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A75B2">
      <w:pPr>
        <w:widowControl w:val="0"/>
        <w:tabs>
          <w:tab w:val="right" w:pos="2607"/>
          <w:tab w:val="left" w:leader="dot" w:pos="3464"/>
          <w:tab w:val="left" w:leader="dot" w:pos="4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tabs>
          <w:tab w:val="right" w:pos="2607"/>
          <w:tab w:val="left" w:leader="dot" w:pos="3464"/>
          <w:tab w:val="left" w:leader="dot" w:pos="4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tabs>
          <w:tab w:val="right" w:pos="2607"/>
          <w:tab w:val="left" w:leader="dot" w:pos="3464"/>
          <w:tab w:val="left" w:leader="dot" w:pos="4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tabs>
          <w:tab w:val="right" w:pos="2607"/>
          <w:tab w:val="left" w:leader="dot" w:pos="3464"/>
          <w:tab w:val="left" w:leader="dot" w:pos="4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tabs>
          <w:tab w:val="right" w:pos="2607"/>
          <w:tab w:val="left" w:leader="dot" w:pos="3464"/>
          <w:tab w:val="left" w:leader="dot" w:pos="4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tabs>
          <w:tab w:val="right" w:pos="2607"/>
          <w:tab w:val="left" w:leader="dot" w:pos="3464"/>
          <w:tab w:val="left" w:leader="dot" w:pos="4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tabs>
          <w:tab w:val="right" w:pos="2607"/>
          <w:tab w:val="left" w:leader="dot" w:pos="3464"/>
          <w:tab w:val="left" w:leader="dot" w:pos="4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tabs>
          <w:tab w:val="right" w:pos="2607"/>
          <w:tab w:val="left" w:leader="dot" w:pos="3464"/>
          <w:tab w:val="left" w:leader="dot" w:pos="4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tabs>
          <w:tab w:val="right" w:pos="2607"/>
          <w:tab w:val="left" w:leader="dot" w:pos="3464"/>
          <w:tab w:val="left" w:leader="dot" w:pos="435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tabs>
          <w:tab w:val="right" w:pos="2607"/>
          <w:tab w:val="left" w:leader="dot" w:pos="3464"/>
          <w:tab w:val="left" w:leader="dot" w:pos="435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tabs>
          <w:tab w:val="right" w:pos="2607"/>
          <w:tab w:val="left" w:leader="dot" w:pos="3464"/>
          <w:tab w:val="left" w:leader="dot" w:pos="435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tabs>
          <w:tab w:val="right" w:pos="2607"/>
          <w:tab w:val="left" w:leader="dot" w:pos="3464"/>
          <w:tab w:val="left" w:leader="dot" w:pos="435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tabs>
          <w:tab w:val="right" w:pos="2607"/>
          <w:tab w:val="left" w:leader="dot" w:pos="3464"/>
          <w:tab w:val="left" w:leader="dot" w:pos="435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tabs>
          <w:tab w:val="right" w:pos="2607"/>
          <w:tab w:val="left" w:leader="dot" w:pos="3464"/>
          <w:tab w:val="left" w:leader="dot" w:pos="435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tabs>
          <w:tab w:val="right" w:pos="2607"/>
          <w:tab w:val="left" w:leader="dot" w:pos="3464"/>
          <w:tab w:val="left" w:leader="dot" w:pos="435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Геометричні побудови за допомогою подвійної лінійки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ВСТУП</w:t>
      </w:r>
    </w:p>
    <w:p w:rsidR="00000000" w:rsidRDefault="00EA75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геометрія лінійка аксіоматика</w:t>
      </w:r>
    </w:p>
    <w:p w:rsidR="00000000" w:rsidRDefault="00EA75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Геометричні побудови є істотним чинником математичної освіти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вони являють собою потужне знаряддя геометричних досліджень.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000000" w:rsidRDefault="00EA75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Геометричні задачі на побуд</w:t>
      </w:r>
      <w:r>
        <w:rPr>
          <w:rFonts w:ascii="Times New Roman CYR" w:hAnsi="Times New Roman CYR" w:cs="Times New Roman CYR"/>
          <w:sz w:val="28"/>
          <w:szCs w:val="28"/>
        </w:rPr>
        <w:t>ову зародилися ще в стародавній Греції в часи Евкліда і Платона.</w:t>
      </w:r>
    </w:p>
    <w:p w:rsidR="00000000" w:rsidRDefault="00EA75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Багато уваги приділяли конструктивним задачам творці сучасної математики : Декарт , Ферма , Ньютон , Паскаль , Ейлер , Гаус та ін..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сс. розробляється теорія геометричних побудов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допомогою різних інструментів, відмінних від прийнятих древніми. Вже Леонардо да Вінчі розглядав побудови за допомогою лінійки та циркуля постійного розмаху. Данець Мор (1672), італієць Маськероні (1797), зробили великий внесок в розвиток теорії геометри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чних побудов 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Давно досліджувалося питання про можливість побудов за допомогою самої лише лінійки. Значних результатів у цьому досягли геометри Й.Г. Ламберт, Ш.Ж. Бріаншон, Ж.В. Понселе, Я.Штейнер. 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Після робіт цих авторів з'являється ряд досліджень про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обудови за допомогою двосторонньої лінійки (з паралельними кінцями ).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1890 р. Август Адлер довів можливість вирішення всіх завдань на побудову, розв'язаних циркулем і лінійкою, за допомогою так званої двосторонньої лінійки (тобто лінійки з двома паралель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ними краями.</w:t>
      </w:r>
    </w:p>
    <w:p w:rsidR="00000000" w:rsidRDefault="00EA75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даний час теорія геометричних побудов представляє велику і глибоку область математики пов</w:t>
      </w:r>
      <w:r>
        <w:rPr>
          <w:rFonts w:ascii="Times New Roman CYR" w:hAnsi="Times New Roman CYR" w:cs="Times New Roman CYR"/>
          <w:sz w:val="28"/>
          <w:szCs w:val="28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язану з вирішенням різноманітних питань, що йдуть в інші гілки математики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EA75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Актуальність дослідження. </w:t>
      </w:r>
      <w:r>
        <w:rPr>
          <w:rFonts w:ascii="Times New Roman CYR" w:hAnsi="Times New Roman CYR" w:cs="Times New Roman CYR"/>
          <w:sz w:val="28"/>
          <w:szCs w:val="28"/>
        </w:rPr>
        <w:t>Геометричні побудови можуть зіграти серйозну роль</w:t>
      </w:r>
      <w:r>
        <w:rPr>
          <w:rFonts w:ascii="Times New Roman CYR" w:hAnsi="Times New Roman CYR" w:cs="Times New Roman CYR"/>
          <w:sz w:val="28"/>
          <w:szCs w:val="28"/>
        </w:rPr>
        <w:t xml:space="preserve"> у математичній підготовці школяра, тому дана тема є важливою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 актуальною</w:t>
      </w:r>
      <w:r>
        <w:rPr>
          <w:rFonts w:ascii="Times New Roman CYR" w:hAnsi="Times New Roman CYR" w:cs="Times New Roman CYR"/>
          <w:sz w:val="28"/>
          <w:szCs w:val="28"/>
        </w:rPr>
        <w:t xml:space="preserve"> для вчителя математики. Жоден вид задач не дає стільки матеріалу для розвитку математичної ініціативи й логічних навичок учня, як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геометричні задачі на побудову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Задачі на побудову</w:t>
      </w:r>
      <w:r>
        <w:rPr>
          <w:rFonts w:ascii="Times New Roman CYR" w:hAnsi="Times New Roman CYR" w:cs="Times New Roman CYR"/>
          <w:sz w:val="28"/>
          <w:szCs w:val="28"/>
        </w:rPr>
        <w:t xml:space="preserve"> зручні для закріплення теоретичних знань учнів за будь-яким розділом шкільного курсу геометрії. Вирішуючи геометричні задачі на побудову, учень здобуває багато корисних креслярських навичок .</w:t>
      </w:r>
    </w:p>
    <w:p w:rsidR="00000000" w:rsidRDefault="00EA75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Теорія геометричних побудов становить теоретичну основу практич</w:t>
      </w:r>
      <w:r>
        <w:rPr>
          <w:rFonts w:ascii="Times New Roman CYR" w:hAnsi="Times New Roman CYR" w:cs="Times New Roman CYR"/>
          <w:sz w:val="28"/>
          <w:szCs w:val="28"/>
        </w:rPr>
        <w:t>ної графіки: багато креслярських методів опираються на розв'язки геометричних задач на побудову.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Геометричні побудови допомагають при розв</w:t>
      </w:r>
      <w:r>
        <w:rPr>
          <w:rFonts w:ascii="Times New Roman CYR" w:hAnsi="Times New Roman CYR" w:cs="Times New Roman CYR"/>
          <w:sz w:val="28"/>
          <w:szCs w:val="28"/>
        </w:rPr>
        <w:t>’я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зуванні задач з геодезії, тому мають важливе практичне значення.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Таким чином, актуальність , об'єктивні соціально-пе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дагогічні потреби та вимоги підготовки школяра зумовили доцільність цього дослідження і дали підстави для визначення його теми: «Геометричні побудови за допомогою двосторонньої лінійки».</w:t>
      </w:r>
    </w:p>
    <w:p w:rsidR="00000000" w:rsidRDefault="00EA75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: розглянути геометричні побудови за допомогою двосторонньої лін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ійки та узагальнити теоретичний і практичний матеріал.</w:t>
      </w:r>
    </w:p>
    <w:p w:rsidR="00000000" w:rsidRDefault="00EA75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Для досягнення поставленої мети було визначено наступні завдання: </w:t>
      </w:r>
    </w:p>
    <w:p w:rsidR="00000000" w:rsidRDefault="00EA75B2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на основі вивчення і аналізу геометричних побудов різними засобами, вивчити теоретичні положення геометричних побудов за допомогою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восторонньої лінійки;</w:t>
      </w:r>
    </w:p>
    <w:p w:rsidR="00000000" w:rsidRDefault="00EA75B2">
      <w:pPr>
        <w:widowControl w:val="0"/>
        <w:tabs>
          <w:tab w:val="left" w:pos="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привести приклади рішення деяких задач.</w:t>
      </w:r>
    </w:p>
    <w:p w:rsidR="00000000" w:rsidRDefault="00EA75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Об'єктом є геометричні побудови різними засобами.</w:t>
      </w:r>
    </w:p>
    <w:p w:rsidR="00000000" w:rsidRDefault="00EA75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Предметом дослідження є геометричні побудови за допомогою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двосторонньої</w:t>
      </w:r>
      <w:r>
        <w:rPr>
          <w:rFonts w:ascii="Times New Roman CYR" w:hAnsi="Times New Roman CYR" w:cs="Times New Roman CYR"/>
          <w:sz w:val="28"/>
          <w:szCs w:val="28"/>
        </w:rPr>
        <w:t xml:space="preserve"> лінійки.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Методами дослідження є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навчальної та наукової літератури її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систематизація та узагальнення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Курсова робота складається із вступу, двох розділів, висновків, списку використаних джерел.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000000" w:rsidRDefault="00EA75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РОЗДІЛ І. ТЕОРЕТИЧНІ ОСНОВИ ГЕОМЕТРИЧНИХ ПОБУДОВ ЗА ДОПОМОГОЮ ДВОСТОРОННЬОЇ ЛІНІЙКИ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Історична довідка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Теорія геометричних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побудов займає значне місце в курсі елементарної геометрії і є одним з найбільш цікавих його розділом.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Геометричні побудов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зародилися ще в стародавній Греції в часи Евкліда і Платона. Ще в ті часи, математики вміли будувати за допомогою циркуля і лінійки </w:t>
      </w:r>
      <w:r>
        <w:rPr>
          <w:rFonts w:ascii="Times New Roman CYR" w:hAnsi="Times New Roman CYR" w:cs="Times New Roman CYR"/>
          <w:sz w:val="28"/>
          <w:szCs w:val="28"/>
        </w:rPr>
        <w:t>правильні трикутники, п'ятикутник і квадрати.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Більше того, вони вміли за допомогою циркуля і лінійки ділити кут навпіл, тому вони вміли будувати і правильні шестикутники , десятикутники , п’ятнадцятикутники і всі правильні </w:t>
      </w:r>
      <w:r>
        <w:rPr>
          <w:rFonts w:ascii="Times New Roman CYR" w:hAnsi="Times New Roman CYR" w:cs="Times New Roman CYR"/>
          <w:sz w:val="28"/>
          <w:szCs w:val="28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-кутники [2,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.5].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Давньогрецькі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математики вважали «істинно геометричним» ті побудови , що виконувалися циркулем та лінійкою , не признаючи «закони» використання інших засобів для розв</w:t>
      </w:r>
      <w:r>
        <w:rPr>
          <w:rFonts w:ascii="Times New Roman CYR" w:hAnsi="Times New Roman CYR" w:cs="Times New Roman CYR"/>
          <w:sz w:val="28"/>
          <w:szCs w:val="28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язання конструктивних задач. При цьому , відповідно Евклідовим постулатам , вони розглядали лінійку як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нескінченну і односторонню , а циркулю приписували властивість креслити кола будь - яких розмірів. Але саме греки першими почали залучати для геометричних побудов інші засоби, відмінні від циркуля і лінійки. Так,наприклад Платон розв</w:t>
      </w:r>
      <w:r>
        <w:rPr>
          <w:rFonts w:ascii="Times New Roman CYR" w:hAnsi="Times New Roman CYR" w:cs="Times New Roman CYR"/>
          <w:sz w:val="28"/>
          <w:szCs w:val="28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язував задачу про подв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оєння куба за допомогою двох прямих кутів</w:t>
      </w:r>
      <w:r>
        <w:rPr>
          <w:rFonts w:ascii="Times New Roman CYR" w:hAnsi="Times New Roman CYR" w:cs="Times New Roman CYR"/>
          <w:sz w:val="28"/>
          <w:szCs w:val="28"/>
        </w:rPr>
        <w:t xml:space="preserve"> [2,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.6]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Давньогрецькі геометри успішно справлялися з найважчими задачами на побудову за допомогою циркуля і лінійки. Так, наприклад Аполлоній Пергський вирішив відому задачу, що носить його ім'я: "Побудувати коло,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що дотикається до трьох даних кіл". Деякі питання алгебри зв'язувалися в той час вченими з рішенням конструктивних задач. Наприклад, розв</w:t>
      </w:r>
      <w:r>
        <w:rPr>
          <w:rFonts w:ascii="Times New Roman CYR" w:hAnsi="Times New Roman CYR" w:cs="Times New Roman CYR"/>
          <w:sz w:val="28"/>
          <w:szCs w:val="28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язання рівнянь першого та другого степеня. Корені рівнянь знаходили з допомогою певних геометричних побудов</w:t>
      </w:r>
      <w:r>
        <w:rPr>
          <w:rFonts w:ascii="Times New Roman CYR" w:hAnsi="Times New Roman CYR" w:cs="Times New Roman CYR"/>
          <w:sz w:val="28"/>
          <w:szCs w:val="28"/>
        </w:rPr>
        <w:t>[2,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.6]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ередньовіччя дало небагато в галузі розвитку конструктивної геометрії, хоча нею займалися багато математиків цього часу.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Тільки в новий час теорія геометричних побудов стала розвиватися далі у зв'язку зі створенням нових розділів математики</w:t>
      </w:r>
      <w:r>
        <w:rPr>
          <w:rFonts w:ascii="Times New Roman CYR" w:hAnsi="Times New Roman CYR" w:cs="Times New Roman CYR"/>
          <w:sz w:val="28"/>
          <w:szCs w:val="28"/>
        </w:rPr>
        <w:t xml:space="preserve"> [2,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.6]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Багато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уваги приділяли конструктивним задачам творці сучасної математики : Декарт , Ферма , Ньютон , Паскаль , Ейлер , Гаус та ін..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сс. розробляється теорія геометричних побудов за допомогою різних інструментів , відмінних від прийнятих древніми. Вже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Леонардо да Вінчі розглядав побудови за допомогою лінійки та циркуля постійного розмаху . Данець Мор ( 1672 ) та італієць Маськероні (1797 ) вивчали побудови , виконувані циркулем , і виявили що циркуль дозволяє вирішити будь-яку конструктивну задачу , 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зв'язану циркулем і лінійкою. До не менш цікавим висновкам приходять основоположники проективної геометрії Штейнер (1833 ) і Понселе (1822 ) , які досліджували побудови , що виконуються лінійкою за наявності накресленого кола з зазначеним центром 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Після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обіт цих авторів з'являється ряд досліджень про побудови за допомогою двосторонньої лінійки (з паралельними кінцями ) , за допомогою косинця і інших інструментів [2,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.7].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1890 р. Август Адлер довів можливість вирішення всіх завдань на побудову , розв'яз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аних циркулем і лінійкою , за допомогою так званої двосторонньої лінійки (тобто лінійки з двома паралельними краями ) , або за допомогою прямого або гострого кута ( а отже , і кутника ) [1,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.5].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 , для вирішення будь-якої задачі на побудову, вир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ішуваною циркулем і лінійкою , достатньо одного з наступних інструментів: циркуль , двостороння лінійка , прямий або гострий кут . Зрозуміло , комбінуючи ті чи інші з цих інструментів , можна отримати рішення , більш просте по техніці виконання 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еред зад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ач на побудову особливе місце займають задачі на побудову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обмеженими засобами. Складність їх у тому, що побудова виконується тільки циркулем , тільки односторонньою лінійкою або тільки двосторонньою лінійкою. В подальшому , будуть розглянуті задачі на побу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дову за допомогою самої лише двосторонньої лінійки.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Давно досліджувалося питання про можливість побудов за допомогою самої лише лінійки. Значних результатів у цьому досягли геометри Й.Г. Ламберт, Ш.Ж. Бріаншон, Ж.В. Понселе, Я.Штейнер. </w:t>
      </w:r>
    </w:p>
    <w:p w:rsidR="00000000" w:rsidRDefault="00EA75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XVIII столітті шв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ейцарець Ламберт розглядав і деякі завдання на побудову на обмеженому шматку площини. Питання про побудовах « з недоступними елементами » неодноразово вивчалося , оскільки воно представляє великий інтерес для практики кресляра і геодезиста </w:t>
      </w:r>
      <w:r>
        <w:rPr>
          <w:rFonts w:ascii="Times New Roman CYR" w:hAnsi="Times New Roman CYR" w:cs="Times New Roman CYR"/>
          <w:sz w:val="28"/>
          <w:szCs w:val="28"/>
        </w:rPr>
        <w:t>[2,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.7]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Можливі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сть розв</w:t>
      </w:r>
      <w:r>
        <w:rPr>
          <w:rFonts w:ascii="Times New Roman CYR" w:hAnsi="Times New Roman CYR" w:cs="Times New Roman CYR"/>
          <w:sz w:val="28"/>
          <w:szCs w:val="28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язування задач на побудову за допомогою лише самої лінійки має велике практичне значення. Наприклад, при розв</w:t>
      </w:r>
      <w:r>
        <w:rPr>
          <w:rFonts w:ascii="Times New Roman CYR" w:hAnsi="Times New Roman CYR" w:cs="Times New Roman CYR"/>
          <w:sz w:val="28"/>
          <w:szCs w:val="28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язуванні багатьох задач з геодезії , особливо зручно виконувати побудови, користуючись тільки лінійкою.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Аксіоматика геометричних побу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дов за допомогою двосторонньої лінійки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Відомо, що Евклід для побудови геометрії застосував аксіоматичний метод . Суть методу полягає в слідуючому :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Вводяться первісні, не означувані поняття , які називаються основними поняттями і складаються з основних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об</w:t>
      </w:r>
      <w:r>
        <w:rPr>
          <w:rFonts w:ascii="Times New Roman CYR" w:hAnsi="Times New Roman CYR" w:cs="Times New Roman CYR"/>
          <w:sz w:val="28"/>
          <w:szCs w:val="28"/>
        </w:rPr>
        <w:t>’экт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ів і основних співвідношень між ними ;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Формулюються властивості основних понять у вигляді очевидних тверджень , які приймаються без доведення і називаються аксіомами ;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За допомогою аксіом доводяться інші твердження - теореми, розв</w:t>
      </w:r>
      <w:r>
        <w:rPr>
          <w:rFonts w:ascii="Times New Roman CYR" w:hAnsi="Times New Roman CYR" w:cs="Times New Roman CYR"/>
          <w:sz w:val="28"/>
          <w:szCs w:val="28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язуються задач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в певній послідовності - від простіших до складніших. Так будується теорія.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Аксіоматичний підхід досить зручний і в теорії геометричних побудов. Він забезпечує засвоєння геометричних тверджень в певній послідовності, від простіших до складніших 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І, цим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самим, систематизує знання [19,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.5].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побудові фігур користуються різними інструментами ,при чому всі вони ідеалізовані. Наприклад, лінійка вважається двосторонньою, якщо вона використовується двома своїми сторонами для проведення прямих ліній. Ідеаліза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ція лінійки полягає в тому , що за її допомогою можна провести як завгодно довгі відрізки , промені та прямі на площині.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 олівець у аксіомах не говориться проте його присутність при побудові фігур обов</w:t>
      </w:r>
      <w:r>
        <w:rPr>
          <w:rFonts w:ascii="Times New Roman CYR" w:hAnsi="Times New Roman CYR" w:cs="Times New Roman CYR"/>
          <w:sz w:val="28"/>
          <w:szCs w:val="28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язкова. Він використовується для позначення точок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проведення ліній і їх частин. Він також має ідеальні властивості. Вважають ,що точка, відмічена олівцем, не має розмірів, лінія, проведена за допомогою олівця , має лише один лінійний розмір, - довжину.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було вже сказано, для виконання геометричних поб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удов можна користуватися різними інструментами . Кожен із інструментів , призначених для побудови геометричних фігур на площині , має свої властивості, які формулюються у вигляді аксіом</w:t>
      </w:r>
      <w:r>
        <w:rPr>
          <w:rFonts w:ascii="Times New Roman CYR" w:hAnsi="Times New Roman CYR" w:cs="Times New Roman CYR"/>
          <w:sz w:val="28"/>
          <w:szCs w:val="28"/>
        </w:rPr>
        <w:t xml:space="preserve"> [19,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.6]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Сформулюємо аксіоми двосторонньої лінійки.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них входять тр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аксіоми лінійки: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Якщо дано дві точки , то можна побудувати відрізок , що їх сполучає.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Через дві дані точки можна провести пряму.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Через дві дані точки можна провести промінь з вершиною в одній із них.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 безпосередньо аксіоми двосторонньої лінійки :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 кожній із двох півплощин , на які розбивається площина даною прямою , можна побудувати прямі ,паралельні даній прямій, на відстані від неї , що дорівнює ширині лінійки.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Через дві данні точки , відстань між якими більша від ширини лінійки, можна пров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ести дві паралельні прямі , на відстані , що дорівнює ширині лінійки [19,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.6].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найелементарніших задач, які виконуються за допомогою лише лінійки , належать: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Побудова паралельних прямих , відстань між якими дорівнює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 ширина лінійки).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Побудова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вох паралельних прямих через дві задані точки(лінійку умовно вважаємо по довжині безмежною)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[5,c.165]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Теоретичною основою для побудови є властивості паралелограмів. На них я й спиратимусь ,обґрунтовуючи побудови</w:t>
      </w:r>
      <w:r>
        <w:rPr>
          <w:rFonts w:ascii="Times New Roman CYR" w:hAnsi="Times New Roman CYR" w:cs="Times New Roman CYR"/>
          <w:sz w:val="28"/>
          <w:szCs w:val="28"/>
        </w:rPr>
        <w:t xml:space="preserve"> [5,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.166]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шкільному курсі геометрії акс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іомами конструктивної геометрії не користуються, але їх мають на увазі в процесі всього розв’язування задач. При обґрунтуванні вірності роз’язків користуються твердженнями елементарної геометрії [19,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.7]. 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.3 Взаємозамінність двосторонньої лінійки з цирку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лем і лінійкою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Доведемо, що двостороння лінійка взаємозамінна з циркулем і лінійкою. Для цього доведемо наступні твердження: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Твердження 1: всі побудови, що здійснюються циркулем і лінійкою, здійснюються за допомогою двосторонньої лінійки: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 як при побуд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ові циркулем і лінійкою лінійка проводить пряму між двома точками, а циркуль будує коло (знаходить безліч точок, рівновіддалених від даної), то всі побудови циркулем і лінійкою зводяться до побудови перетину двох прямих, двох кіл та кола з прямою.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Перетин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двох прямих.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 як дві непаралельні прямі перетинаються в одній точці (інакше за аксіомою про розташування точок і прямих вони співпадуть), то продовжуючи прямі нескінченно , ми , рано чи пізно , знайдемо цю точку 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Перетин кола і прямої ( мал.1) :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Побуд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ова: Нехай дано відрізок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радіус кола , пряма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 центр кола О, тоді: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Проводимо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62075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62075" cy="238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Проводимо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52450" cy="238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52450" cy="238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віддалену на відстань -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2381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2381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Проводимо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05075" cy="238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05075" cy="2381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Проводимо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57375" cy="2381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57375" cy="2381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Застосовуючи третю властивість , прикладаємо лінійку між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, отримуємо перетин з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2381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2381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 Вони є шуканими точками.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847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05225" cy="12763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Мал.1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Доведення: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Розглянемо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66825" cy="2381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66825" cy="2381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(відповідно) означає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85875" cy="2381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85875" cy="2381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 з наслідку теореми про суміжні кути ) 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95375" cy="2381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95375" cy="2381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 (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85875" cy="2381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85875" cy="2381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див. п. 1,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2381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2381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спільний) 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)З наслідку теореми Фалеса :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847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52475" cy="4286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За законом транзитивності рівностей :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847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42950" cy="4286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Розглянемо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381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381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.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381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381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паралелограм , оскільки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71625" cy="2381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71625" cy="2381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(сторони лінійки паралел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ьні ) . Доведемо , що це ромб.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.1) Проводимо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57225" cy="2381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57225" cy="2381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и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2381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2381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тоді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66825" cy="2381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66825" cy="2381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.2)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47800" cy="2381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47800" cy="2381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 навхрест лежачі ) ;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9700" cy="2381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9700" cy="2381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(відповідно)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28775" cy="2381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28775" cy="2381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.3)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57300" cy="2381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57300" cy="2381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 прямокутні за катетом і гіпотенузою )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38225" cy="2381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38225" cy="2381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.4) У паралелограмі відповідні сторони рівні </w:t>
      </w:r>
      <w:r>
        <w:rPr>
          <w:rFonts w:ascii="Symbol" w:hAnsi="Symbol" w:cs="Symbol"/>
          <w:sz w:val="28"/>
          <w:szCs w:val="28"/>
        </w:rPr>
        <w:t>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ромб за визначенням.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19125" cy="33337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19125" cy="33337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ОЕ = ОМ </w:t>
      </w:r>
      <w:r>
        <w:rPr>
          <w:rFonts w:ascii="Symbol" w:hAnsi="Symbol" w:cs="Symbol"/>
          <w:sz w:val="28"/>
          <w:szCs w:val="28"/>
        </w:rPr>
        <w:t>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ОС = ON , що й потрібно було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овести</w:t>
      </w:r>
      <w:r>
        <w:rPr>
          <w:rFonts w:ascii="Times New Roman CYR" w:hAnsi="Times New Roman CYR" w:cs="Times New Roman CYR"/>
          <w:sz w:val="28"/>
          <w:szCs w:val="28"/>
        </w:rPr>
        <w:t xml:space="preserve"> [22,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.14]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Твердження 2 : всі побудови , здійснимі за допомогою двосторонньої лінійки, здійснимі за допомогою циркуля і лінійки.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цього виконаємо побудови , стандартні для двосторонньої лінійки за допомогою циркуля і лінійки.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Пряма по двох точк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ах легко будується за допомогою лінійки.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Побудова прямої , паралельно даної і віддаленій від неї на дану відстань :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.1) Нехай дана пряма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відрізок довжини a 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.2) Будуємо довільну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пряму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4325" cy="2381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4325" cy="23812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(побудова відома , описувати сенсу не має), нехай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23900" cy="2381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23900" cy="2381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.3) По обидві сторони від точки B на прямій b відкладаємо відрізок довжини a , нехай точки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381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381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кінці відрізка.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.4) Через точку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будуємо пряму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2381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2381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(побудова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відома, описувати сенсу не має).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.5) Через точку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381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381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будуємо пряму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381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3812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(побудова відома , описувати сенсу не має).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.6) Прямі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381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381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шукані , так як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0075" cy="2381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0075" cy="2381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рівні, a з побудови дорівнюють відстані між прямою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381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381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прямими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381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3812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Побудова прямих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паралельних між собою , що проходять через дві дані точки , причому відстань між якими дорівнює даному відрізку :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.1) Нехай дано точки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3812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3812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відрізок довжини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.2 ) Будуємо коло з центром в точці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радіусом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3812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381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.3) Будуємо дотичну до даного кола через точку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3812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381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; таких дотичних дві , якщо B лежить поза колом ( якщо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2381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2381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) , одна , якщо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3812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3812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лежить на колі (якщо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2381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2381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) , жодної, якщо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381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381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лежить всередині кола (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2381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23812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) . Ця дотична є однією з шуканих прямих ; залишилося провести через точку A пряму , паралельну їй 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.4) Так як одна з прямих перпендикулярна радіусу кола як дотична , то друга також перпендикулярна йому (так як вони паралельні ) , отже , відстань між 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ми дорівнює радіусу, який з побудови дорівнює -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a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що й потрібно було отримати [22,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15].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ми довели взаємозамінність двосторонньої лінійки з циркулем і лінійкою.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.4 Задачі на побудову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Задача на побудову полягає в тому, що потрібно побудувати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наперед вказаними інструментами деяку фігуру, якщо дана деяка інша фігура і зазначені деякі співвідношення між елементами шуканої фігури і елементами даної фігури 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Кожна фігура, яка задовольнить умовам завдання називається розв</w:t>
      </w:r>
      <w:r>
        <w:rPr>
          <w:rFonts w:ascii="Times New Roman CYR" w:hAnsi="Times New Roman CYR" w:cs="Times New Roman CYR"/>
          <w:sz w:val="28"/>
          <w:szCs w:val="28"/>
        </w:rPr>
        <w:t>’язком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цієї задачі. Аксіоми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інструментів, якими виконуються побудови, називаються елементарними побудовами.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Знайти рішення задачі на побудову - значить звести до кінцевого числа основних побудов , тобто вказати кінцеву послідовність основних побудов , після виконання яких шукана фігу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 буде вже вважатися побудованою в силу прийнятих аксіом конструктивної геометрії. Перелік допустимих основних побудов, а отже, і хід розв'язання задачі істотно залежить від того, які саме інструменти використовують для побудов.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Швидкість розв</w:t>
      </w:r>
      <w:r>
        <w:rPr>
          <w:rFonts w:ascii="Times New Roman CYR" w:hAnsi="Times New Roman CYR" w:cs="Times New Roman CYR"/>
          <w:sz w:val="28"/>
          <w:szCs w:val="28"/>
        </w:rPr>
        <w:t>’я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зування 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дачі залежить від кількості елементарних побудов, до яких вона зводиться. А це в свою чергу залежить від креслярських інструментів, які застосовуються. Точність розв</w:t>
      </w:r>
      <w:r>
        <w:rPr>
          <w:rFonts w:ascii="Times New Roman CYR" w:hAnsi="Times New Roman CYR" w:cs="Times New Roman CYR"/>
          <w:sz w:val="28"/>
          <w:szCs w:val="28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язування не залежить від вибору інструментів. Важливо, щоб задачу правильно було зведено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елементарних побудов</w:t>
      </w:r>
      <w:r>
        <w:rPr>
          <w:rFonts w:ascii="Times New Roman CYR" w:hAnsi="Times New Roman CYR" w:cs="Times New Roman CYR"/>
          <w:sz w:val="28"/>
          <w:szCs w:val="28"/>
        </w:rPr>
        <w:t xml:space="preserve"> [19,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.7]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приклад розглянемо таку задачу: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побудувати середину відрізка, заданого своїми кінцями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2381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23812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Знайдемо розв</w:t>
      </w:r>
      <w:r>
        <w:rPr>
          <w:rFonts w:ascii="Times New Roman CYR" w:hAnsi="Times New Roman CYR" w:cs="Times New Roman CYR"/>
          <w:sz w:val="28"/>
          <w:szCs w:val="28"/>
        </w:rPr>
        <w:t xml:space="preserve">’язок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цієї задачі за допомогою різних інструментів 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Циркулем і лінійкою (Мал.1).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Будуємо послідовно: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пряму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3812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3812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(друга аксіома лінійки );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коло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85825" cy="23812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85825" cy="23812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(перша аксіома циркуля );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коло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85825" cy="23812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85825" cy="23812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;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спільні точки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3812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3812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кіл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3812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3812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3812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3812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( аксіома VII );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загальну точку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прями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38175" cy="23812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38175" cy="23812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Легко переконатись , що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23900" cy="23812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23900" cy="23812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тобто точка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укана.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847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33450" cy="125730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Мал.1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Справді, трикутники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23812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23812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3812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3812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рівні за трьома сторонам, тому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81125" cy="23812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81125" cy="23812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(мал. 1а)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847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42950" cy="103822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Мал.1а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 xml:space="preserve">Отже, відрізок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3812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3812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- бісектриса рівнобедреного трикутника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3812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3812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а значить, і медіана, тобто точка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середина відрізка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3812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3812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[2,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.22-23]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Двосторонньою лінійкою (Мал.2).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Будуємо послідовно :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пряму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23812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2381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(друга аксіома лінійки );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пряму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паралельну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3812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3812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(четверта аксіома двосторонньої лінійки );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 проходить на відстані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3812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3812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 неї (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3812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3812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ширина лінійки );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пряму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аралельну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, віддалену від неї на відстані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3812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3812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відмінну від прямої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3812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3812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;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точку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 прямій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 аксіома VIII ) ;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прямі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3812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3812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;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точки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52625" cy="23812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52625" cy="23812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 аксіома VII ) ;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прямі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1025" cy="23812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1025" cy="23812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;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точку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85850" cy="23812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85850" cy="23812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;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пряму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3812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3812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;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точку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0" cy="23812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0" cy="23812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Так як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3812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3812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середня лінія трикутника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3812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3812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23812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23812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його медіани, а отже , і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3812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3812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медіана , так що точка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шукана </w:t>
      </w:r>
      <w:r>
        <w:rPr>
          <w:rFonts w:ascii="Times New Roman CYR" w:hAnsi="Times New Roman CYR" w:cs="Times New Roman CYR"/>
          <w:sz w:val="28"/>
          <w:szCs w:val="28"/>
        </w:rPr>
        <w:t>[2,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.24]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847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62125" cy="1190625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Мал.2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Може виявитися так, що будь - яка задача на побудову має декілька різних рішень, тобто існує кілька різних фігур, що задовольняють всім умовам задачі. Так, наприклад, до двох даних зовні розташованих кіл можна про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вести, як відомо, різні загальні дотичні</w:t>
      </w:r>
      <w:r>
        <w:rPr>
          <w:rFonts w:ascii="Times New Roman CYR" w:hAnsi="Times New Roman CYR" w:cs="Times New Roman CYR"/>
          <w:sz w:val="28"/>
          <w:szCs w:val="28"/>
        </w:rPr>
        <w:t xml:space="preserve"> [2,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.25]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Розв</w:t>
      </w:r>
      <w:r>
        <w:rPr>
          <w:rFonts w:ascii="Times New Roman CYR" w:hAnsi="Times New Roman CYR" w:cs="Times New Roman CYR"/>
          <w:sz w:val="28"/>
          <w:szCs w:val="28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язати задачу на побудову - значить знайти всі її розв</w:t>
      </w:r>
      <w:r>
        <w:rPr>
          <w:rFonts w:ascii="Times New Roman CYR" w:hAnsi="Times New Roman CYR" w:cs="Times New Roman CYR"/>
          <w:sz w:val="28"/>
          <w:szCs w:val="28"/>
        </w:rPr>
        <w:t xml:space="preserve">’язки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.5 Задачі на побудову в шкільних підручниках</w:t>
      </w:r>
    </w:p>
    <w:p w:rsidR="00000000" w:rsidRDefault="00EA75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Рішення задач на побудову за допомогою строго обмеженого набору креслярських інструментів (у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школі це циркуль і лінійка) - традиційна математична гра.</w:t>
      </w:r>
    </w:p>
    <w:p w:rsidR="00000000" w:rsidRDefault="00EA75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і всяка гра , вона має свої суворі правила, що включають в себе наступні етапи:</w:t>
      </w:r>
    </w:p>
    <w:p w:rsidR="00000000" w:rsidRDefault="00EA75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аналіз умов завдання , в ході якого намічається план побудови;</w:t>
      </w:r>
    </w:p>
    <w:p w:rsidR="00000000" w:rsidRDefault="00EA75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перерахування всіх кроків побудови;</w:t>
      </w:r>
    </w:p>
    <w:p w:rsidR="00000000" w:rsidRDefault="00EA75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доказ тог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о, що побудована фігура - шукана, тобто має всі властивості , про які йдеться в умові завдання;</w:t>
      </w:r>
    </w:p>
    <w:p w:rsidR="00000000" w:rsidRDefault="00EA75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виконання досліджень, тобто з'ясування того скільки рішень має задача , різними рішеннями прийнято вважати лише нерівні фігури, що задовольняють умові завданн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[19,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.9].</w:t>
      </w:r>
    </w:p>
    <w:p w:rsidR="00000000" w:rsidRDefault="00EA75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сформованій практиці навчання існують різні думки щодо необхідності виконання кожного з чотирьох етапів (аналіз, побудова, доказ, дослідження) рішення задачі на побудову, а також форм реалізації цих етапів.</w:t>
      </w:r>
    </w:p>
    <w:p w:rsidR="00000000" w:rsidRDefault="00EA75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даний момент в переважній більшо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сті шкіл курс планіметрії викладається або за підручником Л.С. Атанасян «Геометрія7 -9», або за підручником А.В. Погорєлова «Геометріі7 - 9».</w:t>
      </w:r>
    </w:p>
    <w:p w:rsidR="00000000" w:rsidRDefault="00EA75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у підручнику Л.С. Атанасян, так і в підручнику А.В. Погорєлова учням спочатку пропонується елементарні геометри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чні задачі на побудову. До числа таких завдань різні автори відносять різні завдання. Найбільш вдалим, на мій погляд, є список елементарних задач на побудову, представлений в підручнику Л.С. Атанасян « Геометрія7 -9».</w:t>
      </w:r>
    </w:p>
    <w:p w:rsidR="00000000" w:rsidRDefault="00EA75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Однак у шкільних підручниках, як прав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ило, немає повного опису реальних властивостей креслярських інструментів, які використовуються для геометричних побудов. Немає і чіткого формулювання завдань на побудову .</w:t>
      </w:r>
    </w:p>
    <w:p w:rsidR="00000000" w:rsidRDefault="00EA75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вже зазначалося, для побудов в шкільному курсі геометрії використовується циркуль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лінійка, і тому учнів, корисно ознайомити з аксіомами циркуля і лінійки. Крім того, школярам цікаво буде дізнатися про можливість виконання побудови іншими інструментами : однією лінійкою , одним циркулем , двосторонньої лінійкою. Для цього вчителеві 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цільно ознайомитись та використовувати посібник Б.І. Аргунова та М.Б.Балка і журнал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світі математики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стаття В.С. Барбуляка, в яких досить вдало підібрано, як теоретичні основи, так і їх практичне застосування тобто задачі.</w:t>
      </w:r>
    </w:p>
    <w:p w:rsidR="00000000" w:rsidRDefault="00EA75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РОЗДІЛ ІІ. ПРАКТИЧНЕ ЗАСТОСУВ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АННЯ ГЕОМЕТРИЧНИХ ПОБУДОВ ЗА ДОПОМОГОЮ ДВОСТОРОННЬОЇ ЛІНІЙКИ</w:t>
      </w:r>
    </w:p>
    <w:p w:rsidR="00000000" w:rsidRDefault="00EA75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Задачі на побудову за допомогою двосторонньої лінійки</w:t>
      </w:r>
    </w:p>
    <w:p w:rsidR="00000000" w:rsidRDefault="00EA75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Побудувати бісектрису даного кута</w:t>
      </w:r>
      <w:r>
        <w:rPr>
          <w:rFonts w:ascii="Times New Roman CYR" w:hAnsi="Times New Roman CYR" w:cs="Times New Roman CYR"/>
          <w:sz w:val="28"/>
          <w:szCs w:val="28"/>
        </w:rPr>
        <w:t xml:space="preserve"> [2,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.166]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Аналіз . Нехай дано кут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3812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3812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(Мал.1 )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Якщо побудову виконано, то видно, що прямі, які паралельні сторонам кута й лежать на відстані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 них, і самі, сторони цього кута утворюють смуги перерізом яких є ромб. Його діагональ і є бісектрисою даного кута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3812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3812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Звідси і випливає потрібна побудова.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Мал.1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Подвоїти даний кут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[2,c.166]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Побудова . Дано кут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23812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238125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(Мал.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Проведемо пряму а , паралельну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" cy="23812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" cy="23812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, на відстані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" cy="23812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" cy="23812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. Через точку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перетину прямої з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3812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3812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й точку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проводимо дві паралельна прямі в і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28650" cy="238125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28650" cy="23812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буде другою стороною подвоєного кута (перша сторона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" cy="238125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" cy="23812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).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57550" cy="2219325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847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0" cy="2257425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Мал.2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Провести серединний перпендикуляр до даного відрізка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3812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3812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[2,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.167]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EA75B2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Побудова: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Через точки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(Мал. 3) проводимо дві пари паралельних прямих.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23812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23812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є серединним перпендикуляром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3812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3812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EA75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Доведення 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Перерізом двох смуг однакової ширини є ромб . Діагоналі ромба взаємно перпендикулярні й діляться точкою перетину навпіл. 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Отже ,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23900" cy="238125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23900" cy="23812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0" cy="2543175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Мал.3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Через дану поза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прямою точку провести пряму , паралельну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даній</w:t>
      </w:r>
      <w:r>
        <w:rPr>
          <w:rFonts w:ascii="Times New Roman CYR" w:hAnsi="Times New Roman CYR" w:cs="Times New Roman CYR"/>
          <w:sz w:val="28"/>
          <w:szCs w:val="28"/>
        </w:rPr>
        <w:t xml:space="preserve"> [2,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.167]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EA75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Побудова :</w:t>
      </w:r>
    </w:p>
    <w:p w:rsidR="00000000" w:rsidRDefault="00EA75B2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До даної прямої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М1С1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(мал.4) через дану точку 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під довільним кутом проведемо пряму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АА1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До прямої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АА1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можна провести безліч паралельних прямих, що лежать на відстані Р одна від одної. Проведемо п</w:t>
      </w:r>
      <w:r>
        <w:rPr>
          <w:rFonts w:ascii="Times New Roman CYR" w:hAnsi="Times New Roman CYR" w:cs="Times New Roman CYR"/>
          <w:sz w:val="28"/>
          <w:szCs w:val="28"/>
        </w:rPr>
        <w:t xml:space="preserve">’ять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прямих </w:t>
      </w:r>
    </w:p>
    <w:p w:rsidR="00000000" w:rsidRDefault="00D8476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10200" cy="23812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10200" cy="238125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5B2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0" cy="23812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0" cy="238125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5B2">
        <w:rPr>
          <w:rFonts w:ascii="Times New Roman CYR" w:hAnsi="Times New Roman CYR" w:cs="Times New Roman CYR"/>
          <w:sz w:val="28"/>
          <w:szCs w:val="28"/>
          <w:lang w:val="uk-UA"/>
        </w:rPr>
        <w:t xml:space="preserve">. Пряма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3812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38125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5B2">
        <w:rPr>
          <w:rFonts w:ascii="Times New Roman CYR" w:hAnsi="Times New Roman CYR" w:cs="Times New Roman CYR"/>
          <w:sz w:val="28"/>
          <w:szCs w:val="28"/>
          <w:lang w:val="uk-UA"/>
        </w:rPr>
        <w:t xml:space="preserve"> є шуканою.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Доведення.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71700" cy="238125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71700" cy="23812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. За теоремою Фалеса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" cy="238125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" cy="23812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847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85825" cy="238125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85825" cy="238125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5B2">
        <w:rPr>
          <w:rFonts w:ascii="Times New Roman CYR" w:hAnsi="Times New Roman CYR" w:cs="Times New Roman CYR"/>
          <w:sz w:val="28"/>
          <w:szCs w:val="28"/>
          <w:lang w:val="uk-UA"/>
        </w:rPr>
        <w:t xml:space="preserve">. Аналогічно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76300" cy="238125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76300" cy="23812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5B2">
        <w:rPr>
          <w:rFonts w:ascii="Times New Roman CYR" w:hAnsi="Times New Roman CYR" w:cs="Times New Roman CYR"/>
          <w:sz w:val="28"/>
          <w:szCs w:val="28"/>
          <w:lang w:val="uk-UA"/>
        </w:rPr>
        <w:t xml:space="preserve"> . Тому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38125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38125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5B2">
        <w:rPr>
          <w:rFonts w:ascii="Times New Roman CYR" w:hAnsi="Times New Roman CYR" w:cs="Times New Roman CYR"/>
          <w:sz w:val="28"/>
          <w:szCs w:val="28"/>
          <w:lang w:val="uk-UA"/>
        </w:rPr>
        <w:t xml:space="preserve"> - середня лінія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62125" cy="238125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62125" cy="238125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5B2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71825" cy="200025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Мал.4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5.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Провести перпендикуляр до прямої через дану поза нею точку </w:t>
      </w:r>
      <w:r>
        <w:rPr>
          <w:rFonts w:ascii="Times New Roman CYR" w:hAnsi="Times New Roman CYR" w:cs="Times New Roman CYR"/>
          <w:sz w:val="28"/>
          <w:szCs w:val="28"/>
        </w:rPr>
        <w:t>[2,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.168]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Побудова. Нехай дано пряму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й точку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38125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3812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(Мал.5) 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Вибираємо на прямій дві довільні точки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38125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3812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й будуємо серединн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ий перпендикуляр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" cy="23812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" cy="238125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38125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38125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Через дану точку М проводимо пряму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" cy="238125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" cy="23812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,паралельну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" cy="238125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" cy="238125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 Вона і є шуканою прямою.</w:t>
      </w:r>
    </w:p>
    <w:p w:rsidR="00000000" w:rsidRDefault="00EA75B2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84763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66925" cy="160020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75B2">
      <w:pPr>
        <w:widowControl w:val="0"/>
        <w:tabs>
          <w:tab w:val="left" w:pos="56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Мал.5</w:t>
      </w:r>
    </w:p>
    <w:p w:rsidR="00000000" w:rsidRDefault="00EA75B2">
      <w:pPr>
        <w:widowControl w:val="0"/>
        <w:tabs>
          <w:tab w:val="left" w:pos="56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tabs>
          <w:tab w:val="left" w:pos="56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Розглянемо кілька задач 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що , як правило розв</w:t>
      </w:r>
      <w:r>
        <w:rPr>
          <w:rFonts w:ascii="Times New Roman CYR" w:hAnsi="Times New Roman CYR" w:cs="Times New Roman CYR"/>
          <w:sz w:val="28"/>
          <w:szCs w:val="28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язуються за допомогою циркуля і лінійки.</w:t>
      </w:r>
    </w:p>
    <w:p w:rsidR="00000000" w:rsidRDefault="00EA75B2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6.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На даній прямій в побудувати відрізок, конгруентний з даним</w:t>
      </w:r>
      <w:r>
        <w:rPr>
          <w:rFonts w:ascii="Times New Roman CYR" w:hAnsi="Times New Roman CYR" w:cs="Times New Roman CYR"/>
          <w:sz w:val="28"/>
          <w:szCs w:val="28"/>
        </w:rPr>
        <w:t xml:space="preserve"> [2,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.168]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EA75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Аналіз. Розв</w:t>
      </w:r>
      <w:r>
        <w:rPr>
          <w:rFonts w:ascii="Times New Roman CYR" w:hAnsi="Times New Roman CYR" w:cs="Times New Roman CYR"/>
          <w:sz w:val="28"/>
          <w:szCs w:val="28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язання задачі зводиться до побудови рівнобедреного трикутника, бічною стороною якого є даний відрізок 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удова . Нехай дано відрізок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38125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38125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пряму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23812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23812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(Мал.6).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Продовжимо відрізок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38125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38125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 перетину з прямою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38125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3812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. 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Проводимо бісектрису утвореного кута 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З точки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проводимо перпендикуляр до побудованої бісектриси . 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4)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Продовжуємо його до перетину з прямою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00150" cy="23812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00150" cy="238125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. Отримаємо рівнобедрений трикутник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38125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38125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. В ньому бісектриса є висотою і медіаною. 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5)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З точки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3812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38125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теж проводимо перпендикуляр до бісектриси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38125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38125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 перетину з прямою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. Знову отримуємо рівнобедрений трикутник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3812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38125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Отже ,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81075" cy="238125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81075" cy="238125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 xml:space="preserve"> </w:t>
      </w:r>
    </w:p>
    <w:p w:rsidR="00000000" w:rsidRDefault="00EA75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uk-UA"/>
        </w:rPr>
      </w:pPr>
    </w:p>
    <w:p w:rsidR="00000000" w:rsidRDefault="00D84763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0" cy="179070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75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Мал.6</w:t>
      </w:r>
    </w:p>
    <w:p w:rsidR="00000000" w:rsidRDefault="00EA75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Перенести даний відрізок по прямій , на задану відстань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не роблячи поміток на лінійці </w:t>
      </w:r>
      <w:r>
        <w:rPr>
          <w:rFonts w:ascii="Times New Roman CYR" w:hAnsi="Times New Roman CYR" w:cs="Times New Roman CYR"/>
          <w:sz w:val="28"/>
          <w:szCs w:val="28"/>
        </w:rPr>
        <w:t>[2,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.169]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Побудова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Нехай дано відрізок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238125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238125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точка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43025" cy="238125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43025" cy="238125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(Мал.</w:t>
      </w:r>
      <w:r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Проведемо пряму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, па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ралельну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38125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3812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Через точки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7675" cy="238125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7675" cy="238125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проводимо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33450" cy="238125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33450" cy="23812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Ці прямі перетнуть пряму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відповідно в точках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38125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38125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. 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Точку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38125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3812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сполучаємо з точкою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38125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38125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Проведемо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28700" cy="238125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28700" cy="238125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.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52575" cy="238125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52575" cy="238125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Відрізок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38125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3812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шуканий.</w:t>
      </w:r>
    </w:p>
    <w:p w:rsidR="00000000" w:rsidRDefault="00EA75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84763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90825" cy="144780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75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Мал.7</w:t>
      </w:r>
    </w:p>
    <w:p w:rsidR="00000000" w:rsidRDefault="00EA75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A75B2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8.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Побудувати квадрат за сумою сторони й діагоналі</w:t>
      </w:r>
      <w:r>
        <w:rPr>
          <w:rFonts w:ascii="Times New Roman CYR" w:hAnsi="Times New Roman CYR" w:cs="Times New Roman CYR"/>
          <w:sz w:val="28"/>
          <w:szCs w:val="28"/>
        </w:rPr>
        <w:t xml:space="preserve"> [2,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.169]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Аналіз . Припустимо, що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7675" cy="238125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7675" cy="238125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шуканий квадрат (Мал. 8).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" cy="23812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" cy="238125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дана сума сторони й діагоналі,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38125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38125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діагональ ,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38125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38125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рівнобедрений ,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38125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38125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38125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38125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3812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38125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За властивістю зовнішнього кута трикутника маємо :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14675" cy="238125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14675" cy="23812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Звідси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38125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3812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38125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38125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38125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38125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3812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3812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.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38125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38125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серединний перпендикуляр до відрізка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" cy="238125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" cy="238125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Точка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є вершиною шуканого квадрата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. Друга його вершина - точка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. Точка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38125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38125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третя його вершина 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Побудова: 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Відкладаємо відрізок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238125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238125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, який дорівнює сумі сторони й діагоналі квадрата 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Будуємо кут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238125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238125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38125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38125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3812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38125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38125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38125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(прямий кут ділимо навпіл , а потім навпіл ділимо кут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38125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3812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)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З точки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проводимо перпендикуляр до перетину із стороною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38125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3812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кута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238125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238125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Проводимо серединний перпендикуляр до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38125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3812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D847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5B2">
        <w:rPr>
          <w:rFonts w:ascii="Times New Roman CYR" w:hAnsi="Times New Roman CYR" w:cs="Times New Roman CYR"/>
          <w:sz w:val="28"/>
          <w:szCs w:val="28"/>
          <w:lang w:val="uk-UA"/>
        </w:rPr>
        <w:t xml:space="preserve"> 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5B2">
        <w:rPr>
          <w:rFonts w:ascii="Times New Roman CYR" w:hAnsi="Times New Roman CYR" w:cs="Times New Roman CYR"/>
          <w:sz w:val="28"/>
          <w:szCs w:val="28"/>
          <w:lang w:val="uk-UA"/>
        </w:rPr>
        <w:t xml:space="preserve"> й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3812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38125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5B2">
        <w:rPr>
          <w:rFonts w:ascii="Times New Roman CYR" w:hAnsi="Times New Roman CYR" w:cs="Times New Roman CYR"/>
          <w:sz w:val="28"/>
          <w:szCs w:val="28"/>
          <w:lang w:val="uk-UA"/>
        </w:rPr>
        <w:t xml:space="preserve"> - вершини шуканого квадрата . 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З точок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38125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38125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проводимо перпендикуляри до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рямих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" cy="238125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" cy="238125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38125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38125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Точка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57275" cy="238125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57275" cy="238125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 четверта вершина квадр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ата 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847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76400" cy="2362200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Мал.</w:t>
      </w:r>
      <w:r>
        <w:rPr>
          <w:rFonts w:ascii="Times New Roman CYR" w:hAnsi="Times New Roman CYR" w:cs="Times New Roman CYR"/>
          <w:sz w:val="28"/>
          <w:szCs w:val="28"/>
        </w:rPr>
        <w:t>8</w:t>
      </w:r>
    </w:p>
    <w:p w:rsidR="00000000" w:rsidRDefault="00EA75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Доведення. Оскільки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38125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38125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серединний перпендикуляр до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38125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38125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,то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19175" cy="238125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19175" cy="238125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,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62075" cy="238125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62075" cy="238125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Кут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38125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3812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, як зовнішній до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38125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38125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дорівнює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38125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38125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, значить ,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238125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238125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прямокутний і рівнобедрений . Отже ,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7675" cy="238125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7675" cy="238125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шуканий квадрат.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Дослідження</w:t>
      </w:r>
      <w:r>
        <w:rPr>
          <w:rFonts w:ascii="Times New Roman CYR" w:hAnsi="Times New Roman CYR" w:cs="Times New Roman CYR"/>
          <w:sz w:val="28"/>
          <w:szCs w:val="28"/>
        </w:rPr>
        <w:t xml:space="preserve"> 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Оскільки за катетом і гострим кутом можна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побудувати лише один прямокутний трикутник , і з точки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" cy="238125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" cy="238125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провести єдиний перпендикуляр 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то задача має лише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дин розв</w:t>
      </w:r>
      <w:r>
        <w:rPr>
          <w:rFonts w:ascii="Times New Roman CYR" w:hAnsi="Times New Roman CYR" w:cs="Times New Roman CYR"/>
          <w:sz w:val="28"/>
          <w:szCs w:val="28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язок.</w:t>
      </w:r>
    </w:p>
    <w:p w:rsidR="00000000" w:rsidRDefault="00EA75B2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9.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Побудувати центр кола, якщо він не заданий</w:t>
      </w:r>
      <w:r>
        <w:rPr>
          <w:rFonts w:ascii="Times New Roman CYR" w:hAnsi="Times New Roman CYR" w:cs="Times New Roman CYR"/>
          <w:sz w:val="28"/>
          <w:szCs w:val="28"/>
        </w:rPr>
        <w:t xml:space="preserve"> [16,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.152]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EA75B2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Побудова: (Мал.9)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Проведемо пряму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38125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38125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 що перетинає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коло в точках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238125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238125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;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23900" cy="238125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23900" cy="238125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де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точка перетину прямої 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колом.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Через точку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38125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38125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проведемо паралельно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38125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38125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пряму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52450" cy="238125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52450" cy="238125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перетинає коло в точці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Поєднавши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 отримаємо шукану точку - центр кола.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81575" cy="3667125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75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ал.9</w:t>
      </w:r>
    </w:p>
    <w:p w:rsidR="00000000" w:rsidRDefault="00EA75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10.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Дано відрізок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38125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38125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даної довжини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238125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238125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Побудувати відрізок, довжина якого дорівнює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485775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[16,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.153].</w:t>
      </w:r>
    </w:p>
    <w:p w:rsidR="00000000" w:rsidRDefault="00EA75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Побу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дова: (Мал.10)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Проведемо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90600" cy="238125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90600" cy="238125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через точку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09675" cy="238125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09675" cy="238125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безпосередньо. 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Проведемо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38125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38125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38125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38125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де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0" cy="238125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0" cy="238125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а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47725" cy="238125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47725" cy="238125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Відомим способом розділимо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38125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38125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навпіл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проведемо медіани трикутника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38125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38125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За властивістю медіани трикутника </w:t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" cy="238125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7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" cy="238125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шуканий відрізок</w:t>
      </w:r>
    </w:p>
    <w:p w:rsidR="00000000" w:rsidRDefault="00EA75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847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0" cy="2438400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Мал.10</w:t>
      </w:r>
    </w:p>
    <w:p w:rsidR="00000000" w:rsidRDefault="00EA75B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ВИСНОВКИ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Проведене теоретичне дослідження, присвячене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геометричним побудовам за допомогою двосторонньої лінійки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дозволило розв’язати поставлені завдання і сформулювати основні результати дослідження.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Геометричні побудови , або теорія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геометричних побудов - розділ геометрії, де вивчають питання і методи побудови геометричних фігур , використовуючи ті чи інші елементи побудови . </w:t>
      </w:r>
      <w:r>
        <w:rPr>
          <w:rFonts w:ascii="Times New Roman CYR" w:hAnsi="Times New Roman CYR" w:cs="Times New Roman CYR"/>
          <w:sz w:val="28"/>
          <w:szCs w:val="28"/>
        </w:rPr>
        <w:t>Геометричні побудови вивчаються як в геометрії Евкліда , так і в інших геометріях , як на площині , так і в пр</w:t>
      </w:r>
      <w:r>
        <w:rPr>
          <w:rFonts w:ascii="Times New Roman CYR" w:hAnsi="Times New Roman CYR" w:cs="Times New Roman CYR"/>
          <w:sz w:val="28"/>
          <w:szCs w:val="28"/>
        </w:rPr>
        <w:t>осторі. Класичними інструментами побудови є циркуль і лінійка (одностороння математична), проте, існують побудови іншими інструментами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наприклад </w:t>
      </w:r>
      <w:r>
        <w:rPr>
          <w:rFonts w:ascii="Times New Roman CYR" w:hAnsi="Times New Roman CYR" w:cs="Times New Roman CYR"/>
          <w:sz w:val="28"/>
          <w:szCs w:val="28"/>
        </w:rPr>
        <w:t xml:space="preserve">тільки однієї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двосторонньою </w:t>
      </w:r>
      <w:r>
        <w:rPr>
          <w:rFonts w:ascii="Times New Roman CYR" w:hAnsi="Times New Roman CYR" w:cs="Times New Roman CYR"/>
          <w:sz w:val="28"/>
          <w:szCs w:val="28"/>
        </w:rPr>
        <w:t>лінійкою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(з паралельними краями).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своїй роботі я, проаналізувавши та вивчивши 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тературу з теорії геометричних побудов, розглянула та вивчила геометричні побудови на площині, що виконуються за допомогою однієї двосторонньої лінійки, застосувала отримані знання при вирішенні практичних завдань.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Також, мною було розглянуто взаємозамінні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сть двосторонньої лінійки з циркулем і лінійкою. Зроблено аналіз шкільних підручників та посібників , використання яких доцільне при вивченні теорії геометричних побудов.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Підсумовуючи загалом, відзначимо: поставлені завдання вирішені, мета дослідження дося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гнута. 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ВИКОРИСТАН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 ДЖЕРЕЛ</w:t>
      </w:r>
    </w:p>
    <w:p w:rsidR="00000000" w:rsidRDefault="00EA75B2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Адлер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А. Теорія геометричних побудов &lt;http://ilib.mccme.ru/djvu/geometry/adler.htm&gt;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 Пер. з нім. Г. М. Фіхтенгольц - Видання третє.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: Учпедгіз, 1940. - 232 с.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Аргунов Б.І., Балк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М.Б.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Геометричні побудови 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площині : &lt;http://ilib.mccme.ru/djvu/geometry/geopost.htm&gt;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Посібник для студентів педагогічних інститутів &lt;http://ilib.mccme.ru/djvu/geometry/geopost.htm&gt; - Видання друге. - М .: Учпедг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з, 1957. - 268 с.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Атанасян Л.С. Вивчення геометрії в 7-9 класах.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сібник для вчителів / Атанасян Л.С., Бутузов В.Ф., Глазков Ю.А. та ін. - 7-е вид. -М., Просвещение, 2009. -255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Атанасян Л.С. та ін Геометрія. 7-9 класи: навч. для загаль. установ / [Л.С. Атанасян, В.Ф. Бутузов, С.Б. Кадомцев та ін]. - 20-е вид. -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.: Просвещен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е, 2010. - 384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Барбуляк В.С. //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 світі математики.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-К.: ТВіМС,1998.-№ 14- с.165-174.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Богданова Т.А., Лебедєв М.М. Геометричні побудови обмеженими засобами - Володимир, 1970 г.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Болтянський В.Г. Елементарна геометрія. -М.; Л.: Держтех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вид.,1948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Гейлер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В.А. Нерозв'язні завдання на побудову &lt;http://www.pereplet.ru/nauka/Soros/pdf/9912_115.pdf&gt;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МОР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- 1999. - № 12. - С. 115-118.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Геометрія: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Підр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для 7-9 кл. загаль. установ / А. В. Погорєлов. - 2-е вид. - М.: Просвещен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е, 2001. - 224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10.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Зетель С.І. Геометрія лінійки і геометрія циркуля. Видання друге доп.. -М. : Учпедгіз,1957. -162 с.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Каган В.Ф. Нариси з геометрії . - М.,Вид. ун-та.,1963. - 566 с.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Кириченко В. А. Побудови циркулем і лінійкою і теорія Галуа &lt;http://www.mccme.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ru/dubna/2005/notes/kirichenko.ps.gz&gt; - Літня школа "Сучасна математика". - Дубна: 2005.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Манін Ю. І. Книга IV. Геометрія / / Енциклопедія елементарної математики &lt;http://ilib.mccme.ru/djvu/encikl/enc-el-4.htm&gt;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М .: Фізматгіз, 1963. - 568 с.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14.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Місюр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кеев І.В. Геометричні побудови : Посібник для вчителів .- М.: Учпедгіз , 1950.- 147 с.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15.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Олександров А.Д. Основи геометрії : Учб.пос. для вузів . - М.: Наука. Гол.ред. фіз.-мат. лпт., 1987.- 288 с.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16.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лександров І. І. Збірник геометричних задач на поб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удову &lt;http://ilib.mccme.ru/djvu/geometry/alexandrov.htm&gt; - Видання вісімнадцяте. - М .: Учпедг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з, 1950. - 176 с.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Перепьолкін Д.І. Геометричні побудови в середній школі: Посібник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вчителів.: М.: Учпедгиз, 1953. - 84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Петерсен Ю. Методи і теорії 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зв'язання геометричних задач на побудову &lt;http://ilib.mccme.ru/djvu/geometry/krutikov.htm&gt;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М .: Друкарня Е. Лісснер та Ю. Романа, 1892. - 114 с.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19.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Ульшин П.І. Геометричні побудови : Навчальний посібник для студентів фізмат факультетів педінституту .-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Кр.Ріг, 1996 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Факультативний курс з математики. 7-9 / Сост. І. Л. Нікольська - М .: Просвітництво &lt;http://znaimo.com.ua/%D0%9F%D1%80%D0%BE%D1%81%D0%B2%D1%96%D1%82%D0%BD%D0%B8%D1%86%D1%82%D0%B2%D0%BE_(%D0%B2%D0%B8%D0%B4%D0%B0%D0%B2%D0%BD%D0%B8%D1%86%D1%8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2%D0%B2%D0%BE)&gt;, 1991. - 383 с. 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Філіповський Т.Б. Чудові обмеження в завданнях на побудову . / Т.Б. Філіповський . - Х.: Основа, 2011.-143 с.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Четверухін Н.Ф. Методи геометричних побудов : Посібник для педінститутів . Вид. друге. - М.,Учпедгіз ,195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2. -164 с.</w:t>
      </w:r>
    </w:p>
    <w:p w:rsidR="00000000" w:rsidRDefault="00EA7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Шоластер М.М. Елементарна геометрія. Під редакцією Іваницької В.П. - М.: Державне навчально-педагогічне видавництво міністерства освіти РРФСР, 1959. - 272 c.</w:t>
      </w:r>
    </w:p>
    <w:p w:rsidR="00EA75B2" w:rsidRDefault="00EA7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Штейнер Я. Геометричні побудови, що виконуються за допомогою прямої лінії і нерухом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кола &lt;http://ilib.mccme.ru/djvu/geometry/shteiner.htm&gt;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М .: Учпедг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з, 1939. - 80 с.</w:t>
      </w:r>
    </w:p>
    <w:sectPr w:rsidR="00EA75B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63"/>
    <w:rsid w:val="00D84763"/>
    <w:rsid w:val="00EA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73588B-D009-464B-A2BB-C96718D6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60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159" Type="http://schemas.openxmlformats.org/officeDocument/2006/relationships/image" Target="media/image156.wmf"/><Relationship Id="rId170" Type="http://schemas.openxmlformats.org/officeDocument/2006/relationships/image" Target="media/image167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53" Type="http://schemas.openxmlformats.org/officeDocument/2006/relationships/image" Target="media/image50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149" Type="http://schemas.openxmlformats.org/officeDocument/2006/relationships/image" Target="media/image146.wmf"/><Relationship Id="rId5" Type="http://schemas.openxmlformats.org/officeDocument/2006/relationships/image" Target="media/image2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181" Type="http://schemas.openxmlformats.org/officeDocument/2006/relationships/image" Target="media/image178.wmf"/><Relationship Id="rId22" Type="http://schemas.openxmlformats.org/officeDocument/2006/relationships/image" Target="media/image19.wmf"/><Relationship Id="rId43" Type="http://schemas.openxmlformats.org/officeDocument/2006/relationships/image" Target="media/image40.wmf"/><Relationship Id="rId64" Type="http://schemas.openxmlformats.org/officeDocument/2006/relationships/image" Target="media/image61.wmf"/><Relationship Id="rId118" Type="http://schemas.openxmlformats.org/officeDocument/2006/relationships/image" Target="media/image115.wmf"/><Relationship Id="rId139" Type="http://schemas.openxmlformats.org/officeDocument/2006/relationships/image" Target="media/image136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71" Type="http://schemas.openxmlformats.org/officeDocument/2006/relationships/image" Target="media/image168.wmf"/><Relationship Id="rId12" Type="http://schemas.openxmlformats.org/officeDocument/2006/relationships/image" Target="media/image9.wmf"/><Relationship Id="rId33" Type="http://schemas.openxmlformats.org/officeDocument/2006/relationships/image" Target="media/image30.wmf"/><Relationship Id="rId108" Type="http://schemas.openxmlformats.org/officeDocument/2006/relationships/image" Target="media/image105.wmf"/><Relationship Id="rId129" Type="http://schemas.openxmlformats.org/officeDocument/2006/relationships/image" Target="media/image126.wmf"/><Relationship Id="rId54" Type="http://schemas.openxmlformats.org/officeDocument/2006/relationships/image" Target="media/image51.wmf"/><Relationship Id="rId75" Type="http://schemas.openxmlformats.org/officeDocument/2006/relationships/image" Target="media/image72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61" Type="http://schemas.openxmlformats.org/officeDocument/2006/relationships/image" Target="media/image158.wmf"/><Relationship Id="rId182" Type="http://schemas.openxmlformats.org/officeDocument/2006/relationships/image" Target="media/image179.wmf"/><Relationship Id="rId6" Type="http://schemas.openxmlformats.org/officeDocument/2006/relationships/image" Target="media/image3.wmf"/><Relationship Id="rId23" Type="http://schemas.openxmlformats.org/officeDocument/2006/relationships/image" Target="media/image20.wmf"/><Relationship Id="rId119" Type="http://schemas.openxmlformats.org/officeDocument/2006/relationships/image" Target="media/image116.wmf"/><Relationship Id="rId44" Type="http://schemas.openxmlformats.org/officeDocument/2006/relationships/image" Target="media/image41.wmf"/><Relationship Id="rId65" Type="http://schemas.openxmlformats.org/officeDocument/2006/relationships/image" Target="media/image62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51" Type="http://schemas.openxmlformats.org/officeDocument/2006/relationships/image" Target="media/image148.wmf"/><Relationship Id="rId172" Type="http://schemas.openxmlformats.org/officeDocument/2006/relationships/image" Target="media/image169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120" Type="http://schemas.openxmlformats.org/officeDocument/2006/relationships/image" Target="media/image117.wmf"/><Relationship Id="rId125" Type="http://schemas.openxmlformats.org/officeDocument/2006/relationships/image" Target="media/image122.wmf"/><Relationship Id="rId141" Type="http://schemas.openxmlformats.org/officeDocument/2006/relationships/image" Target="media/image138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188" Type="http://schemas.openxmlformats.org/officeDocument/2006/relationships/image" Target="media/image185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162" Type="http://schemas.openxmlformats.org/officeDocument/2006/relationships/image" Target="media/image159.wmf"/><Relationship Id="rId183" Type="http://schemas.openxmlformats.org/officeDocument/2006/relationships/image" Target="media/image180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image" Target="media/image112.wmf"/><Relationship Id="rId131" Type="http://schemas.openxmlformats.org/officeDocument/2006/relationships/image" Target="media/image128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image" Target="media/image175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52" Type="http://schemas.openxmlformats.org/officeDocument/2006/relationships/image" Target="media/image149.wmf"/><Relationship Id="rId173" Type="http://schemas.openxmlformats.org/officeDocument/2006/relationships/image" Target="media/image170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184" Type="http://schemas.openxmlformats.org/officeDocument/2006/relationships/image" Target="media/image181.wmf"/><Relationship Id="rId189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74" Type="http://schemas.openxmlformats.org/officeDocument/2006/relationships/image" Target="media/image171.wmf"/><Relationship Id="rId179" Type="http://schemas.openxmlformats.org/officeDocument/2006/relationships/image" Target="media/image176.wmf"/><Relationship Id="rId190" Type="http://schemas.openxmlformats.org/officeDocument/2006/relationships/theme" Target="theme/theme1.xml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48" Type="http://schemas.openxmlformats.org/officeDocument/2006/relationships/image" Target="media/image145.wmf"/><Relationship Id="rId164" Type="http://schemas.openxmlformats.org/officeDocument/2006/relationships/image" Target="media/image161.wmf"/><Relationship Id="rId169" Type="http://schemas.openxmlformats.org/officeDocument/2006/relationships/image" Target="media/image166.wmf"/><Relationship Id="rId185" Type="http://schemas.openxmlformats.org/officeDocument/2006/relationships/image" Target="media/image182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80" Type="http://schemas.openxmlformats.org/officeDocument/2006/relationships/image" Target="media/image177.wmf"/><Relationship Id="rId26" Type="http://schemas.openxmlformats.org/officeDocument/2006/relationships/image" Target="media/image23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54" Type="http://schemas.openxmlformats.org/officeDocument/2006/relationships/image" Target="media/image151.wmf"/><Relationship Id="rId175" Type="http://schemas.openxmlformats.org/officeDocument/2006/relationships/image" Target="media/image172.wmf"/><Relationship Id="rId16" Type="http://schemas.openxmlformats.org/officeDocument/2006/relationships/image" Target="media/image13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41.wmf"/><Relationship Id="rId90" Type="http://schemas.openxmlformats.org/officeDocument/2006/relationships/image" Target="media/image87.wmf"/><Relationship Id="rId165" Type="http://schemas.openxmlformats.org/officeDocument/2006/relationships/image" Target="media/image162.wmf"/><Relationship Id="rId186" Type="http://schemas.openxmlformats.org/officeDocument/2006/relationships/image" Target="media/image183.wmf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34" Type="http://schemas.openxmlformats.org/officeDocument/2006/relationships/image" Target="media/image131.wmf"/><Relationship Id="rId80" Type="http://schemas.openxmlformats.org/officeDocument/2006/relationships/image" Target="media/image77.wmf"/><Relationship Id="rId155" Type="http://schemas.openxmlformats.org/officeDocument/2006/relationships/image" Target="media/image152.wmf"/><Relationship Id="rId176" Type="http://schemas.openxmlformats.org/officeDocument/2006/relationships/image" Target="media/image173.wmf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24" Type="http://schemas.openxmlformats.org/officeDocument/2006/relationships/image" Target="media/image121.wmf"/><Relationship Id="rId70" Type="http://schemas.openxmlformats.org/officeDocument/2006/relationships/image" Target="media/image67.wmf"/><Relationship Id="rId91" Type="http://schemas.openxmlformats.org/officeDocument/2006/relationships/image" Target="media/image88.wmf"/><Relationship Id="rId145" Type="http://schemas.openxmlformats.org/officeDocument/2006/relationships/image" Target="media/image142.wmf"/><Relationship Id="rId166" Type="http://schemas.openxmlformats.org/officeDocument/2006/relationships/image" Target="media/image163.wmf"/><Relationship Id="rId187" Type="http://schemas.openxmlformats.org/officeDocument/2006/relationships/image" Target="media/image184.wmf"/><Relationship Id="rId1" Type="http://schemas.openxmlformats.org/officeDocument/2006/relationships/styles" Target="styles.xml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60" Type="http://schemas.openxmlformats.org/officeDocument/2006/relationships/image" Target="media/image57.wmf"/><Relationship Id="rId81" Type="http://schemas.openxmlformats.org/officeDocument/2006/relationships/image" Target="media/image78.wmf"/><Relationship Id="rId135" Type="http://schemas.openxmlformats.org/officeDocument/2006/relationships/image" Target="media/image132.wmf"/><Relationship Id="rId156" Type="http://schemas.openxmlformats.org/officeDocument/2006/relationships/image" Target="media/image153.wmf"/><Relationship Id="rId177" Type="http://schemas.openxmlformats.org/officeDocument/2006/relationships/image" Target="media/image17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4260</Words>
  <Characters>24287</Characters>
  <Application>Microsoft Office Word</Application>
  <DocSecurity>0</DocSecurity>
  <Lines>202</Lines>
  <Paragraphs>56</Paragraphs>
  <ScaleCrop>false</ScaleCrop>
  <Company/>
  <LinksUpToDate>false</LinksUpToDate>
  <CharactersWithSpaces>28491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2025-02-18T22:29:00Z</dcterms:created>
  <dcterms:modified xsi:type="dcterms:W3CDTF">2025-02-18T22:29:00Z</dcterms:modified>
</cp:coreProperties>
</file>