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DAAF" w14:textId="77777777" w:rsidR="00000000" w:rsidRDefault="003F4A32">
      <w:pPr>
        <w:tabs>
          <w:tab w:val="right" w:leader="dot" w:pos="9345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14:paraId="3A716C3A" w14:textId="77777777" w:rsidR="00000000" w:rsidRDefault="003F4A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ФГБОУ ВПО «ТГТУ»</w:t>
      </w:r>
    </w:p>
    <w:p w14:paraId="2C51C244" w14:textId="77777777" w:rsidR="00000000" w:rsidRDefault="003F4A32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14:paraId="57967255" w14:textId="77777777" w:rsidR="00000000" w:rsidRDefault="003F4A32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14:paraId="41AD1998" w14:textId="77777777" w:rsidR="00000000" w:rsidRDefault="003F4A32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14:paraId="28BBB995" w14:textId="77777777" w:rsidR="00000000" w:rsidRDefault="003F4A32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14:paraId="44CB490B" w14:textId="77777777" w:rsidR="00000000" w:rsidRDefault="003F4A32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14:paraId="45BE0283" w14:textId="77777777" w:rsidR="00000000" w:rsidRDefault="003F4A32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14:paraId="25733B6D" w14:textId="77777777" w:rsidR="00000000" w:rsidRDefault="003F4A32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14:paraId="50BB8449" w14:textId="77777777" w:rsidR="00000000" w:rsidRDefault="003F4A32">
      <w:pPr>
        <w:tabs>
          <w:tab w:val="left" w:pos="851"/>
          <w:tab w:val="left" w:pos="3525"/>
        </w:tabs>
        <w:spacing w:line="360" w:lineRule="auto"/>
        <w:jc w:val="center"/>
        <w:rPr>
          <w:sz w:val="28"/>
          <w:szCs w:val="28"/>
        </w:rPr>
      </w:pPr>
    </w:p>
    <w:p w14:paraId="44CECD7E" w14:textId="77777777" w:rsidR="00000000" w:rsidRDefault="003F4A32">
      <w:pPr>
        <w:tabs>
          <w:tab w:val="left" w:pos="851"/>
          <w:tab w:val="left" w:pos="3525"/>
        </w:tabs>
        <w:spacing w:line="360" w:lineRule="auto"/>
        <w:jc w:val="center"/>
        <w:rPr>
          <w:sz w:val="28"/>
          <w:szCs w:val="28"/>
        </w:rPr>
      </w:pPr>
    </w:p>
    <w:p w14:paraId="4CAE46F8" w14:textId="77777777" w:rsidR="00000000" w:rsidRDefault="003F4A32">
      <w:pPr>
        <w:tabs>
          <w:tab w:val="left" w:pos="851"/>
          <w:tab w:val="left" w:pos="3525"/>
        </w:tabs>
        <w:spacing w:line="360" w:lineRule="auto"/>
        <w:jc w:val="center"/>
        <w:rPr>
          <w:sz w:val="28"/>
          <w:szCs w:val="28"/>
        </w:rPr>
      </w:pPr>
    </w:p>
    <w:p w14:paraId="54E57D05" w14:textId="77777777" w:rsidR="00000000" w:rsidRDefault="003F4A32">
      <w:pPr>
        <w:tabs>
          <w:tab w:val="left" w:pos="851"/>
          <w:tab w:val="left" w:pos="3525"/>
        </w:tabs>
        <w:spacing w:line="360" w:lineRule="auto"/>
        <w:jc w:val="center"/>
        <w:rPr>
          <w:sz w:val="28"/>
          <w:szCs w:val="28"/>
        </w:rPr>
      </w:pPr>
    </w:p>
    <w:p w14:paraId="02FA1C5C" w14:textId="77777777" w:rsidR="00000000" w:rsidRDefault="003F4A32">
      <w:pPr>
        <w:tabs>
          <w:tab w:val="left" w:pos="851"/>
          <w:tab w:val="left" w:pos="3525"/>
        </w:tabs>
        <w:spacing w:line="360" w:lineRule="auto"/>
        <w:jc w:val="center"/>
        <w:rPr>
          <w:sz w:val="28"/>
          <w:szCs w:val="28"/>
        </w:rPr>
      </w:pPr>
    </w:p>
    <w:p w14:paraId="501EAC58" w14:textId="77777777" w:rsidR="00000000" w:rsidRDefault="003F4A32">
      <w:pPr>
        <w:tabs>
          <w:tab w:val="left" w:pos="851"/>
          <w:tab w:val="left" w:pos="352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14:paraId="43C68B48" w14:textId="77777777" w:rsidR="00000000" w:rsidRDefault="003F4A32">
      <w:pPr>
        <w:tabs>
          <w:tab w:val="left" w:pos="851"/>
          <w:tab w:val="left" w:pos="352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«Основы традиционной и возобновляемой электроэнергетики»</w:t>
      </w:r>
    </w:p>
    <w:p w14:paraId="32DA156F" w14:textId="77777777" w:rsidR="00000000" w:rsidRDefault="003F4A32">
      <w:pPr>
        <w:pStyle w:val="1"/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 «Геотермальная энергия»</w:t>
      </w:r>
    </w:p>
    <w:p w14:paraId="737519B7" w14:textId="77777777" w:rsidR="00000000" w:rsidRDefault="003F4A32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14:paraId="6E686BE0" w14:textId="77777777" w:rsidR="00000000" w:rsidRDefault="003F4A32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14:paraId="36FF6DE1" w14:textId="77777777" w:rsidR="00000000" w:rsidRDefault="003F4A32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14:paraId="0027342C" w14:textId="77777777" w:rsidR="00000000" w:rsidRDefault="003F4A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14:paraId="7B0930E1" w14:textId="77777777" w:rsidR="00000000" w:rsidRDefault="003F4A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Терешин А.В.</w:t>
      </w:r>
    </w:p>
    <w:p w14:paraId="2AA53116" w14:textId="77777777" w:rsidR="00000000" w:rsidRDefault="003F4A32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14:paraId="1E58D8E9" w14:textId="77777777" w:rsidR="00000000" w:rsidRDefault="003F4A32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14:paraId="518613CC" w14:textId="77777777" w:rsidR="00000000" w:rsidRDefault="003F4A32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14:paraId="1FB258F2" w14:textId="77777777" w:rsidR="00000000" w:rsidRDefault="003F4A32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14:paraId="180AFB9B" w14:textId="77777777" w:rsidR="00000000" w:rsidRDefault="003F4A32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14:paraId="78632BEB" w14:textId="77777777" w:rsidR="00000000" w:rsidRDefault="003F4A32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Тамбов 2013</w:t>
      </w:r>
    </w:p>
    <w:p w14:paraId="0F98C292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14:paraId="726D199A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</w:p>
    <w:p w14:paraId="5E7C1C7C" w14:textId="77777777" w:rsidR="00000000" w:rsidRDefault="003F4A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</w:t>
      </w:r>
      <w:r>
        <w:rPr>
          <w:sz w:val="28"/>
          <w:szCs w:val="28"/>
        </w:rPr>
        <w:t>е</w:t>
      </w:r>
    </w:p>
    <w:p w14:paraId="5A5D9E7B" w14:textId="77777777" w:rsidR="00000000" w:rsidRDefault="003F4A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Природа геотермальной энергии</w:t>
      </w:r>
    </w:p>
    <w:p w14:paraId="5495C1EE" w14:textId="77777777" w:rsidR="00000000" w:rsidRDefault="003F4A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Основные достоинства и недостатки геотермальной энергии</w:t>
      </w:r>
    </w:p>
    <w:p w14:paraId="103D9ADC" w14:textId="77777777" w:rsidR="00000000" w:rsidRDefault="003F4A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Технологии геотермальной энергетики.</w:t>
      </w:r>
    </w:p>
    <w:p w14:paraId="266AA3C5" w14:textId="77777777" w:rsidR="00000000" w:rsidRDefault="003F4A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Способы получения геотермальной энергии</w:t>
      </w:r>
    </w:p>
    <w:p w14:paraId="641978BB" w14:textId="77777777" w:rsidR="00000000" w:rsidRDefault="003F4A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Пример ГеоТЭС</w:t>
      </w:r>
    </w:p>
    <w:p w14:paraId="403998AB" w14:textId="77777777" w:rsidR="00000000" w:rsidRDefault="003F4A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Мировой потенциал геотермальной энергии и перспективы его использ</w:t>
      </w:r>
      <w:r>
        <w:rPr>
          <w:sz w:val="28"/>
          <w:szCs w:val="28"/>
        </w:rPr>
        <w:t>ования</w:t>
      </w:r>
    </w:p>
    <w:p w14:paraId="7CA29FD3" w14:textId="77777777" w:rsidR="00000000" w:rsidRDefault="003F4A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14:paraId="05DA5B57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</w:p>
    <w:p w14:paraId="24EECB7C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78011455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</w:p>
    <w:p w14:paraId="5C75FB3C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Геотермальная энергия - это энергия внутренних областей Земли. Извержение вулканов наглядно свидетельствует об огромном жаре внутри планеты. Ученые оценивают температуру ядра Земли в тысячи градусов Цельсия. Эта температура по</w:t>
      </w:r>
      <w:r>
        <w:rPr>
          <w:sz w:val="28"/>
          <w:szCs w:val="28"/>
        </w:rPr>
        <w:t>степенно снижается от горячего внутреннего ядра, где, как полагают, металлы и породы могут существовать только в расплавленном состоянии до поверхности Земли.</w:t>
      </w:r>
    </w:p>
    <w:p w14:paraId="35341E77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Геотермальные ресурсы огромны. Истоки их освоения уходят еще в глубокую древность. Тепло Земли уж</w:t>
      </w:r>
      <w:r>
        <w:rPr>
          <w:sz w:val="28"/>
          <w:szCs w:val="28"/>
        </w:rPr>
        <w:t>е сейчас вносит вклад в современную энергетику, но он не соответствует ни экономической и экологической эффективности, ни ресурсам, пригодным для освоения имеющимися техническими средствами. Остается надеяться, что повсеместное введение новой интенсивной ц</w:t>
      </w:r>
      <w:r>
        <w:rPr>
          <w:sz w:val="28"/>
          <w:szCs w:val="28"/>
        </w:rPr>
        <w:t>иркуляционной технологии для производства геотермальной энергии приведет к более широкому ее использованию.</w:t>
      </w:r>
    </w:p>
    <w:p w14:paraId="2B8183C3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Геотермальная энергия может быть использована двумя основными способами - для выработки электроэнергии и для обогрева домов, учреждений и промышленн</w:t>
      </w:r>
      <w:r>
        <w:rPr>
          <w:sz w:val="28"/>
          <w:szCs w:val="28"/>
        </w:rPr>
        <w:t>ых предприятии. Для какой из этих целей она будет использоваться, зависит от формы, в которой она поступает в наше распоряжение. Иногда вода вырывается из-под земли в виде чистого "сухого пара", т.е. пара без примеси водяных капелек. Этот сухой пар может б</w:t>
      </w:r>
      <w:r>
        <w:rPr>
          <w:sz w:val="28"/>
          <w:szCs w:val="28"/>
        </w:rPr>
        <w:t>ыть непосредственно использован для вращения турбины и выработки электроэнергии. Конденсационную воду можно возвращать в землю и при ее достаточно хорошем качестве - сбрасывать в ближний водоем.</w:t>
      </w:r>
    </w:p>
    <w:p w14:paraId="22A8A316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других местах, где имеется смесь воды с паром (влажный пар)</w:t>
      </w:r>
      <w:r>
        <w:rPr>
          <w:sz w:val="28"/>
          <w:szCs w:val="28"/>
        </w:rPr>
        <w:t xml:space="preserve">, этот пар отделяют и затем используют для вращения турбин; капли воды повредили бы турбину. Наконец, в большинстве месторождений есть только горячая вода, и энергию здесь можно вырабатывать, пользуясь этой водой для перевода </w:t>
      </w:r>
      <w:r>
        <w:rPr>
          <w:sz w:val="28"/>
          <w:szCs w:val="28"/>
        </w:rPr>
        <w:lastRenderedPageBreak/>
        <w:t>изобутана в парообразное состо</w:t>
      </w:r>
      <w:r>
        <w:rPr>
          <w:sz w:val="28"/>
          <w:szCs w:val="28"/>
        </w:rPr>
        <w:t>яние, с тем, чтобы этот изобутановый «пар» вращал турбины. Такой процесс называют системой с бинарным циклом. Горячей водой можно непосредственно обогревать жилища, общественные здания и предприятия (централизованное теплоснабжение).</w:t>
      </w:r>
    </w:p>
    <w:p w14:paraId="3A855544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</w:p>
    <w:p w14:paraId="2824D61D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Природа геотермаль</w:t>
      </w:r>
      <w:r>
        <w:rPr>
          <w:sz w:val="28"/>
          <w:szCs w:val="28"/>
        </w:rPr>
        <w:t>ной энергии</w:t>
      </w:r>
    </w:p>
    <w:p w14:paraId="2836EA28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</w:p>
    <w:p w14:paraId="5DC1CF48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150 лет тому назад на нашей планете использовались исключительно возобновляемые и экологически безопасные источники энергии: водные потоки рек и морских приливов - для вращения водяных колес, ветер - для приведения в действие мельниц и пар</w:t>
      </w:r>
      <w:r>
        <w:rPr>
          <w:sz w:val="28"/>
          <w:szCs w:val="28"/>
        </w:rPr>
        <w:t>усов, дрова, торф, отходы сельского хозяйства - для отопления. Однако с конца XIX века все более и более растущие темпы бурного промышленного развития вызвали необходимость сверхинтенсивного освоения и развития сначала топливной, а затем и атомной энергети</w:t>
      </w:r>
      <w:r>
        <w:rPr>
          <w:sz w:val="28"/>
          <w:szCs w:val="28"/>
        </w:rPr>
        <w:t xml:space="preserve">ки. Это привело к стремительному истощению углеродных ископаемых и к все более возрастающей опасности радиоактивного заражения и парникового эффекта земной атмосферы. Поэтому на пороге нынешнего века пришлось вновь обратиться к безопасным и возобновляемым </w:t>
      </w:r>
      <w:r>
        <w:rPr>
          <w:sz w:val="28"/>
          <w:szCs w:val="28"/>
        </w:rPr>
        <w:t>энергетическим источникам: ветровой, солнечной, геотермальной, приливной энергии, энергии биомасс растительного и животного мира и на их основе создавать и успешно эксплуатировать новые нетрадиционные энергоустановки.</w:t>
      </w:r>
    </w:p>
    <w:p w14:paraId="6F39D352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время, как достигнутые успехи в </w:t>
      </w:r>
      <w:r>
        <w:rPr>
          <w:sz w:val="28"/>
          <w:szCs w:val="28"/>
        </w:rPr>
        <w:t>создании ветровых, солнечных и ряда других типов нетрадиционных энергоустановок широко освещаются в журнальных публикациях, геотермальным энергоустановкам и, в частности, геотермальным электростанциям не уделяется того внимания, которого они по праву заслу</w:t>
      </w:r>
      <w:r>
        <w:rPr>
          <w:sz w:val="28"/>
          <w:szCs w:val="28"/>
        </w:rPr>
        <w:t xml:space="preserve">живают. А между тем перспективы использования энергии тепла Земли поистине безграничны, поскольку под поверхностью нашей планеты, являющейся, образно говоря, гигантским естественным энергетическим котлом, сосредоточены огромнейшие резервы тепла и энергии, </w:t>
      </w:r>
      <w:r>
        <w:rPr>
          <w:sz w:val="28"/>
          <w:szCs w:val="28"/>
        </w:rPr>
        <w:t>основными источниками которых являются происходящие в земной коре и мантии радиоактивные превращения, вызываемые распадом радиоактивных изотопов. Энергия этих источников столь велика, что она ежегодно на несколько сантиметров сдвигает литосферные пласты Зе</w:t>
      </w:r>
      <w:r>
        <w:rPr>
          <w:sz w:val="28"/>
          <w:szCs w:val="28"/>
        </w:rPr>
        <w:t xml:space="preserve">мли, вызывает дрейф материков, землетрясения и </w:t>
      </w:r>
      <w:r>
        <w:rPr>
          <w:sz w:val="28"/>
          <w:szCs w:val="28"/>
        </w:rPr>
        <w:lastRenderedPageBreak/>
        <w:t>извержения вулканов, из которых действующих, т. е. периодически извергавшихся за последние 500 лет, насчитывается 486. Кроме действующих, различают также потухшие или "уснувшие" вулканы, которые могут "проснут</w:t>
      </w:r>
      <w:r>
        <w:rPr>
          <w:sz w:val="28"/>
          <w:szCs w:val="28"/>
        </w:rPr>
        <w:t>ься" и начать извергаться в любой момент, как это, например, случилось в 79 году нашей эры с вулканом Везувий, который до этого пребывал в состоянии длительного покоя.</w:t>
      </w:r>
    </w:p>
    <w:p w14:paraId="186CECA6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</w:p>
    <w:p w14:paraId="25BF5986" w14:textId="106FEB26" w:rsidR="00000000" w:rsidRDefault="00EF76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F2D6C3" wp14:editId="2D4D7AE2">
            <wp:extent cx="4724400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A2C84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</w:t>
      </w:r>
    </w:p>
    <w:p w14:paraId="24EA9EB1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</w:p>
    <w:p w14:paraId="57D6C4DD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явные проявления колоссаль</w:t>
      </w:r>
      <w:r>
        <w:rPr>
          <w:sz w:val="28"/>
          <w:szCs w:val="28"/>
        </w:rPr>
        <w:t xml:space="preserve">ной энергии тепла Земли наблюдаются в виде землетрясений и извержений вулканов, вызывающих огромные разрушения, в сотни и даже тысячи раз превосходящие разрушения от взрыва атомной бомбы. </w:t>
      </w:r>
    </w:p>
    <w:p w14:paraId="654B46F2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Совсем другая картина наблюдается в случае, когда тот или иной вулк</w:t>
      </w:r>
      <w:r>
        <w:rPr>
          <w:sz w:val="28"/>
          <w:szCs w:val="28"/>
        </w:rPr>
        <w:t>ан не извергает лаву и пепел, а находятся в спокойном состоянии, как это наглядно демонстрируют приведенные на рис.1 фотографии Мутновского вулкана, расположенного на юге Камчатки (Российская Федерация). На этих фотографиях показано: панорама внутри вулкан</w:t>
      </w:r>
      <w:r>
        <w:rPr>
          <w:sz w:val="28"/>
          <w:szCs w:val="28"/>
        </w:rPr>
        <w:t>а (а), в окрестности вулкана (б), в кратере вулкана (г).</w:t>
      </w:r>
    </w:p>
    <w:p w14:paraId="13EDAB00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человечество еще не научилось использовать энергию вулканов в мирных целях. А вот рассматриваемые далее скрытые, на первый взгляд незаметные, проявления энергии земных недр, уже давно эф</w:t>
      </w:r>
      <w:r>
        <w:rPr>
          <w:sz w:val="28"/>
          <w:szCs w:val="28"/>
        </w:rPr>
        <w:t xml:space="preserve">фективно используются людьми для получения тепловой, а в течение последних почти 100 лет также и электрической энергии. </w:t>
      </w:r>
    </w:p>
    <w:p w14:paraId="1FC5E6DC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Одним из таких скрытых проявлений этой энергии является рост температуры земной коры и мантии по мере приближения к ядру Земли. Эта тем</w:t>
      </w:r>
      <w:r>
        <w:rPr>
          <w:sz w:val="28"/>
          <w:szCs w:val="28"/>
        </w:rPr>
        <w:t xml:space="preserve">пература с глубиной повышается в среднем на 20 °С на 1 км, достигая на уровне 2-3 км от поверхности Земли более 100, а на глубине 100 км даже 1300-1500 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sz w:val="28"/>
          <w:szCs w:val="28"/>
        </w:rPr>
        <w:t>С, что вызывает нагрев воды, циркулирующей на больших глубинах, до значительных температур. В вулканиче</w:t>
      </w:r>
      <w:r>
        <w:rPr>
          <w:sz w:val="28"/>
          <w:szCs w:val="28"/>
        </w:rPr>
        <w:t>ских регионах нашей планеты эта вода поднимается на поверхность по трещинам в земной коре, а в сейсмически спокойных регионах ее можно выводить на поверхность по пробуренным скважинам. Для этого достаточно закачивать в эти скважины вниз холодную воду, полу</w:t>
      </w:r>
      <w:r>
        <w:rPr>
          <w:sz w:val="28"/>
          <w:szCs w:val="28"/>
        </w:rPr>
        <w:t>чая при этом по рядом пробуренным скважинам поднимающуюся вверх перегретую геотермальную воду и образовавшийся из нее пар. [1-8].</w:t>
      </w:r>
    </w:p>
    <w:p w14:paraId="063640D2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</w:p>
    <w:p w14:paraId="6A6162EC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Основные достоинства и недостатки геотермальной энергии</w:t>
      </w:r>
    </w:p>
    <w:p w14:paraId="351CDF23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</w:p>
    <w:p w14:paraId="2FA90EAB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востребованность геотермальной энергии как одного из в</w:t>
      </w:r>
      <w:r>
        <w:rPr>
          <w:sz w:val="28"/>
          <w:szCs w:val="28"/>
        </w:rPr>
        <w:t>идов возобновляемой энергии обусловлена: истощением запасов органического топлива и зависимостью большинства развитых стран от его импорта (в основном импорта нефти и газа), а также с существенным отрицательным влиянием топливной и ядерной энергетики на ср</w:t>
      </w:r>
      <w:r>
        <w:rPr>
          <w:sz w:val="28"/>
          <w:szCs w:val="28"/>
        </w:rPr>
        <w:t>еду обитания человека и на дикую природу. Все же, применяя геотермальную энергию, следует в полной мере учитывать ее достоинства и недостатки.</w:t>
      </w:r>
    </w:p>
    <w:p w14:paraId="03A47E81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достоинством геотермальной энергии является возможность ее использования в виде геотермальной воды или см</w:t>
      </w:r>
      <w:r>
        <w:rPr>
          <w:sz w:val="28"/>
          <w:szCs w:val="28"/>
        </w:rPr>
        <w:t xml:space="preserve">еси воды и пара (в зависимости от их температуры) для нужд горячего водо- и теплоснабжения, для выработки электроэнергии либо одновременно для всех трех целей, ее практическая неиссякаемость, полная независимость от условий окружающей среды, времени суток </w:t>
      </w:r>
      <w:r>
        <w:rPr>
          <w:sz w:val="28"/>
          <w:szCs w:val="28"/>
        </w:rPr>
        <w:t xml:space="preserve">и года. Тем самым использование геотермальной энергии (наряду с использованием других экологически чистых возобновляемых </w:t>
      </w:r>
      <w:r>
        <w:rPr>
          <w:sz w:val="28"/>
          <w:szCs w:val="28"/>
        </w:rPr>
        <w:lastRenderedPageBreak/>
        <w:t>источников энергии) может внести существенный вклад в решение следующих неотложных проблем:</w:t>
      </w:r>
    </w:p>
    <w:p w14:paraId="5895E02C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устойчивого тепло- и электросна</w:t>
      </w:r>
      <w:r>
        <w:rPr>
          <w:sz w:val="28"/>
          <w:szCs w:val="28"/>
        </w:rPr>
        <w:t>бжения населения в тех зонах нашей планеты, где централизованное энергоснабжение отсутствует или обходится слишком дорого (например, в России на Камчатке, в районах Крайнего Севера и т.п.).</w:t>
      </w:r>
    </w:p>
    <w:p w14:paraId="08C5D280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гарантированного минимума энергоснабжения населения в </w:t>
      </w:r>
      <w:r>
        <w:rPr>
          <w:sz w:val="28"/>
          <w:szCs w:val="28"/>
        </w:rPr>
        <w:t>зонах неустойчивого централизованного энергоснабжения из-за дефицита электроэнергии в энергосистемах, предотвращение ущерба от аварийных и ограничительных отключений и т.п.</w:t>
      </w:r>
    </w:p>
    <w:p w14:paraId="28293C29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вредных выбросов от энергоустановок в отдельных регионах со сложной эколог</w:t>
      </w:r>
      <w:r>
        <w:rPr>
          <w:sz w:val="28"/>
          <w:szCs w:val="28"/>
        </w:rPr>
        <w:t>ической обстановкой.</w:t>
      </w:r>
    </w:p>
    <w:p w14:paraId="50F5CB8F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 вулканических регионах планеты высокотемпературное тепло, нагревающее геотермальную воду до значений температур, превышающих 140-150 °С, экономически наиболее выгодно использовать для выработки электроэнергии. Подземные геот</w:t>
      </w:r>
      <w:r>
        <w:rPr>
          <w:sz w:val="28"/>
          <w:szCs w:val="28"/>
        </w:rPr>
        <w:t>ермальные воды со значениями температур, не превышающими 100 °С, как правило, экономически выгодно использовать для нужд теплоснабжения, горячего водоснабжения и для других целей в соответствии с рекомендациями, приведенными в табл. 1.</w:t>
      </w:r>
    </w:p>
    <w:p w14:paraId="008EFE8D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</w:p>
    <w:p w14:paraId="08C81349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6116"/>
      </w:tblGrid>
      <w:tr w:rsidR="00000000" w14:paraId="77B0D1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8380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r>
              <w:rPr>
                <w:sz w:val="20"/>
                <w:szCs w:val="20"/>
              </w:rPr>
              <w:t>температуры геотермальной воды, °С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C2BE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Область применения геотермальной воды</w:t>
            </w:r>
          </w:p>
        </w:tc>
      </w:tr>
      <w:tr w:rsidR="00000000" w14:paraId="421F0F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C475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140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B8D0C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Выработка электроэнергии</w:t>
            </w:r>
          </w:p>
        </w:tc>
      </w:tr>
      <w:tr w:rsidR="00000000" w14:paraId="4C9BF6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45AD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100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D1EB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отопления зданий и сооружений</w:t>
            </w:r>
          </w:p>
        </w:tc>
      </w:tr>
      <w:tr w:rsidR="00000000" w14:paraId="71ED6D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FC7C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Около 60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D26C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горячего водоснабжения</w:t>
            </w:r>
          </w:p>
        </w:tc>
      </w:tr>
      <w:tr w:rsidR="00000000" w14:paraId="51F3DF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C34C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60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0C5A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геотермального теплоснабжения теплиц</w:t>
            </w:r>
            <w:r>
              <w:rPr>
                <w:sz w:val="20"/>
                <w:szCs w:val="20"/>
              </w:rPr>
              <w:t>, геотермальные холодильные установки и т.п.</w:t>
            </w:r>
          </w:p>
        </w:tc>
      </w:tr>
    </w:tbl>
    <w:p w14:paraId="13CED621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</w:p>
    <w:p w14:paraId="00F963B1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Обратим внимание на то, что эти рекомендации по мере развития и совершенствования геотермальных технологий пересматриваются в сторону </w:t>
      </w:r>
      <w:r>
        <w:rPr>
          <w:sz w:val="28"/>
          <w:szCs w:val="28"/>
        </w:rPr>
        <w:lastRenderedPageBreak/>
        <w:t>использования для производства электроэнергии геотермальных вод с все более</w:t>
      </w:r>
      <w:r>
        <w:rPr>
          <w:sz w:val="28"/>
          <w:szCs w:val="28"/>
        </w:rPr>
        <w:t xml:space="preserve"> низкими температурами. Так, разработанные в настоящее время комбинированные схемы использования геотермальных источников позволяют использовать для производства электроэнергии теплоносители с начальными температурами 70-80 °С, что значительно ниже рекомен</w:t>
      </w:r>
      <w:r>
        <w:rPr>
          <w:sz w:val="28"/>
          <w:szCs w:val="28"/>
        </w:rPr>
        <w:t>дуемых в табл. 1 температур (150 °С и выше). В частности, в Санкт-Петербургском политехническом институте созданы гидропаровые турбины, использование которых на ГеоТЭС позволяет увеличивать полезную мощность двухконтурных систем (второй контур - водный пар</w:t>
      </w:r>
      <w:r>
        <w:rPr>
          <w:sz w:val="28"/>
          <w:szCs w:val="28"/>
        </w:rPr>
        <w:t>) в диапазоне температур 20-200 °С в среднем на 22%.</w:t>
      </w:r>
    </w:p>
    <w:p w14:paraId="7A723D83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 повышается эффективность применения термальных вод при их комплексном использовании. При этом в разных технологических процессах можно достичь наиболее полной реализации теплового потенциала </w:t>
      </w:r>
      <w:r>
        <w:rPr>
          <w:sz w:val="28"/>
          <w:szCs w:val="28"/>
        </w:rPr>
        <w:t>воды, в том числе и остаточного, а также получить содержащиеся в термальной воде ценные компоненты (йод, бром, литий, цезий, кухонная соль, глауберова соль, борная кислота и многие другие) для их промышленного использования.</w:t>
      </w:r>
    </w:p>
    <w:p w14:paraId="0BAEBDFC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недостаток геотермальн</w:t>
      </w:r>
      <w:r>
        <w:rPr>
          <w:sz w:val="28"/>
          <w:szCs w:val="28"/>
        </w:rPr>
        <w:t>ой энергии - необходимость обратной закачки отработанной воды в подземный водоносный горизонт. Другой недостаток этой энергии заключается в высокой минерализации термальных вод большинства месторождений и наличии в воде токсичных соединений и металлов, что</w:t>
      </w:r>
      <w:r>
        <w:rPr>
          <w:sz w:val="28"/>
          <w:szCs w:val="28"/>
        </w:rPr>
        <w:t xml:space="preserve"> в большинстве случаев исключает возможность сброса этих вод в расположенные на поверхности природные водные системы. Отмеченные выше недостатки геотермальной энергии приводят к тому, что для практического использования теплоты геотермальных вод необходимы</w:t>
      </w:r>
      <w:r>
        <w:rPr>
          <w:sz w:val="28"/>
          <w:szCs w:val="28"/>
        </w:rPr>
        <w:t xml:space="preserve"> значительные капитальные затраты на бурение скважин, обратную закачку отработанной геотермальной воды, а также на создание коррозийно-стойкого теплотехнического оборудования.</w:t>
      </w:r>
    </w:p>
    <w:p w14:paraId="49BB2112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 связи с внедрением новых, менее затратных, технологий </w:t>
      </w:r>
      <w:r>
        <w:rPr>
          <w:sz w:val="28"/>
          <w:szCs w:val="28"/>
        </w:rPr>
        <w:lastRenderedPageBreak/>
        <w:t xml:space="preserve">бурения скважин, </w:t>
      </w:r>
      <w:r>
        <w:rPr>
          <w:sz w:val="28"/>
          <w:szCs w:val="28"/>
        </w:rPr>
        <w:t>применением эффективных способов очистки воды от токсичных соединений и металлов капитальные затраты на отбор тепла от геотермальных вод непрерывно снижаются. К тому же следует иметь ввиду, что геотермальная энергетика в последнее время существенно продвин</w:t>
      </w:r>
      <w:r>
        <w:rPr>
          <w:sz w:val="28"/>
          <w:szCs w:val="28"/>
        </w:rPr>
        <w:t>улась в своем развитии. Так, последние разработки показали возможность выработки электроэнергии при температуре пароводяной смеси ниже 80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sz w:val="28"/>
          <w:szCs w:val="28"/>
        </w:rPr>
        <w:t>С, что позволяет гораздо шире применять ГеоТЭС для выработки электроэнергии. В связи с эти ожидается, что в странах со</w:t>
      </w:r>
      <w:r>
        <w:rPr>
          <w:sz w:val="28"/>
          <w:szCs w:val="28"/>
        </w:rPr>
        <w:t xml:space="preserve"> значительным геотермальным потенциалом и первую очередь в США мощность ГеоТЭС в самое ближайшее время удвоится. [3, 6, 7].</w:t>
      </w:r>
    </w:p>
    <w:p w14:paraId="2AF0960B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</w:p>
    <w:p w14:paraId="6AB8EA0D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Технологии геотермальной энергетики</w:t>
      </w:r>
    </w:p>
    <w:p w14:paraId="52F7EE8E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</w:p>
    <w:p w14:paraId="0C87A4C4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Геотермальная энергетика - получение тепловой или электрической энергии за счет тепла земны</w:t>
      </w:r>
      <w:r>
        <w:rPr>
          <w:sz w:val="28"/>
          <w:szCs w:val="28"/>
        </w:rPr>
        <w:t>х глубин. Экономически эффективна в районах, где горячие воды приближены к поверхности земной коры - в районах активной вулканический деятельности с многочисленными гейзерами (Камчатка, Курилы, острова Японского архипелага). В широких масштабах используетс</w:t>
      </w:r>
      <w:r>
        <w:rPr>
          <w:sz w:val="28"/>
          <w:szCs w:val="28"/>
        </w:rPr>
        <w:t>я в США, Мексике и на Филиппинах. Доля в энергетике Филиппин -19%, Мексики - 4%, США (с учетом использования «напрямую» для отопления) - около 1%. Суммарная энергия всех ГеоТЭС США превышает 2 ГВт. Развитие геотермальной энергетики по технологии использова</w:t>
      </w:r>
      <w:r>
        <w:rPr>
          <w:sz w:val="28"/>
          <w:szCs w:val="28"/>
        </w:rPr>
        <w:t>ния глубинных геотермальных вод сдерживается ограниченностью числа районов, где она экономически эффективна. Кроме того, экологическую опасность представляют сильно засоленные воды, которые получаются после конденсирования горячего пара.</w:t>
      </w:r>
    </w:p>
    <w:p w14:paraId="4AC8AB40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глуби</w:t>
      </w:r>
      <w:r>
        <w:rPr>
          <w:sz w:val="28"/>
          <w:szCs w:val="28"/>
        </w:rPr>
        <w:t xml:space="preserve">нных термальных вод, используемых по технологии геотермальных циркуляционных систем, приповерхностные геотермальные </w:t>
      </w:r>
      <w:r>
        <w:rPr>
          <w:sz w:val="28"/>
          <w:szCs w:val="28"/>
        </w:rPr>
        <w:lastRenderedPageBreak/>
        <w:t>ресурсы рассредоточены практически повсеместно (малоэффективны по ресурсам лишь районы с вечномерзлыми грунтами), в том числе по регионам, н</w:t>
      </w:r>
      <w:r>
        <w:rPr>
          <w:sz w:val="28"/>
          <w:szCs w:val="28"/>
        </w:rPr>
        <w:t>е имеющим местных источников ископаемого топлива. Извлечение геотермальной энергии приповерхностного грунта с помощью мелких скважин (из-за небольшой глубины залегания) не требует значительных капиталовложений, обеспечивая, тем не менее, путем нетрадиционн</w:t>
      </w:r>
      <w:r>
        <w:rPr>
          <w:sz w:val="28"/>
          <w:szCs w:val="28"/>
        </w:rPr>
        <w:t>ого недропользования, широчайший спектр объектов с малым и средним теплопотреблением.</w:t>
      </w:r>
    </w:p>
    <w:p w14:paraId="0F5E8AFF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Другим, возможно, перспективным направлением геотермальной энергетики является извлечение энергии, заключенной в твердых горячих породах на глубине 4-6 км (составляет 99%</w:t>
      </w:r>
      <w:r>
        <w:rPr>
          <w:sz w:val="28"/>
          <w:szCs w:val="28"/>
        </w:rPr>
        <w:t xml:space="preserve"> от общих ресурсов подземной тепловой энергии). На этой глубине массивы с температурой 300-400 °С можно встретить лишь вблизи промежуточных очагов некоторых вулканов, но горячие породы с температурой 100-150 °С распространены на этих глубинах почти повсеме</w:t>
      </w:r>
      <w:r>
        <w:rPr>
          <w:sz w:val="28"/>
          <w:szCs w:val="28"/>
        </w:rPr>
        <w:t>стно. Для эффективной работы циркуляционных систем необходимо иметь в зоне отбора тепла достаточно развитую теплообменную поверхность. Такой поверхностью обладает нередко встречающиеся на указанных выше глубинах пористые пласты и зоны естественной трещинос</w:t>
      </w:r>
      <w:r>
        <w:rPr>
          <w:sz w:val="28"/>
          <w:szCs w:val="28"/>
        </w:rPr>
        <w:t>тойкости, проницаемость которых позволяет организовать принудительную фильтрацию теплоносителя с эффективным извлечением энергии горных пород, а также искусственного создания обширной теплообменной поверхности в слабопроницаемых пористых массивах методом г</w:t>
      </w:r>
      <w:r>
        <w:rPr>
          <w:sz w:val="28"/>
          <w:szCs w:val="28"/>
        </w:rPr>
        <w:t xml:space="preserve">идроразрыва. Недостаток технологии - высокая стоимость сооружения скважин. Вопросы развития геотермальной энергетики широко освещаются в литературе, СМИ, на конференциях, конгрессах и т.д. </w:t>
      </w:r>
    </w:p>
    <w:p w14:paraId="39071CD2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эффективности:</w:t>
      </w:r>
    </w:p>
    <w:p w14:paraId="60E9895E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тепло- и электроснабжения как ц</w:t>
      </w:r>
      <w:r>
        <w:rPr>
          <w:sz w:val="28"/>
          <w:szCs w:val="28"/>
        </w:rPr>
        <w:t>елых регионов, так и отдельных потребителей;</w:t>
      </w:r>
    </w:p>
    <w:p w14:paraId="7A47B642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отсутствуют выбросы вредных веществ; повышение энергобезопасности страны.</w:t>
      </w:r>
    </w:p>
    <w:p w14:paraId="2C27FD63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Технологические ограничения:</w:t>
      </w:r>
    </w:p>
    <w:p w14:paraId="153078BD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месторождения глубинных термальных вод расположенных по территории России неравномерно; </w:t>
      </w:r>
    </w:p>
    <w:p w14:paraId="7F949FDB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запасы большинства </w:t>
      </w:r>
      <w:r>
        <w:rPr>
          <w:sz w:val="28"/>
          <w:szCs w:val="28"/>
        </w:rPr>
        <w:t>геотермальных месторождений имеют низкие и средние температуры, что не позволяет обеспечить их конкурентоспособность с традиционными энергоносителями;</w:t>
      </w:r>
    </w:p>
    <w:p w14:paraId="03C5936B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минерализация геотермальных вод, а, следовательно, снижение срока службы скважин и оборудования;</w:t>
      </w:r>
    </w:p>
    <w:p w14:paraId="4DB510EA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использования приповерхностных геотермальных ресурсов характерно фактическое отсутствие методического и нормативного обеспечения проектирования и строительства этих систем в почвенно-климатических условиях России, а также характерны повышенные единовре</w:t>
      </w:r>
      <w:r>
        <w:rPr>
          <w:sz w:val="28"/>
          <w:szCs w:val="28"/>
        </w:rPr>
        <w:t>менные капитальные вложения при сравнительно низких эксплуатационных издержках;</w:t>
      </w:r>
    </w:p>
    <w:p w14:paraId="3656BED2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технологии с использованием глубинного тепла земли - высокая стоимость строительства скважин (от 70 до 90% основных производственных фондов).</w:t>
      </w:r>
    </w:p>
    <w:p w14:paraId="38E341A6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на другие процессы: </w:t>
      </w:r>
    </w:p>
    <w:p w14:paraId="015A6276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нижение потребления углеводородного ископаемого топлива;</w:t>
      </w:r>
    </w:p>
    <w:p w14:paraId="03800497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общих выбросов парниковых газов и других вредных выбросов в окружающую среду;</w:t>
      </w:r>
    </w:p>
    <w:p w14:paraId="613CBF6A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энергетической безопасности страны.</w:t>
      </w:r>
    </w:p>
    <w:p w14:paraId="7288316F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Предполагаемые способы внедрения:</w:t>
      </w:r>
    </w:p>
    <w:p w14:paraId="6DDD6DCD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коммерческое финансирование. </w:t>
      </w:r>
    </w:p>
    <w:p w14:paraId="62CA42B0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>
        <w:rPr>
          <w:sz w:val="28"/>
          <w:szCs w:val="28"/>
        </w:rPr>
        <w:t>полнительно необходимо определить соответствующие государственные приоритеты и объективные стимулы для развития данных технологий.</w:t>
      </w:r>
    </w:p>
    <w:p w14:paraId="046D4577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</w:p>
    <w:p w14:paraId="6F0E8C71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Способы получения геотермальной энергии</w:t>
      </w:r>
    </w:p>
    <w:p w14:paraId="1C2EBD52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</w:p>
    <w:p w14:paraId="4821A66A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мнение, что использование низкотемпературной геотермальной энергии мал</w:t>
      </w:r>
      <w:r>
        <w:rPr>
          <w:sz w:val="28"/>
          <w:szCs w:val="28"/>
        </w:rPr>
        <w:t>ых глубин можно рассматривать как революцию в системе теплообеспечения, основанную на неисчерпаемости ресурса, повсеместности его распространения, близости к потребителю, возможной локальности полного обеспечения теплотой и электроэнергией, на интеллектуал</w:t>
      </w:r>
      <w:r>
        <w:rPr>
          <w:sz w:val="28"/>
          <w:szCs w:val="28"/>
        </w:rPr>
        <w:t>ьной автоматизации и интернетизации, на безопасности и практической безлюдности добычи геотермальной энергии, экономической конкурентоспособности, возможности строительства маломощных установок и их экологической частоте. Специфика (низкий температурный по</w:t>
      </w:r>
      <w:r>
        <w:rPr>
          <w:sz w:val="28"/>
          <w:szCs w:val="28"/>
        </w:rPr>
        <w:t>тенциал теплоносителя на выходе из установки, нетранспортабельность, трудности складирования, рассредоточенность сооружений, а у нас и отсутствие массового выпуска оборудования) не помешали США ежегодно вводить не менее 50-80 тыс. новых систем, планируя до</w:t>
      </w:r>
      <w:r>
        <w:rPr>
          <w:sz w:val="28"/>
          <w:szCs w:val="28"/>
        </w:rPr>
        <w:t xml:space="preserve">вести их ежегодное производство до 400 тыс. Успешно внедряется в Швеции, Швейцарии, Канаде, Австрии, Германии низкотемпературная геотермальная энергетика. В мире в 2002 г. действовало около 450 тыс. таких систем общей мощностью 2,9 ГВт (тепл.) при средней </w:t>
      </w:r>
      <w:r>
        <w:rPr>
          <w:sz w:val="28"/>
          <w:szCs w:val="28"/>
        </w:rPr>
        <w:t>10 кВт.</w:t>
      </w:r>
    </w:p>
    <w:p w14:paraId="4DFA101E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не обратить внимание на необходимость использования родниковых вод на месте затопленных после вывода из эксплуатации угольных шахт. Это наблюдается, например, в Кузбассе, где выведено из эксплуатации около 20 шахт и где затопление близлежащи</w:t>
      </w:r>
      <w:r>
        <w:rPr>
          <w:sz w:val="28"/>
          <w:szCs w:val="28"/>
        </w:rPr>
        <w:t>х посёлков и невозможность обуздать выход вод на поверхность засыпкой грунта порождает социальные и экологические проблемы. К этому же классу геотермальных вод относят воды глубинного водопонижения на площадках крупных металлургических, химических и других</w:t>
      </w:r>
      <w:r>
        <w:rPr>
          <w:sz w:val="28"/>
          <w:szCs w:val="28"/>
        </w:rPr>
        <w:t xml:space="preserve"> заводов; вод при открытой разработке рудных и нерудных </w:t>
      </w:r>
      <w:r>
        <w:rPr>
          <w:sz w:val="28"/>
          <w:szCs w:val="28"/>
        </w:rPr>
        <w:lastRenderedPageBreak/>
        <w:t>ископаемых (впрочем, для металлургии эта постановка - новая). Глубинное водопонижение приобретает всё большее значение из-за подъёма уровня грунтовых вод и объёмов откачиваемой воды с глубины до 20 м,</w:t>
      </w:r>
      <w:r>
        <w:rPr>
          <w:sz w:val="28"/>
          <w:szCs w:val="28"/>
        </w:rPr>
        <w:t xml:space="preserve"> а в отдельных случаях - ближайшего водного горизонта. При нормальной эксплуатации угольных шахт и подземных рудников работают системы водоотлива такие, что в ряде случаев приходится устанавливать три группы высоковольтных насосов, а вода сбрасывается в ес</w:t>
      </w:r>
      <w:r>
        <w:rPr>
          <w:sz w:val="28"/>
          <w:szCs w:val="28"/>
        </w:rPr>
        <w:t>тественные водоёмы. Теплота особенно заметна зимой, проявляясь в виде тумана.</w:t>
      </w:r>
    </w:p>
    <w:p w14:paraId="0D49200D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Имеющиеся разработки утилизации низкопотенциального тепла шахтных вод показывают, что можно покрыть потребности горячего водоснабжения, полностью отключая в летнее время котельны</w:t>
      </w:r>
      <w:r>
        <w:rPr>
          <w:sz w:val="28"/>
          <w:szCs w:val="28"/>
        </w:rPr>
        <w:t>е (2001 г., шахта «Осинниковская», Кузнецкуголь). Оказалось, что себестоимость 1 Гкал тепловой энергии в 2.5 раза ниже по сравнению с котельной шахты. Существовал проект утилизации низкопотенциального тепла воды шахты «Зенковская» Прокопьевскуголь мощность</w:t>
      </w:r>
      <w:r>
        <w:rPr>
          <w:sz w:val="28"/>
          <w:szCs w:val="28"/>
        </w:rPr>
        <w:t>ю 2,4 МВт, покрывающей круглогодичную нагрузку системы горячего водоснабжения и базовую нагрузку отопления. Что касается экономической стороны использования геотермальной энергии, то можно говорить о стоимости электроэнергии для геотермальных электростанци</w:t>
      </w:r>
      <w:r>
        <w:rPr>
          <w:sz w:val="28"/>
          <w:szCs w:val="28"/>
        </w:rPr>
        <w:t>й на 2005 г. на уровне 4-8 цент/кВтч при удельных капитальных вложениях не свыше 2000 долл./кВт. Если соотнести эти величины с дизель электростанциями на жидком топливе, малыми и микроГЭС, ветроэлектростанциями, ветродизель электростанциями, то можно вполн</w:t>
      </w:r>
      <w:r>
        <w:rPr>
          <w:sz w:val="28"/>
          <w:szCs w:val="28"/>
        </w:rPr>
        <w:t>е говорить о конкурентоспособности геотермальной энергетики.</w:t>
      </w:r>
    </w:p>
    <w:p w14:paraId="495F3B55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фотоэлектрических станций, то сейчас они дороже, хотя, безусловно это наиболее развивающаяся область, имеющая в будущем приоритетные перспективы. Безруких П.П. утверждает [5, 6], что</w:t>
      </w:r>
      <w:r>
        <w:rPr>
          <w:sz w:val="28"/>
          <w:szCs w:val="28"/>
        </w:rPr>
        <w:t xml:space="preserve"> усреднённые максимальное и минимальное значения стоимости электроэнергии от электростанций на возобновляемых источниках энергии и различных видах </w:t>
      </w:r>
      <w:r>
        <w:rPr>
          <w:sz w:val="28"/>
          <w:szCs w:val="28"/>
        </w:rPr>
        <w:lastRenderedPageBreak/>
        <w:t>топлива, определённые в 1997 г., находятся в тех же пределах и в 2003 г.</w:t>
      </w:r>
    </w:p>
    <w:p w14:paraId="657416F3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теоретические разрабо</w:t>
      </w:r>
      <w:r>
        <w:rPr>
          <w:sz w:val="28"/>
          <w:szCs w:val="28"/>
        </w:rPr>
        <w:t>тки и практическая база выпуска оборудования, строительства и эксплуатации геотермальных установок дают возможности ввести этот вид получения тепла и электричества в общий энергетический баланс по городу, региону, стране. Однако, переходя к региону и отдел</w:t>
      </w:r>
      <w:r>
        <w:rPr>
          <w:sz w:val="28"/>
          <w:szCs w:val="28"/>
        </w:rPr>
        <w:t>ьным территориям, необходимо так выстраивать гиперболическое Н-распределение, чтобы выдерживалась ценологическая гармоничность всего ряда генерирующих мощностей «крупное-среднее-мелкое» [2, 7]. Проверка должна выделять аномальные области по следующим парам</w:t>
      </w:r>
      <w:r>
        <w:rPr>
          <w:sz w:val="28"/>
          <w:szCs w:val="28"/>
        </w:rPr>
        <w:t xml:space="preserve">етрам: генерирующий ряд, протяжённость сетей по классам напряжения, генерирующий ряд при аварийных и чрезвычайных ситуациях. Учитывая, что возобновляемые источники по величине мощности и годовой (суточной) выработке тепла и электроэнергии могут попадать в </w:t>
      </w:r>
      <w:r>
        <w:rPr>
          <w:sz w:val="28"/>
          <w:szCs w:val="28"/>
        </w:rPr>
        <w:t>один кластер, разделение их следует производить, опираясь на многомерный ценологический анализ с привлечением, естественно, экономических критериев.</w:t>
      </w:r>
    </w:p>
    <w:p w14:paraId="31A157C6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Государственного плана рыночной электрификации России невозможно без решения вопросов, касаю</w:t>
      </w:r>
      <w:r>
        <w:rPr>
          <w:sz w:val="28"/>
          <w:szCs w:val="28"/>
        </w:rPr>
        <w:t>щихся возобновляемой энергетики, и прежде всего с точки зрения обеспечения безопасности страны. Без использования возобновляемых источников нельзя удовлетворительно решить энергоснабжение районов Крайнего Севера и приравненных к ним территорий; районов, не</w:t>
      </w:r>
      <w:r>
        <w:rPr>
          <w:sz w:val="28"/>
          <w:szCs w:val="28"/>
        </w:rPr>
        <w:t xml:space="preserve"> связанных сетями общего пользования; повысить до цивилизованного уровня надёжность и качество электроснабжения регионов, дефицитных по электрической энергии и органическим ресурсам; улучшить экологическую обстановку по стране (в том числе обеспечить решен</w:t>
      </w:r>
      <w:r>
        <w:rPr>
          <w:sz w:val="28"/>
          <w:szCs w:val="28"/>
        </w:rPr>
        <w:t>ие проблем, связанных с Киотским протоколом, прежде всего в части эмиссии парниковых газов), обеспечения аварийного энергоснабжения, специальных объектов, а также объектов сферы образования, культуры, услуг.</w:t>
      </w:r>
    </w:p>
    <w:p w14:paraId="15B10533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потребителя, ориентирующегося на </w:t>
      </w:r>
      <w:r>
        <w:rPr>
          <w:sz w:val="28"/>
          <w:szCs w:val="28"/>
        </w:rPr>
        <w:t xml:space="preserve">собственные </w:t>
      </w:r>
      <w:r>
        <w:rPr>
          <w:sz w:val="28"/>
          <w:szCs w:val="28"/>
        </w:rPr>
        <w:lastRenderedPageBreak/>
        <w:t>возобновляемые источники, необходимо законодательно решить ряд проблем: 1) выдачу технических условий на технологическое присоединение к сетям электроэнергетики; 2) заявительное, а не разрешительное присоединение на параллельную работу мощносте</w:t>
      </w:r>
      <w:r>
        <w:rPr>
          <w:sz w:val="28"/>
          <w:szCs w:val="28"/>
        </w:rPr>
        <w:t>й до 10-100 кВт; 3) обязательный приём энергосистемой излишков вырабатываемой электрической мощности и её оплаты.</w:t>
      </w:r>
    </w:p>
    <w:p w14:paraId="432126D5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Наконец, главное. Во всех странах мира развитие возобновляемых источников осуществляется при поддержке государства. Это объясняется стартовой </w:t>
      </w:r>
      <w:r>
        <w:rPr>
          <w:sz w:val="28"/>
          <w:szCs w:val="28"/>
        </w:rPr>
        <w:t>величиной затрат на оборудование. Речь, таким образом, идёт о лизинге, обеспечивающем получение электроэнергии (тепла) без затраты органического топлива. Нельзя не иметь в виду, что эксплуатационные затраты начинает нести собственник ГеоТЭС.</w:t>
      </w:r>
    </w:p>
    <w:p w14:paraId="69DB80C9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испол</w:t>
      </w:r>
      <w:r>
        <w:rPr>
          <w:sz w:val="28"/>
          <w:szCs w:val="28"/>
        </w:rPr>
        <w:t>ьзования возобновляемых источников невозможно без разработки и принятия Федерального закона «О возобновляемых источниках энергии», включая подзаконные акты (в том числе и по геотермальным источникам). Назрела необходимость и в определении федерального орга</w:t>
      </w:r>
      <w:r>
        <w:rPr>
          <w:sz w:val="28"/>
          <w:szCs w:val="28"/>
        </w:rPr>
        <w:t>на исполнительной власти, отвечающего за развитие использования вторичных и возобновляемых источников энергии в субъектах Российской Федерации.</w:t>
      </w:r>
    </w:p>
    <w:p w14:paraId="24E87CD5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</w:p>
    <w:p w14:paraId="0609BABE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Пример ГеоТЭС</w:t>
      </w:r>
    </w:p>
    <w:p w14:paraId="3E4DC9D0" w14:textId="77777777" w:rsidR="00000000" w:rsidRDefault="003F4A3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геотермальный энергия вода пар</w:t>
      </w:r>
    </w:p>
    <w:p w14:paraId="494412A5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более впечатляет появившаяся несколько лет тому назад новая,</w:t>
      </w:r>
      <w:r>
        <w:rPr>
          <w:sz w:val="28"/>
          <w:szCs w:val="28"/>
        </w:rPr>
        <w:t xml:space="preserve"> разработанная австралийской компанией Geodynamics Ltd., поистине революционная технология строительства ГеоТЭС - так называемая технология Hot-Dry-Rock, существенно повышающая эффективность преобразования энергии геотермальных вод в электроэнергию. Суть э</w:t>
      </w:r>
      <w:r>
        <w:rPr>
          <w:sz w:val="28"/>
          <w:szCs w:val="28"/>
        </w:rPr>
        <w:t>той технологии заключается в следующем.</w:t>
      </w:r>
    </w:p>
    <w:p w14:paraId="538C14DD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самого последнего времени в термоэнергетике незыблемым считался </w:t>
      </w:r>
      <w:r>
        <w:rPr>
          <w:sz w:val="28"/>
          <w:szCs w:val="28"/>
        </w:rPr>
        <w:lastRenderedPageBreak/>
        <w:t>главный принцип работы всех геотермальных станций, заключающийся в использовании естественного выхода пара из подземных резервуаров и источников. Авс</w:t>
      </w:r>
      <w:r>
        <w:rPr>
          <w:sz w:val="28"/>
          <w:szCs w:val="28"/>
        </w:rPr>
        <w:t xml:space="preserve">тралийцы отступили от этого принципа и решили сами создать подходящий "гейзер". Для создания такого гейзера австралийские геофизики отыскали в пустыне на юго-востоке Австралии точку, где тектоника и изолированность скальных пород создают аномалию, которая </w:t>
      </w:r>
      <w:r>
        <w:rPr>
          <w:sz w:val="28"/>
          <w:szCs w:val="28"/>
        </w:rPr>
        <w:t>круглогодично поддерживает в округе очень высокую температуру. По оценкам австралийских геологов, залегающие на глубине 4,5 км гранитные породы разогреваются до 270 °С, и поэтому, если на такую глубину через скважину закачать под большим давлением воду, то</w:t>
      </w:r>
      <w:r>
        <w:rPr>
          <w:sz w:val="28"/>
          <w:szCs w:val="28"/>
        </w:rPr>
        <w:t xml:space="preserve"> она, повсеместно проникая в трещины горячего гранита, будет их расширять, одновременно нагреваясь, а затем по другой пробуренной скважине будет подниматься на поверхность. После этого нагретую воду можно будет без особого труда собирать в теплообменнике, </w:t>
      </w:r>
      <w:r>
        <w:rPr>
          <w:sz w:val="28"/>
          <w:szCs w:val="28"/>
        </w:rPr>
        <w:t>а полученную от нее энергию использовать для испарения другой жидкости с более низкой температурой кипения, пар которой, в свою очередь, и приведет в действие паровые турбины. Вода, отдавшая геотермальное тепло, вновь будет направлена через скважину на глу</w:t>
      </w:r>
      <w:r>
        <w:rPr>
          <w:sz w:val="28"/>
          <w:szCs w:val="28"/>
        </w:rPr>
        <w:t>бину, и цикл таким образом повторится. Принципиальная схема получения электроэнергии по технологии, предложенной австралийской компанией Geodynamics Ltd., приведена на рис. 2.</w:t>
      </w:r>
    </w:p>
    <w:p w14:paraId="400942B8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</w:p>
    <w:p w14:paraId="3E515DEB" w14:textId="3CC6DD28" w:rsidR="00000000" w:rsidRDefault="00EF76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725CAC2" wp14:editId="2233EAE3">
            <wp:extent cx="2943225" cy="2914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CC860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</w:t>
      </w:r>
    </w:p>
    <w:p w14:paraId="7DEFFA11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</w:p>
    <w:p w14:paraId="7A594D4B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реализовать эту технол</w:t>
      </w:r>
      <w:r>
        <w:rPr>
          <w:sz w:val="28"/>
          <w:szCs w:val="28"/>
        </w:rPr>
        <w:t>огию можно не в любом месте, а только там, где залегающий на глубине гранит нагревается до температуры не менее 250-270 °С. При применении такой технологии ключевую роль играет температура, понижение которой на 50 °С по оценкам ученых вдвое повысит стоимос</w:t>
      </w:r>
      <w:r>
        <w:rPr>
          <w:sz w:val="28"/>
          <w:szCs w:val="28"/>
        </w:rPr>
        <w:t>ть электроэнергии.</w:t>
      </w:r>
    </w:p>
    <w:p w14:paraId="4EF71E79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подтверждения прогнозов специалисты компании Geodynamics Ltd. уже пробурили две скважины глубиной по 4,5 км каждая и получили доказательство того, что на этой глубине температура достигает искомых 270-300 °С. В настоящее время провод</w:t>
      </w:r>
      <w:r>
        <w:rPr>
          <w:sz w:val="28"/>
          <w:szCs w:val="28"/>
        </w:rPr>
        <w:t>ятся работы по оценке общих запасов геотермальной энергии в этой аномальной точке юга Австралии. По предварительным расчетам в этой аномальной точке можно получать электроэнергию мощностью более 1 ГВт, причем стоимость этой энергии будет вдвое дешевле стои</w:t>
      </w:r>
      <w:r>
        <w:rPr>
          <w:sz w:val="28"/>
          <w:szCs w:val="28"/>
        </w:rPr>
        <w:t xml:space="preserve">мости ветровой энергии и в 8-10 раз дешевле солнечной. [5] </w:t>
      </w:r>
    </w:p>
    <w:p w14:paraId="7958D4E8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</w:p>
    <w:p w14:paraId="5FECB706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Мировой потенциал геотермальной энергии и перспективы его использования</w:t>
      </w:r>
    </w:p>
    <w:p w14:paraId="17364D01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</w:p>
    <w:p w14:paraId="1934E174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эксперт из Всемирной ассоциации по вопросам геотермальной энергии, которая произвела оценку запасов низко- и высо</w:t>
      </w:r>
      <w:r>
        <w:rPr>
          <w:sz w:val="28"/>
          <w:szCs w:val="28"/>
        </w:rPr>
        <w:t>котемпературной геотермальной энергии для каждого континента, получила следующие данные по потенциалу различных типов геотермальных источников нашей планеты (табл. 2).</w:t>
      </w:r>
    </w:p>
    <w:p w14:paraId="1CB9DA90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</w:p>
    <w:p w14:paraId="21027B5D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1896"/>
        <w:gridCol w:w="2257"/>
        <w:gridCol w:w="3520"/>
      </w:tblGrid>
      <w:tr w:rsidR="00000000" w14:paraId="092000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36956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континента</w:t>
            </w:r>
          </w:p>
        </w:tc>
        <w:tc>
          <w:tcPr>
            <w:tcW w:w="7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FE2D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геотермального источника:</w:t>
            </w:r>
          </w:p>
        </w:tc>
      </w:tr>
      <w:tr w:rsidR="00000000" w14:paraId="4A90AF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6D2E" w14:textId="77777777" w:rsidR="00000000" w:rsidRDefault="003F4A32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63DB4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высокотемпературный</w:t>
            </w:r>
            <w:r>
              <w:rPr>
                <w:sz w:val="20"/>
                <w:szCs w:val="20"/>
              </w:rPr>
              <w:t>, используемый для производства электроэнергии, ТДж/год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DA83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низкотемпературный, используемый в виде теплоты, ТДж/год (нижняя граница)</w:t>
            </w:r>
          </w:p>
        </w:tc>
      </w:tr>
      <w:tr w:rsidR="00000000" w14:paraId="0569DF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0367" w14:textId="77777777" w:rsidR="00000000" w:rsidRDefault="003F4A32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4583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 технологии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C63D1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 и бинарные технологии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2FBB" w14:textId="77777777" w:rsidR="00000000" w:rsidRDefault="003F4A32">
            <w:pPr>
              <w:rPr>
                <w:sz w:val="20"/>
                <w:szCs w:val="20"/>
              </w:rPr>
            </w:pPr>
          </w:p>
        </w:tc>
      </w:tr>
      <w:tr w:rsidR="00000000" w14:paraId="7B0B84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E810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Европа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085C8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0692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02BA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&gt;370</w:t>
            </w:r>
          </w:p>
        </w:tc>
      </w:tr>
      <w:tr w:rsidR="00000000" w14:paraId="70B472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36E4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Азия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085E4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7D75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AE46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&gt;320</w:t>
            </w:r>
          </w:p>
        </w:tc>
      </w:tr>
      <w:tr w:rsidR="00000000" w14:paraId="047178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AF64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Африка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65B8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92E3E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FD7AA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&gt;240</w:t>
            </w:r>
          </w:p>
        </w:tc>
      </w:tr>
      <w:tr w:rsidR="00000000" w14:paraId="3750E5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9C4D5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Северная Америка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E01E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B658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A0079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&gt;120</w:t>
            </w:r>
          </w:p>
        </w:tc>
      </w:tr>
      <w:tr w:rsidR="00000000" w14:paraId="4A5850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B8FCF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Латинская Америка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B87D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6768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CC03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&gt;240</w:t>
            </w:r>
          </w:p>
        </w:tc>
      </w:tr>
      <w:tr w:rsidR="00000000" w14:paraId="3C9B33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EE09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Океания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A12A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5B68D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92772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&gt;110</w:t>
            </w:r>
          </w:p>
        </w:tc>
      </w:tr>
      <w:tr w:rsidR="00000000" w14:paraId="18D398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97572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Мировой потенциал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FD8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BB9C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16DA" w14:textId="77777777" w:rsidR="00000000" w:rsidRDefault="003F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&gt;1400</w:t>
            </w:r>
          </w:p>
        </w:tc>
      </w:tr>
    </w:tbl>
    <w:p w14:paraId="088CDCF5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Как видно из табл. 2, потенциал геотермальных источников энергии просто таки колоссален. Однако используется он кра</w:t>
      </w:r>
      <w:r>
        <w:rPr>
          <w:sz w:val="28"/>
          <w:szCs w:val="28"/>
        </w:rPr>
        <w:t>йне незначительно: установленная мощность ГеоТЭС во всем мире на начало 1990-х годов составляла всего лишь около 5000, а на начало 2000-х годов - около 6000 МВт, существенно уступая по этому показателю большинству электростанций, работающих на других возоб</w:t>
      </w:r>
      <w:r>
        <w:rPr>
          <w:sz w:val="28"/>
          <w:szCs w:val="28"/>
        </w:rPr>
        <w:t>новляемых источниках энергии. Да и выработка электроэнергии на ГеоТЭС в этот период времени была незначительной. Однако в настоящее время геотермальная электроэнергетика развивается ускоренными темпами, не в последнюю очередь из-за галопирующего увеличения</w:t>
      </w:r>
      <w:r>
        <w:rPr>
          <w:sz w:val="28"/>
          <w:szCs w:val="28"/>
        </w:rPr>
        <w:t xml:space="preserve"> стоимости нефти и газа. Этому развитию во многом способствуют принятые во многих странах мира правительственные программы, поддерживающие это направление развития геотермальной энергетики.</w:t>
      </w:r>
    </w:p>
    <w:p w14:paraId="1F0560AC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геотермальные ресурсы разведаны в 80 странах мира и в</w:t>
      </w:r>
      <w:r>
        <w:rPr>
          <w:sz w:val="28"/>
          <w:szCs w:val="28"/>
        </w:rPr>
        <w:t xml:space="preserve"> 58 из них активно используются. Крупнейшим производителем геотермальной электроэнергии являются США, где геотермальная электроэнергетика, как один из альтернативных источников энергии, имеет особую правительственную поддержку. В США в 2005 году на ГеоТЭС </w:t>
      </w:r>
      <w:r>
        <w:rPr>
          <w:sz w:val="28"/>
          <w:szCs w:val="28"/>
        </w:rPr>
        <w:t>было выработано около 16 млрд. кВт·ч электроэнергии в таких основных промышленных зонах, как зона Больших гейзеров, расположенная в 100 км к северу от Сан-Франциско (1360 МВт установленной мощности), северная часть Соленого моря в центральной Калифорнии (5</w:t>
      </w:r>
      <w:r>
        <w:rPr>
          <w:sz w:val="28"/>
          <w:szCs w:val="28"/>
        </w:rPr>
        <w:t xml:space="preserve">70 МВт установленной мощности), Невада (235 МВт установленной мощности) и др. </w:t>
      </w:r>
    </w:p>
    <w:p w14:paraId="2C5A6CC5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Геотермальная электроэнергетика бурно развивается также в ряде других стран, в том числе: </w:t>
      </w:r>
    </w:p>
    <w:p w14:paraId="240B8395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Филиппинах, где на ГеоТЭС на начало 2003 года было установлено 1930 МВт электричес</w:t>
      </w:r>
      <w:r>
        <w:rPr>
          <w:sz w:val="28"/>
          <w:szCs w:val="28"/>
        </w:rPr>
        <w:t xml:space="preserve">кой мощности, что позволило обеспечить около 27% потребностей страны в электроэнергии; </w:t>
      </w:r>
    </w:p>
    <w:p w14:paraId="68C39F94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Италии, где в 2003 году действовали геотермальные энергоустановки общей мощностью в 790 МВт; </w:t>
      </w:r>
    </w:p>
    <w:p w14:paraId="33CDD04D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Исландии, где действуют пять теплофикационных ГеоТЭС общей электрическ</w:t>
      </w:r>
      <w:r>
        <w:rPr>
          <w:sz w:val="28"/>
          <w:szCs w:val="28"/>
        </w:rPr>
        <w:t xml:space="preserve">ой мощностью 420 МВт, вырабатывающие 26,5% всей электроэнергии в стране; </w:t>
      </w:r>
    </w:p>
    <w:p w14:paraId="79BCE426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Кении, где в 2005 году действовали три ГеоТЭС общей электрической мощностью в 160 МВт и были разработаны планы по доведению этих мощностей до 576 МВт [3, 7].</w:t>
      </w:r>
    </w:p>
    <w:p w14:paraId="5E897F43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Характеризуя развитие </w:t>
      </w:r>
      <w:r>
        <w:rPr>
          <w:sz w:val="28"/>
          <w:szCs w:val="28"/>
        </w:rPr>
        <w:t xml:space="preserve">мировой геотермальной электроэнергетики как неотъемлемой составной части возобновляемой энергетики на более отдаленную перспективу, отметим следующее. Согласно прогнозным расчетам в 2030 году ожидается некоторое (до 12,5% по сравнению с 13,8% в 2000 году) </w:t>
      </w:r>
      <w:r>
        <w:rPr>
          <w:sz w:val="28"/>
          <w:szCs w:val="28"/>
        </w:rPr>
        <w:t>снижение доли возобновляемых источников энергии в общемировом объеме производства энергии. При этом энергия солнца, ветра и геотермальных вод будет развиваться ускоренными темпами, ежегодно увеличиваясь в среднем на 4,1%, однако вследствие "низкого" старта</w:t>
      </w:r>
      <w:r>
        <w:rPr>
          <w:sz w:val="28"/>
          <w:szCs w:val="28"/>
        </w:rPr>
        <w:t xml:space="preserve"> их доля в структуре возобновляемых источников и в 2030 году будет оставаться наименьшей. [3]</w:t>
      </w:r>
    </w:p>
    <w:p w14:paraId="5BE4181C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</w:p>
    <w:p w14:paraId="587DE427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14:paraId="70A6A147" w14:textId="77777777" w:rsidR="00000000" w:rsidRDefault="003F4A32">
      <w:pPr>
        <w:spacing w:line="360" w:lineRule="auto"/>
        <w:ind w:firstLine="709"/>
        <w:jc w:val="both"/>
        <w:rPr>
          <w:sz w:val="28"/>
          <w:szCs w:val="28"/>
        </w:rPr>
      </w:pPr>
    </w:p>
    <w:p w14:paraId="43861D53" w14:textId="77777777" w:rsidR="00000000" w:rsidRDefault="003F4A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Геотермическая электростанция. БСЭ, т. 6.</w:t>
      </w:r>
    </w:p>
    <w:p w14:paraId="0B1FCECD" w14:textId="77777777" w:rsidR="00000000" w:rsidRDefault="003F4A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Выморков Б.М. Геотермальные электростанции. - М.-Л., 1966.</w:t>
      </w:r>
    </w:p>
    <w:p w14:paraId="5E4D3330" w14:textId="77777777" w:rsidR="00000000" w:rsidRDefault="003F4A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Конеченков А., Остапенко С. Энергия тепл</w:t>
      </w:r>
      <w:r>
        <w:rPr>
          <w:sz w:val="28"/>
          <w:szCs w:val="28"/>
        </w:rPr>
        <w:t>а Земли // Электропанорама. - 2003. - №7-8.</w:t>
      </w:r>
    </w:p>
    <w:p w14:paraId="52B1926D" w14:textId="77777777" w:rsidR="00000000" w:rsidRDefault="003F4A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Конеченков А.Е. Новые энергетические директивы ЕС // Электропанорама. - 2008. - №6.</w:t>
      </w:r>
    </w:p>
    <w:p w14:paraId="014B3F36" w14:textId="77777777" w:rsidR="00000000" w:rsidRDefault="003F4A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Австралийская компания будет добывать тепло из-под Земли. </w:t>
      </w:r>
    </w:p>
    <w:p w14:paraId="3EC4A567" w14:textId="77777777" w:rsidR="00000000" w:rsidRDefault="003F4A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Гетермальное энергоснабжение. </w:t>
      </w:r>
    </w:p>
    <w:p w14:paraId="190A2F65" w14:textId="77777777" w:rsidR="00000000" w:rsidRDefault="003F4A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Гетермальная энергетика. </w:t>
      </w:r>
    </w:p>
    <w:p w14:paraId="36C905DE" w14:textId="77777777" w:rsidR="003F4A32" w:rsidRDefault="003F4A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По</w:t>
      </w:r>
      <w:r>
        <w:rPr>
          <w:sz w:val="28"/>
          <w:szCs w:val="28"/>
        </w:rPr>
        <w:t xml:space="preserve">варов О.А., Васильев В.А., Томков Ю.П., Томаров Г.В. Геотермальные электрические станции с комбинированным циклом для северных районов России. </w:t>
      </w:r>
    </w:p>
    <w:sectPr w:rsidR="003F4A3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CB"/>
    <w:rsid w:val="003F4A32"/>
    <w:rsid w:val="00E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D2E34"/>
  <w14:defaultImageDpi w14:val="0"/>
  <w15:docId w15:val="{A7831BFD-9ACA-4F2F-8F61-84248DA6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4364</Words>
  <Characters>24875</Characters>
  <Application>Microsoft Office Word</Application>
  <DocSecurity>0</DocSecurity>
  <Lines>207</Lines>
  <Paragraphs>58</Paragraphs>
  <ScaleCrop>false</ScaleCrop>
  <Company/>
  <LinksUpToDate>false</LinksUpToDate>
  <CharactersWithSpaces>29181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2025-02-17T23:59:00Z</dcterms:created>
  <dcterms:modified xsi:type="dcterms:W3CDTF">2025-02-17T23:59:00Z</dcterms:modified>
</cp:coreProperties>
</file>