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7F" w:rsidRDefault="00E919DA" w:rsidP="00E919DA">
      <w:pPr>
        <w:pStyle w:val="1"/>
        <w:jc w:val="center"/>
      </w:pPr>
      <w:r w:rsidRPr="00E919DA">
        <w:t>Химические элементы редкоземельной группы и их применения</w:t>
      </w:r>
    </w:p>
    <w:p w:rsidR="00E919DA" w:rsidRDefault="00E919DA" w:rsidP="00E919DA"/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bookmarkStart w:id="0" w:name="_GoBack"/>
      <w:r w:rsidRPr="00E919DA">
        <w:rPr>
          <w:rFonts w:asciiTheme="minorHAnsi" w:hAnsiTheme="minorHAnsi" w:cstheme="minorHAnsi"/>
        </w:rPr>
        <w:t>Химические элементы редкоземельной группы и их применения являются важной областью современной химии и материаловедения. Редкоземельные элементы (РЗЭ) представляют собой группу металлов, включающую лантаноиды, а также скандий и иттрий, которые обладают схожими химическими и физическими свойствами. Несмотря на название, эти элементы не являются редкими в земной коре, однако их добыча и очистка связаны с технологическими сложностями, что делает их ценными для промышленности.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>Редкоземельные элементы обладают уникальными магнитными, оптическими и каталитическими свойствами, что делает их незаменимыми в различных областях науки и техники. Одним из важнейших применений является производство мощных постоянных магнитов на основе сплавов неодима, железа и бора (</w:t>
      </w:r>
      <w:proofErr w:type="spellStart"/>
      <w:r w:rsidRPr="00E919DA">
        <w:rPr>
          <w:rFonts w:asciiTheme="minorHAnsi" w:hAnsiTheme="minorHAnsi" w:cstheme="minorHAnsi"/>
        </w:rPr>
        <w:t>NdFeB</w:t>
      </w:r>
      <w:proofErr w:type="spellEnd"/>
      <w:r w:rsidRPr="00E919DA">
        <w:rPr>
          <w:rFonts w:asciiTheme="minorHAnsi" w:hAnsiTheme="minorHAnsi" w:cstheme="minorHAnsi"/>
        </w:rPr>
        <w:t>). Эти магниты используются в электрических двигателях, генераторах ветровых турбин, компьютерных жестких дисках, медицинских томографах и в военной технике.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>В электронике редкоземельные элементы применяются в производстве люминофоров для светодиодов, экранов телевизоров, смартфонов и дисплеев. Например, европий и тербий используются для создания ярких красных и зелёных цветов в экранах, а иттрий — в лазерных системах и осветительных приборах. Лантан и церий входят в состав оптических стёкол и катализаторов, применяемых в нефтепереработке и автомобильных выхлопных системах для снижения выбросов вредных газов.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>Каталитические свойства редкоземельных элементов находят широкое применение в химической промышленности. Церий используется в каталитических нейтрализаторах автомобильных двигателей, где он способствует окислению углеводородов и снижению выбросов токсичных газов. Лантан и празеодим применяются в производстве специальных сплавов и стеклокерамики, обладающих высокой прочностью и устойчивостью к термическому воздействию.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>В ядерной энергетике редкоземельные элементы играют важную роль в качестве компонентов топлива и защитных материалов. Гадолиний используется в реакторных стержнях для регулирования ядерных реакций благодаря его способности поглощать нейтроны. Самарий применяется в производстве специальных сплавов для защиты от радиации.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 xml:space="preserve">Медицина также активно использует редкоземельные элементы. Гадолиний входит в состав контрастных препаратов для магнитно-резонансной томографии (МРТ), улучшая качество визуализации тканей организма. </w:t>
      </w:r>
      <w:proofErr w:type="spellStart"/>
      <w:r w:rsidRPr="00E919DA">
        <w:rPr>
          <w:rFonts w:asciiTheme="minorHAnsi" w:hAnsiTheme="minorHAnsi" w:cstheme="minorHAnsi"/>
        </w:rPr>
        <w:t>Лантановые</w:t>
      </w:r>
      <w:proofErr w:type="spellEnd"/>
      <w:r w:rsidRPr="00E919DA">
        <w:rPr>
          <w:rFonts w:asciiTheme="minorHAnsi" w:hAnsiTheme="minorHAnsi" w:cstheme="minorHAnsi"/>
        </w:rPr>
        <w:t xml:space="preserve"> соединения применяются в терапии почечной недостаточности для снижения уровня фосфатов в крови.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 xml:space="preserve">В оборонной промышленности редкоземельные элементы используются в производстве высокотехнологичного оружия, лазерных систем, инфракрасных сенсоров и боевых </w:t>
      </w:r>
      <w:proofErr w:type="spellStart"/>
      <w:r w:rsidRPr="00E919DA">
        <w:rPr>
          <w:rFonts w:asciiTheme="minorHAnsi" w:hAnsiTheme="minorHAnsi" w:cstheme="minorHAnsi"/>
        </w:rPr>
        <w:t>дронов</w:t>
      </w:r>
      <w:proofErr w:type="spellEnd"/>
      <w:r w:rsidRPr="00E919DA">
        <w:rPr>
          <w:rFonts w:asciiTheme="minorHAnsi" w:hAnsiTheme="minorHAnsi" w:cstheme="minorHAnsi"/>
        </w:rPr>
        <w:t xml:space="preserve">. Высокие магнитные свойства </w:t>
      </w:r>
      <w:proofErr w:type="spellStart"/>
      <w:r w:rsidRPr="00E919DA">
        <w:rPr>
          <w:rFonts w:asciiTheme="minorHAnsi" w:hAnsiTheme="minorHAnsi" w:cstheme="minorHAnsi"/>
        </w:rPr>
        <w:t>неодимовых</w:t>
      </w:r>
      <w:proofErr w:type="spellEnd"/>
      <w:r w:rsidRPr="00E919DA">
        <w:rPr>
          <w:rFonts w:asciiTheme="minorHAnsi" w:hAnsiTheme="minorHAnsi" w:cstheme="minorHAnsi"/>
        </w:rPr>
        <w:t xml:space="preserve"> и </w:t>
      </w:r>
      <w:proofErr w:type="spellStart"/>
      <w:r w:rsidRPr="00E919DA">
        <w:rPr>
          <w:rFonts w:asciiTheme="minorHAnsi" w:hAnsiTheme="minorHAnsi" w:cstheme="minorHAnsi"/>
        </w:rPr>
        <w:t>самариевых</w:t>
      </w:r>
      <w:proofErr w:type="spellEnd"/>
      <w:r w:rsidRPr="00E919DA">
        <w:rPr>
          <w:rFonts w:asciiTheme="minorHAnsi" w:hAnsiTheme="minorHAnsi" w:cstheme="minorHAnsi"/>
        </w:rPr>
        <w:t xml:space="preserve"> сплавов позволяют создавать компактные и мощные двигатели для военной авиации и морского флота.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lastRenderedPageBreak/>
        <w:t xml:space="preserve">Несмотря на широкое применение, добыча и переработка редкоземельных элементов представляют экологические вызовы. Основные месторождения находятся в Китае, Австралии, США и России, однако процесс извлечения этих металлов сопровождается образованием радиоактивных и токсичных отходов. В связи с этим ведутся разработки по созданию более </w:t>
      </w:r>
      <w:proofErr w:type="spellStart"/>
      <w:r w:rsidRPr="00E919DA">
        <w:rPr>
          <w:rFonts w:asciiTheme="minorHAnsi" w:hAnsiTheme="minorHAnsi" w:cstheme="minorHAnsi"/>
        </w:rPr>
        <w:t>экологичных</w:t>
      </w:r>
      <w:proofErr w:type="spellEnd"/>
      <w:r w:rsidRPr="00E919DA">
        <w:rPr>
          <w:rFonts w:asciiTheme="minorHAnsi" w:hAnsiTheme="minorHAnsi" w:cstheme="minorHAnsi"/>
        </w:rPr>
        <w:t xml:space="preserve"> технологий добычи и переработки, а также по поиску альтернативных материалов.</w:t>
      </w:r>
    </w:p>
    <w:p w:rsidR="00E919DA" w:rsidRPr="00E919DA" w:rsidRDefault="00E919DA" w:rsidP="00E919DA">
      <w:pPr>
        <w:pStyle w:val="a3"/>
        <w:rPr>
          <w:rFonts w:asciiTheme="minorHAnsi" w:hAnsiTheme="minorHAnsi" w:cstheme="minorHAnsi"/>
        </w:rPr>
      </w:pPr>
      <w:r w:rsidRPr="00E919DA">
        <w:rPr>
          <w:rFonts w:asciiTheme="minorHAnsi" w:hAnsiTheme="minorHAnsi" w:cstheme="minorHAnsi"/>
        </w:rPr>
        <w:t>Таким образом, редкоземельные элементы играют ключевую роль в развитии современных технологий, обеспечивая инновационные решения в области энергетики, электроники, медицины и промышленности. Их уникальные свойства делают их незаменимыми, а совершенствование методов добычи и переработки позволит снизить зависимость от ограниченных ресурсов и минимизировать экологические риски.</w:t>
      </w:r>
      <w:bookmarkEnd w:id="0"/>
    </w:p>
    <w:sectPr w:rsidR="00E919DA" w:rsidRPr="00E9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7F"/>
    <w:rsid w:val="00D95D7F"/>
    <w:rsid w:val="00E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7A6"/>
  <w15:chartTrackingRefBased/>
  <w15:docId w15:val="{2A3590A6-8B5C-4D12-9909-ADE66159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E9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2025-01-31T18:24:00Z</dcterms:created>
  <dcterms:modified xsi:type="dcterms:W3CDTF">2025-01-31T18:25:00Z</dcterms:modified>
</cp:coreProperties>
</file>