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«Методы оптимальных решений»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Транспортная задача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Стройматериалы с </w:t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складов поставляются на </w:t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строительных объектов. Потребности строительных объектов в материалах равны </w:t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тыс.ед., </w:t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Запасы стройматериалов на складах составляют </w:t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тыс.ед. Затраты на перевозку 1тыс.ед. стройматериалов в ден.ед представлены матрицей затрат </w:t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Запланировать перевозку с минимальными затратами при заданном дополнительном условии.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Необходимо:</w:t>
      </w:r>
    </w:p>
    <w:p w:rsidR="00000000" w:rsidRDefault="00021950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свести и</w:t>
      </w:r>
      <w:r>
        <w:rPr>
          <w:rFonts w:ascii="Times New Roman CYR" w:hAnsi="Times New Roman CYR" w:cs="Times New Roman CYR"/>
          <w:sz w:val="28"/>
          <w:szCs w:val="28"/>
        </w:rPr>
        <w:t>сходные данные в таблицу 1.1.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1040"/>
        <w:gridCol w:w="1043"/>
        <w:gridCol w:w="1017"/>
        <w:gridCol w:w="1041"/>
        <w:gridCol w:w="26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Строительный объект Склад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381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9550" cy="2381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857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9550" cy="2381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Запасы стройматериалов на складах, тыс.ед.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9550" cy="2381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28600" cy="2381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38125" cy="2381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857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38125" cy="2381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381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9550" cy="2381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38125" cy="2381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38125" cy="2381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857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57175" cy="2381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9550" cy="2381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6200" cy="2095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6200" cy="2095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6200" cy="2095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6200" cy="2095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6200" cy="2095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6200" cy="2095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38125" cy="2381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66700" cy="2381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76225" cy="2381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857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66700" cy="2381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28600" cy="23812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Потребности строительных объектов, тыс.ед.</w:t>
      </w:r>
      <w:r>
        <w:rPr>
          <w:rFonts w:ascii="Times New Roman CYR" w:hAnsi="Times New Roman CYR" w:cs="Times New Roman CYR"/>
          <w:sz w:val="20"/>
          <w:szCs w:val="20"/>
        </w:rPr>
        <w:tab/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857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4095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1040"/>
        <w:gridCol w:w="1043"/>
        <w:gridCol w:w="1017"/>
        <w:gridCol w:w="104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38125" cy="29527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составить математическую модель задачи;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привести её к стандартной транспортной задаче с балансом запасов и потребностей;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построить начальный опорный план задачи методом минимального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элемента;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решить зада</w:t>
      </w:r>
      <w:r>
        <w:rPr>
          <w:rFonts w:ascii="Times New Roman CYR" w:hAnsi="Times New Roman CYR" w:cs="Times New Roman CYR"/>
          <w:sz w:val="28"/>
          <w:szCs w:val="28"/>
        </w:rPr>
        <w:t>чу методом потенциалов;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полученные результаты.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1"/>
        <w:gridCol w:w="792"/>
        <w:gridCol w:w="793"/>
        <w:gridCol w:w="793"/>
        <w:gridCol w:w="793"/>
        <w:gridCol w:w="792"/>
        <w:gridCol w:w="238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Строительный объект Склад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95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Запасы стройматериалов на складах, тыс.ед.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95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4836730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8465925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3585420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581068</w:t>
            </w:r>
            <w:r w:rsidR="00021950">
              <w:rPr>
                <w:rFonts w:ascii="Times New Roman CYR" w:hAnsi="Times New Roman CYR" w:cs="Times New Roman CYR"/>
                <w:position w:val="-12"/>
                <w:sz w:val="20"/>
                <w:szCs w:val="20"/>
              </w:rPr>
              <w:t>15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Потребности строительных объектов, тыс.ед.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90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</w:tr>
    </w:tbl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составляем математическую модель задачи: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Ограничения по запасам: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математический задача транспортный</w:t>
      </w:r>
    </w:p>
    <w:p w:rsidR="00000000" w:rsidRDefault="00DF6D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9429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Ограничения по потребностям: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6D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11715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Целевая функция: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6D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00550" cy="3524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3) Проверим необходимое и достаточное условие разрешимости задачи:</w:t>
      </w:r>
    </w:p>
    <w:p w:rsidR="00000000" w:rsidRDefault="00DF6D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8858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видно, суммарная потребность груза в пунктах назначения меньше запасов груза на складах. Следовательно, 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исходной задачи является открытой. Чтобы получить закрытую модель, введем дополнительную, фиктивную, потребность, равной 5 (90-85=5). Тарифы перевозки груза из склада во все объекты полагаем равной нулю. Занесем данные в таблицу: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728"/>
        <w:gridCol w:w="729"/>
        <w:gridCol w:w="729"/>
        <w:gridCol w:w="729"/>
        <w:gridCol w:w="728"/>
        <w:gridCol w:w="811"/>
        <w:gridCol w:w="21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95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Запасы стройматериалов на складах, тыс.ед.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95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48367030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84659025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35854020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581068</w:t>
            </w:r>
            <w:r w:rsidR="00021950">
              <w:rPr>
                <w:rFonts w:ascii="Times New Roman CYR" w:hAnsi="Times New Roman CYR" w:cs="Times New Roman CYR"/>
                <w:position w:val="-12"/>
                <w:sz w:val="20"/>
                <w:szCs w:val="20"/>
              </w:rPr>
              <w:t>015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Потребности строительных объектов, тыс.ед.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90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</w:tbl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Используя метод наименьшей стоимости, построим первый опорный план задачи. 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</w:t>
      </w:r>
      <w:r>
        <w:rPr>
          <w:rFonts w:ascii="Times New Roman CYR" w:hAnsi="Times New Roman CYR" w:cs="Times New Roman CYR"/>
          <w:sz w:val="28"/>
          <w:szCs w:val="28"/>
        </w:rPr>
        <w:t>еньшая стоимость = 3. Для этого элемента запасы равны 30, а потребности 18. Поскольку минимальным является 18, то вычитаем его: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Строительный объект Склад</w:t>
      </w:r>
      <w:r>
        <w:rPr>
          <w:rFonts w:ascii="Times New Roman CYR" w:hAnsi="Times New Roman CYR" w:cs="Times New Roman CYR"/>
          <w:sz w:val="20"/>
          <w:szCs w:val="20"/>
        </w:rPr>
        <w:tab/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D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</w:rPr>
        <w:t xml:space="preserve">Запасы стройматериалов на складах,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728"/>
        <w:gridCol w:w="729"/>
        <w:gridCol w:w="729"/>
        <w:gridCol w:w="729"/>
        <w:gridCol w:w="728"/>
        <w:gridCol w:w="811"/>
        <w:gridCol w:w="210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07" w:type="dxa"/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тыс.ед.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955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48367030-18=12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  <w:r w:rsidR="00021950">
              <w:rPr>
                <w:rFonts w:ascii="Times New Roman CYR" w:hAnsi="Times New Roman CYR" w:cs="Times New Roman CYR"/>
                <w:strike/>
                <w:sz w:val="20"/>
                <w:szCs w:val="20"/>
              </w:rPr>
              <w:t>6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59025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  <w:r w:rsidR="00021950">
              <w:rPr>
                <w:rFonts w:ascii="Times New Roman CYR" w:hAnsi="Times New Roman CYR" w:cs="Times New Roman CYR"/>
                <w:strike/>
                <w:sz w:val="20"/>
                <w:szCs w:val="20"/>
              </w:rPr>
              <w:t>8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54020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  <w:r w:rsidR="00021950">
              <w:rPr>
                <w:rFonts w:ascii="Times New Roman CYR" w:hAnsi="Times New Roman CYR" w:cs="Times New Roman CYR"/>
                <w:strike/>
                <w:sz w:val="20"/>
                <w:szCs w:val="20"/>
              </w:rPr>
              <w:t>10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  <w:r w:rsidR="00021950">
              <w:rPr>
                <w:rFonts w:ascii="Times New Roman CYR" w:hAnsi="Times New Roman CYR" w:cs="Times New Roman CYR"/>
                <w:position w:val="-12"/>
                <w:sz w:val="20"/>
                <w:szCs w:val="20"/>
              </w:rPr>
              <w:t>015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Потребности строительных объектов, тыс.ед.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18-18=0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90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</w:tbl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Наименьшая стоимость = 3. Для этого элемента запасы равны 20, а потребности 10. Поскольку минимальным является 10, то вычитаем ег</w:t>
      </w:r>
      <w:r>
        <w:rPr>
          <w:rFonts w:ascii="Times New Roman CYR" w:hAnsi="Times New Roman CYR" w:cs="Times New Roman CYR"/>
          <w:sz w:val="28"/>
          <w:szCs w:val="28"/>
        </w:rPr>
        <w:t>о: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728"/>
        <w:gridCol w:w="729"/>
        <w:gridCol w:w="729"/>
        <w:gridCol w:w="729"/>
        <w:gridCol w:w="728"/>
        <w:gridCol w:w="811"/>
        <w:gridCol w:w="21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Строительный объект Склад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955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Запасы стройматериалов на складах, тыс.ед.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955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trike/>
                <w:sz w:val="20"/>
                <w:szCs w:val="20"/>
              </w:rPr>
              <w:t>4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8367012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trike/>
                <w:sz w:val="20"/>
                <w:szCs w:val="20"/>
              </w:rPr>
              <w:t>8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021950">
              <w:rPr>
                <w:rFonts w:ascii="Times New Roman CYR" w:hAnsi="Times New Roman CYR" w:cs="Times New Roman CYR"/>
                <w:strike/>
                <w:sz w:val="20"/>
                <w:szCs w:val="20"/>
              </w:rPr>
              <w:t>6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59025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  <w:r w:rsidR="00021950">
              <w:rPr>
                <w:rFonts w:ascii="Times New Roman CYR" w:hAnsi="Times New Roman CYR" w:cs="Times New Roman CYR"/>
                <w:strike/>
                <w:sz w:val="20"/>
                <w:szCs w:val="20"/>
              </w:rPr>
              <w:t>8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54020-10=10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trike/>
                <w:sz w:val="20"/>
                <w:szCs w:val="20"/>
              </w:rPr>
              <w:t>5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021950">
              <w:rPr>
                <w:rFonts w:ascii="Times New Roman CYR" w:hAnsi="Times New Roman CYR" w:cs="Times New Roman CYR"/>
                <w:strike/>
                <w:sz w:val="20"/>
                <w:szCs w:val="20"/>
              </w:rPr>
              <w:t>10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  <w:r w:rsidR="00021950">
              <w:rPr>
                <w:rFonts w:ascii="Times New Roman CYR" w:hAnsi="Times New Roman CYR" w:cs="Times New Roman CYR"/>
                <w:position w:val="-12"/>
                <w:sz w:val="20"/>
                <w:szCs w:val="20"/>
              </w:rPr>
              <w:t>015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Потребности строительных объектов, тыс.ед.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10-10=0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90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</w:tbl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Наименьшая стоимость = 4. Для этого элемента запасы равны 25, а потребности 20. Поскольку минимальным является 20, то вычитаем его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47"/>
        <w:gridCol w:w="930"/>
        <w:gridCol w:w="861"/>
        <w:gridCol w:w="861"/>
        <w:gridCol w:w="861"/>
        <w:gridCol w:w="861"/>
        <w:gridCol w:w="17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Строительный объект Склад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955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апасы стройматериалов на складах, тыс.ед.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955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trike/>
                <w:sz w:val="20"/>
                <w:szCs w:val="20"/>
              </w:rPr>
              <w:t>48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367012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trike/>
                <w:sz w:val="20"/>
                <w:szCs w:val="20"/>
              </w:rPr>
              <w:t>8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021950">
              <w:rPr>
                <w:rFonts w:ascii="Times New Roman CYR" w:hAnsi="Times New Roman CYR" w:cs="Times New Roman CYR"/>
                <w:strike/>
                <w:sz w:val="20"/>
                <w:szCs w:val="20"/>
              </w:rPr>
              <w:t>6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59025-20=5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021950">
              <w:rPr>
                <w:rFonts w:ascii="Times New Roman CYR" w:hAnsi="Times New Roman CYR" w:cs="Times New Roman CYR"/>
                <w:strike/>
                <w:sz w:val="20"/>
                <w:szCs w:val="20"/>
              </w:rPr>
              <w:t>58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54010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trike/>
                <w:sz w:val="20"/>
                <w:szCs w:val="20"/>
              </w:rPr>
              <w:t>5810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  <w:r w:rsidR="00021950">
              <w:rPr>
                <w:rFonts w:ascii="Times New Roman CYR" w:hAnsi="Times New Roman CYR" w:cs="Times New Roman CYR"/>
                <w:position w:val="-12"/>
                <w:sz w:val="20"/>
                <w:szCs w:val="20"/>
              </w:rPr>
              <w:t>015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Потребности строительных объектов, тыс.ед.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20-20=0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90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</w:tbl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728"/>
        <w:gridCol w:w="729"/>
        <w:gridCol w:w="729"/>
        <w:gridCol w:w="729"/>
        <w:gridCol w:w="728"/>
        <w:gridCol w:w="811"/>
        <w:gridCol w:w="21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Строительный объект Склад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955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Запасы стройматериалов на складах, тыс.ед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955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48367012-7=5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8465900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3585400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581068015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Потребности строительных объектов, тыс.ед.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7-7=0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90 90</w:t>
            </w:r>
          </w:p>
        </w:tc>
      </w:tr>
    </w:tbl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>Опорный план не является оптимальным, так как существуют оценки свободных клеток</w:t>
      </w:r>
      <w:r>
        <w:rPr>
          <w:rFonts w:ascii="Times New Roman CYR" w:hAnsi="Times New Roman CYR" w:cs="Times New Roman CYR"/>
          <w:sz w:val="28"/>
          <w:szCs w:val="28"/>
        </w:rPr>
        <w:t>, для которых u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+ 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&gt; 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ij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Выбираем максимальную оценку свободной клетки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>=7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эту клетку ставим знак +, а в остальных вершинах многоугольника чередующие знаки.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760"/>
        <w:gridCol w:w="727"/>
        <w:gridCol w:w="863"/>
        <w:gridCol w:w="758"/>
        <w:gridCol w:w="811"/>
        <w:gridCol w:w="883"/>
        <w:gridCol w:w="180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Строительный объект Склад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95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 xml:space="preserve"> 4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 xml:space="preserve"> 0Запасы стройматериалов на скл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адах, тыс.ед.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955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4(10)83(18)6(2)-7+030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-1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84(20)65(5)9025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435854(20)020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058106(5)+8(5)-</w:t>
            </w:r>
            <w:r w:rsidR="00021950">
              <w:rPr>
                <w:rFonts w:ascii="Times New Roman CYR" w:hAnsi="Times New Roman CYR" w:cs="Times New Roman CYR"/>
                <w:position w:val="-12"/>
                <w:sz w:val="20"/>
                <w:szCs w:val="20"/>
              </w:rPr>
              <w:t>0(5)15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Потребности строительных объектов, тыс.ед.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90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</w:tbl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грузов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 xml:space="preserve"> стоящих в минусовых клетках, выбираем наименьшее, т.е. у=min(2,5)=2. Прибавляем 2 к объемам грузов, стоящих</w:t>
      </w:r>
      <w:r>
        <w:rPr>
          <w:rFonts w:ascii="Times New Roman CYR" w:hAnsi="Times New Roman CYR" w:cs="Times New Roman CYR"/>
          <w:sz w:val="28"/>
          <w:szCs w:val="28"/>
        </w:rPr>
        <w:t xml:space="preserve"> в плюсовых клетках и вычитаем 2 из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>, стоящих в минусовых клетках. В результате получим новый опорный план: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760"/>
        <w:gridCol w:w="727"/>
        <w:gridCol w:w="863"/>
        <w:gridCol w:w="758"/>
        <w:gridCol w:w="811"/>
        <w:gridCol w:w="883"/>
        <w:gridCol w:w="180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Строительный объект Склад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955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 xml:space="preserve"> 4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 xml:space="preserve"> 0Запасы стройматериалов на ск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ладах, тыс.ед.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955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4(10)83(18)67(2)030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-1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84(20)65(5)9025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435854(20)020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0955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 w:rsidR="00021950">
              <w:rPr>
                <w:rFonts w:ascii="Times New Roman CYR" w:hAnsi="Times New Roman CYR" w:cs="Times New Roman CYR"/>
                <w:sz w:val="20"/>
                <w:szCs w:val="20"/>
              </w:rPr>
              <w:t>058106(7)8(3)</w:t>
            </w:r>
            <w:r w:rsidR="00021950">
              <w:rPr>
                <w:rFonts w:ascii="Times New Roman CYR" w:hAnsi="Times New Roman CYR" w:cs="Times New Roman CYR"/>
                <w:position w:val="-12"/>
                <w:sz w:val="20"/>
                <w:szCs w:val="20"/>
              </w:rPr>
              <w:t>0(5)15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Потребности строительных объектов, тыс.ед.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90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</w:tbl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Проверим оптимальность опорного плана. Найдем предварительные потенциалы u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, 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. по занятым клеткам таблицы, в которых u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+ 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>, полагая, что u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= 0.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6D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04975" cy="16764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Потенциалы занесем в таблицу.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Проведем оценки свободных клеток:</w:t>
      </w:r>
    </w:p>
    <w:p w:rsidR="00000000" w:rsidRDefault="00DF6D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5431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6D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9144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Опорный план является оптимальным, так все оценки свободных клеток удовлетворяют условию u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+ 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Минимальные затраты составят:</w:t>
      </w:r>
    </w:p>
    <w:p w:rsidR="00000000" w:rsidRDefault="00DF6D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72025" cy="3143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950">
        <w:rPr>
          <w:rFonts w:ascii="Times New Roman CYR" w:hAnsi="Times New Roman CYR" w:cs="Times New Roman CYR"/>
          <w:sz w:val="28"/>
          <w:szCs w:val="28"/>
        </w:rPr>
        <w:t xml:space="preserve">6) 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1-го склада необходимо груз направить в</w:t>
      </w:r>
      <w:r>
        <w:rPr>
          <w:rFonts w:ascii="Times New Roman CYR" w:hAnsi="Times New Roman CYR" w:cs="Times New Roman CYR"/>
          <w:sz w:val="28"/>
          <w:szCs w:val="28"/>
        </w:rPr>
        <w:t xml:space="preserve"> 1-й объект (10), в 3-й объект (18), в 5-й объект (2)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2-го склада необходимо груз направить в 2-й объект (20), в 4-й объект (5)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3-го склада необходимо весь груз направить в 5-й объект</w:t>
      </w:r>
    </w:p>
    <w:p w:rsidR="0000000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4-го склада необходимо груз направить в 4-й объект (7), в 5-й о</w:t>
      </w:r>
      <w:r>
        <w:rPr>
          <w:rFonts w:ascii="Times New Roman CYR" w:hAnsi="Times New Roman CYR" w:cs="Times New Roman CYR"/>
          <w:sz w:val="28"/>
          <w:szCs w:val="28"/>
        </w:rPr>
        <w:t>бъект (3)</w:t>
      </w:r>
    </w:p>
    <w:p w:rsidR="00021950" w:rsidRDefault="000219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4-ом складе остался невостребованным груз в количестве 5 ед.</w:t>
      </w:r>
    </w:p>
    <w:sectPr w:rsidR="000219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CD"/>
    <w:rsid w:val="00021950"/>
    <w:rsid w:val="00D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096786-6B85-4A43-A778-0F29587F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2025-02-14T06:26:00Z</dcterms:created>
  <dcterms:modified xsi:type="dcterms:W3CDTF">2025-02-14T06:26:00Z</dcterms:modified>
</cp:coreProperties>
</file>