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XX века развитие вычислительной техники привело к появлению логических электронных элементов, логических блоков и устройств вычислительной техники, что было связано с дополнительной разработкой таких областей логики, как проблемы логи</w:t>
      </w:r>
      <w:r>
        <w:rPr>
          <w:rFonts w:ascii="Times New Roman CYR" w:hAnsi="Times New Roman CYR" w:cs="Times New Roman CYR"/>
          <w:sz w:val="28"/>
          <w:szCs w:val="28"/>
        </w:rPr>
        <w:t>ческого синтеза, логическое проектирование и логического моделирования логических устройств и средств вычислительной техники. Эти проблемы изучает теория алгоритмов, основанная на математике, и математической логике в частности. Математическая логика нашла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широкое применение в языках программирования. А в 80-х годах XX века начались исследования в области искусственного интеллекта на базе языков и систем логического программирования. Это направление является самым развивающимся и перспективным.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цель</w:t>
      </w:r>
      <w:r>
        <w:rPr>
          <w:rFonts w:ascii="Times New Roman CYR" w:hAnsi="Times New Roman CYR" w:cs="Times New Roman CYR"/>
          <w:sz w:val="28"/>
          <w:szCs w:val="28"/>
        </w:rPr>
        <w:t>ю данной курсовой работы является знакомство с методами решений задач логики высказываний, логики предикатов и реляционной логики.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Задачами, которые будут решаться в работе, являются: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ознакомиться с алгеброй логики высказываний и исчислением высказываний,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алгебру логики предикатов и исчисление предикатов,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реляционную алгебру.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использовался теоретический материал научных работ Лаврова И.А., Максимовой Л.Л. и Пономарева В.Ф.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 Логика высказываний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Выполн</w:t>
      </w:r>
      <w:r>
        <w:rPr>
          <w:rFonts w:ascii="Times New Roman CYR" w:hAnsi="Times New Roman CYR" w:cs="Times New Roman CYR"/>
          <w:sz w:val="28"/>
          <w:szCs w:val="28"/>
        </w:rPr>
        <w:t>ить задания по алгебре высказываний и исчислению высказываний: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{(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));(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);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}|-(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F= 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C) G=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 H=B J= D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аблица истинности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Symbol" w:hAnsi="Symbol" w:cs="Symbol"/>
                <w:sz w:val="20"/>
                <w:szCs w:val="20"/>
              </w:rPr>
              <w:t>®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Symbol" w:hAnsi="Symbol" w:cs="Symbol"/>
                <w:sz w:val="20"/>
                <w:szCs w:val="20"/>
              </w:rPr>
              <w:t>®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(1)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>Ш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Symbol" w:hAnsi="Symbol" w:cs="Symbol"/>
                <w:sz w:val="20"/>
                <w:szCs w:val="20"/>
                <w:lang w:val="en-US"/>
              </w:rPr>
              <w:t>Ъ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</w:t>
            </w:r>
            <w:r>
              <w:rPr>
                <w:rFonts w:ascii="Symbol" w:hAnsi="Symbol" w:cs="Symbol"/>
                <w:sz w:val="20"/>
                <w:szCs w:val="20"/>
              </w:rPr>
              <w:t>®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(1)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</w:tbl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истинности жирным шрифтом выд</w:t>
      </w:r>
      <w:r>
        <w:rPr>
          <w:rFonts w:ascii="Times New Roman CYR" w:hAnsi="Times New Roman CYR" w:cs="Times New Roman CYR"/>
          <w:sz w:val="28"/>
          <w:szCs w:val="28"/>
        </w:rPr>
        <w:t>елены столбцы с посылками, а жирным и курсивом выделено заключение. Смотря на те строчки, в которых истины все посылки одновременно (в данном случае это пятая, седьмая, пятнадцатая и шестнадцатая строчки, которые выделены жирной рамкой), видно, что заключе</w:t>
      </w:r>
      <w:r>
        <w:rPr>
          <w:rFonts w:ascii="Times New Roman CYR" w:hAnsi="Times New Roman CYR" w:cs="Times New Roman CYR"/>
          <w:sz w:val="28"/>
          <w:szCs w:val="28"/>
        </w:rPr>
        <w:t>ние также истинно. Поэтому можно сделать вывод, что данное заключение выводимо из данного множества посылок.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Упростить посылки и заключения, т.е. привести их к базису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 xml:space="preserve">, &amp;,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} с минимальным числом операций: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F = A</w:t>
      </w:r>
      <w:r>
        <w:rPr>
          <w:rFonts w:ascii="Symbol" w:hAnsi="Symbol" w:cs="Symbol"/>
          <w:sz w:val="28"/>
          <w:szCs w:val="28"/>
          <w:lang w:val="en-US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(B</w:t>
      </w:r>
      <w:r>
        <w:rPr>
          <w:rFonts w:ascii="Symbol" w:hAnsi="Symbol" w:cs="Symbol"/>
          <w:sz w:val="28"/>
          <w:szCs w:val="28"/>
          <w:lang w:val="en-US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C= D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остаются без изменения.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Привести посылки и заключение к базисам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, &amp;} и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}: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 = A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Symbol" w:hAnsi="Symbol" w:cs="Symbol"/>
          <w:sz w:val="28"/>
          <w:szCs w:val="28"/>
          <w:lang w:val="en-US"/>
        </w:rPr>
        <w:t>ШШ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(A&amp;</w:t>
      </w:r>
      <w:r>
        <w:rPr>
          <w:rFonts w:ascii="Symbol" w:hAnsi="Symbol" w:cs="Symbol"/>
          <w:sz w:val="28"/>
          <w:szCs w:val="28"/>
          <w:lang w:val="en-US"/>
        </w:rPr>
        <w:t>ШШ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C) =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 (в базисе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, &amp;})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 = A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базисе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})=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Symbol" w:hAnsi="Symbol" w:cs="Symbol"/>
          <w:sz w:val="28"/>
          <w:szCs w:val="28"/>
          <w:lang w:val="en-US"/>
        </w:rPr>
        <w:t>ШШ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(D&amp;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A)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базисе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&amp;})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(в базисе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})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Symbol" w:hAnsi="Symbol" w:cs="Symbol"/>
          <w:sz w:val="28"/>
          <w:szCs w:val="28"/>
          <w:lang w:val="en-US"/>
        </w:rPr>
        <w:t>ШШ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 (в базисе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, &amp;})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(в базисе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})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остается без изменения.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посылок и заключения построить КНФ, ДНФ, СКНФ, СДНФ: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 = A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 (</w:t>
      </w:r>
      <w:r>
        <w:rPr>
          <w:rFonts w:ascii="Times New Roman CYR" w:hAnsi="Times New Roman CYR" w:cs="Times New Roman CYR"/>
          <w:sz w:val="28"/>
          <w:szCs w:val="28"/>
        </w:rPr>
        <w:t>КН</w:t>
      </w: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ДНФ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СКНФ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=(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 (СДНФ, построенная с помощью таблицы истинности)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(КНФ, ДНФ, СКНФ)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 (СДНФ, построенная с помощью таблицы истинности);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(КНФ, ДНФ, СКНФ)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) (СДНФ, построенная с помощью таблицы истинности)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остается без изменения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Доказать истинность заключения путём построения дерева доказательства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73C0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0" cy="517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1 -дерево доказательства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Доказать истинность заключения методом дедуктивного вывода (с построением графа дедуктивного вывода):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E73C0A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2809875" cy="1990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Граф дедуктивного вывода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Доказать истинность заключения методом резолюции (с построением графа вывода пустой резольвенты):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Приведем посылки и отрицание заключения к виду КНФ: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F= A</w:t>
      </w:r>
      <w:r>
        <w:rPr>
          <w:rFonts w:ascii="Symbol" w:hAnsi="Symbol" w:cs="Symbol"/>
          <w:sz w:val="28"/>
          <w:szCs w:val="28"/>
          <w:lang w:val="en-US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(B</w:t>
      </w:r>
      <w:r>
        <w:rPr>
          <w:rFonts w:ascii="Symbol" w:hAnsi="Symbol" w:cs="Symbol"/>
          <w:sz w:val="28"/>
          <w:szCs w:val="28"/>
          <w:lang w:val="en-US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A=B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73C0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264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3 -Граф вывода пустой резольвенты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Выполнить задания по алгебре высказываний и исчислению высказываний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C));(A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B);|-(A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C)= 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C) G= 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 J= (A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Таблица истиннос</w:t>
      </w:r>
      <w:r>
        <w:rPr>
          <w:rFonts w:ascii="Times New Roman CYR" w:hAnsi="Times New Roman CYR" w:cs="Times New Roman CYR"/>
          <w:sz w:val="28"/>
          <w:szCs w:val="28"/>
        </w:rPr>
        <w:t>ти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Symbol" w:hAnsi="Symbol" w:cs="Symbol"/>
                <w:sz w:val="20"/>
                <w:szCs w:val="20"/>
              </w:rPr>
              <w:t>®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Symbol" w:hAnsi="Symbol" w:cs="Symbol"/>
                <w:sz w:val="20"/>
                <w:szCs w:val="20"/>
              </w:rPr>
              <w:t>®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(1)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Symbol" w:hAnsi="Symbol" w:cs="Symbol"/>
                <w:sz w:val="20"/>
                <w:szCs w:val="20"/>
              </w:rPr>
              <w:t>®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Symbol" w:hAnsi="Symbol" w:cs="Symbol"/>
                <w:sz w:val="20"/>
                <w:szCs w:val="20"/>
              </w:rPr>
              <w:t>®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</w:tbl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истинности жирным шрифтом выделены столбцы с посылками, а жирным и курсивом выделено заключение</w:t>
      </w:r>
      <w:r>
        <w:rPr>
          <w:rFonts w:ascii="Times New Roman CYR" w:hAnsi="Times New Roman CYR" w:cs="Times New Roman CYR"/>
          <w:sz w:val="28"/>
          <w:szCs w:val="28"/>
        </w:rPr>
        <w:t xml:space="preserve">. Смотря на те строчки, в которых истины все посылки одновременно (в данном случае это 1-ая, 2-ая, 3-ая, 4-ая и 8-ая строчки, которые выделены жирной рамкой), видно, что заключение также истинно. Поэтому можно сделать вывод, что данное заключение выводимо </w:t>
      </w:r>
      <w:r>
        <w:rPr>
          <w:rFonts w:ascii="Times New Roman CYR" w:hAnsi="Times New Roman CYR" w:cs="Times New Roman CYR"/>
          <w:sz w:val="28"/>
          <w:szCs w:val="28"/>
        </w:rPr>
        <w:t>из данного множества посылок.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Упростить посылки и заключения, т.е. привести их к базису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 xml:space="preserve">, &amp;,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} с минимальным числом операций: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 = A</w:t>
      </w:r>
      <w:r>
        <w:rPr>
          <w:rFonts w:ascii="Symbol" w:hAnsi="Symbol" w:cs="Symbol"/>
          <w:sz w:val="28"/>
          <w:szCs w:val="28"/>
          <w:lang w:val="en-US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(B</w:t>
      </w:r>
      <w:r>
        <w:rPr>
          <w:rFonts w:ascii="Symbol" w:hAnsi="Symbol" w:cs="Symbol"/>
          <w:sz w:val="28"/>
          <w:szCs w:val="28"/>
          <w:lang w:val="en-US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C= 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 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Привести посылки и заключение к базисам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, &amp;} и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}: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 = A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Symbol" w:hAnsi="Symbol" w:cs="Symbol"/>
          <w:sz w:val="28"/>
          <w:szCs w:val="28"/>
          <w:lang w:val="en-US"/>
        </w:rPr>
        <w:t>ШШ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(A&amp;</w:t>
      </w:r>
      <w:r>
        <w:rPr>
          <w:rFonts w:ascii="Symbol" w:hAnsi="Symbol" w:cs="Symbol"/>
          <w:sz w:val="28"/>
          <w:szCs w:val="28"/>
          <w:lang w:val="en-US"/>
        </w:rPr>
        <w:t>ШШ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C) =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 (в базисе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, &amp;})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 = A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базисе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})= 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Symbol" w:hAnsi="Symbol" w:cs="Symbol"/>
          <w:sz w:val="28"/>
          <w:szCs w:val="28"/>
          <w:lang w:val="en-US"/>
        </w:rPr>
        <w:t>ШШ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(A&amp;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B)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базисе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&amp;})= 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базисе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})= (A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C) 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 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Symbol" w:hAnsi="Symbol" w:cs="Symbol"/>
          <w:sz w:val="28"/>
          <w:szCs w:val="28"/>
          <w:lang w:val="en-US"/>
        </w:rPr>
        <w:t>ШШ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(A&amp;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C)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базисе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&amp;})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= (A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C) 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базисе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{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Symbol" w:hAnsi="Symbol" w:cs="Symbol"/>
          <w:sz w:val="28"/>
          <w:szCs w:val="28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})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посылок и заключения построить КНФ, ДНФ, СКНФ, СДНФ: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 = A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(B</w:t>
      </w:r>
      <w:r>
        <w:rPr>
          <w:rFonts w:ascii="Wingdings" w:hAnsi="Wingdings" w:cs="Wingdings"/>
          <w:sz w:val="28"/>
          <w:szCs w:val="28"/>
          <w:lang w:val="en-US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C) 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 (</w:t>
      </w:r>
      <w:r>
        <w:rPr>
          <w:rFonts w:ascii="Times New Roman CYR" w:hAnsi="Times New Roman CYR" w:cs="Times New Roman CYR"/>
          <w:sz w:val="28"/>
          <w:szCs w:val="28"/>
        </w:rPr>
        <w:t>КНФ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ДНФ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СКНФ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=(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 (СДНФ, построенная с помощью таблицы истинности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J= 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B= 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 (</w:t>
      </w:r>
      <w:r>
        <w:rPr>
          <w:rFonts w:ascii="Times New Roman CYR" w:hAnsi="Times New Roman CYR" w:cs="Times New Roman CYR"/>
          <w:sz w:val="28"/>
          <w:szCs w:val="28"/>
        </w:rPr>
        <w:t>КНФ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ДНФ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СКНФ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=(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) (СДНФ, построенная с помощью таблицы истинности);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J= (A</w:t>
      </w:r>
      <w:r>
        <w:rPr>
          <w:rFonts w:ascii="Symbol" w:hAnsi="Symbol" w:cs="Symbol"/>
          <w:sz w:val="28"/>
          <w:szCs w:val="28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C) =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 (</w:t>
      </w:r>
      <w:r>
        <w:rPr>
          <w:rFonts w:ascii="Times New Roman CYR" w:hAnsi="Times New Roman CYR" w:cs="Times New Roman CYR"/>
          <w:sz w:val="28"/>
          <w:szCs w:val="28"/>
        </w:rPr>
        <w:t>КНФ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ДНФ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СКНФ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=(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Symbol" w:hAnsi="Symbol" w:cs="Symbol"/>
          <w:sz w:val="28"/>
          <w:szCs w:val="28"/>
          <w:lang w:val="en-US"/>
        </w:rPr>
        <w:t>Ъ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&amp;</w:t>
      </w:r>
      <w:r>
        <w:rPr>
          <w:rFonts w:ascii="Symbol" w:hAnsi="Symbol" w:cs="Symbol"/>
          <w:sz w:val="28"/>
          <w:szCs w:val="28"/>
          <w:lang w:val="en-US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) (СДНФ, построенная с помощью таблицы истинности)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Доказать истинность заключения путём построения де</w:t>
      </w:r>
      <w:r>
        <w:rPr>
          <w:rFonts w:ascii="Times New Roman CYR" w:hAnsi="Times New Roman CYR" w:cs="Times New Roman CYR"/>
          <w:sz w:val="28"/>
          <w:szCs w:val="28"/>
        </w:rPr>
        <w:t>рева доказательства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С)} |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С) 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} |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{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}|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С) {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}|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{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}|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} |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} |-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} |-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} |-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} |-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{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}|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С 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} |-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{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} |-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С {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} |-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{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} |- С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{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} |-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4 -Дерево доказательства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Доказать истинность заключения методом дедуктивного вывода (с построением графа дедуктивного вывода):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граф дедуктивного вывода.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73C0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52650" cy="1695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5 - Граф дедуктивного вывода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Приведем посылки и отрицание заключения к виду КНФ: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73C0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1762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6 - Граф вывода пустой резольвенты</w:t>
      </w:r>
    </w:p>
    <w:p w:rsidR="00000000" w:rsidRDefault="00A31034">
      <w:pPr>
        <w:widowControl w:val="0"/>
        <w:shd w:val="clear" w:color="000000" w:fill="auto"/>
        <w:tabs>
          <w:tab w:val="left" w:pos="56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 Логика предикатов</w:t>
      </w:r>
    </w:p>
    <w:p w:rsidR="00000000" w:rsidRDefault="00A31034">
      <w:pPr>
        <w:widowControl w:val="0"/>
        <w:shd w:val="clear" w:color="000000" w:fill="auto"/>
        <w:tabs>
          <w:tab w:val="left" w:pos="56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tabs>
          <w:tab w:val="left" w:pos="56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Выполнить задание по ал</w:t>
      </w:r>
      <w:r>
        <w:rPr>
          <w:rFonts w:ascii="Times New Roman CYR" w:hAnsi="Times New Roman CYR" w:cs="Times New Roman CYR"/>
          <w:sz w:val="28"/>
          <w:szCs w:val="28"/>
        </w:rPr>
        <w:t>гебре предикатов и исчислению предикатов: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 = 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 (¬A(x)</w:t>
      </w:r>
      <w:r>
        <w:rPr>
          <w:rFonts w:ascii="Symbol" w:hAnsi="Symbol" w:cs="Symbol"/>
          <w:sz w:val="28"/>
          <w:szCs w:val="28"/>
          <w:lang w:val="en-US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y(B(y)))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(¬B(y)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A(x))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Привести выражение к виду ПНФ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 = 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 (¬A(x)</w:t>
      </w:r>
      <w:r>
        <w:rPr>
          <w:rFonts w:ascii="Symbol" w:hAnsi="Symbol" w:cs="Symbol"/>
          <w:sz w:val="28"/>
          <w:szCs w:val="28"/>
          <w:lang w:val="en-US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y(B(y)))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(¬B(y)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A(x))=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=¬( 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x (A(x) V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y(B(y)))) V(B(y) V A(x))=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=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 (¬A(m) &amp;¬B(n)) V (B(y) V A(x))=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=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 ((¬A(m)V B(y) V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A(x)) &amp; (¬B(n) V B(y) V A(x)))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Привести выражение к виду ССФ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приведения к виду ССФ воспользуемся алгоритмом Сколема, поэтому будут проведены следующие замены: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- предметная постоянная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получится следующее выражение: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F= 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 (¬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A(a) V B(y) V A(x)) &amp; (¬B(n) V B(y) V A(x))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Доказать истинность заключения методом дедуктивного вывода (с построением графа дедуктивного вывода):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73C0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1428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7-Граф дедуктивного вывода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Доказать истинность заключения мет</w:t>
      </w:r>
      <w:r>
        <w:rPr>
          <w:rFonts w:ascii="Times New Roman CYR" w:hAnsi="Times New Roman CYR" w:cs="Times New Roman CYR"/>
          <w:sz w:val="28"/>
          <w:szCs w:val="28"/>
        </w:rPr>
        <w:t>одом резолюции (с построением графа вывода пустой резольвенты)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 = 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 (¬A(x)</w:t>
      </w:r>
      <w:r>
        <w:rPr>
          <w:rFonts w:ascii="Symbol" w:hAnsi="Symbol" w:cs="Symbol"/>
          <w:sz w:val="28"/>
          <w:szCs w:val="28"/>
          <w:lang w:val="en-US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y(B(y)))= 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x (A(x) V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y(B(y)))=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=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 (A(x) V B(f(x)))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 = 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B(y) </w:t>
      </w:r>
      <w:r>
        <w:rPr>
          <w:rFonts w:ascii="Symbol" w:hAnsi="Symbol" w:cs="Symbol"/>
          <w:sz w:val="28"/>
          <w:szCs w:val="28"/>
          <w:lang w:val="en-US"/>
        </w:rPr>
        <w:t>®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A(x))=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B(x)&amp;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A(x)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= { A(x) V B(f(x)), 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B(x),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A(x)}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граф вывода пустой резольвенты: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73C0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0" cy="1562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8 -Граф вывода пустой резольвенты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1034">
      <w:pPr>
        <w:widowControl w:val="0"/>
        <w:shd w:val="clear" w:color="000000" w:fill="auto"/>
        <w:tabs>
          <w:tab w:val="left" w:pos="56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Выполнить задание по алгебре предикатов и исчислению предикатов: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F=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x(A(x)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B(x))&amp;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y(B(x)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C(y))&amp;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z(C(y)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D(z))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Привести выражение к виду ПНФ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F=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x(A(x)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B(x))&amp;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y(B(x)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C(y))&amp;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z(C(y)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D(z))=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=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v(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A(x) V B(x))&amp;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y(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B(x) VC(y))&amp;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z(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C(y) V D(z))=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=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 ((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A(v) V B(v))&amp; (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B(x) VC(w))&amp; (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C(y) V D(z))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Привести выражение к виду ССФ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приведения к виду ССФ воспользуемся алгоритмом Сколема, поэтому будут проведены сл</w:t>
      </w:r>
      <w:r>
        <w:rPr>
          <w:rFonts w:ascii="Times New Roman CYR" w:hAnsi="Times New Roman CYR" w:cs="Times New Roman CYR"/>
          <w:sz w:val="28"/>
          <w:szCs w:val="28"/>
        </w:rPr>
        <w:t>едующие замены: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- предметная постоянная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- предметная постоянная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- предметная постоянная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получится следующее выражение: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F= ((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A(F(v)) V B(F(v)))&amp; (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B(x) VC(n))&amp; (</w:t>
      </w:r>
      <w:r>
        <w:rPr>
          <w:rFonts w:ascii="Symbol" w:hAnsi="Symbol" w:cs="Symbol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C(y) V D(F(v)))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Доказать истинность з</w:t>
      </w:r>
      <w:r>
        <w:rPr>
          <w:rFonts w:ascii="Times New Roman CYR" w:hAnsi="Times New Roman CYR" w:cs="Times New Roman CYR"/>
          <w:sz w:val="28"/>
          <w:szCs w:val="28"/>
        </w:rPr>
        <w:t>аключения методом дедуктивного вывода (с построением графа дедуктивного вывода):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F=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x(A(x)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B(x))&amp;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y(B(x)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C(y))&amp;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z(C(y)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D(z))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A=B=C=D=1=B=C=D=0=0,B=1,C=1,D=1=0,B=0,C=1,D=1=0,B=0,C=0,D=1 ,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F=1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Доказать истинность заключения методом резолюции (</w:t>
      </w:r>
      <w:r>
        <w:rPr>
          <w:rFonts w:ascii="Times New Roman CYR" w:hAnsi="Times New Roman CYR" w:cs="Times New Roman CYR"/>
          <w:sz w:val="28"/>
          <w:szCs w:val="28"/>
        </w:rPr>
        <w:t>с построением графа вывода пустой резольвенты)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F=</w:t>
      </w:r>
      <w:r>
        <w:rPr>
          <w:rFonts w:ascii="Symbol" w:hAnsi="Symbol" w:cs="Symbol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x(A(x)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B(x))&amp;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y(B(x)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C(y))&amp; </w:t>
      </w:r>
      <w:r>
        <w:rPr>
          <w:rFonts w:ascii="Symbol" w:hAnsi="Symbol" w:cs="Symbol"/>
          <w:sz w:val="28"/>
          <w:szCs w:val="28"/>
          <w:lang w:val="en-US"/>
        </w:rPr>
        <w:t>$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z(C(y)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D(z))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A=B=C=D=1=B=C=D=0=0,B=1,C=1,D=1=0,B=0,C=1,D=1=0,B=0,C=0,D=1 ,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F=1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 Реляционная алгебра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Выполнить следующие бинарные операции и составить резуль</w:t>
      </w:r>
      <w:r>
        <w:rPr>
          <w:rFonts w:ascii="Times New Roman CYR" w:hAnsi="Times New Roman CYR" w:cs="Times New Roman CYR"/>
          <w:sz w:val="28"/>
          <w:szCs w:val="28"/>
        </w:rPr>
        <w:t>тирующие таблицы.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Symbol" w:hAnsi="Symbol" w:cs="Symbol"/>
          <w:sz w:val="28"/>
          <w:szCs w:val="28"/>
          <w:lang w:val="en-US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Symbol" w:hAnsi="Symbol" w:cs="Symbol"/>
          <w:sz w:val="28"/>
          <w:szCs w:val="28"/>
          <w:lang w:val="en-US"/>
        </w:rPr>
        <w:t>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 \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2)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) Выполнить заданную композицию операций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Таблица отношения r1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</w:tbl>
    <w:p w:rsidR="00000000" w:rsidRDefault="00A310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Таблица 4- Таблица отношения r2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</w:tbl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5 - Объединение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2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a3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a3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a1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</w:tbl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6 - Пересечение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2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59"/>
        <w:gridCol w:w="559"/>
        <w:gridCol w:w="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a2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</w:tbl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7 - Вычитание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A310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1&gt;</w:t>
      </w:r>
      <w:r>
        <w:rPr>
          <w:rFonts w:ascii="Symbol" w:hAnsi="Symbol" w:cs="Symbol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2 ,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5=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6</w:t>
      </w: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8- Тета соединение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1.А1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1.А2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1.А5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1.А6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2.А1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2.А2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</w:tbl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Π (r1A1,r1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2,r1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5,r2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6) (r1&gt;</w:t>
      </w:r>
      <w:r>
        <w:rPr>
          <w:rFonts w:ascii="Symbol" w:hAnsi="Symbol" w:cs="Symbol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&lt;r2 ,r1A5=r2A6)</w:t>
      </w: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9 - Проекция отношений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b3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</w:tbl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3.2 Выполнить следующие бинарные операции и составить результирующие таблицы</w:t>
      </w: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Symbol" w:hAnsi="Symbol" w:cs="Symbol"/>
          <w:sz w:val="28"/>
          <w:szCs w:val="28"/>
          <w:lang w:val="en-US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2)</w:t>
      </w: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Symbol" w:hAnsi="Symbol" w:cs="Symbol"/>
          <w:sz w:val="28"/>
          <w:szCs w:val="28"/>
          <w:lang w:val="en-US"/>
        </w:rPr>
        <w:t>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2)</w:t>
      </w: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)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 \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2)</w:t>
      </w: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  <w:r>
        <w:rPr>
          <w:rFonts w:ascii="Times New Roman CYR" w:hAnsi="Times New Roman CYR" w:cs="Times New Roman CYR"/>
          <w:sz w:val="28"/>
          <w:szCs w:val="28"/>
        </w:rPr>
        <w:t xml:space="preserve"> 10 - Таблица отношения r1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c1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</w:tbl>
    <w:p w:rsidR="00000000" w:rsidRDefault="00A310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11- Таблица отношения r2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59"/>
        <w:gridCol w:w="559"/>
        <w:gridCol w:w="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</w:tbl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12 - Объединение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c1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</w:tbl>
    <w:p w:rsidR="00000000" w:rsidRDefault="00A310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13 - Пересечение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A3A4A7A8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</w:tbl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14 - Вычитание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2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A3A4A7A8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c1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</w:tbl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1&gt;</w:t>
      </w:r>
      <w:r>
        <w:rPr>
          <w:rFonts w:ascii="Symbol" w:hAnsi="Symbol" w:cs="Symbol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7&gt;=2),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7=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7=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7</w:t>
      </w: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15- Тета соединение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r2.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c1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c1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</w:tbl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Symbol" w:hAnsi="Symbol" w:cs="Symbol"/>
          <w:noProof/>
          <w:sz w:val="28"/>
          <w:szCs w:val="28"/>
        </w:rPr>
        <w:t>d</w:t>
      </w:r>
      <w:r>
        <w:rPr>
          <w:rFonts w:ascii="Times New Roman CYR" w:hAnsi="Times New Roman CYR" w:cs="Times New Roman CYR"/>
          <w:noProof/>
          <w:sz w:val="28"/>
          <w:szCs w:val="28"/>
        </w:rPr>
        <w:t>((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r1&gt;</w:t>
      </w:r>
      <w:r>
        <w:rPr>
          <w:rFonts w:ascii="Symbol" w:hAnsi="Symbol" w:cs="Symbol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&lt;r2 r1.A7=r2.A7=A7 d(r1.A3)=c1)</w:t>
      </w: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16 -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Таблица выбора кортежей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2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r1.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</w:tr>
    </w:tbl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доказательство истинность дедуктивный бинарный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развитием вычислительных систем, стремительно развиваются и другие отрасли цифрового мира. С каждым днем цифровые техн</w:t>
      </w:r>
      <w:r>
        <w:rPr>
          <w:rFonts w:ascii="Times New Roman CYR" w:hAnsi="Times New Roman CYR" w:cs="Times New Roman CYR"/>
          <w:sz w:val="28"/>
          <w:szCs w:val="28"/>
        </w:rPr>
        <w:t>ологии все больше входят в нашу жизнь. И уже сложно представить себе окружающий мир без различных цифровых устройств, которые с каждой секундой появляются все новые и новые, и становятся все интеллектуальнее и интеллектуальнее.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курсовой была до</w:t>
      </w:r>
      <w:r>
        <w:rPr>
          <w:rFonts w:ascii="Times New Roman CYR" w:hAnsi="Times New Roman CYR" w:cs="Times New Roman CYR"/>
          <w:sz w:val="28"/>
          <w:szCs w:val="28"/>
        </w:rPr>
        <w:t>стигнута.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работы решены все поставленные задачи, такие как, ознакомление с алгеброй высказываний и исчислением высказываний, рассмотрение алгебры предикатов и исчисления предикатов, изучение реляционной алгебры.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над курсовой работой была из</w:t>
      </w:r>
      <w:r>
        <w:rPr>
          <w:rFonts w:ascii="Times New Roman CYR" w:hAnsi="Times New Roman CYR" w:cs="Times New Roman CYR"/>
          <w:sz w:val="28"/>
          <w:szCs w:val="28"/>
        </w:rPr>
        <w:t>учена научная и учебная литература по теме «Математическая логика и теория алгоритмов» и изучены материалы Интернет-ресурсов.</w:t>
      </w:r>
    </w:p>
    <w:p w:rsidR="00000000" w:rsidRDefault="00A310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br w:type="page"/>
        <w:t>Литература</w:t>
      </w:r>
    </w:p>
    <w:p w:rsidR="00000000" w:rsidRDefault="00A31034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</w:p>
    <w:p w:rsidR="00000000" w:rsidRDefault="00A31034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)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Олькина Е. В. Методические указания по оформлению пояснительных записок к дипломным, курсовым проектам (работам) и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отчетов по практикам в соответствии с требованиями государственных стандартов./ Е. В. Олькина. - Орёл: Полиграфическая база ОрёлГТУ, 20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11</w:t>
      </w:r>
      <w:r>
        <w:rPr>
          <w:rFonts w:ascii="Times New Roman CYR" w:hAnsi="Times New Roman CYR" w:cs="Times New Roman CYR"/>
          <w:kern w:val="3"/>
          <w:sz w:val="28"/>
          <w:szCs w:val="28"/>
        </w:rPr>
        <w:t>. - 54с. - 50 экз.</w:t>
      </w:r>
    </w:p>
    <w:p w:rsidR="00000000" w:rsidRDefault="00A31034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)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Пономарев В.Ф. Математическая логика. часть 1. Логика высказываний. Логика предикатов. Учебное п</w:t>
      </w:r>
      <w:r>
        <w:rPr>
          <w:rFonts w:ascii="Times New Roman CYR" w:hAnsi="Times New Roman CYR" w:cs="Times New Roman CYR"/>
          <w:kern w:val="3"/>
          <w:sz w:val="28"/>
          <w:szCs w:val="28"/>
        </w:rPr>
        <w:t>особие./[Текст] В.Ф. Пономарев - Калининград: КГТУ, 2009. - 140с.</w:t>
      </w:r>
    </w:p>
    <w:p w:rsidR="00A31034" w:rsidRDefault="00A310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3"/>
          <w:sz w:val="28"/>
          <w:szCs w:val="28"/>
        </w:rPr>
        <w:t>3)</w:t>
      </w:r>
      <w:r>
        <w:rPr>
          <w:rFonts w:ascii="Times New Roman CYR" w:hAnsi="Times New Roman CYR" w:cs="Times New Roman CYR"/>
          <w:kern w:val="3"/>
          <w:sz w:val="28"/>
          <w:szCs w:val="28"/>
        </w:rPr>
        <w:tab/>
        <w:t>Пономарев В.Ф. Математическая логика. часть 2. Логика реляционная. Логика нечеткая. Учебное пособие./ В.Ф. Пономарев - Калининград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:</w:t>
      </w:r>
      <w:r>
        <w:rPr>
          <w:rFonts w:ascii="Times New Roman CYR" w:hAnsi="Times New Roman CYR" w:cs="Times New Roman CYR"/>
          <w:kern w:val="3"/>
          <w:sz w:val="28"/>
          <w:szCs w:val="28"/>
        </w:rPr>
        <w:t xml:space="preserve"> КГТУ, 20</w:t>
      </w:r>
      <w:r>
        <w:rPr>
          <w:rFonts w:ascii="Times New Roman CYR" w:hAnsi="Times New Roman CYR" w:cs="Times New Roman CYR"/>
          <w:kern w:val="3"/>
          <w:sz w:val="28"/>
          <w:szCs w:val="28"/>
          <w:lang w:val="en-US"/>
        </w:rPr>
        <w:t>1</w:t>
      </w:r>
      <w:r>
        <w:rPr>
          <w:rFonts w:ascii="Times New Roman CYR" w:hAnsi="Times New Roman CYR" w:cs="Times New Roman CYR"/>
          <w:kern w:val="3"/>
          <w:sz w:val="28"/>
          <w:szCs w:val="28"/>
        </w:rPr>
        <w:t>1.</w:t>
      </w:r>
    </w:p>
    <w:sectPr w:rsidR="00A310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0A"/>
    <w:rsid w:val="00A31034"/>
    <w:rsid w:val="00E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A3E15F-59C4-4E57-97E2-199DB1C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2025-02-18T22:27:00Z</dcterms:created>
  <dcterms:modified xsi:type="dcterms:W3CDTF">2025-02-18T22:27:00Z</dcterms:modified>
</cp:coreProperties>
</file>