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Лабораторная работа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Оптимизация сетевого графика по времени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 xml:space="preserve">Цель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Научиться решать задачу сетевого планирования с одновременной оптимизацией средствами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Постановка задачи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 представлен сетевым графиком. Для каждой работы извес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тна ее продолжительность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минимально возможное время выполнения 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Пусть задан срок выполнения проекта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расчетное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кр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&gt; 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 xml:space="preserve">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выполнения работы (i, j) линейно зависит от суммы дополнительно вложенных средств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выражается соо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тношением: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’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ij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ij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Технологические коэффициенты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известны.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Требуется найти такие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чтобы:</w:t>
      </w:r>
    </w:p>
    <w:p w:rsidR="00000000" w:rsidRDefault="00D464EE" w:rsidP="00DF5EC8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выполнения всего комплекса работ не превышал заданной величины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 w:rsidP="00DF5EC8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суммарное количество дополнительно вложенных средств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 минимальным;</w:t>
      </w:r>
    </w:p>
    <w:p w:rsidR="00000000" w:rsidRDefault="00D464EE" w:rsidP="00DF5EC8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выполнения каждой работы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’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была не меньше заданной величины 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176"/>
        <w:gridCol w:w="598"/>
        <w:gridCol w:w="598"/>
        <w:gridCol w:w="598"/>
        <w:gridCol w:w="599"/>
        <w:gridCol w:w="599"/>
        <w:gridCol w:w="600"/>
        <w:gridCol w:w="600"/>
        <w:gridCol w:w="600"/>
        <w:gridCol w:w="600"/>
        <w:gridCol w:w="608"/>
        <w:gridCol w:w="125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Срок выполнения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  <w:r w:rsidR="00DF5EC8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85725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71015610387121035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dij</w:t>
            </w:r>
            <w:r w:rsidR="00DF5EC8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85725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71412105987121042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kij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 Запишем все данные на сетевой график и рассчитаем сроки свершения событий.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Расчеты показали, что срок выполнения проекта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40, т.е. превышает директивный срок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t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34.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 Составление математической модели задачи.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Целевая функция имеет вид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35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35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(min).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Запишем ограничения задачи: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срок выполнения проекта не должен превышать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34: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Ј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34;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Ј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34;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Ј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34;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б) продолжительность выполнения каждой работы должна быть не меньше минимально возможного времени: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34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6;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36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14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13;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45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24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46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11;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25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56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зависимость продолжительности работ от вложенных средств: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7 - 0,1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11 - 0,3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16 - 0,2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6 - 0,05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10 - 0,25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25;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8 - 0,2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13 - 0,12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36;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12 - 0,5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14 - 0,08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46;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56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9 - 0,02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время начала выполнения каждой работы должно быть не меньше времени окончания непосре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дственно предшествующей ей работы: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56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56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условие неотрицательности неизвестных: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 xml:space="preserve"> ij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0,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0,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0, (i, j) </w:t>
      </w:r>
      <w:r>
        <w:rPr>
          <w:rFonts w:ascii="Symbol" w:hAnsi="Symbol" w:cs="Symbol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="00DF5EC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Численное решение задачи:</w:t>
      </w:r>
    </w:p>
    <w:p w:rsidR="00000000" w:rsidRDefault="00D464EE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  <w:t>Табличную запись математической модели см. табл. 2.2.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Решив данную задачу средствами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получаем следу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ющие результаты: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7;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8;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15;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7;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13;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7;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17;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8;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34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15;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8;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36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21;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15;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45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25;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56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25;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56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34;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5;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5;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=4;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min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24.</w:t>
      </w:r>
    </w:p>
    <w:p w:rsidR="00000000" w:rsidRDefault="00D464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Анализ полученных результатов.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Чтобы выполнить работы проекта за директивное время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=34, необходимо дополнительно вложить 24 ден. ед. При этом средства распределятся следующим 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м: 10 ден. ед. - в работу (1,3), 5 ден. ед. - в работу (1,4), 5 ден. ед. - в работу (3,4) и 4 ден. ед. - в работу (4,5), что приведет к сокращению продолжительности работы (1,3) на 3 дня, работы (1,4) - на 1 день, работы (3,4) - на 1 день и работы (4,5)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2 дня. Сокращение срока реализации проекта за счет вложения дополнительных средств составит 6 ед. времени.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Постановка задачи 2.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 представлен сетевым графиком. Для каждой работы известна ее продолжительность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минимально возможное время выполн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сокращения срока реализации проекта выделено В ден. ед. Вложение дополнительных средств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работу (i, j) сокращает время ее выполнения до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’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ij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ij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Технологические коэффициенты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известны.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Требуется найти такие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чтобы:</w:t>
      </w:r>
    </w:p>
    <w:p w:rsidR="00000000" w:rsidRDefault="00D464EE" w:rsidP="00DF5EC8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время выполнения всего комплекса работ было минимальным;</w:t>
      </w:r>
    </w:p>
    <w:p w:rsidR="00000000" w:rsidRDefault="00D464EE" w:rsidP="00DF5EC8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используемых дополнительных средств не превышало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ден. ед.;</w:t>
      </w:r>
    </w:p>
    <w:p w:rsidR="00000000" w:rsidRDefault="00D464EE" w:rsidP="00DF5EC8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продолжительность выполнения каждой работы была не меньше заданной величины d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971"/>
        <w:gridCol w:w="755"/>
        <w:gridCol w:w="755"/>
        <w:gridCol w:w="755"/>
        <w:gridCol w:w="755"/>
        <w:gridCol w:w="755"/>
        <w:gridCol w:w="755"/>
        <w:gridCol w:w="755"/>
        <w:gridCol w:w="760"/>
        <w:gridCol w:w="13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Пара-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метры</w:t>
            </w:r>
          </w:p>
        </w:tc>
        <w:tc>
          <w:tcPr>
            <w:tcW w:w="60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аботы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Срок выполнения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проекта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1,2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*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  <w:r w:rsidR="00DF5EC8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85725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7101561038735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dij</w:t>
            </w:r>
            <w:r w:rsidR="00DF5EC8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85725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7141210598742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tij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dij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kij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4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Решение в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арианта *.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1. Запишем все данные на сетевой график.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первоначальному условию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22, т.е. проект может быть выполнен за 22 ед. времени.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2. Составление математической модели задачи.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Чтобы однозначно записать целевую функцию, добавим на сетевом графике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фиктивную работу (5,6).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Целевая функция имеет вид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56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(min).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Запишем ограничения задачи: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сумма вложенных средств не должна превышать их наличного количества: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35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Ј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47;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продолжительность выполнения каждой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аботы должна быть не меньше минимально возможного времени: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34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35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14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45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23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56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56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0;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 xml:space="preserve">в) зависимость продолжительности работ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вложенных средств: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12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5 - 0,5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6 - 0,2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14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2 - 0,3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4 - 0,25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9 - 0,4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7 - 0,2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35;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4 - 0,1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время начала выполнения каждой 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оты должно быть не меньше времени окончания непосредственно предшествующей ей работы: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23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56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56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д) условие неотрицательности неизвестных: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 xml:space="preserve"> ij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0, 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0,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0, (i, j) </w:t>
      </w:r>
      <w:r>
        <w:rPr>
          <w:rFonts w:ascii="Symbol" w:hAnsi="Symbol" w:cs="Symbol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="00DF5EC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2190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сетевой математический модель</w:t>
      </w:r>
    </w:p>
    <w:p w:rsidR="00000000" w:rsidRDefault="00D464E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ab/>
        <w:t>Численное решение задачи:</w:t>
      </w:r>
    </w:p>
    <w:p w:rsidR="00000000" w:rsidRDefault="00D464EE">
      <w:pPr>
        <w:keepNext w:val="0"/>
        <w:widowControl w:val="0"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color w:val="000000"/>
          <w:sz w:val="28"/>
          <w:szCs w:val="28"/>
        </w:rPr>
        <w:t>Табличную запись математической модели см. табл. 2.4.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DF5EC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0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Решив данную задачу средствами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EXCEL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получаем следующие результаты: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3;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3;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2;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3;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3;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3;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34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8;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3;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35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10;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8;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45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10;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56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56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10;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=20,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кр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10.</w:t>
      </w:r>
    </w:p>
    <w:p w:rsidR="00000000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64EE" w:rsidRDefault="00D464E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5. Анализ полученных результатов.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дополнительном вложении 47 ден. ед., проект может быть выполнен за 10 ед. времени. При этом средства распределя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следующим образом: 20 ден. ед. - в работу (1,2), 10 ден. ед. - в работу (3,4) и 20 ден. ед. - в работу (4,5), что приведет к сокращению продолжительности работы (1,2). Сокращение срока реализации проекта за счет вложения дополнительных средств составит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8 ед. времени.</w:t>
      </w:r>
    </w:p>
    <w:sectPr w:rsidR="00D464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8215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C8"/>
    <w:rsid w:val="00D464EE"/>
    <w:rsid w:val="00D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054107-2737-4DE7-BA2D-C51DD7ED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2025-02-19T08:55:00Z</dcterms:created>
  <dcterms:modified xsi:type="dcterms:W3CDTF">2025-02-19T08:55:00Z</dcterms:modified>
</cp:coreProperties>
</file>