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6329" w14:textId="77777777" w:rsidR="00000000" w:rsidRDefault="00AE167E">
      <w:pPr>
        <w:widowControl w:val="0"/>
        <w:shd w:val="clear" w:color="000000" w:fill="auto"/>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1. Понятие плазмы тлеющего разряда</w:t>
      </w:r>
    </w:p>
    <w:p w14:paraId="35F5F835" w14:textId="77777777" w:rsidR="00000000" w:rsidRDefault="00AE167E">
      <w:pPr>
        <w:widowControl w:val="0"/>
        <w:shd w:val="clear" w:color="000000" w:fill="auto"/>
        <w:autoSpaceDE w:val="0"/>
        <w:autoSpaceDN w:val="0"/>
        <w:adjustRightInd w:val="0"/>
        <w:spacing w:after="0" w:line="360" w:lineRule="auto"/>
        <w:ind w:firstLine="720"/>
        <w:jc w:val="both"/>
        <w:rPr>
          <w:rFonts w:ascii="Times New Roman CYR" w:hAnsi="Times New Roman CYR" w:cs="Times New Roman CYR"/>
          <w:b/>
          <w:bCs/>
          <w:sz w:val="28"/>
          <w:szCs w:val="28"/>
          <w:lang w:val="uk-UA"/>
        </w:rPr>
      </w:pPr>
    </w:p>
    <w:p w14:paraId="383FDAB4" w14:textId="77777777" w:rsidR="00000000" w:rsidRDefault="00AE167E">
      <w:pPr>
        <w:widowControl w:val="0"/>
        <w:shd w:val="clear" w:color="000000" w:fill="auto"/>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1.1 Постановка задачи </w:t>
      </w:r>
    </w:p>
    <w:p w14:paraId="04B5EFE1" w14:textId="77777777" w:rsidR="00000000" w:rsidRDefault="00AE167E">
      <w:pPr>
        <w:widowControl w:val="0"/>
        <w:shd w:val="clear" w:color="000000" w:fill="auto"/>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52C03EF6" w14:textId="77777777" w:rsidR="00000000" w:rsidRDefault="00AE167E">
      <w:pPr>
        <w:widowControl w:val="0"/>
        <w:shd w:val="clear" w:color="000000" w:fill="auto"/>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наполненной газом трубке из диэлектрика между электродами, расположенными на ее концах, поддерживается тлеющий разряд. В таком разряде английский физик И. Лэнгмюр на основе визуальных наб</w:t>
      </w:r>
      <w:r>
        <w:rPr>
          <w:rFonts w:ascii="Times New Roman CYR" w:hAnsi="Times New Roman CYR" w:cs="Times New Roman CYR"/>
          <w:sz w:val="28"/>
          <w:szCs w:val="28"/>
        </w:rPr>
        <w:t>людений выделил две области: «слои» (чередующиеся светлые и темные области вблизи катода) и «плазму» (равномерно светящийся положительный столб разряда, занимающий основную часть трубки).</w:t>
      </w:r>
    </w:p>
    <w:p w14:paraId="343C545C" w14:textId="77777777" w:rsidR="00000000" w:rsidRDefault="00AE167E">
      <w:pPr>
        <w:widowControl w:val="0"/>
        <w:shd w:val="clear" w:color="000000" w:fill="auto"/>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понятие «плазма» означает газ, в котором часть мол</w:t>
      </w:r>
      <w:r>
        <w:rPr>
          <w:rFonts w:ascii="Times New Roman CYR" w:hAnsi="Times New Roman CYR" w:cs="Times New Roman CYR"/>
          <w:sz w:val="28"/>
          <w:szCs w:val="28"/>
        </w:rPr>
        <w:t>екул ионизирована, концентрации электронов и ионов равны и достаточно велики для того, чтобы поведение зарядов определялось их взаимодействием не только с молекулами, но и друг с другом. Подобные условия выполняются в положительном столбе тлеющего разряда.</w:t>
      </w:r>
      <w:r>
        <w:rPr>
          <w:rFonts w:ascii="Times New Roman CYR" w:hAnsi="Times New Roman CYR" w:cs="Times New Roman CYR"/>
          <w:sz w:val="28"/>
          <w:szCs w:val="28"/>
        </w:rPr>
        <w:t xml:space="preserve"> </w:t>
      </w:r>
    </w:p>
    <w:p w14:paraId="097D23F8" w14:textId="77777777" w:rsidR="00000000" w:rsidRDefault="00AE167E">
      <w:pPr>
        <w:widowControl w:val="0"/>
        <w:shd w:val="clear" w:color="000000" w:fill="auto"/>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Электроны и ионы в плазме участвуют в хаотическом движении, подчиняясь статистике Максвелла-Больцмана. В результате действия продольного (вдоль оси трубки) электрического поля температура электронов достаточно высока, и часть из них возбуждает или ионизи</w:t>
      </w:r>
      <w:r>
        <w:rPr>
          <w:rFonts w:ascii="Times New Roman CYR" w:hAnsi="Times New Roman CYR" w:cs="Times New Roman CYR"/>
          <w:sz w:val="28"/>
          <w:szCs w:val="28"/>
        </w:rPr>
        <w:t xml:space="preserve">рует молекулы. Ионизация принципиально необходима для существования плазмы в стационарном состоянии, так как электроны и ионы непрерывно попадают на стенку трубки и там рекомбинируют. Рекомбинация в объеме мала из-за трудности отвода выделяющейся энергии. </w:t>
      </w:r>
    </w:p>
    <w:p w14:paraId="20D98CB4" w14:textId="77777777" w:rsidR="00000000" w:rsidRDefault="00AE167E">
      <w:pPr>
        <w:widowControl w:val="0"/>
        <w:shd w:val="clear" w:color="000000" w:fill="auto"/>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 получить и физически объяснить математические соотношения, определяющие температуру электронов в зависимости от давления газа, радиуса разрядной трубки, а также концентрацию электронов в зависимости от тока разряда и других параметров. </w:t>
      </w:r>
    </w:p>
    <w:p w14:paraId="54F7A44A" w14:textId="77777777" w:rsidR="00000000" w:rsidRDefault="00AE167E">
      <w:pPr>
        <w:widowControl w:val="0"/>
        <w:shd w:val="clear" w:color="000000" w:fill="auto"/>
        <w:autoSpaceDE w:val="0"/>
        <w:autoSpaceDN w:val="0"/>
        <w:adjustRightInd w:val="0"/>
        <w:spacing w:after="0" w:line="360" w:lineRule="auto"/>
        <w:ind w:firstLine="720"/>
        <w:jc w:val="both"/>
        <w:rPr>
          <w:rFonts w:ascii="Times New Roman CYR" w:hAnsi="Times New Roman CYR" w:cs="Times New Roman CYR"/>
          <w:sz w:val="28"/>
          <w:szCs w:val="28"/>
        </w:rPr>
      </w:pPr>
    </w:p>
    <w:p w14:paraId="3B668EFD" w14:textId="77777777" w:rsidR="00000000" w:rsidRDefault="00AE167E">
      <w:pPr>
        <w:widowControl w:val="0"/>
        <w:shd w:val="clear" w:color="000000" w:fill="auto"/>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1.2 Р</w:t>
      </w:r>
      <w:r>
        <w:rPr>
          <w:rFonts w:ascii="Times New Roman CYR" w:hAnsi="Times New Roman CYR" w:cs="Times New Roman CYR"/>
          <w:b/>
          <w:bCs/>
          <w:sz w:val="28"/>
          <w:szCs w:val="28"/>
        </w:rPr>
        <w:t>ешение задачи</w:t>
      </w:r>
    </w:p>
    <w:p w14:paraId="68884D29" w14:textId="77777777" w:rsidR="00000000" w:rsidRDefault="00AE167E">
      <w:pPr>
        <w:widowControl w:val="0"/>
        <w:shd w:val="clear" w:color="000000" w:fill="auto"/>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50050226" w14:textId="77777777" w:rsidR="00000000" w:rsidRDefault="00AE167E">
      <w:pPr>
        <w:widowControl w:val="0"/>
        <w:shd w:val="clear" w:color="000000" w:fill="auto"/>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Основным исходным физическим положением является баланс образования и рекомбинации зарядов: при формировании разряда падение напряжения на положительном столбе, определяющее температуру электронов, устанавливается таким, чтобы ионизация газа</w:t>
      </w:r>
      <w:r>
        <w:rPr>
          <w:rFonts w:ascii="Times New Roman CYR" w:hAnsi="Times New Roman CYR" w:cs="Times New Roman CYR"/>
          <w:sz w:val="28"/>
          <w:szCs w:val="28"/>
        </w:rPr>
        <w:t xml:space="preserve"> быстрыми электронами максвелловского распределения компенсировала уход электронов и ионов из плазмы и их взаимную нейтрализацию на стенке трубки. Установившаяся напряженность поля обеспечивает непрерывный подвод энергии к электронному газу, который расход</w:t>
      </w:r>
      <w:r>
        <w:rPr>
          <w:rFonts w:ascii="Times New Roman CYR" w:hAnsi="Times New Roman CYR" w:cs="Times New Roman CYR"/>
          <w:sz w:val="28"/>
          <w:szCs w:val="28"/>
        </w:rPr>
        <w:t>ует её на ионизацию и возбуждение молекул, а также на повышение их температуры.</w:t>
      </w:r>
    </w:p>
    <w:p w14:paraId="6B3046FD" w14:textId="77777777" w:rsidR="00000000" w:rsidRDefault="00AE167E">
      <w:pPr>
        <w:widowControl w:val="0"/>
        <w:shd w:val="clear" w:color="000000" w:fill="auto"/>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Уход зарядов на стенку определяется диффузией, поскольку в результате рекомбинации их концентрация у стенки много меньше, чем на оси трубки, и существует радиальный градиент (п</w:t>
      </w:r>
      <w:r>
        <w:rPr>
          <w:rFonts w:ascii="Times New Roman CYR" w:hAnsi="Times New Roman CYR" w:cs="Times New Roman CYR"/>
          <w:sz w:val="28"/>
          <w:szCs w:val="28"/>
        </w:rPr>
        <w:t>ерепад) концентрации. Плотность диффузионного потока зарядов определяется уравнением Фика:</w:t>
      </w:r>
    </w:p>
    <w:p w14:paraId="36205A49" w14:textId="77777777" w:rsidR="00000000" w:rsidRDefault="00AE167E">
      <w:pPr>
        <w:widowControl w:val="0"/>
        <w:shd w:val="clear" w:color="000000" w:fill="auto"/>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12347E76"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sz w:val="17"/>
          <w:szCs w:val="17"/>
        </w:rPr>
        <w:object w:dxaOrig="2514" w:dyaOrig="494" w14:anchorId="61AC4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24.75pt" o:ole="">
            <v:imagedata r:id="rId4" o:title=""/>
          </v:shape>
          <o:OLEObject Type="Embed" ProgID="Equation.3" ShapeID="_x0000_i1025" DrawAspect="Content" ObjectID="_1801355190" r:id="rId5"/>
        </w:object>
      </w:r>
      <w:r>
        <w:rPr>
          <w:rFonts w:ascii="Times New Roman CYR" w:hAnsi="Times New Roman CYR" w:cs="Times New Roman CYR"/>
          <w:sz w:val="28"/>
          <w:szCs w:val="28"/>
        </w:rPr>
        <w:t>, (1.1)</w:t>
      </w:r>
    </w:p>
    <w:p w14:paraId="02E4237A"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0531B20D"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Microsoft Sans Serif" w:hAnsi="Microsoft Sans Serif" w:cs="Microsoft Sans Serif"/>
          <w:sz w:val="17"/>
          <w:szCs w:val="17"/>
        </w:rPr>
        <w:object w:dxaOrig="240" w:dyaOrig="284" w14:anchorId="29AEFFCD">
          <v:shape id="_x0000_i1026" type="#_x0000_t75" style="width:12pt;height:14.25pt" o:ole="">
            <v:imagedata r:id="rId6" o:title=""/>
          </v:shape>
          <o:OLEObject Type="Embed" ProgID="Equation.3" ShapeID="_x0000_i1026" DrawAspect="Content" ObjectID="_1801355191" r:id="rId7"/>
        </w:object>
      </w:r>
      <w:r>
        <w:rPr>
          <w:rFonts w:ascii="Times New Roman CYR" w:hAnsi="Times New Roman CYR" w:cs="Times New Roman CYR"/>
          <w:sz w:val="28"/>
          <w:szCs w:val="28"/>
        </w:rPr>
        <w:t xml:space="preserve"> - число частиц, пер</w:t>
      </w:r>
      <w:r>
        <w:rPr>
          <w:rFonts w:ascii="Times New Roman CYR" w:hAnsi="Times New Roman CYR" w:cs="Times New Roman CYR"/>
          <w:sz w:val="28"/>
          <w:szCs w:val="28"/>
        </w:rPr>
        <w:t xml:space="preserve">есекающих поверхность единичной площади за единицу времени, </w:t>
      </w:r>
      <w:r>
        <w:rPr>
          <w:rFonts w:ascii="Microsoft Sans Serif" w:hAnsi="Microsoft Sans Serif" w:cs="Microsoft Sans Serif"/>
          <w:sz w:val="17"/>
          <w:szCs w:val="17"/>
        </w:rPr>
        <w:object w:dxaOrig="480" w:dyaOrig="494" w14:anchorId="39981FA8">
          <v:shape id="_x0000_i1027" type="#_x0000_t75" style="width:24pt;height:24.75pt" o:ole="">
            <v:imagedata r:id="rId8" o:title=""/>
          </v:shape>
          <o:OLEObject Type="Embed" ProgID="Equation.3" ShapeID="_x0000_i1027" DrawAspect="Content" ObjectID="_1801355192" r:id="rId9"/>
        </w:object>
      </w:r>
      <w:r>
        <w:rPr>
          <w:rFonts w:ascii="Times New Roman CYR" w:hAnsi="Times New Roman CYR" w:cs="Times New Roman CYR"/>
          <w:sz w:val="28"/>
          <w:szCs w:val="28"/>
        </w:rPr>
        <w:t xml:space="preserve"> - коэффициент диффузии, </w:t>
      </w:r>
      <w:r>
        <w:rPr>
          <w:rFonts w:ascii="Microsoft Sans Serif" w:hAnsi="Microsoft Sans Serif" w:cs="Microsoft Sans Serif"/>
          <w:sz w:val="17"/>
          <w:szCs w:val="17"/>
        </w:rPr>
        <w:object w:dxaOrig="255" w:dyaOrig="240" w14:anchorId="1C03551D">
          <v:shape id="_x0000_i1028" type="#_x0000_t75" style="width:12.75pt;height:12pt" o:ole="">
            <v:imagedata r:id="rId10" o:title=""/>
          </v:shape>
          <o:OLEObject Type="Embed" ProgID="Equation.3" ShapeID="_x0000_i1028" DrawAspect="Content" ObjectID="_1801355193" r:id="rId11"/>
        </w:object>
      </w:r>
      <w:r>
        <w:rPr>
          <w:rFonts w:ascii="Times New Roman CYR" w:hAnsi="Times New Roman CYR" w:cs="Times New Roman CYR"/>
          <w:sz w:val="28"/>
          <w:szCs w:val="28"/>
        </w:rPr>
        <w:t xml:space="preserve"> - концентрация электронов (равная конце</w:t>
      </w:r>
      <w:r>
        <w:rPr>
          <w:rFonts w:ascii="Times New Roman CYR" w:hAnsi="Times New Roman CYR" w:cs="Times New Roman CYR"/>
          <w:sz w:val="28"/>
          <w:szCs w:val="28"/>
        </w:rPr>
        <w:t xml:space="preserve">нтрации ионов), </w:t>
      </w:r>
      <w:r>
        <w:rPr>
          <w:rFonts w:ascii="Microsoft Sans Serif" w:hAnsi="Microsoft Sans Serif" w:cs="Microsoft Sans Serif"/>
          <w:sz w:val="17"/>
          <w:szCs w:val="17"/>
        </w:rPr>
        <w:object w:dxaOrig="194" w:dyaOrig="240" w14:anchorId="46E4EE49">
          <v:shape id="_x0000_i1029" type="#_x0000_t75" style="width:9.75pt;height:12pt" o:ole="">
            <v:imagedata r:id="rId12" o:title=""/>
          </v:shape>
          <o:OLEObject Type="Embed" ProgID="Equation.3" ShapeID="_x0000_i1029" DrawAspect="Content" ObjectID="_1801355194" r:id="rId13"/>
        </w:object>
      </w:r>
      <w:r>
        <w:rPr>
          <w:rFonts w:ascii="Times New Roman CYR" w:hAnsi="Times New Roman CYR" w:cs="Times New Roman CYR"/>
          <w:sz w:val="28"/>
          <w:szCs w:val="28"/>
        </w:rPr>
        <w:t xml:space="preserve"> - радиальная переменная в цилиндрической системе координат; </w:t>
      </w:r>
      <w:r>
        <w:rPr>
          <w:rFonts w:ascii="Microsoft Sans Serif" w:hAnsi="Microsoft Sans Serif" w:cs="Microsoft Sans Serif"/>
          <w:sz w:val="17"/>
          <w:szCs w:val="17"/>
        </w:rPr>
        <w:object w:dxaOrig="1148" w:dyaOrig="404" w14:anchorId="57963B90">
          <v:shape id="_x0000_i1030" type="#_x0000_t75" style="width:57.75pt;height:20.25pt" o:ole="">
            <v:imagedata r:id="rId14" o:title=""/>
          </v:shape>
          <o:OLEObject Type="Embed" ProgID="Equation.3" ShapeID="_x0000_i1030" DrawAspect="Content" ObjectID="_1801355195" r:id="rId15"/>
        </w:object>
      </w:r>
      <w:r>
        <w:rPr>
          <w:rFonts w:ascii="Times New Roman CYR" w:hAnsi="Times New Roman CYR" w:cs="Times New Roman CYR"/>
          <w:sz w:val="28"/>
          <w:szCs w:val="28"/>
        </w:rPr>
        <w:t xml:space="preserve"> - градиент концентрации. Знак минус в уравнени</w:t>
      </w:r>
      <w:r>
        <w:rPr>
          <w:rFonts w:ascii="Times New Roman CYR" w:hAnsi="Times New Roman CYR" w:cs="Times New Roman CYR"/>
          <w:sz w:val="28"/>
          <w:szCs w:val="28"/>
        </w:rPr>
        <w:t>и показывает, что поток направлен в сторону убывания концентрации. Физическое содержание понятия «диффузия»: в результате хаотического движения частицы направленно перемещаются в область с меньшей концентрацией.</w:t>
      </w:r>
    </w:p>
    <w:p w14:paraId="5E884F13"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Особенность рассматриваемого случая заключае</w:t>
      </w:r>
      <w:r>
        <w:rPr>
          <w:rFonts w:ascii="Times New Roman CYR" w:hAnsi="Times New Roman CYR" w:cs="Times New Roman CYR"/>
          <w:sz w:val="28"/>
          <w:szCs w:val="28"/>
        </w:rPr>
        <w:t>тся в том, что электроны и ионы движутся к стенке трубки с одинаковыми скоростями, так как трубка выполнена из изолятора, и чтобы ее потенциал не изменялся с течением времени (чтобы существовало равновесное состояние), потоки противоположно заряженных част</w:t>
      </w:r>
      <w:r>
        <w:rPr>
          <w:rFonts w:ascii="Times New Roman CYR" w:hAnsi="Times New Roman CYR" w:cs="Times New Roman CYR"/>
          <w:sz w:val="28"/>
          <w:szCs w:val="28"/>
        </w:rPr>
        <w:t xml:space="preserve">иц должны быть равны. Равенство обеспечивается тем, что при формировании плазмы электроны, имеющие по сравнению с ионами более </w:t>
      </w:r>
      <w:r>
        <w:rPr>
          <w:rFonts w:ascii="Times New Roman CYR" w:hAnsi="Times New Roman CYR" w:cs="Times New Roman CYR"/>
          <w:sz w:val="28"/>
          <w:szCs w:val="28"/>
        </w:rPr>
        <w:lastRenderedPageBreak/>
        <w:t>высокую среднюю скорость хаотического движения, заряжают стенку до небольшого (единицы вольт) отрицательного относительно оси тру</w:t>
      </w:r>
      <w:r>
        <w:rPr>
          <w:rFonts w:ascii="Times New Roman CYR" w:hAnsi="Times New Roman CYR" w:cs="Times New Roman CYR"/>
          <w:sz w:val="28"/>
          <w:szCs w:val="28"/>
        </w:rPr>
        <w:t>бки потенциала. В установившемся режиме отрицательный потенциал стенки затрудняет движение электронов и способствует движению ионов, выравнивая их потоки в радиальном направлении. Направленное движение электронов и ионов из плазмы с одинаковой скоростью пр</w:t>
      </w:r>
      <w:r>
        <w:rPr>
          <w:rFonts w:ascii="Times New Roman CYR" w:hAnsi="Times New Roman CYR" w:cs="Times New Roman CYR"/>
          <w:sz w:val="28"/>
          <w:szCs w:val="28"/>
        </w:rPr>
        <w:t>и равенстве потоков, которое обеспечивается электрическим полем зарядов плазмы, называется амбиполярной диффузией («амбиполярная» означает двуполярная, для разнополярных зарядов).</w:t>
      </w:r>
    </w:p>
    <w:p w14:paraId="2E4E7F22"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Для определения коэффициента амбиполярной диффузии </w:t>
      </w:r>
      <w:r>
        <w:rPr>
          <w:rFonts w:ascii="Microsoft Sans Serif" w:hAnsi="Microsoft Sans Serif" w:cs="Microsoft Sans Serif"/>
          <w:sz w:val="17"/>
          <w:szCs w:val="17"/>
        </w:rPr>
        <w:object w:dxaOrig="480" w:dyaOrig="494" w14:anchorId="3977E35F">
          <v:shape id="_x0000_i1031" type="#_x0000_t75" style="width:24pt;height:24.75pt" o:ole="">
            <v:imagedata r:id="rId16" o:title=""/>
          </v:shape>
          <o:OLEObject Type="Embed" ProgID="Equation.3" ShapeID="_x0000_i1031" DrawAspect="Content" ObjectID="_1801355196" r:id="rId17"/>
        </w:object>
      </w:r>
      <w:r>
        <w:rPr>
          <w:rFonts w:ascii="Times New Roman CYR" w:hAnsi="Times New Roman CYR" w:cs="Times New Roman CYR"/>
          <w:sz w:val="28"/>
          <w:szCs w:val="28"/>
        </w:rPr>
        <w:t xml:space="preserve"> представим потоки электронов и ионов в виде двух составляющих, обусловленных градиентом концентрации и электрическим полем:</w:t>
      </w:r>
    </w:p>
    <w:p w14:paraId="147013D8"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2AB60CCD"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r>
        <w:rPr>
          <w:rFonts w:ascii="Microsoft Sans Serif" w:hAnsi="Microsoft Sans Serif" w:cs="Microsoft Sans Serif"/>
          <w:sz w:val="17"/>
          <w:szCs w:val="17"/>
        </w:rPr>
        <w:object w:dxaOrig="3643" w:dyaOrig="494" w14:anchorId="475A881B">
          <v:shape id="_x0000_i1032" type="#_x0000_t75" style="width:182.25pt;height:24.75pt" o:ole="">
            <v:imagedata r:id="rId18" o:title=""/>
          </v:shape>
          <o:OLEObject Type="Embed" ProgID="Equation.3" ShapeID="_x0000_i1032" DrawAspect="Content" ObjectID="_1801355197" r:id="rId19"/>
        </w:objec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rPr>
        <w:t>1.2</w:t>
      </w:r>
      <w:r>
        <w:rPr>
          <w:rFonts w:ascii="Times New Roman CYR" w:hAnsi="Times New Roman CYR" w:cs="Times New Roman CYR"/>
          <w:sz w:val="28"/>
          <w:szCs w:val="28"/>
          <w:lang w:val="uk-UA"/>
        </w:rPr>
        <w:t>)</w:t>
      </w:r>
    </w:p>
    <w:p w14:paraId="2515EB51"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sz w:val="17"/>
          <w:szCs w:val="17"/>
        </w:rPr>
        <w:object w:dxaOrig="3840" w:dyaOrig="494" w14:anchorId="7724506B">
          <v:shape id="_x0000_i1033" type="#_x0000_t75" style="width:192pt;height:24.75pt" o:ole="">
            <v:imagedata r:id="rId20" o:title=""/>
          </v:shape>
          <o:OLEObject Type="Embed" ProgID="Equation.3" ShapeID="_x0000_i1033" DrawAspect="Content" ObjectID="_1801355198" r:id="rId21"/>
        </w:object>
      </w:r>
      <w:r>
        <w:rPr>
          <w:rFonts w:ascii="Times New Roman CYR" w:hAnsi="Times New Roman CYR" w:cs="Times New Roman CYR"/>
          <w:sz w:val="28"/>
          <w:szCs w:val="28"/>
        </w:rPr>
        <w:t>, (1.3)</w:t>
      </w:r>
    </w:p>
    <w:p w14:paraId="54F149E8"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47AD2E0F"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Microsoft Sans Serif" w:hAnsi="Microsoft Sans Serif" w:cs="Microsoft Sans Serif"/>
          <w:sz w:val="17"/>
          <w:szCs w:val="17"/>
        </w:rPr>
        <w:object w:dxaOrig="420" w:dyaOrig="431" w14:anchorId="472E0631">
          <v:shape id="_x0000_i1034" type="#_x0000_t75" style="width:21pt;height:21.75pt" o:ole="">
            <v:imagedata r:id="rId22" o:title=""/>
          </v:shape>
          <o:OLEObject Type="Embed" ProgID="Equation.3" ShapeID="_x0000_i1034" DrawAspect="Content" ObjectID="_1801355199" r:id="rId23"/>
        </w:object>
      </w:r>
      <w:r>
        <w:rPr>
          <w:rFonts w:ascii="Times New Roman CYR" w:hAnsi="Times New Roman CYR" w:cs="Times New Roman CYR"/>
          <w:sz w:val="28"/>
          <w:szCs w:val="28"/>
        </w:rPr>
        <w:t xml:space="preserve"> и </w:t>
      </w:r>
      <w:r>
        <w:rPr>
          <w:rFonts w:ascii="Microsoft Sans Serif" w:hAnsi="Microsoft Sans Serif" w:cs="Microsoft Sans Serif"/>
          <w:sz w:val="17"/>
          <w:szCs w:val="17"/>
        </w:rPr>
        <w:object w:dxaOrig="480" w:dyaOrig="494" w14:anchorId="4BB0603D">
          <v:shape id="_x0000_i1035" type="#_x0000_t75" style="width:24pt;height:24.75pt" o:ole="">
            <v:imagedata r:id="rId24" o:title=""/>
          </v:shape>
          <o:OLEObject Type="Embed" ProgID="Equation.3" ShapeID="_x0000_i1035" DrawAspect="Content" ObjectID="_1801355200" r:id="rId25"/>
        </w:object>
      </w:r>
      <w:r>
        <w:rPr>
          <w:rFonts w:ascii="Times New Roman CYR" w:hAnsi="Times New Roman CYR" w:cs="Times New Roman CYR"/>
          <w:sz w:val="28"/>
          <w:szCs w:val="28"/>
        </w:rPr>
        <w:t xml:space="preserve"> - коэффициенты диффузии электронов и ионов при отсутствии э</w:t>
      </w:r>
      <w:r>
        <w:rPr>
          <w:rFonts w:ascii="Times New Roman CYR" w:hAnsi="Times New Roman CYR" w:cs="Times New Roman CYR"/>
          <w:sz w:val="28"/>
          <w:szCs w:val="28"/>
        </w:rPr>
        <w:t xml:space="preserve">лектрического поля; </w:t>
      </w:r>
      <w:r>
        <w:rPr>
          <w:rFonts w:ascii="Microsoft Sans Serif" w:hAnsi="Microsoft Sans Serif" w:cs="Microsoft Sans Serif"/>
          <w:sz w:val="17"/>
          <w:szCs w:val="17"/>
        </w:rPr>
        <w:object w:dxaOrig="431" w:dyaOrig="431" w14:anchorId="4868E737">
          <v:shape id="_x0000_i1036" type="#_x0000_t75" style="width:21.75pt;height:21.75pt" o:ole="">
            <v:imagedata r:id="rId26" o:title=""/>
          </v:shape>
          <o:OLEObject Type="Embed" ProgID="Equation.3" ShapeID="_x0000_i1036" DrawAspect="Content" ObjectID="_1801355201" r:id="rId27"/>
        </w:object>
      </w:r>
      <w:r>
        <w:rPr>
          <w:rFonts w:ascii="Times New Roman CYR" w:hAnsi="Times New Roman CYR" w:cs="Times New Roman CYR"/>
          <w:sz w:val="28"/>
          <w:szCs w:val="28"/>
        </w:rPr>
        <w:t xml:space="preserve"> и </w:t>
      </w:r>
      <w:r>
        <w:rPr>
          <w:rFonts w:ascii="Microsoft Sans Serif" w:hAnsi="Microsoft Sans Serif" w:cs="Microsoft Sans Serif"/>
          <w:sz w:val="17"/>
          <w:szCs w:val="17"/>
        </w:rPr>
        <w:object w:dxaOrig="494" w:dyaOrig="494" w14:anchorId="7B7B07C3">
          <v:shape id="_x0000_i1037" type="#_x0000_t75" style="width:24.75pt;height:24.75pt" o:ole="">
            <v:imagedata r:id="rId28" o:title=""/>
          </v:shape>
          <o:OLEObject Type="Embed" ProgID="Equation.3" ShapeID="_x0000_i1037" DrawAspect="Content" ObjectID="_1801355202" r:id="rId29"/>
        </w:object>
      </w:r>
      <w:r>
        <w:rPr>
          <w:rFonts w:ascii="Times New Roman CYR" w:hAnsi="Times New Roman CYR" w:cs="Times New Roman CYR"/>
          <w:sz w:val="28"/>
          <w:szCs w:val="28"/>
        </w:rPr>
        <w:t xml:space="preserve"> - подвижности электронов и ионов; </w:t>
      </w:r>
      <w:r>
        <w:rPr>
          <w:rFonts w:ascii="Microsoft Sans Serif" w:hAnsi="Microsoft Sans Serif" w:cs="Microsoft Sans Serif"/>
          <w:sz w:val="17"/>
          <w:szCs w:val="17"/>
        </w:rPr>
        <w:object w:dxaOrig="420" w:dyaOrig="494" w14:anchorId="39E5BB6D">
          <v:shape id="_x0000_i1038" type="#_x0000_t75" style="width:21pt;height:24.75pt" o:ole="">
            <v:imagedata r:id="rId30" o:title=""/>
          </v:shape>
          <o:OLEObject Type="Embed" ProgID="Equation.3" ShapeID="_x0000_i1038" DrawAspect="Content" ObjectID="_1801355203" r:id="rId31"/>
        </w:object>
      </w:r>
      <w:r>
        <w:rPr>
          <w:rFonts w:ascii="Times New Roman CYR" w:hAnsi="Times New Roman CYR" w:cs="Times New Roman CYR"/>
          <w:sz w:val="28"/>
          <w:szCs w:val="28"/>
        </w:rPr>
        <w:t xml:space="preserve"> - напряженность радиального электрического поля. Для понимания структуры последних членов в уравнения</w:t>
      </w:r>
      <w:r>
        <w:rPr>
          <w:rFonts w:ascii="Times New Roman CYR" w:hAnsi="Times New Roman CYR" w:cs="Times New Roman CYR"/>
          <w:sz w:val="28"/>
          <w:szCs w:val="28"/>
        </w:rPr>
        <w:t>х (1.2) и (1.3) напомним, что (</w:t>
      </w:r>
      <w:r>
        <w:rPr>
          <w:rFonts w:ascii="Microsoft Sans Serif" w:hAnsi="Microsoft Sans Serif" w:cs="Microsoft Sans Serif"/>
          <w:sz w:val="17"/>
          <w:szCs w:val="17"/>
        </w:rPr>
        <w:object w:dxaOrig="900" w:dyaOrig="494" w14:anchorId="3D541A8A">
          <v:shape id="_x0000_i1039" type="#_x0000_t75" style="width:45pt;height:24.75pt" o:ole="">
            <v:imagedata r:id="rId32" o:title=""/>
          </v:shape>
          <o:OLEObject Type="Embed" ProgID="Equation.3" ShapeID="_x0000_i1039" DrawAspect="Content" ObjectID="_1801355204" r:id="rId33"/>
        </w:object>
      </w:r>
      <w:r>
        <w:rPr>
          <w:rFonts w:ascii="Times New Roman CYR" w:hAnsi="Times New Roman CYR" w:cs="Times New Roman CYR"/>
          <w:sz w:val="28"/>
          <w:szCs w:val="28"/>
        </w:rPr>
        <w:t>) и (</w:t>
      </w:r>
      <w:r>
        <w:rPr>
          <w:rFonts w:ascii="Microsoft Sans Serif" w:hAnsi="Microsoft Sans Serif" w:cs="Microsoft Sans Serif"/>
          <w:sz w:val="17"/>
          <w:szCs w:val="17"/>
        </w:rPr>
        <w:object w:dxaOrig="940" w:dyaOrig="494" w14:anchorId="5E8B0715">
          <v:shape id="_x0000_i1040" type="#_x0000_t75" style="width:47.25pt;height:24.75pt" o:ole="">
            <v:imagedata r:id="rId34" o:title=""/>
          </v:shape>
          <o:OLEObject Type="Embed" ProgID="Equation.3" ShapeID="_x0000_i1040" DrawAspect="Content" ObjectID="_1801355205" r:id="rId35"/>
        </w:object>
      </w:r>
      <w:r>
        <w:rPr>
          <w:rFonts w:ascii="Times New Roman CYR" w:hAnsi="Times New Roman CYR" w:cs="Times New Roman CYR"/>
          <w:sz w:val="28"/>
          <w:szCs w:val="28"/>
        </w:rPr>
        <w:t xml:space="preserve">) - скорости направленного движения электронов и ионов под действием электрического поля. </w:t>
      </w:r>
      <w:r>
        <w:rPr>
          <w:rFonts w:ascii="Times New Roman CYR" w:hAnsi="Times New Roman CYR" w:cs="Times New Roman CYR"/>
          <w:sz w:val="28"/>
          <w:szCs w:val="28"/>
        </w:rPr>
        <w:t>Уравнение (1.2) отражает движение электронов, которые тормозятся электрическим полем (знак минус перед последним членом), а уравнение (1.3) - движение ускоряемых полем ионов (знак плюс).</w:t>
      </w:r>
    </w:p>
    <w:p w14:paraId="59CCDB0D"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Полагая </w:t>
      </w:r>
      <w:r>
        <w:rPr>
          <w:rFonts w:ascii="Microsoft Sans Serif" w:hAnsi="Microsoft Sans Serif" w:cs="Microsoft Sans Serif"/>
          <w:sz w:val="17"/>
          <w:szCs w:val="17"/>
        </w:rPr>
        <w:object w:dxaOrig="1719" w:dyaOrig="494" w14:anchorId="169BA080">
          <v:shape id="_x0000_i1041" type="#_x0000_t75" style="width:86.25pt;height:24.75pt" o:ole="">
            <v:imagedata r:id="rId36" o:title=""/>
          </v:shape>
          <o:OLEObject Type="Embed" ProgID="Equation.3" ShapeID="_x0000_i1041" DrawAspect="Content" ObjectID="_1801355206" r:id="rId37"/>
        </w:object>
      </w:r>
      <w:r>
        <w:rPr>
          <w:rFonts w:ascii="Times New Roman CYR" w:hAnsi="Times New Roman CYR" w:cs="Times New Roman CYR"/>
          <w:sz w:val="28"/>
          <w:szCs w:val="28"/>
        </w:rPr>
        <w:t xml:space="preserve">, объединяем уравнения (1.1) - (1.3), исклю-чаем из них величину </w:t>
      </w:r>
      <w:r>
        <w:rPr>
          <w:rFonts w:ascii="Microsoft Sans Serif" w:hAnsi="Microsoft Sans Serif" w:cs="Microsoft Sans Serif"/>
          <w:sz w:val="17"/>
          <w:szCs w:val="17"/>
        </w:rPr>
        <w:object w:dxaOrig="420" w:dyaOrig="494" w14:anchorId="6B69093E">
          <v:shape id="_x0000_i1042" type="#_x0000_t75" style="width:21pt;height:24.75pt" o:ole="">
            <v:imagedata r:id="rId38" o:title=""/>
          </v:shape>
          <o:OLEObject Type="Embed" ProgID="Equation.3" ShapeID="_x0000_i1042" DrawAspect="Content" ObjectID="_1801355207" r:id="rId39"/>
        </w:object>
      </w:r>
      <w:r>
        <w:rPr>
          <w:rFonts w:ascii="Times New Roman CYR" w:hAnsi="Times New Roman CYR" w:cs="Times New Roman CYR"/>
          <w:sz w:val="28"/>
          <w:szCs w:val="28"/>
        </w:rPr>
        <w:t xml:space="preserve"> и пренебрегаем </w:t>
      </w:r>
      <w:r>
        <w:rPr>
          <w:rFonts w:ascii="Microsoft Sans Serif" w:hAnsi="Microsoft Sans Serif" w:cs="Microsoft Sans Serif"/>
          <w:sz w:val="17"/>
          <w:szCs w:val="17"/>
        </w:rPr>
        <w:object w:dxaOrig="494" w:dyaOrig="494" w14:anchorId="379478F3">
          <v:shape id="_x0000_i1043" type="#_x0000_t75" style="width:24.75pt;height:24.75pt" o:ole="">
            <v:imagedata r:id="rId40" o:title=""/>
          </v:shape>
          <o:OLEObject Type="Embed" ProgID="Equation.3" ShapeID="_x0000_i1043" DrawAspect="Content" ObjectID="_1801355208" r:id="rId41"/>
        </w:object>
      </w:r>
      <w:r>
        <w:rPr>
          <w:rFonts w:ascii="Times New Roman CYR" w:hAnsi="Times New Roman CYR" w:cs="Times New Roman CYR"/>
          <w:sz w:val="28"/>
          <w:szCs w:val="28"/>
        </w:rPr>
        <w:t xml:space="preserve"> в сравнении с </w:t>
      </w:r>
      <w:r>
        <w:rPr>
          <w:rFonts w:ascii="Microsoft Sans Serif" w:hAnsi="Microsoft Sans Serif" w:cs="Microsoft Sans Serif"/>
          <w:sz w:val="17"/>
          <w:szCs w:val="17"/>
        </w:rPr>
        <w:object w:dxaOrig="464" w:dyaOrig="494" w14:anchorId="55F0CBA2">
          <v:shape id="_x0000_i1044" type="#_x0000_t75" style="width:23.25pt;height:24.75pt" o:ole="">
            <v:imagedata r:id="rId42" o:title=""/>
          </v:shape>
          <o:OLEObject Type="Embed" ProgID="Equation.3" ShapeID="_x0000_i1044" DrawAspect="Content" ObjectID="_1801355209" r:id="rId43"/>
        </w:object>
      </w:r>
      <w:r>
        <w:rPr>
          <w:rFonts w:ascii="Times New Roman CYR" w:hAnsi="Times New Roman CYR" w:cs="Times New Roman CYR"/>
          <w:sz w:val="28"/>
          <w:szCs w:val="28"/>
        </w:rPr>
        <w:t>:</w:t>
      </w:r>
    </w:p>
    <w:p w14:paraId="22FC6741"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4811E0CF"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sz w:val="17"/>
          <w:szCs w:val="17"/>
        </w:rPr>
        <w:object w:dxaOrig="3519" w:dyaOrig="494" w14:anchorId="11C0D906">
          <v:shape id="_x0000_i1045" type="#_x0000_t75" style="width:176.25pt;height:24.75pt" o:ole="">
            <v:imagedata r:id="rId44" o:title=""/>
          </v:shape>
          <o:OLEObject Type="Embed" ProgID="Equation.3" ShapeID="_x0000_i1045" DrawAspect="Content" ObjectID="_1801355210" r:id="rId45"/>
        </w:object>
      </w:r>
      <w:r>
        <w:rPr>
          <w:rFonts w:ascii="Times New Roman CYR" w:hAnsi="Times New Roman CYR" w:cs="Times New Roman CYR"/>
          <w:sz w:val="28"/>
          <w:szCs w:val="28"/>
        </w:rPr>
        <w:t>. (1.4)</w:t>
      </w:r>
    </w:p>
    <w:p w14:paraId="70EA47E1"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66D4650B"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Отношение коэффициента диффузии к подвижности </w:t>
      </w:r>
      <w:r>
        <w:rPr>
          <w:rFonts w:ascii="Microsoft Sans Serif" w:hAnsi="Microsoft Sans Serif" w:cs="Microsoft Sans Serif"/>
          <w:sz w:val="17"/>
          <w:szCs w:val="17"/>
        </w:rPr>
        <w:object w:dxaOrig="1060" w:dyaOrig="494" w14:anchorId="2E52867C">
          <v:shape id="_x0000_i1046" type="#_x0000_t75" style="width:53.25pt;height:24.75pt" o:ole="">
            <v:imagedata r:id="rId46" o:title=""/>
          </v:shape>
          <o:OLEObject Type="Embed" ProgID="Equation.3" ShapeID="_x0000_i1046" DrawAspect="Content" ObjectID="_1801355211" r:id="rId47"/>
        </w:object>
      </w:r>
      <w:r>
        <w:rPr>
          <w:rFonts w:ascii="Times New Roman CYR" w:hAnsi="Times New Roman CYR" w:cs="Times New Roman CYR"/>
          <w:sz w:val="28"/>
          <w:szCs w:val="28"/>
        </w:rPr>
        <w:t xml:space="preserve"> преобразуем с помощью формул (1.6), (1.9) и уравнения </w:t>
      </w:r>
      <w:r>
        <w:rPr>
          <w:rFonts w:ascii="Microsoft Sans Serif" w:hAnsi="Microsoft Sans Serif" w:cs="Microsoft Sans Serif"/>
          <w:sz w:val="17"/>
          <w:szCs w:val="17"/>
        </w:rPr>
        <w:object w:dxaOrig="1620" w:dyaOrig="525" w14:anchorId="2EFE0B94">
          <v:shape id="_x0000_i1047" type="#_x0000_t75" style="width:81pt;height:26.25pt" o:ole="">
            <v:imagedata r:id="rId48" o:title=""/>
          </v:shape>
          <o:OLEObject Type="Embed" ProgID="Equation.3" ShapeID="_x0000_i1047" DrawAspect="Content" ObjectID="_1801355212" r:id="rId49"/>
        </w:objec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определяющего коэффициент диффузии по статистике Максвелла:</w:t>
      </w:r>
    </w:p>
    <w:p w14:paraId="7D353CD2"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7E6B3EB8"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sz w:val="17"/>
          <w:szCs w:val="17"/>
        </w:rPr>
        <w:object w:dxaOrig="2260" w:dyaOrig="494" w14:anchorId="630F0002">
          <v:shape id="_x0000_i1048" type="#_x0000_t75" style="width:113.25pt;height:24.75pt" o:ole="">
            <v:imagedata r:id="rId50" o:title=""/>
          </v:shape>
          <o:OLEObject Type="Embed" ProgID="Equation.3" ShapeID="_x0000_i1048" DrawAspect="Content" ObjectID="_1801355213" r:id="rId51"/>
        </w:object>
      </w:r>
      <w:r>
        <w:rPr>
          <w:rFonts w:ascii="Times New Roman CYR" w:hAnsi="Times New Roman CYR" w:cs="Times New Roman CYR"/>
          <w:sz w:val="28"/>
          <w:szCs w:val="28"/>
        </w:rPr>
        <w:t>. (1.5)</w:t>
      </w:r>
    </w:p>
    <w:p w14:paraId="7352118D"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2E78400A"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Соотношение (1.4), впервые полученное А. Эйнштейном, справед-ливо как для электро</w:t>
      </w:r>
      <w:r>
        <w:rPr>
          <w:rFonts w:ascii="Times New Roman CYR" w:hAnsi="Times New Roman CYR" w:cs="Times New Roman CYR"/>
          <w:sz w:val="28"/>
          <w:szCs w:val="28"/>
        </w:rPr>
        <w:t>нов, так и для ионов:</w:t>
      </w:r>
    </w:p>
    <w:p w14:paraId="563D962D"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13B70E52"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sz w:val="17"/>
          <w:szCs w:val="17"/>
        </w:rPr>
        <w:object w:dxaOrig="4712" w:dyaOrig="494" w14:anchorId="5180455C">
          <v:shape id="_x0000_i1049" type="#_x0000_t75" style="width:235.5pt;height:24.75pt" o:ole="">
            <v:imagedata r:id="rId52" o:title=""/>
          </v:shape>
          <o:OLEObject Type="Embed" ProgID="Equation.3" ShapeID="_x0000_i1049" DrawAspect="Content" ObjectID="_1801355214" r:id="rId53"/>
        </w:object>
      </w:r>
      <w:r>
        <w:rPr>
          <w:rFonts w:ascii="Times New Roman CYR" w:hAnsi="Times New Roman CYR" w:cs="Times New Roman CYR"/>
          <w:sz w:val="28"/>
          <w:szCs w:val="28"/>
        </w:rPr>
        <w:t>. (1.6)</w:t>
      </w:r>
    </w:p>
    <w:p w14:paraId="70AD2EB0"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3EE4FA0B"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Объединяя (1.5) и (1.3) и пренебрегая </w:t>
      </w:r>
      <w:r>
        <w:rPr>
          <w:rFonts w:ascii="Microsoft Sans Serif" w:hAnsi="Microsoft Sans Serif" w:cs="Microsoft Sans Serif"/>
          <w:sz w:val="17"/>
          <w:szCs w:val="17"/>
        </w:rPr>
        <w:object w:dxaOrig="404" w:dyaOrig="431" w14:anchorId="40F1C532">
          <v:shape id="_x0000_i1050" type="#_x0000_t75" style="width:20.25pt;height:21.75pt" o:ole="">
            <v:imagedata r:id="rId54" o:title=""/>
          </v:shape>
          <o:OLEObject Type="Embed" ProgID="Equation.3" ShapeID="_x0000_i1050" DrawAspect="Content" ObjectID="_1801355215" r:id="rId55"/>
        </w:object>
      </w:r>
      <w:r>
        <w:rPr>
          <w:rFonts w:ascii="Times New Roman CYR" w:hAnsi="Times New Roman CYR" w:cs="Times New Roman CYR"/>
          <w:sz w:val="28"/>
          <w:szCs w:val="28"/>
        </w:rPr>
        <w:t xml:space="preserve"> в сравнении с </w:t>
      </w:r>
      <w:r>
        <w:rPr>
          <w:rFonts w:ascii="Microsoft Sans Serif" w:hAnsi="Microsoft Sans Serif" w:cs="Microsoft Sans Serif"/>
          <w:sz w:val="17"/>
          <w:szCs w:val="17"/>
        </w:rPr>
        <w:object w:dxaOrig="360" w:dyaOrig="404" w14:anchorId="1626E2C9">
          <v:shape id="_x0000_i1051" type="#_x0000_t75" style="width:18pt;height:20.25pt" o:ole="">
            <v:imagedata r:id="rId56" o:title=""/>
          </v:shape>
          <o:OLEObject Type="Embed" ProgID="Equation.3" ShapeID="_x0000_i1051" DrawAspect="Content" ObjectID="_1801355216" r:id="rId57"/>
        </w:object>
      </w:r>
      <w:r>
        <w:rPr>
          <w:rFonts w:ascii="Times New Roman CYR" w:hAnsi="Times New Roman CYR" w:cs="Times New Roman CYR"/>
          <w:sz w:val="28"/>
          <w:szCs w:val="28"/>
        </w:rPr>
        <w:t>, получаем формулу для определения коэффициента диффузии:</w:t>
      </w:r>
    </w:p>
    <w:p w14:paraId="7159453F"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08C26625"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sz w:val="17"/>
          <w:szCs w:val="17"/>
        </w:rPr>
        <w:object w:dxaOrig="2158" w:dyaOrig="494" w14:anchorId="6CD707C4">
          <v:shape id="_x0000_i1052" type="#_x0000_t75" style="width:108pt;height:24.75pt" o:ole="">
            <v:imagedata r:id="rId58" o:title=""/>
          </v:shape>
          <o:OLEObject Type="Embed" ProgID="Equation.3" ShapeID="_x0000_i1052" DrawAspect="Content" ObjectID="_1801355217" r:id="rId59"/>
        </w:object>
      </w:r>
      <w:r>
        <w:rPr>
          <w:rFonts w:ascii="Times New Roman CYR" w:hAnsi="Times New Roman CYR" w:cs="Times New Roman CYR"/>
          <w:sz w:val="28"/>
          <w:szCs w:val="28"/>
        </w:rPr>
        <w:t>. (1.7)</w:t>
      </w:r>
    </w:p>
    <w:p w14:paraId="24D54E6B"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262E2275"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Баланс ухода и образования зарядов. Сформулируем условия баланса для </w:t>
      </w:r>
      <w:r>
        <w:rPr>
          <w:rFonts w:ascii="Times New Roman CYR" w:hAnsi="Times New Roman CYR" w:cs="Times New Roman CYR"/>
          <w:sz w:val="28"/>
          <w:szCs w:val="28"/>
        </w:rPr>
        <w:t xml:space="preserve">элементарного слоя, ограниченного двумя цилиндрическими поверхностями с радиусами </w:t>
      </w:r>
      <w:r>
        <w:rPr>
          <w:rFonts w:ascii="Microsoft Sans Serif" w:hAnsi="Microsoft Sans Serif" w:cs="Microsoft Sans Serif"/>
          <w:sz w:val="17"/>
          <w:szCs w:val="17"/>
        </w:rPr>
        <w:object w:dxaOrig="194" w:dyaOrig="240" w14:anchorId="1051E6BD">
          <v:shape id="_x0000_i1053" type="#_x0000_t75" style="width:9.75pt;height:12pt" o:ole="">
            <v:imagedata r:id="rId12" o:title=""/>
          </v:shape>
          <o:OLEObject Type="Embed" ProgID="Equation.3" ShapeID="_x0000_i1053" DrawAspect="Content" ObjectID="_1801355218" r:id="rId60"/>
        </w:object>
      </w:r>
      <w:r>
        <w:rPr>
          <w:rFonts w:ascii="Times New Roman CYR" w:hAnsi="Times New Roman CYR" w:cs="Times New Roman CYR"/>
          <w:sz w:val="28"/>
          <w:szCs w:val="28"/>
        </w:rPr>
        <w:t xml:space="preserve"> и </w:t>
      </w:r>
      <w:r>
        <w:rPr>
          <w:rFonts w:ascii="Microsoft Sans Serif" w:hAnsi="Microsoft Sans Serif" w:cs="Microsoft Sans Serif"/>
          <w:sz w:val="17"/>
          <w:szCs w:val="17"/>
        </w:rPr>
        <w:object w:dxaOrig="1060" w:dyaOrig="431" w14:anchorId="310D8FF1">
          <v:shape id="_x0000_i1054" type="#_x0000_t75" style="width:53.25pt;height:21.75pt" o:ole="">
            <v:imagedata r:id="rId61" o:title=""/>
          </v:shape>
          <o:OLEObject Type="Embed" ProgID="Equation.3" ShapeID="_x0000_i1054" DrawAspect="Content" ObjectID="_1801355219" r:id="rId62"/>
        </w:object>
      </w:r>
      <w:r>
        <w:rPr>
          <w:rFonts w:ascii="Times New Roman CYR" w:hAnsi="Times New Roman CYR" w:cs="Times New Roman CYR"/>
          <w:sz w:val="28"/>
          <w:szCs w:val="28"/>
        </w:rPr>
        <w:t xml:space="preserve"> при длине слоя </w:t>
      </w:r>
      <w:r>
        <w:rPr>
          <w:rFonts w:ascii="Microsoft Sans Serif" w:hAnsi="Microsoft Sans Serif" w:cs="Microsoft Sans Serif"/>
          <w:sz w:val="17"/>
          <w:szCs w:val="17"/>
        </w:rPr>
        <w:object w:dxaOrig="180" w:dyaOrig="313" w14:anchorId="7057DBA0">
          <v:shape id="_x0000_i1055" type="#_x0000_t75" style="width:9pt;height:15.75pt" o:ole="">
            <v:imagedata r:id="rId63" o:title=""/>
          </v:shape>
          <o:OLEObject Type="Embed" ProgID="Equation.3" ShapeID="_x0000_i1055" DrawAspect="Content" ObjectID="_1801355220" r:id="rId64"/>
        </w:object>
      </w:r>
      <w:r>
        <w:rPr>
          <w:rFonts w:ascii="Times New Roman CYR" w:hAnsi="Times New Roman CYR" w:cs="Times New Roman CYR"/>
          <w:sz w:val="28"/>
          <w:szCs w:val="28"/>
        </w:rPr>
        <w:t>:</w:t>
      </w:r>
    </w:p>
    <w:p w14:paraId="52ECB633"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5E16983E"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sz w:val="17"/>
          <w:szCs w:val="17"/>
        </w:rPr>
        <w:object w:dxaOrig="7479" w:dyaOrig="494" w14:anchorId="75918979">
          <v:shape id="_x0000_i1056" type="#_x0000_t75" style="width:374.25pt;height:24.75pt" o:ole="">
            <v:imagedata r:id="rId65" o:title=""/>
          </v:shape>
          <o:OLEObject Type="Embed" ProgID="Equation.3" ShapeID="_x0000_i1056" DrawAspect="Content" ObjectID="_1801355221" r:id="rId66"/>
        </w:object>
      </w:r>
    </w:p>
    <w:p w14:paraId="23DB7AEF"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sz w:val="17"/>
          <w:szCs w:val="17"/>
        </w:rPr>
        <w:object w:dxaOrig="2100" w:dyaOrig="494" w14:anchorId="6B53ED00">
          <v:shape id="_x0000_i1057" type="#_x0000_t75" style="width:105pt;height:24.75pt" o:ole="">
            <v:imagedata r:id="rId67" o:title=""/>
          </v:shape>
          <o:OLEObject Type="Embed" ProgID="Equation.3" ShapeID="_x0000_i1057" DrawAspect="Content" ObjectID="_1801355222" r:id="rId68"/>
        </w:object>
      </w:r>
      <w:r>
        <w:rPr>
          <w:rFonts w:ascii="Times New Roman CYR" w:hAnsi="Times New Roman CYR" w:cs="Times New Roman CYR"/>
          <w:sz w:val="28"/>
          <w:szCs w:val="28"/>
        </w:rPr>
        <w:t>, (1.8)</w:t>
      </w:r>
    </w:p>
    <w:p w14:paraId="3607F8B1"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6ADC7E48"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Microsoft Sans Serif" w:hAnsi="Microsoft Sans Serif" w:cs="Microsoft Sans Serif"/>
          <w:sz w:val="17"/>
          <w:szCs w:val="17"/>
        </w:rPr>
        <w:object w:dxaOrig="1960" w:dyaOrig="525" w14:anchorId="0DB8178F">
          <v:shape id="_x0000_i1058" type="#_x0000_t75" style="width:98.25pt;height:26.25pt" o:ole="">
            <v:imagedata r:id="rId69" o:title=""/>
          </v:shape>
          <o:OLEObject Type="Embed" ProgID="Equation.3" ShapeID="_x0000_i1058" DrawAspect="Content" ObjectID="_1801355223" r:id="rId70"/>
        </w:object>
      </w:r>
      <w:r>
        <w:rPr>
          <w:rFonts w:ascii="Times New Roman CYR" w:hAnsi="Times New Roman CYR" w:cs="Times New Roman CYR"/>
          <w:sz w:val="28"/>
          <w:szCs w:val="28"/>
        </w:rPr>
        <w:t xml:space="preserve"> и </w:t>
      </w:r>
      <w:r>
        <w:rPr>
          <w:rFonts w:ascii="Microsoft Sans Serif" w:hAnsi="Microsoft Sans Serif" w:cs="Microsoft Sans Serif"/>
          <w:sz w:val="17"/>
          <w:szCs w:val="17"/>
        </w:rPr>
        <w:object w:dxaOrig="1445" w:dyaOrig="525" w14:anchorId="6A6C747B">
          <v:shape id="_x0000_i1059" type="#_x0000_t75" style="width:1in;height:26.25pt" o:ole="">
            <v:imagedata r:id="rId71" o:title=""/>
          </v:shape>
          <o:OLEObject Type="Embed" ProgID="Equation.3" ShapeID="_x0000_i1059" DrawAspect="Content" ObjectID="_1801355224" r:id="rId72"/>
        </w:object>
      </w:r>
      <w:r>
        <w:rPr>
          <w:rFonts w:ascii="Times New Roman CYR" w:hAnsi="Times New Roman CYR" w:cs="Times New Roman CYR"/>
          <w:sz w:val="28"/>
          <w:szCs w:val="28"/>
        </w:rPr>
        <w:t xml:space="preserve"> - градиенты концентрации при значениях радиусов </w:t>
      </w:r>
      <w:r>
        <w:rPr>
          <w:rFonts w:ascii="Microsoft Sans Serif" w:hAnsi="Microsoft Sans Serif" w:cs="Microsoft Sans Serif"/>
          <w:sz w:val="17"/>
          <w:szCs w:val="17"/>
        </w:rPr>
        <w:object w:dxaOrig="1060" w:dyaOrig="431" w14:anchorId="5DBD80FA">
          <v:shape id="_x0000_i1060" type="#_x0000_t75" style="width:53.25pt;height:21.75pt" o:ole="">
            <v:imagedata r:id="rId61" o:title=""/>
          </v:shape>
          <o:OLEObject Type="Embed" ProgID="Equation.3" ShapeID="_x0000_i1060" DrawAspect="Content" ObjectID="_1801355225" r:id="rId73"/>
        </w:object>
      </w:r>
      <w:r>
        <w:rPr>
          <w:rFonts w:ascii="Times New Roman CYR" w:hAnsi="Times New Roman CYR" w:cs="Times New Roman CYR"/>
          <w:sz w:val="28"/>
          <w:szCs w:val="28"/>
        </w:rPr>
        <w:t xml:space="preserve"> и </w:t>
      </w:r>
      <w:r>
        <w:rPr>
          <w:rFonts w:ascii="Microsoft Sans Serif" w:hAnsi="Microsoft Sans Serif" w:cs="Microsoft Sans Serif"/>
          <w:sz w:val="17"/>
          <w:szCs w:val="17"/>
        </w:rPr>
        <w:object w:dxaOrig="194" w:dyaOrig="240" w14:anchorId="4A09DF0C">
          <v:shape id="_x0000_i1061" type="#_x0000_t75" style="width:9.75pt;height:12pt" o:ole="">
            <v:imagedata r:id="rId12" o:title=""/>
          </v:shape>
          <o:OLEObject Type="Embed" ProgID="Equation.3" ShapeID="_x0000_i1061" DrawAspect="Content" ObjectID="_1801355226" r:id="rId74"/>
        </w:object>
      </w:r>
      <w:r>
        <w:rPr>
          <w:rFonts w:ascii="Times New Roman CYR" w:hAnsi="Times New Roman CYR" w:cs="Times New Roman CYR"/>
          <w:sz w:val="28"/>
          <w:szCs w:val="28"/>
        </w:rPr>
        <w:t xml:space="preserve">; </w:t>
      </w:r>
      <w:r>
        <w:rPr>
          <w:rFonts w:ascii="Microsoft Sans Serif" w:hAnsi="Microsoft Sans Serif" w:cs="Microsoft Sans Serif"/>
          <w:sz w:val="17"/>
          <w:szCs w:val="17"/>
        </w:rPr>
        <w:object w:dxaOrig="404" w:dyaOrig="494" w14:anchorId="77BE9C3C">
          <v:shape id="_x0000_i1062" type="#_x0000_t75" style="width:20.25pt;height:24.75pt" o:ole="">
            <v:imagedata r:id="rId75" o:title=""/>
          </v:shape>
          <o:OLEObject Type="Embed" ProgID="Equation.3" ShapeID="_x0000_i1062" DrawAspect="Content" ObjectID="_1801355227" r:id="rId76"/>
        </w:object>
      </w:r>
      <w:r>
        <w:rPr>
          <w:rFonts w:ascii="Times New Roman CYR" w:hAnsi="Times New Roman CYR" w:cs="Times New Roman CYR"/>
          <w:sz w:val="28"/>
          <w:szCs w:val="28"/>
        </w:rPr>
        <w:t xml:space="preserve"> - число ионизаций, производимых электроном в единицу времени [частота ионизаций по формуле (2.4)].</w:t>
      </w:r>
    </w:p>
    <w:p w14:paraId="27E58426"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В уравнении (1.7) первый член определяет</w:t>
      </w:r>
      <w:r>
        <w:rPr>
          <w:rFonts w:ascii="Times New Roman CYR" w:hAnsi="Times New Roman CYR" w:cs="Times New Roman CYR"/>
          <w:sz w:val="28"/>
          <w:szCs w:val="28"/>
        </w:rPr>
        <w:t xml:space="preserve"> число зарядов, выходящих в единицу времени из слоя через наружную поверхность, второй - входящих в него через внутреннюю поверхность, а правая часть - число ионизаций в слое в единицу времени. Физический смысл уравнения: разность между выходящим и входящи</w:t>
      </w:r>
      <w:r>
        <w:rPr>
          <w:rFonts w:ascii="Times New Roman CYR" w:hAnsi="Times New Roman CYR" w:cs="Times New Roman CYR"/>
          <w:sz w:val="28"/>
          <w:szCs w:val="28"/>
        </w:rPr>
        <w:t>м потоками в равновесном состоянии компенсируется образованием зарядов в слое.</w:t>
      </w:r>
    </w:p>
    <w:p w14:paraId="2B0B602D"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При записи уравнения (1.7) использованы формула (1.1), определяющая плотность потока частиц при амбиполярной диффузии, и формулы для расчёта геометрических параметров слоя: </w:t>
      </w:r>
      <w:r>
        <w:rPr>
          <w:rFonts w:ascii="Microsoft Sans Serif" w:hAnsi="Microsoft Sans Serif" w:cs="Microsoft Sans Serif"/>
          <w:sz w:val="17"/>
          <w:szCs w:val="17"/>
        </w:rPr>
        <w:object w:dxaOrig="1680" w:dyaOrig="420" w14:anchorId="667C9192">
          <v:shape id="_x0000_i1063" type="#_x0000_t75" style="width:84pt;height:21pt" o:ole="">
            <v:imagedata r:id="rId77" o:title=""/>
          </v:shape>
          <o:OLEObject Type="Embed" ProgID="Equation.3" ShapeID="_x0000_i1063" DrawAspect="Content" ObjectID="_1801355228" r:id="rId78"/>
        </w:object>
      </w:r>
      <w:r>
        <w:rPr>
          <w:rFonts w:ascii="Times New Roman CYR" w:hAnsi="Times New Roman CYR" w:cs="Times New Roman CYR"/>
          <w:sz w:val="28"/>
          <w:szCs w:val="28"/>
        </w:rPr>
        <w:t xml:space="preserve"> и </w:t>
      </w:r>
      <w:r>
        <w:rPr>
          <w:rFonts w:ascii="Microsoft Sans Serif" w:hAnsi="Microsoft Sans Serif" w:cs="Microsoft Sans Serif"/>
          <w:sz w:val="17"/>
          <w:szCs w:val="17"/>
        </w:rPr>
        <w:object w:dxaOrig="840" w:dyaOrig="404" w14:anchorId="53E97DE8">
          <v:shape id="_x0000_i1064" type="#_x0000_t75" style="width:42pt;height:20.25pt" o:ole="">
            <v:imagedata r:id="rId79" o:title=""/>
          </v:shape>
          <o:OLEObject Type="Embed" ProgID="Equation.3" ShapeID="_x0000_i1064" DrawAspect="Content" ObjectID="_1801355229" r:id="rId80"/>
        </w:object>
      </w:r>
      <w:r>
        <w:rPr>
          <w:rFonts w:ascii="Times New Roman CYR" w:hAnsi="Times New Roman CYR" w:cs="Times New Roman CYR"/>
          <w:sz w:val="28"/>
          <w:szCs w:val="28"/>
        </w:rPr>
        <w:t xml:space="preserve"> - площади наружной и внутренней поверхностей слоя; </w:t>
      </w:r>
      <w:r>
        <w:rPr>
          <w:rFonts w:ascii="Microsoft Sans Serif" w:hAnsi="Microsoft Sans Serif" w:cs="Microsoft Sans Serif"/>
          <w:sz w:val="17"/>
          <w:szCs w:val="17"/>
        </w:rPr>
        <w:object w:dxaOrig="1206" w:dyaOrig="404" w14:anchorId="3F900E63">
          <v:shape id="_x0000_i1065" type="#_x0000_t75" style="width:60pt;height:20.25pt" o:ole="">
            <v:imagedata r:id="rId81" o:title=""/>
          </v:shape>
          <o:OLEObject Type="Embed" ProgID="Equation.3" ShapeID="_x0000_i1065" DrawAspect="Content" ObjectID="_1801355230" r:id="rId82"/>
        </w:object>
      </w:r>
      <w:r>
        <w:rPr>
          <w:rFonts w:ascii="Times New Roman CYR" w:hAnsi="Times New Roman CYR" w:cs="Times New Roman CYR"/>
          <w:sz w:val="28"/>
          <w:szCs w:val="28"/>
        </w:rPr>
        <w:t xml:space="preserve"> - объем слоя. Соотношение (1.7) </w:t>
      </w:r>
      <w:r>
        <w:rPr>
          <w:rFonts w:ascii="Times New Roman CYR" w:hAnsi="Times New Roman CYR" w:cs="Times New Roman CYR"/>
          <w:sz w:val="28"/>
          <w:szCs w:val="28"/>
        </w:rPr>
        <w:lastRenderedPageBreak/>
        <w:t xml:space="preserve">после сокращений, раскрывания скобок и деления на </w:t>
      </w:r>
      <w:r>
        <w:rPr>
          <w:rFonts w:ascii="Microsoft Sans Serif" w:hAnsi="Microsoft Sans Serif" w:cs="Microsoft Sans Serif"/>
          <w:sz w:val="17"/>
          <w:szCs w:val="17"/>
        </w:rPr>
        <w:object w:dxaOrig="431" w:dyaOrig="404" w14:anchorId="1484D564">
          <v:shape id="_x0000_i1066" type="#_x0000_t75" style="width:21.75pt;height:20.25pt" o:ole="">
            <v:imagedata r:id="rId83" o:title=""/>
          </v:shape>
          <o:OLEObject Type="Embed" ProgID="Equation.3" ShapeID="_x0000_i1066" DrawAspect="Content" ObjectID="_1801355231" r:id="rId84"/>
        </w:object>
      </w:r>
      <w:r>
        <w:rPr>
          <w:rFonts w:ascii="Times New Roman CYR" w:hAnsi="Times New Roman CYR" w:cs="Times New Roman CYR"/>
          <w:sz w:val="28"/>
          <w:szCs w:val="28"/>
        </w:rPr>
        <w:t xml:space="preserve"> преобразуется к виду:</w:t>
      </w:r>
    </w:p>
    <w:p w14:paraId="6E7564ED"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28ADDC59"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sz w:val="17"/>
          <w:szCs w:val="17"/>
        </w:rPr>
        <w:object w:dxaOrig="4080" w:dyaOrig="600" w14:anchorId="46FB269C">
          <v:shape id="_x0000_i1067" type="#_x0000_t75" style="width:204pt;height:30pt" o:ole="">
            <v:imagedata r:id="rId85" o:title=""/>
          </v:shape>
          <o:OLEObject Type="Embed" ProgID="Equation.3" ShapeID="_x0000_i1067" DrawAspect="Content" ObjectID="_1801355232" r:id="rId86"/>
        </w:object>
      </w:r>
      <w:r>
        <w:rPr>
          <w:rFonts w:ascii="Times New Roman CYR" w:hAnsi="Times New Roman CYR" w:cs="Times New Roman CYR"/>
          <w:sz w:val="28"/>
          <w:szCs w:val="28"/>
        </w:rPr>
        <w:t>, (1.9)</w:t>
      </w:r>
    </w:p>
    <w:p w14:paraId="30EB0CBD"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4454704C"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Microsoft Sans Serif" w:hAnsi="Microsoft Sans Serif" w:cs="Microsoft Sans Serif"/>
          <w:sz w:val="17"/>
          <w:szCs w:val="17"/>
        </w:rPr>
        <w:object w:dxaOrig="360" w:dyaOrig="313" w14:anchorId="2C04FAE0">
          <v:shape id="_x0000_i1068" type="#_x0000_t75" style="width:18pt;height:15.75pt" o:ole="">
            <v:imagedata r:id="rId87" o:title=""/>
          </v:shape>
          <o:OLEObject Type="Embed" ProgID="Equation.3" ShapeID="_x0000_i1068" DrawAspect="Content" ObjectID="_1801355233" r:id="rId88"/>
        </w:object>
      </w:r>
      <w:r>
        <w:rPr>
          <w:rFonts w:ascii="Times New Roman CYR" w:hAnsi="Times New Roman CYR" w:cs="Times New Roman CYR"/>
          <w:sz w:val="28"/>
          <w:szCs w:val="28"/>
        </w:rPr>
        <w:t xml:space="preserve"> и </w:t>
      </w:r>
      <w:r>
        <w:rPr>
          <w:rFonts w:ascii="Microsoft Sans Serif" w:hAnsi="Microsoft Sans Serif" w:cs="Microsoft Sans Serif"/>
          <w:sz w:val="17"/>
          <w:szCs w:val="17"/>
        </w:rPr>
        <w:object w:dxaOrig="420" w:dyaOrig="313" w14:anchorId="561932CC">
          <v:shape id="_x0000_i1069" type="#_x0000_t75" style="width:21pt;height:15.75pt" o:ole="">
            <v:imagedata r:id="rId89" o:title=""/>
          </v:shape>
          <o:OLEObject Type="Embed" ProgID="Equation.3" ShapeID="_x0000_i1069" DrawAspect="Content" ObjectID="_1801355234" r:id="rId90"/>
        </w:object>
      </w:r>
      <w:r>
        <w:rPr>
          <w:rFonts w:ascii="Times New Roman CYR" w:hAnsi="Times New Roman CYR" w:cs="Times New Roman CYR"/>
          <w:sz w:val="28"/>
          <w:szCs w:val="28"/>
        </w:rPr>
        <w:t xml:space="preserve"> - </w:t>
      </w:r>
      <w:r>
        <w:rPr>
          <w:rFonts w:ascii="Microsoft Sans Serif" w:hAnsi="Microsoft Sans Serif" w:cs="Microsoft Sans Serif"/>
          <w:sz w:val="17"/>
          <w:szCs w:val="17"/>
        </w:rPr>
        <w:object w:dxaOrig="194" w:dyaOrig="404" w14:anchorId="1FBEAAA2">
          <v:shape id="_x0000_i1070" type="#_x0000_t75" style="width:9.75pt;height:20.25pt" o:ole="">
            <v:imagedata r:id="rId91" o:title=""/>
          </v:shape>
          <o:OLEObject Type="Embed" ProgID="Equation.3" ShapeID="_x0000_i1070" DrawAspect="Content" ObjectID="_1801355235" r:id="rId92"/>
        </w:object>
      </w:r>
      <w:r>
        <w:rPr>
          <w:rFonts w:ascii="Times New Roman CYR" w:hAnsi="Times New Roman CYR" w:cs="Times New Roman CYR"/>
          <w:sz w:val="28"/>
          <w:szCs w:val="28"/>
        </w:rPr>
        <w:t xml:space="preserve">1-я и </w:t>
      </w:r>
      <w:r>
        <w:rPr>
          <w:rFonts w:ascii="Times New Roman CYR" w:hAnsi="Times New Roman CYR" w:cs="Times New Roman CYR"/>
          <w:sz w:val="28"/>
          <w:szCs w:val="28"/>
        </w:rPr>
        <w:t>2-я производные концентрации по радиусу. Решение полученного дифференциального уравнения представляется в виде:</w:t>
      </w:r>
    </w:p>
    <w:p w14:paraId="7664F1F1"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Microsoft Sans Serif" w:hAnsi="Microsoft Sans Serif" w:cs="Microsoft Sans Serif"/>
          <w:sz w:val="17"/>
          <w:szCs w:val="17"/>
        </w:rPr>
        <w:object w:dxaOrig="3640" w:dyaOrig="554" w14:anchorId="70A4B941">
          <v:shape id="_x0000_i1071" type="#_x0000_t75" style="width:182.25pt;height:27.75pt" o:ole="">
            <v:imagedata r:id="rId93" o:title=""/>
          </v:shape>
          <o:OLEObject Type="Embed" ProgID="Equation.3" ShapeID="_x0000_i1071" DrawAspect="Content" ObjectID="_1801355236" r:id="rId94"/>
        </w:object>
      </w:r>
      <w:r>
        <w:rPr>
          <w:rFonts w:ascii="Times New Roman CYR" w:hAnsi="Times New Roman CYR" w:cs="Times New Roman CYR"/>
          <w:sz w:val="28"/>
          <w:szCs w:val="28"/>
        </w:rPr>
        <w:t xml:space="preserve">, </w:t>
      </w:r>
      <w:r>
        <w:rPr>
          <w:rFonts w:ascii="Microsoft Sans Serif" w:hAnsi="Microsoft Sans Serif" w:cs="Microsoft Sans Serif"/>
          <w:sz w:val="17"/>
          <w:szCs w:val="17"/>
        </w:rPr>
        <w:object w:dxaOrig="194" w:dyaOrig="404" w14:anchorId="7A63D97D">
          <v:shape id="_x0000_i1072" type="#_x0000_t75" style="width:9.75pt;height:20.25pt" o:ole="">
            <v:imagedata r:id="rId91" o:title=""/>
          </v:shape>
          <o:OLEObject Type="Embed" ProgID="Equation.3" ShapeID="_x0000_i1072" DrawAspect="Content" ObjectID="_1801355237" r:id="rId95"/>
        </w:object>
      </w:r>
      <w:r>
        <w:rPr>
          <w:rFonts w:ascii="Times New Roman CYR" w:hAnsi="Times New Roman CYR" w:cs="Times New Roman CYR"/>
          <w:sz w:val="28"/>
          <w:szCs w:val="28"/>
        </w:rPr>
        <w:t xml:space="preserve"> (1.10)</w:t>
      </w:r>
    </w:p>
    <w:p w14:paraId="19A29EB1"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0EAEB4C3"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r>
        <w:rPr>
          <w:rFonts w:ascii="Times New Roman CYR" w:hAnsi="Times New Roman CYR" w:cs="Times New Roman CYR"/>
          <w:sz w:val="28"/>
          <w:szCs w:val="28"/>
        </w:rPr>
        <w:t xml:space="preserve">где </w:t>
      </w:r>
      <w:r>
        <w:rPr>
          <w:rFonts w:ascii="Microsoft Sans Serif" w:hAnsi="Microsoft Sans Serif" w:cs="Microsoft Sans Serif"/>
          <w:sz w:val="17"/>
          <w:szCs w:val="17"/>
        </w:rPr>
        <w:object w:dxaOrig="700" w:dyaOrig="404" w14:anchorId="639B7962">
          <v:shape id="_x0000_i1073" type="#_x0000_t75" style="width:35.25pt;height:20.25pt" o:ole="">
            <v:imagedata r:id="rId96" o:title=""/>
          </v:shape>
          <o:OLEObject Type="Embed" ProgID="Equation.3" ShapeID="_x0000_i1073" DrawAspect="Content" ObjectID="_1801355238" r:id="rId97"/>
        </w:object>
      </w:r>
      <w:r>
        <w:rPr>
          <w:rFonts w:ascii="Times New Roman CYR" w:hAnsi="Times New Roman CYR" w:cs="Times New Roman CYR"/>
          <w:sz w:val="28"/>
          <w:szCs w:val="28"/>
        </w:rPr>
        <w:t xml:space="preserve"> и </w:t>
      </w:r>
      <w:r>
        <w:rPr>
          <w:rFonts w:ascii="Microsoft Sans Serif" w:hAnsi="Microsoft Sans Serif" w:cs="Microsoft Sans Serif"/>
          <w:sz w:val="17"/>
          <w:szCs w:val="17"/>
        </w:rPr>
        <w:object w:dxaOrig="404" w:dyaOrig="494" w14:anchorId="5E8C90DF">
          <v:shape id="_x0000_i1074" type="#_x0000_t75" style="width:20.25pt;height:24.75pt" o:ole="">
            <v:imagedata r:id="rId98" o:title=""/>
          </v:shape>
          <o:OLEObject Type="Embed" ProgID="Equation.3" ShapeID="_x0000_i1074" DrawAspect="Content" ObjectID="_1801355239" r:id="rId99"/>
        </w:object>
      </w:r>
      <w:r>
        <w:rPr>
          <w:rFonts w:ascii="Times New Roman CYR" w:hAnsi="Times New Roman CYR" w:cs="Times New Roman CYR"/>
          <w:sz w:val="28"/>
          <w:szCs w:val="28"/>
        </w:rPr>
        <w:t xml:space="preserve"> - концентрации зарядов при текущем радиусе </w:t>
      </w:r>
      <w:r>
        <w:rPr>
          <w:rFonts w:ascii="Microsoft Sans Serif" w:hAnsi="Microsoft Sans Serif" w:cs="Microsoft Sans Serif"/>
          <w:sz w:val="17"/>
          <w:szCs w:val="17"/>
        </w:rPr>
        <w:object w:dxaOrig="194" w:dyaOrig="240" w14:anchorId="519EA6E8">
          <v:shape id="_x0000_i1075" type="#_x0000_t75" style="width:9.75pt;height:12pt" o:ole="">
            <v:imagedata r:id="rId12" o:title=""/>
          </v:shape>
          <o:OLEObject Type="Embed" ProgID="Equation.3" ShapeID="_x0000_i1075" DrawAspect="Content" ObjectID="_1801355240" r:id="rId100"/>
        </w:object>
      </w:r>
      <w:r>
        <w:rPr>
          <w:rFonts w:ascii="Times New Roman CYR" w:hAnsi="Times New Roman CYR" w:cs="Times New Roman CYR"/>
          <w:sz w:val="28"/>
          <w:szCs w:val="28"/>
        </w:rPr>
        <w:t xml:space="preserve"> и на оси трубки; </w:t>
      </w:r>
      <w:r>
        <w:rPr>
          <w:rFonts w:ascii="Microsoft Sans Serif" w:hAnsi="Microsoft Sans Serif" w:cs="Microsoft Sans Serif"/>
          <w:sz w:val="17"/>
          <w:szCs w:val="17"/>
        </w:rPr>
        <w:object w:dxaOrig="2160" w:dyaOrig="554" w14:anchorId="4E7601B3">
          <v:shape id="_x0000_i1076" type="#_x0000_t75" style="width:108pt;height:27.75pt" o:ole="">
            <v:imagedata r:id="rId101" o:title=""/>
          </v:shape>
          <o:OLEObject Type="Embed" ProgID="Equation.3" ShapeID="_x0000_i1076" DrawAspect="Content" ObjectID="_1801355241" r:id="rId102"/>
        </w:object>
      </w:r>
      <w:r>
        <w:rPr>
          <w:rFonts w:ascii="Times New Roman CYR" w:hAnsi="Times New Roman CYR" w:cs="Times New Roman CYR"/>
          <w:sz w:val="28"/>
          <w:szCs w:val="28"/>
        </w:rPr>
        <w:t xml:space="preserve">- функция Бесселя 1-го рода нулевого порядка от аргумента </w:t>
      </w:r>
      <w:r>
        <w:rPr>
          <w:rFonts w:ascii="Microsoft Sans Serif" w:hAnsi="Microsoft Sans Serif" w:cs="Microsoft Sans Serif"/>
          <w:sz w:val="17"/>
          <w:szCs w:val="17"/>
        </w:rPr>
        <w:object w:dxaOrig="1742" w:dyaOrig="554" w14:anchorId="202C0DB1">
          <v:shape id="_x0000_i1077" type="#_x0000_t75" style="width:87pt;height:27.75pt" o:ole="">
            <v:imagedata r:id="rId103" o:title=""/>
          </v:shape>
          <o:OLEObject Type="Embed" ProgID="Equation.3" ShapeID="_x0000_i1077" DrawAspect="Content" ObjectID="_1801355242" r:id="rId104"/>
        </w:object>
      </w:r>
      <w:r>
        <w:rPr>
          <w:rFonts w:ascii="Times New Roman CYR" w:hAnsi="Times New Roman CYR" w:cs="Times New Roman CYR"/>
          <w:sz w:val="28"/>
          <w:szCs w:val="28"/>
        </w:rPr>
        <w:t xml:space="preserve">. График функции представлен на рис. 1.1. </w:t>
      </w:r>
    </w:p>
    <w:p w14:paraId="5F5942C1"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7E62BC81"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sz w:val="17"/>
          <w:szCs w:val="17"/>
        </w:rPr>
        <w:object w:dxaOrig="4545" w:dyaOrig="3031" w14:anchorId="5515F4B9">
          <v:shape id="_x0000_i1078" type="#_x0000_t75" style="width:227.25pt;height:151.5pt" o:ole="">
            <v:imagedata r:id="rId105" o:title=""/>
          </v:shape>
          <o:OLEObject Type="Embed" ProgID="Paint.Picture" ShapeID="_x0000_i1078" DrawAspect="Content" ObjectID="_1801355243" r:id="rId106"/>
        </w:object>
      </w:r>
    </w:p>
    <w:p w14:paraId="2CE68B43"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r>
        <w:rPr>
          <w:rFonts w:ascii="Times New Roman CYR" w:hAnsi="Times New Roman CYR" w:cs="Times New Roman CYR"/>
          <w:sz w:val="28"/>
          <w:szCs w:val="28"/>
        </w:rPr>
        <w:t>Рис. 1.1. Функция Бесселя первого рода нулевого порядка [</w:t>
      </w:r>
      <w:r>
        <w:rPr>
          <w:rFonts w:ascii="Microsoft Sans Serif" w:hAnsi="Microsoft Sans Serif" w:cs="Microsoft Sans Serif"/>
          <w:sz w:val="17"/>
          <w:szCs w:val="17"/>
        </w:rPr>
        <w:object w:dxaOrig="1080" w:dyaOrig="404" w14:anchorId="465A4A9A">
          <v:shape id="_x0000_i1079" type="#_x0000_t75" style="width:54pt;height:20.25pt" o:ole="">
            <v:imagedata r:id="rId107" o:title=""/>
          </v:shape>
          <o:OLEObject Type="Embed" ProgID="Equation.3" ShapeID="_x0000_i1079" DrawAspect="Content" ObjectID="_1801355244" r:id="rId108"/>
        </w:object>
      </w:r>
      <w:r>
        <w:rPr>
          <w:rFonts w:ascii="Times New Roman CYR" w:hAnsi="Times New Roman CYR" w:cs="Times New Roman CYR"/>
          <w:sz w:val="28"/>
          <w:szCs w:val="28"/>
        </w:rPr>
        <w:t xml:space="preserve"> при x = 2,4 ]</w:t>
      </w:r>
      <w:r>
        <w:rPr>
          <w:rFonts w:ascii="Times New Roman CYR" w:hAnsi="Times New Roman CYR" w:cs="Times New Roman CYR"/>
          <w:sz w:val="28"/>
          <w:szCs w:val="28"/>
          <w:lang w:val="uk-UA"/>
        </w:rPr>
        <w:t>.</w:t>
      </w:r>
    </w:p>
    <w:p w14:paraId="2379607C" w14:textId="77777777" w:rsidR="00000000" w:rsidRDefault="00AE167E">
      <w:pPr>
        <w:widowControl w:val="0"/>
        <w:shd w:val="clear" w:color="000000" w:fill="auto"/>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0277320B"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Функция отражает физику процесса лишь при </w:t>
      </w:r>
      <w:r>
        <w:rPr>
          <w:rFonts w:ascii="Microsoft Sans Serif" w:hAnsi="Microsoft Sans Serif" w:cs="Microsoft Sans Serif"/>
          <w:sz w:val="17"/>
          <w:szCs w:val="17"/>
        </w:rPr>
        <w:object w:dxaOrig="255" w:dyaOrig="240" w14:anchorId="10ECD748">
          <v:shape id="_x0000_i1080" type="#_x0000_t75" style="width:12.75pt;height:12pt" o:ole="">
            <v:imagedata r:id="rId109" o:title=""/>
          </v:shape>
          <o:OLEObject Type="Embed" ProgID="Equation.3" ShapeID="_x0000_i1080" DrawAspect="Content" ObjectID="_1801355245" r:id="rId110"/>
        </w:object>
      </w:r>
      <w:r>
        <w:rPr>
          <w:rFonts w:ascii="Times New Roman CYR" w:hAnsi="Times New Roman CYR" w:cs="Times New Roman CYR"/>
          <w:sz w:val="28"/>
          <w:szCs w:val="28"/>
        </w:rPr>
        <w:t xml:space="preserve"> &lt; 2,4, поскольку концентрация зарядов не может быть отрицательной. У стенки к</w:t>
      </w:r>
      <w:r>
        <w:rPr>
          <w:rFonts w:ascii="Times New Roman CYR" w:hAnsi="Times New Roman CYR" w:cs="Times New Roman CYR"/>
          <w:sz w:val="28"/>
          <w:szCs w:val="28"/>
        </w:rPr>
        <w:t xml:space="preserve">онцентрация много меньше, чем на оси трубки, так как на стенке ионы нейтрализуются электронами. Полагая приближённо </w:t>
      </w:r>
      <w:r>
        <w:rPr>
          <w:rFonts w:ascii="Microsoft Sans Serif" w:hAnsi="Microsoft Sans Serif" w:cs="Microsoft Sans Serif"/>
          <w:sz w:val="17"/>
          <w:szCs w:val="17"/>
        </w:rPr>
        <w:object w:dxaOrig="1240" w:dyaOrig="372" w14:anchorId="690B96C2">
          <v:shape id="_x0000_i1081" type="#_x0000_t75" style="width:62.25pt;height:18.75pt" o:ole="">
            <v:imagedata r:id="rId111" o:title=""/>
          </v:shape>
          <o:OLEObject Type="Embed" ProgID="Equation.3" ShapeID="_x0000_i1081" DrawAspect="Content" ObjectID="_1801355246" r:id="rId112"/>
        </w:object>
      </w:r>
      <w:r>
        <w:rPr>
          <w:rFonts w:ascii="Times New Roman CYR" w:hAnsi="Times New Roman CYR" w:cs="Times New Roman CYR"/>
          <w:sz w:val="28"/>
          <w:szCs w:val="28"/>
        </w:rPr>
        <w:t xml:space="preserve"> при </w:t>
      </w:r>
      <w:r>
        <w:rPr>
          <w:rFonts w:ascii="Microsoft Sans Serif" w:hAnsi="Microsoft Sans Serif" w:cs="Microsoft Sans Serif"/>
          <w:sz w:val="17"/>
          <w:szCs w:val="17"/>
        </w:rPr>
        <w:object w:dxaOrig="780" w:dyaOrig="313" w14:anchorId="7CA373C1">
          <v:shape id="_x0000_i1082" type="#_x0000_t75" style="width:39pt;height:15.75pt" o:ole="">
            <v:imagedata r:id="rId113" o:title=""/>
          </v:shape>
          <o:OLEObject Type="Embed" ProgID="Equation.3" ShapeID="_x0000_i1082" DrawAspect="Content" ObjectID="_1801355247" r:id="rId114"/>
        </w:object>
      </w:r>
      <w:r>
        <w:rPr>
          <w:rFonts w:ascii="Times New Roman CYR" w:hAnsi="Times New Roman CYR" w:cs="Times New Roman CYR"/>
          <w:sz w:val="28"/>
          <w:szCs w:val="28"/>
        </w:rPr>
        <w:t xml:space="preserve"> (</w:t>
      </w:r>
      <w:r>
        <w:rPr>
          <w:rFonts w:ascii="Microsoft Sans Serif" w:hAnsi="Microsoft Sans Serif" w:cs="Microsoft Sans Serif"/>
          <w:sz w:val="17"/>
          <w:szCs w:val="17"/>
        </w:rPr>
        <w:object w:dxaOrig="313" w:dyaOrig="313" w14:anchorId="259CA6CE">
          <v:shape id="_x0000_i1083" type="#_x0000_t75" style="width:15.75pt;height:15.75pt" o:ole="">
            <v:imagedata r:id="rId115" o:title=""/>
          </v:shape>
          <o:OLEObject Type="Embed" ProgID="Equation.3" ShapeID="_x0000_i1083" DrawAspect="Content" ObjectID="_1801355248" r:id="rId116"/>
        </w:object>
      </w:r>
      <w:r>
        <w:rPr>
          <w:rFonts w:ascii="Times New Roman CYR" w:hAnsi="Times New Roman CYR" w:cs="Times New Roman CYR"/>
          <w:sz w:val="28"/>
          <w:szCs w:val="28"/>
        </w:rPr>
        <w:t xml:space="preserve"> - радиус трубки), из уравнения (1.10) и графика функции Бесселя получаем: </w:t>
      </w:r>
    </w:p>
    <w:p w14:paraId="31C77DEE"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4D36D433"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sz w:val="17"/>
          <w:szCs w:val="17"/>
        </w:rPr>
        <w:object w:dxaOrig="2620" w:dyaOrig="600" w14:anchorId="05B7F1B3">
          <v:shape id="_x0000_i1084" type="#_x0000_t75" style="width:131.25pt;height:30pt" o:ole="">
            <v:imagedata r:id="rId117" o:title=""/>
          </v:shape>
          <o:OLEObject Type="Embed" ProgID="Equation.3" ShapeID="_x0000_i1084" DrawAspect="Content" ObjectID="_1801355249" r:id="rId118"/>
        </w:object>
      </w:r>
      <w:r>
        <w:rPr>
          <w:rFonts w:ascii="Times New Roman CYR" w:hAnsi="Times New Roman CYR" w:cs="Times New Roman CYR"/>
          <w:sz w:val="28"/>
          <w:szCs w:val="28"/>
        </w:rPr>
        <w:t>. (1.11)</w:t>
      </w:r>
    </w:p>
    <w:p w14:paraId="4B7796F9"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45E79E41"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Подставим </w:t>
      </w:r>
      <w:r>
        <w:rPr>
          <w:rFonts w:ascii="Microsoft Sans Serif" w:hAnsi="Microsoft Sans Serif" w:cs="Microsoft Sans Serif"/>
          <w:sz w:val="17"/>
          <w:szCs w:val="17"/>
        </w:rPr>
        <w:object w:dxaOrig="372" w:dyaOrig="494" w14:anchorId="7CC010BA">
          <v:shape id="_x0000_i1085" type="#_x0000_t75" style="width:18.75pt;height:24.75pt" o:ole="">
            <v:imagedata r:id="rId119" o:title=""/>
          </v:shape>
          <o:OLEObject Type="Embed" ProgID="Equation.3" ShapeID="_x0000_i1085" DrawAspect="Content" ObjectID="_1801355250" r:id="rId120"/>
        </w:object>
      </w:r>
      <w:r>
        <w:rPr>
          <w:rFonts w:ascii="Times New Roman CYR" w:hAnsi="Times New Roman CYR" w:cs="Times New Roman CYR"/>
          <w:sz w:val="28"/>
          <w:szCs w:val="28"/>
        </w:rPr>
        <w:t xml:space="preserve"> из (2.4) и </w:t>
      </w:r>
      <w:r>
        <w:rPr>
          <w:rFonts w:ascii="Microsoft Sans Serif" w:hAnsi="Microsoft Sans Serif" w:cs="Microsoft Sans Serif"/>
          <w:sz w:val="17"/>
          <w:szCs w:val="17"/>
        </w:rPr>
        <w:object w:dxaOrig="480" w:dyaOrig="494" w14:anchorId="6F4EB251">
          <v:shape id="_x0000_i1086" type="#_x0000_t75" style="width:24pt;height:24.75pt" o:ole="">
            <v:imagedata r:id="rId121" o:title=""/>
          </v:shape>
          <o:OLEObject Type="Embed" ProgID="Equation.3" ShapeID="_x0000_i1086" DrawAspect="Content" ObjectID="_1801355251" r:id="rId122"/>
        </w:object>
      </w:r>
      <w:r>
        <w:rPr>
          <w:rFonts w:ascii="Times New Roman CYR" w:hAnsi="Times New Roman CYR" w:cs="Times New Roman CYR"/>
          <w:sz w:val="28"/>
          <w:szCs w:val="28"/>
        </w:rPr>
        <w:t xml:space="preserve"> из (1.6) в уравнение (1.10):</w:t>
      </w:r>
    </w:p>
    <w:p w14:paraId="61AF0E9C"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Microsoft Sans Serif" w:hAnsi="Microsoft Sans Serif" w:cs="Microsoft Sans Serif"/>
          <w:sz w:val="17"/>
          <w:szCs w:val="17"/>
        </w:rPr>
        <w:object w:dxaOrig="6969" w:dyaOrig="600" w14:anchorId="391BCC48">
          <v:shape id="_x0000_i1087" type="#_x0000_t75" style="width:348.75pt;height:30pt" o:ole="">
            <v:imagedata r:id="rId123" o:title=""/>
          </v:shape>
          <o:OLEObject Type="Embed" ProgID="Equation.3" ShapeID="_x0000_i1087" DrawAspect="Content" ObjectID="_1801355252" r:id="rId124"/>
        </w:object>
      </w:r>
      <w:r>
        <w:rPr>
          <w:rFonts w:ascii="Times New Roman CYR" w:hAnsi="Times New Roman CYR" w:cs="Times New Roman CYR"/>
          <w:sz w:val="28"/>
          <w:szCs w:val="28"/>
        </w:rPr>
        <w:t>, (1.12)</w:t>
      </w:r>
    </w:p>
    <w:p w14:paraId="13D05F33"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3BE0E9EA"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Microsoft Sans Serif" w:hAnsi="Microsoft Sans Serif" w:cs="Microsoft Sans Serif"/>
          <w:sz w:val="17"/>
          <w:szCs w:val="17"/>
        </w:rPr>
        <w:object w:dxaOrig="404" w:dyaOrig="494" w14:anchorId="7A78AD8F">
          <v:shape id="_x0000_i1088" type="#_x0000_t75" style="width:20.25pt;height:24.75pt" o:ole="">
            <v:imagedata r:id="rId125" o:title=""/>
          </v:shape>
          <o:OLEObject Type="Embed" ProgID="Equation.3" ShapeID="_x0000_i1088" DrawAspect="Content" ObjectID="_1801355253" r:id="rId126"/>
        </w:object>
      </w:r>
      <w:r>
        <w:rPr>
          <w:rFonts w:ascii="Times New Roman CYR" w:hAnsi="Times New Roman CYR" w:cs="Times New Roman CYR"/>
          <w:sz w:val="28"/>
          <w:szCs w:val="28"/>
        </w:rPr>
        <w:t xml:space="preserve"> - средняя скорость хаотического движения электронов, пропорциональная </w:t>
      </w:r>
      <w:r>
        <w:rPr>
          <w:rFonts w:ascii="Microsoft Sans Serif" w:hAnsi="Microsoft Sans Serif" w:cs="Microsoft Sans Serif"/>
          <w:sz w:val="17"/>
          <w:szCs w:val="17"/>
        </w:rPr>
        <w:object w:dxaOrig="673" w:dyaOrig="554" w14:anchorId="02A74B20">
          <v:shape id="_x0000_i1089" type="#_x0000_t75" style="width:33.75pt;height:27.75pt" o:ole="">
            <v:imagedata r:id="rId127" o:title=""/>
          </v:shape>
          <o:OLEObject Type="Embed" ProgID="Equation.3" ShapeID="_x0000_i1089" DrawAspect="Content" ObjectID="_1801355254" r:id="rId128"/>
        </w:object>
      </w:r>
      <w:r>
        <w:rPr>
          <w:rFonts w:ascii="Times New Roman CYR" w:hAnsi="Times New Roman CYR" w:cs="Times New Roman CYR"/>
          <w:sz w:val="28"/>
          <w:szCs w:val="28"/>
        </w:rPr>
        <w:t xml:space="preserve"> [см. (1.6)], а длина свободного пробега </w:t>
      </w:r>
      <w:r>
        <w:rPr>
          <w:rFonts w:ascii="Microsoft Sans Serif" w:hAnsi="Microsoft Sans Serif" w:cs="Microsoft Sans Serif"/>
          <w:sz w:val="17"/>
          <w:szCs w:val="17"/>
        </w:rPr>
        <w:object w:dxaOrig="420" w:dyaOrig="525" w14:anchorId="66F9CDFC">
          <v:shape id="_x0000_i1090" type="#_x0000_t75" style="width:21pt;height:26.25pt" o:ole="">
            <v:imagedata r:id="rId129" o:title=""/>
          </v:shape>
          <o:OLEObject Type="Embed" ProgID="Equation.3" ShapeID="_x0000_i1090" DrawAspect="Content" ObjectID="_1801355255" r:id="rId130"/>
        </w:object>
      </w:r>
      <w:r>
        <w:rPr>
          <w:rFonts w:ascii="Times New Roman CYR" w:hAnsi="Times New Roman CYR" w:cs="Times New Roman CYR"/>
          <w:sz w:val="28"/>
          <w:szCs w:val="28"/>
        </w:rPr>
        <w:t xml:space="preserve"> и подвижность </w:t>
      </w:r>
      <w:r>
        <w:rPr>
          <w:rFonts w:ascii="Microsoft Sans Serif" w:hAnsi="Microsoft Sans Serif" w:cs="Microsoft Sans Serif"/>
          <w:sz w:val="17"/>
          <w:szCs w:val="17"/>
        </w:rPr>
        <w:object w:dxaOrig="494" w:dyaOrig="494" w14:anchorId="186021B5">
          <v:shape id="_x0000_i1091" type="#_x0000_t75" style="width:24.75pt;height:24.75pt" o:ole="">
            <v:imagedata r:id="rId131" o:title=""/>
          </v:shape>
          <o:OLEObject Type="Embed" ProgID="Equation.3" ShapeID="_x0000_i1091" DrawAspect="Content" ObjectID="_1801355256" r:id="rId132"/>
        </w:object>
      </w:r>
      <w:r>
        <w:rPr>
          <w:rFonts w:ascii="Times New Roman CYR" w:hAnsi="Times New Roman CYR" w:cs="Times New Roman CYR"/>
          <w:sz w:val="28"/>
          <w:szCs w:val="28"/>
        </w:rPr>
        <w:t xml:space="preserve"> обратно пропорциональны давлению газа. Численное решение уравнения (1.11) дает искомую зависимость температуры электронов от произведения</w:t>
      </w:r>
      <w:r>
        <w:rPr>
          <w:rFonts w:ascii="Times New Roman CYR" w:hAnsi="Times New Roman CYR" w:cs="Times New Roman CYR"/>
          <w:sz w:val="28"/>
          <w:szCs w:val="28"/>
        </w:rPr>
        <w:t xml:space="preserve"> давления на радиус трубки </w:t>
      </w:r>
      <w:r>
        <w:rPr>
          <w:rFonts w:ascii="Microsoft Sans Serif" w:hAnsi="Microsoft Sans Serif" w:cs="Microsoft Sans Serif"/>
          <w:sz w:val="17"/>
          <w:szCs w:val="17"/>
        </w:rPr>
        <w:object w:dxaOrig="600" w:dyaOrig="372" w14:anchorId="3AF9C91D">
          <v:shape id="_x0000_i1092" type="#_x0000_t75" style="width:30pt;height:18.75pt" o:ole="">
            <v:imagedata r:id="rId133" o:title=""/>
          </v:shape>
          <o:OLEObject Type="Embed" ProgID="Equation.3" ShapeID="_x0000_i1092" DrawAspect="Content" ObjectID="_1801355257" r:id="rId134"/>
        </w:object>
      </w:r>
      <w:r>
        <w:rPr>
          <w:rFonts w:ascii="Times New Roman CYR" w:hAnsi="Times New Roman CYR" w:cs="Times New Roman CYR"/>
          <w:sz w:val="28"/>
          <w:szCs w:val="28"/>
        </w:rPr>
        <w:t>.</w:t>
      </w:r>
    </w:p>
    <w:p w14:paraId="3E7A8D4D"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Связь концентрации электронов с током разряда. В общем случае ток пропорционален произведению концентрации носителей тока на их скорость и площадь поперечного се</w:t>
      </w:r>
      <w:r>
        <w:rPr>
          <w:rFonts w:ascii="Times New Roman CYR" w:hAnsi="Times New Roman CYR" w:cs="Times New Roman CYR"/>
          <w:sz w:val="28"/>
          <w:szCs w:val="28"/>
        </w:rPr>
        <w:t>чения потока. В газоразрядной трубке концентрация распределена по сечению неравномерно (1.9). Поэтому ток определяется интегрированием элементарных составляющих:</w:t>
      </w:r>
    </w:p>
    <w:p w14:paraId="7E8B8DE6"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4ACFA2F8"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sz w:val="17"/>
          <w:szCs w:val="17"/>
        </w:rPr>
        <w:object w:dxaOrig="3049" w:dyaOrig="1029" w14:anchorId="1BA52565">
          <v:shape id="_x0000_i1093" type="#_x0000_t75" style="width:152.25pt;height:51.75pt" o:ole="">
            <v:imagedata r:id="rId135" o:title=""/>
          </v:shape>
          <o:OLEObject Type="Embed" ProgID="Equation.3" ShapeID="_x0000_i1093" DrawAspect="Content" ObjectID="_1801355258" r:id="rId136"/>
        </w:object>
      </w:r>
      <w:r>
        <w:rPr>
          <w:rFonts w:ascii="Times New Roman CYR" w:hAnsi="Times New Roman CYR" w:cs="Times New Roman CYR"/>
          <w:sz w:val="28"/>
          <w:szCs w:val="28"/>
        </w:rPr>
        <w:t>, (1.13)</w:t>
      </w:r>
    </w:p>
    <w:p w14:paraId="1AABEC06"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508A532F"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Microsoft Sans Serif" w:hAnsi="Microsoft Sans Serif" w:cs="Microsoft Sans Serif"/>
          <w:sz w:val="17"/>
          <w:szCs w:val="17"/>
        </w:rPr>
        <w:object w:dxaOrig="240" w:dyaOrig="313" w14:anchorId="29984E96">
          <v:shape id="_x0000_i1094" type="#_x0000_t75" style="width:12pt;height:15.75pt" o:ole="">
            <v:imagedata r:id="rId137" o:title=""/>
          </v:shape>
          <o:OLEObject Type="Embed" ProgID="Equation.3" ShapeID="_x0000_i1094" DrawAspect="Content" ObjectID="_1801355259" r:id="rId138"/>
        </w:object>
      </w:r>
      <w:r>
        <w:rPr>
          <w:rFonts w:ascii="Times New Roman CYR" w:hAnsi="Times New Roman CYR" w:cs="Times New Roman CYR"/>
          <w:sz w:val="28"/>
          <w:szCs w:val="28"/>
        </w:rPr>
        <w:t xml:space="preserve"> - ток разряда; </w:t>
      </w:r>
      <w:r>
        <w:rPr>
          <w:rFonts w:ascii="Microsoft Sans Serif" w:hAnsi="Microsoft Sans Serif" w:cs="Microsoft Sans Serif"/>
          <w:sz w:val="17"/>
          <w:szCs w:val="17"/>
        </w:rPr>
        <w:object w:dxaOrig="404" w:dyaOrig="494" w14:anchorId="530BA17D">
          <v:shape id="_x0000_i1095" type="#_x0000_t75" style="width:20.25pt;height:24.75pt" o:ole="">
            <v:imagedata r:id="rId139" o:title=""/>
          </v:shape>
          <o:OLEObject Type="Embed" ProgID="Equation.3" ShapeID="_x0000_i1095" DrawAspect="Content" ObjectID="_1801355260" r:id="rId140"/>
        </w:object>
      </w:r>
      <w:r>
        <w:rPr>
          <w:rFonts w:ascii="Times New Roman CYR" w:hAnsi="Times New Roman CYR" w:cs="Times New Roman CYR"/>
          <w:sz w:val="28"/>
          <w:szCs w:val="28"/>
        </w:rPr>
        <w:t xml:space="preserve">- средняя скорость направленного движения электронов вдоль оси трубки </w:t>
      </w:r>
      <w:r>
        <w:rPr>
          <w:rFonts w:ascii="Microsoft Sans Serif" w:hAnsi="Microsoft Sans Serif" w:cs="Microsoft Sans Serif"/>
          <w:sz w:val="17"/>
          <w:szCs w:val="17"/>
        </w:rPr>
        <w:object w:dxaOrig="300" w:dyaOrig="313" w14:anchorId="003F1FD1">
          <v:shape id="_x0000_i1096" type="#_x0000_t75" style="width:15pt;height:15.75pt" o:ole="">
            <v:imagedata r:id="rId141" o:title=""/>
          </v:shape>
          <o:OLEObject Type="Embed" ProgID="Equation.3" ShapeID="_x0000_i1096" DrawAspect="Content" ObjectID="_1801355261" r:id="rId142"/>
        </w:object>
      </w:r>
      <w:r>
        <w:rPr>
          <w:rFonts w:ascii="Times New Roman CYR" w:hAnsi="Times New Roman CYR" w:cs="Times New Roman CYR"/>
          <w:sz w:val="28"/>
          <w:szCs w:val="28"/>
        </w:rPr>
        <w:t xml:space="preserve">; </w:t>
      </w:r>
      <w:r>
        <w:rPr>
          <w:rFonts w:ascii="Microsoft Sans Serif" w:hAnsi="Microsoft Sans Serif" w:cs="Microsoft Sans Serif"/>
          <w:sz w:val="17"/>
          <w:szCs w:val="17"/>
        </w:rPr>
        <w:object w:dxaOrig="1120" w:dyaOrig="404" w14:anchorId="10B43B84">
          <v:shape id="_x0000_i1097" type="#_x0000_t75" style="width:56.25pt;height:20.25pt" o:ole="">
            <v:imagedata r:id="rId143" o:title=""/>
          </v:shape>
          <o:OLEObject Type="Embed" ProgID="Equation.3" ShapeID="_x0000_i1097" DrawAspect="Content" ObjectID="_1801355262" r:id="rId144"/>
        </w:object>
      </w:r>
      <w:r>
        <w:rPr>
          <w:rFonts w:ascii="Times New Roman CYR" w:hAnsi="Times New Roman CYR" w:cs="Times New Roman CYR"/>
          <w:sz w:val="28"/>
          <w:szCs w:val="28"/>
        </w:rPr>
        <w:t xml:space="preserve"> - площадь элемента сечения в виде кольца с радиусом </w:t>
      </w:r>
      <w:r>
        <w:rPr>
          <w:rFonts w:ascii="Microsoft Sans Serif" w:hAnsi="Microsoft Sans Serif" w:cs="Microsoft Sans Serif"/>
          <w:sz w:val="17"/>
          <w:szCs w:val="17"/>
        </w:rPr>
        <w:object w:dxaOrig="194" w:dyaOrig="240" w14:anchorId="6D5BFF55">
          <v:shape id="_x0000_i1098" type="#_x0000_t75" style="width:9.75pt;height:12pt" o:ole="">
            <v:imagedata r:id="rId12" o:title=""/>
          </v:shape>
          <o:OLEObject Type="Embed" ProgID="Equation.3" ShapeID="_x0000_i1098" DrawAspect="Content" ObjectID="_1801355263" r:id="rId145"/>
        </w:object>
      </w:r>
      <w:r>
        <w:rPr>
          <w:rFonts w:ascii="Times New Roman CYR" w:hAnsi="Times New Roman CYR" w:cs="Times New Roman CYR"/>
          <w:sz w:val="28"/>
          <w:szCs w:val="28"/>
        </w:rPr>
        <w:t xml:space="preserve"> и толщиной </w:t>
      </w:r>
      <w:r>
        <w:rPr>
          <w:rFonts w:ascii="Microsoft Sans Serif" w:hAnsi="Microsoft Sans Serif" w:cs="Microsoft Sans Serif"/>
          <w:sz w:val="17"/>
          <w:szCs w:val="17"/>
        </w:rPr>
        <w:object w:dxaOrig="431" w:dyaOrig="404" w14:anchorId="7D5F59EA">
          <v:shape id="_x0000_i1099" type="#_x0000_t75" style="width:21.75pt;height:20.25pt" o:ole="">
            <v:imagedata r:id="rId146" o:title=""/>
          </v:shape>
          <o:OLEObject Type="Embed" ProgID="Equation.3" ShapeID="_x0000_i1099" DrawAspect="Content" ObjectID="_1801355264" r:id="rId147"/>
        </w:object>
      </w:r>
      <w:r>
        <w:rPr>
          <w:rFonts w:ascii="Times New Roman CYR" w:hAnsi="Times New Roman CYR" w:cs="Times New Roman CYR"/>
          <w:sz w:val="28"/>
          <w:szCs w:val="28"/>
        </w:rPr>
        <w:t>. Формула (1.12) записана без учета пренебрежимо малой ионной составляющей тока.</w:t>
      </w:r>
    </w:p>
    <w:p w14:paraId="65A603F8"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Распределение концентрации по радиусу трубки </w:t>
      </w:r>
      <w:r>
        <w:rPr>
          <w:rFonts w:ascii="Microsoft Sans Serif" w:hAnsi="Microsoft Sans Serif" w:cs="Microsoft Sans Serif"/>
          <w:sz w:val="17"/>
          <w:szCs w:val="17"/>
        </w:rPr>
        <w:object w:dxaOrig="700" w:dyaOrig="404" w14:anchorId="4E0969F5">
          <v:shape id="_x0000_i1100" type="#_x0000_t75" style="width:35.25pt;height:20.25pt" o:ole="">
            <v:imagedata r:id="rId148" o:title=""/>
          </v:shape>
          <o:OLEObject Type="Embed" ProgID="Equation.3" ShapeID="_x0000_i1100" DrawAspect="Content" ObjectID="_1801355265" r:id="rId149"/>
        </w:object>
      </w:r>
      <w:r>
        <w:rPr>
          <w:rFonts w:ascii="Times New Roman CYR" w:hAnsi="Times New Roman CYR" w:cs="Times New Roman CYR"/>
          <w:sz w:val="28"/>
          <w:szCs w:val="28"/>
        </w:rPr>
        <w:t xml:space="preserve"> рассчитывается по формуле (1.9), которую с учетом (1.10) перепишем в виде:</w:t>
      </w:r>
    </w:p>
    <w:p w14:paraId="2CF32F64"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086DD132"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sz w:val="17"/>
          <w:szCs w:val="17"/>
        </w:rPr>
        <w:object w:dxaOrig="3159" w:dyaOrig="494" w14:anchorId="5A32B0E5">
          <v:shape id="_x0000_i1101" type="#_x0000_t75" style="width:158.25pt;height:24.75pt" o:ole="">
            <v:imagedata r:id="rId150" o:title=""/>
          </v:shape>
          <o:OLEObject Type="Embed" ProgID="Equation.3" ShapeID="_x0000_i1101" DrawAspect="Content" ObjectID="_1801355266" r:id="rId151"/>
        </w:object>
      </w:r>
      <w:r>
        <w:rPr>
          <w:rFonts w:ascii="Times New Roman CYR" w:hAnsi="Times New Roman CYR" w:cs="Times New Roman CYR"/>
          <w:sz w:val="28"/>
          <w:szCs w:val="28"/>
        </w:rPr>
        <w:t>. (1.14)</w:t>
      </w:r>
    </w:p>
    <w:p w14:paraId="77FF11AD"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Скорость </w:t>
      </w:r>
      <w:r>
        <w:rPr>
          <w:rFonts w:ascii="Microsoft Sans Serif" w:hAnsi="Microsoft Sans Serif" w:cs="Microsoft Sans Serif"/>
          <w:sz w:val="17"/>
          <w:szCs w:val="17"/>
        </w:rPr>
        <w:object w:dxaOrig="1560" w:dyaOrig="494" w14:anchorId="65B939AD">
          <v:shape id="_x0000_i1102" type="#_x0000_t75" style="width:78pt;height:24.75pt" o:ole="">
            <v:imagedata r:id="rId152" o:title=""/>
          </v:shape>
          <o:OLEObject Type="Embed" ProgID="Equation.3" ShapeID="_x0000_i1102" DrawAspect="Content" ObjectID="_1801355267" r:id="rId153"/>
        </w:object>
      </w:r>
      <w:r>
        <w:rPr>
          <w:rFonts w:ascii="Times New Roman CYR" w:hAnsi="Times New Roman CYR" w:cs="Times New Roman CYR"/>
          <w:sz w:val="28"/>
          <w:szCs w:val="28"/>
        </w:rPr>
        <w:t xml:space="preserve"> [см. (1.8)]. Продольная напряженность поля </w:t>
      </w:r>
      <w:r>
        <w:rPr>
          <w:rFonts w:ascii="Microsoft Sans Serif" w:hAnsi="Microsoft Sans Serif" w:cs="Microsoft Sans Serif"/>
          <w:sz w:val="17"/>
          <w:szCs w:val="17"/>
        </w:rPr>
        <w:object w:dxaOrig="431" w:dyaOrig="494" w14:anchorId="0DE67EB0">
          <v:shape id="_x0000_i1103" type="#_x0000_t75" style="width:21.75pt;height:24.75pt" o:ole="">
            <v:imagedata r:id="rId154" o:title=""/>
          </v:shape>
          <o:OLEObject Type="Embed" ProgID="Equation.3" ShapeID="_x0000_i1103" DrawAspect="Content" ObjectID="_1801355268" r:id="rId155"/>
        </w:object>
      </w:r>
      <w:r>
        <w:rPr>
          <w:rFonts w:ascii="Times New Roman CYR" w:hAnsi="Times New Roman CYR" w:cs="Times New Roman CYR"/>
          <w:sz w:val="28"/>
          <w:szCs w:val="28"/>
        </w:rPr>
        <w:t xml:space="preserve"> определяется по величине температуры электронов, полученной численным решением уравнения (1.11). Переход от </w:t>
      </w:r>
      <w:r>
        <w:rPr>
          <w:rFonts w:ascii="Microsoft Sans Serif" w:hAnsi="Microsoft Sans Serif" w:cs="Microsoft Sans Serif"/>
          <w:sz w:val="17"/>
          <w:szCs w:val="17"/>
        </w:rPr>
        <w:object w:dxaOrig="360" w:dyaOrig="494" w14:anchorId="5E96DB6F">
          <v:shape id="_x0000_i1104" type="#_x0000_t75" style="width:18pt;height:24.75pt" o:ole="">
            <v:imagedata r:id="rId156" o:title=""/>
          </v:shape>
          <o:OLEObject Type="Embed" ProgID="Equation.3" ShapeID="_x0000_i1104" DrawAspect="Content" ObjectID="_1801355269" r:id="rId157"/>
        </w:object>
      </w:r>
      <w:r>
        <w:rPr>
          <w:rFonts w:ascii="Times New Roman CYR" w:hAnsi="Times New Roman CYR" w:cs="Times New Roman CYR"/>
          <w:sz w:val="28"/>
          <w:szCs w:val="28"/>
        </w:rPr>
        <w:t xml:space="preserve"> к </w:t>
      </w:r>
      <w:r>
        <w:rPr>
          <w:rFonts w:ascii="Microsoft Sans Serif" w:hAnsi="Microsoft Sans Serif" w:cs="Microsoft Sans Serif"/>
          <w:sz w:val="17"/>
          <w:szCs w:val="17"/>
        </w:rPr>
        <w:object w:dxaOrig="431" w:dyaOrig="494" w14:anchorId="5C6D25B0">
          <v:shape id="_x0000_i1105" type="#_x0000_t75" style="width:21.75pt;height:24.75pt" o:ole="">
            <v:imagedata r:id="rId158" o:title=""/>
          </v:shape>
          <o:OLEObject Type="Embed" ProgID="Equation.3" ShapeID="_x0000_i1105" DrawAspect="Content" ObjectID="_1801355270" r:id="rId159"/>
        </w:object>
      </w:r>
      <w:r>
        <w:rPr>
          <w:rFonts w:ascii="Times New Roman CYR" w:hAnsi="Times New Roman CYR" w:cs="Times New Roman CYR"/>
          <w:sz w:val="28"/>
          <w:szCs w:val="28"/>
        </w:rPr>
        <w:t xml:space="preserve"> осуществляется с помощью формулы (1.15). Объединив (1.12) и (1.13), после численного интегрирования получим:</w:t>
      </w:r>
    </w:p>
    <w:p w14:paraId="0F5601A0"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718920A1"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sz w:val="17"/>
          <w:szCs w:val="17"/>
        </w:rPr>
        <w:object w:dxaOrig="3720" w:dyaOrig="600" w14:anchorId="624BAE26">
          <v:shape id="_x0000_i1106" type="#_x0000_t75" style="width:186pt;height:30pt" o:ole="">
            <v:imagedata r:id="rId160" o:title=""/>
          </v:shape>
          <o:OLEObject Type="Embed" ProgID="Equation.3" ShapeID="_x0000_i1106" DrawAspect="Content" ObjectID="_1801355271" r:id="rId161"/>
        </w:object>
      </w:r>
      <w:r>
        <w:rPr>
          <w:rFonts w:ascii="Times New Roman CYR" w:hAnsi="Times New Roman CYR" w:cs="Times New Roman CYR"/>
          <w:sz w:val="28"/>
          <w:szCs w:val="28"/>
        </w:rPr>
        <w:t>. (1.15)</w:t>
      </w:r>
    </w:p>
    <w:p w14:paraId="34B5A199"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37052DA5"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Уравнение (1.14) определяет искомую связь между концентрацией электронов на оси трубки и током разряда.</w:t>
      </w:r>
    </w:p>
    <w:p w14:paraId="5CB4DC38"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217142E9"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b/>
          <w:bCs/>
          <w:sz w:val="28"/>
          <w:szCs w:val="28"/>
        </w:rPr>
      </w:pPr>
      <w:r>
        <w:rPr>
          <w:rFonts w:ascii="Times New Roman CYR" w:hAnsi="Times New Roman CYR" w:cs="Times New Roman CYR"/>
          <w:b/>
          <w:bCs/>
          <w:sz w:val="28"/>
          <w:szCs w:val="28"/>
        </w:rPr>
        <w:t>1.3 Анализ результатов решения</w:t>
      </w:r>
    </w:p>
    <w:p w14:paraId="1120B412"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2EA8DEB2"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Графики зависимостей электронной температуры от произв</w:t>
      </w:r>
      <w:r>
        <w:rPr>
          <w:rFonts w:ascii="Times New Roman CYR" w:hAnsi="Times New Roman CYR" w:cs="Times New Roman CYR"/>
          <w:sz w:val="28"/>
          <w:szCs w:val="28"/>
        </w:rPr>
        <w:t xml:space="preserve">едения давления на радиус трубки </w:t>
      </w:r>
      <w:r>
        <w:rPr>
          <w:rFonts w:ascii="Microsoft Sans Serif" w:hAnsi="Microsoft Sans Serif" w:cs="Microsoft Sans Serif"/>
          <w:sz w:val="17"/>
          <w:szCs w:val="17"/>
        </w:rPr>
        <w:object w:dxaOrig="540" w:dyaOrig="372" w14:anchorId="0C64C026">
          <v:shape id="_x0000_i1107" type="#_x0000_t75" style="width:27pt;height:18.75pt" o:ole="">
            <v:imagedata r:id="rId162" o:title=""/>
          </v:shape>
          <o:OLEObject Type="Embed" ProgID="Equation.3" ShapeID="_x0000_i1107" DrawAspect="Content" ObjectID="_1801355272" r:id="rId163"/>
        </w:object>
      </w:r>
      <w:r>
        <w:rPr>
          <w:rFonts w:ascii="Times New Roman CYR" w:hAnsi="Times New Roman CYR" w:cs="Times New Roman CYR"/>
          <w:sz w:val="28"/>
          <w:szCs w:val="28"/>
        </w:rPr>
        <w:t xml:space="preserve"> для различных газов, полученные численным решением уравнения (1.11), представлены на рис. 1.2. Основная особенность графиков: температура электронов уменьшае</w:t>
      </w:r>
      <w:r>
        <w:rPr>
          <w:rFonts w:ascii="Times New Roman CYR" w:hAnsi="Times New Roman CYR" w:cs="Times New Roman CYR"/>
          <w:sz w:val="28"/>
          <w:szCs w:val="28"/>
        </w:rPr>
        <w:t xml:space="preserve">тся при увеличении произведения </w:t>
      </w:r>
      <w:r>
        <w:rPr>
          <w:rFonts w:ascii="Microsoft Sans Serif" w:hAnsi="Microsoft Sans Serif" w:cs="Microsoft Sans Serif"/>
          <w:sz w:val="17"/>
          <w:szCs w:val="17"/>
        </w:rPr>
        <w:object w:dxaOrig="540" w:dyaOrig="372" w14:anchorId="102C2B34">
          <v:shape id="_x0000_i1108" type="#_x0000_t75" style="width:27pt;height:18.75pt" o:ole="">
            <v:imagedata r:id="rId164" o:title=""/>
          </v:shape>
          <o:OLEObject Type="Embed" ProgID="Equation.3" ShapeID="_x0000_i1108" DrawAspect="Content" ObjectID="_1801355273" r:id="rId165"/>
        </w:object>
      </w:r>
      <w:r>
        <w:rPr>
          <w:rFonts w:ascii="Times New Roman CYR" w:hAnsi="Times New Roman CYR" w:cs="Times New Roman CYR"/>
          <w:sz w:val="28"/>
          <w:szCs w:val="28"/>
        </w:rPr>
        <w:t>. Физически это связано с увеличением количества соударений электрона с молекулами до ухода на стенку трубки - как за счет роста концентрации молекул с увелич</w:t>
      </w:r>
      <w:r>
        <w:rPr>
          <w:rFonts w:ascii="Times New Roman CYR" w:hAnsi="Times New Roman CYR" w:cs="Times New Roman CYR"/>
          <w:sz w:val="28"/>
          <w:szCs w:val="28"/>
        </w:rPr>
        <w:t>ением давления, так и за счет роста расстояния до стенки с увеличением радиуса трубки. В равновесном состоянии каждый уходящий из плазмы электрон обеспечивает себе заместителя путем ионизации молекулы при одном из столкновений. Поскольку число столкновений</w:t>
      </w:r>
      <w:r>
        <w:rPr>
          <w:rFonts w:ascii="Times New Roman CYR" w:hAnsi="Times New Roman CYR" w:cs="Times New Roman CYR"/>
          <w:sz w:val="28"/>
          <w:szCs w:val="28"/>
        </w:rPr>
        <w:t xml:space="preserve"> с ростом </w:t>
      </w:r>
      <w:r>
        <w:rPr>
          <w:rFonts w:ascii="Microsoft Sans Serif" w:hAnsi="Microsoft Sans Serif" w:cs="Microsoft Sans Serif"/>
          <w:sz w:val="17"/>
          <w:szCs w:val="17"/>
        </w:rPr>
        <w:object w:dxaOrig="540" w:dyaOrig="372" w14:anchorId="0982229D">
          <v:shape id="_x0000_i1109" type="#_x0000_t75" style="width:27pt;height:18.75pt" o:ole="">
            <v:imagedata r:id="rId162" o:title=""/>
          </v:shape>
          <o:OLEObject Type="Embed" ProgID="Equation.3" ShapeID="_x0000_i1109" DrawAspect="Content" ObjectID="_1801355274" r:id="rId166"/>
        </w:object>
      </w:r>
      <w:r>
        <w:rPr>
          <w:rFonts w:ascii="Times New Roman CYR" w:hAnsi="Times New Roman CYR" w:cs="Times New Roman CYR"/>
          <w:sz w:val="28"/>
          <w:szCs w:val="28"/>
        </w:rPr>
        <w:t xml:space="preserve"> увеличивается, замещение становится возможным при меньшей вероятности ионизации и соответственно - при более низкой температуре электронов. </w:t>
      </w:r>
    </w:p>
    <w:p w14:paraId="1F74296F"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Из рис. 1.2 также следует, что темпера</w:t>
      </w:r>
      <w:r>
        <w:rPr>
          <w:rFonts w:ascii="Times New Roman CYR" w:hAnsi="Times New Roman CYR" w:cs="Times New Roman CYR"/>
          <w:sz w:val="28"/>
          <w:szCs w:val="28"/>
        </w:rPr>
        <w:t>тура электронов существенно зависит от рода газа. Физически это объясняется, в основном, различием потенциалов ионизации газов: чем выше потенциал, тем молекулы труднее ионизировать и тем более высокой должна быть температура электронов.</w:t>
      </w:r>
    </w:p>
    <w:p w14:paraId="466647D6"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5CDEC5A4"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r>
        <w:rPr>
          <w:rFonts w:ascii="Microsoft Sans Serif" w:hAnsi="Microsoft Sans Serif" w:cs="Microsoft Sans Serif"/>
          <w:sz w:val="17"/>
          <w:szCs w:val="17"/>
        </w:rPr>
        <w:object w:dxaOrig="4943" w:dyaOrig="3815" w14:anchorId="6076A7C4">
          <v:shape id="_x0000_i1110" type="#_x0000_t75" style="width:247.5pt;height:190.5pt" o:ole="">
            <v:imagedata r:id="rId167" o:title=""/>
          </v:shape>
          <o:OLEObject Type="Embed" ProgID="Paint.Picture" ShapeID="_x0000_i1110" DrawAspect="Content" ObjectID="_1801355275" r:id="rId168"/>
        </w:object>
      </w:r>
    </w:p>
    <w:p w14:paraId="695109CE"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Рис. 1.2. Зависимость температуры электронов от произведения давления газа на радиус трубки (</w:t>
      </w:r>
      <w:r>
        <w:rPr>
          <w:rFonts w:ascii="Microsoft Sans Serif" w:hAnsi="Microsoft Sans Serif" w:cs="Microsoft Sans Serif"/>
          <w:sz w:val="17"/>
          <w:szCs w:val="17"/>
        </w:rPr>
        <w:object w:dxaOrig="600" w:dyaOrig="372" w14:anchorId="430EF606">
          <v:shape id="_x0000_i1111" type="#_x0000_t75" style="width:30pt;height:18.75pt" o:ole="">
            <v:imagedata r:id="rId169" o:title=""/>
          </v:shape>
          <o:OLEObject Type="Embed" ProgID="Equation.3" ShapeID="_x0000_i1111" DrawAspect="Content" ObjectID="_1801355276" r:id="rId170"/>
        </w:object>
      </w:r>
      <w:r>
        <w:rPr>
          <w:rFonts w:ascii="Times New Roman CYR" w:hAnsi="Times New Roman CYR" w:cs="Times New Roman CYR"/>
          <w:sz w:val="28"/>
          <w:szCs w:val="28"/>
        </w:rPr>
        <w:t>потенциал ионизации газа)</w:t>
      </w:r>
    </w:p>
    <w:p w14:paraId="64F20CE2" w14:textId="77777777" w:rsidR="00000000" w:rsidRDefault="00AE167E">
      <w:pPr>
        <w:widowControl w:val="0"/>
        <w:shd w:val="clear" w:color="000000" w:fill="auto"/>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34E52D44" w14:textId="77777777" w:rsidR="00000000" w:rsidRDefault="00AE167E">
      <w:pPr>
        <w:widowControl w:val="0"/>
        <w:shd w:val="clear" w:color="000000" w:fill="auto"/>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Соотношение (1.</w:t>
      </w:r>
      <w:r>
        <w:rPr>
          <w:rFonts w:ascii="Times New Roman CYR" w:hAnsi="Times New Roman CYR" w:cs="Times New Roman CYR"/>
          <w:sz w:val="28"/>
          <w:szCs w:val="28"/>
        </w:rPr>
        <w:t>14) определяет связь концентрации электронов и ионов с током разряда. Концентрация увеличивается пропорционально току. В основном это согласуется с экспериментальными данными и не требует дополнительных физических объяснений.</w:t>
      </w:r>
    </w:p>
    <w:p w14:paraId="57066A82"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Значения электронной температу</w:t>
      </w:r>
      <w:r>
        <w:rPr>
          <w:rFonts w:ascii="Times New Roman CYR" w:hAnsi="Times New Roman CYR" w:cs="Times New Roman CYR"/>
          <w:sz w:val="28"/>
          <w:szCs w:val="28"/>
        </w:rPr>
        <w:t xml:space="preserve">ры, определяемые по уравнению (1.11), позволяют с помощью формулы (1.15) перейти к напряжённости поля </w:t>
      </w:r>
      <w:r>
        <w:rPr>
          <w:rFonts w:ascii="Microsoft Sans Serif" w:hAnsi="Microsoft Sans Serif" w:cs="Microsoft Sans Serif"/>
          <w:sz w:val="17"/>
          <w:szCs w:val="17"/>
        </w:rPr>
        <w:object w:dxaOrig="420" w:dyaOrig="420" w14:anchorId="30012CA2">
          <v:shape id="_x0000_i1112" type="#_x0000_t75" style="width:21pt;height:21pt" o:ole="">
            <v:imagedata r:id="rId171" o:title=""/>
          </v:shape>
          <o:OLEObject Type="Embed" ProgID="Equation.3" ShapeID="_x0000_i1112" DrawAspect="Content" ObjectID="_1801355277" r:id="rId172"/>
        </w:object>
      </w:r>
      <w:r>
        <w:rPr>
          <w:rFonts w:ascii="Times New Roman CYR" w:hAnsi="Times New Roman CYR" w:cs="Times New Roman CYR"/>
          <w:sz w:val="28"/>
          <w:szCs w:val="28"/>
        </w:rPr>
        <w:t xml:space="preserve"> и определить падение потенциала на положительном столбе </w:t>
      </w:r>
      <w:r>
        <w:rPr>
          <w:rFonts w:ascii="Microsoft Sans Serif" w:hAnsi="Microsoft Sans Serif" w:cs="Microsoft Sans Serif"/>
          <w:sz w:val="17"/>
          <w:szCs w:val="17"/>
        </w:rPr>
        <w:object w:dxaOrig="1560" w:dyaOrig="494" w14:anchorId="3819FE45">
          <v:shape id="_x0000_i1113" type="#_x0000_t75" style="width:78pt;height:24.75pt" o:ole="">
            <v:imagedata r:id="rId173" o:title=""/>
          </v:shape>
          <o:OLEObject Type="Embed" ProgID="Equation.3" ShapeID="_x0000_i1113" DrawAspect="Content" ObjectID="_1801355278" r:id="rId174"/>
        </w:object>
      </w:r>
      <w:r>
        <w:rPr>
          <w:rFonts w:ascii="Times New Roman CYR" w:hAnsi="Times New Roman CYR" w:cs="Times New Roman CYR"/>
          <w:sz w:val="28"/>
          <w:szCs w:val="28"/>
        </w:rPr>
        <w:t xml:space="preserve"> ( </w:t>
      </w:r>
      <w:r>
        <w:rPr>
          <w:rFonts w:ascii="Microsoft Sans Serif" w:hAnsi="Microsoft Sans Serif" w:cs="Microsoft Sans Serif"/>
          <w:sz w:val="17"/>
          <w:szCs w:val="17"/>
        </w:rPr>
        <w:object w:dxaOrig="180" w:dyaOrig="313" w14:anchorId="583C787A">
          <v:shape id="_x0000_i1114" type="#_x0000_t75" style="width:9pt;height:15.75pt" o:ole="">
            <v:imagedata r:id="rId63" o:title=""/>
          </v:shape>
          <o:OLEObject Type="Embed" ProgID="Equation.3" ShapeID="_x0000_i1114" DrawAspect="Content" ObjectID="_1801355279" r:id="rId175"/>
        </w:object>
      </w:r>
      <w:r>
        <w:rPr>
          <w:rFonts w:ascii="Times New Roman CYR" w:hAnsi="Times New Roman CYR" w:cs="Times New Roman CYR"/>
          <w:sz w:val="28"/>
          <w:szCs w:val="28"/>
        </w:rPr>
        <w:t xml:space="preserve"> - длина сто</w:t>
      </w:r>
      <w:r>
        <w:rPr>
          <w:rFonts w:ascii="Times New Roman CYR" w:hAnsi="Times New Roman CYR" w:cs="Times New Roman CYR"/>
          <w:sz w:val="28"/>
          <w:szCs w:val="28"/>
        </w:rPr>
        <w:t xml:space="preserve">лба). Его необходимо учитывать совместно с величиной катодного падения потенциала, рассчитываемой по уравнениям (5.5) - (5.8), при определении ВАХ разрядной трубки. Величина </w:t>
      </w:r>
      <w:r>
        <w:rPr>
          <w:rFonts w:ascii="Microsoft Sans Serif" w:hAnsi="Microsoft Sans Serif" w:cs="Microsoft Sans Serif"/>
          <w:sz w:val="17"/>
          <w:szCs w:val="17"/>
        </w:rPr>
        <w:object w:dxaOrig="580" w:dyaOrig="404" w14:anchorId="22E6D13D">
          <v:shape id="_x0000_i1115" type="#_x0000_t75" style="width:29.25pt;height:20.25pt" o:ole="">
            <v:imagedata r:id="rId176" o:title=""/>
          </v:shape>
          <o:OLEObject Type="Embed" ProgID="Equation.3" ShapeID="_x0000_i1115" DrawAspect="Content" ObjectID="_1801355280" r:id="rId177"/>
        </w:object>
      </w:r>
      <w:r>
        <w:rPr>
          <w:rFonts w:ascii="Times New Roman CYR" w:hAnsi="Times New Roman CYR" w:cs="Times New Roman CYR"/>
          <w:sz w:val="28"/>
          <w:szCs w:val="28"/>
        </w:rPr>
        <w:t xml:space="preserve"> сравнительно ма</w:t>
      </w:r>
      <w:r>
        <w:rPr>
          <w:rFonts w:ascii="Times New Roman CYR" w:hAnsi="Times New Roman CYR" w:cs="Times New Roman CYR"/>
          <w:sz w:val="28"/>
          <w:szCs w:val="28"/>
        </w:rPr>
        <w:t xml:space="preserve">ла и составляет небольшую часть общего напряжения на трубке, если её диаметр равен нескольким сантиметрам, а давление газа - порядка сотен паскалей. При уменьшении диаметра до нескольких миллиметров, что характерно для лазеров, </w:t>
      </w:r>
      <w:r>
        <w:rPr>
          <w:rFonts w:ascii="Microsoft Sans Serif" w:hAnsi="Microsoft Sans Serif" w:cs="Microsoft Sans Serif"/>
          <w:sz w:val="17"/>
          <w:szCs w:val="17"/>
        </w:rPr>
        <w:object w:dxaOrig="660" w:dyaOrig="494" w14:anchorId="0BF5E0BD">
          <v:shape id="_x0000_i1116" type="#_x0000_t75" style="width:33pt;height:24.75pt" o:ole="">
            <v:imagedata r:id="rId178" o:title=""/>
          </v:shape>
          <o:OLEObject Type="Embed" ProgID="Equation.3" ShapeID="_x0000_i1116" DrawAspect="Content" ObjectID="_1801355281" r:id="rId179"/>
        </w:object>
      </w:r>
      <w:r>
        <w:rPr>
          <w:rFonts w:ascii="Times New Roman CYR" w:hAnsi="Times New Roman CYR" w:cs="Times New Roman CYR"/>
          <w:sz w:val="28"/>
          <w:szCs w:val="28"/>
        </w:rPr>
        <w:t xml:space="preserve"> велико (несколько киловольт) и является основной частью падения напряжения на трубке. В соответствии с представленной приближенной теорией величина </w:t>
      </w:r>
      <w:r>
        <w:rPr>
          <w:rFonts w:ascii="Microsoft Sans Serif" w:hAnsi="Microsoft Sans Serif" w:cs="Microsoft Sans Serif"/>
          <w:sz w:val="17"/>
          <w:szCs w:val="17"/>
        </w:rPr>
        <w:object w:dxaOrig="660" w:dyaOrig="494" w14:anchorId="72BB6263">
          <v:shape id="_x0000_i1117" type="#_x0000_t75" style="width:33pt;height:24.75pt" o:ole="">
            <v:imagedata r:id="rId180" o:title=""/>
          </v:shape>
          <o:OLEObject Type="Embed" ProgID="Equation.3" ShapeID="_x0000_i1117" DrawAspect="Content" ObjectID="_1801355282" r:id="rId181"/>
        </w:object>
      </w:r>
      <w:r>
        <w:rPr>
          <w:rFonts w:ascii="Times New Roman CYR" w:hAnsi="Times New Roman CYR" w:cs="Times New Roman CYR"/>
          <w:sz w:val="28"/>
          <w:szCs w:val="28"/>
        </w:rPr>
        <w:t xml:space="preserve"> не </w:t>
      </w:r>
      <w:r>
        <w:rPr>
          <w:rFonts w:ascii="Times New Roman CYR" w:hAnsi="Times New Roman CYR" w:cs="Times New Roman CYR"/>
          <w:sz w:val="28"/>
          <w:szCs w:val="28"/>
        </w:rPr>
        <w:t>зависит от тока. В действительности в трубках малого диаметра с ростом тока она уменьшается, что приводит к падающей ВАХ разряда. Физически эффект объясняется ступенчатой ионизацией газа и изменением плотности молекул в результате разогрева газа электричес</w:t>
      </w:r>
      <w:r>
        <w:rPr>
          <w:rFonts w:ascii="Times New Roman CYR" w:hAnsi="Times New Roman CYR" w:cs="Times New Roman CYR"/>
          <w:sz w:val="28"/>
          <w:szCs w:val="28"/>
        </w:rPr>
        <w:t>ким током.</w:t>
      </w:r>
    </w:p>
    <w:p w14:paraId="2C30F124"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p>
    <w:p w14:paraId="6C9FCBD7"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Глава 2. Зондовый метод определения параметров плазмы</w:t>
      </w:r>
    </w:p>
    <w:p w14:paraId="495BE82C"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b/>
          <w:bCs/>
          <w:sz w:val="28"/>
          <w:szCs w:val="28"/>
          <w:lang w:val="uk-UA"/>
        </w:rPr>
      </w:pPr>
    </w:p>
    <w:p w14:paraId="65E6BD91"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b/>
          <w:bCs/>
          <w:sz w:val="28"/>
          <w:szCs w:val="28"/>
        </w:rPr>
      </w:pPr>
      <w:r>
        <w:rPr>
          <w:rFonts w:ascii="Times New Roman CYR" w:hAnsi="Times New Roman CYR" w:cs="Times New Roman CYR"/>
          <w:b/>
          <w:bCs/>
          <w:sz w:val="28"/>
          <w:szCs w:val="28"/>
        </w:rPr>
        <w:t xml:space="preserve">2.1 Постановка задачи </w:t>
      </w:r>
    </w:p>
    <w:p w14:paraId="60035EDB"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7C5AE912"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В наполненной газом стеклянной трубке вблизи её концов расположены катод и анод, а на стенке - дополнительный плоский электрод малых размеров (зонд). В трубке подд</w:t>
      </w:r>
      <w:r>
        <w:rPr>
          <w:rFonts w:ascii="Times New Roman CYR" w:hAnsi="Times New Roman CYR" w:cs="Times New Roman CYR"/>
          <w:sz w:val="28"/>
          <w:szCs w:val="28"/>
        </w:rPr>
        <w:t>ерживается тлеющий разряд. Зонд находится в области положительного столба разряда. Электрически он соединен с катодом (или анодом) через измеритель тока и регулируемый источник напряжения. Получена экспериментальная зависимость тока зонда от напряжения меж</w:t>
      </w:r>
      <w:r>
        <w:rPr>
          <w:rFonts w:ascii="Times New Roman CYR" w:hAnsi="Times New Roman CYR" w:cs="Times New Roman CYR"/>
          <w:sz w:val="28"/>
          <w:szCs w:val="28"/>
        </w:rPr>
        <w:t xml:space="preserve">ду зондом и катодом (или анодом), называемая зондовой характеристикой (ЗХ). </w:t>
      </w:r>
    </w:p>
    <w:p w14:paraId="46AC5EDC"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 получить и физически интерпретировать формулы для ЗХ, а также разработать методику определения на ее основе электронной температуры, концентрации электронов в плазме и </w:t>
      </w:r>
      <w:r>
        <w:rPr>
          <w:rFonts w:ascii="Times New Roman CYR" w:hAnsi="Times New Roman CYR" w:cs="Times New Roman CYR"/>
          <w:sz w:val="28"/>
          <w:szCs w:val="28"/>
        </w:rPr>
        <w:t>потенциала плазмы относительно катода (или анода) в месте расположения зонда.</w:t>
      </w:r>
    </w:p>
    <w:p w14:paraId="5DBFF98F"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28D5C269"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b/>
          <w:bCs/>
          <w:sz w:val="28"/>
          <w:szCs w:val="28"/>
        </w:rPr>
      </w:pPr>
      <w:r>
        <w:rPr>
          <w:rFonts w:ascii="Times New Roman CYR" w:hAnsi="Times New Roman CYR" w:cs="Times New Roman CYR"/>
          <w:b/>
          <w:bCs/>
          <w:sz w:val="28"/>
          <w:szCs w:val="28"/>
        </w:rPr>
        <w:t xml:space="preserve">2.2 Решение задачи </w:t>
      </w:r>
    </w:p>
    <w:p w14:paraId="2B8FF95B"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4D5DEF46"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Участок ЗХ, содержащий информацию о параметрах плазмы, расположен в области, где потенциалы зонда и плазмы приблизительно равны. В точке, соответствующей р</w:t>
      </w:r>
      <w:r>
        <w:rPr>
          <w:rFonts w:ascii="Times New Roman CYR" w:hAnsi="Times New Roman CYR" w:cs="Times New Roman CYR"/>
          <w:sz w:val="28"/>
          <w:szCs w:val="28"/>
        </w:rPr>
        <w:t>авенству потенциалов, электроны и ионы поступают на зонд в результате хаотического движения, подчиняющегося статистике Максвелла - Больцмана, и ток зонда содержит электронную и ионную составляющие.</w:t>
      </w:r>
    </w:p>
    <w:p w14:paraId="27B13AC1"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Электронная составляющая тока зонда. При отрицательном пот</w:t>
      </w:r>
      <w:r>
        <w:rPr>
          <w:rFonts w:ascii="Times New Roman CYR" w:hAnsi="Times New Roman CYR" w:cs="Times New Roman CYR"/>
          <w:sz w:val="28"/>
          <w:szCs w:val="28"/>
        </w:rPr>
        <w:t>енциале зонда относительно плазмы на зонд за счет хаотического движения попадают лишь те электроны, энергия которых достаточна для преодоления тормозящего поля. Поток таких электронов определяется интегрированием функции распределения частиц по составляюще</w:t>
      </w:r>
      <w:r>
        <w:rPr>
          <w:rFonts w:ascii="Times New Roman CYR" w:hAnsi="Times New Roman CYR" w:cs="Times New Roman CYR"/>
          <w:sz w:val="28"/>
          <w:szCs w:val="28"/>
        </w:rPr>
        <w:t>й скорости, перпендикулярной поверхности зонда, в пределах от граничной величины до бесконечности:</w:t>
      </w:r>
    </w:p>
    <w:p w14:paraId="5527CE49"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7321ADFE"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sz w:val="17"/>
          <w:szCs w:val="17"/>
        </w:rPr>
        <w:object w:dxaOrig="3220" w:dyaOrig="1140" w14:anchorId="19BA64DB">
          <v:shape id="_x0000_i1118" type="#_x0000_t75" style="width:161.25pt;height:57pt" o:ole="">
            <v:imagedata r:id="rId182" o:title=""/>
          </v:shape>
          <o:OLEObject Type="Embed" ProgID="Equation.3" ShapeID="_x0000_i1118" DrawAspect="Content" ObjectID="_1801355283" r:id="rId183"/>
        </w:object>
      </w:r>
      <w:r>
        <w:rPr>
          <w:rFonts w:ascii="Times New Roman CYR" w:hAnsi="Times New Roman CYR" w:cs="Times New Roman CYR"/>
          <w:sz w:val="28"/>
          <w:szCs w:val="28"/>
        </w:rPr>
        <w:t>, (2.1)</w:t>
      </w:r>
    </w:p>
    <w:p w14:paraId="6E1CE38E"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6552A935"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Microsoft Sans Serif" w:hAnsi="Microsoft Sans Serif" w:cs="Microsoft Sans Serif"/>
          <w:sz w:val="17"/>
          <w:szCs w:val="17"/>
        </w:rPr>
        <w:object w:dxaOrig="344" w:dyaOrig="431" w14:anchorId="1EBBE6D3">
          <v:shape id="_x0000_i1119" type="#_x0000_t75" style="width:17.25pt;height:21.75pt" o:ole="">
            <v:imagedata r:id="rId184" o:title=""/>
          </v:shape>
          <o:OLEObject Type="Embed" ProgID="Equation.3" ShapeID="_x0000_i1119" DrawAspect="Content" ObjectID="_1801355284" r:id="rId185"/>
        </w:object>
      </w:r>
      <w:r>
        <w:rPr>
          <w:rFonts w:ascii="Times New Roman CYR" w:hAnsi="Times New Roman CYR" w:cs="Times New Roman CYR"/>
          <w:sz w:val="28"/>
          <w:szCs w:val="28"/>
        </w:rPr>
        <w:t xml:space="preserve"> - электронн</w:t>
      </w:r>
      <w:r>
        <w:rPr>
          <w:rFonts w:ascii="Times New Roman CYR" w:hAnsi="Times New Roman CYR" w:cs="Times New Roman CYR"/>
          <w:sz w:val="28"/>
          <w:szCs w:val="28"/>
        </w:rPr>
        <w:t xml:space="preserve">ая составляющая тока; </w:t>
      </w:r>
      <w:r>
        <w:rPr>
          <w:rFonts w:ascii="Microsoft Sans Serif" w:hAnsi="Microsoft Sans Serif" w:cs="Microsoft Sans Serif"/>
          <w:sz w:val="17"/>
          <w:szCs w:val="17"/>
        </w:rPr>
        <w:object w:dxaOrig="284" w:dyaOrig="313" w14:anchorId="2992E826">
          <v:shape id="_x0000_i1120" type="#_x0000_t75" style="width:14.25pt;height:15.75pt" o:ole="">
            <v:imagedata r:id="rId186" o:title=""/>
          </v:shape>
          <o:OLEObject Type="Embed" ProgID="Equation.3" ShapeID="_x0000_i1120" DrawAspect="Content" ObjectID="_1801355285" r:id="rId187"/>
        </w:object>
      </w:r>
      <w:r>
        <w:rPr>
          <w:rFonts w:ascii="Times New Roman CYR" w:hAnsi="Times New Roman CYR" w:cs="Times New Roman CYR"/>
          <w:sz w:val="28"/>
          <w:szCs w:val="28"/>
        </w:rPr>
        <w:t xml:space="preserve"> - площадь зонда; </w:t>
      </w:r>
      <w:r>
        <w:rPr>
          <w:rFonts w:ascii="Microsoft Sans Serif" w:hAnsi="Microsoft Sans Serif" w:cs="Microsoft Sans Serif"/>
          <w:sz w:val="17"/>
          <w:szCs w:val="17"/>
        </w:rPr>
        <w:object w:dxaOrig="525" w:dyaOrig="494" w14:anchorId="03E0B5D4">
          <v:shape id="_x0000_i1121" type="#_x0000_t75" style="width:26.25pt;height:24.75pt" o:ole="">
            <v:imagedata r:id="rId188" o:title=""/>
          </v:shape>
          <o:OLEObject Type="Embed" ProgID="Equation.3" ShapeID="_x0000_i1121" DrawAspect="Content" ObjectID="_1801355286" r:id="rId189"/>
        </w:object>
      </w:r>
      <w:r>
        <w:rPr>
          <w:rFonts w:ascii="Times New Roman CYR" w:hAnsi="Times New Roman CYR" w:cs="Times New Roman CYR"/>
          <w:sz w:val="28"/>
          <w:szCs w:val="28"/>
        </w:rPr>
        <w:t xml:space="preserve">- проекция скорости хаотического движения на ось </w:t>
      </w:r>
      <w:r>
        <w:rPr>
          <w:rFonts w:ascii="Microsoft Sans Serif" w:hAnsi="Microsoft Sans Serif" w:cs="Microsoft Sans Serif"/>
          <w:sz w:val="17"/>
          <w:szCs w:val="17"/>
        </w:rPr>
        <w:object w:dxaOrig="255" w:dyaOrig="240" w14:anchorId="5EAC2615">
          <v:shape id="_x0000_i1122" type="#_x0000_t75" style="width:12.75pt;height:12pt" o:ole="">
            <v:imagedata r:id="rId109" o:title=""/>
          </v:shape>
          <o:OLEObject Type="Embed" ProgID="Equation.3" ShapeID="_x0000_i1122" DrawAspect="Content" ObjectID="_1801355287" r:id="rId190"/>
        </w:object>
      </w:r>
      <w:r>
        <w:rPr>
          <w:rFonts w:ascii="Times New Roman CYR" w:hAnsi="Times New Roman CYR" w:cs="Times New Roman CYR"/>
          <w:sz w:val="28"/>
          <w:szCs w:val="28"/>
        </w:rPr>
        <w:t xml:space="preserve">, перпендикулярную зонду; </w:t>
      </w:r>
      <w:r>
        <w:rPr>
          <w:rFonts w:ascii="Microsoft Sans Serif" w:hAnsi="Microsoft Sans Serif" w:cs="Microsoft Sans Serif"/>
          <w:sz w:val="17"/>
          <w:szCs w:val="17"/>
        </w:rPr>
        <w:object w:dxaOrig="1267" w:dyaOrig="494" w14:anchorId="0D3DE9F2">
          <v:shape id="_x0000_i1123" type="#_x0000_t75" style="width:63pt;height:24.75pt" o:ole="">
            <v:imagedata r:id="rId191" o:title=""/>
          </v:shape>
          <o:OLEObject Type="Embed" ProgID="Equation.3" ShapeID="_x0000_i1123" DrawAspect="Content" ObjectID="_1801355288" r:id="rId192"/>
        </w:object>
      </w:r>
      <w:r>
        <w:rPr>
          <w:rFonts w:ascii="Times New Roman CYR" w:hAnsi="Times New Roman CYR" w:cs="Times New Roman CYR"/>
          <w:sz w:val="28"/>
          <w:szCs w:val="28"/>
        </w:rPr>
        <w:t xml:space="preserve"> - концентрация электронов со скоростью в интервале от </w:t>
      </w:r>
      <w:r>
        <w:rPr>
          <w:rFonts w:ascii="Microsoft Sans Serif" w:hAnsi="Microsoft Sans Serif" w:cs="Microsoft Sans Serif"/>
          <w:sz w:val="17"/>
          <w:szCs w:val="17"/>
        </w:rPr>
        <w:object w:dxaOrig="525" w:dyaOrig="494" w14:anchorId="1B449520">
          <v:shape id="_x0000_i1124" type="#_x0000_t75" style="width:26.25pt;height:24.75pt" o:ole="">
            <v:imagedata r:id="rId193" o:title=""/>
          </v:shape>
          <o:OLEObject Type="Embed" ProgID="Equation.3" ShapeID="_x0000_i1124" DrawAspect="Content" ObjectID="_1801355289" r:id="rId194"/>
        </w:object>
      </w:r>
      <w:r>
        <w:rPr>
          <w:rFonts w:ascii="Times New Roman CYR" w:hAnsi="Times New Roman CYR" w:cs="Times New Roman CYR"/>
          <w:sz w:val="28"/>
          <w:szCs w:val="28"/>
        </w:rPr>
        <w:t xml:space="preserve"> до </w:t>
      </w:r>
      <w:r>
        <w:rPr>
          <w:rFonts w:ascii="Microsoft Sans Serif" w:hAnsi="Microsoft Sans Serif" w:cs="Microsoft Sans Serif"/>
          <w:sz w:val="17"/>
          <w:szCs w:val="17"/>
        </w:rPr>
        <w:object w:dxaOrig="1560" w:dyaOrig="494" w14:anchorId="3119A68C">
          <v:shape id="_x0000_i1125" type="#_x0000_t75" style="width:78pt;height:24.75pt" o:ole="">
            <v:imagedata r:id="rId195" o:title=""/>
          </v:shape>
          <o:OLEObject Type="Embed" ProgID="Equation.3" ShapeID="_x0000_i1125" DrawAspect="Content" ObjectID="_1801355290" r:id="rId196"/>
        </w:object>
      </w:r>
      <w:r>
        <w:rPr>
          <w:rFonts w:ascii="Times New Roman CYR" w:hAnsi="Times New Roman CYR" w:cs="Times New Roman CYR"/>
          <w:sz w:val="28"/>
          <w:szCs w:val="28"/>
        </w:rPr>
        <w:t xml:space="preserve">; </w:t>
      </w:r>
      <w:r>
        <w:rPr>
          <w:rFonts w:ascii="Microsoft Sans Serif" w:hAnsi="Microsoft Sans Serif" w:cs="Microsoft Sans Serif"/>
          <w:sz w:val="17"/>
          <w:szCs w:val="17"/>
        </w:rPr>
        <w:object w:dxaOrig="660" w:dyaOrig="494" w14:anchorId="40170BFF">
          <v:shape id="_x0000_i1126" type="#_x0000_t75" style="width:33pt;height:24.75pt" o:ole="">
            <v:imagedata r:id="rId197" o:title=""/>
          </v:shape>
          <o:OLEObject Type="Embed" ProgID="Equation.3" ShapeID="_x0000_i1126" DrawAspect="Content" ObjectID="_1801355291" r:id="rId198"/>
        </w:object>
      </w:r>
      <w:r>
        <w:rPr>
          <w:rFonts w:ascii="Times New Roman CYR" w:hAnsi="Times New Roman CYR" w:cs="Times New Roman CYR"/>
          <w:sz w:val="28"/>
          <w:szCs w:val="28"/>
        </w:rPr>
        <w:t xml:space="preserve"> - скорость, начиная с которой электроны могут преодолеть </w:t>
      </w:r>
      <w:r>
        <w:rPr>
          <w:rFonts w:ascii="Times New Roman CYR" w:hAnsi="Times New Roman CYR" w:cs="Times New Roman CYR"/>
          <w:sz w:val="28"/>
          <w:szCs w:val="28"/>
        </w:rPr>
        <w:lastRenderedPageBreak/>
        <w:t xml:space="preserve">тормозящее поле. Величина </w:t>
      </w:r>
      <w:r>
        <w:rPr>
          <w:rFonts w:ascii="Microsoft Sans Serif" w:hAnsi="Microsoft Sans Serif" w:cs="Microsoft Sans Serif"/>
          <w:sz w:val="17"/>
          <w:szCs w:val="17"/>
        </w:rPr>
        <w:object w:dxaOrig="700" w:dyaOrig="494" w14:anchorId="4F3405E2">
          <v:shape id="_x0000_i1127" type="#_x0000_t75" style="width:35.25pt;height:24.75pt" o:ole="">
            <v:imagedata r:id="rId199" o:title=""/>
          </v:shape>
          <o:OLEObject Type="Embed" ProgID="Equation.3" ShapeID="_x0000_i1127" DrawAspect="Content" ObjectID="_1801355292" r:id="rId200"/>
        </w:object>
      </w:r>
      <w:r>
        <w:rPr>
          <w:rFonts w:ascii="Times New Roman CYR" w:hAnsi="Times New Roman CYR" w:cs="Times New Roman CYR"/>
          <w:sz w:val="28"/>
          <w:szCs w:val="28"/>
        </w:rPr>
        <w:t xml:space="preserve"> определяется уравнением:</w:t>
      </w:r>
    </w:p>
    <w:p w14:paraId="2F324260"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36293AD6"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sz w:val="17"/>
          <w:szCs w:val="17"/>
        </w:rPr>
        <w:object w:dxaOrig="2153" w:dyaOrig="485" w14:anchorId="19D29D8C">
          <v:shape id="_x0000_i1128" type="#_x0000_t75" style="width:108pt;height:24pt" o:ole="">
            <v:imagedata r:id="rId201" o:title=""/>
          </v:shape>
          <o:OLEObject Type="Embed" ProgID="Equation.3" ShapeID="_x0000_i1128" DrawAspect="Content" ObjectID="_1801355293" r:id="rId202"/>
        </w:object>
      </w:r>
      <w:r>
        <w:rPr>
          <w:rFonts w:ascii="Times New Roman CYR" w:hAnsi="Times New Roman CYR" w:cs="Times New Roman CYR"/>
          <w:sz w:val="28"/>
          <w:szCs w:val="28"/>
        </w:rPr>
        <w:t>, (2.2)</w:t>
      </w:r>
    </w:p>
    <w:p w14:paraId="66C2F50A"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603F5D8B"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Microsoft Sans Serif" w:hAnsi="Microsoft Sans Serif" w:cs="Microsoft Sans Serif"/>
          <w:sz w:val="17"/>
          <w:szCs w:val="17"/>
        </w:rPr>
        <w:object w:dxaOrig="344" w:dyaOrig="240" w14:anchorId="3FF2D3A9">
          <v:shape id="_x0000_i1129" type="#_x0000_t75" style="width:17.25pt;height:12pt" o:ole="">
            <v:imagedata r:id="rId203" o:title=""/>
          </v:shape>
          <o:OLEObject Type="Embed" ProgID="Equation.3" ShapeID="_x0000_i1129" DrawAspect="Content" ObjectID="_1801355294" r:id="rId204"/>
        </w:object>
      </w:r>
      <w:r>
        <w:rPr>
          <w:rFonts w:ascii="Times New Roman CYR" w:hAnsi="Times New Roman CYR" w:cs="Times New Roman CYR"/>
          <w:sz w:val="28"/>
          <w:szCs w:val="28"/>
        </w:rPr>
        <w:t xml:space="preserve"> - масса электрона, </w:t>
      </w:r>
      <w:r>
        <w:rPr>
          <w:rFonts w:ascii="Microsoft Sans Serif" w:hAnsi="Microsoft Sans Serif" w:cs="Microsoft Sans Serif"/>
          <w:sz w:val="17"/>
          <w:szCs w:val="17"/>
        </w:rPr>
        <w:object w:dxaOrig="614" w:dyaOrig="494" w14:anchorId="61AEBF07">
          <v:shape id="_x0000_i1130" type="#_x0000_t75" style="width:30.75pt;height:24.75pt" o:ole="">
            <v:imagedata r:id="rId205" o:title=""/>
          </v:shape>
          <o:OLEObject Type="Embed" ProgID="Equation.3" ShapeID="_x0000_i1130" DrawAspect="Content" ObjectID="_1801355295" r:id="rId206"/>
        </w:object>
      </w:r>
      <w:r>
        <w:rPr>
          <w:rFonts w:ascii="Times New Roman CYR" w:hAnsi="Times New Roman CYR" w:cs="Times New Roman CYR"/>
          <w:sz w:val="28"/>
          <w:szCs w:val="28"/>
        </w:rPr>
        <w:t xml:space="preserve">- модуль разности потенциалов между зондом и плазмой. В уравнении (2.1) произведение </w:t>
      </w:r>
      <w:r>
        <w:rPr>
          <w:rFonts w:ascii="Microsoft Sans Serif" w:hAnsi="Microsoft Sans Serif" w:cs="Microsoft Sans Serif"/>
          <w:sz w:val="17"/>
          <w:szCs w:val="17"/>
        </w:rPr>
        <w:object w:dxaOrig="1800" w:dyaOrig="494" w14:anchorId="07E35812">
          <v:shape id="_x0000_i1131" type="#_x0000_t75" style="width:90pt;height:24.75pt" o:ole="">
            <v:imagedata r:id="rId207" o:title=""/>
          </v:shape>
          <o:OLEObject Type="Embed" ProgID="Equation.3" ShapeID="_x0000_i1131" DrawAspect="Content" ObjectID="_1801355296" r:id="rId208"/>
        </w:object>
      </w:r>
      <w:r>
        <w:rPr>
          <w:rFonts w:ascii="Times New Roman CYR" w:hAnsi="Times New Roman CYR" w:cs="Times New Roman CYR"/>
          <w:sz w:val="28"/>
          <w:szCs w:val="28"/>
        </w:rPr>
        <w:t xml:space="preserve"> - составляющая потока электронов со скоростью </w:t>
      </w:r>
      <w:r>
        <w:rPr>
          <w:rFonts w:ascii="Microsoft Sans Serif" w:hAnsi="Microsoft Sans Serif" w:cs="Microsoft Sans Serif"/>
          <w:sz w:val="17"/>
          <w:szCs w:val="17"/>
        </w:rPr>
        <w:object w:dxaOrig="525" w:dyaOrig="494" w14:anchorId="37B66CED">
          <v:shape id="_x0000_i1132" type="#_x0000_t75" style="width:26.25pt;height:24.75pt" o:ole="">
            <v:imagedata r:id="rId209" o:title=""/>
          </v:shape>
          <o:OLEObject Type="Embed" ProgID="Equation.3" ShapeID="_x0000_i1132" DrawAspect="Content" ObjectID="_1801355297" r:id="rId210"/>
        </w:object>
      </w:r>
      <w:r>
        <w:rPr>
          <w:rFonts w:ascii="Times New Roman CYR" w:hAnsi="Times New Roman CYR" w:cs="Times New Roman CYR"/>
          <w:sz w:val="28"/>
          <w:szCs w:val="28"/>
        </w:rPr>
        <w:t>; ее умножение на заряд электрона дает составляющую плотности тока, а умножение на площадь - составляющую тока. В уравнении (2.2) правая часть - это энергия, расходуемая электроном на преодоление тормоз</w:t>
      </w:r>
      <w:r>
        <w:rPr>
          <w:rFonts w:ascii="Times New Roman CYR" w:hAnsi="Times New Roman CYR" w:cs="Times New Roman CYR"/>
          <w:sz w:val="28"/>
          <w:szCs w:val="28"/>
        </w:rPr>
        <w:t>ящего поля.</w:t>
      </w:r>
    </w:p>
    <w:p w14:paraId="79F48053"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Функция распределения электронов по составляющей скорости из статистики Максвелла-Больцмана:</w:t>
      </w:r>
    </w:p>
    <w:p w14:paraId="33EBE065"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7B0C606C"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sz w:val="17"/>
          <w:szCs w:val="17"/>
        </w:rPr>
        <w:object w:dxaOrig="6623" w:dyaOrig="540" w14:anchorId="6C7D9763">
          <v:shape id="_x0000_i1133" type="#_x0000_t75" style="width:331.5pt;height:27pt" o:ole="">
            <v:imagedata r:id="rId211" o:title=""/>
          </v:shape>
          <o:OLEObject Type="Embed" ProgID="Equation.3" ShapeID="_x0000_i1133" DrawAspect="Content" ObjectID="_1801355298" r:id="rId212"/>
        </w:object>
      </w:r>
      <w:r>
        <w:rPr>
          <w:rFonts w:ascii="Times New Roman CYR" w:hAnsi="Times New Roman CYR" w:cs="Times New Roman CYR"/>
          <w:sz w:val="28"/>
          <w:szCs w:val="28"/>
        </w:rPr>
        <w:t>, (2.3)</w:t>
      </w:r>
    </w:p>
    <w:p w14:paraId="24DC185B"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где средняя скорость хаотического движения </w:t>
      </w:r>
      <w:r>
        <w:rPr>
          <w:rFonts w:ascii="Microsoft Sans Serif" w:hAnsi="Microsoft Sans Serif" w:cs="Microsoft Sans Serif"/>
          <w:sz w:val="17"/>
          <w:szCs w:val="17"/>
        </w:rPr>
        <w:object w:dxaOrig="2740" w:dyaOrig="554" w14:anchorId="2925A242">
          <v:shape id="_x0000_i1134" type="#_x0000_t75" style="width:137.25pt;height:27.75pt" o:ole="">
            <v:imagedata r:id="rId213" o:title=""/>
          </v:shape>
          <o:OLEObject Type="Embed" ProgID="Equation.3" ShapeID="_x0000_i1134" DrawAspect="Content" ObjectID="_1801355299" r:id="rId214"/>
        </w:object>
      </w:r>
      <w:r>
        <w:rPr>
          <w:rFonts w:ascii="Times New Roman CYR" w:hAnsi="Times New Roman CYR" w:cs="Times New Roman CYR"/>
          <w:sz w:val="28"/>
          <w:szCs w:val="28"/>
        </w:rPr>
        <w:t>[см. (1.6)]. Объединив (2.1) - (2.3), после интегрирования получим:</w:t>
      </w:r>
    </w:p>
    <w:p w14:paraId="2A9F1E1F"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3553548B"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sz w:val="17"/>
          <w:szCs w:val="17"/>
        </w:rPr>
        <w:object w:dxaOrig="4000" w:dyaOrig="600" w14:anchorId="23CE8A08">
          <v:shape id="_x0000_i1135" type="#_x0000_t75" style="width:200.25pt;height:30pt" o:ole="">
            <v:imagedata r:id="rId215" o:title=""/>
          </v:shape>
          <o:OLEObject Type="Embed" ProgID="Equation.3" ShapeID="_x0000_i1135" DrawAspect="Content" ObjectID="_1801355300" r:id="rId216"/>
        </w:object>
      </w:r>
      <w:r>
        <w:rPr>
          <w:rFonts w:ascii="Times New Roman CYR" w:hAnsi="Times New Roman CYR" w:cs="Times New Roman CYR"/>
          <w:sz w:val="28"/>
          <w:szCs w:val="28"/>
        </w:rPr>
        <w:t xml:space="preserve"> при </w:t>
      </w:r>
      <w:r>
        <w:rPr>
          <w:rFonts w:ascii="Microsoft Sans Serif" w:hAnsi="Microsoft Sans Serif" w:cs="Microsoft Sans Serif"/>
          <w:sz w:val="17"/>
          <w:szCs w:val="17"/>
        </w:rPr>
        <w:object w:dxaOrig="1120" w:dyaOrig="494" w14:anchorId="45921665">
          <v:shape id="_x0000_i1136" type="#_x0000_t75" style="width:56.25pt;height:24.75pt" o:ole="">
            <v:imagedata r:id="rId217" o:title=""/>
          </v:shape>
          <o:OLEObject Type="Embed" ProgID="Equation.3" ShapeID="_x0000_i1136" DrawAspect="Content" ObjectID="_1801355301" r:id="rId218"/>
        </w:object>
      </w:r>
      <w:r>
        <w:rPr>
          <w:rFonts w:ascii="Times New Roman CYR" w:hAnsi="Times New Roman CYR" w:cs="Times New Roman CYR"/>
          <w:sz w:val="28"/>
          <w:szCs w:val="28"/>
        </w:rPr>
        <w:t>, (2.4)</w:t>
      </w:r>
    </w:p>
    <w:p w14:paraId="58DF24B2"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038FB675"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Microsoft Sans Serif" w:hAnsi="Microsoft Sans Serif" w:cs="Microsoft Sans Serif"/>
          <w:sz w:val="17"/>
          <w:szCs w:val="17"/>
        </w:rPr>
        <w:object w:dxaOrig="494" w:dyaOrig="494" w14:anchorId="1071F118">
          <v:shape id="_x0000_i1137" type="#_x0000_t75" style="width:24.75pt;height:24.75pt" o:ole="">
            <v:imagedata r:id="rId219" o:title=""/>
          </v:shape>
          <o:OLEObject Type="Embed" ProgID="Equation.3" ShapeID="_x0000_i1137" DrawAspect="Content" ObjectID="_1801355302" r:id="rId220"/>
        </w:object>
      </w:r>
      <w:r>
        <w:rPr>
          <w:rFonts w:ascii="Times New Roman CYR" w:hAnsi="Times New Roman CYR" w:cs="Times New Roman CYR"/>
          <w:sz w:val="28"/>
          <w:szCs w:val="28"/>
        </w:rPr>
        <w:t xml:space="preserve"> - электронный ток зонда при </w:t>
      </w:r>
      <w:r>
        <w:rPr>
          <w:rFonts w:ascii="Microsoft Sans Serif" w:hAnsi="Microsoft Sans Serif" w:cs="Microsoft Sans Serif"/>
          <w:sz w:val="17"/>
          <w:szCs w:val="17"/>
        </w:rPr>
        <w:object w:dxaOrig="614" w:dyaOrig="494" w14:anchorId="7E3AD55F">
          <v:shape id="_x0000_i1138" type="#_x0000_t75" style="width:30.75pt;height:24.75pt" o:ole="">
            <v:imagedata r:id="rId221" o:title=""/>
          </v:shape>
          <o:OLEObject Type="Embed" ProgID="Equation.3" ShapeID="_x0000_i1138" DrawAspect="Content" ObjectID="_1801355303" r:id="rId222"/>
        </w:object>
      </w:r>
      <w:r>
        <w:rPr>
          <w:rFonts w:ascii="Times New Roman CYR" w:hAnsi="Times New Roman CYR" w:cs="Times New Roman CYR"/>
          <w:sz w:val="28"/>
          <w:szCs w:val="28"/>
        </w:rPr>
        <w:t>= 0:</w:t>
      </w:r>
    </w:p>
    <w:p w14:paraId="3B57484C"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1E7D6261"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sz w:val="17"/>
          <w:szCs w:val="17"/>
        </w:rPr>
        <w:object w:dxaOrig="2580" w:dyaOrig="494" w14:anchorId="32188B6F">
          <v:shape id="_x0000_i1139" type="#_x0000_t75" style="width:129pt;height:24.75pt" o:ole="">
            <v:imagedata r:id="rId223" o:title=""/>
          </v:shape>
          <o:OLEObject Type="Embed" ProgID="Equation.3" ShapeID="_x0000_i1139" DrawAspect="Content" ObjectID="_1801355304" r:id="rId224"/>
        </w:object>
      </w:r>
      <w:r>
        <w:rPr>
          <w:rFonts w:ascii="Times New Roman CYR" w:hAnsi="Times New Roman CYR" w:cs="Times New Roman CYR"/>
          <w:sz w:val="28"/>
          <w:szCs w:val="28"/>
        </w:rPr>
        <w:t>. (2.5)</w:t>
      </w:r>
    </w:p>
    <w:p w14:paraId="4B33E3C0"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20B525A7"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Формулы (2.4) и (2.5) определяют электронную составляющую при отрицательном потенциале зонда относительно плазмы. В случа</w:t>
      </w:r>
      <w:r>
        <w:rPr>
          <w:rFonts w:ascii="Times New Roman CYR" w:hAnsi="Times New Roman CYR" w:cs="Times New Roman CYR"/>
          <w:sz w:val="28"/>
          <w:szCs w:val="28"/>
        </w:rPr>
        <w:t>е положительного потенциала можно предполагать, что электроны притягиваются к зонду и их поток на зонд с ростом потенциала увеличивается. Однако реально зондовый ток не возрастает. Эффект объясняется тем, что потенциал зонда отталкивает ионы и у поверхност</w:t>
      </w:r>
      <w:r>
        <w:rPr>
          <w:rFonts w:ascii="Times New Roman CYR" w:hAnsi="Times New Roman CYR" w:cs="Times New Roman CYR"/>
          <w:sz w:val="28"/>
          <w:szCs w:val="28"/>
        </w:rPr>
        <w:t>и зонда создается тонкий слой движущихся к зонду электронов (без ионов). Их пространственный заряд компенсирует за пределами слоя электрическое поле положительно заряженного зонда. В результате электроны из плазмы попадают на поверхность слоя только за сче</w:t>
      </w:r>
      <w:r>
        <w:rPr>
          <w:rFonts w:ascii="Times New Roman CYR" w:hAnsi="Times New Roman CYR" w:cs="Times New Roman CYR"/>
          <w:sz w:val="28"/>
          <w:szCs w:val="28"/>
        </w:rPr>
        <w:t xml:space="preserve">т хаотического движения, как они попадали на зонд при </w:t>
      </w:r>
      <w:r>
        <w:rPr>
          <w:rFonts w:ascii="Microsoft Sans Serif" w:hAnsi="Microsoft Sans Serif" w:cs="Microsoft Sans Serif"/>
          <w:sz w:val="17"/>
          <w:szCs w:val="17"/>
        </w:rPr>
        <w:object w:dxaOrig="614" w:dyaOrig="494" w14:anchorId="72A9E6C8">
          <v:shape id="_x0000_i1140" type="#_x0000_t75" style="width:30.75pt;height:24.75pt" o:ole="">
            <v:imagedata r:id="rId225" o:title=""/>
          </v:shape>
          <o:OLEObject Type="Embed" ProgID="Equation.3" ShapeID="_x0000_i1140" DrawAspect="Content" ObjectID="_1801355305" r:id="rId226"/>
        </w:object>
      </w:r>
      <w:r>
        <w:rPr>
          <w:rFonts w:ascii="Times New Roman CYR" w:hAnsi="Times New Roman CYR" w:cs="Times New Roman CYR"/>
          <w:sz w:val="28"/>
          <w:szCs w:val="28"/>
        </w:rPr>
        <w:t>= 0. Поверхности слоя и плоского зонда приблизительно равны, так что с ростом потенциала зонда ток не изменяется:</w:t>
      </w:r>
    </w:p>
    <w:p w14:paraId="60723688"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18A2E875"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sz w:val="17"/>
          <w:szCs w:val="17"/>
        </w:rPr>
        <w:object w:dxaOrig="1089" w:dyaOrig="494" w14:anchorId="7B076F1A">
          <v:shape id="_x0000_i1141" type="#_x0000_t75" style="width:54.75pt;height:24.75pt" o:ole="">
            <v:imagedata r:id="rId227" o:title=""/>
          </v:shape>
          <o:OLEObject Type="Embed" ProgID="Equation.3" ShapeID="_x0000_i1141" DrawAspect="Content" ObjectID="_1801355306" r:id="rId228"/>
        </w:object>
      </w:r>
      <w:r>
        <w:rPr>
          <w:rFonts w:ascii="Times New Roman CYR" w:hAnsi="Times New Roman CYR" w:cs="Times New Roman CYR"/>
          <w:sz w:val="28"/>
          <w:szCs w:val="28"/>
        </w:rPr>
        <w:t xml:space="preserve"> при </w:t>
      </w:r>
      <w:r>
        <w:rPr>
          <w:rFonts w:ascii="Microsoft Sans Serif" w:hAnsi="Microsoft Sans Serif" w:cs="Microsoft Sans Serif"/>
          <w:sz w:val="17"/>
          <w:szCs w:val="17"/>
        </w:rPr>
        <w:object w:dxaOrig="1120" w:dyaOrig="494" w14:anchorId="673E40BD">
          <v:shape id="_x0000_i1142" type="#_x0000_t75" style="width:56.25pt;height:24.75pt" o:ole="">
            <v:imagedata r:id="rId229" o:title=""/>
          </v:shape>
          <o:OLEObject Type="Embed" ProgID="Equation.3" ShapeID="_x0000_i1142" DrawAspect="Content" ObjectID="_1801355307" r:id="rId230"/>
        </w:object>
      </w:r>
      <w:r>
        <w:rPr>
          <w:rFonts w:ascii="Times New Roman CYR" w:hAnsi="Times New Roman CYR" w:cs="Times New Roman CYR"/>
          <w:sz w:val="28"/>
          <w:szCs w:val="28"/>
        </w:rPr>
        <w:t>. (2.6)</w:t>
      </w:r>
    </w:p>
    <w:p w14:paraId="3CBC9D4E"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2AEB9A25"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Ионная составляющая тока определяется теми же процессами, что и электронная. Поэтому формулы (2.4) - (2.6) можно с учетом положительн</w:t>
      </w:r>
      <w:r>
        <w:rPr>
          <w:rFonts w:ascii="Times New Roman CYR" w:hAnsi="Times New Roman CYR" w:cs="Times New Roman CYR"/>
          <w:sz w:val="28"/>
          <w:szCs w:val="28"/>
        </w:rPr>
        <w:t xml:space="preserve">ого заряда ионов использовать для расчёта ионного тока: </w:t>
      </w:r>
    </w:p>
    <w:p w14:paraId="2B854AFE"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339ACC0A"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sz w:val="17"/>
          <w:szCs w:val="17"/>
        </w:rPr>
        <w:object w:dxaOrig="4020" w:dyaOrig="494" w14:anchorId="5A467C15">
          <v:shape id="_x0000_i1143" type="#_x0000_t75" style="width:201pt;height:24.75pt" o:ole="">
            <v:imagedata r:id="rId231" o:title=""/>
          </v:shape>
          <o:OLEObject Type="Embed" ProgID="Equation.3" ShapeID="_x0000_i1143" DrawAspect="Content" ObjectID="_1801355308" r:id="rId232"/>
        </w:object>
      </w:r>
      <w:r>
        <w:rPr>
          <w:rFonts w:ascii="Times New Roman CYR" w:hAnsi="Times New Roman CYR" w:cs="Times New Roman CYR"/>
          <w:sz w:val="28"/>
          <w:szCs w:val="28"/>
        </w:rPr>
        <w:t xml:space="preserve"> при </w:t>
      </w:r>
      <w:r>
        <w:rPr>
          <w:rFonts w:ascii="Microsoft Sans Serif" w:hAnsi="Microsoft Sans Serif" w:cs="Microsoft Sans Serif"/>
          <w:sz w:val="17"/>
          <w:szCs w:val="17"/>
        </w:rPr>
        <w:object w:dxaOrig="1120" w:dyaOrig="494" w14:anchorId="5D132145">
          <v:shape id="_x0000_i1144" type="#_x0000_t75" style="width:56.25pt;height:24.75pt" o:ole="">
            <v:imagedata r:id="rId229" o:title=""/>
          </v:shape>
          <o:OLEObject Type="Embed" ProgID="Equation.3" ShapeID="_x0000_i1144" DrawAspect="Content" ObjectID="_1801355309" r:id="rId233"/>
        </w:object>
      </w:r>
      <w:r>
        <w:rPr>
          <w:rFonts w:ascii="Times New Roman CYR" w:hAnsi="Times New Roman CYR" w:cs="Times New Roman CYR"/>
          <w:sz w:val="28"/>
          <w:szCs w:val="28"/>
        </w:rPr>
        <w:t>, (2.7)</w:t>
      </w:r>
    </w:p>
    <w:p w14:paraId="54926656"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sz w:val="17"/>
          <w:szCs w:val="17"/>
        </w:rPr>
        <w:object w:dxaOrig="5620" w:dyaOrig="554" w14:anchorId="41F046A2">
          <v:shape id="_x0000_i1145" type="#_x0000_t75" style="width:281.25pt;height:27.75pt" o:ole="">
            <v:imagedata r:id="rId234" o:title=""/>
          </v:shape>
          <o:OLEObject Type="Embed" ProgID="Equation.3" ShapeID="_x0000_i1145" DrawAspect="Content" ObjectID="_1801355310" r:id="rId235"/>
        </w:object>
      </w:r>
      <w:r>
        <w:rPr>
          <w:rFonts w:ascii="Times New Roman CYR" w:hAnsi="Times New Roman CYR" w:cs="Times New Roman CYR"/>
          <w:sz w:val="28"/>
          <w:szCs w:val="28"/>
        </w:rPr>
        <w:t>; (2.8)</w:t>
      </w:r>
    </w:p>
    <w:p w14:paraId="0F6CCEC2"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sz w:val="17"/>
          <w:szCs w:val="17"/>
        </w:rPr>
        <w:object w:dxaOrig="1200" w:dyaOrig="494" w14:anchorId="39D28447">
          <v:shape id="_x0000_i1146" type="#_x0000_t75" style="width:60pt;height:24.75pt" o:ole="">
            <v:imagedata r:id="rId236" o:title=""/>
          </v:shape>
          <o:OLEObject Type="Embed" ProgID="Equation.3" ShapeID="_x0000_i1146" DrawAspect="Content" ObjectID="_1801355311" r:id="rId237"/>
        </w:object>
      </w:r>
      <w:r>
        <w:rPr>
          <w:rFonts w:ascii="Times New Roman CYR" w:hAnsi="Times New Roman CYR" w:cs="Times New Roman CYR"/>
          <w:sz w:val="28"/>
          <w:szCs w:val="28"/>
        </w:rPr>
        <w:t xml:space="preserve"> при </w:t>
      </w:r>
      <w:r>
        <w:rPr>
          <w:rFonts w:ascii="Microsoft Sans Serif" w:hAnsi="Microsoft Sans Serif" w:cs="Microsoft Sans Serif"/>
          <w:sz w:val="17"/>
          <w:szCs w:val="17"/>
        </w:rPr>
        <w:object w:dxaOrig="1120" w:dyaOrig="494" w14:anchorId="5C295FF3">
          <v:shape id="_x0000_i1147" type="#_x0000_t75" style="width:56.25pt;height:24.75pt" o:ole="">
            <v:imagedata r:id="rId238" o:title=""/>
          </v:shape>
          <o:OLEObject Type="Embed" ProgID="Equation.3" ShapeID="_x0000_i1147" DrawAspect="Content" ObjectID="_1801355312" r:id="rId239"/>
        </w:object>
      </w:r>
      <w:r>
        <w:rPr>
          <w:rFonts w:ascii="Times New Roman CYR" w:hAnsi="Times New Roman CYR" w:cs="Times New Roman CYR"/>
          <w:sz w:val="28"/>
          <w:szCs w:val="28"/>
        </w:rPr>
        <w:t>, (2.9)</w:t>
      </w:r>
    </w:p>
    <w:p w14:paraId="5C448FF6"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4D53C601"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Microsoft Sans Serif" w:hAnsi="Microsoft Sans Serif" w:cs="Microsoft Sans Serif"/>
          <w:sz w:val="17"/>
          <w:szCs w:val="17"/>
        </w:rPr>
        <w:object w:dxaOrig="404" w:dyaOrig="494" w14:anchorId="3A52C40C">
          <v:shape id="_x0000_i1148" type="#_x0000_t75" style="width:20.25pt;height:24.75pt" o:ole="">
            <v:imagedata r:id="rId240" o:title=""/>
          </v:shape>
          <o:OLEObject Type="Embed" ProgID="Equation.3" ShapeID="_x0000_i1148" DrawAspect="Content" ObjectID="_1801355313" r:id="rId241"/>
        </w:object>
      </w:r>
      <w:r>
        <w:rPr>
          <w:rFonts w:ascii="Times New Roman CYR" w:hAnsi="Times New Roman CYR" w:cs="Times New Roman CYR"/>
          <w:sz w:val="28"/>
          <w:szCs w:val="28"/>
        </w:rPr>
        <w:t xml:space="preserve"> - ионная составляющая тока зонда, </w:t>
      </w:r>
      <w:r>
        <w:rPr>
          <w:rFonts w:ascii="Microsoft Sans Serif" w:hAnsi="Microsoft Sans Serif" w:cs="Microsoft Sans Serif"/>
          <w:sz w:val="17"/>
          <w:szCs w:val="17"/>
        </w:rPr>
        <w:object w:dxaOrig="404" w:dyaOrig="494" w14:anchorId="1437C0E0">
          <v:shape id="_x0000_i1149" type="#_x0000_t75" style="width:20.25pt;height:24.75pt" o:ole="">
            <v:imagedata r:id="rId242" o:title=""/>
          </v:shape>
          <o:OLEObject Type="Embed" ProgID="Equation.3" ShapeID="_x0000_i1149" DrawAspect="Content" ObjectID="_1801355314" r:id="rId243"/>
        </w:object>
      </w:r>
      <w:r>
        <w:rPr>
          <w:rFonts w:ascii="Times New Roman CYR" w:hAnsi="Times New Roman CYR" w:cs="Times New Roman CYR"/>
          <w:sz w:val="28"/>
          <w:szCs w:val="28"/>
        </w:rPr>
        <w:t xml:space="preserve"> - температура ионов, </w:t>
      </w:r>
      <w:r>
        <w:rPr>
          <w:rFonts w:ascii="Microsoft Sans Serif" w:hAnsi="Microsoft Sans Serif" w:cs="Microsoft Sans Serif"/>
          <w:sz w:val="17"/>
          <w:szCs w:val="17"/>
        </w:rPr>
        <w:object w:dxaOrig="420" w:dyaOrig="494" w14:anchorId="39EF13E9">
          <v:shape id="_x0000_i1150" type="#_x0000_t75" style="width:21pt;height:24.75pt" o:ole="">
            <v:imagedata r:id="rId244" o:title=""/>
          </v:shape>
          <o:OLEObject Type="Embed" ProgID="Equation.3" ShapeID="_x0000_i1150" DrawAspect="Content" ObjectID="_1801355315" r:id="rId245"/>
        </w:object>
      </w:r>
      <w:r>
        <w:rPr>
          <w:rFonts w:ascii="Times New Roman CYR" w:hAnsi="Times New Roman CYR" w:cs="Times New Roman CYR"/>
          <w:sz w:val="28"/>
          <w:szCs w:val="28"/>
        </w:rPr>
        <w:t xml:space="preserve"> - средняя скорость хаотического движения ионов,</w:t>
      </w:r>
      <w:r>
        <w:rPr>
          <w:rFonts w:ascii="Times New Roman CYR" w:hAnsi="Times New Roman CYR" w:cs="Times New Roman CYR"/>
          <w:sz w:val="28"/>
          <w:szCs w:val="28"/>
        </w:rPr>
        <w:t xml:space="preserve"> </w:t>
      </w:r>
      <w:r>
        <w:rPr>
          <w:rFonts w:ascii="Microsoft Sans Serif" w:hAnsi="Microsoft Sans Serif" w:cs="Microsoft Sans Serif"/>
          <w:sz w:val="17"/>
          <w:szCs w:val="17"/>
        </w:rPr>
        <w:object w:dxaOrig="420" w:dyaOrig="313" w14:anchorId="23DBB6E0">
          <v:shape id="_x0000_i1151" type="#_x0000_t75" style="width:21pt;height:15.75pt" o:ole="">
            <v:imagedata r:id="rId246" o:title=""/>
          </v:shape>
          <o:OLEObject Type="Embed" ProgID="Equation.3" ShapeID="_x0000_i1151" DrawAspect="Content" ObjectID="_1801355316" r:id="rId247"/>
        </w:object>
      </w:r>
      <w:r>
        <w:rPr>
          <w:rFonts w:ascii="Times New Roman CYR" w:hAnsi="Times New Roman CYR" w:cs="Times New Roman CYR"/>
          <w:sz w:val="28"/>
          <w:szCs w:val="28"/>
        </w:rPr>
        <w:t xml:space="preserve"> - масса ионов.</w:t>
      </w:r>
    </w:p>
    <w:p w14:paraId="21DFF4F3"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lastRenderedPageBreak/>
        <w:t>Суммирование электронной и ионной составляющих тока зонда с учётом их противоположной направленности позволяет получить ЗХ.</w:t>
      </w:r>
    </w:p>
    <w:p w14:paraId="27C4C6ED"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431031DD"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b/>
          <w:bCs/>
          <w:sz w:val="28"/>
          <w:szCs w:val="28"/>
        </w:rPr>
      </w:pPr>
      <w:r>
        <w:rPr>
          <w:rFonts w:ascii="Times New Roman CYR" w:hAnsi="Times New Roman CYR" w:cs="Times New Roman CYR"/>
          <w:b/>
          <w:bCs/>
          <w:sz w:val="28"/>
          <w:szCs w:val="28"/>
        </w:rPr>
        <w:t xml:space="preserve">2.3 Анализ результатов решения </w:t>
      </w:r>
    </w:p>
    <w:p w14:paraId="5F55B4DD"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76086A5C"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График зависимо</w:t>
      </w:r>
      <w:r>
        <w:rPr>
          <w:rFonts w:ascii="Times New Roman CYR" w:hAnsi="Times New Roman CYR" w:cs="Times New Roman CYR"/>
          <w:sz w:val="28"/>
          <w:szCs w:val="28"/>
        </w:rPr>
        <w:t>сти тока зонда от разности потенциалов между зондом и плазмой, рассчитанный по соотношениям (2.4) - (2.9), представлен на рис. 2.1. При построении графика принято, что положительное направление тока соответствует поступлению на зонд электронов. Физически З</w:t>
      </w:r>
      <w:r>
        <w:rPr>
          <w:rFonts w:ascii="Times New Roman CYR" w:hAnsi="Times New Roman CYR" w:cs="Times New Roman CYR"/>
          <w:sz w:val="28"/>
          <w:szCs w:val="28"/>
        </w:rPr>
        <w:t xml:space="preserve">Х объясняется следующим образом. </w:t>
      </w:r>
    </w:p>
    <w:p w14:paraId="3BE530BA"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r>
        <w:rPr>
          <w:rFonts w:ascii="Times New Roman CYR" w:hAnsi="Times New Roman CYR" w:cs="Times New Roman CYR"/>
          <w:sz w:val="28"/>
          <w:szCs w:val="28"/>
        </w:rPr>
        <w:t xml:space="preserve">В точке </w:t>
      </w:r>
      <w:r>
        <w:rPr>
          <w:rFonts w:ascii="Microsoft Sans Serif" w:hAnsi="Microsoft Sans Serif" w:cs="Microsoft Sans Serif"/>
          <w:sz w:val="17"/>
          <w:szCs w:val="17"/>
        </w:rPr>
        <w:object w:dxaOrig="240" w:dyaOrig="224" w14:anchorId="3F037210">
          <v:shape id="_x0000_i1152" type="#_x0000_t75" style="width:12pt;height:11.25pt" o:ole="">
            <v:imagedata r:id="rId248" o:title=""/>
          </v:shape>
          <o:OLEObject Type="Embed" ProgID="Equation.3" ShapeID="_x0000_i1152" DrawAspect="Content" ObjectID="_1801355317" r:id="rId249"/>
        </w:object>
      </w:r>
      <w:r>
        <w:rPr>
          <w:rFonts w:ascii="Times New Roman CYR" w:hAnsi="Times New Roman CYR" w:cs="Times New Roman CYR"/>
          <w:sz w:val="28"/>
          <w:szCs w:val="28"/>
        </w:rPr>
        <w:t xml:space="preserve"> заряды поступают на зонд за счёт хаотического движения без торможения или ускорения потенциалом зонда, так как </w:t>
      </w:r>
      <w:r>
        <w:rPr>
          <w:rFonts w:ascii="Microsoft Sans Serif" w:hAnsi="Microsoft Sans Serif" w:cs="Microsoft Sans Serif"/>
          <w:sz w:val="17"/>
          <w:szCs w:val="17"/>
        </w:rPr>
        <w:object w:dxaOrig="614" w:dyaOrig="494" w14:anchorId="023B9C9E">
          <v:shape id="_x0000_i1153" type="#_x0000_t75" style="width:30.75pt;height:24.75pt" o:ole="">
            <v:imagedata r:id="rId250" o:title=""/>
          </v:shape>
          <o:OLEObject Type="Embed" ProgID="Equation.3" ShapeID="_x0000_i1153" DrawAspect="Content" ObjectID="_1801355318" r:id="rId251"/>
        </w:object>
      </w:r>
      <w:r>
        <w:rPr>
          <w:rFonts w:ascii="Times New Roman CYR" w:hAnsi="Times New Roman CYR" w:cs="Times New Roman CYR"/>
          <w:sz w:val="28"/>
          <w:szCs w:val="28"/>
        </w:rPr>
        <w:t>= 0. Хаотическая скорость электронов больше, чем ионов, у которых меньше температура и больше масса. Поэтому ток зонда практически равен электронной составляющей, значительно (на 2 - 3 порядка) превышающей ионную.</w:t>
      </w:r>
    </w:p>
    <w:p w14:paraId="628B1939"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0D538EC1" w14:textId="77777777" w:rsidR="00000000" w:rsidRDefault="00AE167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Microsoft Sans Serif" w:hAnsi="Microsoft Sans Serif" w:cs="Microsoft Sans Serif"/>
          <w:sz w:val="17"/>
          <w:szCs w:val="17"/>
        </w:rPr>
        <w:object w:dxaOrig="4729" w:dyaOrig="3213" w14:anchorId="43F413D8">
          <v:shape id="_x0000_i1154" type="#_x0000_t75" style="width:236.25pt;height:160.5pt" o:ole="">
            <v:imagedata r:id="rId252" o:title=""/>
          </v:shape>
          <o:OLEObject Type="Embed" ProgID="Paint.Picture" ShapeID="_x0000_i1154" DrawAspect="Content" ObjectID="_1801355319" r:id="rId253"/>
        </w:object>
      </w:r>
    </w:p>
    <w:p w14:paraId="59983CEE" w14:textId="77777777" w:rsidR="00000000" w:rsidRDefault="00AE167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Рис. 2.1. Зондовая характеристика (относительно потенциала плазмы) для аргона при значении произведения p</w:t>
      </w:r>
      <w:r>
        <w:rPr>
          <w:rFonts w:ascii="Symbol" w:hAnsi="Symbol" w:cs="Symbol"/>
          <w:noProof/>
          <w:sz w:val="28"/>
          <w:szCs w:val="28"/>
          <w:lang w:val="uk-UA"/>
        </w:rPr>
        <w:t>Ч</w:t>
      </w:r>
      <w:r>
        <w:rPr>
          <w:rFonts w:ascii="Times New Roman CYR" w:hAnsi="Times New Roman CYR" w:cs="Times New Roman CYR"/>
          <w:noProof/>
          <w:sz w:val="28"/>
          <w:szCs w:val="28"/>
          <w:lang w:val="uk-UA"/>
        </w:rPr>
        <w:t>R = 1 Па</w:t>
      </w:r>
      <w:r>
        <w:rPr>
          <w:rFonts w:ascii="Symbol" w:hAnsi="Symbol" w:cs="Symbol"/>
          <w:noProof/>
          <w:sz w:val="28"/>
          <w:szCs w:val="28"/>
          <w:lang w:val="uk-UA"/>
        </w:rPr>
        <w:t>Ч</w:t>
      </w:r>
      <w:r>
        <w:rPr>
          <w:rFonts w:ascii="Times New Roman CYR" w:hAnsi="Times New Roman CYR" w:cs="Times New Roman CYR"/>
          <w:noProof/>
          <w:sz w:val="28"/>
          <w:szCs w:val="28"/>
          <w:lang w:val="uk-UA"/>
        </w:rPr>
        <w:t>м и Te = =15000 K; a - f - характерные точки</w:t>
      </w:r>
    </w:p>
    <w:p w14:paraId="406666DB" w14:textId="77777777" w:rsidR="00000000" w:rsidRDefault="00AE167E">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384A4B8" w14:textId="77777777" w:rsidR="00000000" w:rsidRDefault="00AE167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точке </w:t>
      </w:r>
      <w:r>
        <w:rPr>
          <w:rFonts w:ascii="Microsoft Sans Serif" w:hAnsi="Microsoft Sans Serif" w:cs="Microsoft Sans Serif"/>
          <w:sz w:val="17"/>
          <w:szCs w:val="17"/>
        </w:rPr>
        <w:object w:dxaOrig="224" w:dyaOrig="313" w14:anchorId="05AA1307">
          <v:shape id="_x0000_i1155" type="#_x0000_t75" style="width:11.25pt;height:15.75pt" o:ole="">
            <v:imagedata r:id="rId254" o:title=""/>
          </v:shape>
          <o:OLEObject Type="Embed" ProgID="Equation.3" ShapeID="_x0000_i1155" DrawAspect="Content" ObjectID="_1801355320" r:id="rId255"/>
        </w:object>
      </w:r>
      <w:r>
        <w:rPr>
          <w:rFonts w:ascii="Times New Roman CYR" w:hAnsi="Times New Roman CYR" w:cs="Times New Roman CYR"/>
          <w:sz w:val="28"/>
          <w:szCs w:val="28"/>
        </w:rPr>
        <w:t xml:space="preserve"> ток также определяется электронной составляющей, но она уменьшилась за счёт того, что </w:t>
      </w:r>
      <w:r>
        <w:rPr>
          <w:rFonts w:ascii="Microsoft Sans Serif" w:hAnsi="Microsoft Sans Serif" w:cs="Microsoft Sans Serif"/>
          <w:sz w:val="17"/>
          <w:szCs w:val="17"/>
        </w:rPr>
        <w:object w:dxaOrig="614" w:dyaOrig="494" w14:anchorId="68A89795">
          <v:shape id="_x0000_i1156" type="#_x0000_t75" style="width:30.75pt;height:24.75pt" o:ole="">
            <v:imagedata r:id="rId256" o:title=""/>
          </v:shape>
          <o:OLEObject Type="Embed" ProgID="Equation.3" ShapeID="_x0000_i1156" DrawAspect="Content" ObjectID="_1801355321" r:id="rId257"/>
        </w:object>
      </w:r>
      <w:r>
        <w:rPr>
          <w:rFonts w:ascii="Times New Roman CYR" w:hAnsi="Times New Roman CYR" w:cs="Times New Roman CYR"/>
          <w:sz w:val="28"/>
          <w:szCs w:val="28"/>
        </w:rPr>
        <w:t xml:space="preserve">&lt; 0 и часть электронов не может преодолеть тормозящее поле. В точке </w:t>
      </w:r>
      <w:r>
        <w:rPr>
          <w:rFonts w:ascii="Microsoft Sans Serif" w:hAnsi="Microsoft Sans Serif" w:cs="Microsoft Sans Serif"/>
          <w:sz w:val="17"/>
          <w:szCs w:val="17"/>
        </w:rPr>
        <w:object w:dxaOrig="194" w:dyaOrig="240" w14:anchorId="26CC1722">
          <v:shape id="_x0000_i1157" type="#_x0000_t75" style="width:9.75pt;height:12pt" o:ole="">
            <v:imagedata r:id="rId258" o:title=""/>
          </v:shape>
          <o:OLEObject Type="Embed" ProgID="Equation.3" ShapeID="_x0000_i1157" DrawAspect="Content" ObjectID="_1801355322" r:id="rId259"/>
        </w:object>
      </w:r>
      <w:r>
        <w:rPr>
          <w:rFonts w:ascii="Times New Roman CYR" w:hAnsi="Times New Roman CYR" w:cs="Times New Roman CYR"/>
          <w:sz w:val="28"/>
          <w:szCs w:val="28"/>
        </w:rPr>
        <w:t xml:space="preserve"> торможение больше, электронная составляющая еще уменьшилась и стала</w:t>
      </w:r>
      <w:r>
        <w:rPr>
          <w:rFonts w:ascii="Times New Roman CYR" w:hAnsi="Times New Roman CYR" w:cs="Times New Roman CYR"/>
          <w:sz w:val="28"/>
          <w:szCs w:val="28"/>
        </w:rPr>
        <w:t xml:space="preserve"> равной ионной. В этой точке на зонд в единицу времени поступает одинаковое количество электронов и ионов, а суммарный ток равен нулю.</w:t>
      </w:r>
    </w:p>
    <w:p w14:paraId="02AFF36D"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В точке </w:t>
      </w:r>
      <w:r>
        <w:rPr>
          <w:rFonts w:ascii="Microsoft Sans Serif" w:hAnsi="Microsoft Sans Serif" w:cs="Microsoft Sans Serif"/>
          <w:sz w:val="17"/>
          <w:szCs w:val="17"/>
        </w:rPr>
        <w:object w:dxaOrig="255" w:dyaOrig="313" w14:anchorId="7EA02B52">
          <v:shape id="_x0000_i1158" type="#_x0000_t75" style="width:12.75pt;height:15.75pt" o:ole="">
            <v:imagedata r:id="rId260" o:title=""/>
          </v:shape>
          <o:OLEObject Type="Embed" ProgID="Equation.3" ShapeID="_x0000_i1158" DrawAspect="Content" ObjectID="_1801355323" r:id="rId261"/>
        </w:object>
      </w:r>
      <w:r>
        <w:rPr>
          <w:rFonts w:ascii="Times New Roman CYR" w:hAnsi="Times New Roman CYR" w:cs="Times New Roman CYR"/>
          <w:sz w:val="28"/>
          <w:szCs w:val="28"/>
        </w:rPr>
        <w:t xml:space="preserve"> практически все электроны не могут преодолеть т</w:t>
      </w:r>
      <w:r>
        <w:rPr>
          <w:rFonts w:ascii="Times New Roman CYR" w:hAnsi="Times New Roman CYR" w:cs="Times New Roman CYR"/>
          <w:sz w:val="28"/>
          <w:szCs w:val="28"/>
        </w:rPr>
        <w:t xml:space="preserve">ормозящее поле. Электронная составляющая близка к нулю, и ток зонда равен ионной составляющей, как и в точке </w:t>
      </w:r>
      <w:r>
        <w:rPr>
          <w:rFonts w:ascii="Microsoft Sans Serif" w:hAnsi="Microsoft Sans Serif" w:cs="Microsoft Sans Serif"/>
          <w:sz w:val="17"/>
          <w:szCs w:val="17"/>
        </w:rPr>
        <w:object w:dxaOrig="224" w:dyaOrig="240" w14:anchorId="61AADCED">
          <v:shape id="_x0000_i1159" type="#_x0000_t75" style="width:11.25pt;height:12pt" o:ole="">
            <v:imagedata r:id="rId262" o:title=""/>
          </v:shape>
          <o:OLEObject Type="Embed" ProgID="Equation.3" ShapeID="_x0000_i1159" DrawAspect="Content" ObjectID="_1801355324" r:id="rId263"/>
        </w:object>
      </w:r>
      <w:r>
        <w:rPr>
          <w:rFonts w:ascii="Times New Roman CYR" w:hAnsi="Times New Roman CYR" w:cs="Times New Roman CYR"/>
          <w:sz w:val="28"/>
          <w:szCs w:val="28"/>
        </w:rPr>
        <w:t xml:space="preserve">. На участке </w:t>
      </w:r>
      <w:r>
        <w:rPr>
          <w:rFonts w:ascii="Microsoft Sans Serif" w:hAnsi="Microsoft Sans Serif" w:cs="Microsoft Sans Serif"/>
          <w:sz w:val="17"/>
          <w:szCs w:val="17"/>
        </w:rPr>
        <w:object w:dxaOrig="700" w:dyaOrig="344" w14:anchorId="72EA5EEA">
          <v:shape id="_x0000_i1160" type="#_x0000_t75" style="width:35.25pt;height:17.25pt" o:ole="">
            <v:imagedata r:id="rId264" o:title=""/>
          </v:shape>
          <o:OLEObject Type="Embed" ProgID="Equation.3" ShapeID="_x0000_i1160" DrawAspect="Content" ObjectID="_1801355325" r:id="rId265"/>
        </w:object>
      </w:r>
      <w:r>
        <w:rPr>
          <w:rFonts w:ascii="Times New Roman CYR" w:hAnsi="Times New Roman CYR" w:cs="Times New Roman CYR"/>
          <w:sz w:val="28"/>
          <w:szCs w:val="28"/>
        </w:rPr>
        <w:t xml:space="preserve"> ион</w:t>
      </w:r>
      <w:r>
        <w:rPr>
          <w:rFonts w:ascii="Times New Roman CYR" w:hAnsi="Times New Roman CYR" w:cs="Times New Roman CYR"/>
          <w:sz w:val="28"/>
          <w:szCs w:val="28"/>
        </w:rPr>
        <w:t xml:space="preserve">ная составляющая с увеличением абсолютного значения </w:t>
      </w:r>
      <w:r>
        <w:rPr>
          <w:rFonts w:ascii="Microsoft Sans Serif" w:hAnsi="Microsoft Sans Serif" w:cs="Microsoft Sans Serif"/>
          <w:sz w:val="17"/>
          <w:szCs w:val="17"/>
        </w:rPr>
        <w:object w:dxaOrig="614" w:dyaOrig="494" w14:anchorId="244829A6">
          <v:shape id="_x0000_i1161" type="#_x0000_t75" style="width:30.75pt;height:24.75pt" o:ole="">
            <v:imagedata r:id="rId256" o:title=""/>
          </v:shape>
          <o:OLEObject Type="Embed" ProgID="Equation.3" ShapeID="_x0000_i1161" DrawAspect="Content" ObjectID="_1801355326" r:id="rId266"/>
        </w:object>
      </w:r>
      <w:r>
        <w:rPr>
          <w:rFonts w:ascii="Times New Roman CYR" w:hAnsi="Times New Roman CYR" w:cs="Times New Roman CYR"/>
          <w:sz w:val="28"/>
          <w:szCs w:val="28"/>
        </w:rPr>
        <w:t>остается постоянной.</w:t>
      </w:r>
    </w:p>
    <w:p w14:paraId="331A4223"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Участки </w:t>
      </w:r>
      <w:r>
        <w:rPr>
          <w:rFonts w:ascii="Microsoft Sans Serif" w:hAnsi="Microsoft Sans Serif" w:cs="Microsoft Sans Serif"/>
          <w:sz w:val="17"/>
          <w:szCs w:val="17"/>
        </w:rPr>
        <w:object w:dxaOrig="720" w:dyaOrig="313" w14:anchorId="7F729BD8">
          <v:shape id="_x0000_i1162" type="#_x0000_t75" style="width:36pt;height:15.75pt" o:ole="">
            <v:imagedata r:id="rId267" o:title=""/>
          </v:shape>
          <o:OLEObject Type="Embed" ProgID="Equation.3" ShapeID="_x0000_i1162" DrawAspect="Content" ObjectID="_1801355327" r:id="rId268"/>
        </w:object>
      </w:r>
      <w:r>
        <w:rPr>
          <w:rFonts w:ascii="Times New Roman CYR" w:hAnsi="Times New Roman CYR" w:cs="Times New Roman CYR"/>
          <w:sz w:val="28"/>
          <w:szCs w:val="28"/>
        </w:rPr>
        <w:t xml:space="preserve"> и </w:t>
      </w:r>
      <w:r>
        <w:rPr>
          <w:rFonts w:ascii="Microsoft Sans Serif" w:hAnsi="Microsoft Sans Serif" w:cs="Microsoft Sans Serif"/>
          <w:sz w:val="17"/>
          <w:szCs w:val="17"/>
        </w:rPr>
        <w:object w:dxaOrig="720" w:dyaOrig="372" w14:anchorId="6AD1A5CD">
          <v:shape id="_x0000_i1163" type="#_x0000_t75" style="width:36pt;height:18.75pt" o:ole="">
            <v:imagedata r:id="rId269" o:title=""/>
          </v:shape>
          <o:OLEObject Type="Embed" ProgID="Equation.3" ShapeID="_x0000_i1163" DrawAspect="Content" ObjectID="_1801355328" r:id="rId270"/>
        </w:object>
      </w:r>
      <w:r>
        <w:rPr>
          <w:rFonts w:ascii="Times New Roman CYR" w:hAnsi="Times New Roman CYR" w:cs="Times New Roman CYR"/>
          <w:sz w:val="28"/>
          <w:szCs w:val="28"/>
        </w:rPr>
        <w:t xml:space="preserve"> объясняются формированием вблизи зонда слоя пространственного заряда соответственно ионов и электронов, который компенсирует поле зонда за пределами слоя. Поэтому с ростом абсолютного значения </w:t>
      </w:r>
      <w:r>
        <w:rPr>
          <w:rFonts w:ascii="Microsoft Sans Serif" w:hAnsi="Microsoft Sans Serif" w:cs="Microsoft Sans Serif"/>
          <w:sz w:val="17"/>
          <w:szCs w:val="17"/>
        </w:rPr>
        <w:object w:dxaOrig="614" w:dyaOrig="494" w14:anchorId="07D29EE4">
          <v:shape id="_x0000_i1164" type="#_x0000_t75" style="width:30.75pt;height:24.75pt" o:ole="">
            <v:imagedata r:id="rId271" o:title=""/>
          </v:shape>
          <o:OLEObject Type="Embed" ProgID="Equation.3" ShapeID="_x0000_i1164" DrawAspect="Content" ObjectID="_1801355329" r:id="rId272"/>
        </w:object>
      </w:r>
      <w:r>
        <w:rPr>
          <w:rFonts w:ascii="Times New Roman CYR" w:hAnsi="Times New Roman CYR" w:cs="Times New Roman CYR"/>
          <w:sz w:val="28"/>
          <w:szCs w:val="28"/>
        </w:rPr>
        <w:t>не обеспечивается дополнительное притяжение зарядов из плазмы вне слоя, и ток зонда существенно не увеличивается. Небольшой рост тока обусловлен увеличением площади поверхности слоя на границе с пла</w:t>
      </w:r>
      <w:r>
        <w:rPr>
          <w:rFonts w:ascii="Times New Roman CYR" w:hAnsi="Times New Roman CYR" w:cs="Times New Roman CYR"/>
          <w:sz w:val="28"/>
          <w:szCs w:val="28"/>
        </w:rPr>
        <w:t>змой за счёт увеличения его толщины и краевого эффекта вблизи кромки зонда. На эту поверхность ионы и электроны попадают в результате хаотического движения. Рост площади увеличивает количество поступающих зарядов.</w:t>
      </w:r>
    </w:p>
    <w:p w14:paraId="116812A2"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Экспериментальные ЗХ отличаются от теорети</w:t>
      </w:r>
      <w:r>
        <w:rPr>
          <w:rFonts w:ascii="Times New Roman CYR" w:hAnsi="Times New Roman CYR" w:cs="Times New Roman CYR"/>
          <w:sz w:val="28"/>
          <w:szCs w:val="28"/>
        </w:rPr>
        <w:t xml:space="preserve">ческих тем, что по оси напряжений отложены значения потенциалов зонда относительно катода </w:t>
      </w:r>
      <w:r>
        <w:rPr>
          <w:rFonts w:ascii="Microsoft Sans Serif" w:hAnsi="Microsoft Sans Serif" w:cs="Microsoft Sans Serif"/>
          <w:sz w:val="17"/>
          <w:szCs w:val="17"/>
        </w:rPr>
        <w:object w:dxaOrig="580" w:dyaOrig="494" w14:anchorId="36263638">
          <v:shape id="_x0000_i1165" type="#_x0000_t75" style="width:29.25pt;height:24.75pt" o:ole="">
            <v:imagedata r:id="rId273" o:title=""/>
          </v:shape>
          <o:OLEObject Type="Embed" ProgID="Equation.3" ShapeID="_x0000_i1165" DrawAspect="Content" ObjectID="_1801355330" r:id="rId274"/>
        </w:objec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 xml:space="preserve">(или анода </w:t>
      </w:r>
      <w:r>
        <w:rPr>
          <w:rFonts w:ascii="Microsoft Sans Serif" w:hAnsi="Microsoft Sans Serif" w:cs="Microsoft Sans Serif"/>
          <w:sz w:val="17"/>
          <w:szCs w:val="17"/>
        </w:rPr>
        <w:object w:dxaOrig="580" w:dyaOrig="494" w14:anchorId="72FACE51">
          <v:shape id="_x0000_i1166" type="#_x0000_t75" style="width:29.25pt;height:24.75pt" o:ole="">
            <v:imagedata r:id="rId275" o:title=""/>
          </v:shape>
          <o:OLEObject Type="Embed" ProgID="Equation.3" ShapeID="_x0000_i1166" DrawAspect="Content" ObjectID="_1801355331" r:id="rId276"/>
        </w:object>
      </w:r>
      <w:r>
        <w:rPr>
          <w:rFonts w:ascii="Times New Roman CYR" w:hAnsi="Times New Roman CYR" w:cs="Times New Roman CYR"/>
          <w:sz w:val="28"/>
          <w:szCs w:val="28"/>
        </w:rPr>
        <w:t>), а не относительно п</w:t>
      </w:r>
      <w:r>
        <w:rPr>
          <w:rFonts w:ascii="Times New Roman CYR" w:hAnsi="Times New Roman CYR" w:cs="Times New Roman CYR"/>
          <w:sz w:val="28"/>
          <w:szCs w:val="28"/>
        </w:rPr>
        <w:t>лазмы (</w:t>
      </w:r>
      <w:r>
        <w:rPr>
          <w:rFonts w:ascii="Microsoft Sans Serif" w:hAnsi="Microsoft Sans Serif" w:cs="Microsoft Sans Serif"/>
          <w:sz w:val="17"/>
          <w:szCs w:val="17"/>
        </w:rPr>
        <w:object w:dxaOrig="614" w:dyaOrig="494" w14:anchorId="1ACA00AD">
          <v:shape id="_x0000_i1167" type="#_x0000_t75" style="width:30.75pt;height:24.75pt" o:ole="">
            <v:imagedata r:id="rId256" o:title=""/>
          </v:shape>
          <o:OLEObject Type="Embed" ProgID="Equation.3" ShapeID="_x0000_i1167" DrawAspect="Content" ObjectID="_1801355332" r:id="rId277"/>
        </w:object>
      </w:r>
      <w:r>
        <w:rPr>
          <w:rFonts w:ascii="Times New Roman CYR" w:hAnsi="Times New Roman CYR" w:cs="Times New Roman CYR"/>
          <w:sz w:val="28"/>
          <w:szCs w:val="28"/>
        </w:rPr>
        <w:t>). По оси ординат отложены значения логарифма зондового тока (рис. 2.2). Характеристики смещены вправо на величину разности потенциалов между плазмой и катодом. Разность положительна и</w:t>
      </w:r>
      <w:r>
        <w:rPr>
          <w:rFonts w:ascii="Times New Roman CYR" w:hAnsi="Times New Roman CYR" w:cs="Times New Roman CYR"/>
          <w:sz w:val="28"/>
          <w:szCs w:val="28"/>
        </w:rPr>
        <w:t xml:space="preserve"> обычно составляет 100 - 200 В. Если ЗХ снимается относительно анода, то она смещена влево на величину разности потенциалов между плазмой и анодом (от - 20 до - 50 В). </w:t>
      </w:r>
    </w:p>
    <w:p w14:paraId="609F9A21"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Методика определения параметров плазмы основана на формулах</w:t>
      </w:r>
      <w:r>
        <w:rPr>
          <w:rFonts w:ascii="Times New Roman CYR" w:hAnsi="Times New Roman CYR" w:cs="Times New Roman CYR"/>
          <w:sz w:val="28"/>
          <w:szCs w:val="28"/>
        </w:rPr>
        <w:t xml:space="preserve"> (2.4) - (2.9), из которых следует, что на участке торможения электронов ток зонда приблизительно равен электронной составляющей и определяется уравнением (2.4), логарифмирование которого показывает, что в полулогарифмическом масштабе торможению на ЗХ соот</w:t>
      </w:r>
      <w:r>
        <w:rPr>
          <w:rFonts w:ascii="Times New Roman CYR" w:hAnsi="Times New Roman CYR" w:cs="Times New Roman CYR"/>
          <w:sz w:val="28"/>
          <w:szCs w:val="28"/>
        </w:rPr>
        <w:t>ветствует прямая:</w:t>
      </w:r>
    </w:p>
    <w:p w14:paraId="65E8D68D"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307BD503"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sz w:val="17"/>
          <w:szCs w:val="17"/>
        </w:rPr>
        <w:object w:dxaOrig="3940" w:dyaOrig="600" w14:anchorId="52889B14">
          <v:shape id="_x0000_i1168" type="#_x0000_t75" style="width:197.25pt;height:30pt" o:ole="">
            <v:imagedata r:id="rId278" o:title=""/>
          </v:shape>
          <o:OLEObject Type="Embed" ProgID="Equation.3" ShapeID="_x0000_i1168" DrawAspect="Content" ObjectID="_1801355333" r:id="rId279"/>
        </w:object>
      </w:r>
      <w:r>
        <w:rPr>
          <w:rFonts w:ascii="Times New Roman CYR" w:hAnsi="Times New Roman CYR" w:cs="Times New Roman CYR"/>
          <w:sz w:val="28"/>
          <w:szCs w:val="28"/>
        </w:rPr>
        <w:t>. (2.10)</w:t>
      </w:r>
    </w:p>
    <w:p w14:paraId="19A79C40"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4E21F3A7"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Угловой коэффициент прямой определяет температуру электронов:</w:t>
      </w:r>
    </w:p>
    <w:p w14:paraId="078D348C"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4F25A165"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sz w:val="17"/>
          <w:szCs w:val="17"/>
        </w:rPr>
        <w:object w:dxaOrig="2380" w:dyaOrig="940" w14:anchorId="5DB22AE0">
          <v:shape id="_x0000_i1169" type="#_x0000_t75" style="width:119.25pt;height:47.25pt" o:ole="">
            <v:imagedata r:id="rId280" o:title=""/>
          </v:shape>
          <o:OLEObject Type="Embed" ProgID="Equation.3" ShapeID="_x0000_i1169" DrawAspect="Content" ObjectID="_1801355334" r:id="rId281"/>
        </w:object>
      </w:r>
      <w:r>
        <w:rPr>
          <w:rFonts w:ascii="Times New Roman CYR" w:hAnsi="Times New Roman CYR" w:cs="Times New Roman CYR"/>
          <w:sz w:val="28"/>
          <w:szCs w:val="28"/>
        </w:rPr>
        <w:t>, (2.11)</w:t>
      </w:r>
    </w:p>
    <w:p w14:paraId="71AD84EB"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28D1146C"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где коэффициент</w:t>
      </w:r>
      <w:r>
        <w:rPr>
          <w:rFonts w:ascii="Times New Roman CYR" w:hAnsi="Times New Roman CYR" w:cs="Times New Roman CYR"/>
          <w:sz w:val="28"/>
          <w:szCs w:val="28"/>
        </w:rPr>
        <w:t xml:space="preserve"> 11600 = </w:t>
      </w:r>
      <w:r>
        <w:rPr>
          <w:rFonts w:ascii="Microsoft Sans Serif" w:hAnsi="Microsoft Sans Serif" w:cs="Microsoft Sans Serif"/>
          <w:sz w:val="17"/>
          <w:szCs w:val="17"/>
        </w:rPr>
        <w:object w:dxaOrig="614" w:dyaOrig="313" w14:anchorId="1723C0B3">
          <v:shape id="_x0000_i1170" type="#_x0000_t75" style="width:30.75pt;height:15.75pt" o:ole="">
            <v:imagedata r:id="rId282" o:title=""/>
          </v:shape>
          <o:OLEObject Type="Embed" ProgID="Equation.3" ShapeID="_x0000_i1170" DrawAspect="Content" ObjectID="_1801355335" r:id="rId283"/>
        </w:object>
      </w:r>
      <w:r>
        <w:rPr>
          <w:rFonts w:ascii="Times New Roman CYR" w:hAnsi="Times New Roman CYR" w:cs="Times New Roman CYR"/>
          <w:sz w:val="28"/>
          <w:szCs w:val="28"/>
        </w:rPr>
        <w:t xml:space="preserve"> ( размерность К/В ), а </w:t>
      </w:r>
      <w:r>
        <w:rPr>
          <w:rFonts w:ascii="Microsoft Sans Serif" w:hAnsi="Microsoft Sans Serif" w:cs="Microsoft Sans Serif"/>
          <w:sz w:val="17"/>
          <w:szCs w:val="17"/>
        </w:rPr>
        <w:object w:dxaOrig="1960" w:dyaOrig="494" w14:anchorId="51A44707">
          <v:shape id="_x0000_i1171" type="#_x0000_t75" style="width:98.25pt;height:24.75pt" o:ole="">
            <v:imagedata r:id="rId284" o:title=""/>
          </v:shape>
          <o:OLEObject Type="Embed" ProgID="Equation.3" ShapeID="_x0000_i1171" DrawAspect="Content" ObjectID="_1801355336" r:id="rId285"/>
        </w:object>
      </w:r>
      <w:r>
        <w:rPr>
          <w:rFonts w:ascii="Times New Roman CYR" w:hAnsi="Times New Roman CYR" w:cs="Times New Roman CYR"/>
          <w:sz w:val="28"/>
          <w:szCs w:val="28"/>
        </w:rPr>
        <w:t xml:space="preserve"> - приращения параметров, определяемые по ЗХ с учётом того, что </w:t>
      </w:r>
      <w:r>
        <w:rPr>
          <w:rFonts w:ascii="Microsoft Sans Serif" w:hAnsi="Microsoft Sans Serif" w:cs="Microsoft Sans Serif"/>
          <w:sz w:val="17"/>
          <w:szCs w:val="17"/>
        </w:rPr>
        <w:object w:dxaOrig="3100" w:dyaOrig="494" w14:anchorId="2645B3A2">
          <v:shape id="_x0000_i1172" type="#_x0000_t75" style="width:155.25pt;height:24.75pt" o:ole="">
            <v:imagedata r:id="rId286" o:title=""/>
          </v:shape>
          <o:OLEObject Type="Embed" ProgID="Equation.3" ShapeID="_x0000_i1172" DrawAspect="Content" ObjectID="_1801355337" r:id="rId287"/>
        </w:object>
      </w:r>
      <w:r>
        <w:rPr>
          <w:rFonts w:ascii="Times New Roman CYR" w:hAnsi="Times New Roman CYR" w:cs="Times New Roman CYR"/>
          <w:sz w:val="28"/>
          <w:szCs w:val="28"/>
        </w:rPr>
        <w:t>, поскольку можно записать:</w:t>
      </w:r>
    </w:p>
    <w:p w14:paraId="7809402F"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Microsoft Sans Serif" w:hAnsi="Microsoft Sans Serif" w:cs="Microsoft Sans Serif"/>
          <w:sz w:val="17"/>
          <w:szCs w:val="17"/>
        </w:rPr>
        <w:object w:dxaOrig="2396" w:dyaOrig="494" w14:anchorId="5B090A64">
          <v:shape id="_x0000_i1173" type="#_x0000_t75" style="width:120pt;height:24.75pt" o:ole="">
            <v:imagedata r:id="rId288" o:title=""/>
          </v:shape>
          <o:OLEObject Type="Embed" ProgID="Equation.3" ShapeID="_x0000_i1173" DrawAspect="Content" ObjectID="_1801355338" r:id="rId289"/>
        </w:object>
      </w:r>
      <w:r>
        <w:rPr>
          <w:rFonts w:ascii="Times New Roman CYR" w:hAnsi="Times New Roman CYR" w:cs="Times New Roman CYR"/>
          <w:sz w:val="28"/>
          <w:szCs w:val="28"/>
        </w:rPr>
        <w:t xml:space="preserve"> или </w:t>
      </w:r>
      <w:r>
        <w:rPr>
          <w:rFonts w:ascii="Microsoft Sans Serif" w:hAnsi="Microsoft Sans Serif" w:cs="Microsoft Sans Serif"/>
          <w:sz w:val="17"/>
          <w:szCs w:val="17"/>
        </w:rPr>
        <w:object w:dxaOrig="2400" w:dyaOrig="494" w14:anchorId="04E0958B">
          <v:shape id="_x0000_i1174" type="#_x0000_t75" style="width:120pt;height:24.75pt" o:ole="">
            <v:imagedata r:id="rId290" o:title=""/>
          </v:shape>
          <o:OLEObject Type="Embed" ProgID="Equation.3" ShapeID="_x0000_i1174" DrawAspect="Content" ObjectID="_1801355339" r:id="rId291"/>
        </w:object>
      </w:r>
      <w:r>
        <w:rPr>
          <w:rFonts w:ascii="Times New Roman CYR" w:hAnsi="Times New Roman CYR" w:cs="Times New Roman CYR"/>
          <w:sz w:val="28"/>
          <w:szCs w:val="28"/>
        </w:rPr>
        <w:t>, (2.12)</w:t>
      </w:r>
    </w:p>
    <w:p w14:paraId="15F039D2"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3BE6F2C0"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Microsoft Sans Serif" w:hAnsi="Microsoft Sans Serif" w:cs="Microsoft Sans Serif"/>
          <w:sz w:val="17"/>
          <w:szCs w:val="17"/>
        </w:rPr>
        <w:object w:dxaOrig="639" w:dyaOrig="494" w14:anchorId="36D5A899">
          <v:shape id="_x0000_i1175" type="#_x0000_t75" style="width:32.25pt;height:24.75pt" o:ole="">
            <v:imagedata r:id="rId292" o:title=""/>
          </v:shape>
          <o:OLEObject Type="Embed" ProgID="Equation.3" ShapeID="_x0000_i1175" DrawAspect="Content" ObjectID="_1801355340" r:id="rId293"/>
        </w:object>
      </w:r>
      <w:r>
        <w:rPr>
          <w:rFonts w:ascii="Times New Roman CYR" w:hAnsi="Times New Roman CYR" w:cs="Times New Roman CYR"/>
          <w:sz w:val="28"/>
          <w:szCs w:val="28"/>
        </w:rPr>
        <w:t xml:space="preserve"> и </w:t>
      </w:r>
      <w:r>
        <w:rPr>
          <w:rFonts w:ascii="Microsoft Sans Serif" w:hAnsi="Microsoft Sans Serif" w:cs="Microsoft Sans Serif"/>
          <w:sz w:val="17"/>
          <w:szCs w:val="17"/>
        </w:rPr>
        <w:object w:dxaOrig="639" w:dyaOrig="494" w14:anchorId="3DB1CAC7">
          <v:shape id="_x0000_i1176" type="#_x0000_t75" style="width:32.25pt;height:24.75pt" o:ole="">
            <v:imagedata r:id="rId294" o:title=""/>
          </v:shape>
          <o:OLEObject Type="Embed" ProgID="Equation.3" ShapeID="_x0000_i1176" DrawAspect="Content" ObjectID="_1801355341" r:id="rId295"/>
        </w:object>
      </w:r>
      <w:r>
        <w:rPr>
          <w:rFonts w:ascii="Times New Roman CYR" w:hAnsi="Times New Roman CYR" w:cs="Times New Roman CYR"/>
          <w:sz w:val="28"/>
          <w:szCs w:val="28"/>
        </w:rPr>
        <w:t xml:space="preserve"> - напряжения плазма - катод и плазма - анод, не изменяющиеся при снятии ЗХ.</w:t>
      </w:r>
    </w:p>
    <w:p w14:paraId="25FB71D7"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3A4B0086"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r>
        <w:rPr>
          <w:rFonts w:ascii="Microsoft Sans Serif" w:hAnsi="Microsoft Sans Serif" w:cs="Microsoft Sans Serif"/>
          <w:sz w:val="17"/>
          <w:szCs w:val="17"/>
        </w:rPr>
        <w:object w:dxaOrig="5293" w:dyaOrig="3748" w14:anchorId="68BCFBEC">
          <v:shape id="_x0000_i1177" type="#_x0000_t75" style="width:264.75pt;height:187.5pt" o:ole="">
            <v:imagedata r:id="rId296" o:title=""/>
          </v:shape>
          <o:OLEObject Type="Embed" ProgID="Paint.Picture" ShapeID="_x0000_i1177" DrawAspect="Content" ObjectID="_1801355342" r:id="rId297"/>
        </w:object>
      </w:r>
    </w:p>
    <w:p w14:paraId="6A5FF017" w14:textId="77777777" w:rsidR="00000000" w:rsidRDefault="00AE167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 2.2. Практические зондовые характеристики для гелия. Uz k и Up k - потенциалы зонда и плазмы относительно катода; I z - ток зонда, А </w:t>
      </w:r>
    </w:p>
    <w:p w14:paraId="7D8A9345" w14:textId="77777777" w:rsidR="00000000" w:rsidRDefault="00AE167E">
      <w:pPr>
        <w:widowControl w:val="0"/>
        <w:shd w:val="clear" w:color="000000" w:fill="auto"/>
        <w:autoSpaceDE w:val="0"/>
        <w:autoSpaceDN w:val="0"/>
        <w:adjustRightInd w:val="0"/>
        <w:spacing w:after="0" w:line="360" w:lineRule="auto"/>
        <w:ind w:firstLine="720"/>
        <w:jc w:val="both"/>
        <w:rPr>
          <w:rFonts w:ascii="Times New Roman CYR" w:hAnsi="Times New Roman CYR" w:cs="Times New Roman CYR"/>
          <w:sz w:val="28"/>
          <w:szCs w:val="28"/>
        </w:rPr>
      </w:pPr>
    </w:p>
    <w:p w14:paraId="4840B401"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При увеличении температуры электронов угол наклона ЗХ в по</w:t>
      </w:r>
      <w:r>
        <w:rPr>
          <w:rFonts w:ascii="Times New Roman CYR" w:hAnsi="Times New Roman CYR" w:cs="Times New Roman CYR"/>
          <w:sz w:val="28"/>
          <w:szCs w:val="28"/>
        </w:rPr>
        <w:t xml:space="preserve">лулогарифмическом масштабе уменьшается (рис. 2.2). Участку торможения соответствует более широкий интервал напряжения, поскольку энергия хаотического движения электронов больше и для их торможения необходим более отрицательный потенциал зонда относительно </w:t>
      </w:r>
      <w:r>
        <w:rPr>
          <w:rFonts w:ascii="Times New Roman CYR" w:hAnsi="Times New Roman CYR" w:cs="Times New Roman CYR"/>
          <w:sz w:val="28"/>
          <w:szCs w:val="28"/>
        </w:rPr>
        <w:t>плазмы. Отклонение ЗХ от прямой в нижней части участка торможения обусловлено тем, что в области малых значений ток определяется как электронами, так и ионами. Их суммарный ток стремится к нулю, а логарифм тока - к (</w:t>
      </w:r>
      <w:r>
        <w:rPr>
          <w:rFonts w:ascii="Microsoft Sans Serif" w:hAnsi="Microsoft Sans Serif" w:cs="Microsoft Sans Serif"/>
          <w:sz w:val="17"/>
          <w:szCs w:val="17"/>
        </w:rPr>
        <w:object w:dxaOrig="540" w:dyaOrig="194" w14:anchorId="35197F73">
          <v:shape id="_x0000_i1178" type="#_x0000_t75" style="width:27pt;height:9.75pt" o:ole="">
            <v:imagedata r:id="rId298" o:title=""/>
          </v:shape>
          <o:OLEObject Type="Embed" ProgID="Equation.3" ShapeID="_x0000_i1178" DrawAspect="Content" ObjectID="_1801355343" r:id="rId299"/>
        </w:object>
      </w:r>
      <w:r>
        <w:rPr>
          <w:rFonts w:ascii="Times New Roman CYR" w:hAnsi="Times New Roman CYR" w:cs="Times New Roman CYR"/>
          <w:sz w:val="28"/>
          <w:szCs w:val="28"/>
        </w:rPr>
        <w:t xml:space="preserve">). </w:t>
      </w:r>
    </w:p>
    <w:p w14:paraId="7546609A"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Концентрация электронов находится из соотношений (2.5) и (1.6):</w:t>
      </w:r>
    </w:p>
    <w:p w14:paraId="27F4F6C6"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7BABC319"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sz w:val="17"/>
          <w:szCs w:val="17"/>
        </w:rPr>
        <w:object w:dxaOrig="3286" w:dyaOrig="600" w14:anchorId="2E3B3C24">
          <v:shape id="_x0000_i1179" type="#_x0000_t75" style="width:164.25pt;height:30pt" o:ole="">
            <v:imagedata r:id="rId300" o:title=""/>
          </v:shape>
          <o:OLEObject Type="Embed" ProgID="Equation.3" ShapeID="_x0000_i1179" DrawAspect="Content" ObjectID="_1801355344" r:id="rId301"/>
        </w:object>
      </w:r>
      <w:r>
        <w:rPr>
          <w:rFonts w:ascii="Times New Roman CYR" w:hAnsi="Times New Roman CYR" w:cs="Times New Roman CYR"/>
          <w:sz w:val="28"/>
          <w:szCs w:val="28"/>
        </w:rPr>
        <w:t>, (2.13)</w:t>
      </w:r>
    </w:p>
    <w:p w14:paraId="076886A1"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где все величины в системе единиц СИ. Значение тока при нулевой разнос ти потенциалов </w:t>
      </w:r>
      <w:r>
        <w:rPr>
          <w:rFonts w:ascii="Times New Roman CYR" w:hAnsi="Times New Roman CYR" w:cs="Times New Roman CYR"/>
          <w:sz w:val="28"/>
          <w:szCs w:val="28"/>
        </w:rPr>
        <w:t>зонд-плазма (</w:t>
      </w:r>
      <w:r>
        <w:rPr>
          <w:rFonts w:ascii="Microsoft Sans Serif" w:hAnsi="Microsoft Sans Serif" w:cs="Microsoft Sans Serif"/>
          <w:sz w:val="17"/>
          <w:szCs w:val="17"/>
        </w:rPr>
        <w:object w:dxaOrig="494" w:dyaOrig="494" w14:anchorId="317EF0FE">
          <v:shape id="_x0000_i1180" type="#_x0000_t75" style="width:24.75pt;height:24.75pt" o:ole="">
            <v:imagedata r:id="rId302" o:title=""/>
          </v:shape>
          <o:OLEObject Type="Embed" ProgID="Equation.3" ShapeID="_x0000_i1180" DrawAspect="Content" ObjectID="_1801355345" r:id="rId303"/>
        </w:object>
      </w:r>
      <w:r>
        <w:rPr>
          <w:rFonts w:ascii="Times New Roman CYR" w:hAnsi="Times New Roman CYR" w:cs="Times New Roman CYR"/>
          <w:sz w:val="28"/>
          <w:szCs w:val="28"/>
        </w:rPr>
        <w:t xml:space="preserve">) и потенциал плазмы относительно катода (или анода) определяются по точке перегиба ЗХ (точка </w:t>
      </w:r>
      <w:r>
        <w:rPr>
          <w:rFonts w:ascii="Microsoft Sans Serif" w:hAnsi="Microsoft Sans Serif" w:cs="Microsoft Sans Serif"/>
          <w:sz w:val="17"/>
          <w:szCs w:val="17"/>
        </w:rPr>
        <w:object w:dxaOrig="240" w:dyaOrig="224" w14:anchorId="6DF017CA">
          <v:shape id="_x0000_i1181" type="#_x0000_t75" style="width:12pt;height:11.25pt" o:ole="">
            <v:imagedata r:id="rId248" o:title=""/>
          </v:shape>
          <o:OLEObject Type="Embed" ProgID="Equation.3" ShapeID="_x0000_i1181" DrawAspect="Content" ObjectID="_1801355346" r:id="rId304"/>
        </w:object>
      </w:r>
      <w:r>
        <w:rPr>
          <w:rFonts w:ascii="Times New Roman CYR" w:hAnsi="Times New Roman CYR" w:cs="Times New Roman CYR"/>
          <w:sz w:val="28"/>
          <w:szCs w:val="28"/>
        </w:rPr>
        <w:t xml:space="preserve"> рис. 2.1), в кото</w:t>
      </w:r>
      <w:r>
        <w:rPr>
          <w:rFonts w:ascii="Times New Roman CYR" w:hAnsi="Times New Roman CYR" w:cs="Times New Roman CYR"/>
          <w:sz w:val="28"/>
          <w:szCs w:val="28"/>
        </w:rPr>
        <w:t xml:space="preserve">рой </w:t>
      </w:r>
      <w:r>
        <w:rPr>
          <w:rFonts w:ascii="Microsoft Sans Serif" w:hAnsi="Microsoft Sans Serif" w:cs="Microsoft Sans Serif"/>
          <w:sz w:val="17"/>
          <w:szCs w:val="17"/>
        </w:rPr>
        <w:object w:dxaOrig="614" w:dyaOrig="494" w14:anchorId="2ECD8038">
          <v:shape id="_x0000_i1182" type="#_x0000_t75" style="width:30.75pt;height:24.75pt" o:ole="">
            <v:imagedata r:id="rId305" o:title=""/>
          </v:shape>
          <o:OLEObject Type="Embed" ProgID="Equation.3" ShapeID="_x0000_i1182" DrawAspect="Content" ObjectID="_1801355347" r:id="rId306"/>
        </w:object>
      </w:r>
      <w:r>
        <w:rPr>
          <w:rFonts w:ascii="Times New Roman CYR" w:hAnsi="Times New Roman CYR" w:cs="Times New Roman CYR"/>
          <w:sz w:val="28"/>
          <w:szCs w:val="28"/>
        </w:rPr>
        <w:t xml:space="preserve">= 0, и в соответствии с (2.12) </w:t>
      </w:r>
      <w:r>
        <w:rPr>
          <w:rFonts w:ascii="Microsoft Sans Serif" w:hAnsi="Microsoft Sans Serif" w:cs="Microsoft Sans Serif"/>
          <w:sz w:val="17"/>
          <w:szCs w:val="17"/>
        </w:rPr>
        <w:object w:dxaOrig="614" w:dyaOrig="494" w14:anchorId="1CBCA41C">
          <v:shape id="_x0000_i1183" type="#_x0000_t75" style="width:30.75pt;height:24.75pt" o:ole="">
            <v:imagedata r:id="rId307" o:title=""/>
          </v:shape>
          <o:OLEObject Type="Embed" ProgID="Equation.3" ShapeID="_x0000_i1183" DrawAspect="Content" ObjectID="_1801355348" r:id="rId308"/>
        </w:object>
      </w:r>
      <w:r>
        <w:rPr>
          <w:rFonts w:ascii="Times New Roman CYR" w:hAnsi="Times New Roman CYR" w:cs="Times New Roman CYR"/>
          <w:sz w:val="28"/>
          <w:szCs w:val="28"/>
        </w:rPr>
        <w:t xml:space="preserve"> = </w:t>
      </w:r>
      <w:r>
        <w:rPr>
          <w:rFonts w:ascii="Microsoft Sans Serif" w:hAnsi="Microsoft Sans Serif" w:cs="Microsoft Sans Serif"/>
          <w:sz w:val="17"/>
          <w:szCs w:val="17"/>
        </w:rPr>
        <w:object w:dxaOrig="639" w:dyaOrig="494" w14:anchorId="0BF08FC1">
          <v:shape id="_x0000_i1184" type="#_x0000_t75" style="width:32.25pt;height:24.75pt" o:ole="">
            <v:imagedata r:id="rId309" o:title=""/>
          </v:shape>
          <o:OLEObject Type="Embed" ProgID="Equation.3" ShapeID="_x0000_i1184" DrawAspect="Content" ObjectID="_1801355349" r:id="rId310"/>
        </w:object>
      </w:r>
      <w:r>
        <w:rPr>
          <w:rFonts w:ascii="Times New Roman CYR" w:hAnsi="Times New Roman CYR" w:cs="Times New Roman CYR"/>
          <w:sz w:val="28"/>
          <w:szCs w:val="28"/>
        </w:rPr>
        <w:t xml:space="preserve"> (см. рис. 2.2).</w:t>
      </w:r>
    </w:p>
    <w:p w14:paraId="50017B5F"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Кроме плоского зонда, для которого справедливы приведённые ранее соотношения, в экспериментах используются цилиндрические и шаровые зонды, которые обладают рядом преимуществ. Температур</w:t>
      </w:r>
      <w:r>
        <w:rPr>
          <w:rFonts w:ascii="Times New Roman CYR" w:hAnsi="Times New Roman CYR" w:cs="Times New Roman CYR"/>
          <w:sz w:val="28"/>
          <w:szCs w:val="28"/>
        </w:rPr>
        <w:t>а электронов определяется с помощью таких зондов так же, как и в случае плоского зонда, а методика расчёта концентрации электронов существенно отличается, поскольку перегиб ЗХ выражен очень слабо. В случаях, когда распределение электронов по энергии отлича</w:t>
      </w:r>
      <w:r>
        <w:rPr>
          <w:rFonts w:ascii="Times New Roman CYR" w:hAnsi="Times New Roman CYR" w:cs="Times New Roman CYR"/>
          <w:sz w:val="28"/>
          <w:szCs w:val="28"/>
        </w:rPr>
        <w:t>ется от максвелловского, функция распределения может быть получена двойным дифференцированием ЗХ на участке торможения.</w:t>
      </w:r>
    </w:p>
    <w:p w14:paraId="63E6BDC8"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p>
    <w:p w14:paraId="260B8C6E"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Заключение</w:t>
      </w:r>
    </w:p>
    <w:p w14:paraId="24172B95"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lang w:val="uk-UA"/>
        </w:rPr>
      </w:pPr>
    </w:p>
    <w:p w14:paraId="27EFC1E1"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в миллиамперном диапазоне тока основным фактором, определяющим газоразрядные процессы, является перераспределение элект</w:t>
      </w:r>
      <w:r>
        <w:rPr>
          <w:rFonts w:ascii="Times New Roman CYR" w:hAnsi="Times New Roman CYR" w:cs="Times New Roman CYR"/>
          <w:sz w:val="28"/>
          <w:szCs w:val="28"/>
        </w:rPr>
        <w:t>рического потенциала в межэлектродном промежутке под действием пространственного заряда ионов;</w:t>
      </w:r>
    </w:p>
    <w:p w14:paraId="33EDAAE8"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заряд повышает потенциалы точек промежутка, и приложенное к электродам напряжение оказывается сосредоточенным в катодной области, ширина которой уменьшается с ро</w:t>
      </w:r>
      <w:r>
        <w:rPr>
          <w:rFonts w:ascii="Times New Roman CYR" w:hAnsi="Times New Roman CYR" w:cs="Times New Roman CYR"/>
          <w:sz w:val="28"/>
          <w:szCs w:val="28"/>
        </w:rPr>
        <w:t>стом плотности тока;</w:t>
      </w:r>
    </w:p>
    <w:p w14:paraId="3FC25BC6"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сокращение ширины катодной области существенно изменяет условия ионизации в результате увеличения напряженности поля и уменьшения протяженности электронных лавин;</w:t>
      </w:r>
    </w:p>
    <w:p w14:paraId="1E479E70"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условия ионизации с ростом плотности тока и заряда ухудшаются, а напряже</w:t>
      </w:r>
      <w:r>
        <w:rPr>
          <w:rFonts w:ascii="Times New Roman CYR" w:hAnsi="Times New Roman CYR" w:cs="Times New Roman CYR"/>
          <w:sz w:val="28"/>
          <w:szCs w:val="28"/>
        </w:rPr>
        <w:t xml:space="preserve">ние на промежутке повышается, если разряд возник при малых </w:t>
      </w:r>
      <w:r>
        <w:rPr>
          <w:rFonts w:ascii="Microsoft Sans Serif" w:hAnsi="Microsoft Sans Serif" w:cs="Microsoft Sans Serif"/>
          <w:sz w:val="17"/>
          <w:szCs w:val="17"/>
        </w:rPr>
        <w:object w:dxaOrig="509" w:dyaOrig="372" w14:anchorId="26C7A0D4">
          <v:shape id="_x0000_i1185" type="#_x0000_t75" style="width:25.5pt;height:18.75pt" o:ole="">
            <v:imagedata r:id="rId311" o:title=""/>
          </v:shape>
          <o:OLEObject Type="Embed" ProgID="Equation.3" ShapeID="_x0000_i1185" DrawAspect="Content" ObjectID="_1801355350" r:id="rId312"/>
        </w:object>
      </w:r>
      <w:r>
        <w:rPr>
          <w:rFonts w:ascii="Times New Roman CYR" w:hAnsi="Times New Roman CYR" w:cs="Times New Roman CYR"/>
          <w:sz w:val="28"/>
          <w:szCs w:val="28"/>
        </w:rPr>
        <w:t xml:space="preserve"> на левой ветви КП;</w:t>
      </w:r>
    </w:p>
    <w:p w14:paraId="3C95EA8E"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условия ионизации по мере роста плотности тока и заряда вначале улучшаются, а затем ухудшаются, в результате чег</w:t>
      </w:r>
      <w:r>
        <w:rPr>
          <w:rFonts w:ascii="Times New Roman CYR" w:hAnsi="Times New Roman CYR" w:cs="Times New Roman CYR"/>
          <w:sz w:val="28"/>
          <w:szCs w:val="28"/>
        </w:rPr>
        <w:t xml:space="preserve">о напряжение горения разряда соответственно снижается и увеличивается (формируется «провал» на ВАХ), если разряд возник при больших </w:t>
      </w:r>
      <w:r>
        <w:rPr>
          <w:rFonts w:ascii="Microsoft Sans Serif" w:hAnsi="Microsoft Sans Serif" w:cs="Microsoft Sans Serif"/>
          <w:sz w:val="17"/>
          <w:szCs w:val="17"/>
        </w:rPr>
        <w:object w:dxaOrig="509" w:dyaOrig="372" w14:anchorId="5371A3F4">
          <v:shape id="_x0000_i1186" type="#_x0000_t75" style="width:25.5pt;height:18.75pt" o:ole="">
            <v:imagedata r:id="rId311" o:title=""/>
          </v:shape>
          <o:OLEObject Type="Embed" ProgID="Equation.3" ShapeID="_x0000_i1186" DrawAspect="Content" ObjectID="_1801355351" r:id="rId313"/>
        </w:object>
      </w:r>
      <w:r>
        <w:rPr>
          <w:rFonts w:ascii="Times New Roman CYR" w:hAnsi="Times New Roman CYR" w:cs="Times New Roman CYR"/>
          <w:sz w:val="28"/>
          <w:szCs w:val="28"/>
        </w:rPr>
        <w:t xml:space="preserve"> на правой ветви КП.</w:t>
      </w:r>
    </w:p>
    <w:p w14:paraId="5E542872"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плазма тлеющий разряд электрон зондов</w:t>
      </w:r>
      <w:r>
        <w:rPr>
          <w:rFonts w:ascii="Times New Roman CYR" w:hAnsi="Times New Roman CYR" w:cs="Times New Roman CYR"/>
          <w:color w:val="FFFFFF"/>
          <w:sz w:val="28"/>
          <w:szCs w:val="28"/>
        </w:rPr>
        <w:t>ый</w:t>
      </w:r>
    </w:p>
    <w:p w14:paraId="5DA0759A" w14:textId="77777777" w:rsidR="00000000" w:rsidRDefault="00AE167E">
      <w:pPr>
        <w:widowControl w:val="0"/>
        <w:autoSpaceDE w:val="0"/>
        <w:autoSpaceDN w:val="0"/>
        <w:adjustRightInd w:val="0"/>
        <w:spacing w:after="0" w:line="240" w:lineRule="auto"/>
        <w:ind w:firstLine="720"/>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Список литературы</w:t>
      </w:r>
    </w:p>
    <w:p w14:paraId="6FCC8D21" w14:textId="77777777" w:rsidR="00000000" w:rsidRDefault="00AE167E">
      <w:pPr>
        <w:widowControl w:val="0"/>
        <w:shd w:val="clear" w:color="000000" w:fill="auto"/>
        <w:tabs>
          <w:tab w:val="left" w:pos="284"/>
        </w:tabs>
        <w:autoSpaceDE w:val="0"/>
        <w:autoSpaceDN w:val="0"/>
        <w:adjustRightInd w:val="0"/>
        <w:spacing w:after="0" w:line="360" w:lineRule="auto"/>
        <w:rPr>
          <w:rFonts w:ascii="Times New Roman CYR" w:hAnsi="Times New Roman CYR" w:cs="Times New Roman CYR"/>
          <w:sz w:val="28"/>
          <w:szCs w:val="28"/>
        </w:rPr>
      </w:pPr>
    </w:p>
    <w:p w14:paraId="154F1251" w14:textId="77777777" w:rsidR="00000000" w:rsidRDefault="00AE167E">
      <w:pPr>
        <w:widowControl w:val="0"/>
        <w:shd w:val="clear" w:color="000000" w:fill="auto"/>
        <w:tabs>
          <w:tab w:val="left" w:pos="28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Смирнов Б.М. Физика слабоионизованного газа (в задачах с решениями). М., Наука, 1985. </w:t>
      </w:r>
    </w:p>
    <w:p w14:paraId="157E737D" w14:textId="77777777" w:rsidR="00000000" w:rsidRDefault="00AE167E">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Королев Ю.Д., Месяц Г.А. Физика импульсного пробоя газов. М., Наука, 1991. </w:t>
      </w:r>
    </w:p>
    <w:p w14:paraId="2F212F85" w14:textId="77777777" w:rsidR="00000000" w:rsidRDefault="00AE167E">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Словецкий Д.И. Механизмы химических реакций в неравновесной пла</w:t>
      </w:r>
      <w:r>
        <w:rPr>
          <w:rFonts w:ascii="Times New Roman CYR" w:hAnsi="Times New Roman CYR" w:cs="Times New Roman CYR"/>
          <w:sz w:val="28"/>
          <w:szCs w:val="28"/>
        </w:rPr>
        <w:t xml:space="preserve">зме. М.: Наука, 1980. </w:t>
      </w:r>
    </w:p>
    <w:p w14:paraId="2728C222" w14:textId="77777777" w:rsidR="00AE167E" w:rsidRDefault="00AE167E">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Браун С. Элементарные процессы в плазме газового разряда. - М., Госатомиздат, 1961.</w:t>
      </w:r>
    </w:p>
    <w:sectPr w:rsidR="00AE167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AB"/>
    <w:rsid w:val="00AE167E"/>
    <w:rsid w:val="00D35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B19713"/>
  <w14:defaultImageDpi w14:val="0"/>
  <w15:docId w15:val="{9156CBC4-61BE-48BA-A40B-7B6E26A2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54.bin"/><Relationship Id="rId21" Type="http://schemas.openxmlformats.org/officeDocument/2006/relationships/oleObject" Target="embeddings/oleObject9.bin"/><Relationship Id="rId63" Type="http://schemas.openxmlformats.org/officeDocument/2006/relationships/image" Target="media/image30.wmf"/><Relationship Id="rId159" Type="http://schemas.openxmlformats.org/officeDocument/2006/relationships/oleObject" Target="embeddings/oleObject81.bin"/><Relationship Id="rId170" Type="http://schemas.openxmlformats.org/officeDocument/2006/relationships/oleObject" Target="embeddings/oleObject87.bin"/><Relationship Id="rId226" Type="http://schemas.openxmlformats.org/officeDocument/2006/relationships/oleObject" Target="embeddings/oleObject116.bin"/><Relationship Id="rId268" Type="http://schemas.openxmlformats.org/officeDocument/2006/relationships/oleObject" Target="embeddings/oleObject138.bin"/><Relationship Id="rId32" Type="http://schemas.openxmlformats.org/officeDocument/2006/relationships/image" Target="media/image15.wmf"/><Relationship Id="rId74" Type="http://schemas.openxmlformats.org/officeDocument/2006/relationships/oleObject" Target="embeddings/oleObject37.bin"/><Relationship Id="rId128" Type="http://schemas.openxmlformats.org/officeDocument/2006/relationships/oleObject" Target="embeddings/oleObject65.bin"/><Relationship Id="rId5" Type="http://schemas.openxmlformats.org/officeDocument/2006/relationships/oleObject" Target="embeddings/oleObject1.bin"/><Relationship Id="rId181" Type="http://schemas.openxmlformats.org/officeDocument/2006/relationships/oleObject" Target="embeddings/oleObject93.bin"/><Relationship Id="rId237" Type="http://schemas.openxmlformats.org/officeDocument/2006/relationships/oleObject" Target="embeddings/oleObject122.bin"/><Relationship Id="rId279" Type="http://schemas.openxmlformats.org/officeDocument/2006/relationships/oleObject" Target="embeddings/oleObject144.bin"/><Relationship Id="rId43" Type="http://schemas.openxmlformats.org/officeDocument/2006/relationships/oleObject" Target="embeddings/oleObject20.bin"/><Relationship Id="rId139" Type="http://schemas.openxmlformats.org/officeDocument/2006/relationships/image" Target="media/image66.wmf"/><Relationship Id="rId290" Type="http://schemas.openxmlformats.org/officeDocument/2006/relationships/image" Target="media/image138.wmf"/><Relationship Id="rId304" Type="http://schemas.openxmlformats.org/officeDocument/2006/relationships/oleObject" Target="embeddings/oleObject157.bin"/><Relationship Id="rId85" Type="http://schemas.openxmlformats.org/officeDocument/2006/relationships/image" Target="media/image40.wmf"/><Relationship Id="rId150" Type="http://schemas.openxmlformats.org/officeDocument/2006/relationships/image" Target="media/image71.wmf"/><Relationship Id="rId192" Type="http://schemas.openxmlformats.org/officeDocument/2006/relationships/oleObject" Target="embeddings/oleObject99.bin"/><Relationship Id="rId206" Type="http://schemas.openxmlformats.org/officeDocument/2006/relationships/oleObject" Target="embeddings/oleObject106.bin"/><Relationship Id="rId248" Type="http://schemas.openxmlformats.org/officeDocument/2006/relationships/image" Target="media/image118.wmf"/><Relationship Id="rId12" Type="http://schemas.openxmlformats.org/officeDocument/2006/relationships/image" Target="media/image5.wmf"/><Relationship Id="rId108" Type="http://schemas.openxmlformats.org/officeDocument/2006/relationships/oleObject" Target="embeddings/oleObject55.bin"/><Relationship Id="rId315" Type="http://schemas.openxmlformats.org/officeDocument/2006/relationships/theme" Target="theme/theme1.xml"/><Relationship Id="rId54" Type="http://schemas.openxmlformats.org/officeDocument/2006/relationships/image" Target="media/image26.wmf"/><Relationship Id="rId96" Type="http://schemas.openxmlformats.org/officeDocument/2006/relationships/image" Target="media/image45.wmf"/><Relationship Id="rId161" Type="http://schemas.openxmlformats.org/officeDocument/2006/relationships/oleObject" Target="embeddings/oleObject82.bin"/><Relationship Id="rId217" Type="http://schemas.openxmlformats.org/officeDocument/2006/relationships/image" Target="media/image103.wmf"/><Relationship Id="rId259" Type="http://schemas.openxmlformats.org/officeDocument/2006/relationships/oleObject" Target="embeddings/oleObject133.bin"/><Relationship Id="rId23" Type="http://schemas.openxmlformats.org/officeDocument/2006/relationships/oleObject" Target="embeddings/oleObject10.bin"/><Relationship Id="rId119" Type="http://schemas.openxmlformats.org/officeDocument/2006/relationships/image" Target="media/image56.wmf"/><Relationship Id="rId270" Type="http://schemas.openxmlformats.org/officeDocument/2006/relationships/oleObject" Target="embeddings/oleObject139.bin"/><Relationship Id="rId65" Type="http://schemas.openxmlformats.org/officeDocument/2006/relationships/image" Target="media/image31.wmf"/><Relationship Id="rId130" Type="http://schemas.openxmlformats.org/officeDocument/2006/relationships/oleObject" Target="embeddings/oleObject66.bin"/><Relationship Id="rId172" Type="http://schemas.openxmlformats.org/officeDocument/2006/relationships/oleObject" Target="embeddings/oleObject88.bin"/><Relationship Id="rId193" Type="http://schemas.openxmlformats.org/officeDocument/2006/relationships/image" Target="media/image91.wmf"/><Relationship Id="rId207" Type="http://schemas.openxmlformats.org/officeDocument/2006/relationships/image" Target="media/image98.wmf"/><Relationship Id="rId228" Type="http://schemas.openxmlformats.org/officeDocument/2006/relationships/oleObject" Target="embeddings/oleObject117.bin"/><Relationship Id="rId249" Type="http://schemas.openxmlformats.org/officeDocument/2006/relationships/oleObject" Target="embeddings/oleObject128.bin"/><Relationship Id="rId13" Type="http://schemas.openxmlformats.org/officeDocument/2006/relationships/oleObject" Target="embeddings/oleObject5.bin"/><Relationship Id="rId109" Type="http://schemas.openxmlformats.org/officeDocument/2006/relationships/image" Target="media/image51.wmf"/><Relationship Id="rId260" Type="http://schemas.openxmlformats.org/officeDocument/2006/relationships/image" Target="media/image124.wmf"/><Relationship Id="rId281" Type="http://schemas.openxmlformats.org/officeDocument/2006/relationships/oleObject" Target="embeddings/oleObject145.bin"/><Relationship Id="rId34" Type="http://schemas.openxmlformats.org/officeDocument/2006/relationships/image" Target="media/image16.wmf"/><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oleObject" Target="embeddings/oleObject49.bin"/><Relationship Id="rId120" Type="http://schemas.openxmlformats.org/officeDocument/2006/relationships/oleObject" Target="embeddings/oleObject61.bin"/><Relationship Id="rId141" Type="http://schemas.openxmlformats.org/officeDocument/2006/relationships/image" Target="media/image67.wmf"/><Relationship Id="rId7" Type="http://schemas.openxmlformats.org/officeDocument/2006/relationships/oleObject" Target="embeddings/oleObject2.bin"/><Relationship Id="rId162" Type="http://schemas.openxmlformats.org/officeDocument/2006/relationships/image" Target="media/image77.wmf"/><Relationship Id="rId183" Type="http://schemas.openxmlformats.org/officeDocument/2006/relationships/oleObject" Target="embeddings/oleObject94.bin"/><Relationship Id="rId218" Type="http://schemas.openxmlformats.org/officeDocument/2006/relationships/oleObject" Target="embeddings/oleObject112.bin"/><Relationship Id="rId239" Type="http://schemas.openxmlformats.org/officeDocument/2006/relationships/oleObject" Target="embeddings/oleObject123.bin"/><Relationship Id="rId250" Type="http://schemas.openxmlformats.org/officeDocument/2006/relationships/image" Target="media/image119.wmf"/><Relationship Id="rId271" Type="http://schemas.openxmlformats.org/officeDocument/2006/relationships/image" Target="media/image129.wmf"/><Relationship Id="rId292" Type="http://schemas.openxmlformats.org/officeDocument/2006/relationships/image" Target="media/image139.wmf"/><Relationship Id="rId306" Type="http://schemas.openxmlformats.org/officeDocument/2006/relationships/oleObject" Target="embeddings/oleObject158.bin"/><Relationship Id="rId24" Type="http://schemas.openxmlformats.org/officeDocument/2006/relationships/image" Target="media/image11.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41.wmf"/><Relationship Id="rId110" Type="http://schemas.openxmlformats.org/officeDocument/2006/relationships/oleObject" Target="embeddings/oleObject56.bin"/><Relationship Id="rId131" Type="http://schemas.openxmlformats.org/officeDocument/2006/relationships/image" Target="media/image62.wmf"/><Relationship Id="rId152" Type="http://schemas.openxmlformats.org/officeDocument/2006/relationships/image" Target="media/image72.wmf"/><Relationship Id="rId173" Type="http://schemas.openxmlformats.org/officeDocument/2006/relationships/image" Target="media/image82.wmf"/><Relationship Id="rId194" Type="http://schemas.openxmlformats.org/officeDocument/2006/relationships/oleObject" Target="embeddings/oleObject100.bin"/><Relationship Id="rId208" Type="http://schemas.openxmlformats.org/officeDocument/2006/relationships/oleObject" Target="embeddings/oleObject107.bin"/><Relationship Id="rId229" Type="http://schemas.openxmlformats.org/officeDocument/2006/relationships/image" Target="media/image109.wmf"/><Relationship Id="rId240" Type="http://schemas.openxmlformats.org/officeDocument/2006/relationships/image" Target="media/image114.wmf"/><Relationship Id="rId261" Type="http://schemas.openxmlformats.org/officeDocument/2006/relationships/oleObject" Target="embeddings/oleObject134.bin"/><Relationship Id="rId14" Type="http://schemas.openxmlformats.org/officeDocument/2006/relationships/image" Target="media/image6.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image" Target="media/image36.wmf"/><Relationship Id="rId100" Type="http://schemas.openxmlformats.org/officeDocument/2006/relationships/oleObject" Target="embeddings/oleObject51.bin"/><Relationship Id="rId282" Type="http://schemas.openxmlformats.org/officeDocument/2006/relationships/image" Target="media/image134.wmf"/><Relationship Id="rId8" Type="http://schemas.openxmlformats.org/officeDocument/2006/relationships/image" Target="media/image3.wmf"/><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72.bin"/><Relationship Id="rId163" Type="http://schemas.openxmlformats.org/officeDocument/2006/relationships/oleObject" Target="embeddings/oleObject83.bin"/><Relationship Id="rId184" Type="http://schemas.openxmlformats.org/officeDocument/2006/relationships/image" Target="media/image87.wmf"/><Relationship Id="rId219" Type="http://schemas.openxmlformats.org/officeDocument/2006/relationships/image" Target="media/image104.wmf"/><Relationship Id="rId230" Type="http://schemas.openxmlformats.org/officeDocument/2006/relationships/oleObject" Target="embeddings/oleObject118.bin"/><Relationship Id="rId251" Type="http://schemas.openxmlformats.org/officeDocument/2006/relationships/oleObject" Target="embeddings/oleObject129.bin"/><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image" Target="media/image32.wmf"/><Relationship Id="rId272" Type="http://schemas.openxmlformats.org/officeDocument/2006/relationships/oleObject" Target="embeddings/oleObject140.bin"/><Relationship Id="rId293" Type="http://schemas.openxmlformats.org/officeDocument/2006/relationships/oleObject" Target="embeddings/oleObject151.bin"/><Relationship Id="rId307" Type="http://schemas.openxmlformats.org/officeDocument/2006/relationships/image" Target="media/image146.wmf"/><Relationship Id="rId88" Type="http://schemas.openxmlformats.org/officeDocument/2006/relationships/oleObject" Target="embeddings/oleObject44.bin"/><Relationship Id="rId111" Type="http://schemas.openxmlformats.org/officeDocument/2006/relationships/image" Target="media/image52.wmf"/><Relationship Id="rId132" Type="http://schemas.openxmlformats.org/officeDocument/2006/relationships/oleObject" Target="embeddings/oleObject67.bin"/><Relationship Id="rId153" Type="http://schemas.openxmlformats.org/officeDocument/2006/relationships/oleObject" Target="embeddings/oleObject78.bin"/><Relationship Id="rId174" Type="http://schemas.openxmlformats.org/officeDocument/2006/relationships/oleObject" Target="embeddings/oleObject89.bin"/><Relationship Id="rId195" Type="http://schemas.openxmlformats.org/officeDocument/2006/relationships/image" Target="media/image92.wmf"/><Relationship Id="rId209" Type="http://schemas.openxmlformats.org/officeDocument/2006/relationships/image" Target="media/image99.wmf"/><Relationship Id="rId220" Type="http://schemas.openxmlformats.org/officeDocument/2006/relationships/oleObject" Target="embeddings/oleObject113.bin"/><Relationship Id="rId241" Type="http://schemas.openxmlformats.org/officeDocument/2006/relationships/oleObject" Target="embeddings/oleObject124.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262" Type="http://schemas.openxmlformats.org/officeDocument/2006/relationships/image" Target="media/image125.wmf"/><Relationship Id="rId283" Type="http://schemas.openxmlformats.org/officeDocument/2006/relationships/oleObject" Target="embeddings/oleObject146.bin"/><Relationship Id="rId78" Type="http://schemas.openxmlformats.org/officeDocument/2006/relationships/oleObject" Target="embeddings/oleObject39.bin"/><Relationship Id="rId99" Type="http://schemas.openxmlformats.org/officeDocument/2006/relationships/oleObject" Target="embeddings/oleObject50.bin"/><Relationship Id="rId101" Type="http://schemas.openxmlformats.org/officeDocument/2006/relationships/image" Target="media/image47.wmf"/><Relationship Id="rId122" Type="http://schemas.openxmlformats.org/officeDocument/2006/relationships/oleObject" Target="embeddings/oleObject62.bin"/><Relationship Id="rId143" Type="http://schemas.openxmlformats.org/officeDocument/2006/relationships/image" Target="media/image68.wmf"/><Relationship Id="rId164" Type="http://schemas.openxmlformats.org/officeDocument/2006/relationships/image" Target="media/image78.wmf"/><Relationship Id="rId185" Type="http://schemas.openxmlformats.org/officeDocument/2006/relationships/oleObject" Target="embeddings/oleObject95.bin"/><Relationship Id="rId9" Type="http://schemas.openxmlformats.org/officeDocument/2006/relationships/oleObject" Target="embeddings/oleObject3.bin"/><Relationship Id="rId210" Type="http://schemas.openxmlformats.org/officeDocument/2006/relationships/oleObject" Target="embeddings/oleObject108.bin"/><Relationship Id="rId26" Type="http://schemas.openxmlformats.org/officeDocument/2006/relationships/image" Target="media/image12.wmf"/><Relationship Id="rId231" Type="http://schemas.openxmlformats.org/officeDocument/2006/relationships/image" Target="media/image110.wmf"/><Relationship Id="rId252" Type="http://schemas.openxmlformats.org/officeDocument/2006/relationships/image" Target="media/image120.png"/><Relationship Id="rId273" Type="http://schemas.openxmlformats.org/officeDocument/2006/relationships/image" Target="media/image130.wmf"/><Relationship Id="rId294" Type="http://schemas.openxmlformats.org/officeDocument/2006/relationships/image" Target="media/image140.wmf"/><Relationship Id="rId308" Type="http://schemas.openxmlformats.org/officeDocument/2006/relationships/oleObject" Target="embeddings/oleObject159.bin"/><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42.wmf"/><Relationship Id="rId112" Type="http://schemas.openxmlformats.org/officeDocument/2006/relationships/oleObject" Target="embeddings/oleObject57.bin"/><Relationship Id="rId133" Type="http://schemas.openxmlformats.org/officeDocument/2006/relationships/image" Target="media/image63.wmf"/><Relationship Id="rId154" Type="http://schemas.openxmlformats.org/officeDocument/2006/relationships/image" Target="media/image73.wmf"/><Relationship Id="rId175" Type="http://schemas.openxmlformats.org/officeDocument/2006/relationships/oleObject" Target="embeddings/oleObject90.bin"/><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image" Target="media/image7.wmf"/><Relationship Id="rId221" Type="http://schemas.openxmlformats.org/officeDocument/2006/relationships/image" Target="media/image105.wmf"/><Relationship Id="rId242" Type="http://schemas.openxmlformats.org/officeDocument/2006/relationships/image" Target="media/image115.wmf"/><Relationship Id="rId263" Type="http://schemas.openxmlformats.org/officeDocument/2006/relationships/oleObject" Target="embeddings/oleObject135.bin"/><Relationship Id="rId284" Type="http://schemas.openxmlformats.org/officeDocument/2006/relationships/image" Target="media/image135.wmf"/><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image" Target="media/image37.wmf"/><Relationship Id="rId102" Type="http://schemas.openxmlformats.org/officeDocument/2006/relationships/oleObject" Target="embeddings/oleObject52.bin"/><Relationship Id="rId123" Type="http://schemas.openxmlformats.org/officeDocument/2006/relationships/image" Target="media/image58.wmf"/><Relationship Id="rId144" Type="http://schemas.openxmlformats.org/officeDocument/2006/relationships/oleObject" Target="embeddings/oleObject73.bin"/><Relationship Id="rId90" Type="http://schemas.openxmlformats.org/officeDocument/2006/relationships/oleObject" Target="embeddings/oleObject45.bin"/><Relationship Id="rId165" Type="http://schemas.openxmlformats.org/officeDocument/2006/relationships/oleObject" Target="embeddings/oleObject84.bin"/><Relationship Id="rId186" Type="http://schemas.openxmlformats.org/officeDocument/2006/relationships/image" Target="media/image88.wmf"/><Relationship Id="rId211" Type="http://schemas.openxmlformats.org/officeDocument/2006/relationships/image" Target="media/image100.wmf"/><Relationship Id="rId232" Type="http://schemas.openxmlformats.org/officeDocument/2006/relationships/oleObject" Target="embeddings/oleObject119.bin"/><Relationship Id="rId253" Type="http://schemas.openxmlformats.org/officeDocument/2006/relationships/oleObject" Target="embeddings/oleObject130.bin"/><Relationship Id="rId274" Type="http://schemas.openxmlformats.org/officeDocument/2006/relationships/oleObject" Target="embeddings/oleObject141.bin"/><Relationship Id="rId295" Type="http://schemas.openxmlformats.org/officeDocument/2006/relationships/oleObject" Target="embeddings/oleObject152.bin"/><Relationship Id="rId309" Type="http://schemas.openxmlformats.org/officeDocument/2006/relationships/image" Target="media/image147.wmf"/><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image" Target="media/image33.wmf"/><Relationship Id="rId113" Type="http://schemas.openxmlformats.org/officeDocument/2006/relationships/image" Target="media/image53.wmf"/><Relationship Id="rId134" Type="http://schemas.openxmlformats.org/officeDocument/2006/relationships/oleObject" Target="embeddings/oleObject68.bin"/><Relationship Id="rId80" Type="http://schemas.openxmlformats.org/officeDocument/2006/relationships/oleObject" Target="embeddings/oleObject40.bin"/><Relationship Id="rId155" Type="http://schemas.openxmlformats.org/officeDocument/2006/relationships/oleObject" Target="embeddings/oleObject79.bin"/><Relationship Id="rId176" Type="http://schemas.openxmlformats.org/officeDocument/2006/relationships/image" Target="media/image83.wmf"/><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oleObject" Target="embeddings/oleObject114.bin"/><Relationship Id="rId243" Type="http://schemas.openxmlformats.org/officeDocument/2006/relationships/oleObject" Target="embeddings/oleObject125.bin"/><Relationship Id="rId264" Type="http://schemas.openxmlformats.org/officeDocument/2006/relationships/image" Target="media/image126.wmf"/><Relationship Id="rId285" Type="http://schemas.openxmlformats.org/officeDocument/2006/relationships/oleObject" Target="embeddings/oleObject147.bin"/><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image" Target="media/image48.wmf"/><Relationship Id="rId124" Type="http://schemas.openxmlformats.org/officeDocument/2006/relationships/oleObject" Target="embeddings/oleObject63.bin"/><Relationship Id="rId310" Type="http://schemas.openxmlformats.org/officeDocument/2006/relationships/oleObject" Target="embeddings/oleObject160.bin"/><Relationship Id="rId70" Type="http://schemas.openxmlformats.org/officeDocument/2006/relationships/oleObject" Target="embeddings/oleObject34.bin"/><Relationship Id="rId91" Type="http://schemas.openxmlformats.org/officeDocument/2006/relationships/image" Target="media/image43.wmf"/><Relationship Id="rId145" Type="http://schemas.openxmlformats.org/officeDocument/2006/relationships/oleObject" Target="embeddings/oleObject74.bin"/><Relationship Id="rId166" Type="http://schemas.openxmlformats.org/officeDocument/2006/relationships/oleObject" Target="embeddings/oleObject85.bin"/><Relationship Id="rId187" Type="http://schemas.openxmlformats.org/officeDocument/2006/relationships/oleObject" Target="embeddings/oleObject96.bin"/><Relationship Id="rId1" Type="http://schemas.openxmlformats.org/officeDocument/2006/relationships/styles" Target="styles.xml"/><Relationship Id="rId212" Type="http://schemas.openxmlformats.org/officeDocument/2006/relationships/oleObject" Target="embeddings/oleObject109.bin"/><Relationship Id="rId233" Type="http://schemas.openxmlformats.org/officeDocument/2006/relationships/oleObject" Target="embeddings/oleObject120.bin"/><Relationship Id="rId254" Type="http://schemas.openxmlformats.org/officeDocument/2006/relationships/image" Target="media/image121.wmf"/><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oleObject" Target="embeddings/oleObject58.bin"/><Relationship Id="rId275" Type="http://schemas.openxmlformats.org/officeDocument/2006/relationships/image" Target="media/image131.wmf"/><Relationship Id="rId296" Type="http://schemas.openxmlformats.org/officeDocument/2006/relationships/image" Target="media/image141.png"/><Relationship Id="rId300" Type="http://schemas.openxmlformats.org/officeDocument/2006/relationships/image" Target="media/image143.wmf"/><Relationship Id="rId60" Type="http://schemas.openxmlformats.org/officeDocument/2006/relationships/oleObject" Target="embeddings/oleObject29.bin"/><Relationship Id="rId81" Type="http://schemas.openxmlformats.org/officeDocument/2006/relationships/image" Target="media/image38.wmf"/><Relationship Id="rId135" Type="http://schemas.openxmlformats.org/officeDocument/2006/relationships/image" Target="media/image64.wmf"/><Relationship Id="rId156" Type="http://schemas.openxmlformats.org/officeDocument/2006/relationships/image" Target="media/image74.wmf"/><Relationship Id="rId177" Type="http://schemas.openxmlformats.org/officeDocument/2006/relationships/oleObject" Target="embeddings/oleObject91.bin"/><Relationship Id="rId198" Type="http://schemas.openxmlformats.org/officeDocument/2006/relationships/oleObject" Target="embeddings/oleObject102.bin"/><Relationship Id="rId202" Type="http://schemas.openxmlformats.org/officeDocument/2006/relationships/oleObject" Target="embeddings/oleObject104.bin"/><Relationship Id="rId223" Type="http://schemas.openxmlformats.org/officeDocument/2006/relationships/image" Target="media/image106.wmf"/><Relationship Id="rId244" Type="http://schemas.openxmlformats.org/officeDocument/2006/relationships/image" Target="media/image116.wmf"/><Relationship Id="rId18" Type="http://schemas.openxmlformats.org/officeDocument/2006/relationships/image" Target="media/image8.wmf"/><Relationship Id="rId39" Type="http://schemas.openxmlformats.org/officeDocument/2006/relationships/oleObject" Target="embeddings/oleObject18.bin"/><Relationship Id="rId265" Type="http://schemas.openxmlformats.org/officeDocument/2006/relationships/oleObject" Target="embeddings/oleObject136.bin"/><Relationship Id="rId286" Type="http://schemas.openxmlformats.org/officeDocument/2006/relationships/image" Target="media/image136.wmf"/><Relationship Id="rId50" Type="http://schemas.openxmlformats.org/officeDocument/2006/relationships/image" Target="media/image24.wmf"/><Relationship Id="rId104" Type="http://schemas.openxmlformats.org/officeDocument/2006/relationships/oleObject" Target="embeddings/oleObject53.bin"/><Relationship Id="rId125" Type="http://schemas.openxmlformats.org/officeDocument/2006/relationships/image" Target="media/image59.wmf"/><Relationship Id="rId146" Type="http://schemas.openxmlformats.org/officeDocument/2006/relationships/image" Target="media/image69.wmf"/><Relationship Id="rId167" Type="http://schemas.openxmlformats.org/officeDocument/2006/relationships/image" Target="media/image79.png"/><Relationship Id="rId188" Type="http://schemas.openxmlformats.org/officeDocument/2006/relationships/image" Target="media/image89.wmf"/><Relationship Id="rId311" Type="http://schemas.openxmlformats.org/officeDocument/2006/relationships/image" Target="media/image148.wmf"/><Relationship Id="rId71" Type="http://schemas.openxmlformats.org/officeDocument/2006/relationships/image" Target="media/image34.wmf"/><Relationship Id="rId92" Type="http://schemas.openxmlformats.org/officeDocument/2006/relationships/oleObject" Target="embeddings/oleObject46.bin"/><Relationship Id="rId213" Type="http://schemas.openxmlformats.org/officeDocument/2006/relationships/image" Target="media/image101.wmf"/><Relationship Id="rId234" Type="http://schemas.openxmlformats.org/officeDocument/2006/relationships/image" Target="media/image111.wmf"/><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oleObject" Target="embeddings/oleObject131.bin"/><Relationship Id="rId276" Type="http://schemas.openxmlformats.org/officeDocument/2006/relationships/oleObject" Target="embeddings/oleObject142.bin"/><Relationship Id="rId297" Type="http://schemas.openxmlformats.org/officeDocument/2006/relationships/oleObject" Target="embeddings/oleObject153.bin"/><Relationship Id="rId40" Type="http://schemas.openxmlformats.org/officeDocument/2006/relationships/image" Target="media/image19.wmf"/><Relationship Id="rId115" Type="http://schemas.openxmlformats.org/officeDocument/2006/relationships/image" Target="media/image54.wmf"/><Relationship Id="rId136" Type="http://schemas.openxmlformats.org/officeDocument/2006/relationships/oleObject" Target="embeddings/oleObject69.bin"/><Relationship Id="rId157" Type="http://schemas.openxmlformats.org/officeDocument/2006/relationships/oleObject" Target="embeddings/oleObject80.bin"/><Relationship Id="rId178" Type="http://schemas.openxmlformats.org/officeDocument/2006/relationships/image" Target="media/image84.wmf"/><Relationship Id="rId301" Type="http://schemas.openxmlformats.org/officeDocument/2006/relationships/oleObject" Target="embeddings/oleObject155.bin"/><Relationship Id="rId61" Type="http://schemas.openxmlformats.org/officeDocument/2006/relationships/image" Target="media/image29.wmf"/><Relationship Id="rId82" Type="http://schemas.openxmlformats.org/officeDocument/2006/relationships/oleObject" Target="embeddings/oleObject41.bin"/><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oleObject" Target="embeddings/oleObject8.bin"/><Relationship Id="rId224" Type="http://schemas.openxmlformats.org/officeDocument/2006/relationships/oleObject" Target="embeddings/oleObject115.bin"/><Relationship Id="rId245" Type="http://schemas.openxmlformats.org/officeDocument/2006/relationships/oleObject" Target="embeddings/oleObject126.bin"/><Relationship Id="rId266" Type="http://schemas.openxmlformats.org/officeDocument/2006/relationships/oleObject" Target="embeddings/oleObject137.bin"/><Relationship Id="rId287" Type="http://schemas.openxmlformats.org/officeDocument/2006/relationships/oleObject" Target="embeddings/oleObject148.bin"/><Relationship Id="rId30" Type="http://schemas.openxmlformats.org/officeDocument/2006/relationships/image" Target="media/image14.wmf"/><Relationship Id="rId105" Type="http://schemas.openxmlformats.org/officeDocument/2006/relationships/image" Target="media/image49.png"/><Relationship Id="rId126" Type="http://schemas.openxmlformats.org/officeDocument/2006/relationships/oleObject" Target="embeddings/oleObject64.bin"/><Relationship Id="rId147" Type="http://schemas.openxmlformats.org/officeDocument/2006/relationships/oleObject" Target="embeddings/oleObject75.bin"/><Relationship Id="rId168" Type="http://schemas.openxmlformats.org/officeDocument/2006/relationships/oleObject" Target="embeddings/oleObject86.bin"/><Relationship Id="rId312" Type="http://schemas.openxmlformats.org/officeDocument/2006/relationships/oleObject" Target="embeddings/oleObject161.bin"/><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image" Target="media/image44.wmf"/><Relationship Id="rId189" Type="http://schemas.openxmlformats.org/officeDocument/2006/relationships/oleObject" Target="embeddings/oleObject97.bin"/><Relationship Id="rId3" Type="http://schemas.openxmlformats.org/officeDocument/2006/relationships/webSettings" Target="webSettings.xml"/><Relationship Id="rId214" Type="http://schemas.openxmlformats.org/officeDocument/2006/relationships/oleObject" Target="embeddings/oleObject110.bin"/><Relationship Id="rId235" Type="http://schemas.openxmlformats.org/officeDocument/2006/relationships/oleObject" Target="embeddings/oleObject121.bin"/><Relationship Id="rId256" Type="http://schemas.openxmlformats.org/officeDocument/2006/relationships/image" Target="media/image122.wmf"/><Relationship Id="rId277" Type="http://schemas.openxmlformats.org/officeDocument/2006/relationships/oleObject" Target="embeddings/oleObject143.bin"/><Relationship Id="rId298" Type="http://schemas.openxmlformats.org/officeDocument/2006/relationships/image" Target="media/image142.wmf"/><Relationship Id="rId116" Type="http://schemas.openxmlformats.org/officeDocument/2006/relationships/oleObject" Target="embeddings/oleObject59.bin"/><Relationship Id="rId137" Type="http://schemas.openxmlformats.org/officeDocument/2006/relationships/image" Target="media/image65.wmf"/><Relationship Id="rId158" Type="http://schemas.openxmlformats.org/officeDocument/2006/relationships/image" Target="media/image75.wmf"/><Relationship Id="rId302" Type="http://schemas.openxmlformats.org/officeDocument/2006/relationships/image" Target="media/image144.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9.wmf"/><Relationship Id="rId179" Type="http://schemas.openxmlformats.org/officeDocument/2006/relationships/oleObject" Target="embeddings/oleObject92.bin"/><Relationship Id="rId190" Type="http://schemas.openxmlformats.org/officeDocument/2006/relationships/oleObject" Target="embeddings/oleObject98.bin"/><Relationship Id="rId204" Type="http://schemas.openxmlformats.org/officeDocument/2006/relationships/oleObject" Target="embeddings/oleObject105.bin"/><Relationship Id="rId225" Type="http://schemas.openxmlformats.org/officeDocument/2006/relationships/image" Target="media/image107.wmf"/><Relationship Id="rId246" Type="http://schemas.openxmlformats.org/officeDocument/2006/relationships/image" Target="media/image117.wmf"/><Relationship Id="rId267" Type="http://schemas.openxmlformats.org/officeDocument/2006/relationships/image" Target="media/image127.wmf"/><Relationship Id="rId288" Type="http://schemas.openxmlformats.org/officeDocument/2006/relationships/image" Target="media/image137.wmf"/><Relationship Id="rId106" Type="http://schemas.openxmlformats.org/officeDocument/2006/relationships/oleObject" Target="embeddings/oleObject54.bin"/><Relationship Id="rId127" Type="http://schemas.openxmlformats.org/officeDocument/2006/relationships/image" Target="media/image60.wmf"/><Relationship Id="rId313" Type="http://schemas.openxmlformats.org/officeDocument/2006/relationships/oleObject" Target="embeddings/oleObject162.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6.bin"/><Relationship Id="rId94" Type="http://schemas.openxmlformats.org/officeDocument/2006/relationships/oleObject" Target="embeddings/oleObject47.bin"/><Relationship Id="rId148" Type="http://schemas.openxmlformats.org/officeDocument/2006/relationships/image" Target="media/image70.wmf"/><Relationship Id="rId169" Type="http://schemas.openxmlformats.org/officeDocument/2006/relationships/image" Target="media/image80.wmf"/><Relationship Id="rId4" Type="http://schemas.openxmlformats.org/officeDocument/2006/relationships/image" Target="media/image1.wmf"/><Relationship Id="rId180" Type="http://schemas.openxmlformats.org/officeDocument/2006/relationships/image" Target="media/image85.wmf"/><Relationship Id="rId215" Type="http://schemas.openxmlformats.org/officeDocument/2006/relationships/image" Target="media/image102.wmf"/><Relationship Id="rId236" Type="http://schemas.openxmlformats.org/officeDocument/2006/relationships/image" Target="media/image112.wmf"/><Relationship Id="rId257" Type="http://schemas.openxmlformats.org/officeDocument/2006/relationships/oleObject" Target="embeddings/oleObject132.bin"/><Relationship Id="rId278" Type="http://schemas.openxmlformats.org/officeDocument/2006/relationships/image" Target="media/image132.wmf"/><Relationship Id="rId303" Type="http://schemas.openxmlformats.org/officeDocument/2006/relationships/oleObject" Target="embeddings/oleObject156.bin"/><Relationship Id="rId42" Type="http://schemas.openxmlformats.org/officeDocument/2006/relationships/image" Target="media/image20.wmf"/><Relationship Id="rId84" Type="http://schemas.openxmlformats.org/officeDocument/2006/relationships/oleObject" Target="embeddings/oleObject42.bin"/><Relationship Id="rId138" Type="http://schemas.openxmlformats.org/officeDocument/2006/relationships/oleObject" Target="embeddings/oleObject70.bin"/><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oleObject" Target="embeddings/oleObject127.bin"/><Relationship Id="rId107" Type="http://schemas.openxmlformats.org/officeDocument/2006/relationships/image" Target="media/image50.wmf"/><Relationship Id="rId289" Type="http://schemas.openxmlformats.org/officeDocument/2006/relationships/oleObject" Target="embeddings/oleObject149.bin"/><Relationship Id="rId11" Type="http://schemas.openxmlformats.org/officeDocument/2006/relationships/oleObject" Target="embeddings/oleObject4.bin"/><Relationship Id="rId53" Type="http://schemas.openxmlformats.org/officeDocument/2006/relationships/oleObject" Target="embeddings/oleObject25.bin"/><Relationship Id="rId149" Type="http://schemas.openxmlformats.org/officeDocument/2006/relationships/oleObject" Target="embeddings/oleObject76.bin"/><Relationship Id="rId314" Type="http://schemas.openxmlformats.org/officeDocument/2006/relationships/fontTable" Target="fontTable.xml"/><Relationship Id="rId95" Type="http://schemas.openxmlformats.org/officeDocument/2006/relationships/oleObject" Target="embeddings/oleObject48.bin"/><Relationship Id="rId160" Type="http://schemas.openxmlformats.org/officeDocument/2006/relationships/image" Target="media/image76.wmf"/><Relationship Id="rId216" Type="http://schemas.openxmlformats.org/officeDocument/2006/relationships/oleObject" Target="embeddings/oleObject111.bin"/><Relationship Id="rId258" Type="http://schemas.openxmlformats.org/officeDocument/2006/relationships/image" Target="media/image123.wmf"/><Relationship Id="rId22" Type="http://schemas.openxmlformats.org/officeDocument/2006/relationships/image" Target="media/image10.wmf"/><Relationship Id="rId64" Type="http://schemas.openxmlformats.org/officeDocument/2006/relationships/oleObject" Target="embeddings/oleObject31.bin"/><Relationship Id="rId118" Type="http://schemas.openxmlformats.org/officeDocument/2006/relationships/oleObject" Target="embeddings/oleObject60.bin"/><Relationship Id="rId171" Type="http://schemas.openxmlformats.org/officeDocument/2006/relationships/image" Target="media/image81.wmf"/><Relationship Id="rId227" Type="http://schemas.openxmlformats.org/officeDocument/2006/relationships/image" Target="media/image108.wmf"/><Relationship Id="rId269" Type="http://schemas.openxmlformats.org/officeDocument/2006/relationships/image" Target="media/image128.wmf"/><Relationship Id="rId33" Type="http://schemas.openxmlformats.org/officeDocument/2006/relationships/oleObject" Target="embeddings/oleObject15.bin"/><Relationship Id="rId129" Type="http://schemas.openxmlformats.org/officeDocument/2006/relationships/image" Target="media/image61.wmf"/><Relationship Id="rId280" Type="http://schemas.openxmlformats.org/officeDocument/2006/relationships/image" Target="media/image133.wmf"/><Relationship Id="rId75" Type="http://schemas.openxmlformats.org/officeDocument/2006/relationships/image" Target="media/image35.wmf"/><Relationship Id="rId140" Type="http://schemas.openxmlformats.org/officeDocument/2006/relationships/oleObject" Target="embeddings/oleObject71.bin"/><Relationship Id="rId182" Type="http://schemas.openxmlformats.org/officeDocument/2006/relationships/image" Target="media/image86.wmf"/><Relationship Id="rId6" Type="http://schemas.openxmlformats.org/officeDocument/2006/relationships/image" Target="media/image2.wmf"/><Relationship Id="rId238" Type="http://schemas.openxmlformats.org/officeDocument/2006/relationships/image" Target="media/image113.wmf"/><Relationship Id="rId291" Type="http://schemas.openxmlformats.org/officeDocument/2006/relationships/oleObject" Target="embeddings/oleObject150.bin"/><Relationship Id="rId305" Type="http://schemas.openxmlformats.org/officeDocument/2006/relationships/image" Target="media/image145.wmf"/><Relationship Id="rId44" Type="http://schemas.openxmlformats.org/officeDocument/2006/relationships/image" Target="media/image21.wmf"/><Relationship Id="rId86" Type="http://schemas.openxmlformats.org/officeDocument/2006/relationships/oleObject" Target="embeddings/oleObject43.bin"/><Relationship Id="rId151" Type="http://schemas.openxmlformats.org/officeDocument/2006/relationships/oleObject" Target="embeddings/oleObject7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3625</Words>
  <Characters>20668</Characters>
  <Application>Microsoft Office Word</Application>
  <DocSecurity>0</DocSecurity>
  <Lines>172</Lines>
  <Paragraphs>48</Paragraphs>
  <ScaleCrop>false</ScaleCrop>
  <Company/>
  <LinksUpToDate>false</LinksUpToDate>
  <CharactersWithSpaces>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2025-02-18T00:32:00Z</dcterms:created>
  <dcterms:modified xsi:type="dcterms:W3CDTF">2025-02-18T00:32:00Z</dcterms:modified>
</cp:coreProperties>
</file>