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AF" w:rsidRDefault="008776A7" w:rsidP="00094CAF">
      <w:pPr>
        <w:jc w:val="center"/>
        <w:rPr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094CAF">
        <w:rPr>
          <w:szCs w:val="28"/>
        </w:rPr>
        <w:t>Министерство науки и образования Российской Федерации</w:t>
      </w:r>
    </w:p>
    <w:p w:rsidR="00094CAF" w:rsidRDefault="00094CAF" w:rsidP="00094CAF">
      <w:pPr>
        <w:jc w:val="center"/>
        <w:rPr>
          <w:szCs w:val="28"/>
        </w:rPr>
      </w:pPr>
    </w:p>
    <w:p w:rsidR="00094CAF" w:rsidRDefault="00094CAF" w:rsidP="00094CAF">
      <w:pPr>
        <w:jc w:val="center"/>
        <w:rPr>
          <w:szCs w:val="28"/>
        </w:rPr>
      </w:pPr>
      <w:r>
        <w:rPr>
          <w:szCs w:val="28"/>
        </w:rPr>
        <w:t>Волжский политехнический институт</w:t>
      </w:r>
      <w:r>
        <w:rPr>
          <w:szCs w:val="28"/>
        </w:rPr>
        <w:br/>
        <w:t>(филиал) федерального государственного бюджетного</w:t>
      </w:r>
      <w:r>
        <w:rPr>
          <w:szCs w:val="28"/>
        </w:rPr>
        <w:br/>
        <w:t>образовательного учреждения высшего профессионального образования</w:t>
      </w:r>
      <w:r>
        <w:rPr>
          <w:szCs w:val="28"/>
        </w:rPr>
        <w:br/>
        <w:t>"Волгоградский государственный технический университет"</w:t>
      </w:r>
    </w:p>
    <w:p w:rsidR="00094CAF" w:rsidRDefault="00094CAF" w:rsidP="00094CAF">
      <w:pPr>
        <w:jc w:val="center"/>
        <w:rPr>
          <w:szCs w:val="28"/>
        </w:rPr>
      </w:pPr>
    </w:p>
    <w:p w:rsidR="00094CAF" w:rsidRDefault="00094CAF" w:rsidP="00094CAF">
      <w:pPr>
        <w:jc w:val="center"/>
      </w:pPr>
    </w:p>
    <w:p w:rsidR="00094CAF" w:rsidRDefault="00094CAF" w:rsidP="00094CAF">
      <w:pPr>
        <w:jc w:val="center"/>
        <w:rPr>
          <w:szCs w:val="28"/>
        </w:rPr>
      </w:pPr>
      <w:r>
        <w:rPr>
          <w:szCs w:val="28"/>
        </w:rPr>
        <w:t>Кафедра «Прикладная физика»</w:t>
      </w:r>
    </w:p>
    <w:p w:rsidR="00094CAF" w:rsidRDefault="00094CAF" w:rsidP="00094CAF">
      <w:pPr>
        <w:rPr>
          <w:szCs w:val="28"/>
        </w:rPr>
      </w:pPr>
    </w:p>
    <w:p w:rsidR="00094CAF" w:rsidRDefault="00094CAF" w:rsidP="00094CAF">
      <w:pPr>
        <w:jc w:val="center"/>
        <w:rPr>
          <w:szCs w:val="28"/>
        </w:rPr>
      </w:pPr>
      <w:r>
        <w:rPr>
          <w:szCs w:val="28"/>
        </w:rPr>
        <w:t>Реферат</w:t>
      </w:r>
    </w:p>
    <w:p w:rsidR="00094CAF" w:rsidRDefault="00094CAF" w:rsidP="00094CAF">
      <w:pPr>
        <w:jc w:val="center"/>
        <w:rPr>
          <w:szCs w:val="28"/>
        </w:rPr>
      </w:pPr>
    </w:p>
    <w:p w:rsidR="00094CAF" w:rsidRDefault="00094CAF" w:rsidP="00094CAF">
      <w:pPr>
        <w:jc w:val="center"/>
        <w:rPr>
          <w:szCs w:val="28"/>
        </w:rPr>
      </w:pPr>
      <w:r>
        <w:rPr>
          <w:szCs w:val="28"/>
        </w:rPr>
        <w:t>по дисциплине «Физика»</w:t>
      </w:r>
    </w:p>
    <w:p w:rsidR="00094CAF" w:rsidRDefault="00094CAF" w:rsidP="00094CA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ПОДШИПНИКИ</w:t>
      </w:r>
    </w:p>
    <w:p w:rsidR="00094CAF" w:rsidRDefault="00094CAF" w:rsidP="00094CAF">
      <w:pPr>
        <w:rPr>
          <w:szCs w:val="28"/>
        </w:rPr>
      </w:pPr>
      <w:r>
        <w:rPr>
          <w:sz w:val="28"/>
          <w:szCs w:val="28"/>
        </w:rPr>
        <w:t xml:space="preserve">                                                 качения и скольжения</w:t>
      </w:r>
    </w:p>
    <w:p w:rsidR="00094CAF" w:rsidRDefault="00094CAF" w:rsidP="00094CAF">
      <w:pPr>
        <w:jc w:val="center"/>
        <w:rPr>
          <w:color w:val="000000"/>
          <w:sz w:val="36"/>
          <w:szCs w:val="36"/>
          <w:shd w:val="clear" w:color="auto" w:fill="FFFFFF"/>
        </w:rPr>
      </w:pPr>
    </w:p>
    <w:p w:rsidR="00094CAF" w:rsidRDefault="00094CAF" w:rsidP="00094CAF">
      <w:pPr>
        <w:jc w:val="center"/>
        <w:rPr>
          <w:color w:val="000000"/>
          <w:sz w:val="36"/>
          <w:szCs w:val="36"/>
          <w:shd w:val="clear" w:color="auto" w:fill="FFFFFF"/>
        </w:rPr>
      </w:pPr>
    </w:p>
    <w:p w:rsidR="00094CAF" w:rsidRDefault="00094CAF" w:rsidP="00094CAF">
      <w:pPr>
        <w:jc w:val="center"/>
        <w:rPr>
          <w:color w:val="000000"/>
          <w:sz w:val="36"/>
          <w:szCs w:val="36"/>
          <w:shd w:val="clear" w:color="auto" w:fill="FFFFFF"/>
        </w:rPr>
      </w:pPr>
    </w:p>
    <w:p w:rsidR="00094CAF" w:rsidRPr="00A7612D" w:rsidRDefault="00094CAF" w:rsidP="00094CAF">
      <w:pPr>
        <w:jc w:val="righ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Выполнил: </w:t>
      </w:r>
      <w:r>
        <w:rPr>
          <w:color w:val="000000"/>
          <w:szCs w:val="28"/>
          <w:shd w:val="clear" w:color="auto" w:fill="FFFFFF"/>
        </w:rPr>
        <w:t>студент гр. ВАУ – 126 6Шипаев В.В.</w:t>
      </w:r>
    </w:p>
    <w:p w:rsidR="00094CAF" w:rsidRDefault="00094CAF" w:rsidP="00094CAF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</w:t>
      </w:r>
    </w:p>
    <w:p w:rsidR="00094CAF" w:rsidRDefault="00094CAF" w:rsidP="00094CAF">
      <w:pPr>
        <w:jc w:val="right"/>
        <w:rPr>
          <w:szCs w:val="28"/>
        </w:rPr>
      </w:pPr>
      <w:r>
        <w:rPr>
          <w:szCs w:val="28"/>
        </w:rPr>
        <w:t xml:space="preserve">                                  </w:t>
      </w:r>
      <w:r>
        <w:rPr>
          <w:szCs w:val="28"/>
        </w:rPr>
        <w:t xml:space="preserve">                      Проверил: </w:t>
      </w:r>
      <w:r>
        <w:rPr>
          <w:szCs w:val="28"/>
        </w:rPr>
        <w:t xml:space="preserve">Сухова Т. А. </w:t>
      </w:r>
    </w:p>
    <w:p w:rsidR="00094CAF" w:rsidRDefault="00094CAF" w:rsidP="00094CAF">
      <w:pPr>
        <w:rPr>
          <w:szCs w:val="28"/>
        </w:rPr>
      </w:pPr>
    </w:p>
    <w:p w:rsidR="00094CAF" w:rsidRDefault="00094CAF" w:rsidP="00094CAF">
      <w:pPr>
        <w:rPr>
          <w:szCs w:val="28"/>
        </w:rPr>
      </w:pPr>
    </w:p>
    <w:p w:rsidR="00094CAF" w:rsidRDefault="00094CAF" w:rsidP="00094CAF">
      <w:pPr>
        <w:rPr>
          <w:szCs w:val="28"/>
        </w:rPr>
      </w:pPr>
    </w:p>
    <w:p w:rsidR="00094CAF" w:rsidRDefault="00094CAF" w:rsidP="00094CAF">
      <w:pPr>
        <w:jc w:val="center"/>
        <w:rPr>
          <w:szCs w:val="28"/>
        </w:rPr>
      </w:pPr>
    </w:p>
    <w:p w:rsidR="00094CAF" w:rsidRDefault="00094CAF" w:rsidP="00094CAF">
      <w:pPr>
        <w:jc w:val="center"/>
        <w:rPr>
          <w:szCs w:val="28"/>
        </w:rPr>
      </w:pPr>
    </w:p>
    <w:p w:rsidR="00094CAF" w:rsidRDefault="00094CAF" w:rsidP="00094CAF">
      <w:pPr>
        <w:jc w:val="center"/>
        <w:rPr>
          <w:szCs w:val="28"/>
        </w:rPr>
      </w:pPr>
    </w:p>
    <w:p w:rsidR="00094CAF" w:rsidRDefault="00094CAF" w:rsidP="00094CAF">
      <w:pPr>
        <w:jc w:val="center"/>
        <w:rPr>
          <w:szCs w:val="28"/>
        </w:rPr>
      </w:pPr>
    </w:p>
    <w:p w:rsidR="00094CAF" w:rsidRDefault="00094CAF" w:rsidP="00094CAF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Волжский 2013г.</w:t>
      </w:r>
    </w:p>
    <w:p w:rsidR="009269E0" w:rsidRDefault="008776A7" w:rsidP="00094CAF">
      <w:pPr>
        <w:ind w:right="-1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26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Подшипники используются с древних времён. В зависимости от </w:t>
      </w:r>
      <w:r w:rsidR="00292032">
        <w:rPr>
          <w:sz w:val="28"/>
          <w:szCs w:val="28"/>
        </w:rPr>
        <w:t xml:space="preserve">условий эксплуатации механизмов и машин (скорость  движения, нагрузки, температура окружающей среды, фин. </w:t>
      </w:r>
      <w:r w:rsidR="00923211">
        <w:rPr>
          <w:sz w:val="28"/>
          <w:szCs w:val="28"/>
        </w:rPr>
        <w:t>з</w:t>
      </w:r>
      <w:r w:rsidR="00292032">
        <w:rPr>
          <w:sz w:val="28"/>
          <w:szCs w:val="28"/>
        </w:rPr>
        <w:t>атраты,…)</w:t>
      </w:r>
      <w:r w:rsidR="009269E0">
        <w:rPr>
          <w:sz w:val="28"/>
          <w:szCs w:val="28"/>
        </w:rPr>
        <w:t>выбираю</w:t>
      </w:r>
      <w:r w:rsidR="00292032">
        <w:rPr>
          <w:sz w:val="28"/>
          <w:szCs w:val="28"/>
        </w:rPr>
        <w:t>тся</w:t>
      </w:r>
      <w:r w:rsidR="00923211">
        <w:rPr>
          <w:sz w:val="28"/>
          <w:szCs w:val="28"/>
        </w:rPr>
        <w:t xml:space="preserve"> при помощи расчета  </w:t>
      </w:r>
      <w:r w:rsidR="00292032">
        <w:rPr>
          <w:sz w:val="28"/>
          <w:szCs w:val="28"/>
        </w:rPr>
        <w:t xml:space="preserve"> </w:t>
      </w:r>
      <w:r w:rsidR="00923211">
        <w:rPr>
          <w:sz w:val="28"/>
          <w:szCs w:val="28"/>
        </w:rPr>
        <w:t>определённы</w:t>
      </w:r>
      <w:r w:rsidR="009269E0">
        <w:rPr>
          <w:sz w:val="28"/>
          <w:szCs w:val="28"/>
        </w:rPr>
        <w:t>е</w:t>
      </w:r>
      <w:r w:rsidR="00923211">
        <w:rPr>
          <w:sz w:val="28"/>
          <w:szCs w:val="28"/>
        </w:rPr>
        <w:t xml:space="preserve"> тип</w:t>
      </w:r>
      <w:r w:rsidR="009269E0">
        <w:rPr>
          <w:sz w:val="28"/>
          <w:szCs w:val="28"/>
        </w:rPr>
        <w:t>ы</w:t>
      </w:r>
      <w:r w:rsidR="00923211">
        <w:rPr>
          <w:sz w:val="28"/>
          <w:szCs w:val="28"/>
        </w:rPr>
        <w:t xml:space="preserve"> </w:t>
      </w:r>
      <w:proofErr w:type="gramStart"/>
      <w:r w:rsidR="00923211">
        <w:rPr>
          <w:sz w:val="28"/>
          <w:szCs w:val="28"/>
        </w:rPr>
        <w:t>п</w:t>
      </w:r>
      <w:proofErr w:type="gramEnd"/>
      <w:r w:rsidR="00923211">
        <w:rPr>
          <w:sz w:val="28"/>
          <w:szCs w:val="28"/>
        </w:rPr>
        <w:t xml:space="preserve">/ш </w:t>
      </w:r>
      <w:r w:rsidR="009269E0">
        <w:rPr>
          <w:sz w:val="28"/>
          <w:szCs w:val="28"/>
        </w:rPr>
        <w:t>которые изготавливаются из различных материалов.</w:t>
      </w:r>
    </w:p>
    <w:p w:rsidR="005D4F47" w:rsidRDefault="005D4F47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Назначение подшипник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уменьшение трения между движущейся и неподвижной частями механизма, т.к. с трением связаны износ, нагрев и потеря энергии</w:t>
      </w:r>
      <w:r w:rsidR="000F5EB8">
        <w:rPr>
          <w:sz w:val="28"/>
          <w:szCs w:val="28"/>
        </w:rPr>
        <w:t>.</w:t>
      </w:r>
    </w:p>
    <w:p w:rsidR="00FA0DE7" w:rsidRDefault="009269E0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700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П</w:t>
      </w:r>
      <w:r w:rsidR="00077006">
        <w:rPr>
          <w:sz w:val="28"/>
          <w:szCs w:val="28"/>
        </w:rPr>
        <w:t xml:space="preserve">ОДШИПНИК КАЧЕНИЯ:                                                                        </w:t>
      </w:r>
      <w:r>
        <w:rPr>
          <w:sz w:val="28"/>
          <w:szCs w:val="28"/>
        </w:rPr>
        <w:t xml:space="preserve"> </w:t>
      </w:r>
      <w:proofErr w:type="gramStart"/>
      <w:r w:rsidR="00FA0DE7">
        <w:rPr>
          <w:sz w:val="28"/>
          <w:szCs w:val="28"/>
        </w:rPr>
        <w:t>-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пора </w:t>
      </w:r>
      <w:r w:rsidR="00077006">
        <w:rPr>
          <w:sz w:val="28"/>
          <w:szCs w:val="28"/>
        </w:rPr>
        <w:t>вращающейся (движущейся) части механизма работающая в условиях преобладающего ТРЕНИЯ КАЧЕНИЯ</w:t>
      </w:r>
      <w:r w:rsidR="008164A9">
        <w:rPr>
          <w:sz w:val="28"/>
          <w:szCs w:val="28"/>
        </w:rPr>
        <w:t>.</w:t>
      </w:r>
      <w:r w:rsidR="00077006">
        <w:rPr>
          <w:sz w:val="28"/>
          <w:szCs w:val="28"/>
        </w:rPr>
        <w:t xml:space="preserve"> </w:t>
      </w:r>
      <w:r w:rsidR="002F6007">
        <w:rPr>
          <w:sz w:val="28"/>
          <w:szCs w:val="28"/>
        </w:rPr>
        <w:t xml:space="preserve"> </w:t>
      </w:r>
      <w:r w:rsidR="00077006">
        <w:rPr>
          <w:sz w:val="28"/>
          <w:szCs w:val="28"/>
        </w:rPr>
        <w:t>Обычно состоит из наружного коль</w:t>
      </w:r>
      <w:r w:rsidR="002F6007">
        <w:rPr>
          <w:sz w:val="28"/>
          <w:szCs w:val="28"/>
        </w:rPr>
        <w:t>ца, тел качения (шарик, ролик), сепаратора, внутреннего кол</w:t>
      </w:r>
      <w:r w:rsidR="00FA0DE7">
        <w:rPr>
          <w:sz w:val="28"/>
          <w:szCs w:val="28"/>
        </w:rPr>
        <w:t>ьца (рис.1).</w:t>
      </w:r>
      <w:r w:rsidR="002F6007">
        <w:rPr>
          <w:sz w:val="28"/>
          <w:szCs w:val="28"/>
        </w:rPr>
        <w:t xml:space="preserve"> </w:t>
      </w:r>
      <w:r w:rsidR="002F6007">
        <w:rPr>
          <w:noProof/>
          <w:sz w:val="28"/>
          <w:szCs w:val="28"/>
          <w:lang w:eastAsia="ru-RU"/>
        </w:rPr>
        <w:drawing>
          <wp:inline distT="0" distB="0" distL="0" distR="0">
            <wp:extent cx="5934075" cy="4924425"/>
            <wp:effectExtent l="0" t="0" r="9525" b="9525"/>
            <wp:docPr id="1" name="Рисунок 1" descr="D:\Вячеслав\Учеба\ПШ\rolling_bea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ячеслав\Учеба\ПШ\rolling_bear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DE7">
        <w:rPr>
          <w:sz w:val="28"/>
          <w:szCs w:val="28"/>
        </w:rPr>
        <w:t xml:space="preserve">      рис.1</w:t>
      </w:r>
    </w:p>
    <w:p w:rsidR="00850A9D" w:rsidRDefault="00850A9D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Тела к</w:t>
      </w:r>
      <w:r w:rsidR="000815A1">
        <w:rPr>
          <w:sz w:val="28"/>
          <w:szCs w:val="28"/>
        </w:rPr>
        <w:t>ачения контактируют с наружным</w:t>
      </w:r>
      <w:r w:rsidR="00B201A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внутренним кольцом, что при вращении приводит к трению проскальзывания</w:t>
      </w:r>
      <w:r w:rsidR="00496A0B">
        <w:rPr>
          <w:sz w:val="28"/>
          <w:szCs w:val="28"/>
        </w:rPr>
        <w:t>.</w:t>
      </w:r>
      <w:r w:rsidR="000815A1">
        <w:rPr>
          <w:sz w:val="28"/>
          <w:szCs w:val="28"/>
        </w:rPr>
        <w:t xml:space="preserve"> Потери энергии свя</w:t>
      </w:r>
      <w:r w:rsidR="00214AD8">
        <w:rPr>
          <w:sz w:val="28"/>
          <w:szCs w:val="28"/>
        </w:rPr>
        <w:t xml:space="preserve">заны с </w:t>
      </w:r>
      <w:r w:rsidR="00B201A4">
        <w:rPr>
          <w:sz w:val="28"/>
          <w:szCs w:val="28"/>
        </w:rPr>
        <w:t xml:space="preserve"> трением скольжения тел качения о сепаратор, </w:t>
      </w:r>
      <w:r w:rsidR="00214AD8">
        <w:rPr>
          <w:sz w:val="28"/>
          <w:szCs w:val="28"/>
        </w:rPr>
        <w:t>внутренним трением в материале контактирующих тел</w:t>
      </w:r>
      <w:r w:rsidR="00B201A4">
        <w:rPr>
          <w:sz w:val="28"/>
          <w:szCs w:val="28"/>
        </w:rPr>
        <w:t xml:space="preserve"> (упругие деформации)</w:t>
      </w:r>
      <w:r w:rsidR="00214AD8">
        <w:rPr>
          <w:sz w:val="28"/>
          <w:szCs w:val="28"/>
        </w:rPr>
        <w:t>, сопротивлением смазки.</w:t>
      </w:r>
      <w:r>
        <w:rPr>
          <w:sz w:val="28"/>
          <w:szCs w:val="28"/>
        </w:rPr>
        <w:t xml:space="preserve"> </w:t>
      </w:r>
    </w:p>
    <w:p w:rsidR="00D962F6" w:rsidRDefault="007410AA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05FCA">
        <w:rPr>
          <w:sz w:val="28"/>
          <w:szCs w:val="28"/>
        </w:rPr>
        <w:t xml:space="preserve">                                </w:t>
      </w:r>
      <w:r w:rsidR="00F57AEE">
        <w:rPr>
          <w:sz w:val="28"/>
          <w:szCs w:val="28"/>
        </w:rPr>
        <w:t xml:space="preserve">Классифицируются:                                                                                                                       </w:t>
      </w:r>
      <w:proofErr w:type="gramStart"/>
      <w:r w:rsidR="00F57AEE">
        <w:rPr>
          <w:sz w:val="28"/>
          <w:szCs w:val="28"/>
        </w:rPr>
        <w:t>-п</w:t>
      </w:r>
      <w:proofErr w:type="gramEnd"/>
      <w:r w:rsidR="00F57AEE">
        <w:rPr>
          <w:sz w:val="28"/>
          <w:szCs w:val="28"/>
        </w:rPr>
        <w:t>о телам качения: шариковые, роликовые (цилиндрические, конические, игольчатые, витые, бочкообразные, бочкообразные конические,…).</w:t>
      </w:r>
    </w:p>
    <w:p w:rsidR="00F57AEE" w:rsidRDefault="00F57AEE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-по типу нагрузки: </w:t>
      </w:r>
      <w:r w:rsidR="00C76D17">
        <w:rPr>
          <w:sz w:val="28"/>
          <w:szCs w:val="28"/>
        </w:rPr>
        <w:t xml:space="preserve"> радиальные (нагрузка перпендикулярно </w:t>
      </w:r>
      <w:r w:rsidR="00244885">
        <w:rPr>
          <w:sz w:val="28"/>
          <w:szCs w:val="28"/>
        </w:rPr>
        <w:t>оси вращения</w:t>
      </w:r>
      <w:proofErr w:type="gramStart"/>
      <w:r w:rsidR="00244885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;    </w:t>
      </w:r>
    </w:p>
    <w:p w:rsidR="00244885" w:rsidRDefault="00F57AEE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44885">
        <w:rPr>
          <w:sz w:val="28"/>
          <w:szCs w:val="28"/>
        </w:rPr>
        <w:t>р</w:t>
      </w:r>
      <w:r>
        <w:rPr>
          <w:sz w:val="28"/>
          <w:szCs w:val="28"/>
        </w:rPr>
        <w:t xml:space="preserve">адиально-упорные </w:t>
      </w:r>
      <w:r w:rsidR="00B359D6">
        <w:rPr>
          <w:sz w:val="28"/>
          <w:szCs w:val="28"/>
        </w:rPr>
        <w:t>(нагрузка перпенди</w:t>
      </w:r>
      <w:r w:rsidR="00C76D17">
        <w:rPr>
          <w:sz w:val="28"/>
          <w:szCs w:val="28"/>
        </w:rPr>
        <w:t xml:space="preserve">кулярно </w:t>
      </w:r>
      <w:r w:rsidR="00244885">
        <w:rPr>
          <w:sz w:val="28"/>
          <w:szCs w:val="28"/>
        </w:rPr>
        <w:t>и вдоль оси вала);</w:t>
      </w:r>
    </w:p>
    <w:p w:rsidR="00244885" w:rsidRDefault="00244885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упорные</w:t>
      </w:r>
      <w:r w:rsidR="00BD5490">
        <w:rPr>
          <w:sz w:val="28"/>
          <w:szCs w:val="28"/>
        </w:rPr>
        <w:t xml:space="preserve"> </w:t>
      </w:r>
      <w:r>
        <w:rPr>
          <w:sz w:val="28"/>
          <w:szCs w:val="28"/>
        </w:rPr>
        <w:t>(нагрузка вдоль оси вала);</w:t>
      </w:r>
    </w:p>
    <w:p w:rsidR="00244885" w:rsidRDefault="00244885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линейные</w:t>
      </w:r>
      <w:r w:rsidR="00BD5490">
        <w:rPr>
          <w:sz w:val="28"/>
          <w:szCs w:val="28"/>
        </w:rPr>
        <w:t xml:space="preserve"> </w:t>
      </w:r>
      <w:r>
        <w:rPr>
          <w:sz w:val="28"/>
          <w:szCs w:val="28"/>
        </w:rPr>
        <w:t>(обеспечивают движение вдоль оси, вращение вокруг оси не нормируется или не возможно);</w:t>
      </w:r>
    </w:p>
    <w:p w:rsidR="00BD5490" w:rsidRDefault="00244885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шариковые винтовые передачи</w:t>
      </w:r>
      <w:r w:rsidR="00805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(сопряжение </w:t>
      </w:r>
      <w:r w:rsidR="00BD5490">
        <w:rPr>
          <w:sz w:val="28"/>
          <w:szCs w:val="28"/>
        </w:rPr>
        <w:t>винт-гайка через тела качения).</w:t>
      </w:r>
    </w:p>
    <w:p w:rsidR="00BD5490" w:rsidRDefault="00BD5490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-по числу тел качения (одно-, дву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>,  и многорядные).</w:t>
      </w:r>
    </w:p>
    <w:p w:rsidR="00CC6C14" w:rsidRDefault="00BD5490" w:rsidP="00B926D0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 по способности компенсировать</w:t>
      </w:r>
      <w:r w:rsidR="00805FCA">
        <w:rPr>
          <w:sz w:val="28"/>
          <w:szCs w:val="28"/>
        </w:rPr>
        <w:t xml:space="preserve"> </w:t>
      </w:r>
      <w:proofErr w:type="spellStart"/>
      <w:r w:rsidR="00805FCA">
        <w:rPr>
          <w:sz w:val="28"/>
          <w:szCs w:val="28"/>
        </w:rPr>
        <w:t>несоосность</w:t>
      </w:r>
      <w:proofErr w:type="spellEnd"/>
      <w:r w:rsidR="00805FCA">
        <w:rPr>
          <w:sz w:val="28"/>
          <w:szCs w:val="28"/>
        </w:rPr>
        <w:t xml:space="preserve"> вала  и </w:t>
      </w:r>
      <w:proofErr w:type="gramStart"/>
      <w:r w:rsidR="00805FCA">
        <w:rPr>
          <w:sz w:val="28"/>
          <w:szCs w:val="28"/>
        </w:rPr>
        <w:t>п</w:t>
      </w:r>
      <w:proofErr w:type="gramEnd"/>
      <w:r w:rsidR="00805FCA">
        <w:rPr>
          <w:sz w:val="28"/>
          <w:szCs w:val="28"/>
        </w:rPr>
        <w:t>/ш (обычные и самоустанавливающиеся).</w:t>
      </w:r>
      <w:r w:rsidR="00F57AEE">
        <w:rPr>
          <w:sz w:val="28"/>
          <w:szCs w:val="28"/>
        </w:rPr>
        <w:t xml:space="preserve">  </w:t>
      </w:r>
    </w:p>
    <w:p w:rsidR="00F3222B" w:rsidRDefault="00B926D0" w:rsidP="00B926D0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3222B">
        <w:rPr>
          <w:sz w:val="28"/>
          <w:szCs w:val="28"/>
        </w:rPr>
        <w:t>шарикоподшипниках ТОЧКА КОНТАКТА (меньше коэффициент трения</w:t>
      </w:r>
      <w:r>
        <w:rPr>
          <w:sz w:val="28"/>
          <w:szCs w:val="28"/>
        </w:rPr>
        <w:t xml:space="preserve">). </w:t>
      </w:r>
      <w:r w:rsidR="00F3222B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В</w:t>
      </w:r>
      <w:r w:rsidR="00F3222B">
        <w:rPr>
          <w:sz w:val="28"/>
          <w:szCs w:val="28"/>
        </w:rPr>
        <w:t xml:space="preserve"> роликоподшипнике ЛИНИЯ КОНТАКТА (больше коэффициент трения).</w:t>
      </w:r>
    </w:p>
    <w:p w:rsidR="00B926D0" w:rsidRDefault="00F3222B" w:rsidP="00B926D0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39B">
        <w:rPr>
          <w:sz w:val="28"/>
          <w:szCs w:val="28"/>
        </w:rPr>
        <w:t xml:space="preserve">Поэтому при  одинаковых габаритах </w:t>
      </w:r>
      <w:proofErr w:type="spellStart"/>
      <w:r w:rsidR="0034639B">
        <w:rPr>
          <w:sz w:val="28"/>
          <w:szCs w:val="28"/>
        </w:rPr>
        <w:t>шарико</w:t>
      </w:r>
      <w:proofErr w:type="spellEnd"/>
      <w:r w:rsidR="0034639B">
        <w:rPr>
          <w:sz w:val="28"/>
          <w:szCs w:val="28"/>
        </w:rPr>
        <w:t xml:space="preserve">-п/ш допускают большую скорость  вращения, но воспринимают меньшую </w:t>
      </w:r>
      <w:proofErr w:type="gramStart"/>
      <w:r w:rsidR="0034639B">
        <w:rPr>
          <w:sz w:val="28"/>
          <w:szCs w:val="28"/>
        </w:rPr>
        <w:t>нагрузку</w:t>
      </w:r>
      <w:proofErr w:type="gramEnd"/>
      <w:r w:rsidR="0034639B">
        <w:rPr>
          <w:sz w:val="28"/>
          <w:szCs w:val="28"/>
        </w:rPr>
        <w:t xml:space="preserve"> чем </w:t>
      </w:r>
      <w:proofErr w:type="spellStart"/>
      <w:r w:rsidR="0034639B">
        <w:rPr>
          <w:sz w:val="28"/>
          <w:szCs w:val="28"/>
        </w:rPr>
        <w:t>ролико</w:t>
      </w:r>
      <w:proofErr w:type="spellEnd"/>
      <w:r w:rsidR="0034639B">
        <w:rPr>
          <w:sz w:val="28"/>
          <w:szCs w:val="28"/>
        </w:rPr>
        <w:t>-п/ш.</w:t>
      </w:r>
    </w:p>
    <w:p w:rsidR="00C32927" w:rsidRDefault="00805FCA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32927">
        <w:rPr>
          <w:sz w:val="28"/>
          <w:szCs w:val="28"/>
        </w:rPr>
        <w:t xml:space="preserve">        Достоинства </w:t>
      </w:r>
      <w:proofErr w:type="gramStart"/>
      <w:r w:rsidR="00C32927">
        <w:rPr>
          <w:sz w:val="28"/>
          <w:szCs w:val="28"/>
        </w:rPr>
        <w:t>п</w:t>
      </w:r>
      <w:proofErr w:type="gramEnd"/>
      <w:r w:rsidR="00C32927">
        <w:rPr>
          <w:sz w:val="28"/>
          <w:szCs w:val="28"/>
        </w:rPr>
        <w:t>/ш качения:</w:t>
      </w:r>
    </w:p>
    <w:p w:rsidR="00C32927" w:rsidRDefault="00C32927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-высокая скорость вращения;</w:t>
      </w:r>
    </w:p>
    <w:p w:rsidR="00C32927" w:rsidRDefault="00C32927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-выдерживают большие нагрузки;</w:t>
      </w:r>
    </w:p>
    <w:p w:rsidR="00C32927" w:rsidRDefault="00C32927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-небольшая ширина (осевой размер);</w:t>
      </w:r>
    </w:p>
    <w:p w:rsidR="00C32927" w:rsidRDefault="00AB25AB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-умеренные требования по смазке;</w:t>
      </w:r>
    </w:p>
    <w:p w:rsidR="00AB25AB" w:rsidRPr="00AB25AB" w:rsidRDefault="00AB25AB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-большой диапазон рабочих температур (спец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/ш до 1000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с).</w:t>
      </w:r>
    </w:p>
    <w:p w:rsidR="00C32927" w:rsidRDefault="00C32927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Недостатки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/ш качения:</w:t>
      </w:r>
    </w:p>
    <w:p w:rsidR="00C32927" w:rsidRDefault="00C32927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-высокая стоимость;</w:t>
      </w:r>
    </w:p>
    <w:p w:rsidR="00AB25AB" w:rsidRDefault="00C32927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-сложность в изготовлении;</w:t>
      </w:r>
    </w:p>
    <w:p w:rsidR="00AB25AB" w:rsidRDefault="00AB25AB" w:rsidP="00AB25AB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-большие радиальные размеры</w:t>
      </w:r>
      <w:r w:rsidR="002E4D7A">
        <w:rPr>
          <w:sz w:val="28"/>
          <w:szCs w:val="28"/>
        </w:rPr>
        <w:t>.</w:t>
      </w:r>
    </w:p>
    <w:p w:rsidR="002E4D7A" w:rsidRDefault="00AB25AB" w:rsidP="002E4D7A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2E4D7A">
        <w:rPr>
          <w:sz w:val="28"/>
          <w:szCs w:val="28"/>
        </w:rPr>
        <w:t xml:space="preserve">             Применяемые материалы:</w:t>
      </w:r>
    </w:p>
    <w:p w:rsidR="00806786" w:rsidRDefault="002E4D7A" w:rsidP="002E4D7A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9A733F">
        <w:rPr>
          <w:sz w:val="28"/>
          <w:szCs w:val="28"/>
        </w:rPr>
        <w:t xml:space="preserve">основном </w:t>
      </w:r>
      <w:proofErr w:type="gramStart"/>
      <w:r w:rsidR="009A733F">
        <w:rPr>
          <w:sz w:val="28"/>
          <w:szCs w:val="28"/>
        </w:rPr>
        <w:t>п</w:t>
      </w:r>
      <w:proofErr w:type="gramEnd"/>
      <w:r w:rsidR="009A733F">
        <w:rPr>
          <w:sz w:val="28"/>
          <w:szCs w:val="28"/>
        </w:rPr>
        <w:t xml:space="preserve">/ш изготавливают из  </w:t>
      </w:r>
      <w:r>
        <w:rPr>
          <w:sz w:val="28"/>
          <w:szCs w:val="28"/>
        </w:rPr>
        <w:t>высокоуглеродистой низколегированной стали</w:t>
      </w:r>
      <w:r w:rsidR="00F57AEE">
        <w:rPr>
          <w:sz w:val="28"/>
          <w:szCs w:val="28"/>
        </w:rPr>
        <w:t xml:space="preserve"> </w:t>
      </w:r>
      <w:r>
        <w:rPr>
          <w:sz w:val="28"/>
          <w:szCs w:val="28"/>
        </w:rPr>
        <w:t>(наружные и внутренние кольца, тела качения</w:t>
      </w:r>
      <w:r w:rsidR="002E01A1">
        <w:rPr>
          <w:sz w:val="28"/>
          <w:szCs w:val="28"/>
        </w:rPr>
        <w:t xml:space="preserve"> подвергаются закалке</w:t>
      </w:r>
      <w:r>
        <w:rPr>
          <w:sz w:val="28"/>
          <w:szCs w:val="28"/>
        </w:rPr>
        <w:t>), низкоуглеродистой стали</w:t>
      </w:r>
      <w:r w:rsidR="00EC01E2">
        <w:rPr>
          <w:sz w:val="28"/>
          <w:szCs w:val="28"/>
        </w:rPr>
        <w:t xml:space="preserve">, латунь </w:t>
      </w:r>
      <w:r>
        <w:rPr>
          <w:sz w:val="28"/>
          <w:szCs w:val="28"/>
        </w:rPr>
        <w:t>(сепаратор, защитные шайбы)</w:t>
      </w:r>
      <w:r w:rsidR="00EC01E2">
        <w:rPr>
          <w:sz w:val="28"/>
          <w:szCs w:val="28"/>
        </w:rPr>
        <w:t xml:space="preserve">. </w:t>
      </w:r>
      <w:r w:rsidR="00806786">
        <w:rPr>
          <w:sz w:val="28"/>
          <w:szCs w:val="28"/>
        </w:rPr>
        <w:t xml:space="preserve">                                                                                   </w:t>
      </w:r>
      <w:r w:rsidR="00EC01E2">
        <w:rPr>
          <w:sz w:val="28"/>
          <w:szCs w:val="28"/>
        </w:rPr>
        <w:t>Для  работы при динамической нагрузке  кольца и ролики  изготавливают из низкоуглеродистой низко/средне легированной стали</w:t>
      </w:r>
      <w:r w:rsidR="00806786">
        <w:rPr>
          <w:sz w:val="28"/>
          <w:szCs w:val="28"/>
        </w:rPr>
        <w:t>,</w:t>
      </w:r>
      <w:r w:rsidR="00EC01E2">
        <w:rPr>
          <w:sz w:val="28"/>
          <w:szCs w:val="28"/>
        </w:rPr>
        <w:t xml:space="preserve"> подвергаемой поверхностному насыщению углеродом, т</w:t>
      </w:r>
      <w:r w:rsidR="00806786">
        <w:rPr>
          <w:sz w:val="28"/>
          <w:szCs w:val="28"/>
        </w:rPr>
        <w:t>.е. цементацией</w:t>
      </w:r>
      <w:r w:rsidR="009A733F">
        <w:rPr>
          <w:sz w:val="28"/>
          <w:szCs w:val="28"/>
        </w:rPr>
        <w:t xml:space="preserve"> </w:t>
      </w:r>
      <w:r w:rsidR="00806786">
        <w:rPr>
          <w:sz w:val="28"/>
          <w:szCs w:val="28"/>
        </w:rPr>
        <w:t xml:space="preserve">(структура цементит): поверхностный слой после закалки и отпуска твёрдый, износостойкий, а сердцевина вязкая, упругая (такие </w:t>
      </w:r>
      <w:proofErr w:type="gramStart"/>
      <w:r w:rsidR="00806786">
        <w:rPr>
          <w:sz w:val="28"/>
          <w:szCs w:val="28"/>
        </w:rPr>
        <w:t>п</w:t>
      </w:r>
      <w:proofErr w:type="gramEnd"/>
      <w:r w:rsidR="00806786">
        <w:rPr>
          <w:sz w:val="28"/>
          <w:szCs w:val="28"/>
        </w:rPr>
        <w:t>/ш используются в прокатных станах, буксовых узлах</w:t>
      </w:r>
      <w:r w:rsidR="001530F5">
        <w:rPr>
          <w:sz w:val="28"/>
          <w:szCs w:val="28"/>
        </w:rPr>
        <w:t xml:space="preserve"> </w:t>
      </w:r>
      <w:r w:rsidR="00806786">
        <w:rPr>
          <w:sz w:val="28"/>
          <w:szCs w:val="28"/>
        </w:rPr>
        <w:t xml:space="preserve"> </w:t>
      </w:r>
      <w:proofErr w:type="spellStart"/>
      <w:r w:rsidR="00806786">
        <w:rPr>
          <w:sz w:val="28"/>
          <w:szCs w:val="28"/>
        </w:rPr>
        <w:t>ж.д</w:t>
      </w:r>
      <w:proofErr w:type="spellEnd"/>
      <w:r w:rsidR="00806786">
        <w:rPr>
          <w:sz w:val="28"/>
          <w:szCs w:val="28"/>
        </w:rPr>
        <w:t>. вагонах, шасси самолётов).</w:t>
      </w:r>
      <w:r w:rsidR="001530F5">
        <w:rPr>
          <w:sz w:val="28"/>
          <w:szCs w:val="28"/>
        </w:rPr>
        <w:t xml:space="preserve"> </w:t>
      </w:r>
    </w:p>
    <w:p w:rsidR="001530F5" w:rsidRDefault="001530F5" w:rsidP="002E4D7A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В последнее время применяются и другие материалы: керамика, фторопласт</w:t>
      </w:r>
      <w:r w:rsidR="004562C1">
        <w:rPr>
          <w:sz w:val="28"/>
          <w:szCs w:val="28"/>
        </w:rPr>
        <w:t>, текстолит…</w:t>
      </w:r>
    </w:p>
    <w:p w:rsidR="003340EB" w:rsidRDefault="003340EB" w:rsidP="002E4D7A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Производство подшипников качения:</w:t>
      </w:r>
    </w:p>
    <w:p w:rsidR="003340EB" w:rsidRDefault="003340EB" w:rsidP="002E4D7A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Промышленное производство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/ш качения впервые было организовано в Германии в 18</w:t>
      </w:r>
      <w:r w:rsidR="001279D0">
        <w:rPr>
          <w:sz w:val="28"/>
          <w:szCs w:val="28"/>
        </w:rPr>
        <w:t>83г, в Советском Союзе в 1932г</w:t>
      </w:r>
      <w:r w:rsidR="004F3937">
        <w:rPr>
          <w:sz w:val="28"/>
          <w:szCs w:val="28"/>
        </w:rPr>
        <w:t xml:space="preserve"> </w:t>
      </w:r>
      <w:r w:rsidR="001279D0">
        <w:rPr>
          <w:sz w:val="28"/>
          <w:szCs w:val="28"/>
        </w:rPr>
        <w:t xml:space="preserve">(в 1961г. </w:t>
      </w:r>
      <w:r w:rsidR="00802D9B">
        <w:rPr>
          <w:sz w:val="28"/>
          <w:szCs w:val="28"/>
        </w:rPr>
        <w:t>1-е выпуски 1-го подшипника</w:t>
      </w:r>
      <w:r w:rsidR="001279D0">
        <w:rPr>
          <w:sz w:val="28"/>
          <w:szCs w:val="28"/>
        </w:rPr>
        <w:t xml:space="preserve"> завод</w:t>
      </w:r>
      <w:r w:rsidR="00802D9B">
        <w:rPr>
          <w:sz w:val="28"/>
          <w:szCs w:val="28"/>
        </w:rPr>
        <w:t>а</w:t>
      </w:r>
      <w:r w:rsidR="001279D0">
        <w:rPr>
          <w:sz w:val="28"/>
          <w:szCs w:val="28"/>
        </w:rPr>
        <w:t xml:space="preserve"> ГПЗ-15 в г. Волжском).</w:t>
      </w:r>
    </w:p>
    <w:p w:rsidR="000638D4" w:rsidRDefault="00777A23" w:rsidP="000638D4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Порядок изготовления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/ш: </w:t>
      </w:r>
      <w:r w:rsidR="00063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разработка конструкции и технологическая подготовка; </w:t>
      </w:r>
      <w:proofErr w:type="spellStart"/>
      <w:r>
        <w:rPr>
          <w:sz w:val="28"/>
          <w:szCs w:val="28"/>
        </w:rPr>
        <w:t>заготовительно</w:t>
      </w:r>
      <w:proofErr w:type="spellEnd"/>
      <w:r>
        <w:rPr>
          <w:sz w:val="28"/>
          <w:szCs w:val="28"/>
        </w:rPr>
        <w:t xml:space="preserve"> –токарный процесс(получение конфигурации деталей с определёнными «черновыми» размерами)</w:t>
      </w:r>
      <w:r w:rsidR="005B3565">
        <w:rPr>
          <w:sz w:val="28"/>
          <w:szCs w:val="28"/>
        </w:rPr>
        <w:t xml:space="preserve">; термическая обработка деталей (получение деталей с определённой твёрдостью); шлифовально-сборочные операции (получение деталей «чистовых» окончательных размеров и сборка деталей –получения </w:t>
      </w:r>
      <w:r w:rsidR="000638D4">
        <w:rPr>
          <w:sz w:val="28"/>
          <w:szCs w:val="28"/>
        </w:rPr>
        <w:t>готового изделия).</w:t>
      </w:r>
    </w:p>
    <w:p w:rsidR="009A733F" w:rsidRDefault="00F57AEE" w:rsidP="002E4D7A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2A07">
        <w:rPr>
          <w:sz w:val="28"/>
          <w:szCs w:val="28"/>
        </w:rPr>
        <w:t xml:space="preserve"> Высокие нагруз</w:t>
      </w:r>
      <w:r w:rsidR="006E6024">
        <w:rPr>
          <w:sz w:val="28"/>
          <w:szCs w:val="28"/>
        </w:rPr>
        <w:t>к</w:t>
      </w:r>
      <w:r w:rsidR="00372A07">
        <w:rPr>
          <w:sz w:val="28"/>
          <w:szCs w:val="28"/>
        </w:rPr>
        <w:t>и, неправильная установка и плохая герметизация при</w:t>
      </w:r>
      <w:r w:rsidR="000638D4">
        <w:rPr>
          <w:sz w:val="28"/>
          <w:szCs w:val="28"/>
        </w:rPr>
        <w:t xml:space="preserve">водит к дефектам </w:t>
      </w:r>
      <w:proofErr w:type="gramStart"/>
      <w:r w:rsidR="000638D4">
        <w:rPr>
          <w:sz w:val="28"/>
          <w:szCs w:val="28"/>
        </w:rPr>
        <w:t xml:space="preserve">( </w:t>
      </w:r>
      <w:proofErr w:type="spellStart"/>
      <w:proofErr w:type="gramEnd"/>
      <w:r w:rsidR="000638D4">
        <w:rPr>
          <w:sz w:val="28"/>
          <w:szCs w:val="28"/>
        </w:rPr>
        <w:t>выкрашивание</w:t>
      </w:r>
      <w:proofErr w:type="spellEnd"/>
      <w:r w:rsidR="00372A07">
        <w:rPr>
          <w:sz w:val="28"/>
          <w:szCs w:val="28"/>
        </w:rPr>
        <w:t>, износ колец и тел качения; разрушение сепаратора</w:t>
      </w:r>
      <w:r w:rsidR="009A733F">
        <w:rPr>
          <w:sz w:val="28"/>
          <w:szCs w:val="28"/>
        </w:rPr>
        <w:t>) и выходу</w:t>
      </w:r>
      <w:r w:rsidR="00372A07">
        <w:rPr>
          <w:sz w:val="28"/>
          <w:szCs w:val="28"/>
        </w:rPr>
        <w:t xml:space="preserve"> </w:t>
      </w:r>
      <w:r w:rsidR="006E6024">
        <w:rPr>
          <w:sz w:val="28"/>
          <w:szCs w:val="28"/>
        </w:rPr>
        <w:t xml:space="preserve"> подшипника из строя</w:t>
      </w:r>
      <w:r w:rsidR="009A733F">
        <w:rPr>
          <w:sz w:val="28"/>
          <w:szCs w:val="28"/>
        </w:rPr>
        <w:t>.</w:t>
      </w:r>
    </w:p>
    <w:p w:rsidR="00F57AEE" w:rsidRDefault="00F57AEE" w:rsidP="002E4D7A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3DC0">
        <w:rPr>
          <w:sz w:val="28"/>
          <w:szCs w:val="28"/>
        </w:rPr>
        <w:t xml:space="preserve">Расчет проводится для подбора </w:t>
      </w:r>
      <w:proofErr w:type="gramStart"/>
      <w:r w:rsidR="00FD3DC0">
        <w:rPr>
          <w:sz w:val="28"/>
          <w:szCs w:val="28"/>
        </w:rPr>
        <w:t>п</w:t>
      </w:r>
      <w:proofErr w:type="gramEnd"/>
      <w:r w:rsidR="00FD3DC0">
        <w:rPr>
          <w:sz w:val="28"/>
          <w:szCs w:val="28"/>
        </w:rPr>
        <w:t>/ш по статической, динамической нагрузки при определённой скорости вращения, и др. характеристик.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AB25AB">
        <w:rPr>
          <w:sz w:val="28"/>
          <w:szCs w:val="28"/>
        </w:rPr>
        <w:t xml:space="preserve">                            </w:t>
      </w:r>
    </w:p>
    <w:p w:rsidR="00FA0DE7" w:rsidRDefault="00D962F6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0DE7">
        <w:rPr>
          <w:sz w:val="28"/>
          <w:szCs w:val="28"/>
        </w:rPr>
        <w:t>Технические параметры</w:t>
      </w:r>
      <w:r w:rsidR="00F23A0D">
        <w:rPr>
          <w:sz w:val="28"/>
          <w:szCs w:val="28"/>
        </w:rPr>
        <w:t xml:space="preserve"> (размеры, качество поверхности, твёрдость и материалы деталей </w:t>
      </w:r>
      <w:proofErr w:type="gramStart"/>
      <w:r w:rsidR="00F23A0D">
        <w:rPr>
          <w:sz w:val="28"/>
          <w:szCs w:val="28"/>
        </w:rPr>
        <w:t>п</w:t>
      </w:r>
      <w:proofErr w:type="gramEnd"/>
      <w:r w:rsidR="00F23A0D">
        <w:rPr>
          <w:sz w:val="28"/>
          <w:szCs w:val="28"/>
        </w:rPr>
        <w:t xml:space="preserve">/ш,…) и эксплуатационные характеристики (скорость об/мин, нагрузка, температурный режим,…) определяются различными ГОСТ. </w:t>
      </w:r>
      <w:r w:rsidR="00A84A99">
        <w:rPr>
          <w:sz w:val="28"/>
          <w:szCs w:val="28"/>
        </w:rPr>
        <w:t xml:space="preserve">  В обозначении указывается диаметр отверстия, тип и конструктивные особенности, матери</w:t>
      </w:r>
      <w:r>
        <w:rPr>
          <w:sz w:val="28"/>
          <w:szCs w:val="28"/>
        </w:rPr>
        <w:t>а</w:t>
      </w:r>
      <w:r w:rsidR="00A84A99">
        <w:rPr>
          <w:sz w:val="28"/>
          <w:szCs w:val="28"/>
        </w:rPr>
        <w:t>л</w:t>
      </w:r>
      <w:proofErr w:type="gramStart"/>
      <w:r w:rsidR="00A84A9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D962F6" w:rsidRDefault="00D962F6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Пример расшифровки обозначения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/ш</w:t>
      </w:r>
      <w:r w:rsidR="00805FCA">
        <w:rPr>
          <w:sz w:val="28"/>
          <w:szCs w:val="28"/>
        </w:rPr>
        <w:t xml:space="preserve"> 2</w:t>
      </w:r>
      <w:r w:rsidR="007A488E">
        <w:rPr>
          <w:sz w:val="28"/>
          <w:szCs w:val="28"/>
        </w:rPr>
        <w:t>-7504</w:t>
      </w:r>
      <w:r>
        <w:rPr>
          <w:sz w:val="28"/>
          <w:szCs w:val="28"/>
        </w:rPr>
        <w:t xml:space="preserve">Х </w:t>
      </w:r>
      <w:r w:rsidR="00EC01E2">
        <w:rPr>
          <w:sz w:val="28"/>
          <w:szCs w:val="28"/>
        </w:rPr>
        <w:t>1</w:t>
      </w:r>
      <w:r w:rsidR="007A488E">
        <w:rPr>
          <w:sz w:val="28"/>
          <w:szCs w:val="28"/>
        </w:rPr>
        <w:t>Л</w:t>
      </w:r>
      <w:r>
        <w:rPr>
          <w:sz w:val="28"/>
          <w:szCs w:val="28"/>
        </w:rPr>
        <w:t xml:space="preserve">: </w:t>
      </w:r>
      <w:r w:rsidR="00197FF1">
        <w:rPr>
          <w:sz w:val="28"/>
          <w:szCs w:val="28"/>
        </w:rPr>
        <w:t>тип -</w:t>
      </w:r>
      <w:r>
        <w:rPr>
          <w:sz w:val="28"/>
          <w:szCs w:val="28"/>
        </w:rPr>
        <w:t>роликовый конический(7), серия наружного диа</w:t>
      </w:r>
      <w:r w:rsidR="007A488E">
        <w:rPr>
          <w:sz w:val="28"/>
          <w:szCs w:val="28"/>
        </w:rPr>
        <w:t>метра 5(5), диаметр отверстия 20</w:t>
      </w:r>
      <w:r>
        <w:rPr>
          <w:sz w:val="28"/>
          <w:szCs w:val="28"/>
        </w:rPr>
        <w:t>мм(0</w:t>
      </w:r>
      <w:r w:rsidR="007A488E">
        <w:rPr>
          <w:sz w:val="28"/>
          <w:szCs w:val="28"/>
        </w:rPr>
        <w:t>4*5=20</w:t>
      </w:r>
      <w:r>
        <w:rPr>
          <w:sz w:val="28"/>
          <w:szCs w:val="28"/>
        </w:rPr>
        <w:t>)</w:t>
      </w:r>
      <w:r w:rsidR="007A488E">
        <w:rPr>
          <w:sz w:val="28"/>
          <w:szCs w:val="28"/>
        </w:rPr>
        <w:t xml:space="preserve">, детали или часть деталей из </w:t>
      </w:r>
      <w:proofErr w:type="spellStart"/>
      <w:r w:rsidR="007A488E">
        <w:rPr>
          <w:sz w:val="28"/>
          <w:szCs w:val="28"/>
        </w:rPr>
        <w:t>цементованной</w:t>
      </w:r>
      <w:proofErr w:type="spellEnd"/>
      <w:r w:rsidR="007A488E">
        <w:rPr>
          <w:sz w:val="28"/>
          <w:szCs w:val="28"/>
        </w:rPr>
        <w:t xml:space="preserve"> стали</w:t>
      </w:r>
      <w:r w:rsidR="00805FCA">
        <w:rPr>
          <w:sz w:val="28"/>
          <w:szCs w:val="28"/>
        </w:rPr>
        <w:t>(Х</w:t>
      </w:r>
      <w:r w:rsidR="00EC01E2">
        <w:rPr>
          <w:sz w:val="28"/>
          <w:szCs w:val="28"/>
        </w:rPr>
        <w:t>1 – наружное кольцо</w:t>
      </w:r>
      <w:r w:rsidR="00805FCA">
        <w:rPr>
          <w:sz w:val="28"/>
          <w:szCs w:val="28"/>
        </w:rPr>
        <w:t xml:space="preserve">), с сепаратором из </w:t>
      </w:r>
      <w:r w:rsidR="00805FCA">
        <w:rPr>
          <w:sz w:val="28"/>
          <w:szCs w:val="28"/>
        </w:rPr>
        <w:lastRenderedPageBreak/>
        <w:t>латуни(Л), класс точности 2 (2-прецизионный , подвергается искусственному «старению» - стабилизации размеров).</w:t>
      </w:r>
    </w:p>
    <w:p w:rsidR="00763295" w:rsidRDefault="00763295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Таблицы, рисунки:</w:t>
      </w:r>
    </w:p>
    <w:p w:rsidR="00DD3AD5" w:rsidRDefault="00DD3AD5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Степень точности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/ш: 0, 6, 5, 4, 2, Т (слева на право –увеличение точности). </w:t>
      </w:r>
    </w:p>
    <w:tbl>
      <w:tblPr>
        <w:tblW w:w="4202" w:type="pct"/>
        <w:tblCellSpacing w:w="0" w:type="dxa"/>
        <w:tblInd w:w="-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68"/>
        <w:gridCol w:w="1470"/>
      </w:tblGrid>
      <w:tr w:rsidR="00F95E35" w:rsidRPr="00F95E35" w:rsidTr="00F95E35">
        <w:trPr>
          <w:trHeight w:val="210"/>
          <w:tblCellSpacing w:w="0" w:type="dxa"/>
        </w:trPr>
        <w:tc>
          <w:tcPr>
            <w:tcW w:w="4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5DC"/>
            <w:vAlign w:val="center"/>
            <w:hideMark/>
          </w:tcPr>
          <w:p w:rsidR="00F95E35" w:rsidRPr="00F95E35" w:rsidRDefault="00F95E35" w:rsidP="00F95E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F445F"/>
                <w:sz w:val="18"/>
                <w:szCs w:val="18"/>
                <w:lang w:eastAsia="ru-RU"/>
              </w:rPr>
            </w:pPr>
            <w:r w:rsidRPr="00F95E35">
              <w:rPr>
                <w:rFonts w:ascii="Verdana" w:eastAsia="Times New Roman" w:hAnsi="Verdana" w:cs="Times New Roman"/>
                <w:b/>
                <w:bCs/>
                <w:color w:val="2F445F"/>
                <w:sz w:val="18"/>
                <w:szCs w:val="18"/>
                <w:lang w:eastAsia="ru-RU"/>
              </w:rPr>
              <w:t> Тип подшипника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5DC"/>
            <w:vAlign w:val="center"/>
            <w:hideMark/>
          </w:tcPr>
          <w:p w:rsidR="00F95E35" w:rsidRPr="00F95E35" w:rsidRDefault="00F95E35" w:rsidP="00F95E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F445F"/>
                <w:sz w:val="18"/>
                <w:szCs w:val="18"/>
                <w:lang w:eastAsia="ru-RU"/>
              </w:rPr>
            </w:pPr>
            <w:r w:rsidRPr="00F95E35">
              <w:rPr>
                <w:rFonts w:ascii="Verdana" w:eastAsia="Times New Roman" w:hAnsi="Verdana" w:cs="Times New Roman"/>
                <w:b/>
                <w:bCs/>
                <w:color w:val="2F445F"/>
                <w:sz w:val="18"/>
                <w:szCs w:val="18"/>
                <w:lang w:eastAsia="ru-RU"/>
              </w:rPr>
              <w:t>Обозначение</w:t>
            </w:r>
          </w:p>
        </w:tc>
      </w:tr>
      <w:tr w:rsidR="00F95E35" w:rsidRPr="00F95E35" w:rsidTr="00F95E35">
        <w:trPr>
          <w:trHeight w:val="210"/>
          <w:tblCellSpacing w:w="0" w:type="dxa"/>
        </w:trPr>
        <w:tc>
          <w:tcPr>
            <w:tcW w:w="4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F1"/>
            <w:vAlign w:val="center"/>
            <w:hideMark/>
          </w:tcPr>
          <w:p w:rsidR="00F95E35" w:rsidRPr="00F95E35" w:rsidRDefault="00F95E35" w:rsidP="00F95E35">
            <w:pPr>
              <w:spacing w:after="0" w:line="240" w:lineRule="auto"/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</w:pPr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>Шариковый радиальный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F1"/>
            <w:vAlign w:val="center"/>
            <w:hideMark/>
          </w:tcPr>
          <w:p w:rsidR="00F95E35" w:rsidRPr="00F95E35" w:rsidRDefault="00F95E35" w:rsidP="00F95E35">
            <w:pPr>
              <w:spacing w:after="0" w:line="240" w:lineRule="auto"/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</w:pPr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>0</w:t>
            </w:r>
          </w:p>
        </w:tc>
      </w:tr>
      <w:tr w:rsidR="00F95E35" w:rsidRPr="00F95E35" w:rsidTr="00F95E35">
        <w:trPr>
          <w:trHeight w:val="210"/>
          <w:tblCellSpacing w:w="0" w:type="dxa"/>
        </w:trPr>
        <w:tc>
          <w:tcPr>
            <w:tcW w:w="4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E35" w:rsidRPr="00F95E35" w:rsidRDefault="00F95E35" w:rsidP="00F95E35">
            <w:pPr>
              <w:spacing w:after="0" w:line="240" w:lineRule="auto"/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</w:pPr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>Шариковый радиальный сферический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E35" w:rsidRPr="00F95E35" w:rsidRDefault="00F95E35" w:rsidP="00F95E35">
            <w:pPr>
              <w:spacing w:after="0" w:line="240" w:lineRule="auto"/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</w:pPr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>1</w:t>
            </w:r>
          </w:p>
        </w:tc>
      </w:tr>
      <w:tr w:rsidR="00F95E35" w:rsidRPr="00F95E35" w:rsidTr="00F95E35">
        <w:trPr>
          <w:trHeight w:val="300"/>
          <w:tblCellSpacing w:w="0" w:type="dxa"/>
        </w:trPr>
        <w:tc>
          <w:tcPr>
            <w:tcW w:w="4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F1"/>
            <w:vAlign w:val="center"/>
            <w:hideMark/>
          </w:tcPr>
          <w:p w:rsidR="00F95E35" w:rsidRPr="00F95E35" w:rsidRDefault="00F95E35" w:rsidP="00F95E35">
            <w:pPr>
              <w:spacing w:after="0" w:line="240" w:lineRule="auto"/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</w:pPr>
            <w:proofErr w:type="gramStart"/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>Роликовый</w:t>
            </w:r>
            <w:proofErr w:type="gramEnd"/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 xml:space="preserve"> радиальный с короткими цилиндрическими</w:t>
            </w:r>
            <w:r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 xml:space="preserve"> </w:t>
            </w:r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>роликами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F1"/>
            <w:vAlign w:val="center"/>
            <w:hideMark/>
          </w:tcPr>
          <w:p w:rsidR="00F95E35" w:rsidRPr="00F95E35" w:rsidRDefault="00F95E35" w:rsidP="00F95E35">
            <w:pPr>
              <w:spacing w:after="0" w:line="240" w:lineRule="auto"/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</w:pPr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>2</w:t>
            </w:r>
          </w:p>
        </w:tc>
      </w:tr>
      <w:tr w:rsidR="00F95E35" w:rsidRPr="00F95E35" w:rsidTr="00F95E35">
        <w:trPr>
          <w:trHeight w:val="210"/>
          <w:tblCellSpacing w:w="0" w:type="dxa"/>
        </w:trPr>
        <w:tc>
          <w:tcPr>
            <w:tcW w:w="4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E35" w:rsidRPr="00F95E35" w:rsidRDefault="00F95E35" w:rsidP="00F95E35">
            <w:pPr>
              <w:spacing w:after="0" w:line="240" w:lineRule="auto"/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</w:pPr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>Роликовый радиальный сферический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E35" w:rsidRPr="00F95E35" w:rsidRDefault="00F95E35" w:rsidP="00F95E35">
            <w:pPr>
              <w:spacing w:after="0" w:line="240" w:lineRule="auto"/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</w:pPr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>3</w:t>
            </w:r>
          </w:p>
        </w:tc>
      </w:tr>
      <w:tr w:rsidR="00F95E35" w:rsidRPr="00F95E35" w:rsidTr="00F95E35">
        <w:trPr>
          <w:trHeight w:val="330"/>
          <w:tblCellSpacing w:w="0" w:type="dxa"/>
        </w:trPr>
        <w:tc>
          <w:tcPr>
            <w:tcW w:w="4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F1"/>
            <w:vAlign w:val="center"/>
            <w:hideMark/>
          </w:tcPr>
          <w:p w:rsidR="00F95E35" w:rsidRPr="00F95E35" w:rsidRDefault="00F95E35" w:rsidP="00F95E35">
            <w:pPr>
              <w:spacing w:after="0" w:line="240" w:lineRule="auto"/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</w:pPr>
            <w:proofErr w:type="gramStart"/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>Роликовый</w:t>
            </w:r>
            <w:proofErr w:type="gramEnd"/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 xml:space="preserve"> игольчатый или с длинными цилиндрическими роликами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F1"/>
            <w:vAlign w:val="center"/>
            <w:hideMark/>
          </w:tcPr>
          <w:p w:rsidR="00F95E35" w:rsidRPr="00F95E35" w:rsidRDefault="00F95E35" w:rsidP="00F95E35">
            <w:pPr>
              <w:spacing w:after="0" w:line="240" w:lineRule="auto"/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</w:pPr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>4</w:t>
            </w:r>
          </w:p>
        </w:tc>
      </w:tr>
      <w:tr w:rsidR="00F95E35" w:rsidRPr="00F95E35" w:rsidTr="00F95E35">
        <w:trPr>
          <w:trHeight w:val="195"/>
          <w:tblCellSpacing w:w="0" w:type="dxa"/>
        </w:trPr>
        <w:tc>
          <w:tcPr>
            <w:tcW w:w="4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E35" w:rsidRPr="00F95E35" w:rsidRDefault="00F95E35" w:rsidP="00F95E35">
            <w:pPr>
              <w:spacing w:after="0" w:line="240" w:lineRule="auto"/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</w:pPr>
            <w:proofErr w:type="gramStart"/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>Радиальный</w:t>
            </w:r>
            <w:proofErr w:type="gramEnd"/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 xml:space="preserve"> роликовый с витыми роликами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E35" w:rsidRPr="00F95E35" w:rsidRDefault="00F95E35" w:rsidP="00F95E35">
            <w:pPr>
              <w:spacing w:after="0" w:line="240" w:lineRule="auto"/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</w:pPr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>5</w:t>
            </w:r>
          </w:p>
        </w:tc>
      </w:tr>
      <w:tr w:rsidR="00F95E35" w:rsidRPr="00F95E35" w:rsidTr="00F95E35">
        <w:trPr>
          <w:trHeight w:val="210"/>
          <w:tblCellSpacing w:w="0" w:type="dxa"/>
        </w:trPr>
        <w:tc>
          <w:tcPr>
            <w:tcW w:w="4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F1"/>
            <w:vAlign w:val="center"/>
            <w:hideMark/>
          </w:tcPr>
          <w:p w:rsidR="00F95E35" w:rsidRPr="00F95E35" w:rsidRDefault="00F95E35" w:rsidP="00F95E35">
            <w:pPr>
              <w:spacing w:after="0" w:line="240" w:lineRule="auto"/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</w:pPr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>Радиально-упорный шариковый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F1"/>
            <w:vAlign w:val="center"/>
            <w:hideMark/>
          </w:tcPr>
          <w:p w:rsidR="00F95E35" w:rsidRPr="00F95E35" w:rsidRDefault="00F95E35" w:rsidP="00F95E35">
            <w:pPr>
              <w:spacing w:after="0" w:line="240" w:lineRule="auto"/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</w:pPr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>6</w:t>
            </w:r>
          </w:p>
        </w:tc>
      </w:tr>
      <w:tr w:rsidR="00F95E35" w:rsidRPr="00F95E35" w:rsidTr="00F95E35">
        <w:trPr>
          <w:trHeight w:val="210"/>
          <w:tblCellSpacing w:w="0" w:type="dxa"/>
        </w:trPr>
        <w:tc>
          <w:tcPr>
            <w:tcW w:w="4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E35" w:rsidRPr="00F95E35" w:rsidRDefault="00F95E35" w:rsidP="00F95E35">
            <w:pPr>
              <w:spacing w:after="0" w:line="240" w:lineRule="auto"/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</w:pPr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>Роликовый конический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E35" w:rsidRPr="00F95E35" w:rsidRDefault="00F95E35" w:rsidP="00F95E35">
            <w:pPr>
              <w:spacing w:after="0" w:line="240" w:lineRule="auto"/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</w:pPr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>7</w:t>
            </w:r>
          </w:p>
        </w:tc>
      </w:tr>
      <w:tr w:rsidR="00F95E35" w:rsidRPr="00F95E35" w:rsidTr="00F95E35">
        <w:trPr>
          <w:trHeight w:val="195"/>
          <w:tblCellSpacing w:w="0" w:type="dxa"/>
        </w:trPr>
        <w:tc>
          <w:tcPr>
            <w:tcW w:w="4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F1"/>
            <w:vAlign w:val="center"/>
            <w:hideMark/>
          </w:tcPr>
          <w:p w:rsidR="00F95E35" w:rsidRPr="00F95E35" w:rsidRDefault="00F95E35" w:rsidP="00F95E35">
            <w:pPr>
              <w:spacing w:after="0" w:line="240" w:lineRule="auto"/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</w:pPr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>Упорный или упорно-радиальный шариковый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F1"/>
            <w:vAlign w:val="center"/>
            <w:hideMark/>
          </w:tcPr>
          <w:p w:rsidR="00F95E35" w:rsidRPr="00F95E35" w:rsidRDefault="00F95E35" w:rsidP="00F95E35">
            <w:pPr>
              <w:spacing w:after="0" w:line="240" w:lineRule="auto"/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</w:pPr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>8</w:t>
            </w:r>
          </w:p>
        </w:tc>
      </w:tr>
      <w:tr w:rsidR="00F95E35" w:rsidRPr="00F95E35" w:rsidTr="00F95E35">
        <w:trPr>
          <w:trHeight w:val="195"/>
          <w:tblCellSpacing w:w="0" w:type="dxa"/>
        </w:trPr>
        <w:tc>
          <w:tcPr>
            <w:tcW w:w="4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E35" w:rsidRPr="00F95E35" w:rsidRDefault="00F95E35" w:rsidP="00F95E35">
            <w:pPr>
              <w:spacing w:after="0" w:line="240" w:lineRule="auto"/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</w:pPr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>Упорный или упорно-радиальный роликовый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E35" w:rsidRPr="00F95E35" w:rsidRDefault="00F95E35" w:rsidP="00F95E35">
            <w:pPr>
              <w:spacing w:after="0" w:line="240" w:lineRule="auto"/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</w:pPr>
            <w:r w:rsidRPr="00F95E35">
              <w:rPr>
                <w:rFonts w:ascii="Verdana" w:eastAsia="Times New Roman" w:hAnsi="Verdana" w:cs="Times New Roman"/>
                <w:color w:val="2F445F"/>
                <w:sz w:val="18"/>
                <w:szCs w:val="18"/>
                <w:lang w:eastAsia="ru-RU"/>
              </w:rPr>
              <w:t>9</w:t>
            </w:r>
          </w:p>
        </w:tc>
      </w:tr>
    </w:tbl>
    <w:p w:rsidR="00197FF1" w:rsidRDefault="00197FF1" w:rsidP="00292032">
      <w:pPr>
        <w:ind w:left="-567" w:right="-143"/>
        <w:rPr>
          <w:sz w:val="28"/>
          <w:szCs w:val="28"/>
        </w:rPr>
      </w:pPr>
    </w:p>
    <w:p w:rsidR="00DD3AD5" w:rsidRPr="00DD3AD5" w:rsidRDefault="00DD3AD5" w:rsidP="00DD3AD5">
      <w:pPr>
        <w:shd w:val="clear" w:color="auto" w:fill="E3BF5E"/>
        <w:spacing w:after="0" w:line="225" w:lineRule="atLeast"/>
        <w:jc w:val="both"/>
        <w:rPr>
          <w:rFonts w:ascii="Arial" w:eastAsia="Times New Roman" w:hAnsi="Arial" w:cs="Arial"/>
          <w:color w:val="424242"/>
          <w:sz w:val="18"/>
          <w:szCs w:val="18"/>
          <w:lang w:eastAsia="ru-RU"/>
        </w:rPr>
      </w:pPr>
      <w:r w:rsidRPr="00DD3AD5">
        <w:rPr>
          <w:rFonts w:ascii="Arial" w:eastAsia="Times New Roman" w:hAnsi="Arial" w:cs="Arial"/>
          <w:color w:val="424242"/>
          <w:sz w:val="18"/>
          <w:szCs w:val="18"/>
          <w:lang w:eastAsia="ru-RU"/>
        </w:rPr>
        <w:t>Основные условные обозначения для подшипников качения диаметром 10 мм и менее. Подшипники диаметром 0,6; 1,5 и 2,5 мм обозначаются через дробь. Ниже приведена схематическая таблица, позволяющая определить </w:t>
      </w:r>
      <w:r w:rsidRPr="00DD3AD5">
        <w:rPr>
          <w:rFonts w:ascii="Arial" w:eastAsia="Times New Roman" w:hAnsi="Arial" w:cs="Arial"/>
          <w:b/>
          <w:bCs/>
          <w:color w:val="424242"/>
          <w:sz w:val="18"/>
          <w:szCs w:val="18"/>
          <w:lang w:eastAsia="ru-RU"/>
        </w:rPr>
        <w:t>размеры подшипников</w:t>
      </w:r>
      <w:r w:rsidRPr="00DD3AD5">
        <w:rPr>
          <w:rFonts w:ascii="Arial" w:eastAsia="Times New Roman" w:hAnsi="Arial" w:cs="Arial"/>
          <w:color w:val="424242"/>
          <w:sz w:val="18"/>
          <w:szCs w:val="18"/>
          <w:lang w:eastAsia="ru-RU"/>
        </w:rPr>
        <w:t>.</w:t>
      </w:r>
    </w:p>
    <w:p w:rsidR="00DD3AD5" w:rsidRPr="00DD3AD5" w:rsidRDefault="00DD3AD5" w:rsidP="00DD3AD5">
      <w:pPr>
        <w:shd w:val="clear" w:color="auto" w:fill="E3BF5E"/>
        <w:spacing w:before="120" w:after="0" w:line="225" w:lineRule="atLeast"/>
        <w:jc w:val="both"/>
        <w:rPr>
          <w:rFonts w:ascii="Arial" w:eastAsia="Times New Roman" w:hAnsi="Arial" w:cs="Arial"/>
          <w:color w:val="424242"/>
          <w:sz w:val="18"/>
          <w:szCs w:val="18"/>
          <w:lang w:eastAsia="ru-RU"/>
        </w:rPr>
      </w:pPr>
      <w:r w:rsidRPr="00DD3AD5">
        <w:rPr>
          <w:rFonts w:ascii="Arial" w:eastAsia="Times New Roman" w:hAnsi="Arial" w:cs="Arial"/>
          <w:color w:val="424242"/>
          <w:sz w:val="18"/>
          <w:szCs w:val="18"/>
          <w:lang w:eastAsia="ru-RU"/>
        </w:rPr>
        <w:t> </w:t>
      </w:r>
    </w:p>
    <w:p w:rsidR="00DD3AD5" w:rsidRPr="00DD3AD5" w:rsidRDefault="00DD3AD5" w:rsidP="00DD3AD5">
      <w:pPr>
        <w:shd w:val="clear" w:color="auto" w:fill="E3BF5E"/>
        <w:spacing w:after="0" w:line="225" w:lineRule="atLeast"/>
        <w:jc w:val="both"/>
        <w:rPr>
          <w:rFonts w:ascii="Arial" w:eastAsia="Times New Roman" w:hAnsi="Arial" w:cs="Arial"/>
          <w:color w:val="424242"/>
          <w:sz w:val="18"/>
          <w:szCs w:val="18"/>
          <w:lang w:eastAsia="ru-RU"/>
        </w:rPr>
      </w:pPr>
      <w:r w:rsidRPr="00DD3AD5">
        <w:rPr>
          <w:rFonts w:ascii="Arial" w:eastAsia="Times New Roman" w:hAnsi="Arial" w:cs="Arial"/>
          <w:b/>
          <w:bCs/>
          <w:color w:val="424242"/>
          <w:sz w:val="18"/>
          <w:szCs w:val="18"/>
          <w:lang w:eastAsia="ru-RU"/>
        </w:rPr>
        <w:t>Схематическая таблица 1</w:t>
      </w:r>
    </w:p>
    <w:p w:rsidR="00DD3AD5" w:rsidRPr="00DD3AD5" w:rsidRDefault="00DD3AD5" w:rsidP="00DD3AD5">
      <w:pPr>
        <w:shd w:val="clear" w:color="auto" w:fill="E3BF5E"/>
        <w:spacing w:before="120" w:after="0" w:line="225" w:lineRule="atLeast"/>
        <w:jc w:val="both"/>
        <w:rPr>
          <w:rFonts w:ascii="Arial" w:eastAsia="Times New Roman" w:hAnsi="Arial" w:cs="Arial"/>
          <w:color w:val="424242"/>
          <w:sz w:val="18"/>
          <w:szCs w:val="18"/>
          <w:lang w:eastAsia="ru-RU"/>
        </w:rPr>
      </w:pPr>
      <w:r w:rsidRPr="00DD3AD5">
        <w:rPr>
          <w:rFonts w:ascii="Arial" w:eastAsia="Times New Roman" w:hAnsi="Arial" w:cs="Arial"/>
          <w:color w:val="424242"/>
          <w:sz w:val="18"/>
          <w:szCs w:val="18"/>
          <w:lang w:eastAsia="ru-RU"/>
        </w:rPr>
        <w:t> </w:t>
      </w:r>
    </w:p>
    <w:tbl>
      <w:tblPr>
        <w:tblW w:w="7515" w:type="dxa"/>
        <w:tblCellSpacing w:w="7" w:type="dxa"/>
        <w:tblInd w:w="720" w:type="dxa"/>
        <w:tblBorders>
          <w:top w:val="single" w:sz="6" w:space="0" w:color="E3BF5E"/>
          <w:left w:val="single" w:sz="6" w:space="0" w:color="E3BF5E"/>
          <w:bottom w:val="single" w:sz="6" w:space="0" w:color="E3BF5E"/>
          <w:right w:val="single" w:sz="6" w:space="0" w:color="E3BF5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379"/>
        <w:gridCol w:w="307"/>
        <w:gridCol w:w="380"/>
        <w:gridCol w:w="307"/>
        <w:gridCol w:w="380"/>
        <w:gridCol w:w="307"/>
        <w:gridCol w:w="380"/>
        <w:gridCol w:w="307"/>
        <w:gridCol w:w="380"/>
        <w:gridCol w:w="307"/>
        <w:gridCol w:w="380"/>
        <w:gridCol w:w="3315"/>
      </w:tblGrid>
      <w:tr w:rsidR="00DD3AD5" w:rsidRPr="00DD3AD5" w:rsidTr="00DD3AD5">
        <w:trPr>
          <w:tblCellSpacing w:w="7" w:type="dxa"/>
        </w:trPr>
        <w:tc>
          <w:tcPr>
            <w:tcW w:w="765" w:type="dxa"/>
            <w:gridSpan w:val="2"/>
            <w:shd w:val="clear" w:color="auto" w:fill="FF8C00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" w:type="dxa"/>
            <w:gridSpan w:val="2"/>
            <w:shd w:val="clear" w:color="auto" w:fill="FF8C00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dxa"/>
            <w:gridSpan w:val="2"/>
            <w:shd w:val="clear" w:color="auto" w:fill="FF8C00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gridSpan w:val="2"/>
            <w:shd w:val="clear" w:color="auto" w:fill="FF8C00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gridSpan w:val="2"/>
            <w:shd w:val="clear" w:color="auto" w:fill="FF8C00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gridSpan w:val="2"/>
            <w:shd w:val="clear" w:color="auto" w:fill="FF8C00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5" w:type="dxa"/>
            <w:shd w:val="clear" w:color="auto" w:fill="E3BF5E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AD5" w:rsidRPr="00DD3AD5" w:rsidTr="00DD3AD5">
        <w:trPr>
          <w:tblCellSpacing w:w="7" w:type="dxa"/>
        </w:trPr>
        <w:tc>
          <w:tcPr>
            <w:tcW w:w="500" w:type="pct"/>
            <w:gridSpan w:val="2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50" w:type="pct"/>
            <w:gridSpan w:val="2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</w:p>
        </w:tc>
        <w:tc>
          <w:tcPr>
            <w:tcW w:w="450" w:type="pct"/>
            <w:gridSpan w:val="2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50" w:type="pct"/>
            <w:gridSpan w:val="2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50" w:type="pct"/>
            <w:gridSpan w:val="2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50" w:type="pct"/>
            <w:gridSpan w:val="2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300" w:type="pct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AD5" w:rsidRPr="00DD3AD5" w:rsidTr="00DD3AD5">
        <w:trPr>
          <w:tblCellSpacing w:w="7" w:type="dxa"/>
        </w:trPr>
        <w:tc>
          <w:tcPr>
            <w:tcW w:w="25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0" w:type="pct"/>
            <w:gridSpan w:val="2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AD5" w:rsidRPr="00DD3AD5" w:rsidTr="00DD3AD5">
        <w:trPr>
          <w:tblCellSpacing w:w="7" w:type="dxa"/>
        </w:trPr>
        <w:tc>
          <w:tcPr>
            <w:tcW w:w="25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0" w:type="pct"/>
            <w:gridSpan w:val="2"/>
            <w:hideMark/>
          </w:tcPr>
          <w:p w:rsidR="00DD3AD5" w:rsidRPr="00DD3AD5" w:rsidRDefault="00DD3AD5" w:rsidP="00DD3A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отверстия</w:t>
            </w:r>
          </w:p>
        </w:tc>
      </w:tr>
      <w:tr w:rsidR="00DD3AD5" w:rsidRPr="00DD3AD5" w:rsidTr="00DD3AD5">
        <w:trPr>
          <w:tblCellSpacing w:w="7" w:type="dxa"/>
        </w:trPr>
        <w:tc>
          <w:tcPr>
            <w:tcW w:w="25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950" w:type="pct"/>
            <w:gridSpan w:val="4"/>
            <w:hideMark/>
          </w:tcPr>
          <w:p w:rsidR="00DD3AD5" w:rsidRPr="00DD3AD5" w:rsidRDefault="00DD3AD5" w:rsidP="00DD3A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диаметров</w:t>
            </w:r>
          </w:p>
        </w:tc>
      </w:tr>
      <w:tr w:rsidR="00DD3AD5" w:rsidRPr="00DD3AD5" w:rsidTr="00DD3AD5">
        <w:trPr>
          <w:tblCellSpacing w:w="7" w:type="dxa"/>
        </w:trPr>
        <w:tc>
          <w:tcPr>
            <w:tcW w:w="25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3400" w:type="pct"/>
            <w:gridSpan w:val="6"/>
            <w:hideMark/>
          </w:tcPr>
          <w:p w:rsidR="00DD3AD5" w:rsidRPr="00DD3AD5" w:rsidRDefault="00DD3AD5" w:rsidP="00DD3A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0</w:t>
            </w:r>
          </w:p>
        </w:tc>
      </w:tr>
      <w:tr w:rsidR="00DD3AD5" w:rsidRPr="00DD3AD5" w:rsidTr="00DD3AD5">
        <w:trPr>
          <w:tblCellSpacing w:w="7" w:type="dxa"/>
        </w:trPr>
        <w:tc>
          <w:tcPr>
            <w:tcW w:w="25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3850" w:type="pct"/>
            <w:gridSpan w:val="8"/>
            <w:hideMark/>
          </w:tcPr>
          <w:p w:rsidR="00DD3AD5" w:rsidRPr="00DD3AD5" w:rsidRDefault="00DD3AD5" w:rsidP="00DD3A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подшипника</w:t>
            </w:r>
          </w:p>
        </w:tc>
      </w:tr>
      <w:tr w:rsidR="00DD3AD5" w:rsidRPr="00DD3AD5" w:rsidTr="00DD3AD5">
        <w:trPr>
          <w:tblCellSpacing w:w="7" w:type="dxa"/>
        </w:trPr>
        <w:tc>
          <w:tcPr>
            <w:tcW w:w="25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4300" w:type="pct"/>
            <w:gridSpan w:val="10"/>
            <w:hideMark/>
          </w:tcPr>
          <w:p w:rsidR="00DD3AD5" w:rsidRPr="00DD3AD5" w:rsidRDefault="00DD3AD5" w:rsidP="00DD3A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Конструктивное исполнение</w:t>
            </w:r>
          </w:p>
        </w:tc>
      </w:tr>
      <w:tr w:rsidR="00DD3AD5" w:rsidRPr="00DD3AD5" w:rsidTr="00763295">
        <w:trPr>
          <w:trHeight w:val="691"/>
          <w:tblCellSpacing w:w="7" w:type="dxa"/>
        </w:trPr>
        <w:tc>
          <w:tcPr>
            <w:tcW w:w="25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4750" w:type="pct"/>
            <w:gridSpan w:val="12"/>
            <w:hideMark/>
          </w:tcPr>
          <w:p w:rsidR="00DD3AD5" w:rsidRPr="00DD3AD5" w:rsidRDefault="00DD3AD5" w:rsidP="00DD3A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ширин</w:t>
            </w:r>
          </w:p>
        </w:tc>
      </w:tr>
    </w:tbl>
    <w:p w:rsidR="00DD3AD5" w:rsidRPr="00DD3AD5" w:rsidRDefault="00DD3AD5" w:rsidP="00DD3AD5">
      <w:pPr>
        <w:shd w:val="clear" w:color="auto" w:fill="E3BF5E"/>
        <w:spacing w:before="120" w:after="0" w:line="225" w:lineRule="atLeast"/>
        <w:jc w:val="both"/>
        <w:rPr>
          <w:rFonts w:ascii="Arial" w:eastAsia="Times New Roman" w:hAnsi="Arial" w:cs="Arial"/>
          <w:color w:val="424242"/>
          <w:sz w:val="18"/>
          <w:szCs w:val="18"/>
          <w:lang w:eastAsia="ru-RU"/>
        </w:rPr>
      </w:pPr>
      <w:r w:rsidRPr="00DD3AD5">
        <w:rPr>
          <w:rFonts w:ascii="Arial" w:eastAsia="Times New Roman" w:hAnsi="Arial" w:cs="Arial"/>
          <w:color w:val="424242"/>
          <w:sz w:val="18"/>
          <w:szCs w:val="18"/>
          <w:lang w:eastAsia="ru-RU"/>
        </w:rPr>
        <w:t> </w:t>
      </w:r>
    </w:p>
    <w:p w:rsidR="00DD3AD5" w:rsidRPr="00DD3AD5" w:rsidRDefault="00DD3AD5" w:rsidP="00DD3AD5">
      <w:pPr>
        <w:shd w:val="clear" w:color="auto" w:fill="E3BF5E"/>
        <w:spacing w:after="0" w:line="225" w:lineRule="atLeast"/>
        <w:jc w:val="both"/>
        <w:rPr>
          <w:rFonts w:ascii="Arial" w:eastAsia="Times New Roman" w:hAnsi="Arial" w:cs="Arial"/>
          <w:color w:val="424242"/>
          <w:sz w:val="18"/>
          <w:szCs w:val="18"/>
          <w:lang w:eastAsia="ru-RU"/>
        </w:rPr>
      </w:pPr>
      <w:r w:rsidRPr="00DD3AD5">
        <w:rPr>
          <w:rFonts w:ascii="Arial" w:eastAsia="Times New Roman" w:hAnsi="Arial" w:cs="Arial"/>
          <w:color w:val="424242"/>
          <w:sz w:val="18"/>
          <w:szCs w:val="18"/>
          <w:lang w:eastAsia="ru-RU"/>
        </w:rPr>
        <w:t>Условные обозначения для подшипников качения диаметром более 10 мм и менее 500 мм. Подшипники диаметром 22, 28, 32 и 500 мм, обозначаются через дробь.</w:t>
      </w:r>
    </w:p>
    <w:p w:rsidR="00DD3AD5" w:rsidRPr="00DD3AD5" w:rsidRDefault="00DD3AD5" w:rsidP="00DD3AD5">
      <w:pPr>
        <w:shd w:val="clear" w:color="auto" w:fill="E3BF5E"/>
        <w:spacing w:before="120" w:after="0" w:line="225" w:lineRule="atLeast"/>
        <w:jc w:val="both"/>
        <w:rPr>
          <w:rFonts w:ascii="Arial" w:eastAsia="Times New Roman" w:hAnsi="Arial" w:cs="Arial"/>
          <w:color w:val="424242"/>
          <w:sz w:val="18"/>
          <w:szCs w:val="18"/>
          <w:lang w:eastAsia="ru-RU"/>
        </w:rPr>
      </w:pPr>
      <w:r w:rsidRPr="00DD3AD5">
        <w:rPr>
          <w:rFonts w:ascii="Arial" w:eastAsia="Times New Roman" w:hAnsi="Arial" w:cs="Arial"/>
          <w:color w:val="424242"/>
          <w:sz w:val="18"/>
          <w:szCs w:val="18"/>
          <w:lang w:eastAsia="ru-RU"/>
        </w:rPr>
        <w:t> </w:t>
      </w:r>
    </w:p>
    <w:p w:rsidR="00DD3AD5" w:rsidRPr="00DD3AD5" w:rsidRDefault="00DD3AD5" w:rsidP="00DD3AD5">
      <w:pPr>
        <w:shd w:val="clear" w:color="auto" w:fill="E3BF5E"/>
        <w:spacing w:after="0" w:line="225" w:lineRule="atLeast"/>
        <w:jc w:val="both"/>
        <w:rPr>
          <w:rFonts w:ascii="Arial" w:eastAsia="Times New Roman" w:hAnsi="Arial" w:cs="Arial"/>
          <w:color w:val="424242"/>
          <w:sz w:val="18"/>
          <w:szCs w:val="18"/>
          <w:lang w:eastAsia="ru-RU"/>
        </w:rPr>
      </w:pPr>
      <w:r w:rsidRPr="00DD3AD5">
        <w:rPr>
          <w:rFonts w:ascii="Arial" w:eastAsia="Times New Roman" w:hAnsi="Arial" w:cs="Arial"/>
          <w:b/>
          <w:bCs/>
          <w:color w:val="424242"/>
          <w:sz w:val="18"/>
          <w:szCs w:val="18"/>
          <w:lang w:eastAsia="ru-RU"/>
        </w:rPr>
        <w:t>Схематическая таблица 2</w:t>
      </w:r>
    </w:p>
    <w:p w:rsidR="00DD3AD5" w:rsidRPr="00DD3AD5" w:rsidRDefault="00DD3AD5" w:rsidP="00DD3AD5">
      <w:pPr>
        <w:shd w:val="clear" w:color="auto" w:fill="E3BF5E"/>
        <w:spacing w:before="120" w:after="0" w:line="225" w:lineRule="atLeast"/>
        <w:jc w:val="both"/>
        <w:rPr>
          <w:rFonts w:ascii="Arial" w:eastAsia="Times New Roman" w:hAnsi="Arial" w:cs="Arial"/>
          <w:color w:val="424242"/>
          <w:sz w:val="18"/>
          <w:szCs w:val="18"/>
          <w:lang w:eastAsia="ru-RU"/>
        </w:rPr>
      </w:pPr>
      <w:r w:rsidRPr="00DD3AD5">
        <w:rPr>
          <w:rFonts w:ascii="Arial" w:eastAsia="Times New Roman" w:hAnsi="Arial" w:cs="Arial"/>
          <w:color w:val="424242"/>
          <w:sz w:val="18"/>
          <w:szCs w:val="18"/>
          <w:lang w:eastAsia="ru-RU"/>
        </w:rPr>
        <w:t> </w:t>
      </w:r>
    </w:p>
    <w:tbl>
      <w:tblPr>
        <w:tblW w:w="7500" w:type="dxa"/>
        <w:tblCellSpacing w:w="7" w:type="dxa"/>
        <w:tblInd w:w="720" w:type="dxa"/>
        <w:tblBorders>
          <w:top w:val="single" w:sz="2" w:space="0" w:color="E3BF5E"/>
          <w:left w:val="single" w:sz="2" w:space="0" w:color="E3BF5E"/>
          <w:bottom w:val="single" w:sz="2" w:space="0" w:color="E3BF5E"/>
          <w:right w:val="single" w:sz="2" w:space="0" w:color="E3BF5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81"/>
        <w:gridCol w:w="307"/>
        <w:gridCol w:w="381"/>
        <w:gridCol w:w="381"/>
        <w:gridCol w:w="307"/>
        <w:gridCol w:w="307"/>
        <w:gridCol w:w="381"/>
        <w:gridCol w:w="307"/>
        <w:gridCol w:w="381"/>
        <w:gridCol w:w="3907"/>
      </w:tblGrid>
      <w:tr w:rsidR="00DD3AD5" w:rsidRPr="00DD3AD5" w:rsidTr="00DD3AD5">
        <w:trPr>
          <w:tblCellSpacing w:w="7" w:type="dxa"/>
        </w:trPr>
        <w:tc>
          <w:tcPr>
            <w:tcW w:w="840" w:type="dxa"/>
            <w:gridSpan w:val="2"/>
            <w:shd w:val="clear" w:color="auto" w:fill="FF8C00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gridSpan w:val="2"/>
            <w:shd w:val="clear" w:color="auto" w:fill="FF8C00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gridSpan w:val="2"/>
            <w:shd w:val="clear" w:color="auto" w:fill="FF8C00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gridSpan w:val="2"/>
            <w:shd w:val="clear" w:color="auto" w:fill="FF8C00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gridSpan w:val="2"/>
            <w:shd w:val="clear" w:color="auto" w:fill="FF8C00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shd w:val="clear" w:color="auto" w:fill="E3BF5E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AD5" w:rsidRPr="00DD3AD5" w:rsidTr="00DD3AD5">
        <w:trPr>
          <w:tblCellSpacing w:w="7" w:type="dxa"/>
        </w:trPr>
        <w:tc>
          <w:tcPr>
            <w:tcW w:w="500" w:type="pct"/>
            <w:gridSpan w:val="2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00" w:type="pct"/>
            <w:gridSpan w:val="2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</w:p>
        </w:tc>
        <w:tc>
          <w:tcPr>
            <w:tcW w:w="450" w:type="pct"/>
            <w:gridSpan w:val="2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50" w:type="pct"/>
            <w:gridSpan w:val="2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50" w:type="pct"/>
            <w:gridSpan w:val="2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</w:p>
        </w:tc>
        <w:tc>
          <w:tcPr>
            <w:tcW w:w="2750" w:type="pct"/>
            <w:vAlign w:val="center"/>
            <w:hideMark/>
          </w:tcPr>
          <w:p w:rsidR="00DD3AD5" w:rsidRPr="00DD3AD5" w:rsidRDefault="00DD3AD5" w:rsidP="00D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AD5" w:rsidRPr="00DD3AD5" w:rsidTr="00DD3AD5">
        <w:trPr>
          <w:tblCellSpacing w:w="7" w:type="dxa"/>
        </w:trPr>
        <w:tc>
          <w:tcPr>
            <w:tcW w:w="3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950" w:type="pct"/>
            <w:gridSpan w:val="2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AD5" w:rsidRPr="00DD3AD5" w:rsidTr="00DD3AD5">
        <w:trPr>
          <w:tblCellSpacing w:w="7" w:type="dxa"/>
        </w:trPr>
        <w:tc>
          <w:tcPr>
            <w:tcW w:w="3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950" w:type="pct"/>
            <w:gridSpan w:val="2"/>
            <w:hideMark/>
          </w:tcPr>
          <w:p w:rsidR="00DD3AD5" w:rsidRPr="00DD3AD5" w:rsidRDefault="00DD3AD5" w:rsidP="00DD3A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отверстия</w:t>
            </w:r>
          </w:p>
        </w:tc>
      </w:tr>
      <w:tr w:rsidR="00DD3AD5" w:rsidRPr="00DD3AD5" w:rsidTr="00DD3AD5">
        <w:trPr>
          <w:tblCellSpacing w:w="7" w:type="dxa"/>
        </w:trPr>
        <w:tc>
          <w:tcPr>
            <w:tcW w:w="3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3400" w:type="pct"/>
            <w:gridSpan w:val="4"/>
            <w:hideMark/>
          </w:tcPr>
          <w:p w:rsidR="00DD3AD5" w:rsidRPr="00DD3AD5" w:rsidRDefault="00DD3AD5" w:rsidP="00DD3A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диаметров</w:t>
            </w:r>
          </w:p>
        </w:tc>
      </w:tr>
      <w:tr w:rsidR="00DD3AD5" w:rsidRPr="00DD3AD5" w:rsidTr="00DD3AD5">
        <w:trPr>
          <w:tblCellSpacing w:w="7" w:type="dxa"/>
        </w:trPr>
        <w:tc>
          <w:tcPr>
            <w:tcW w:w="3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3850" w:type="pct"/>
            <w:gridSpan w:val="6"/>
            <w:hideMark/>
          </w:tcPr>
          <w:p w:rsidR="00DD3AD5" w:rsidRPr="00DD3AD5" w:rsidRDefault="00DD3AD5" w:rsidP="00DD3A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подшипника</w:t>
            </w:r>
          </w:p>
        </w:tc>
      </w:tr>
      <w:tr w:rsidR="00DD3AD5" w:rsidRPr="00DD3AD5" w:rsidTr="00DD3AD5">
        <w:trPr>
          <w:tblCellSpacing w:w="7" w:type="dxa"/>
        </w:trPr>
        <w:tc>
          <w:tcPr>
            <w:tcW w:w="3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250" w:type="pct"/>
            <w:hideMark/>
          </w:tcPr>
          <w:p w:rsidR="00DD3AD5" w:rsidRPr="00DD3AD5" w:rsidRDefault="00DD3AD5" w:rsidP="00DD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4300" w:type="pct"/>
            <w:gridSpan w:val="8"/>
            <w:hideMark/>
          </w:tcPr>
          <w:p w:rsidR="00DD3AD5" w:rsidRPr="00DD3AD5" w:rsidRDefault="00DD3AD5" w:rsidP="00DD3A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Конструктивное исполнение</w:t>
            </w:r>
          </w:p>
        </w:tc>
      </w:tr>
      <w:tr w:rsidR="00DD3AD5" w:rsidRPr="00DD3AD5" w:rsidTr="00DD3AD5">
        <w:trPr>
          <w:tblCellSpacing w:w="7" w:type="dxa"/>
        </w:trPr>
        <w:tc>
          <w:tcPr>
            <w:tcW w:w="300" w:type="pct"/>
            <w:hideMark/>
          </w:tcPr>
          <w:p w:rsidR="00DD3AD5" w:rsidRPr="00DD3AD5" w:rsidRDefault="00DD3AD5" w:rsidP="00DD3AD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4700" w:type="pct"/>
            <w:gridSpan w:val="10"/>
            <w:hideMark/>
          </w:tcPr>
          <w:p w:rsidR="00DD3AD5" w:rsidRPr="00DD3AD5" w:rsidRDefault="00DD3AD5" w:rsidP="00DD3A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ширин</w:t>
            </w:r>
          </w:p>
        </w:tc>
      </w:tr>
    </w:tbl>
    <w:p w:rsidR="005C3D34" w:rsidRPr="005C3D34" w:rsidRDefault="005C3D34" w:rsidP="005C3D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2130"/>
        <w:gridCol w:w="5189"/>
      </w:tblGrid>
      <w:tr w:rsidR="005C3D34" w:rsidRPr="005C3D34" w:rsidTr="005C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eastAsia="ru-RU"/>
              </w:rPr>
              <w:t>4-я цифра справа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eastAsia="ru-RU"/>
              </w:rPr>
              <w:t> Фото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eastAsia="ru-RU"/>
              </w:rPr>
              <w:t>Тип подшипника и основные особенности</w:t>
            </w:r>
          </w:p>
        </w:tc>
      </w:tr>
      <w:tr w:rsidR="005C3D34" w:rsidRPr="005C3D34" w:rsidTr="005C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6CA99B6F" wp14:editId="41BCE397">
                  <wp:extent cx="1038225" cy="897890"/>
                  <wp:effectExtent l="0" t="0" r="9525" b="0"/>
                  <wp:docPr id="14" name="Рисунок 14" descr="Шариковый радиальный тип подшип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риковый радиальный тип подшип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Шариковый радиальный (пример: 1000905, 408, 180206, 1680205). Универсальные. Обычно однорядные.</w:t>
            </w:r>
          </w:p>
        </w:tc>
      </w:tr>
      <w:tr w:rsidR="005C3D34" w:rsidRPr="005C3D34" w:rsidTr="005C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0673F1D9" wp14:editId="2911CB14">
                  <wp:extent cx="1136650" cy="1169670"/>
                  <wp:effectExtent l="0" t="0" r="6350" b="0"/>
                  <wp:docPr id="13" name="Рисунок 13" descr="Шариковый радиальный двухрядный 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ариковый радиальный двухрядный 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Шариковый радиальный сферический двухрядный (самоустанавливающийся) (пример: 1210, 1608, 11220). Используются при </w:t>
            </w:r>
            <w:proofErr w:type="spellStart"/>
            <w:r w:rsidRPr="005C3D3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несоосности</w:t>
            </w:r>
            <w:proofErr w:type="spellEnd"/>
            <w:r w:rsidRPr="005C3D3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 валов.</w:t>
            </w:r>
          </w:p>
        </w:tc>
      </w:tr>
      <w:tr w:rsidR="005C3D34" w:rsidRPr="005C3D34" w:rsidTr="005C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Роликовый радиальный с короткими цилиндрическими роликами однорядный или двухрядный (пример: 42305, 2210, 3182120). Высокая грузоподъемность и скорость вращения.</w:t>
            </w:r>
          </w:p>
        </w:tc>
      </w:tr>
      <w:tr w:rsidR="005C3D34" w:rsidRPr="005C3D34" w:rsidTr="005C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2AA88F6A" wp14:editId="1F92A47C">
                  <wp:extent cx="1087120" cy="1128395"/>
                  <wp:effectExtent l="0" t="0" r="0" b="0"/>
                  <wp:docPr id="12" name="Рисунок 12" descr="Роликовый радиальный сферический 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оликовый радиальный сферический 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Роликовый радиальный сферический двухрядный (самоустанавливающийся) (пример: 3514, 3003124). Высокие нагрузки, перекосы колец.</w:t>
            </w:r>
          </w:p>
        </w:tc>
      </w:tr>
      <w:tr w:rsidR="005C3D34" w:rsidRPr="005C3D34" w:rsidTr="005C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57BCEDC1" wp14:editId="05F9F49C">
                  <wp:extent cx="790575" cy="840105"/>
                  <wp:effectExtent l="0" t="0" r="9525" b="0"/>
                  <wp:docPr id="11" name="Рисунок 11" descr="Игольчатый тип подшип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гольчатый тип подшип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Роликовый радиальный игольчатый (пример: 954712, 504704, 834904). Малые габариты. Одно- или </w:t>
            </w:r>
            <w:proofErr w:type="gramStart"/>
            <w:r w:rsidRPr="005C3D3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двухрядный</w:t>
            </w:r>
            <w:proofErr w:type="gramEnd"/>
            <w:r w:rsidRPr="005C3D3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5C3D34" w:rsidRPr="005C3D34" w:rsidTr="005C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6129C2F0" wp14:editId="1A2848DB">
                  <wp:extent cx="947420" cy="1078865"/>
                  <wp:effectExtent l="0" t="0" r="5080" b="6985"/>
                  <wp:docPr id="10" name="Рисунок 10" descr="Тип подшипника с витыми ролик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ип подшипника с витыми ролик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Роликовый радиальный с витыми роликами (пример: 5210, 65908). Высочайшая грузоподъемность, работа в загрязненных узлах, медленное вращение. Редкие.</w:t>
            </w:r>
          </w:p>
        </w:tc>
      </w:tr>
      <w:tr w:rsidR="005C3D34" w:rsidRPr="005C3D34" w:rsidTr="005C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color w:val="000000"/>
                <w:sz w:val="36"/>
                <w:szCs w:val="3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167FC0F8" wp14:editId="3E1AA18B">
                  <wp:extent cx="1046480" cy="1111885"/>
                  <wp:effectExtent l="0" t="0" r="1270" b="0"/>
                  <wp:docPr id="9" name="Рисунок 9" descr="Шариковый радиально-упорный 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Шариковый радиально-упорный 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Шариковый радиально-упорный (пример: 36205, 66414, 3056206, 256907). Высокая скорость и точность вращения, комбинированные нагрузки. Качество для этого типа критично. Однорядные и двухрядные.</w:t>
            </w:r>
          </w:p>
        </w:tc>
      </w:tr>
      <w:tr w:rsidR="005C3D34" w:rsidRPr="005C3D34" w:rsidTr="005C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1EB414DC" wp14:editId="7D90FAB5">
                  <wp:extent cx="1194435" cy="914400"/>
                  <wp:effectExtent l="0" t="0" r="5715" b="0"/>
                  <wp:docPr id="8" name="Рисунок 8" descr="Роликовый конический тип подшип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оликовый конический тип подшип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Роликовый конический (одно-, двух-, многорядный) (пример: 7516, 807813, 537908, 697920). Совместно действующие радиальные и односторонние осевые нагрузки. Удобство монтажа. Обычно 1 ряд роликов, но может быть и 2, и 4.</w:t>
            </w:r>
          </w:p>
        </w:tc>
      </w:tr>
      <w:tr w:rsidR="005C3D34" w:rsidRPr="005C3D34" w:rsidTr="005C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3DEEFA33" wp14:editId="14014787">
                  <wp:extent cx="1293495" cy="972185"/>
                  <wp:effectExtent l="0" t="0" r="1905" b="0"/>
                  <wp:docPr id="7" name="Рисунок 7" descr="Шариковый упорный тип подшип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Шариковый упорный тип подшип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Шариковый упорный (одно- или двухрядный) (пример: 8109, 688811). Осевые нагрузки при высокой скорости вращения. Двухрядные — осевые нагрузки в обе стороны.</w:t>
            </w:r>
          </w:p>
        </w:tc>
      </w:tr>
      <w:tr w:rsidR="005C3D34" w:rsidRPr="005C3D34" w:rsidTr="005C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color w:val="000000"/>
                <w:sz w:val="36"/>
                <w:szCs w:val="36"/>
                <w:lang w:eastAsia="ru-RU"/>
              </w:rPr>
              <w:t>9</w:t>
            </w:r>
            <w:r w:rsidR="006B6B45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1BE84A0E" wp14:editId="396DB72E">
                  <wp:extent cx="1276985" cy="831850"/>
                  <wp:effectExtent l="0" t="0" r="0" b="6350"/>
                  <wp:docPr id="5" name="Рисунок 5" descr="Роликовый упорный тип подшип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оликовый упорный тип подшип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2F17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Роликовый упорный (пример: 9039320, 9110). Высокие осевые </w:t>
            </w:r>
          </w:p>
          <w:p w:rsidR="005C3D34" w:rsidRPr="005C3D34" w:rsidRDefault="005C3D34" w:rsidP="005C3D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C3D3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нагрузки.</w:t>
            </w:r>
          </w:p>
        </w:tc>
      </w:tr>
    </w:tbl>
    <w:p w:rsidR="005C3D34" w:rsidRDefault="00404184" w:rsidP="005C3D34">
      <w:pPr>
        <w:ind w:left="-567" w:right="-14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F1C4F57" wp14:editId="4C1C6704">
            <wp:extent cx="5476875" cy="4791075"/>
            <wp:effectExtent l="0" t="0" r="9525" b="9525"/>
            <wp:docPr id="3" name="Рисунок 3" descr="D:\Вячеслав\Учеба\ПШ\2249-3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ячеслав\Учеба\ПШ\2249-37_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444" w:rsidRDefault="00404184" w:rsidP="00876444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6444">
        <w:rPr>
          <w:sz w:val="28"/>
          <w:szCs w:val="28"/>
        </w:rPr>
        <w:t>изображен</w:t>
      </w:r>
      <w:r w:rsidR="005C3D34">
        <w:rPr>
          <w:sz w:val="28"/>
          <w:szCs w:val="28"/>
        </w:rPr>
        <w:t xml:space="preserve">: буксовый </w:t>
      </w:r>
      <w:proofErr w:type="spellStart"/>
      <w:r w:rsidR="005C3D34">
        <w:rPr>
          <w:sz w:val="28"/>
          <w:szCs w:val="28"/>
        </w:rPr>
        <w:t>ж.д</w:t>
      </w:r>
      <w:proofErr w:type="spellEnd"/>
      <w:r w:rsidR="005C3D34">
        <w:rPr>
          <w:sz w:val="28"/>
          <w:szCs w:val="28"/>
        </w:rPr>
        <w:t xml:space="preserve">. узел; </w:t>
      </w:r>
    </w:p>
    <w:p w:rsidR="005C3D34" w:rsidRPr="005C3D34" w:rsidRDefault="00876444" w:rsidP="005C3D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lastRenderedPageBreak/>
        <w:t xml:space="preserve">      Ниже изображены:   установка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/ш в узле механизма; шариковый радиальный п/ш.</w:t>
      </w:r>
      <w:r w:rsidRPr="005C3D34">
        <w:t xml:space="preserve"> </w:t>
      </w:r>
    </w:p>
    <w:p w:rsidR="00617B71" w:rsidRDefault="00617B71" w:rsidP="00292032">
      <w:pPr>
        <w:ind w:left="-567" w:right="-143"/>
        <w:rPr>
          <w:sz w:val="28"/>
          <w:szCs w:val="28"/>
        </w:rPr>
      </w:pPr>
    </w:p>
    <w:p w:rsidR="008164A9" w:rsidRDefault="008164A9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7B71">
        <w:rPr>
          <w:noProof/>
          <w:sz w:val="28"/>
          <w:szCs w:val="28"/>
          <w:lang w:eastAsia="ru-RU"/>
        </w:rPr>
        <w:drawing>
          <wp:inline distT="0" distB="0" distL="0" distR="0">
            <wp:extent cx="3810000" cy="2933700"/>
            <wp:effectExtent l="0" t="0" r="0" b="0"/>
            <wp:docPr id="4" name="Рисунок 4" descr="D:\Вячеслав\Учеба\ПШ\207469_1292236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ячеслав\Учеба\ПШ\207469_129223686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B71">
        <w:rPr>
          <w:noProof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0" t="0" r="0" b="0"/>
            <wp:docPr id="6" name="Рисунок 6" descr="D:\Вячеслав\Учеба\ПШ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ячеслав\Учеба\ПШ\i (9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71" w:rsidRDefault="00142F17" w:rsidP="00292032">
      <w:pPr>
        <w:ind w:left="-567" w:right="-14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AE76C8D" wp14:editId="2B3C40F4">
            <wp:extent cx="3904615" cy="3204210"/>
            <wp:effectExtent l="0" t="0" r="635" b="0"/>
            <wp:docPr id="18" name="Рисунок 18" descr="D:\Вячеслав\Учеба\ПШ\пш\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Вячеслав\Учеба\ПШ\пш\p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83710" cy="2751455"/>
            <wp:effectExtent l="0" t="0" r="2540" b="0"/>
            <wp:docPr id="20" name="Рисунок 20" descr="D:\Вячеслав\Учеба\ПШ\пш\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Вячеслав\Учеба\ПШ\пш\p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71" w:rsidRDefault="00617B71" w:rsidP="00292032">
      <w:pPr>
        <w:ind w:left="-567" w:right="-143"/>
        <w:rPr>
          <w:sz w:val="28"/>
          <w:szCs w:val="28"/>
        </w:rPr>
      </w:pPr>
    </w:p>
    <w:p w:rsidR="00617B71" w:rsidRDefault="00996D47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Схемы сопротивления</w:t>
      </w:r>
      <w:r w:rsidR="00635E66">
        <w:rPr>
          <w:sz w:val="28"/>
          <w:szCs w:val="28"/>
        </w:rPr>
        <w:t xml:space="preserve"> качению</w:t>
      </w:r>
      <w:r w:rsidR="00F1035A">
        <w:rPr>
          <w:sz w:val="28"/>
          <w:szCs w:val="28"/>
        </w:rPr>
        <w:t>.</w:t>
      </w:r>
    </w:p>
    <w:p w:rsidR="00142F17" w:rsidRDefault="00142F17" w:rsidP="00292032">
      <w:pPr>
        <w:ind w:left="-567" w:right="-143"/>
        <w:rPr>
          <w:sz w:val="28"/>
          <w:szCs w:val="28"/>
        </w:rPr>
      </w:pPr>
    </w:p>
    <w:p w:rsidR="00142F17" w:rsidRDefault="00142F17" w:rsidP="00292032">
      <w:pPr>
        <w:ind w:left="-567" w:right="-143"/>
        <w:rPr>
          <w:sz w:val="28"/>
          <w:szCs w:val="28"/>
        </w:rPr>
      </w:pPr>
    </w:p>
    <w:p w:rsidR="00142F17" w:rsidRDefault="00142F17" w:rsidP="00292032">
      <w:pPr>
        <w:ind w:left="-567" w:right="-143"/>
        <w:rPr>
          <w:sz w:val="28"/>
          <w:szCs w:val="28"/>
        </w:rPr>
      </w:pPr>
    </w:p>
    <w:p w:rsidR="00142F17" w:rsidRDefault="00142F17" w:rsidP="00292032">
      <w:pPr>
        <w:ind w:left="-567" w:right="-143"/>
        <w:rPr>
          <w:sz w:val="28"/>
          <w:szCs w:val="28"/>
        </w:rPr>
      </w:pPr>
    </w:p>
    <w:p w:rsidR="00142F17" w:rsidRDefault="00142F17" w:rsidP="00292032">
      <w:pPr>
        <w:ind w:left="-567" w:right="-143"/>
        <w:rPr>
          <w:sz w:val="28"/>
          <w:szCs w:val="28"/>
        </w:rPr>
      </w:pPr>
    </w:p>
    <w:p w:rsidR="00142F17" w:rsidRDefault="00142F17" w:rsidP="00292032">
      <w:pPr>
        <w:ind w:left="-567" w:right="-143"/>
        <w:rPr>
          <w:sz w:val="28"/>
          <w:szCs w:val="28"/>
        </w:rPr>
      </w:pPr>
    </w:p>
    <w:p w:rsidR="00617B71" w:rsidRDefault="00617B71" w:rsidP="00292032">
      <w:pPr>
        <w:ind w:left="-567" w:right="-143"/>
        <w:rPr>
          <w:sz w:val="28"/>
          <w:szCs w:val="28"/>
        </w:rPr>
      </w:pPr>
    </w:p>
    <w:p w:rsidR="009269E0" w:rsidRDefault="00FA0DE7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D53957">
        <w:rPr>
          <w:sz w:val="28"/>
          <w:szCs w:val="28"/>
        </w:rPr>
        <w:t xml:space="preserve">                    ПОДШИПНИК СКОЛЬЖЕНИЯ:</w:t>
      </w:r>
    </w:p>
    <w:p w:rsidR="00C82F90" w:rsidRDefault="00A73004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-опора вращающейся (движущейся) части механизма работающая в условиях преобладающего ТРЕНИЯ СКОЛЬЖЕНИЯ.</w:t>
      </w:r>
      <w:r w:rsidR="00AB2F34">
        <w:rPr>
          <w:sz w:val="28"/>
          <w:szCs w:val="28"/>
        </w:rPr>
        <w:t xml:space="preserve"> (</w:t>
      </w:r>
      <w:proofErr w:type="gramStart"/>
      <w:r w:rsidR="00AB2F34">
        <w:rPr>
          <w:sz w:val="28"/>
          <w:szCs w:val="28"/>
        </w:rPr>
        <w:t>п</w:t>
      </w:r>
      <w:proofErr w:type="gramEnd"/>
      <w:r w:rsidR="00AB2F34">
        <w:rPr>
          <w:sz w:val="28"/>
          <w:szCs w:val="28"/>
        </w:rPr>
        <w:t xml:space="preserve">/ш, в котором видом относительного движения является скольжение). </w:t>
      </w:r>
      <w:r>
        <w:rPr>
          <w:sz w:val="28"/>
          <w:szCs w:val="28"/>
        </w:rPr>
        <w:t>Обычно состоит из втулки или вкладыш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полый цилиндр) из антифрикционного материала, установленный в корпус. В зазор между валом и отверстием втулки подаётся смазка.</w:t>
      </w:r>
    </w:p>
    <w:p w:rsidR="00617B71" w:rsidRDefault="00617B71" w:rsidP="00292032">
      <w:pPr>
        <w:ind w:left="-567" w:right="-14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86F0893" wp14:editId="06A8ED36">
            <wp:extent cx="2219325" cy="1428750"/>
            <wp:effectExtent l="0" t="0" r="9525" b="0"/>
            <wp:docPr id="2" name="Рисунок 2" descr="D:\Вячеслав\Учеба\ПШ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ячеслав\Учеба\ПШ\i (2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957" w:rsidRDefault="00C82F90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При расчете определяется минимальная толщина смазочного слоя, давление в зазоре, расход смазочного материала, температурный режим работы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/ш.</w:t>
      </w:r>
      <w:r w:rsidR="00AB2F34">
        <w:rPr>
          <w:sz w:val="28"/>
          <w:szCs w:val="28"/>
        </w:rPr>
        <w:t xml:space="preserve"> Подбор и</w:t>
      </w:r>
      <w:r w:rsidR="00A73004">
        <w:rPr>
          <w:sz w:val="28"/>
          <w:szCs w:val="28"/>
        </w:rPr>
        <w:t xml:space="preserve"> </w:t>
      </w:r>
      <w:r w:rsidR="00AB2F34">
        <w:rPr>
          <w:sz w:val="28"/>
          <w:szCs w:val="28"/>
        </w:rPr>
        <w:t xml:space="preserve">расчет регламентируется ГОСТ, </w:t>
      </w:r>
      <w:proofErr w:type="spellStart"/>
      <w:r w:rsidR="00AB2F34">
        <w:rPr>
          <w:sz w:val="28"/>
          <w:szCs w:val="28"/>
        </w:rPr>
        <w:t>техусловиями</w:t>
      </w:r>
      <w:proofErr w:type="spellEnd"/>
      <w:r w:rsidR="00AB2F34">
        <w:rPr>
          <w:sz w:val="28"/>
          <w:szCs w:val="28"/>
        </w:rPr>
        <w:t xml:space="preserve"> и справочниками. </w:t>
      </w:r>
      <w:r w:rsidR="00C75113">
        <w:rPr>
          <w:sz w:val="28"/>
          <w:szCs w:val="28"/>
        </w:rPr>
        <w:t xml:space="preserve">В зависимости от конструкции и требований эксплуатации трение скольжения бывает сухим, граничным, жидким. Но даже </w:t>
      </w:r>
      <w:proofErr w:type="gramStart"/>
      <w:r w:rsidR="00C75113">
        <w:rPr>
          <w:sz w:val="28"/>
          <w:szCs w:val="28"/>
        </w:rPr>
        <w:t>п</w:t>
      </w:r>
      <w:proofErr w:type="gramEnd"/>
      <w:r w:rsidR="00C75113">
        <w:rPr>
          <w:sz w:val="28"/>
          <w:szCs w:val="28"/>
        </w:rPr>
        <w:t>/ш с жидк</w:t>
      </w:r>
      <w:r w:rsidR="006C6837">
        <w:rPr>
          <w:sz w:val="28"/>
          <w:szCs w:val="28"/>
        </w:rPr>
        <w:t>остным трением при пуске проходи</w:t>
      </w:r>
      <w:r w:rsidR="00C75113">
        <w:rPr>
          <w:sz w:val="28"/>
          <w:szCs w:val="28"/>
        </w:rPr>
        <w:t>т режим граничного трения.</w:t>
      </w:r>
    </w:p>
    <w:p w:rsidR="00C75113" w:rsidRDefault="00C75113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Смазка - это одно из главных условий работы</w:t>
      </w:r>
      <w:r w:rsidRPr="00C7511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/ш скольжения</w:t>
      </w:r>
      <w:r w:rsidR="00F836CB">
        <w:rPr>
          <w:sz w:val="28"/>
          <w:szCs w:val="28"/>
        </w:rPr>
        <w:t xml:space="preserve"> для обеспечения низкого трения между подвижными деталями механизма, отвод тепла.            </w:t>
      </w:r>
    </w:p>
    <w:p w:rsidR="00F836CB" w:rsidRDefault="00F836CB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Виды смазки:</w:t>
      </w:r>
    </w:p>
    <w:p w:rsidR="00F836CB" w:rsidRDefault="00F836CB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твёрдая</w:t>
      </w:r>
      <w:proofErr w:type="gramEnd"/>
      <w:r>
        <w:rPr>
          <w:sz w:val="28"/>
          <w:szCs w:val="28"/>
        </w:rPr>
        <w:t xml:space="preserve"> (напр.: графит)</w:t>
      </w:r>
    </w:p>
    <w:p w:rsidR="00F836CB" w:rsidRDefault="00F11A3D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-пластична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кальция сульф</w:t>
      </w:r>
      <w:r w:rsidR="00F836CB">
        <w:rPr>
          <w:sz w:val="28"/>
          <w:szCs w:val="28"/>
        </w:rPr>
        <w:t>ат)</w:t>
      </w:r>
    </w:p>
    <w:p w:rsidR="00F836CB" w:rsidRDefault="00F836CB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-жидка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масло, вода)</w:t>
      </w:r>
    </w:p>
    <w:p w:rsidR="00F836CB" w:rsidRDefault="00AF2AE1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Классификация</w:t>
      </w:r>
      <w:r w:rsidR="00E41A26">
        <w:rPr>
          <w:sz w:val="28"/>
          <w:szCs w:val="28"/>
        </w:rPr>
        <w:t xml:space="preserve"> </w:t>
      </w:r>
      <w:proofErr w:type="gramStart"/>
      <w:r w:rsidR="00E41A26">
        <w:rPr>
          <w:sz w:val="28"/>
          <w:szCs w:val="28"/>
        </w:rPr>
        <w:t>п</w:t>
      </w:r>
      <w:proofErr w:type="gramEnd"/>
      <w:r w:rsidR="00E41A26">
        <w:rPr>
          <w:sz w:val="28"/>
          <w:szCs w:val="28"/>
        </w:rPr>
        <w:t>/ш</w:t>
      </w:r>
      <w:r>
        <w:rPr>
          <w:sz w:val="28"/>
          <w:szCs w:val="28"/>
        </w:rPr>
        <w:t>:</w:t>
      </w:r>
    </w:p>
    <w:p w:rsidR="00AF2AE1" w:rsidRDefault="00AF2AE1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-по форме (одно, </w:t>
      </w:r>
      <w:proofErr w:type="spellStart"/>
      <w:r>
        <w:rPr>
          <w:sz w:val="28"/>
          <w:szCs w:val="28"/>
        </w:rPr>
        <w:t>многоповерхностные</w:t>
      </w:r>
      <w:proofErr w:type="spellEnd"/>
      <w:r>
        <w:rPr>
          <w:sz w:val="28"/>
          <w:szCs w:val="28"/>
        </w:rPr>
        <w:t>)</w:t>
      </w:r>
    </w:p>
    <w:p w:rsidR="001E1061" w:rsidRDefault="001E1061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-по нагрузке (</w:t>
      </w:r>
      <w:r w:rsidR="00AB2F34">
        <w:rPr>
          <w:sz w:val="28"/>
          <w:szCs w:val="28"/>
        </w:rPr>
        <w:t xml:space="preserve">статически, динамически </w:t>
      </w:r>
      <w:proofErr w:type="gramStart"/>
      <w:r w:rsidR="00AB2F34">
        <w:rPr>
          <w:sz w:val="28"/>
          <w:szCs w:val="28"/>
        </w:rPr>
        <w:t>нагруженный</w:t>
      </w:r>
      <w:proofErr w:type="gramEnd"/>
      <w:r w:rsidR="00AB2F34">
        <w:rPr>
          <w:sz w:val="28"/>
          <w:szCs w:val="28"/>
        </w:rPr>
        <w:t>)</w:t>
      </w:r>
    </w:p>
    <w:p w:rsidR="00AF2AE1" w:rsidRDefault="00AF2AE1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 по направлению нагрузк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радиальные, упорные или подпятники, радиально-упорные)</w:t>
      </w:r>
    </w:p>
    <w:p w:rsidR="00AF2AE1" w:rsidRDefault="00AF2AE1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-по подводу смазк</w:t>
      </w:r>
      <w:proofErr w:type="gramStart"/>
      <w:r>
        <w:rPr>
          <w:sz w:val="28"/>
          <w:szCs w:val="28"/>
        </w:rPr>
        <w:t>и(</w:t>
      </w:r>
      <w:proofErr w:type="spellStart"/>
      <w:proofErr w:type="gramEnd"/>
      <w:r w:rsidR="00A653A7">
        <w:rPr>
          <w:sz w:val="28"/>
          <w:szCs w:val="28"/>
        </w:rPr>
        <w:t>гидро</w:t>
      </w:r>
      <w:proofErr w:type="spellEnd"/>
      <w:r w:rsidR="00A653A7">
        <w:rPr>
          <w:sz w:val="28"/>
          <w:szCs w:val="28"/>
        </w:rPr>
        <w:t>/газо</w:t>
      </w:r>
      <w:r>
        <w:rPr>
          <w:sz w:val="28"/>
          <w:szCs w:val="28"/>
        </w:rPr>
        <w:t>динамическая:</w:t>
      </w:r>
      <w:r w:rsidR="00FB1307">
        <w:rPr>
          <w:sz w:val="28"/>
          <w:szCs w:val="28"/>
        </w:rPr>
        <w:t xml:space="preserve"> смазку в зазор затягивает вращение вала; </w:t>
      </w:r>
      <w:proofErr w:type="spellStart"/>
      <w:r w:rsidR="00A653A7">
        <w:rPr>
          <w:sz w:val="28"/>
          <w:szCs w:val="28"/>
        </w:rPr>
        <w:t>гидро</w:t>
      </w:r>
      <w:proofErr w:type="spellEnd"/>
      <w:r w:rsidR="00A653A7">
        <w:rPr>
          <w:sz w:val="28"/>
          <w:szCs w:val="28"/>
        </w:rPr>
        <w:t>/газо</w:t>
      </w:r>
      <w:r w:rsidR="00FB1307">
        <w:rPr>
          <w:sz w:val="28"/>
          <w:szCs w:val="28"/>
        </w:rPr>
        <w:t>статическая: смазка в зазор поступает под внешним (компрессор) давлением).</w:t>
      </w:r>
    </w:p>
    <w:p w:rsidR="00FB1307" w:rsidRDefault="00FB1307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Материалы:</w:t>
      </w:r>
    </w:p>
    <w:p w:rsidR="00AF2AE1" w:rsidRDefault="00FB1307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8AA">
        <w:rPr>
          <w:sz w:val="28"/>
          <w:szCs w:val="28"/>
        </w:rPr>
        <w:t>-</w:t>
      </w:r>
      <w:r>
        <w:rPr>
          <w:sz w:val="28"/>
          <w:szCs w:val="28"/>
        </w:rPr>
        <w:t>Металлы :  сплавы на основе меди (бронза, баббит</w:t>
      </w:r>
      <w:r w:rsidR="00991A07" w:rsidRPr="00991A07">
        <w:t xml:space="preserve"> </w:t>
      </w:r>
      <w:r w:rsidR="00991A07">
        <w:t>(</w:t>
      </w:r>
      <w:proofErr w:type="spellStart"/>
      <w:r w:rsidR="00991A07" w:rsidRPr="00991A07">
        <w:rPr>
          <w:sz w:val="28"/>
          <w:szCs w:val="28"/>
        </w:rPr>
        <w:t>сплав</w:t>
      </w:r>
      <w:proofErr w:type="gramStart"/>
      <w:r w:rsidR="00991A07">
        <w:rPr>
          <w:sz w:val="28"/>
          <w:szCs w:val="28"/>
        </w:rPr>
        <w:t>,у</w:t>
      </w:r>
      <w:proofErr w:type="gramEnd"/>
      <w:r w:rsidR="00991A07">
        <w:rPr>
          <w:sz w:val="28"/>
          <w:szCs w:val="28"/>
        </w:rPr>
        <w:t>меньшающий</w:t>
      </w:r>
      <w:proofErr w:type="spellEnd"/>
      <w:r w:rsidR="00991A07">
        <w:rPr>
          <w:sz w:val="28"/>
          <w:szCs w:val="28"/>
        </w:rPr>
        <w:t xml:space="preserve"> трение, </w:t>
      </w:r>
      <w:r w:rsidR="00991A07" w:rsidRPr="00991A07">
        <w:rPr>
          <w:sz w:val="28"/>
          <w:szCs w:val="28"/>
        </w:rPr>
        <w:t xml:space="preserve">на основе олова или свинца, предназначенный для использования в виде слоя, залитого или </w:t>
      </w:r>
      <w:proofErr w:type="spellStart"/>
      <w:r w:rsidR="00991A07" w:rsidRPr="00991A07">
        <w:rPr>
          <w:sz w:val="28"/>
          <w:szCs w:val="28"/>
        </w:rPr>
        <w:t>напыленного</w:t>
      </w:r>
      <w:proofErr w:type="spellEnd"/>
      <w:r w:rsidR="00991A07">
        <w:rPr>
          <w:sz w:val="28"/>
          <w:szCs w:val="28"/>
        </w:rPr>
        <w:t xml:space="preserve"> по корпусу вкладыша подшипника)</w:t>
      </w:r>
      <w:r>
        <w:rPr>
          <w:sz w:val="28"/>
          <w:szCs w:val="28"/>
        </w:rPr>
        <w:t>, латунь), чугун(наличие в чугуне свободно</w:t>
      </w:r>
      <w:r w:rsidR="00C158AA">
        <w:rPr>
          <w:sz w:val="28"/>
          <w:szCs w:val="28"/>
        </w:rPr>
        <w:t>го графита).</w:t>
      </w:r>
    </w:p>
    <w:p w:rsidR="00C158AA" w:rsidRDefault="00C158AA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-неметаллы: керамика, полимеры;  </w:t>
      </w:r>
      <w:proofErr w:type="spellStart"/>
      <w:r>
        <w:rPr>
          <w:sz w:val="28"/>
          <w:szCs w:val="28"/>
        </w:rPr>
        <w:t>древесносмолистые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дерево(берёза, дуб,  самшит-применялся в космонавтике).</w:t>
      </w:r>
    </w:p>
    <w:p w:rsidR="00E3260A" w:rsidRDefault="00C158AA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1F74">
        <w:rPr>
          <w:sz w:val="28"/>
          <w:szCs w:val="28"/>
        </w:rPr>
        <w:t xml:space="preserve">В настоящее время получили распространение так называемые самосмазывающиеся </w:t>
      </w:r>
      <w:proofErr w:type="gramStart"/>
      <w:r w:rsidR="00981F74">
        <w:rPr>
          <w:sz w:val="28"/>
          <w:szCs w:val="28"/>
        </w:rPr>
        <w:t>п</w:t>
      </w:r>
      <w:proofErr w:type="gramEnd"/>
      <w:r w:rsidR="00981F74">
        <w:rPr>
          <w:sz w:val="28"/>
          <w:szCs w:val="28"/>
        </w:rPr>
        <w:t>/ш изготавливаемые методом порошковой металлургии(спекание порошка на основе металла под давлением</w:t>
      </w:r>
      <w:r w:rsidR="00E91003">
        <w:rPr>
          <w:sz w:val="28"/>
          <w:szCs w:val="28"/>
        </w:rPr>
        <w:t xml:space="preserve"> и высокой температуры</w:t>
      </w:r>
      <w:r w:rsidR="00981F74">
        <w:rPr>
          <w:sz w:val="28"/>
          <w:szCs w:val="28"/>
        </w:rPr>
        <w:t xml:space="preserve">). При работе  от трения </w:t>
      </w:r>
      <w:r w:rsidR="00754D3F">
        <w:rPr>
          <w:sz w:val="28"/>
          <w:szCs w:val="28"/>
        </w:rPr>
        <w:t xml:space="preserve"> этот пористый </w:t>
      </w:r>
      <w:proofErr w:type="gramStart"/>
      <w:r w:rsidR="00754D3F">
        <w:rPr>
          <w:sz w:val="28"/>
          <w:szCs w:val="28"/>
        </w:rPr>
        <w:t>п</w:t>
      </w:r>
      <w:proofErr w:type="gramEnd"/>
      <w:r w:rsidR="00754D3F">
        <w:rPr>
          <w:sz w:val="28"/>
          <w:szCs w:val="28"/>
        </w:rPr>
        <w:t xml:space="preserve">/ш, пропитанный  </w:t>
      </w:r>
      <w:proofErr w:type="spellStart"/>
      <w:r w:rsidR="00754D3F">
        <w:rPr>
          <w:sz w:val="28"/>
          <w:szCs w:val="28"/>
        </w:rPr>
        <w:t>лёгкоплавким</w:t>
      </w:r>
      <w:proofErr w:type="spellEnd"/>
      <w:r w:rsidR="00754D3F">
        <w:rPr>
          <w:sz w:val="28"/>
          <w:szCs w:val="28"/>
        </w:rPr>
        <w:t xml:space="preserve">  материалом или маслом,  </w:t>
      </w:r>
      <w:r w:rsidR="00981F74">
        <w:rPr>
          <w:sz w:val="28"/>
          <w:szCs w:val="28"/>
        </w:rPr>
        <w:t xml:space="preserve">нагревается и </w:t>
      </w:r>
      <w:r w:rsidR="00754D3F">
        <w:rPr>
          <w:sz w:val="28"/>
          <w:szCs w:val="28"/>
        </w:rPr>
        <w:t xml:space="preserve">выделяет смазку. В состоянии покоя </w:t>
      </w:r>
      <w:proofErr w:type="gramStart"/>
      <w:r w:rsidR="00754D3F">
        <w:rPr>
          <w:sz w:val="28"/>
          <w:szCs w:val="28"/>
        </w:rPr>
        <w:t>п</w:t>
      </w:r>
      <w:proofErr w:type="gramEnd"/>
      <w:r w:rsidR="00754D3F">
        <w:rPr>
          <w:sz w:val="28"/>
          <w:szCs w:val="28"/>
        </w:rPr>
        <w:t>/ш остывает, поры уменьшаются и капиллярным методом впитывает смазку обратно.</w:t>
      </w:r>
    </w:p>
    <w:p w:rsidR="00733186" w:rsidRDefault="00E3260A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Достоинства </w:t>
      </w:r>
      <w:proofErr w:type="gramStart"/>
      <w:r w:rsidR="00733186">
        <w:rPr>
          <w:sz w:val="28"/>
          <w:szCs w:val="28"/>
        </w:rPr>
        <w:t>п</w:t>
      </w:r>
      <w:proofErr w:type="gramEnd"/>
      <w:r w:rsidR="00733186">
        <w:rPr>
          <w:sz w:val="28"/>
          <w:szCs w:val="28"/>
        </w:rPr>
        <w:t>/ш скольж</w:t>
      </w:r>
      <w:r>
        <w:rPr>
          <w:sz w:val="28"/>
          <w:szCs w:val="28"/>
        </w:rPr>
        <w:t>ения:</w:t>
      </w:r>
    </w:p>
    <w:p w:rsidR="00F91CEE" w:rsidRDefault="00F91CEE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-высокая скорость при статическо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под давлением) подаче смазки</w:t>
      </w:r>
    </w:p>
    <w:p w:rsidR="00733186" w:rsidRDefault="00733186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-простота конструкции в тихоходных механизмах</w:t>
      </w:r>
    </w:p>
    <w:p w:rsidR="00733186" w:rsidRDefault="00733186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-небольшие радиальные размеры</w:t>
      </w:r>
    </w:p>
    <w:p w:rsidR="00733186" w:rsidRDefault="00733186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-регулировка зазора</w:t>
      </w:r>
    </w:p>
    <w:p w:rsidR="00733186" w:rsidRDefault="00733186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Недостатки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/ш скольжения:</w:t>
      </w:r>
    </w:p>
    <w:p w:rsidR="00733186" w:rsidRDefault="00733186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-критические требования по смазк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подача,</w:t>
      </w:r>
      <w:r w:rsidR="00AC4E79">
        <w:rPr>
          <w:sz w:val="28"/>
          <w:szCs w:val="28"/>
        </w:rPr>
        <w:t xml:space="preserve"> расход,</w:t>
      </w:r>
      <w:r>
        <w:rPr>
          <w:sz w:val="28"/>
          <w:szCs w:val="28"/>
        </w:rPr>
        <w:t xml:space="preserve"> чистота</w:t>
      </w:r>
      <w:r w:rsidR="00AC4E79">
        <w:rPr>
          <w:sz w:val="28"/>
          <w:szCs w:val="28"/>
        </w:rPr>
        <w:t>, температура</w:t>
      </w:r>
      <w:r>
        <w:rPr>
          <w:sz w:val="28"/>
          <w:szCs w:val="28"/>
        </w:rPr>
        <w:t>)</w:t>
      </w:r>
    </w:p>
    <w:p w:rsidR="00733186" w:rsidRDefault="00733186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-большие потери на трение при пуске и неудовлетворительной смазке</w:t>
      </w:r>
    </w:p>
    <w:p w:rsidR="00733186" w:rsidRDefault="00733186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-большие осевые размеры</w:t>
      </w:r>
    </w:p>
    <w:p w:rsidR="00733186" w:rsidRDefault="00733186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</w:t>
      </w:r>
      <w:r w:rsidR="00AC4E79">
        <w:rPr>
          <w:sz w:val="28"/>
          <w:szCs w:val="28"/>
        </w:rPr>
        <w:t>ограниченный диапазон рабочей температур</w:t>
      </w:r>
      <w:proofErr w:type="gramStart"/>
      <w:r w:rsidR="00AC4E79">
        <w:rPr>
          <w:sz w:val="28"/>
          <w:szCs w:val="28"/>
        </w:rPr>
        <w:t>ы(</w:t>
      </w:r>
      <w:proofErr w:type="gramEnd"/>
      <w:r w:rsidR="00AC4E79">
        <w:rPr>
          <w:sz w:val="28"/>
          <w:szCs w:val="28"/>
        </w:rPr>
        <w:t xml:space="preserve"> до 250</w:t>
      </w:r>
      <w:r w:rsidR="00AC4E79">
        <w:rPr>
          <w:sz w:val="28"/>
          <w:szCs w:val="28"/>
          <w:vertAlign w:val="superscript"/>
        </w:rPr>
        <w:t>о</w:t>
      </w:r>
      <w:r w:rsidR="00AC4E79">
        <w:rPr>
          <w:sz w:val="28"/>
          <w:szCs w:val="28"/>
        </w:rPr>
        <w:t>С)</w:t>
      </w:r>
    </w:p>
    <w:p w:rsidR="008D79C4" w:rsidRDefault="00AC4E79" w:rsidP="008F0449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-неравномерный износ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/ш и цапфы</w:t>
      </w:r>
      <w:r w:rsidR="00AF494A">
        <w:rPr>
          <w:sz w:val="28"/>
          <w:szCs w:val="28"/>
        </w:rPr>
        <w:t>(</w:t>
      </w:r>
      <w:r w:rsidR="00AF494A" w:rsidRPr="00AF494A">
        <w:rPr>
          <w:sz w:val="28"/>
          <w:szCs w:val="28"/>
        </w:rPr>
        <w:t>часть вала или оси, на которой находится опора (подшипник)</w:t>
      </w:r>
      <w:r w:rsidR="00AF494A">
        <w:rPr>
          <w:sz w:val="28"/>
          <w:szCs w:val="28"/>
        </w:rPr>
        <w:t>)</w:t>
      </w:r>
      <w:r w:rsidR="008F0449">
        <w:rPr>
          <w:sz w:val="28"/>
          <w:szCs w:val="28"/>
        </w:rPr>
        <w:t xml:space="preserve"> вала</w:t>
      </w:r>
      <w:r w:rsidR="00142F17">
        <w:rPr>
          <w:sz w:val="28"/>
          <w:szCs w:val="28"/>
        </w:rPr>
        <w:t>.</w:t>
      </w:r>
    </w:p>
    <w:p w:rsidR="00142F17" w:rsidRDefault="00142F17" w:rsidP="008F0449">
      <w:pPr>
        <w:ind w:left="-567" w:right="-143"/>
        <w:rPr>
          <w:sz w:val="28"/>
          <w:szCs w:val="28"/>
        </w:rPr>
      </w:pPr>
    </w:p>
    <w:p w:rsidR="0045144F" w:rsidRDefault="0045144F" w:rsidP="008F0449">
      <w:pPr>
        <w:ind w:left="-567" w:right="-143"/>
        <w:rPr>
          <w:sz w:val="28"/>
          <w:szCs w:val="28"/>
        </w:rPr>
      </w:pPr>
    </w:p>
    <w:p w:rsidR="0045144F" w:rsidRDefault="0045144F" w:rsidP="008F0449">
      <w:pPr>
        <w:ind w:left="-567" w:right="-143"/>
        <w:rPr>
          <w:sz w:val="28"/>
          <w:szCs w:val="28"/>
        </w:rPr>
      </w:pPr>
    </w:p>
    <w:p w:rsidR="00142F17" w:rsidRDefault="0045144F" w:rsidP="008F0449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Рисунки:</w:t>
      </w:r>
    </w:p>
    <w:p w:rsidR="00142F17" w:rsidRDefault="00142F17" w:rsidP="00F615C3">
      <w:pPr>
        <w:ind w:left="-567" w:right="-14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2766898" wp14:editId="739776FE">
            <wp:extent cx="5939790" cy="4926330"/>
            <wp:effectExtent l="0" t="0" r="3810" b="7620"/>
            <wp:docPr id="21" name="Рисунок 21" descr="D:\Вячеслав\Учеба\ПШ\пш\plain_bea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Вячеслав\Учеба\ПШ\пш\plain_bearin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92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17" w:rsidRDefault="00960381" w:rsidP="008F0449">
      <w:pPr>
        <w:ind w:left="-567" w:right="-14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D8A28" wp14:editId="0459E877">
                <wp:simplePos x="0" y="0"/>
                <wp:positionH relativeFrom="column">
                  <wp:posOffset>673100</wp:posOffset>
                </wp:positionH>
                <wp:positionV relativeFrom="paragraph">
                  <wp:posOffset>125095</wp:posOffset>
                </wp:positionV>
                <wp:extent cx="938530" cy="625475"/>
                <wp:effectExtent l="0" t="0" r="13970" b="327025"/>
                <wp:wrapNone/>
                <wp:docPr id="27" name="Прямоугольная выноск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938530" cy="625475"/>
                        </a:xfrm>
                        <a:prstGeom prst="wedgeRectCallout">
                          <a:avLst>
                            <a:gd name="adj1" fmla="val 41955"/>
                            <a:gd name="adj2" fmla="val 9739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5C3" w:rsidRDefault="00392FE1" w:rsidP="00F615C3">
                            <w:pPr>
                              <w:jc w:val="center"/>
                            </w:pPr>
                            <w:r>
                              <w:t>Подвод смазки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7" o:spid="_x0000_s1026" type="#_x0000_t61" style="position:absolute;left:0;text-align:left;margin-left:53pt;margin-top:9.85pt;width:73.9pt;height:49.25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" adj="19862,31837" fillcolor="white [3201]" strokecolor="#f79646 [3209]" strokeweight="2pt">
                <v:textbox>
                  <w:txbxContent>
                    <w:p w:rsidR="00F615C3" w:rsidRDefault="00392FE1" w:rsidP="00F615C3">
                      <w:pPr>
                        <w:jc w:val="center"/>
                      </w:pPr>
                      <w:r>
                        <w:t>Подвод смазки</w:t>
                      </w:r>
                    </w:p>
                  </w:txbxContent>
                </v:textbox>
              </v:shape>
            </w:pict>
          </mc:Fallback>
        </mc:AlternateContent>
      </w:r>
      <w:r w:rsidR="00392FE1">
        <w:rPr>
          <w:sz w:val="28"/>
          <w:szCs w:val="28"/>
        </w:rPr>
        <w:t xml:space="preserve">               </w:t>
      </w:r>
    </w:p>
    <w:p w:rsidR="00142F17" w:rsidRDefault="00142F17" w:rsidP="008F0449">
      <w:pPr>
        <w:ind w:left="-567" w:right="-143"/>
        <w:rPr>
          <w:sz w:val="28"/>
          <w:szCs w:val="28"/>
        </w:rPr>
      </w:pPr>
    </w:p>
    <w:p w:rsidR="00142F17" w:rsidRDefault="00F615C3" w:rsidP="008F0449">
      <w:pPr>
        <w:ind w:left="-567" w:right="-14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730919</wp:posOffset>
                </wp:positionH>
                <wp:positionV relativeFrom="paragraph">
                  <wp:posOffset>366996</wp:posOffset>
                </wp:positionV>
                <wp:extent cx="45719" cy="123568"/>
                <wp:effectExtent l="19050" t="0" r="31115" b="2921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356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4" o:spid="_x0000_s1026" type="#_x0000_t67" style="position:absolute;margin-left:57.55pt;margin-top:28.9pt;width:3.6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" adj="17604" fillcolor="#4f81bd [3204]" strokecolor="#243f60 [1604]" strokeweight="2pt"/>
            </w:pict>
          </mc:Fallback>
        </mc:AlternateContent>
      </w:r>
      <w:r w:rsidR="00960381">
        <w:rPr>
          <w:sz w:val="28"/>
          <w:szCs w:val="28"/>
        </w:rPr>
        <w:t xml:space="preserve">          </w:t>
      </w:r>
      <w:r w:rsidR="00392FE1">
        <w:rPr>
          <w:sz w:val="28"/>
          <w:szCs w:val="28"/>
        </w:rPr>
        <w:t xml:space="preserve">    </w:t>
      </w:r>
      <w:r w:rsidR="00D808B3">
        <w:rPr>
          <w:noProof/>
          <w:sz w:val="28"/>
          <w:szCs w:val="28"/>
          <w:lang w:eastAsia="ru-RU"/>
        </w:rPr>
        <w:drawing>
          <wp:inline distT="0" distB="0" distL="0" distR="0">
            <wp:extent cx="2150110" cy="1812290"/>
            <wp:effectExtent l="0" t="0" r="2540" b="0"/>
            <wp:docPr id="23" name="Рисунок 23" descr="D:\Вячеслав\Учеба\ПШ\пш ск\konstruktcii_materialy_podshipnikov_skolzhenii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Вячеслав\Учеба\ПШ\пш ск\konstruktcii_materialy_podshipnikov_skolzheniia_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381">
        <w:rPr>
          <w:noProof/>
          <w:sz w:val="28"/>
          <w:szCs w:val="28"/>
          <w:lang w:eastAsia="ru-RU"/>
        </w:rPr>
        <w:drawing>
          <wp:inline distT="0" distB="0" distL="0" distR="0">
            <wp:extent cx="1351004" cy="2125362"/>
            <wp:effectExtent l="0" t="0" r="1905" b="8255"/>
            <wp:docPr id="15" name="Рисунок 15" descr="D:\Вячеслав\Учеба\ПШ\пш ск\file1_html_m2dcd5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ячеслав\Учеба\ПШ\пш ск\file1_html_m2dcd52f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52" cy="212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17" w:rsidRDefault="00960381" w:rsidP="008F0449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Динамическая смазка.         </w:t>
      </w:r>
      <w:r w:rsidR="00D606AB">
        <w:rPr>
          <w:sz w:val="28"/>
          <w:szCs w:val="28"/>
        </w:rPr>
        <w:t xml:space="preserve">       Статическая смазка.</w:t>
      </w:r>
      <w:r>
        <w:rPr>
          <w:sz w:val="28"/>
          <w:szCs w:val="28"/>
        </w:rPr>
        <w:t xml:space="preserve">          </w:t>
      </w:r>
    </w:p>
    <w:p w:rsidR="00142F17" w:rsidRDefault="00142F17" w:rsidP="008F0449">
      <w:pPr>
        <w:ind w:left="-567" w:right="-143"/>
        <w:rPr>
          <w:sz w:val="28"/>
          <w:szCs w:val="28"/>
        </w:rPr>
      </w:pPr>
    </w:p>
    <w:p w:rsidR="00142F17" w:rsidRDefault="00142F17" w:rsidP="008F0449">
      <w:pPr>
        <w:ind w:left="-567" w:right="-143"/>
        <w:rPr>
          <w:sz w:val="28"/>
          <w:szCs w:val="28"/>
        </w:rPr>
      </w:pPr>
    </w:p>
    <w:p w:rsidR="00142F17" w:rsidRDefault="00142F17" w:rsidP="006F3FC7">
      <w:pPr>
        <w:ind w:right="-143"/>
        <w:rPr>
          <w:sz w:val="28"/>
          <w:szCs w:val="28"/>
        </w:rPr>
      </w:pPr>
    </w:p>
    <w:p w:rsidR="00142F17" w:rsidRDefault="00142F17" w:rsidP="008F0449">
      <w:pPr>
        <w:ind w:left="-567" w:right="-143"/>
        <w:rPr>
          <w:sz w:val="28"/>
          <w:szCs w:val="28"/>
        </w:rPr>
      </w:pPr>
    </w:p>
    <w:p w:rsidR="007B55C8" w:rsidRPr="00AC4E79" w:rsidRDefault="007B55C8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СРАВНЕНИЕ  ПОДШИПНИКОВ</w:t>
      </w:r>
    </w:p>
    <w:tbl>
      <w:tblPr>
        <w:tblStyle w:val="a5"/>
        <w:tblW w:w="9819" w:type="dxa"/>
        <w:tblInd w:w="-318" w:type="dxa"/>
        <w:tblLook w:val="04A0" w:firstRow="1" w:lastRow="0" w:firstColumn="1" w:lastColumn="0" w:noHBand="0" w:noVBand="1"/>
      </w:tblPr>
      <w:tblGrid>
        <w:gridCol w:w="2941"/>
        <w:gridCol w:w="3439"/>
        <w:gridCol w:w="3439"/>
      </w:tblGrid>
      <w:tr w:rsidR="002D1646" w:rsidTr="00142F17">
        <w:tc>
          <w:tcPr>
            <w:tcW w:w="2941" w:type="dxa"/>
          </w:tcPr>
          <w:p w:rsidR="002D1646" w:rsidRDefault="002D1646" w:rsidP="00292032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характеристики</w:t>
            </w:r>
          </w:p>
        </w:tc>
        <w:tc>
          <w:tcPr>
            <w:tcW w:w="3439" w:type="dxa"/>
          </w:tcPr>
          <w:p w:rsidR="002D1646" w:rsidRDefault="002D1646" w:rsidP="00292032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/ш скольжения</w:t>
            </w:r>
          </w:p>
        </w:tc>
        <w:tc>
          <w:tcPr>
            <w:tcW w:w="3439" w:type="dxa"/>
          </w:tcPr>
          <w:p w:rsidR="002D1646" w:rsidRDefault="002D1646" w:rsidP="00682D45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/ш качения</w:t>
            </w:r>
          </w:p>
        </w:tc>
      </w:tr>
      <w:tr w:rsidR="002D1646" w:rsidTr="00142F17">
        <w:tc>
          <w:tcPr>
            <w:tcW w:w="2941" w:type="dxa"/>
          </w:tcPr>
          <w:p w:rsidR="002D1646" w:rsidRDefault="002D1646" w:rsidP="00292032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осево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ширина)</w:t>
            </w:r>
          </w:p>
        </w:tc>
        <w:tc>
          <w:tcPr>
            <w:tcW w:w="3439" w:type="dxa"/>
          </w:tcPr>
          <w:p w:rsidR="002D1646" w:rsidRDefault="002D1646" w:rsidP="00292032">
            <w:pPr>
              <w:ind w:right="-14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значительный</w:t>
            </w:r>
            <w:proofErr w:type="gramEnd"/>
            <w:r>
              <w:rPr>
                <w:sz w:val="28"/>
                <w:szCs w:val="28"/>
              </w:rPr>
              <w:t xml:space="preserve"> (до 2 ф вала)</w:t>
            </w:r>
          </w:p>
        </w:tc>
        <w:tc>
          <w:tcPr>
            <w:tcW w:w="3439" w:type="dxa"/>
          </w:tcPr>
          <w:p w:rsidR="002D1646" w:rsidRDefault="002D1646" w:rsidP="00682D45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(до 1 ф вала)</w:t>
            </w:r>
          </w:p>
        </w:tc>
      </w:tr>
      <w:tr w:rsidR="002D1646" w:rsidTr="00142F17">
        <w:trPr>
          <w:trHeight w:val="62"/>
        </w:trPr>
        <w:tc>
          <w:tcPr>
            <w:tcW w:w="2941" w:type="dxa"/>
          </w:tcPr>
          <w:p w:rsidR="002D1646" w:rsidRDefault="002D1646" w:rsidP="00292032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Радиальны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 xml:space="preserve">макс. </w:t>
            </w:r>
            <w:proofErr w:type="spellStart"/>
            <w:r>
              <w:rPr>
                <w:sz w:val="28"/>
                <w:szCs w:val="28"/>
              </w:rPr>
              <w:t>диам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39" w:type="dxa"/>
          </w:tcPr>
          <w:p w:rsidR="002D1646" w:rsidRDefault="002D1646" w:rsidP="00292032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(до 1,5 ф вала)</w:t>
            </w:r>
          </w:p>
        </w:tc>
        <w:tc>
          <w:tcPr>
            <w:tcW w:w="3439" w:type="dxa"/>
          </w:tcPr>
          <w:p w:rsidR="002D1646" w:rsidRDefault="002D1646" w:rsidP="00682D45">
            <w:pPr>
              <w:ind w:right="-14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значительный</w:t>
            </w:r>
            <w:proofErr w:type="gramEnd"/>
            <w:r>
              <w:rPr>
                <w:sz w:val="28"/>
                <w:szCs w:val="28"/>
              </w:rPr>
              <w:t xml:space="preserve"> (до 3 ф вала)</w:t>
            </w:r>
          </w:p>
        </w:tc>
      </w:tr>
    </w:tbl>
    <w:tbl>
      <w:tblPr>
        <w:tblStyle w:val="1"/>
        <w:tblW w:w="10035" w:type="dxa"/>
        <w:jc w:val="center"/>
        <w:tblInd w:w="-738" w:type="dxa"/>
        <w:tblLook w:val="0000" w:firstRow="0" w:lastRow="0" w:firstColumn="0" w:lastColumn="0" w:noHBand="0" w:noVBand="0"/>
      </w:tblPr>
      <w:tblGrid>
        <w:gridCol w:w="3261"/>
        <w:gridCol w:w="3390"/>
        <w:gridCol w:w="3384"/>
      </w:tblGrid>
      <w:tr w:rsidR="002D1646" w:rsidRPr="002D1646" w:rsidTr="002D1646">
        <w:trPr>
          <w:cantSplit/>
          <w:jc w:val="center"/>
        </w:trPr>
        <w:tc>
          <w:tcPr>
            <w:tcW w:w="1625" w:type="pct"/>
          </w:tcPr>
          <w:p w:rsidR="002D1646" w:rsidRPr="002D1646" w:rsidRDefault="002D1646" w:rsidP="002D1646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Вес</w:t>
            </w:r>
          </w:p>
        </w:tc>
        <w:tc>
          <w:tcPr>
            <w:tcW w:w="1689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Мал</w:t>
            </w:r>
          </w:p>
        </w:tc>
        <w:tc>
          <w:tcPr>
            <w:tcW w:w="1686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Обычно выше в 1,5–2 раза</w:t>
            </w:r>
          </w:p>
        </w:tc>
      </w:tr>
      <w:tr w:rsidR="002D1646" w:rsidRPr="002D1646" w:rsidTr="002D1646">
        <w:trPr>
          <w:cantSplit/>
          <w:jc w:val="center"/>
        </w:trPr>
        <w:tc>
          <w:tcPr>
            <w:tcW w:w="1625" w:type="pct"/>
          </w:tcPr>
          <w:p w:rsidR="002D1646" w:rsidRPr="002D1646" w:rsidRDefault="002D1646" w:rsidP="002D1646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Стоимость</w:t>
            </w:r>
          </w:p>
        </w:tc>
        <w:tc>
          <w:tcPr>
            <w:tcW w:w="1689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86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2D1646" w:rsidRPr="002D1646" w:rsidTr="002D1646">
        <w:trPr>
          <w:cantSplit/>
          <w:jc w:val="center"/>
        </w:trPr>
        <w:tc>
          <w:tcPr>
            <w:tcW w:w="1625" w:type="pct"/>
          </w:tcPr>
          <w:p w:rsidR="002D1646" w:rsidRPr="002D1646" w:rsidRDefault="002D1646" w:rsidP="002D1646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малых и средних размеров</w:t>
            </w:r>
          </w:p>
        </w:tc>
        <w:tc>
          <w:tcPr>
            <w:tcW w:w="1689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Умеренная</w:t>
            </w:r>
          </w:p>
        </w:tc>
        <w:tc>
          <w:tcPr>
            <w:tcW w:w="1686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proofErr w:type="gramStart"/>
            <w:r w:rsidRPr="002D1646">
              <w:rPr>
                <w:color w:val="000000"/>
              </w:rPr>
              <w:t>Низкая</w:t>
            </w:r>
            <w:proofErr w:type="gramEnd"/>
            <w:r w:rsidRPr="002D1646">
              <w:rPr>
                <w:color w:val="000000"/>
              </w:rPr>
              <w:t xml:space="preserve"> при массовом производстве</w:t>
            </w:r>
          </w:p>
        </w:tc>
      </w:tr>
      <w:tr w:rsidR="002D1646" w:rsidRPr="002D1646" w:rsidTr="002D1646">
        <w:trPr>
          <w:cantSplit/>
          <w:jc w:val="center"/>
        </w:trPr>
        <w:tc>
          <w:tcPr>
            <w:tcW w:w="1625" w:type="pct"/>
          </w:tcPr>
          <w:p w:rsidR="002D1646" w:rsidRPr="002D1646" w:rsidRDefault="002D1646" w:rsidP="002D1646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крупных размеров</w:t>
            </w:r>
          </w:p>
        </w:tc>
        <w:tc>
          <w:tcPr>
            <w:tcW w:w="1689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Умеренная</w:t>
            </w:r>
          </w:p>
        </w:tc>
        <w:tc>
          <w:tcPr>
            <w:tcW w:w="1686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Высокая</w:t>
            </w:r>
          </w:p>
        </w:tc>
      </w:tr>
      <w:tr w:rsidR="002D1646" w:rsidRPr="002D1646" w:rsidTr="002D1646">
        <w:trPr>
          <w:cantSplit/>
          <w:jc w:val="center"/>
        </w:trPr>
        <w:tc>
          <w:tcPr>
            <w:tcW w:w="1625" w:type="pct"/>
          </w:tcPr>
          <w:p w:rsidR="002D1646" w:rsidRPr="002D1646" w:rsidRDefault="002D1646" w:rsidP="002D1646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Способ изготовления</w:t>
            </w:r>
          </w:p>
        </w:tc>
        <w:tc>
          <w:tcPr>
            <w:tcW w:w="1689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Как правило, силами самих предприятий с заказом соответствующих материалов</w:t>
            </w:r>
          </w:p>
        </w:tc>
        <w:tc>
          <w:tcPr>
            <w:tcW w:w="1686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Специализированными подшипниковыми заводами</w:t>
            </w:r>
          </w:p>
        </w:tc>
      </w:tr>
      <w:tr w:rsidR="002D1646" w:rsidRPr="002D1646" w:rsidTr="002D1646">
        <w:trPr>
          <w:cantSplit/>
          <w:jc w:val="center"/>
        </w:trPr>
        <w:tc>
          <w:tcPr>
            <w:tcW w:w="1625" w:type="pct"/>
          </w:tcPr>
          <w:p w:rsidR="002D1646" w:rsidRPr="002D1646" w:rsidRDefault="002D1646" w:rsidP="002D1646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Необходимая точность изготовления</w:t>
            </w:r>
          </w:p>
        </w:tc>
        <w:tc>
          <w:tcPr>
            <w:tcW w:w="1689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Умеренная</w:t>
            </w:r>
          </w:p>
        </w:tc>
        <w:tc>
          <w:tcPr>
            <w:tcW w:w="1686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Высокая</w:t>
            </w:r>
          </w:p>
        </w:tc>
      </w:tr>
      <w:tr w:rsidR="002D1646" w:rsidRPr="002D1646" w:rsidTr="002D1646">
        <w:trPr>
          <w:cantSplit/>
          <w:jc w:val="center"/>
        </w:trPr>
        <w:tc>
          <w:tcPr>
            <w:tcW w:w="1625" w:type="pct"/>
          </w:tcPr>
          <w:p w:rsidR="002D1646" w:rsidRPr="002D1646" w:rsidRDefault="002D1646" w:rsidP="002D1646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Способность выдерживать нагрузки:</w:t>
            </w:r>
          </w:p>
        </w:tc>
        <w:tc>
          <w:tcPr>
            <w:tcW w:w="1689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86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2D1646" w:rsidRPr="002D1646" w:rsidTr="002D1646">
        <w:trPr>
          <w:cantSplit/>
          <w:jc w:val="center"/>
        </w:trPr>
        <w:tc>
          <w:tcPr>
            <w:tcW w:w="1625" w:type="pct"/>
          </w:tcPr>
          <w:p w:rsidR="002D1646" w:rsidRPr="002D1646" w:rsidRDefault="002D1646" w:rsidP="002D1646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Неопределённого направления</w:t>
            </w:r>
          </w:p>
        </w:tc>
        <w:tc>
          <w:tcPr>
            <w:tcW w:w="1689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Хорошая</w:t>
            </w:r>
          </w:p>
        </w:tc>
        <w:tc>
          <w:tcPr>
            <w:tcW w:w="1686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Отличная</w:t>
            </w:r>
          </w:p>
        </w:tc>
      </w:tr>
      <w:tr w:rsidR="002D1646" w:rsidRPr="002D1646" w:rsidTr="002D1646">
        <w:trPr>
          <w:cantSplit/>
          <w:jc w:val="center"/>
        </w:trPr>
        <w:tc>
          <w:tcPr>
            <w:tcW w:w="1625" w:type="pct"/>
          </w:tcPr>
          <w:p w:rsidR="002D1646" w:rsidRPr="002D1646" w:rsidRDefault="002D1646" w:rsidP="002D1646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Цикличные</w:t>
            </w:r>
          </w:p>
        </w:tc>
        <w:tc>
          <w:tcPr>
            <w:tcW w:w="1689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Хорошая</w:t>
            </w:r>
          </w:p>
        </w:tc>
        <w:tc>
          <w:tcPr>
            <w:tcW w:w="1686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Отличная</w:t>
            </w:r>
          </w:p>
        </w:tc>
      </w:tr>
      <w:tr w:rsidR="002D1646" w:rsidRPr="002D1646" w:rsidTr="002D1646">
        <w:trPr>
          <w:cantSplit/>
          <w:jc w:val="center"/>
        </w:trPr>
        <w:tc>
          <w:tcPr>
            <w:tcW w:w="1625" w:type="pct"/>
          </w:tcPr>
          <w:p w:rsidR="002D1646" w:rsidRPr="002D1646" w:rsidRDefault="002D1646" w:rsidP="002D1646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Стартовые</w:t>
            </w:r>
          </w:p>
        </w:tc>
        <w:tc>
          <w:tcPr>
            <w:tcW w:w="1689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Слабая</w:t>
            </w:r>
          </w:p>
        </w:tc>
        <w:tc>
          <w:tcPr>
            <w:tcW w:w="1686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Отличная</w:t>
            </w:r>
          </w:p>
        </w:tc>
      </w:tr>
      <w:tr w:rsidR="002D1646" w:rsidRPr="002D1646" w:rsidTr="002D1646">
        <w:trPr>
          <w:cantSplit/>
          <w:trHeight w:val="350"/>
          <w:jc w:val="center"/>
        </w:trPr>
        <w:tc>
          <w:tcPr>
            <w:tcW w:w="1625" w:type="pct"/>
          </w:tcPr>
          <w:p w:rsidR="002D1646" w:rsidRPr="002D1646" w:rsidRDefault="002D1646" w:rsidP="002D1646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Ударные</w:t>
            </w:r>
          </w:p>
        </w:tc>
        <w:tc>
          <w:tcPr>
            <w:tcW w:w="1689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Удовлетворительная</w:t>
            </w:r>
          </w:p>
        </w:tc>
        <w:tc>
          <w:tcPr>
            <w:tcW w:w="1686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Удовлетворительная</w:t>
            </w:r>
            <w:r w:rsidR="004D7151">
              <w:rPr>
                <w:color w:val="000000"/>
              </w:rPr>
              <w:t xml:space="preserve"> (</w:t>
            </w:r>
            <w:proofErr w:type="spellStart"/>
            <w:r w:rsidR="004D7151">
              <w:rPr>
                <w:color w:val="000000"/>
              </w:rPr>
              <w:t>цементуемые</w:t>
            </w:r>
            <w:proofErr w:type="spellEnd"/>
            <w:r w:rsidR="004D7151">
              <w:rPr>
                <w:color w:val="000000"/>
              </w:rPr>
              <w:t>)</w:t>
            </w:r>
          </w:p>
        </w:tc>
      </w:tr>
      <w:tr w:rsidR="002D1646" w:rsidRPr="002D1646" w:rsidTr="002D1646">
        <w:trPr>
          <w:cantSplit/>
          <w:jc w:val="center"/>
        </w:trPr>
        <w:tc>
          <w:tcPr>
            <w:tcW w:w="1625" w:type="pct"/>
          </w:tcPr>
          <w:p w:rsidR="002D1646" w:rsidRPr="002D1646" w:rsidRDefault="002D1646" w:rsidP="002D1646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Сопротивление движению</w:t>
            </w:r>
          </w:p>
        </w:tc>
        <w:tc>
          <w:tcPr>
            <w:tcW w:w="1689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скольж</w:t>
            </w:r>
            <w:proofErr w:type="spellEnd"/>
          </w:p>
        </w:tc>
        <w:tc>
          <w:tcPr>
            <w:tcW w:w="1686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качен</w:t>
            </w:r>
          </w:p>
        </w:tc>
      </w:tr>
      <w:tr w:rsidR="002D1646" w:rsidRPr="002D1646" w:rsidTr="002D1646">
        <w:trPr>
          <w:cantSplit/>
          <w:jc w:val="center"/>
        </w:trPr>
        <w:tc>
          <w:tcPr>
            <w:tcW w:w="1625" w:type="pct"/>
          </w:tcPr>
          <w:p w:rsidR="002D1646" w:rsidRPr="002D1646" w:rsidRDefault="002D1646" w:rsidP="002D1646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 xml:space="preserve">При </w:t>
            </w:r>
            <w:proofErr w:type="spellStart"/>
            <w:r w:rsidRPr="002D1646">
              <w:rPr>
                <w:color w:val="000000"/>
              </w:rPr>
              <w:t>трогании</w:t>
            </w:r>
            <w:proofErr w:type="spellEnd"/>
            <w:r w:rsidRPr="002D1646">
              <w:rPr>
                <w:color w:val="000000"/>
              </w:rPr>
              <w:t xml:space="preserve"> с места (</w:t>
            </w:r>
            <w:proofErr w:type="gramStart"/>
            <w:r w:rsidRPr="002D1646">
              <w:rPr>
                <w:color w:val="000000"/>
              </w:rPr>
              <w:t>стартовое</w:t>
            </w:r>
            <w:proofErr w:type="gramEnd"/>
            <w:r w:rsidRPr="002D1646">
              <w:rPr>
                <w:color w:val="000000"/>
              </w:rPr>
              <w:t>)</w:t>
            </w:r>
          </w:p>
        </w:tc>
        <w:tc>
          <w:tcPr>
            <w:tcW w:w="1689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Высокое</w:t>
            </w:r>
          </w:p>
        </w:tc>
        <w:tc>
          <w:tcPr>
            <w:tcW w:w="1686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Меньше в 5–10 раз</w:t>
            </w:r>
          </w:p>
        </w:tc>
      </w:tr>
      <w:tr w:rsidR="002D1646" w:rsidRPr="002D1646" w:rsidTr="002D1646">
        <w:trPr>
          <w:cantSplit/>
          <w:jc w:val="center"/>
        </w:trPr>
        <w:tc>
          <w:tcPr>
            <w:tcW w:w="1625" w:type="pct"/>
          </w:tcPr>
          <w:p w:rsidR="002D1646" w:rsidRPr="002D1646" w:rsidRDefault="002D1646" w:rsidP="002D1646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При умеренной скорости</w:t>
            </w:r>
          </w:p>
        </w:tc>
        <w:tc>
          <w:tcPr>
            <w:tcW w:w="1689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Умеренное</w:t>
            </w:r>
          </w:p>
        </w:tc>
        <w:tc>
          <w:tcPr>
            <w:tcW w:w="1686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Меньше в 2–4 раза</w:t>
            </w:r>
          </w:p>
        </w:tc>
      </w:tr>
      <w:tr w:rsidR="002D1646" w:rsidRPr="002D1646" w:rsidTr="002D1646">
        <w:trPr>
          <w:cantSplit/>
          <w:jc w:val="center"/>
        </w:trPr>
        <w:tc>
          <w:tcPr>
            <w:tcW w:w="1625" w:type="pct"/>
          </w:tcPr>
          <w:p w:rsidR="002D1646" w:rsidRPr="002D1646" w:rsidRDefault="002D1646" w:rsidP="002D1646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 xml:space="preserve">При очень высокой скорости и жидкой смазке (более 10000 </w:t>
            </w:r>
            <w:proofErr w:type="gramStart"/>
            <w:r w:rsidRPr="002D1646">
              <w:rPr>
                <w:color w:val="000000"/>
              </w:rPr>
              <w:t>об</w:t>
            </w:r>
            <w:proofErr w:type="gramEnd"/>
            <w:r w:rsidRPr="002D1646">
              <w:rPr>
                <w:color w:val="000000"/>
              </w:rPr>
              <w:t>/мин</w:t>
            </w:r>
            <w:r w:rsidR="006A7E69">
              <w:rPr>
                <w:color w:val="000000"/>
              </w:rPr>
              <w:t xml:space="preserve">, </w:t>
            </w:r>
            <w:r w:rsidRPr="002D1646">
              <w:rPr>
                <w:color w:val="000000"/>
              </w:rPr>
              <w:t>)</w:t>
            </w:r>
          </w:p>
        </w:tc>
        <w:tc>
          <w:tcPr>
            <w:tcW w:w="1689" w:type="pct"/>
          </w:tcPr>
          <w:p w:rsid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Низкое</w:t>
            </w:r>
          </w:p>
          <w:p w:rsidR="006A7E69" w:rsidRPr="002D1646" w:rsidRDefault="006A7E69" w:rsidP="002D1646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(смазка под давлением)</w:t>
            </w:r>
          </w:p>
        </w:tc>
        <w:tc>
          <w:tcPr>
            <w:tcW w:w="1686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Выше в 2–4 раза</w:t>
            </w:r>
          </w:p>
        </w:tc>
      </w:tr>
      <w:tr w:rsidR="002D1646" w:rsidRPr="002D1646" w:rsidTr="002D1646">
        <w:trPr>
          <w:cantSplit/>
          <w:jc w:val="center"/>
        </w:trPr>
        <w:tc>
          <w:tcPr>
            <w:tcW w:w="1625" w:type="pct"/>
          </w:tcPr>
          <w:p w:rsidR="002D1646" w:rsidRPr="002D1646" w:rsidRDefault="002D1646" w:rsidP="002D1646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Условия смазки</w:t>
            </w:r>
          </w:p>
        </w:tc>
        <w:tc>
          <w:tcPr>
            <w:tcW w:w="1689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Сложные</w:t>
            </w:r>
          </w:p>
        </w:tc>
        <w:tc>
          <w:tcPr>
            <w:tcW w:w="1686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Пр</w:t>
            </w:r>
            <w:r w:rsidR="00162F5B">
              <w:rPr>
                <w:color w:val="000000"/>
              </w:rPr>
              <w:t>остые</w:t>
            </w:r>
          </w:p>
        </w:tc>
      </w:tr>
      <w:tr w:rsidR="002D1646" w:rsidRPr="002D1646" w:rsidTr="002D1646">
        <w:trPr>
          <w:cantSplit/>
          <w:jc w:val="center"/>
        </w:trPr>
        <w:tc>
          <w:tcPr>
            <w:tcW w:w="1625" w:type="pct"/>
          </w:tcPr>
          <w:p w:rsidR="002D1646" w:rsidRPr="002D1646" w:rsidRDefault="002D1646" w:rsidP="002D1646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Типы смазки</w:t>
            </w:r>
          </w:p>
        </w:tc>
        <w:tc>
          <w:tcPr>
            <w:tcW w:w="1689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Масло, мази, сухие смазки, воздух, вода</w:t>
            </w:r>
          </w:p>
        </w:tc>
        <w:tc>
          <w:tcPr>
            <w:tcW w:w="1686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Масло, мази</w:t>
            </w:r>
          </w:p>
        </w:tc>
      </w:tr>
      <w:tr w:rsidR="002D1646" w:rsidRPr="002D1646" w:rsidTr="002D1646">
        <w:trPr>
          <w:cantSplit/>
          <w:jc w:val="center"/>
        </w:trPr>
        <w:tc>
          <w:tcPr>
            <w:tcW w:w="1625" w:type="pct"/>
          </w:tcPr>
          <w:p w:rsidR="002D1646" w:rsidRPr="002D1646" w:rsidRDefault="002D1646" w:rsidP="002D1646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Условия монтажа</w:t>
            </w:r>
          </w:p>
        </w:tc>
        <w:tc>
          <w:tcPr>
            <w:tcW w:w="1689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Простые</w:t>
            </w:r>
          </w:p>
        </w:tc>
        <w:tc>
          <w:tcPr>
            <w:tcW w:w="1686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Сложные</w:t>
            </w:r>
          </w:p>
        </w:tc>
      </w:tr>
      <w:tr w:rsidR="002D1646" w:rsidRPr="002D1646" w:rsidTr="002D1646">
        <w:trPr>
          <w:cantSplit/>
          <w:jc w:val="center"/>
        </w:trPr>
        <w:tc>
          <w:tcPr>
            <w:tcW w:w="1625" w:type="pct"/>
          </w:tcPr>
          <w:p w:rsidR="002D1646" w:rsidRPr="002D1646" w:rsidRDefault="002D1646" w:rsidP="002D1646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 xml:space="preserve">Условия создания </w:t>
            </w:r>
            <w:proofErr w:type="spellStart"/>
            <w:r w:rsidRPr="002D1646">
              <w:rPr>
                <w:color w:val="000000"/>
              </w:rPr>
              <w:t>самоустанавливаемости</w:t>
            </w:r>
            <w:proofErr w:type="spellEnd"/>
            <w:r w:rsidRPr="002D1646">
              <w:rPr>
                <w:color w:val="000000"/>
              </w:rPr>
              <w:t xml:space="preserve"> опор</w:t>
            </w:r>
          </w:p>
        </w:tc>
        <w:tc>
          <w:tcPr>
            <w:tcW w:w="1689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Сложные</w:t>
            </w:r>
          </w:p>
        </w:tc>
        <w:tc>
          <w:tcPr>
            <w:tcW w:w="1686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Простые</w:t>
            </w:r>
          </w:p>
        </w:tc>
      </w:tr>
      <w:tr w:rsidR="002D1646" w:rsidRPr="002D1646" w:rsidTr="002D1646">
        <w:trPr>
          <w:cantSplit/>
          <w:jc w:val="center"/>
        </w:trPr>
        <w:tc>
          <w:tcPr>
            <w:tcW w:w="1625" w:type="pct"/>
          </w:tcPr>
          <w:p w:rsidR="002D1646" w:rsidRPr="002D1646" w:rsidRDefault="002D1646" w:rsidP="002D1646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Условия приработки новых опор и ввода и ввода в эксплуатационный режим.</w:t>
            </w:r>
          </w:p>
        </w:tc>
        <w:tc>
          <w:tcPr>
            <w:tcW w:w="1689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r w:rsidRPr="002D1646">
              <w:rPr>
                <w:color w:val="000000"/>
              </w:rPr>
              <w:t>Длительные (в сильно нагруженных и высокооборотных узлах – десятки часов)</w:t>
            </w:r>
          </w:p>
        </w:tc>
        <w:tc>
          <w:tcPr>
            <w:tcW w:w="1686" w:type="pct"/>
          </w:tcPr>
          <w:p w:rsidR="002D1646" w:rsidRPr="002D1646" w:rsidRDefault="002D1646" w:rsidP="002D1646">
            <w:pPr>
              <w:spacing w:line="360" w:lineRule="auto"/>
              <w:jc w:val="both"/>
              <w:rPr>
                <w:color w:val="000000"/>
              </w:rPr>
            </w:pPr>
            <w:proofErr w:type="gramStart"/>
            <w:r w:rsidRPr="002D1646">
              <w:rPr>
                <w:color w:val="000000"/>
              </w:rPr>
              <w:t>Короткие</w:t>
            </w:r>
            <w:proofErr w:type="gramEnd"/>
            <w:r w:rsidRPr="002D1646">
              <w:rPr>
                <w:color w:val="000000"/>
              </w:rPr>
              <w:t xml:space="preserve"> (не более нескольких часов)</w:t>
            </w:r>
          </w:p>
        </w:tc>
      </w:tr>
    </w:tbl>
    <w:p w:rsidR="00F455EA" w:rsidRDefault="00F455EA" w:rsidP="00292032">
      <w:pPr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5EA" w:rsidRDefault="00F455EA" w:rsidP="00292032">
      <w:pPr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295" w:rsidRDefault="00763295" w:rsidP="00292032">
      <w:pPr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295" w:rsidRDefault="00763295" w:rsidP="00292032">
      <w:pPr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295" w:rsidRDefault="00763295" w:rsidP="00292032">
      <w:pPr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5EA" w:rsidRDefault="00F455EA" w:rsidP="00292032">
      <w:pPr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F455EA" w:rsidRDefault="00F455EA" w:rsidP="00292032">
      <w:pPr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520-2011</w:t>
      </w:r>
      <w:r w:rsidR="0015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5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15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Подшипники качения. </w:t>
      </w:r>
      <w:proofErr w:type="gramStart"/>
      <w:r w:rsidR="0015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технические условия);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157BDF" w:rsidRDefault="00F455EA" w:rsidP="00292032">
      <w:pPr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ИСО 4378-1-2001  (Подшипники скольжения.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15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Термины</w:t>
      </w:r>
      <w:proofErr w:type="gramStart"/>
      <w:r w:rsidR="0015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="0015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пределения</w:t>
      </w:r>
      <w:proofErr w:type="spellEnd"/>
      <w:r w:rsidR="0015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классификация);</w:t>
      </w:r>
    </w:p>
    <w:p w:rsidR="005E43FF" w:rsidRDefault="005E43FF" w:rsidP="00292032">
      <w:pPr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Подшипники качения: справочник-каталог/ под ред. </w:t>
      </w:r>
      <w:r w:rsidR="009F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В.Н. Нарышкина и Р.В. </w:t>
      </w:r>
      <w:proofErr w:type="spellStart"/>
      <w:r w:rsidR="009F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</w:t>
      </w:r>
      <w:r w:rsidR="00081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остошевского</w:t>
      </w:r>
      <w:proofErr w:type="spellEnd"/>
      <w:r w:rsidR="00081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М.: </w:t>
      </w:r>
      <w:proofErr w:type="spellStart"/>
      <w:r w:rsidR="00081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машстрой</w:t>
      </w:r>
      <w:proofErr w:type="spellEnd"/>
      <w:r w:rsidR="00081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1984;</w:t>
      </w:r>
    </w:p>
    <w:p w:rsidR="00081FB3" w:rsidRDefault="00081FB3" w:rsidP="00292032">
      <w:pPr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Советская Энциклопедия</w:t>
      </w:r>
      <w:r w:rsidR="003E4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1978г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1FB3" w:rsidRDefault="00081FB3" w:rsidP="00292032">
      <w:pPr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Википедия;</w:t>
      </w:r>
    </w:p>
    <w:p w:rsidR="001E1FCA" w:rsidRDefault="001E1FCA" w:rsidP="00292032">
      <w:pPr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FB3" w:rsidRDefault="00081FB3" w:rsidP="00292032">
      <w:pPr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8AA" w:rsidRDefault="002D1646" w:rsidP="00292032">
      <w:pPr>
        <w:ind w:left="-567" w:right="-143"/>
        <w:rPr>
          <w:sz w:val="28"/>
          <w:szCs w:val="28"/>
        </w:rPr>
      </w:pPr>
      <w:r w:rsidRPr="002D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75113" w:rsidRDefault="00C75113" w:rsidP="00292032">
      <w:pPr>
        <w:ind w:left="-567" w:right="-143"/>
        <w:rPr>
          <w:sz w:val="28"/>
          <w:szCs w:val="28"/>
        </w:rPr>
      </w:pPr>
    </w:p>
    <w:p w:rsidR="009269E0" w:rsidRDefault="009269E0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776A7" w:rsidRPr="008776A7" w:rsidRDefault="009269E0" w:rsidP="0029203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3211">
        <w:rPr>
          <w:sz w:val="28"/>
          <w:szCs w:val="28"/>
        </w:rPr>
        <w:t xml:space="preserve">  </w:t>
      </w:r>
      <w:r w:rsidR="00292032">
        <w:rPr>
          <w:sz w:val="28"/>
          <w:szCs w:val="28"/>
        </w:rPr>
        <w:t xml:space="preserve"> </w:t>
      </w:r>
    </w:p>
    <w:sectPr w:rsidR="008776A7" w:rsidRPr="008776A7" w:rsidSect="00617B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A7"/>
    <w:rsid w:val="00054977"/>
    <w:rsid w:val="000638D4"/>
    <w:rsid w:val="00077006"/>
    <w:rsid w:val="000815A1"/>
    <w:rsid w:val="00081FB3"/>
    <w:rsid w:val="00094CAF"/>
    <w:rsid w:val="000D2726"/>
    <w:rsid w:val="000F5EB8"/>
    <w:rsid w:val="000F5FA6"/>
    <w:rsid w:val="001279D0"/>
    <w:rsid w:val="00142F17"/>
    <w:rsid w:val="001530F5"/>
    <w:rsid w:val="00157BDF"/>
    <w:rsid w:val="00162F5B"/>
    <w:rsid w:val="00171067"/>
    <w:rsid w:val="00197FF1"/>
    <w:rsid w:val="001E1061"/>
    <w:rsid w:val="001E1FCA"/>
    <w:rsid w:val="00214AD8"/>
    <w:rsid w:val="00244885"/>
    <w:rsid w:val="00292032"/>
    <w:rsid w:val="002D1646"/>
    <w:rsid w:val="002E01A1"/>
    <w:rsid w:val="002E4D7A"/>
    <w:rsid w:val="002F6007"/>
    <w:rsid w:val="003340EB"/>
    <w:rsid w:val="0034639B"/>
    <w:rsid w:val="00372A07"/>
    <w:rsid w:val="00392FE1"/>
    <w:rsid w:val="003E48CD"/>
    <w:rsid w:val="00404184"/>
    <w:rsid w:val="0045144F"/>
    <w:rsid w:val="004562C1"/>
    <w:rsid w:val="00496A0B"/>
    <w:rsid w:val="004A2519"/>
    <w:rsid w:val="004C2B71"/>
    <w:rsid w:val="004D7151"/>
    <w:rsid w:val="004F3937"/>
    <w:rsid w:val="005B3565"/>
    <w:rsid w:val="005C3D34"/>
    <w:rsid w:val="005D4F47"/>
    <w:rsid w:val="005E43FF"/>
    <w:rsid w:val="00617B71"/>
    <w:rsid w:val="00635E66"/>
    <w:rsid w:val="006A7E69"/>
    <w:rsid w:val="006B6B45"/>
    <w:rsid w:val="006C6837"/>
    <w:rsid w:val="006E6024"/>
    <w:rsid w:val="006F3FC7"/>
    <w:rsid w:val="00733186"/>
    <w:rsid w:val="007410AA"/>
    <w:rsid w:val="00754D3F"/>
    <w:rsid w:val="00763295"/>
    <w:rsid w:val="00777A23"/>
    <w:rsid w:val="007A488E"/>
    <w:rsid w:val="007B55C8"/>
    <w:rsid w:val="00802D9B"/>
    <w:rsid w:val="00805FCA"/>
    <w:rsid w:val="00806786"/>
    <w:rsid w:val="008164A9"/>
    <w:rsid w:val="00850A9D"/>
    <w:rsid w:val="00876444"/>
    <w:rsid w:val="008776A7"/>
    <w:rsid w:val="008D79C4"/>
    <w:rsid w:val="008F0449"/>
    <w:rsid w:val="00923211"/>
    <w:rsid w:val="009269E0"/>
    <w:rsid w:val="00960381"/>
    <w:rsid w:val="00981F74"/>
    <w:rsid w:val="00991A07"/>
    <w:rsid w:val="00996D47"/>
    <w:rsid w:val="009A733F"/>
    <w:rsid w:val="009D6E57"/>
    <w:rsid w:val="009F2FB3"/>
    <w:rsid w:val="00A653A7"/>
    <w:rsid w:val="00A73004"/>
    <w:rsid w:val="00A84A99"/>
    <w:rsid w:val="00AB25AB"/>
    <w:rsid w:val="00AB2F34"/>
    <w:rsid w:val="00AC4E79"/>
    <w:rsid w:val="00AC5166"/>
    <w:rsid w:val="00AF2AE1"/>
    <w:rsid w:val="00AF494A"/>
    <w:rsid w:val="00B201A4"/>
    <w:rsid w:val="00B3154D"/>
    <w:rsid w:val="00B359D6"/>
    <w:rsid w:val="00B926D0"/>
    <w:rsid w:val="00BD5490"/>
    <w:rsid w:val="00C158AA"/>
    <w:rsid w:val="00C32927"/>
    <w:rsid w:val="00C75113"/>
    <w:rsid w:val="00C76D17"/>
    <w:rsid w:val="00C82F90"/>
    <w:rsid w:val="00C87D66"/>
    <w:rsid w:val="00CC6C14"/>
    <w:rsid w:val="00D13211"/>
    <w:rsid w:val="00D53957"/>
    <w:rsid w:val="00D606AB"/>
    <w:rsid w:val="00D808B3"/>
    <w:rsid w:val="00D913B2"/>
    <w:rsid w:val="00D94911"/>
    <w:rsid w:val="00D962F6"/>
    <w:rsid w:val="00D97B65"/>
    <w:rsid w:val="00DD3AD5"/>
    <w:rsid w:val="00E3260A"/>
    <w:rsid w:val="00E41A26"/>
    <w:rsid w:val="00E91003"/>
    <w:rsid w:val="00EC01E2"/>
    <w:rsid w:val="00F1035A"/>
    <w:rsid w:val="00F11A3D"/>
    <w:rsid w:val="00F23A0D"/>
    <w:rsid w:val="00F3222B"/>
    <w:rsid w:val="00F455EA"/>
    <w:rsid w:val="00F57AEE"/>
    <w:rsid w:val="00F615C3"/>
    <w:rsid w:val="00F66E50"/>
    <w:rsid w:val="00F836CB"/>
    <w:rsid w:val="00F84F34"/>
    <w:rsid w:val="00F91CEE"/>
    <w:rsid w:val="00F95E35"/>
    <w:rsid w:val="00FA0DE7"/>
    <w:rsid w:val="00FB1307"/>
    <w:rsid w:val="00FD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0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5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2D1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F95E35"/>
  </w:style>
  <w:style w:type="paragraph" w:styleId="a6">
    <w:name w:val="Normal (Web)"/>
    <w:basedOn w:val="a"/>
    <w:uiPriority w:val="99"/>
    <w:unhideWhenUsed/>
    <w:rsid w:val="00DD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D3A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0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5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2D1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F95E35"/>
  </w:style>
  <w:style w:type="paragraph" w:styleId="a6">
    <w:name w:val="Normal (Web)"/>
    <w:basedOn w:val="a"/>
    <w:uiPriority w:val="99"/>
    <w:unhideWhenUsed/>
    <w:rsid w:val="00DD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D3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5789-7291-4F76-800E-464982DC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9384899</TotalTime>
  <Pages>15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2013-11-20T18:15:00Z</cp:lastPrinted>
  <dcterms:created xsi:type="dcterms:W3CDTF">2013-11-16T16:32:00Z</dcterms:created>
  <dcterms:modified xsi:type="dcterms:W3CDTF">2013-12-15T17:08:00Z</dcterms:modified>
</cp:coreProperties>
</file>