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"Челябинский государственный педагогический университет"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Физико-математический факультет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050201 Математика с дополнительной специальностью 080507 менеджмент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математики и методики обучения математике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Выпускная квалификационная работа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Поведение фазовых траекторий динамических систем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511 гр.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Климентьева Ксе</w:t>
      </w:r>
      <w:r>
        <w:rPr>
          <w:rFonts w:ascii="Times New Roman CYR" w:hAnsi="Times New Roman CYR" w:cs="Times New Roman CYR"/>
          <w:sz w:val="28"/>
          <w:szCs w:val="28"/>
        </w:rPr>
        <w:t>ния Сергеевна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Канд. физ. мат. наук, доцент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Макаров Анатолий Семенович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Челябинск, 2015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Дифференциальные уравнения как модели эволюционных процессов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Системы дифференциальных уравнений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Лине</w:t>
      </w:r>
      <w:r>
        <w:rPr>
          <w:rFonts w:ascii="Times New Roman CYR" w:hAnsi="Times New Roman CYR" w:cs="Times New Roman CYR"/>
          <w:sz w:val="28"/>
          <w:szCs w:val="28"/>
        </w:rPr>
        <w:t>йные однородные системы с постоянными коэффициентами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 Эйлера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Автономные системы дифференциальных уравнений и их фазовые пространства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фазового пространства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Уравнение с многомерным фазовым пространством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Положения равновесия </w:t>
      </w:r>
      <w:r>
        <w:rPr>
          <w:rFonts w:ascii="Times New Roman CYR" w:hAnsi="Times New Roman CYR" w:cs="Times New Roman CYR"/>
          <w:sz w:val="28"/>
          <w:szCs w:val="28"/>
        </w:rPr>
        <w:t>и замкнутые траектории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Простейшие типы особых точек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Устойчивость решений автономной системы дифференциальных уравнений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устойчивости. Асимптотическая устойчивость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Асимптотическая устойчивость линейных однородных автономных сист</w:t>
      </w:r>
      <w:r>
        <w:rPr>
          <w:rFonts w:ascii="Times New Roman CYR" w:hAnsi="Times New Roman CYR" w:cs="Times New Roman CYR"/>
          <w:sz w:val="28"/>
          <w:szCs w:val="28"/>
        </w:rPr>
        <w:t>ем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Критерий Гурвица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Устойчивость неоднородных систем. Теорема о первом приближении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Нахождение области устойчивости системы с параметрами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Приложение. Изображения фазовых кривых при помощи программы Maple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</w:rPr>
        <w:t xml:space="preserve">ль выпускной квалификационной работы - исследовать поведение фазовых траекторий динамических систем. Рассмотреть поведение фазовых кривых в фазовом пространстве. При помощи компьютерной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Maple</w:t>
      </w:r>
      <w:r>
        <w:rPr>
          <w:rFonts w:ascii="Times New Roman CYR" w:hAnsi="Times New Roman CYR" w:cs="Times New Roman CYR"/>
          <w:sz w:val="28"/>
          <w:szCs w:val="28"/>
        </w:rPr>
        <w:t xml:space="preserve"> проиллюстрировать эти фазовые кривые.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Качественная тео</w:t>
      </w:r>
      <w:r>
        <w:rPr>
          <w:rFonts w:ascii="Times New Roman CYR" w:hAnsi="Times New Roman CYR" w:cs="Times New Roman CYR"/>
          <w:sz w:val="28"/>
          <w:szCs w:val="28"/>
        </w:rPr>
        <w:t>рия дифференциальных уравнений, или, как ее теперь чаще называют, теория динамических систем, является сейчас наиболее активно развивающейся и имеющей наиболее важные приложения в естествознании областью теории дифференциальных уравнений. Эта теория была р</w:t>
      </w:r>
      <w:r>
        <w:rPr>
          <w:rFonts w:ascii="Times New Roman CYR" w:hAnsi="Times New Roman CYR" w:cs="Times New Roman CYR"/>
          <w:sz w:val="28"/>
          <w:szCs w:val="28"/>
        </w:rPr>
        <w:t>азработана Пуанкаре (1854 - 1912) и вместе с теорией функций комплексных переменных привела к основанию современной топологии.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состояла в определении или исследовании движения системы по векторному полю фазовой скорости. Сюда относятся вопр</w:t>
      </w:r>
      <w:r>
        <w:rPr>
          <w:rFonts w:ascii="Times New Roman CYR" w:hAnsi="Times New Roman CYR" w:cs="Times New Roman CYR"/>
          <w:sz w:val="28"/>
          <w:szCs w:val="28"/>
        </w:rPr>
        <w:t>осы о виде фазовых кривых: уходят ли фазовые кривые данного векторного поля в фазовом пространстве на бесконечность или остаются в ограниченной области.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простейших частных случаях задача решается явно при помощи интегрирования. Вычислительные машины позв</w:t>
      </w:r>
      <w:r>
        <w:rPr>
          <w:rFonts w:ascii="Times New Roman CYR" w:hAnsi="Times New Roman CYR" w:cs="Times New Roman CYR"/>
          <w:sz w:val="28"/>
          <w:szCs w:val="28"/>
        </w:rPr>
        <w:t>оляют приближенно находить решения дифференциальных уравнений на конечном отрезке времени, но не дают ответа на качественные вопросы о поведении фазовых кривых в целом. В своей дипломной работе я рассматривала геометрическую, качественную сторону изучаемых</w:t>
      </w:r>
      <w:r>
        <w:rPr>
          <w:rFonts w:ascii="Times New Roman CYR" w:hAnsi="Times New Roman CYR" w:cs="Times New Roman CYR"/>
          <w:sz w:val="28"/>
          <w:szCs w:val="28"/>
        </w:rPr>
        <w:t xml:space="preserve"> явлений.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 состоит из 4 глав, заключения, списка литературы и приложений.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дается понятие эволюционного процесса, обладающего свойствами детерминированности, конечномерности и дифференцируемости. Математическо</w:t>
      </w:r>
      <w:r>
        <w:rPr>
          <w:rFonts w:ascii="Times New Roman CYR" w:hAnsi="Times New Roman CYR" w:cs="Times New Roman CYR"/>
          <w:sz w:val="28"/>
          <w:szCs w:val="28"/>
        </w:rPr>
        <w:t>й моделью такого процесса является обыкновенное дифференциальное уравнение.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 второй главе раскрывается понятие линейной однородной системы с постоянными коэффициентами. Приводится один из методов интегрирования однородных линейных систем с постоянными ко</w:t>
      </w:r>
      <w:r>
        <w:rPr>
          <w:rFonts w:ascii="Times New Roman CYR" w:hAnsi="Times New Roman CYR" w:cs="Times New Roman CYR"/>
          <w:sz w:val="28"/>
          <w:szCs w:val="28"/>
        </w:rPr>
        <w:t>эффициентами - метод Эйлера. Рассматриваются примеры с решением на этот метод.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глава раскрывает понятие фазового пространства. С фазовым пространством связана система дифференциальных уравнений. Решение системы дифференциальных уравнений на фазовом </w:t>
      </w:r>
      <w:r>
        <w:rPr>
          <w:rFonts w:ascii="Times New Roman CYR" w:hAnsi="Times New Roman CYR" w:cs="Times New Roman CYR"/>
          <w:sz w:val="28"/>
          <w:szCs w:val="28"/>
        </w:rPr>
        <w:t>пространстве интерпретируется в виде траекторий (фазовых кривых), а сама система дифференциальных уравнений интерпретируется в виде векторного поля. На фазовом пространстве возможны три вида фазовых кривых: кривые без самопересечения, замкнутые кривые и по</w:t>
      </w:r>
      <w:r>
        <w:rPr>
          <w:rFonts w:ascii="Times New Roman CYR" w:hAnsi="Times New Roman CYR" w:cs="Times New Roman CYR"/>
          <w:sz w:val="28"/>
          <w:szCs w:val="28"/>
        </w:rPr>
        <w:t>ложения равновесия (особые точки, которые являются фазовыми кривыми). Особо рассмотрены положения равновесия: возможные простейшие типы особых точек.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глава посвящена устойчивости решений автономной системы дифференциальных уравнений. Здесь главны</w:t>
      </w:r>
      <w:r>
        <w:rPr>
          <w:rFonts w:ascii="Times New Roman CYR" w:hAnsi="Times New Roman CYR" w:cs="Times New Roman CYR"/>
          <w:sz w:val="28"/>
          <w:szCs w:val="28"/>
        </w:rPr>
        <w:t>м является определение устойчивости, асимптотической устойчивости, теорема о первом приближении. Приведены примеры на исследование на устойчивость решения системы дифференциальных уравнений.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Дифференциальные уравнения как модели эволюционных про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цессов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эволюционные процессы, с которыми мы встречаемся в жизни, могут быть описаны с помощью теории обыкновенных дифференциальных уравнений. Например, процесс радиоактивного распада, процесс размножения бактерий при достаточном количестве питатель</w:t>
      </w:r>
      <w:r>
        <w:rPr>
          <w:rFonts w:ascii="Times New Roman CYR" w:hAnsi="Times New Roman CYR" w:cs="Times New Roman CYR"/>
          <w:sz w:val="28"/>
          <w:szCs w:val="28"/>
        </w:rPr>
        <w:t>ного вещества, движение системы тел в классической механике.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называется детерминированным, если весь его будущий ход и все его прошлое однозначно определяется состоянием в настоящее время.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Множество всевозможных состояний </w:t>
      </w:r>
      <w:r>
        <w:rPr>
          <w:rFonts w:ascii="Times New Roman CYR" w:hAnsi="Times New Roman CYR" w:cs="Times New Roman CYR"/>
          <w:sz w:val="28"/>
          <w:szCs w:val="28"/>
        </w:rPr>
        <w:t>процесса называется фазовым пространством.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называется конечномерным, если его фазовое пространство конечномерно, т.е. если число параметров, нужных для описания его состояния, конечно.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называется дифференцируемым, </w:t>
      </w:r>
      <w:r>
        <w:rPr>
          <w:rFonts w:ascii="Times New Roman CYR" w:hAnsi="Times New Roman CYR" w:cs="Times New Roman CYR"/>
          <w:sz w:val="28"/>
          <w:szCs w:val="28"/>
        </w:rPr>
        <w:t>если изменение его состояния со временем описывается дифференцируемыми функциями.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процесс радиоактивного распада. Фазовое пространство этого процесса одномерно: состояние процесса определяется количеством вещества. Процесс описывается обыкновенны</w:t>
      </w:r>
      <w:r>
        <w:rPr>
          <w:rFonts w:ascii="Times New Roman CYR" w:hAnsi="Times New Roman CYR" w:cs="Times New Roman CYR"/>
          <w:sz w:val="28"/>
          <w:szCs w:val="28"/>
        </w:rPr>
        <w:t>м дифференциальным уравнением: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всей системы описывается движением точки по кривой в фазовом пространстве. Скорость движения фазовой точки по этой кривой определяется самой точкой. Таким образом, в каждой точке фазового пространства задан векто</w:t>
      </w:r>
      <w:r>
        <w:rPr>
          <w:rFonts w:ascii="Times New Roman CYR" w:hAnsi="Times New Roman CYR" w:cs="Times New Roman CYR"/>
          <w:sz w:val="28"/>
          <w:szCs w:val="28"/>
        </w:rPr>
        <w:t xml:space="preserve">р - он называется вектором фазовой скорости. Все векторы фазовой скорости образуют векторное поле фазовой скорости в фазовом пространстве. Это векторное поле определяет дифференциальное уравнение процесса (зависимость скорости движения фазовой точки от ее </w:t>
      </w:r>
      <w:r>
        <w:rPr>
          <w:rFonts w:ascii="Times New Roman CYR" w:hAnsi="Times New Roman CYR" w:cs="Times New Roman CYR"/>
          <w:sz w:val="28"/>
          <w:szCs w:val="28"/>
        </w:rPr>
        <w:t>положения).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теории дифференциальных уравнений состоит в определении или исследовании движения системы по векторному полю фазовой скорости. Сюда относятся, например, вопросы о виде фазовых кривых (траекторий движения фазовой точки): уходят л</w:t>
      </w:r>
      <w:r>
        <w:rPr>
          <w:rFonts w:ascii="Times New Roman CYR" w:hAnsi="Times New Roman CYR" w:cs="Times New Roman CYR"/>
          <w:sz w:val="28"/>
          <w:szCs w:val="28"/>
        </w:rPr>
        <w:t>и фазовые кривые данного векторного поля в фазовом пространстве на бесконечность или остаются в ограниченной области.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фазового пространства сводит изучение эволюционных процессов к геометрическим задачам о кривых, определяемых векторными полями.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Системы дифференциальных уравнений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Линейные однородные системы с постоянными коэффициентами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Линейной однородной системой с постоянными коэффициентами называется система дифференциальных уравнений вида: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- постоянные, а  - искомые функции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(1) можно коротко записать в виде одного матричного уравнения: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Одностолбцовая матрица: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называется частным решением уравнения (2) в интервале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), если выполняется тождество: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Теорема:</w:t>
      </w:r>
      <w:r>
        <w:rPr>
          <w:rFonts w:ascii="Times New Roman CYR" w:hAnsi="Times New Roman CYR" w:cs="Times New Roman CYR"/>
          <w:sz w:val="28"/>
          <w:szCs w:val="28"/>
        </w:rPr>
        <w:t xml:space="preserve"> Если система частных решений однородного уравн</w:t>
      </w:r>
      <w:r>
        <w:rPr>
          <w:rFonts w:ascii="Times New Roman CYR" w:hAnsi="Times New Roman CYR" w:cs="Times New Roman CYR"/>
          <w:sz w:val="28"/>
          <w:szCs w:val="28"/>
        </w:rPr>
        <w:t>ения (2) является фундаментальной, то общее решение этого уравнения имеет вид: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Метод Эйлера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интегрирования однородных линейных систем с постоянными коэффициентами применяется метод Эйлера. Рассмотрим этот метод в применении к системе трех </w:t>
      </w:r>
      <w:r>
        <w:rPr>
          <w:rFonts w:ascii="Times New Roman CYR" w:hAnsi="Times New Roman CYR" w:cs="Times New Roman CYR"/>
          <w:sz w:val="28"/>
          <w:szCs w:val="28"/>
        </w:rPr>
        <w:t>линейных дифференциальных уравнений: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системы (4) ищем в виде: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(5) в (4) и сокращая на , получаем систему уравнений для определения л,µ, и н: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Система (6) имеет ненулевое решение, когда ее определитель Д равен нулю,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</w:t>
      </w:r>
      <w:r>
        <w:rPr>
          <w:rFonts w:ascii="Times New Roman CYR" w:hAnsi="Times New Roman CYR" w:cs="Times New Roman CYR"/>
          <w:sz w:val="28"/>
          <w:szCs w:val="28"/>
        </w:rPr>
        <w:t xml:space="preserve"> (7) называется характеристическим.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Случай А. Пусть корни  характеристического уравнения - вещественные и различные. Подставив в (6) вместо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число  и решив систему (6), получим числа  Затем положим в (6)  и получим числа  и, наконец, при получим  Соответс</w:t>
      </w:r>
      <w:r>
        <w:rPr>
          <w:rFonts w:ascii="Times New Roman CYR" w:hAnsi="Times New Roman CYR" w:cs="Times New Roman CYR"/>
          <w:sz w:val="28"/>
          <w:szCs w:val="28"/>
        </w:rPr>
        <w:t>твенно трем наборам чисел  получим три частных решения: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решение системы (4) имеет вид: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 1.</w:t>
      </w:r>
      <w:r>
        <w:rPr>
          <w:rFonts w:ascii="Times New Roman CYR" w:hAnsi="Times New Roman CYR" w:cs="Times New Roman CYR"/>
          <w:sz w:val="28"/>
          <w:szCs w:val="28"/>
        </w:rPr>
        <w:t xml:space="preserve"> Решить систему дифференциальных уравнений.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Решение: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Составляем характеристическое уравнение: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Корням соответствуют числа: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Выписываем </w:t>
      </w:r>
      <w:r>
        <w:rPr>
          <w:rFonts w:ascii="Times New Roman CYR" w:hAnsi="Times New Roman CYR" w:cs="Times New Roman CYR"/>
          <w:sz w:val="28"/>
          <w:szCs w:val="28"/>
        </w:rPr>
        <w:t>частные решения: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решение системы: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Рассмотрим теперь случай, когда корни характеристического уравнения комплексные.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 2.</w:t>
      </w:r>
      <w:r>
        <w:rPr>
          <w:rFonts w:ascii="Times New Roman CYR" w:hAnsi="Times New Roman CYR" w:cs="Times New Roman CYR"/>
          <w:sz w:val="28"/>
          <w:szCs w:val="28"/>
        </w:rPr>
        <w:t xml:space="preserve"> Решить систему линейных однородных дифференциальных уравнений.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Решение:</w:t>
      </w:r>
      <w:r>
        <w:rPr>
          <w:rFonts w:ascii="Times New Roman CYR" w:hAnsi="Times New Roman CYR" w:cs="Times New Roman CYR"/>
          <w:sz w:val="28"/>
          <w:szCs w:val="28"/>
        </w:rPr>
        <w:t xml:space="preserve"> Выпишем систему для определения л 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арактеристическое уравнение: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имеет корни  Подставляя  получаем уравнения для определения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которых одно является следствием другого (в силу того, что определитель системы (9) равен нулю.)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Возьмем тогда первое частное решение запишется так: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</w:t>
      </w:r>
      <w:r>
        <w:rPr>
          <w:rFonts w:ascii="Times New Roman CYR" w:hAnsi="Times New Roman CYR" w:cs="Times New Roman CYR"/>
          <w:sz w:val="28"/>
          <w:szCs w:val="28"/>
        </w:rPr>
        <w:t>логично, подставляя в (9) корень найдем второе частное решение: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к новой фундаментальной системе решений: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Пользуясь известной формулой Эйлера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(10), (11) и (12) получаем: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решением системы (8) будет: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Замечание.</w:t>
      </w:r>
      <w:r>
        <w:rPr>
          <w:rFonts w:ascii="Times New Roman CYR" w:hAnsi="Times New Roman CYR" w:cs="Times New Roman CYR"/>
          <w:sz w:val="28"/>
          <w:szCs w:val="28"/>
        </w:rPr>
        <w:t xml:space="preserve"> Найдя первое ч</w:t>
      </w:r>
      <w:r>
        <w:rPr>
          <w:rFonts w:ascii="Times New Roman CYR" w:hAnsi="Times New Roman CYR" w:cs="Times New Roman CYR"/>
          <w:sz w:val="28"/>
          <w:szCs w:val="28"/>
        </w:rPr>
        <w:t>астное решение (10), можно было бы сразу написать общее решение системы (8), пользуясь формулами: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обозначают соответственно действительную и мнимую части комплексного числа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т.е. если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Случай кратных корней.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 3.</w:t>
      </w:r>
      <w:r>
        <w:rPr>
          <w:rFonts w:ascii="Times New Roman CYR" w:hAnsi="Times New Roman CYR" w:cs="Times New Roman CYR"/>
          <w:sz w:val="28"/>
          <w:szCs w:val="28"/>
        </w:rPr>
        <w:t xml:space="preserve"> Решить сис</w:t>
      </w:r>
      <w:r>
        <w:rPr>
          <w:rFonts w:ascii="Times New Roman CYR" w:hAnsi="Times New Roman CYR" w:cs="Times New Roman CYR"/>
          <w:sz w:val="28"/>
          <w:szCs w:val="28"/>
        </w:rPr>
        <w:t>тему.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Решение: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Характеристическое уравнение: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имеет кратный корень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следует искать в виде: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Подставляя (14) в первое уравнение системы (13), получаем: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Приравнивая коэффициенты при одинаковых степенях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левой и правой части (15)</w:t>
      </w:r>
      <w:r>
        <w:rPr>
          <w:rFonts w:ascii="Times New Roman CYR" w:hAnsi="Times New Roman CYR" w:cs="Times New Roman CYR"/>
          <w:sz w:val="28"/>
          <w:szCs w:val="28"/>
        </w:rPr>
        <w:t>, получаем: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Величины  остаются произвольными. Обозначая их соответственно через , получаем общее решение системы (13):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Замечание.</w:t>
      </w:r>
      <w:r>
        <w:rPr>
          <w:rFonts w:ascii="Times New Roman CYR" w:hAnsi="Times New Roman CYR" w:cs="Times New Roman CYR"/>
          <w:sz w:val="28"/>
          <w:szCs w:val="28"/>
        </w:rPr>
        <w:t xml:space="preserve"> Легко проверить, что если (14) подставить во второе уравнение системы (13), то получим тот же результат (16). В самом де</w:t>
      </w:r>
      <w:r>
        <w:rPr>
          <w:rFonts w:ascii="Times New Roman CYR" w:hAnsi="Times New Roman CYR" w:cs="Times New Roman CYR"/>
          <w:sz w:val="28"/>
          <w:szCs w:val="28"/>
        </w:rPr>
        <w:t xml:space="preserve">ле, из равенства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Получаем два соотношения для определения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3. Автономные системы дифференциальных уравнений и их фазовые пространства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Понятие фазового пространства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автономную систему дифференциальных уравнений, т. е. систему </w:t>
      </w:r>
      <w:r>
        <w:rPr>
          <w:rFonts w:ascii="Times New Roman CYR" w:hAnsi="Times New Roman CYR" w:cs="Times New Roman CYR"/>
          <w:sz w:val="28"/>
          <w:szCs w:val="28"/>
        </w:rPr>
        <w:t xml:space="preserve">обыкновенных дифференциальных уравнений, в которую явно не входит независимая переменная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(время). Это значит, что закон изменения неизвестных функций, описываемый системой уравнений не меняется с течением времени: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система определена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. Поэтому каждой точке 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поставлена в соответствие последовательность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чисел:  Эти числа можно рассматривать как компоненты вектора проведенного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мерном пространстве и выходящего из точки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автономной системе ставится в соответ</w:t>
      </w:r>
      <w:r>
        <w:rPr>
          <w:rFonts w:ascii="Times New Roman CYR" w:hAnsi="Times New Roman CYR" w:cs="Times New Roman CYR"/>
          <w:sz w:val="28"/>
          <w:szCs w:val="28"/>
        </w:rPr>
        <w:t xml:space="preserve">ствие геометрический образ - векторное поле, заданное на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. В каждой точке 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 вектор выходящий из этой точки.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между геометрической интерпретацией решений и геометрической интерпретацией самой системы уравнений заключаетс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следующем. Пусть  - произвольная точка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. В силу геометрической интерпретации системы уравнений этой точке поставлен в соответствие выходящий из нее вектор  Для системы (1) существует решение: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удовлетворяющее начальным условиям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</w:t>
      </w:r>
      <w:r>
        <w:rPr>
          <w:rFonts w:ascii="Times New Roman CYR" w:hAnsi="Times New Roman CYR" w:cs="Times New Roman CYR"/>
          <w:sz w:val="28"/>
          <w:szCs w:val="28"/>
        </w:rPr>
        <w:t xml:space="preserve">дому решению автономной системы (1) поставим в соответствие движение точки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мерном пространстве, задаваемое уравнениями (2), где координаты точки в пространстве, 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время. В процессе своего движения точка описывает некоторую кривую - траекторию дви</w:t>
      </w:r>
      <w:r>
        <w:rPr>
          <w:rFonts w:ascii="Times New Roman CYR" w:hAnsi="Times New Roman CYR" w:cs="Times New Roman CYR"/>
          <w:sz w:val="28"/>
          <w:szCs w:val="28"/>
        </w:rPr>
        <w:t>жения. Если сопоставить решению (2) не процесс движения, а траекторию движения точки, то получим менее полное представление о решении, поэтому желательно на траектории указывать направление движения.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момент времени  движущаяся точка проходит через положе</w:t>
      </w:r>
      <w:r>
        <w:rPr>
          <w:rFonts w:ascii="Times New Roman CYR" w:hAnsi="Times New Roman CYR" w:cs="Times New Roman CYR"/>
          <w:sz w:val="28"/>
          <w:szCs w:val="28"/>
        </w:rPr>
        <w:t xml:space="preserve">ние  в пространстве. Оказывается, что векторная скорость точки, описывающей решение  в момент ее прохождения через положение  совпадает с вектором . Это совпадение выражается системой уравнений (1) при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Определение: </w:t>
      </w:r>
      <w:r>
        <w:rPr>
          <w:rFonts w:ascii="Times New Roman CYR" w:hAnsi="Times New Roman CYR" w:cs="Times New Roman CYR"/>
          <w:sz w:val="28"/>
          <w:szCs w:val="28"/>
        </w:rPr>
        <w:t xml:space="preserve">Пространство размерности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в котором и</w:t>
      </w:r>
      <w:r>
        <w:rPr>
          <w:rFonts w:ascii="Times New Roman CYR" w:hAnsi="Times New Roman CYR" w:cs="Times New Roman CYR"/>
          <w:sz w:val="28"/>
          <w:szCs w:val="28"/>
        </w:rPr>
        <w:t>нтерпретируются решения автономной системы (1) в виде траекторий и сама автономная система (1) в виде векторного поля, называется фазовым пространством системы (1).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Определение: </w:t>
      </w:r>
      <w:r>
        <w:rPr>
          <w:rFonts w:ascii="Times New Roman CYR" w:hAnsi="Times New Roman CYR" w:cs="Times New Roman CYR"/>
          <w:sz w:val="28"/>
          <w:szCs w:val="28"/>
        </w:rPr>
        <w:t>Траектории называются фазовыми траекториями (кривыми).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Определение: </w:t>
      </w:r>
      <w:r>
        <w:rPr>
          <w:rFonts w:ascii="Times New Roman CYR" w:hAnsi="Times New Roman CYR" w:cs="Times New Roman CYR"/>
          <w:sz w:val="28"/>
          <w:szCs w:val="28"/>
        </w:rPr>
        <w:t>Векторы</w:t>
      </w:r>
      <w:r>
        <w:rPr>
          <w:rFonts w:ascii="Times New Roman CYR" w:hAnsi="Times New Roman CYR" w:cs="Times New Roman CYR"/>
          <w:sz w:val="28"/>
          <w:szCs w:val="28"/>
        </w:rPr>
        <w:t xml:space="preserve">  называются фазовыми скоростями.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(1) обычно называется динамической, тогда фазовое пространство этой системы это пространство с координатами 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Геометрическая интерпретация решения (2) системы уравнений (1) ставит в соответствие этому решению криву</w:t>
      </w:r>
      <w:r>
        <w:rPr>
          <w:rFonts w:ascii="Times New Roman CYR" w:hAnsi="Times New Roman CYR" w:cs="Times New Roman CYR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+1)</w:t>
      </w:r>
      <w:r>
        <w:rPr>
          <w:rFonts w:ascii="Times New Roman CYR" w:hAnsi="Times New Roman CYR" w:cs="Times New Roman CYR"/>
          <w:sz w:val="28"/>
          <w:szCs w:val="28"/>
        </w:rPr>
        <w:t xml:space="preserve"> - мерном пространстве переменных , определяемую системой уравнений (2). Здесь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одной из координат в пространстве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 к интерпретации в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мерном фазовом пространстве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переменных  заключается в том, что мы перестаем считать ве</w:t>
      </w:r>
      <w:r>
        <w:rPr>
          <w:rFonts w:ascii="Times New Roman CYR" w:hAnsi="Times New Roman CYR" w:cs="Times New Roman CYR"/>
          <w:sz w:val="28"/>
          <w:szCs w:val="28"/>
        </w:rPr>
        <w:t>личину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координатой точки, а считаем ее параметром. Таким образом, фазовая траектория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получается из кривой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проектирования пространства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на пространство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в направлении оси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Геометрическую наглядность это проектирование приобретает при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= 2. В этом случае пространство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- трехмерное, а пространство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плоскость.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фазовые траектории на фазовой плоскости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представляют собой проекции трехмерной спирали на плоскость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 Это кривые, которые можно видеть, если с</w:t>
      </w:r>
      <w:r>
        <w:rPr>
          <w:rFonts w:ascii="Times New Roman CYR" w:hAnsi="Times New Roman CYR" w:cs="Times New Roman CYR"/>
          <w:sz w:val="28"/>
          <w:szCs w:val="28"/>
        </w:rPr>
        <w:t xml:space="preserve">мотреть на спираль с точек, находящихся на оси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Уравнение с многомерным фазовым пространством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векторное поле в области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мерного фазового пространства.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Определение: </w:t>
      </w:r>
      <w:r>
        <w:rPr>
          <w:rFonts w:ascii="Times New Roman CYR" w:hAnsi="Times New Roman CYR" w:cs="Times New Roman CYR"/>
          <w:sz w:val="28"/>
          <w:szCs w:val="28"/>
        </w:rPr>
        <w:t xml:space="preserve">Автономное дифференциальное уравнение, заданное полем </w:t>
      </w:r>
      <w:r>
        <w:rPr>
          <w:rFonts w:ascii="Cambria Math" w:hAnsi="Cambria Math" w:cs="Cambria Math"/>
          <w:sz w:val="28"/>
          <w:szCs w:val="28"/>
        </w:rPr>
        <w:t>ʋ</w:t>
      </w:r>
      <w:r>
        <w:rPr>
          <w:rFonts w:ascii="Times New Roman CYR" w:hAnsi="Times New Roman CYR" w:cs="Times New Roman CYR"/>
          <w:sz w:val="28"/>
          <w:szCs w:val="28"/>
        </w:rPr>
        <w:t xml:space="preserve"> - это уравнение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уравнение (3) - это векторная запись системы (1).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Решением такого уравнения называется гладкое отображение  интервала оси времени в фазовое пространство, для которого при всех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отображения  называется фазовой кривой диф</w:t>
      </w:r>
      <w:r>
        <w:rPr>
          <w:rFonts w:ascii="Times New Roman CYR" w:hAnsi="Times New Roman CYR" w:cs="Times New Roman CYR"/>
          <w:sz w:val="28"/>
          <w:szCs w:val="28"/>
        </w:rPr>
        <w:t>ференциального уравнения (3), а график отображения  - интегральной кривой. Интегральная кривая лежит в прямом произведении оси времени на фазовое пространство  Это прямое произведение называется расширенным фазовым пространством. Расширенное фазовое простр</w:t>
      </w:r>
      <w:r>
        <w:rPr>
          <w:rFonts w:ascii="Times New Roman CYR" w:hAnsi="Times New Roman CYR" w:cs="Times New Roman CYR"/>
          <w:sz w:val="28"/>
          <w:szCs w:val="28"/>
        </w:rPr>
        <w:t xml:space="preserve">анство имеет размерность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 - точка расширенного фазового пространства. Решение  удовлетворяет начальным условиям , если , т. е. если интегральная кривая проходит через точку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дано дифференциальное уравнение с разделяющимися переменными вида: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Будем предполагать, что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гладкие функции, не обращающиеся в 0 в рассматриваемой области.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наряду с этим уравнением систему дифференциальных уравнений: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Теорема: </w:t>
      </w:r>
      <w:r>
        <w:rPr>
          <w:rFonts w:ascii="Times New Roman CYR" w:hAnsi="Times New Roman CYR" w:cs="Times New Roman CYR"/>
          <w:sz w:val="28"/>
          <w:szCs w:val="28"/>
        </w:rPr>
        <w:t>Фазовые кривые системы (5) являются интегральными кривыми уравнения (4),</w:t>
      </w:r>
      <w:r>
        <w:rPr>
          <w:rFonts w:ascii="Times New Roman CYR" w:hAnsi="Times New Roman CYR" w:cs="Times New Roman CYR"/>
          <w:sz w:val="28"/>
          <w:szCs w:val="28"/>
        </w:rPr>
        <w:t xml:space="preserve"> и, обратно, интегральные кривые уравнения (4) являются фазовыми кривыми системы.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Тангенс угла наклона вектора фазовой скорости к оси есть  Значит фазовая кривая системы в каждой своей точке касается поля направлений уравнения.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Обратно, пус</w:t>
      </w:r>
      <w:r>
        <w:rPr>
          <w:rFonts w:ascii="Times New Roman CYR" w:hAnsi="Times New Roman CYR" w:cs="Times New Roman CYR"/>
          <w:sz w:val="28"/>
          <w:szCs w:val="28"/>
        </w:rPr>
        <w:t>ть дана интегральная кривая уравнения (4) . Тогда на ней можно выбрать параметр  так, что параметрическое уравнение кривой будет:  причем функция решение уравнения  по условию).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компонента ш точки с параметром  удовлетворяет тогда соотношению: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. е. является решением уравнения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интегральная кривая - фазовая кривая системы. Теорема доказана.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Положения равновесия и замкнутые траектории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некоторое решение системы: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Допустим, что имеет место равенство 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два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следующих взаимно исключающих случая: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Для всех значений  имеет место равенство: 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 - точка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, не зависящая от . Таким образом, в этом случае точка  в действительности не движется при изменении , а стоит на месте. Само решение (6) и точка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случае называются положением равновесия системы (7)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Существует такое положительное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, что при произвольном  имеет место равенство: 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при  хотя бы для одного имеет место неравенство: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случае решение (6) называется периодичес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ким с периодом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, а траектория, описываемая решением (6) называется замкнутой траекторией, или циклом.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можно сделать вывод. На фазовой плоскости (в общем случае - в фазовом пространстве) возможны три сорта фазовых кривых: во-первых, положение равнове</w:t>
      </w:r>
      <w:r>
        <w:rPr>
          <w:rFonts w:ascii="Times New Roman CYR" w:hAnsi="Times New Roman CYR" w:cs="Times New Roman CYR"/>
          <w:sz w:val="28"/>
          <w:szCs w:val="28"/>
        </w:rPr>
        <w:t>сия; во-вторых, периодические траектории (циклы); в-третьих, траектории без самопересечения.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траекторий особо выделяются самопересекающиеся, которые являются либо положениями равновесия, либо циклами.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Незамкнутые фазовые кривые, хотя и не могут </w:t>
      </w:r>
      <w:r>
        <w:rPr>
          <w:rFonts w:ascii="Times New Roman CYR" w:hAnsi="Times New Roman CYR" w:cs="Times New Roman CYR"/>
          <w:sz w:val="28"/>
          <w:szCs w:val="28"/>
        </w:rPr>
        <w:t>самопересекаться, могут сложным образом навиваться сами на себя.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положение равновесия с точки зрения фазовых скоростей. Для того, чтобы точка 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была положением равновесия системы (7), т. е. имелось решение  системы, для которой бы  не</w:t>
      </w:r>
      <w:r>
        <w:rPr>
          <w:rFonts w:ascii="Times New Roman CYR" w:hAnsi="Times New Roman CYR" w:cs="Times New Roman CYR"/>
          <w:sz w:val="28"/>
          <w:szCs w:val="28"/>
        </w:rPr>
        <w:t>обходимо и достаточно, чтобы фазовая скорость  в точке  была равна 0.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для отыскания всех положений равновесия системы (7) нужно решить систему уравнений: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система представляет собой не систему дифференциальных уравнений, а систему кон</w:t>
      </w:r>
      <w:r>
        <w:rPr>
          <w:rFonts w:ascii="Times New Roman CYR" w:hAnsi="Times New Roman CYR" w:cs="Times New Roman CYR"/>
          <w:sz w:val="28"/>
          <w:szCs w:val="28"/>
        </w:rPr>
        <w:t>ечных уравнений (производные в нее не входят). Точку еще называют особой точкой.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Простейшие типы особых точек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точки положений равновесия [5], различаемые по характеру поведения фазовых кривых вблизи данного положения равновесия. П</w:t>
      </w:r>
      <w:r>
        <w:rPr>
          <w:rFonts w:ascii="Times New Roman CYR" w:hAnsi="Times New Roman CYR" w:cs="Times New Roman CYR"/>
          <w:sz w:val="28"/>
          <w:szCs w:val="28"/>
        </w:rPr>
        <w:t>оложение равновесия  системы (7), исходящее при  из точки, достаточной близкой к , остается в течение всего дальнейшего своего изменения (т. е. при  вблизи точки 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Исследуем расположение траекторий в окрестности точки покоя  системы двух линейных однородны</w:t>
      </w:r>
      <w:r>
        <w:rPr>
          <w:rFonts w:ascii="Times New Roman CYR" w:hAnsi="Times New Roman CYR" w:cs="Times New Roman CYR"/>
          <w:sz w:val="28"/>
          <w:szCs w:val="28"/>
        </w:rPr>
        <w:t>х уравнений с постоянными коэффициентами: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Ищем решение в виде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 получаем характеристическое уравнение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точностью до постоянного множителя определяются из одного из уравнений: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(9)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следующие случаи: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 Корни характеристического уравнения  действительны и различны.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решение имеет вид: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(10)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 - постоянные, определяемые из уравнений (9) соответственно при  и при , а  - произвольные постоянные, при этом возможны следующие случаи: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Если , то то</w:t>
      </w:r>
      <w:r>
        <w:rPr>
          <w:rFonts w:ascii="Times New Roman CYR" w:hAnsi="Times New Roman CYR" w:cs="Times New Roman CYR"/>
          <w:sz w:val="28"/>
          <w:szCs w:val="28"/>
        </w:rPr>
        <w:t>чка покоя  асимптотически устойчива, так как из - за наличия множителей  в (10) все точки, находящиеся в начальный момент времени  в любой  - окрестности начала координат, при достаточно большом  переходят в точки, лежащие в сколь угодно малой  окрестности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начала координат, а при  стремятся к началу координат. На рис. 1 изображено расположение траекторий около точки покоя рассматриваемого типа, называемой устойчивым узлом, причем стрелками указано направление движения по траекториям при возрастании 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</w:rPr>
        <w:t>. 1.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Пусть Этот случай переходит в предыдущий при замене . Следовательно. Траектории имеют так же вид, как в предыдущем случае, но только точка по траекториям движется в противоположном направлении (рис. 2). Точка покоя рассматриваемого типа называе</w:t>
      </w:r>
      <w:r>
        <w:rPr>
          <w:rFonts w:ascii="Times New Roman CYR" w:hAnsi="Times New Roman CYR" w:cs="Times New Roman CYR"/>
          <w:sz w:val="28"/>
          <w:szCs w:val="28"/>
        </w:rPr>
        <w:t>тся неустойчивым узлом.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Если то тока покоя тоже неустойчива, так как движущаяся по траектории  (11) точка при сколь угодно малых значениях  с возрастанием  выходит из окрестности начала координат. В рассматриваемом случае существуют движения,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приближающиеся к началу координат, а именно: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Движущиеся по другим траекториям точки уходят на бесконечность. Особая точка рассматриваемого типа называется седлом (рис. 3).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б) Корни характеристического уравнения комплексны: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возм</w:t>
      </w:r>
      <w:r>
        <w:rPr>
          <w:rFonts w:ascii="Times New Roman CYR" w:hAnsi="Times New Roman CYR" w:cs="Times New Roman CYR"/>
          <w:sz w:val="28"/>
          <w:szCs w:val="28"/>
        </w:rPr>
        <w:t>ожны следующие случаи: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Траектории в этом случае имеют вид спиралей, закручивающихся к особой точке. При достаточно большом  движущиеся точки, находящиеся в любой окрестности начала координат, попадают в малую окрестность особой точки, а при дальнейше</w:t>
      </w:r>
      <w:r>
        <w:rPr>
          <w:rFonts w:ascii="Times New Roman CYR" w:hAnsi="Times New Roman CYR" w:cs="Times New Roman CYR"/>
          <w:sz w:val="28"/>
          <w:szCs w:val="28"/>
        </w:rPr>
        <w:t xml:space="preserve">м возрастании  стремятся к этой точке. Следовательно, точка покоя асимптотически устойчива - она называется устойчивым фокусом (рис. 4). Фокус отличается от узла тем, что касательная к траекториям не стремится к определенному пределу при приближении точки </w:t>
      </w:r>
      <w:r>
        <w:rPr>
          <w:rFonts w:ascii="Times New Roman CYR" w:hAnsi="Times New Roman CYR" w:cs="Times New Roman CYR"/>
          <w:sz w:val="28"/>
          <w:szCs w:val="28"/>
        </w:rPr>
        <w:t>касания к точке покоя.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случай переходит в предыдущий при замене  Следовательно, траектории не отличаются от траекторий предыдущего случая, но движение по ним происходит при возрастании  в противоположном направлении (рис. 5), т. е. име</w:t>
      </w:r>
      <w:r>
        <w:rPr>
          <w:rFonts w:ascii="Times New Roman CYR" w:hAnsi="Times New Roman CYR" w:cs="Times New Roman CYR"/>
          <w:sz w:val="28"/>
          <w:szCs w:val="28"/>
        </w:rPr>
        <w:t>ем спирали, раскручивающиеся от особой точки. Точка покоя носит название неустойчивого фокуса.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6 изображена точка типа центр. В силу периодичности решений, траектории в этом случае - замкнутые кривые, содержащие внутри себя особую</w:t>
      </w:r>
      <w:r>
        <w:rPr>
          <w:rFonts w:ascii="Times New Roman CYR" w:hAnsi="Times New Roman CYR" w:cs="Times New Roman CYR"/>
          <w:sz w:val="28"/>
          <w:szCs w:val="28"/>
        </w:rPr>
        <w:t xml:space="preserve"> точку. В зависимости от начальных условий изображающая точка с возрастанием  описывает замкнутую кривую, затем продолжает по ней движение. Центр является устойчивой особой точкой.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4. Устойчивость решений автономной системы дифференциальн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ых уравнений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Определение устойчивости. Асимптотическая устойчивость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уравнение дифференциальный пространство асимптотический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имеем систему дифференциальных уравнений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  системы (*), удовлетворяющее начальным условиям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устойчив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ым </w:t>
      </w:r>
      <w:r>
        <w:rPr>
          <w:rFonts w:ascii="Times New Roman CYR" w:hAnsi="Times New Roman CYR" w:cs="Times New Roman CYR"/>
          <w:sz w:val="28"/>
          <w:szCs w:val="28"/>
        </w:rPr>
        <w:t xml:space="preserve">по Ляпунову при , если для любого  такое, что для всякого решения  начальные значения которого удовлетворяют условиям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 место неравенства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всех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сколь угодно малом  хотя бы для одного решения  неравенства (***) не выполняются, то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 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неустойчивым.</w:t>
      </w:r>
      <w:r>
        <w:rPr>
          <w:rFonts w:ascii="Times New Roman CYR" w:hAnsi="Times New Roman CYR" w:cs="Times New Roman CYR"/>
          <w:sz w:val="28"/>
          <w:szCs w:val="28"/>
        </w:rPr>
        <w:t xml:space="preserve"> Если, кроме выполнения неравенств (***) при условии (**) выполняется также условие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решение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асимптотически устойчивым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линейную дифференциальную систему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и пусть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соответствующая од</w:t>
      </w:r>
      <w:r>
        <w:rPr>
          <w:rFonts w:ascii="Times New Roman CYR" w:hAnsi="Times New Roman CYR" w:cs="Times New Roman CYR"/>
          <w:sz w:val="28"/>
          <w:szCs w:val="28"/>
        </w:rPr>
        <w:t>нородная система.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Определение: </w:t>
      </w:r>
      <w:r>
        <w:rPr>
          <w:rFonts w:ascii="Times New Roman CYR" w:hAnsi="Times New Roman CYR" w:cs="Times New Roman CYR"/>
          <w:sz w:val="28"/>
          <w:szCs w:val="28"/>
        </w:rPr>
        <w:t xml:space="preserve">Линейную систему (1) будем называть устойчивой (или вполне неустойчивой), если все ее решения  соответственно устойчивы (или неустойчивы) по Ляпунову при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Замечание: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линейных дифференциальных систем либо все одновреме</w:t>
      </w:r>
      <w:r>
        <w:rPr>
          <w:rFonts w:ascii="Times New Roman CYR" w:hAnsi="Times New Roman CYR" w:cs="Times New Roman CYR"/>
          <w:sz w:val="28"/>
          <w:szCs w:val="28"/>
        </w:rPr>
        <w:t>нно устойчивы, либо неустойчивы. Подобная терминология не применима к нелинейным дифференциальным системам, некоторые решения которых могут быть устойчивыми, а другие - неустойчивыми.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Определение: </w:t>
      </w:r>
      <w:r>
        <w:rPr>
          <w:rFonts w:ascii="Times New Roman CYR" w:hAnsi="Times New Roman CYR" w:cs="Times New Roman CYR"/>
          <w:sz w:val="28"/>
          <w:szCs w:val="28"/>
        </w:rPr>
        <w:t>Линейную дифференциальную систему (1) назовем асимптотическ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 устойчивой, если все решения  этой системы асимптотически устойчивы при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4.2 Асимптотическая устойчивость линейных однородных автономных систем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систему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Положим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учитывая свойства экспоненциала матрицы будем иметь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</w:t>
      </w:r>
      <w:r>
        <w:rPr>
          <w:rFonts w:ascii="Times New Roman CYR" w:hAnsi="Times New Roman CYR" w:cs="Times New Roman CYR"/>
          <w:sz w:val="28"/>
          <w:szCs w:val="28"/>
        </w:rPr>
        <w:t xml:space="preserve">ак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матрица  неособенная. Поэтому из (2) получаем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следовательно, где  - матрица.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общее решение системы (1) с постоянной матрицей А есть: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. Из формулы (3) имеем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и, значит,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Теорема:</w:t>
      </w:r>
      <w:r>
        <w:rPr>
          <w:rFonts w:ascii="Times New Roman CYR" w:hAnsi="Times New Roman CYR" w:cs="Times New Roman CYR"/>
          <w:sz w:val="28"/>
          <w:szCs w:val="28"/>
        </w:rPr>
        <w:t xml:space="preserve"> Линейная однородная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(1) с постоянной матрицей А устойчива тогда и только тогда, когда все характеристические корни  матрицы А обладают неположительными вещественными частями  причем характеристические корни, имеющие нулевые вещественные части, допускают лишь простые элемента</w:t>
      </w:r>
      <w:r>
        <w:rPr>
          <w:rFonts w:ascii="Times New Roman CYR" w:hAnsi="Times New Roman CYR" w:cs="Times New Roman CYR"/>
          <w:sz w:val="28"/>
          <w:szCs w:val="28"/>
        </w:rPr>
        <w:t>рные делители (т.е. соответствующие клетки Жордана сводятся к одному элементу).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доказательства.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Теорема:</w:t>
      </w:r>
      <w:r>
        <w:rPr>
          <w:rFonts w:ascii="Times New Roman CYR" w:hAnsi="Times New Roman CYR" w:cs="Times New Roman CYR"/>
          <w:sz w:val="28"/>
          <w:szCs w:val="28"/>
        </w:rPr>
        <w:t xml:space="preserve"> Линейная однородная дифференциальная система (1) с постоянной матрицей А асимптотически устойчива тогда и только тогда, когда все характеристически</w:t>
      </w:r>
      <w:r>
        <w:rPr>
          <w:rFonts w:ascii="Times New Roman CYR" w:hAnsi="Times New Roman CYR" w:cs="Times New Roman CYR"/>
          <w:sz w:val="28"/>
          <w:szCs w:val="28"/>
        </w:rPr>
        <w:t>е корни  матрицы А имеют отрицательные вещественные части, т.е.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доказательства.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Пример: </w:t>
      </w:r>
      <w:r>
        <w:rPr>
          <w:rFonts w:ascii="Times New Roman CYR" w:hAnsi="Times New Roman CYR" w:cs="Times New Roman CYR"/>
          <w:sz w:val="28"/>
          <w:szCs w:val="28"/>
        </w:rPr>
        <w:t>Исследовать на устойчивость решения системы уравнений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Решение: </w:t>
      </w:r>
      <w:r>
        <w:rPr>
          <w:rFonts w:ascii="Times New Roman CYR" w:hAnsi="Times New Roman CYR" w:cs="Times New Roman CYR"/>
          <w:sz w:val="28"/>
          <w:szCs w:val="28"/>
        </w:rPr>
        <w:t xml:space="preserve">Запишем характеристическое уравнение матрицы коэффициентов данной системы: 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 этого у</w:t>
      </w:r>
      <w:r>
        <w:rPr>
          <w:rFonts w:ascii="Times New Roman CYR" w:hAnsi="Times New Roman CYR" w:cs="Times New Roman CYR"/>
          <w:sz w:val="28"/>
          <w:szCs w:val="28"/>
        </w:rPr>
        <w:t>равнения имеют отрицательные вещественные части, если одновременно , т.е. если  При таких  решения данной системы асимптотически устойчивы. Если то при таких значениях  характеристическое уравнение имеет один положительный корень или пару комплексных корне</w:t>
      </w:r>
      <w:r>
        <w:rPr>
          <w:rFonts w:ascii="Times New Roman CYR" w:hAnsi="Times New Roman CYR" w:cs="Times New Roman CYR"/>
          <w:sz w:val="28"/>
          <w:szCs w:val="28"/>
        </w:rPr>
        <w:t>й с положительной вещественной частью. В этом случае решения данных уравнений неустойчивы. При один из корней характеристического уравнения равен нулю, а второй -0,5; поэтому решения исходных уравнений при  устойчивы. Решения устойчивы также и при , так ка</w:t>
      </w:r>
      <w:r>
        <w:rPr>
          <w:rFonts w:ascii="Times New Roman CYR" w:hAnsi="Times New Roman CYR" w:cs="Times New Roman CYR"/>
          <w:sz w:val="28"/>
          <w:szCs w:val="28"/>
        </w:rPr>
        <w:t>к в этом случае корни характеристического уравнения мнимые.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Критерий Гурвица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полином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- комплексное число и действительные или комплексные коэффициенты.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Определение: </w:t>
      </w:r>
      <w:r>
        <w:rPr>
          <w:rFonts w:ascii="Times New Roman CYR" w:hAnsi="Times New Roman CYR" w:cs="Times New Roman CYR"/>
          <w:sz w:val="28"/>
          <w:szCs w:val="28"/>
        </w:rPr>
        <w:t>Полином  степени называется полиномом Гурвица, если все его корни (</w:t>
      </w:r>
      <w:r>
        <w:rPr>
          <w:rFonts w:ascii="Times New Roman CYR" w:hAnsi="Times New Roman CYR" w:cs="Times New Roman CYR"/>
          <w:sz w:val="28"/>
          <w:szCs w:val="28"/>
        </w:rPr>
        <w:t>нули)  обладают отрицательными вещественными частями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т.е. все корни  расположены в левой комплексной полуплоскости.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мы будем предполагать, что коэффициенты  полинома  действительны, причем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Такой, очевидно, не имеющий нулевых корней полин</w:t>
      </w:r>
      <w:r>
        <w:rPr>
          <w:rFonts w:ascii="Times New Roman CYR" w:hAnsi="Times New Roman CYR" w:cs="Times New Roman CYR"/>
          <w:sz w:val="28"/>
          <w:szCs w:val="28"/>
        </w:rPr>
        <w:t xml:space="preserve">ом для краткости будем называть стандартным полиномом степени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стандартный полином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матрицу Гурвица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принято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Теорема Гурвица: </w:t>
      </w:r>
      <w:r>
        <w:rPr>
          <w:rFonts w:ascii="Times New Roman CYR" w:hAnsi="Times New Roman CYR" w:cs="Times New Roman CYR"/>
          <w:sz w:val="28"/>
          <w:szCs w:val="28"/>
        </w:rPr>
        <w:t>Для того чтобы стандартный полином (4) являлся полиномом Гурвица, необходимо и достаточно, чт</w:t>
      </w:r>
      <w:r>
        <w:rPr>
          <w:rFonts w:ascii="Times New Roman CYR" w:hAnsi="Times New Roman CYR" w:cs="Times New Roman CYR"/>
          <w:sz w:val="28"/>
          <w:szCs w:val="28"/>
        </w:rPr>
        <w:t>обы были положительны все главные диагональные миноры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матрицы Гурвица  (условие Гурвица).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Частные случаи для системы из 2х и 3х уравнений.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Применим теорему Гурвица к многочленам второй и третьей степени.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Гурвица сводятся к  Эти нераве</w:t>
      </w:r>
      <w:r>
        <w:rPr>
          <w:rFonts w:ascii="Times New Roman CYR" w:hAnsi="Times New Roman CYR" w:cs="Times New Roman CYR"/>
          <w:sz w:val="28"/>
          <w:szCs w:val="28"/>
        </w:rPr>
        <w:t>нства в пространстве коэффициентов  определяют первую четверть (рис. 1).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 изображена область асимптотической устойчивости тривиального решения некоторой системы дифференциальных уравнений, удовлетворяющей условиям теоремы Ляпунова об устойчивос</w:t>
      </w:r>
      <w:r>
        <w:rPr>
          <w:rFonts w:ascii="Times New Roman CYR" w:hAnsi="Times New Roman CYR" w:cs="Times New Roman CYR"/>
          <w:sz w:val="28"/>
          <w:szCs w:val="28"/>
        </w:rPr>
        <w:t>ти, если  является ее характеристическим многочленом.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Гурвица сводятся к   Область, определяемая этим неравенством в пространстве коэффициентов, изображена на рис. 2.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2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рассмотренных многочленов условия Гурвица очень удобны и лег</w:t>
      </w:r>
      <w:r>
        <w:rPr>
          <w:rFonts w:ascii="Times New Roman CYR" w:hAnsi="Times New Roman CYR" w:cs="Times New Roman CYR"/>
          <w:sz w:val="28"/>
          <w:szCs w:val="28"/>
        </w:rPr>
        <w:t>ко проверяемы, однако с возрастанием степени многочлена условия Гурвица быстро усложняются, и часто вместо них удобнее применять другие признаки отрицательности действительных частей корней многочленов.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Устойчивость неоднородных систем. Теорема о перв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ом приближении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на устойчивость точки покоя  системы дифференциальных уравнений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28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 - дифференцируемые в окрестности начала координат функции, часто применяется следующий метод: пользуясь дифференцируемостью функций представляют 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му (1) в окрестности начала координат  в виде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 имеют порядок выше первого относительно  и вместо точки покоя  системы (2) исследуют на устойчивость ту же точку покоя линейной системы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называемой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системой уравнений первого приближения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для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(2).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на устойчивость системы уравнений первого приближения, конечно, является задачей значительно более легкой, чем исследование исходной, вообще говоря, нелинейной системы, однако даже исследование линейной системы (3) при переменных коэффиц</w:t>
      </w:r>
      <w:r>
        <w:rPr>
          <w:rFonts w:ascii="Times New Roman CYR" w:hAnsi="Times New Roman CYR" w:cs="Times New Roman CYR"/>
          <w:sz w:val="28"/>
          <w:szCs w:val="28"/>
        </w:rPr>
        <w:t>иентах  является задачей весьма сложной. Если же все  постоянны, т.е. система стационарна в первом приближении, то исследование на устойчивость линейной системы (3) не представляет принципиальных затруднений.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Теорема 1:</w:t>
      </w:r>
      <w:r>
        <w:rPr>
          <w:rFonts w:ascii="Times New Roman CYR" w:hAnsi="Times New Roman CYR" w:cs="Times New Roman CYR"/>
          <w:sz w:val="28"/>
          <w:szCs w:val="28"/>
        </w:rPr>
        <w:t xml:space="preserve"> Если система уравнений (2) стационар</w:t>
      </w:r>
      <w:r>
        <w:rPr>
          <w:rFonts w:ascii="Times New Roman CYR" w:hAnsi="Times New Roman CYR" w:cs="Times New Roman CYR"/>
          <w:sz w:val="28"/>
          <w:szCs w:val="28"/>
        </w:rPr>
        <w:t xml:space="preserve">на в первом приближении, все члены  в достаточно малой окрестности начала координат при удовлетворяют неравенствам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 - постоянные, причем  (т.е. если  не зависят от , то их порядок выше первого относительно ), и все корни характеристического уравнени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отрицательные действительные части, то тривиальные решения  системы уравнений (2) и системы уравнений (3) асимптотически устойчивы, следовательно, в этом случае возможно исследование на устойчивость по первому приближению.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Теорема 2: </w:t>
      </w:r>
      <w:r>
        <w:rPr>
          <w:rFonts w:ascii="Times New Roman CYR" w:hAnsi="Times New Roman CYR" w:cs="Times New Roman CYR"/>
          <w:sz w:val="28"/>
          <w:szCs w:val="28"/>
        </w:rPr>
        <w:t>Если систе</w:t>
      </w:r>
      <w:r>
        <w:rPr>
          <w:rFonts w:ascii="Times New Roman CYR" w:hAnsi="Times New Roman CYR" w:cs="Times New Roman CYR"/>
          <w:sz w:val="28"/>
          <w:szCs w:val="28"/>
        </w:rPr>
        <w:t>ма уравнений (2) стационарна в первом приближении, все функции  удовлетворяют условиям предыдущей теоремы и хотя бы один корень характеристического уравнения (4) имеет положительную действительную часть, то точки покоя  системы (2) и системы (3) неустойчив</w:t>
      </w:r>
      <w:r>
        <w:rPr>
          <w:rFonts w:ascii="Times New Roman CYR" w:hAnsi="Times New Roman CYR" w:cs="Times New Roman CYR"/>
          <w:sz w:val="28"/>
          <w:szCs w:val="28"/>
        </w:rPr>
        <w:t>ы, следовательно, и в этом случае возможно исследование на устойчивость по первому приближению.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Пример 1: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Исследовать на устойчивость точку покоя  системы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Нелинейные члены удовлетворяют условиям теорем 1 и 2. Исследуем на устойчивость точку покоя  сис</w:t>
      </w:r>
      <w:r>
        <w:rPr>
          <w:rFonts w:ascii="Times New Roman CYR" w:hAnsi="Times New Roman CYR" w:cs="Times New Roman CYR"/>
          <w:sz w:val="28"/>
          <w:szCs w:val="28"/>
        </w:rPr>
        <w:t xml:space="preserve">темы первого приближения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Характеристическое уравнение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корни  следовательно, в силу теоремы 2 точка покоя этих систем неустойчива.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 2: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Исследовать на устойчивость точку покоя  системы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Разлагая  по формуле Тейлора, представляем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у в виде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 удовлетворяют условиям теорем 1 и 2.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Выпишем разложение по формуле Тейлора.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Характеристическое уравнение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системы первого приближения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Характеристическое уравнение имеет корни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силу теоремы 1 точка по</w:t>
      </w:r>
      <w:r>
        <w:rPr>
          <w:rFonts w:ascii="Times New Roman CYR" w:hAnsi="Times New Roman CYR" w:cs="Times New Roman CYR"/>
          <w:sz w:val="28"/>
          <w:szCs w:val="28"/>
        </w:rPr>
        <w:t>коя  асимптотически устойчива.</w:t>
      </w:r>
    </w:p>
    <w:p w:rsidR="00000000" w:rsidRDefault="00D33592">
      <w:pPr>
        <w:widowControl w:val="0"/>
        <w:tabs>
          <w:tab w:val="left" w:pos="1134"/>
          <w:tab w:val="left" w:pos="8202"/>
          <w:tab w:val="righ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  <w:tab w:val="righ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4.5 Нахождение области устойчивости системы с параметрами</w:t>
      </w:r>
    </w:p>
    <w:p w:rsidR="00000000" w:rsidRDefault="00D33592">
      <w:pPr>
        <w:widowControl w:val="0"/>
        <w:tabs>
          <w:tab w:val="left" w:pos="1134"/>
          <w:tab w:val="left" w:pos="8202"/>
          <w:tab w:val="righ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  <w:tab w:val="righ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Пример 1: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Определить область асимптотической устойчивости для системы</w:t>
      </w:r>
    </w:p>
    <w:p w:rsidR="00000000" w:rsidRDefault="00D33592">
      <w:pPr>
        <w:widowControl w:val="0"/>
        <w:tabs>
          <w:tab w:val="left" w:pos="1134"/>
          <w:tab w:val="left" w:pos="8202"/>
          <w:tab w:val="righ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 - действительные параметры.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Характеристическое уравнение для системы имеет вид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Воспользуемся частным случаем критерия Гурвица для многочлена второй степени: условия Гурвица сводятся к  Значит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асимптотическая устойчивость будет иметь место, если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Пример 2: </w:t>
      </w:r>
      <w:r>
        <w:rPr>
          <w:rFonts w:ascii="Times New Roman CYR" w:hAnsi="Times New Roman CYR" w:cs="Times New Roman CYR"/>
          <w:sz w:val="28"/>
          <w:szCs w:val="28"/>
        </w:rPr>
        <w:t>При каких значениях параметра  тривиальное решение  системы дифф</w:t>
      </w:r>
      <w:r>
        <w:rPr>
          <w:rFonts w:ascii="Times New Roman CYR" w:hAnsi="Times New Roman CYR" w:cs="Times New Roman CYR"/>
          <w:sz w:val="28"/>
          <w:szCs w:val="28"/>
        </w:rPr>
        <w:t xml:space="preserve">еренциальных уравнений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асимптотически устойчиво?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Характеристическое уравнение имеет вид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признаку Гурвица условиями асимптотической устойчивости будут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условия в данном случае сводятся к , т. е. при  нулевое решение будет асимптотически ус</w:t>
      </w:r>
      <w:r>
        <w:rPr>
          <w:rFonts w:ascii="Times New Roman CYR" w:hAnsi="Times New Roman CYR" w:cs="Times New Roman CYR"/>
          <w:sz w:val="28"/>
          <w:szCs w:val="28"/>
        </w:rPr>
        <w:t>тойчиво.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Мною было изучено поведение фазовых траекторий следующих динамических систем: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каждой динамической системы с помощью компьютерной программы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Maple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построены фазовые кривые, рассмотрено их поведение. Рисунки подтвержд</w:t>
      </w:r>
      <w:r>
        <w:rPr>
          <w:rFonts w:ascii="Times New Roman CYR" w:hAnsi="Times New Roman CYR" w:cs="Times New Roman CYR"/>
          <w:sz w:val="28"/>
          <w:szCs w:val="28"/>
        </w:rPr>
        <w:t>ают наличие в фазовом пространстве траекторий трех видов: кривые без самопересечения, замкнутых кривых и положений равновесия.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проведена успешно, результаты работы могут быть использованы на факультативах и в научной работе студентов.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атуры</w:t>
      </w:r>
    </w:p>
    <w:p w:rsidR="00000000" w:rsidRDefault="00D33592">
      <w:pPr>
        <w:widowControl w:val="0"/>
        <w:tabs>
          <w:tab w:val="left" w:pos="567"/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567"/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Демидович Б.П. Лекции по математической теории устойчивости.</w:t>
      </w:r>
    </w:p>
    <w:p w:rsidR="00000000" w:rsidRDefault="00D33592">
      <w:pPr>
        <w:widowControl w:val="0"/>
        <w:tabs>
          <w:tab w:val="left" w:pos="567"/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М.: "Наука", 1967, 472 стр.</w:t>
      </w:r>
    </w:p>
    <w:p w:rsidR="00000000" w:rsidRDefault="00D33592">
      <w:pPr>
        <w:widowControl w:val="0"/>
        <w:tabs>
          <w:tab w:val="left" w:pos="567"/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Киселев А.И., Краснов М.Л., Макаренко Г.И. Сборник задач по обыкновенным дифференциальным уравнениям. М.: Высшая школа, 2002, 256 стр.</w:t>
      </w:r>
    </w:p>
    <w:p w:rsidR="00000000" w:rsidRDefault="00D335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Краснов М.Л. Обы</w:t>
      </w:r>
      <w:r>
        <w:rPr>
          <w:rFonts w:ascii="Times New Roman CYR" w:hAnsi="Times New Roman CYR" w:cs="Times New Roman CYR"/>
          <w:sz w:val="28"/>
          <w:szCs w:val="28"/>
        </w:rPr>
        <w:t>кновенные дифференциальные уравнения. Учебное пособие для ВУЗов. М.: Высшая школа, 1983, 256 стр.</w:t>
      </w:r>
    </w:p>
    <w:p w:rsidR="00000000" w:rsidRDefault="00D335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Самойленко А.М., Кривошея С.А., Перестюк Н.А. Дифференциальные уравнения. Примеры и задачи. М.: Высшая школа, 1989, 383 стр.</w:t>
      </w:r>
    </w:p>
    <w:p w:rsidR="00000000" w:rsidRDefault="00D335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Эльсгольц Л.Э. Дифференциальн</w:t>
      </w:r>
      <w:r>
        <w:rPr>
          <w:rFonts w:ascii="Times New Roman CYR" w:hAnsi="Times New Roman CYR" w:cs="Times New Roman CYR"/>
          <w:sz w:val="28"/>
          <w:szCs w:val="28"/>
        </w:rPr>
        <w:t>ые уравнения. М.: КомКнига, 2006, 312 стр.</w:t>
      </w:r>
    </w:p>
    <w:p w:rsidR="00000000" w:rsidRDefault="00D3359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Филиппов А.Ф. Сборник задач по дифференциальным уравнениям. М.: Ленанд, 2000, 240 стр.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Приложение. Изображения фазовых кривых при помощи программы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Maple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Фазовая траектория системы:</w:t>
      </w:r>
    </w:p>
    <w:p w:rsidR="00000000" w:rsidRDefault="00D3359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Фаз</w:t>
      </w:r>
      <w:r>
        <w:rPr>
          <w:rFonts w:ascii="Times New Roman CYR" w:hAnsi="Times New Roman CYR" w:cs="Times New Roman CYR"/>
          <w:sz w:val="28"/>
          <w:szCs w:val="28"/>
        </w:rPr>
        <w:t>овая траектория системы: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особой точки - центр,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Фазовая траектория системы: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особой точки - фокус, t от 0 до 100.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Корни характеристического уравнения: 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к. , то точка покоя - устойчивый фокус.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Фазовая траектория для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ы: </w:t>
      </w:r>
    </w:p>
    <w:p w:rsidR="00000000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особой точки - седло, </w:t>
      </w:r>
    </w:p>
    <w:p w:rsidR="00000000" w:rsidRDefault="00D33592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3592" w:rsidRDefault="00D33592">
      <w:pPr>
        <w:widowControl w:val="0"/>
        <w:tabs>
          <w:tab w:val="left" w:pos="1134"/>
          <w:tab w:val="left" w:pos="82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D335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1F"/>
    <w:rsid w:val="002E7E1F"/>
    <w:rsid w:val="00D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FA63E-AC3D-4DB8-8869-A588F16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4429</Words>
  <Characters>25250</Characters>
  <Application>Microsoft Office Word</Application>
  <DocSecurity>0</DocSecurity>
  <Lines>210</Lines>
  <Paragraphs>59</Paragraphs>
  <ScaleCrop>false</ScaleCrop>
  <Company/>
  <LinksUpToDate>false</LinksUpToDate>
  <CharactersWithSpaces>29620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2025-02-19T08:56:00Z</dcterms:created>
  <dcterms:modified xsi:type="dcterms:W3CDTF">2025-02-19T08:56:00Z</dcterms:modified>
</cp:coreProperties>
</file>