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1A59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Украины</w:t>
      </w:r>
    </w:p>
    <w:p w14:paraId="633E9668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Харьковский национальный политехнический университет</w:t>
      </w:r>
    </w:p>
    <w:p w14:paraId="731CF7F5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9616C96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98F969F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Кафедра: передача электрической энергии</w:t>
      </w:r>
    </w:p>
    <w:p w14:paraId="449253B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CA15F6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5D6C64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B82021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96F3D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B153DA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8EBBCB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6B45C8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4F686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656028" w14:textId="77777777" w:rsidR="00000000" w:rsidRDefault="00FD256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3926BA78" w14:textId="77777777" w:rsidR="00000000" w:rsidRDefault="00FD2568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 аккумуляторных батарей на подстанциях высоких классов напряжения</w:t>
      </w:r>
    </w:p>
    <w:p w14:paraId="1DCC629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EE076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A9ED32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A169B9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5BBA6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0B1DB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7FF1F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7152B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07EF7B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1F315E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59B3B1E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Харьков</w:t>
      </w:r>
    </w:p>
    <w:p w14:paraId="0F37DAB3" w14:textId="77777777" w:rsidR="00000000" w:rsidRDefault="00FD256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CCDC59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</w:t>
      </w:r>
      <w:r>
        <w:rPr>
          <w:b/>
          <w:bCs/>
          <w:sz w:val="28"/>
          <w:szCs w:val="28"/>
        </w:rPr>
        <w:t>АНИЕ</w:t>
      </w:r>
    </w:p>
    <w:p w14:paraId="2D2307E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F30A1A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Термины и сокращения</w:t>
      </w:r>
    </w:p>
    <w:p w14:paraId="0DD7517A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Назначение, устройство и принцип работы АБ</w:t>
      </w:r>
    </w:p>
    <w:p w14:paraId="185D7A7B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Общие правила и порядок эксплуатации аккумуляторных батарей</w:t>
      </w:r>
    </w:p>
    <w:p w14:paraId="55308D42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Режим постоянного подзаряда</w:t>
      </w:r>
    </w:p>
    <w:p w14:paraId="42A80F3E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Режим заряда АБ</w:t>
      </w:r>
    </w:p>
    <w:p w14:paraId="445D9770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Уравнительный заряд АБ</w:t>
      </w:r>
    </w:p>
    <w:p w14:paraId="55877C54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Контрольный разряд АБ</w:t>
      </w:r>
    </w:p>
    <w:p w14:paraId="49B977C9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Проверка АБ толчковым т</w:t>
      </w:r>
      <w:r>
        <w:rPr>
          <w:noProof/>
          <w:sz w:val="28"/>
          <w:szCs w:val="28"/>
        </w:rPr>
        <w:t>оком</w:t>
      </w:r>
    </w:p>
    <w:p w14:paraId="6B35289E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Требования по технике безопасности</w:t>
      </w:r>
    </w:p>
    <w:p w14:paraId="716423FD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Пожарная безопасность</w:t>
      </w:r>
    </w:p>
    <w:p w14:paraId="29C5A503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Запасные части и материалы</w:t>
      </w:r>
    </w:p>
    <w:p w14:paraId="1E58208F" w14:textId="77777777" w:rsidR="00000000" w:rsidRDefault="00FD256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Литература</w:t>
      </w:r>
    </w:p>
    <w:p w14:paraId="35E5D7D4" w14:textId="77777777" w:rsidR="00000000" w:rsidRDefault="00FD2568">
      <w:pPr>
        <w:rPr>
          <w:b/>
          <w:bCs/>
          <w:sz w:val="28"/>
          <w:szCs w:val="28"/>
        </w:rPr>
      </w:pPr>
    </w:p>
    <w:p w14:paraId="4D95BD9A" w14:textId="77777777" w:rsidR="00000000" w:rsidRDefault="00FD25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Термины и сокращения</w:t>
      </w:r>
    </w:p>
    <w:p w14:paraId="049791C5" w14:textId="77777777" w:rsidR="00000000" w:rsidRDefault="00FD2568">
      <w:pPr>
        <w:rPr>
          <w:b/>
          <w:bCs/>
          <w:sz w:val="28"/>
          <w:szCs w:val="28"/>
        </w:rPr>
      </w:pPr>
    </w:p>
    <w:p w14:paraId="45BFD75B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Аккумулятор (элемент)- совокупность положительных и отрицательных электродов, расположенных в баке с электролитом и предназнач</w:t>
      </w:r>
      <w:r>
        <w:rPr>
          <w:sz w:val="28"/>
          <w:szCs w:val="28"/>
        </w:rPr>
        <w:t>енных для преобразования накопленной химической энергии в электрическую.</w:t>
      </w:r>
    </w:p>
    <w:p w14:paraId="6BB59F03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Аккумуляторная батарея - два или больше аккумуляторов (элементов), соединенных между собой.</w:t>
      </w:r>
    </w:p>
    <w:p w14:paraId="31A237F1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Газообразование- образование газа в процессе электролиза электролита во время заряда аккуму</w:t>
      </w:r>
      <w:r>
        <w:rPr>
          <w:sz w:val="28"/>
          <w:szCs w:val="28"/>
        </w:rPr>
        <w:t>ляторов.</w:t>
      </w:r>
    </w:p>
    <w:p w14:paraId="3748EA26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Двухступенчатый заряд - процесс заряда, который начинается при установленной величине зарядного тока, а с определенного момента продолжается при меньшей величине.</w:t>
      </w:r>
    </w:p>
    <w:p w14:paraId="034B863B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Емкость батареи - количество электрической энергии (ампер*часов), которую заряженная</w:t>
      </w:r>
      <w:r>
        <w:rPr>
          <w:sz w:val="28"/>
          <w:szCs w:val="28"/>
        </w:rPr>
        <w:t xml:space="preserve"> батарея может полностью отдать при определенных условиях.</w:t>
      </w:r>
    </w:p>
    <w:p w14:paraId="0369316C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Предохранительный клапан - деталь вентиляционной пробки, который удаляет газ, скопившийся внутри аккумуляторного элемента, в случае чрезмерного внутреннего давления, препятствует проникновению возд</w:t>
      </w:r>
      <w:r>
        <w:rPr>
          <w:sz w:val="28"/>
          <w:szCs w:val="28"/>
        </w:rPr>
        <w:t>уха в аккумулятор.</w:t>
      </w:r>
    </w:p>
    <w:p w14:paraId="7599A140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Заряд батареи - процесс получения электрической энергии от внешнего источника с последующим преобразованием в химическую энергию.</w:t>
      </w:r>
    </w:p>
    <w:p w14:paraId="21CBFABF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Заряд при постоянном значении напряжения - заряд, при котором поддерживается постоянное значение напряжени</w:t>
      </w:r>
      <w:r>
        <w:rPr>
          <w:sz w:val="28"/>
          <w:szCs w:val="28"/>
        </w:rPr>
        <w:t>я на выводах батареи.</w:t>
      </w:r>
    </w:p>
    <w:p w14:paraId="295F2850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Заряд при постоянном значении тока - заряд, при котором поддерживается постоянное значение тока на выводах батареи.</w:t>
      </w:r>
    </w:p>
    <w:p w14:paraId="429A3E02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Конечное напряженея разряда - определенное напряжение, при котором прекращается разряд батареи.</w:t>
      </w:r>
    </w:p>
    <w:p w14:paraId="3249AE5D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Номинальная емкость (а</w:t>
      </w:r>
      <w:r>
        <w:rPr>
          <w:sz w:val="28"/>
          <w:szCs w:val="28"/>
        </w:rPr>
        <w:t>ккумулятора) - количество электрической энергии в ампер*часах, запасенная заряженным аккумулятором.</w:t>
      </w:r>
    </w:p>
    <w:p w14:paraId="4FB3053E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Постоянный подзаряд - беспрерывный заряд в продолжительном режиме, который компенсирует саморазряд и поддерживает полностью заряженное состояние батареи.</w:t>
      </w:r>
    </w:p>
    <w:p w14:paraId="21DD0519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зряд батареи - режим, при котором батарея отдает ток во внешние цепи в результате преобразования накопленной химической энергии в электрическую.</w:t>
      </w:r>
    </w:p>
    <w:p w14:paraId="3719674D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 xml:space="preserve">Саморазряд батареи - потеря химической энергии, обусловленная самопроизвольными реакциями внутри АБ, когда она </w:t>
      </w:r>
      <w:r>
        <w:rPr>
          <w:sz w:val="28"/>
          <w:szCs w:val="28"/>
        </w:rPr>
        <w:t>не подключена к внешним цепям.</w:t>
      </w:r>
    </w:p>
    <w:p w14:paraId="649CB8EE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Свинцово- кислотная аккумуляторная батарея - аккумуляторная батарея, электроды которой изготовлены из свинца, а электролит - раствор серной кислоты.</w:t>
      </w:r>
    </w:p>
    <w:p w14:paraId="6B6F78FF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 xml:space="preserve">Сульфатация - перекристаллизация мелких кристаллов </w:t>
      </w:r>
      <w:r>
        <w:rPr>
          <w:sz w:val="28"/>
          <w:szCs w:val="28"/>
          <w:lang w:val="en-US"/>
        </w:rPr>
        <w:t>PbSO</w:t>
      </w:r>
      <w:r>
        <w:rPr>
          <w:sz w:val="28"/>
          <w:szCs w:val="28"/>
        </w:rPr>
        <w:t xml:space="preserve">4 и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</w:rPr>
        <w:t xml:space="preserve"> в большие, кот</w:t>
      </w:r>
      <w:r>
        <w:rPr>
          <w:sz w:val="28"/>
          <w:szCs w:val="28"/>
        </w:rPr>
        <w:t>орые имеют меньшую площадь поверхности, относительно к единице массы, и поэтому не принимают достаточного участия в заряде.</w:t>
      </w:r>
    </w:p>
    <w:p w14:paraId="2E81B61D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С10 - емкость аккумулятора при 10-ти часовом режиме разряда А*часов;</w:t>
      </w:r>
    </w:p>
    <w:p w14:paraId="41344A88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>- номер аккумулятора;</w:t>
      </w:r>
    </w:p>
    <w:p w14:paraId="0E1C0EA3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элементов, шт.</w:t>
      </w:r>
    </w:p>
    <w:p w14:paraId="656A44C6" w14:textId="77777777" w:rsidR="00000000" w:rsidRDefault="00FD2568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ρ </w:t>
      </w:r>
      <w:r>
        <w:rPr>
          <w:sz w:val="28"/>
          <w:szCs w:val="28"/>
        </w:rPr>
        <w:t>- плотно</w:t>
      </w:r>
      <w:r>
        <w:rPr>
          <w:sz w:val="28"/>
          <w:szCs w:val="28"/>
        </w:rPr>
        <w:t>сть электролита, г/см3;</w:t>
      </w:r>
    </w:p>
    <w:p w14:paraId="38DD5DA9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-температура °С;</w:t>
      </w:r>
    </w:p>
    <w:p w14:paraId="1F5EEE4B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 напряжение на банке, В;</w:t>
      </w:r>
    </w:p>
    <w:p w14:paraId="17E87B2E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АБ - аккумуляторная батарея;</w:t>
      </w:r>
    </w:p>
    <w:p w14:paraId="4CCA5593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АВ - автоматический выключатель;</w:t>
      </w:r>
    </w:p>
    <w:p w14:paraId="0941B548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АЭ - аккумуляторный элемент;</w:t>
      </w:r>
    </w:p>
    <w:p w14:paraId="38D44C92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ЗУ - зарядное устройство;</w:t>
      </w:r>
    </w:p>
    <w:p w14:paraId="438A4678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СК - стационарный аккумулятор, свинцово-кислотный, открытый, для корот</w:t>
      </w:r>
      <w:r>
        <w:rPr>
          <w:sz w:val="28"/>
          <w:szCs w:val="28"/>
        </w:rPr>
        <w:t>ких и длительных режимов;</w:t>
      </w:r>
    </w:p>
    <w:p w14:paraId="2ABE43BC" w14:textId="77777777" w:rsidR="00000000" w:rsidRDefault="00FD2568">
      <w:pPr>
        <w:rPr>
          <w:sz w:val="28"/>
          <w:szCs w:val="28"/>
        </w:rPr>
      </w:pPr>
      <w:r>
        <w:rPr>
          <w:sz w:val="28"/>
          <w:szCs w:val="28"/>
        </w:rPr>
        <w:t>ЩПТ - щит постоянного тока;</w:t>
      </w:r>
    </w:p>
    <w:p w14:paraId="60394A7A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1. Назначение, устройство и принцип работы АБ</w:t>
      </w:r>
    </w:p>
    <w:p w14:paraId="10EB199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41859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</w:t>
      </w:r>
    </w:p>
    <w:p w14:paraId="3AAE62C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Аккумуляторные батареи являются резервным источником постоянного оперативного тока на ПС 110-330-750 кВ. В аварийных режимах АБ должны обеспеч</w:t>
      </w:r>
      <w:r>
        <w:rPr>
          <w:sz w:val="28"/>
          <w:szCs w:val="28"/>
        </w:rPr>
        <w:t>ить работу оборудования в течение 1 часа с необходимым уровнем напряжения. В качестве постоянно несущих нагрузку источников постоянного оперативного тока применяются выпрямительные устройства.</w:t>
      </w:r>
    </w:p>
    <w:p w14:paraId="4F10F26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эксплуатации АБ должна быть обеспечена ее длительная надежн</w:t>
      </w:r>
      <w:r>
        <w:rPr>
          <w:sz w:val="28"/>
          <w:szCs w:val="28"/>
        </w:rPr>
        <w:t>ая работа и необходимый уровень напряжения на шинах постоянного тока в нормальных и аварийных режимах, а так же необходимо обеспечить уровень напряжения у потребителей (например: напряжение на соленоидах включения и отключения выключателя).</w:t>
      </w:r>
    </w:p>
    <w:p w14:paraId="582FCEB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Всех потребител</w:t>
      </w:r>
      <w:r>
        <w:rPr>
          <w:sz w:val="28"/>
          <w:szCs w:val="28"/>
        </w:rPr>
        <w:t>ей энергии, получающих питание от АБ, можно разделить на три группы:</w:t>
      </w:r>
    </w:p>
    <w:p w14:paraId="3D19AA3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Постоянно включенная нагрузка: постоянно включенное аварийное освещение, устройства управления, сигнализации и релейной защиты, которые постоянно обтекаются током;</w:t>
      </w:r>
    </w:p>
    <w:p w14:paraId="1CA36C6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Временная нагрузка,</w:t>
      </w:r>
      <w:r>
        <w:rPr>
          <w:sz w:val="28"/>
          <w:szCs w:val="28"/>
        </w:rPr>
        <w:t xml:space="preserve"> появляющаяся при исчезновении переменного тока: аварийное освещение, резервные источники питания связи и т.п. Длительность данной нагрузки определяется длительностью аварии;</w:t>
      </w:r>
    </w:p>
    <w:p w14:paraId="44835BC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Кратковременная нагрузка - это нагрузка создаваемая токами включения, отключени</w:t>
      </w:r>
      <w:r>
        <w:rPr>
          <w:sz w:val="28"/>
          <w:szCs w:val="28"/>
        </w:rPr>
        <w:t>я приводов коммутационных аппаратов (соленоиды включения выключателей, перепускные клапаны воздушной магистрали), устройств управления, сигнализации, защиты, кратковременно обтекаемых током.</w:t>
      </w:r>
    </w:p>
    <w:p w14:paraId="7E64B46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Устройство АБ</w:t>
      </w:r>
    </w:p>
    <w:p w14:paraId="786924A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Аккумуляторная батарея состоит из основных и концев</w:t>
      </w:r>
      <w:r>
        <w:rPr>
          <w:sz w:val="28"/>
          <w:szCs w:val="28"/>
        </w:rPr>
        <w:t xml:space="preserve">ых элементов. </w:t>
      </w:r>
      <w:r>
        <w:rPr>
          <w:sz w:val="28"/>
          <w:szCs w:val="28"/>
        </w:rPr>
        <w:lastRenderedPageBreak/>
        <w:t>Основная группа элементов питает постоянно включенную нагрузку, концевые элементы последовательно подключены к основной группе и предназначены для покрытия пиковых кратковременных нагрузок.</w:t>
      </w:r>
    </w:p>
    <w:p w14:paraId="74B05A6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элемент имеет положительные и отрицательные э</w:t>
      </w:r>
      <w:r>
        <w:rPr>
          <w:sz w:val="28"/>
          <w:szCs w:val="28"/>
        </w:rPr>
        <w:t>лектроды, выполненные в форме пластин. Для предотвращения соприкосновения пластин разной полярности между ними устанавливаются сепараторы. Для фиксации положения электродов между крайними электродами и стенками сосуда установлены винилпластовые пружины. Пл</w:t>
      </w:r>
      <w:r>
        <w:rPr>
          <w:sz w:val="28"/>
          <w:szCs w:val="28"/>
        </w:rPr>
        <w:t>астины помещаются в сосуд, который обладает высокой кислотоустойчивостью и не выделяет в электролит веществ, вредных для аккумуляторов. В качестве электролита применяют раствор серной кислоты.</w:t>
      </w:r>
    </w:p>
    <w:p w14:paraId="2C89411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выноса электролита пузырьками газа, который выде</w:t>
      </w:r>
      <w:r>
        <w:rPr>
          <w:sz w:val="28"/>
          <w:szCs w:val="28"/>
        </w:rPr>
        <w:t>ляется при зарядке аккумулятора, каждый сосуд закрывается покрывным стеклом. Стекло должно быть установлено под наклоном, для того чтобы электролит стекал в АЭ. Электролит, увлекаемый пузырьками газа, оседает на нижней стороне стекла и стекает обратно в со</w:t>
      </w:r>
      <w:r>
        <w:rPr>
          <w:sz w:val="28"/>
          <w:szCs w:val="28"/>
        </w:rPr>
        <w:t>суд.</w:t>
      </w:r>
    </w:p>
    <w:p w14:paraId="2892EC3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 работы аккумулятора</w:t>
      </w:r>
    </w:p>
    <w:p w14:paraId="277BEFA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работы аккумулятора основан на поляризации свинцовых электродов. Под действием постоянного тока зарядного агрегата электролит разлагается на водород и кислород. Продукты разложения вступают в химическую реакцию со с</w:t>
      </w:r>
      <w:r>
        <w:rPr>
          <w:sz w:val="28"/>
          <w:szCs w:val="28"/>
        </w:rPr>
        <w:t>винцовыми электродами. На положительном электроде, т.е. на электроде, присоединенном к плюсу зарядного агрегата, образуется двуокись свинца, а на отрицательном электроде, присоединенном к минусу зарядного агрегата - губчатый свинец.</w:t>
      </w:r>
    </w:p>
    <w:p w14:paraId="58A61AC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заряде сульфат свин</w:t>
      </w:r>
      <w:r>
        <w:rPr>
          <w:sz w:val="28"/>
          <w:szCs w:val="28"/>
        </w:rPr>
        <w:t xml:space="preserve">ца на отрицательном электроде восстанавливается до губчатого свинца, а на положительном электроде превращается в двуокись свинца. При этом образуется серная кислота и расходуется вода. Плотность электролита повышается. Уравнение реакции </w:t>
      </w:r>
      <w:r>
        <w:rPr>
          <w:sz w:val="28"/>
          <w:szCs w:val="28"/>
        </w:rPr>
        <w:lastRenderedPageBreak/>
        <w:t>можно записать так: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PbO</w:t>
      </w:r>
      <w:r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</w:rPr>
        <w:t xml:space="preserve">4 </w:t>
      </w:r>
      <w:r>
        <w:rPr>
          <w:rFonts w:ascii="Symbol" w:hAnsi="Symbol" w:cs="Symbol"/>
          <w:sz w:val="28"/>
          <w:szCs w:val="28"/>
        </w:rPr>
        <w:t>¬®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PbSO</w:t>
      </w:r>
      <w:r>
        <w:rPr>
          <w:sz w:val="28"/>
          <w:szCs w:val="28"/>
        </w:rPr>
        <w:t xml:space="preserve">4 Знак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соответствует реакции разряда, а знак </w:t>
      </w:r>
      <w:r>
        <w:rPr>
          <w:rFonts w:ascii="Times New Roman" w:hAnsi="Times New Roman" w:cs="Times New Roman"/>
          <w:sz w:val="28"/>
          <w:szCs w:val="28"/>
        </w:rPr>
        <w:t>←</w:t>
      </w:r>
      <w:r>
        <w:rPr>
          <w:sz w:val="28"/>
          <w:szCs w:val="28"/>
        </w:rPr>
        <w:t xml:space="preserve"> реакции заряда.</w:t>
      </w:r>
    </w:p>
    <w:p w14:paraId="775D61A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Общие правила и порядок эксплуатации аккумуляторных батарей</w:t>
      </w:r>
    </w:p>
    <w:p w14:paraId="5479754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9504A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Общие правила эксплуатации АБ</w:t>
      </w:r>
    </w:p>
    <w:p w14:paraId="39DF542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Эксплуатацию АБ осуществляют:</w:t>
      </w:r>
    </w:p>
    <w:p w14:paraId="47AD2B5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работник, ответственный за эксплуата</w:t>
      </w:r>
      <w:r>
        <w:rPr>
          <w:sz w:val="28"/>
          <w:szCs w:val="28"/>
        </w:rPr>
        <w:t>цию АБ (из числа ИТР ПС, назначается приказом по МЭС);</w:t>
      </w:r>
    </w:p>
    <w:p w14:paraId="5963D4F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работник, ответственный за обслуживание АБ (с группой по электробезопасности не ниже 3, прошедший специализированное обучение, аттестацию и имеющий удостоверение на право производства работ по обслуж</w:t>
      </w:r>
      <w:r>
        <w:rPr>
          <w:sz w:val="28"/>
          <w:szCs w:val="28"/>
        </w:rPr>
        <w:t>ивание АБ, который назначается приказом по МЭС);</w:t>
      </w:r>
    </w:p>
    <w:p w14:paraId="65EEAC7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ответственный за ремонт (аккумуляторщик СЦРВО);</w:t>
      </w:r>
    </w:p>
    <w:p w14:paraId="105B918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дежурные.</w:t>
      </w:r>
    </w:p>
    <w:p w14:paraId="23E9926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могут находиться в помещении АБ только в сопровождении вышеперечисленных работников.</w:t>
      </w:r>
    </w:p>
    <w:p w14:paraId="52A3188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АБ не должны находиться лица, не и</w:t>
      </w:r>
      <w:r>
        <w:rPr>
          <w:sz w:val="28"/>
          <w:szCs w:val="28"/>
        </w:rPr>
        <w:t xml:space="preserve">меющие отношение к обслуживанию АБ. Поэтому помещение АБ должно быть заперто на замок, а ключи от него должны храниться у оперативного персонала ПС. Ключи должны выдаваться только работникам, которые обслуживают АБ, или выполняющим работы в помещениях АБ, </w:t>
      </w:r>
      <w:r>
        <w:rPr>
          <w:sz w:val="28"/>
          <w:szCs w:val="28"/>
        </w:rPr>
        <w:t>а так же лицам имеющим право на осмотр помещения АБ.</w:t>
      </w:r>
    </w:p>
    <w:p w14:paraId="55F1682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Приточно-вытяжная вентиляция в помещении АБ должна включаться при заряде АБ выше 2,3 В на элемент и отключаться не ранее чем через 1,5 часа после окончания заряда АБ.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 так же вентиляция включается при о</w:t>
      </w:r>
      <w:r>
        <w:rPr>
          <w:sz w:val="28"/>
          <w:szCs w:val="28"/>
        </w:rPr>
        <w:t>смотрах и при выполнении огневых работ.</w:t>
      </w:r>
    </w:p>
    <w:p w14:paraId="2934BFD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 должны эксплуатироваться в режиме постоянного подзаряда. Для АБ типа СК напряжение подзаряда должно составлять 2,2 ± 0,05 В на элемент. Для других типов АБ напряжение подзаряда должно соответствовать требованиям з</w:t>
      </w:r>
      <w:r>
        <w:rPr>
          <w:sz w:val="28"/>
          <w:szCs w:val="28"/>
        </w:rPr>
        <w:t>авода-изготовителя.</w:t>
      </w:r>
    </w:p>
    <w:p w14:paraId="67AF51C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Подзаряд осуществляется от зарядных устройств (ЗУ). Зарядные устройства должны обеспечивать стабилизацию уровня напряжения на шинах ЩПТ с отклонениями, не превышающими требований завода- изготовителя, но не выше 2% номинального напряжен</w:t>
      </w:r>
      <w:r>
        <w:rPr>
          <w:sz w:val="28"/>
          <w:szCs w:val="28"/>
        </w:rPr>
        <w:t>ия. Концевые элементы батареи должны иметь отдельное устройство подзаряда. В том случае, если отдельное устройство для подзаряда концевых элементов отсутствует, то их подзаряжают от общего зарядного устройства, которое включается на всю батарею, концевые э</w:t>
      </w:r>
      <w:r>
        <w:rPr>
          <w:sz w:val="28"/>
          <w:szCs w:val="28"/>
        </w:rPr>
        <w:t>лементы шунтируются балластным сопротивлением. В аварийном режиме балластное сопротивление необходимо отключать.</w:t>
      </w:r>
    </w:p>
    <w:p w14:paraId="4BE0F02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 подзаряда зависит от типа аккумулятора, напряжения постоянного подзаряда, температуры аккумулятора. Для свинцово - кислотных аккумуляторов</w:t>
      </w:r>
      <w:r>
        <w:rPr>
          <w:sz w:val="28"/>
          <w:szCs w:val="28"/>
        </w:rPr>
        <w:t xml:space="preserve"> типа СК ток подзаряда должен быть не меньше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подз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sz w:val="28"/>
          <w:szCs w:val="28"/>
        </w:rPr>
        <w:t>0,03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А (где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номер аккумулятора). Более точное значение этой величины, обусловленное индивидуальными особенностями АБ, устанавливается в зависимости от плотности электролита.</w:t>
      </w:r>
    </w:p>
    <w:p w14:paraId="0F69A5C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 должна эксплуатироватьс</w:t>
      </w:r>
      <w:r>
        <w:rPr>
          <w:sz w:val="28"/>
          <w:szCs w:val="28"/>
        </w:rPr>
        <w:t>я без тренировочных разрядов и периодических перезарядов. Для предотвращения сульфатации электродов один раз в год необходимо проводить уравнительный заряд АБ (исключение составляют АБ с гелеобразным электролитом и электролитом, абсорбированным в сепаратор</w:t>
      </w:r>
      <w:r>
        <w:rPr>
          <w:sz w:val="28"/>
          <w:szCs w:val="28"/>
        </w:rPr>
        <w:t xml:space="preserve"> (технология «</w:t>
      </w:r>
      <w:r>
        <w:rPr>
          <w:sz w:val="28"/>
          <w:szCs w:val="28"/>
          <w:lang w:val="en-US"/>
        </w:rPr>
        <w:t>dryfit</w:t>
      </w:r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AGM</w:t>
      </w:r>
      <w:r>
        <w:rPr>
          <w:sz w:val="28"/>
          <w:szCs w:val="28"/>
        </w:rPr>
        <w:t>»)). При выявлении значительного количества отстающих элементов (8-10 %) батарее назначается внеочередной уравнительный заряд.</w:t>
      </w:r>
    </w:p>
    <w:p w14:paraId="6309206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аккумуляторных батарей типа СК не реже одного раза в год проверяется работоспособность АБ по спад</w:t>
      </w:r>
      <w:r>
        <w:rPr>
          <w:sz w:val="28"/>
          <w:szCs w:val="28"/>
        </w:rPr>
        <w:t>у напряжения при толчковых токах. Для остальных типов АБ - как определено заводом-изготовителем. Напряжение полностью заряженного и исправного аккумулятора в момент толчка не должно снижаться более чем на 0,4 В/эл., по сравнению с напряжением перед проведе</w:t>
      </w:r>
      <w:r>
        <w:rPr>
          <w:sz w:val="28"/>
          <w:szCs w:val="28"/>
        </w:rPr>
        <w:t xml:space="preserve">нием испытаний. Для АБ других типов следует руководствоваться </w:t>
      </w:r>
      <w:r>
        <w:rPr>
          <w:sz w:val="28"/>
          <w:szCs w:val="28"/>
        </w:rPr>
        <w:lastRenderedPageBreak/>
        <w:t>инструкциями завода-изготовителя.</w:t>
      </w:r>
    </w:p>
    <w:p w14:paraId="702BEA5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контроля за состоянием АБ, ежегодно выделяются контрольные элементы в количестве не менее 10% от общего числа АЭ. По результатам инспекторских о</w:t>
      </w:r>
      <w:r>
        <w:rPr>
          <w:sz w:val="28"/>
          <w:szCs w:val="28"/>
        </w:rPr>
        <w:t>смотров выбираются элементы с заниженной плотностью, напряжением, с отличающимся цветом электролита. Данные элементы должны дополнять список контрольных элементов. Список контрольных элементов утверждается главным инженером МЭС. Контрольные элементы необхо</w:t>
      </w:r>
      <w:r>
        <w:rPr>
          <w:sz w:val="28"/>
          <w:szCs w:val="28"/>
        </w:rPr>
        <w:t>димо периодически менять.</w:t>
      </w:r>
    </w:p>
    <w:p w14:paraId="5FCA529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Аккумуляторное помещение должно содержаться в чистоте. Пролитый на пол электролит должен немедленно удаляться с помощью 10% раствора кальцинированной соды и сухих опилок. После этого необходимо помыть пол тряпкой смоченной в раств</w:t>
      </w:r>
      <w:r>
        <w:rPr>
          <w:sz w:val="28"/>
          <w:szCs w:val="28"/>
        </w:rPr>
        <w:t>оре 5% кальцинированной соды, а затем смоченной в воде.</w:t>
      </w:r>
    </w:p>
    <w:p w14:paraId="6FD03BA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Аккумуляторные банки, изоляторы ошиновки, стеллажи и их изоляторы во избежание снижения сопротивления изоляции должны систематически (по мере загрязнения и результатов замеров сопротивления изоляции) </w:t>
      </w:r>
      <w:r>
        <w:rPr>
          <w:sz w:val="28"/>
          <w:szCs w:val="28"/>
        </w:rPr>
        <w:t>протираться ветошью, сначала влажной, смоченной в дистиллированной воде, а затем сухой.</w:t>
      </w:r>
    </w:p>
    <w:p w14:paraId="228D881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в аккумуляторном помещении должна поддерживаться в пределах +15°С </w:t>
      </w:r>
      <w:r>
        <w:rPr>
          <w:rFonts w:ascii="Times New Roman" w:hAnsi="Times New Roman" w:cs="Times New Roman"/>
          <w:sz w:val="28"/>
          <w:szCs w:val="28"/>
        </w:rPr>
        <w:t>÷ +25</w:t>
      </w:r>
      <w:r>
        <w:rPr>
          <w:sz w:val="28"/>
          <w:szCs w:val="28"/>
        </w:rPr>
        <w:t>°С, но не ниже +10°С. Не допускаются резкие изменения температуры в аккумуляторном п</w:t>
      </w:r>
      <w:r>
        <w:rPr>
          <w:sz w:val="28"/>
          <w:szCs w:val="28"/>
        </w:rPr>
        <w:t>омещении, чтобы не вызывать конденсации влаги и снижения сопротивления изоляции батареи.</w:t>
      </w:r>
    </w:p>
    <w:p w14:paraId="2AAA3E6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температуры воздуха в помещении АБ приводит к снижению емкости АБ, увеличению вязкости и электрического сопротивления электролита.</w:t>
      </w:r>
    </w:p>
    <w:p w14:paraId="6028FF2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возду</w:t>
      </w:r>
      <w:r>
        <w:rPr>
          <w:sz w:val="28"/>
          <w:szCs w:val="28"/>
        </w:rPr>
        <w:t>ха в помещении АБ приводит к увеличению саморазряда, сульфатации, износу пластин.</w:t>
      </w:r>
    </w:p>
    <w:p w14:paraId="1FD0B60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важным фактором, который влияет на продолжительность работы фирменных АБ, является температура, так как электрохимические </w:t>
      </w:r>
      <w:r>
        <w:rPr>
          <w:sz w:val="28"/>
          <w:szCs w:val="28"/>
        </w:rPr>
        <w:lastRenderedPageBreak/>
        <w:t>процессы в свинцово-кислотных аккумуляторах</w:t>
      </w:r>
      <w:r>
        <w:rPr>
          <w:sz w:val="28"/>
          <w:szCs w:val="28"/>
        </w:rPr>
        <w:t xml:space="preserve"> в большей степени зависят от ее величины. Особенно это относится к герметичным аккумуляторам. Оптимальная температура в помещении АБ составляет 20°С. При увеличении температуры в помещении АБ выше 20°С - снижается срок службы АБ.</w:t>
      </w:r>
    </w:p>
    <w:p w14:paraId="24E351D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Электроды в АЭ должны быт</w:t>
      </w:r>
      <w:r>
        <w:rPr>
          <w:sz w:val="28"/>
          <w:szCs w:val="28"/>
        </w:rPr>
        <w:t>ь всегда покрыты электролитом. Уровень электролита в аккумуляторах всегда должен быть на 10</w:t>
      </w:r>
      <w:r>
        <w:rPr>
          <w:rFonts w:ascii="Times New Roman" w:hAnsi="Times New Roman" w:cs="Times New Roman"/>
          <w:sz w:val="28"/>
          <w:szCs w:val="28"/>
        </w:rPr>
        <w:t xml:space="preserve">÷15 </w:t>
      </w:r>
      <w:r>
        <w:rPr>
          <w:sz w:val="28"/>
          <w:szCs w:val="28"/>
        </w:rPr>
        <w:t>мм выше верхнего края электродов. Для контроля уровня электролита необходимо на каждой банке АБ, со стороны прохода, нанести метки верхнего и нижнего уровня элек</w:t>
      </w:r>
      <w:r>
        <w:rPr>
          <w:sz w:val="28"/>
          <w:szCs w:val="28"/>
        </w:rPr>
        <w:t>тролита. Нижняя метка должна должна наноситься на 10 мм выше верхнего края электродов. Расстояние между метками составляет 20 мм.</w:t>
      </w:r>
    </w:p>
    <w:p w14:paraId="3FC7097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эксплуатации необходимо следить за положением покрывных стекол. Покрывное стекло не должно выходить за стенки баков.</w:t>
      </w:r>
    </w:p>
    <w:p w14:paraId="51C2A65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изоляции АБ с номинальным напряжением 220 В должно быть не ниже 100 кОм.</w:t>
      </w:r>
    </w:p>
    <w:p w14:paraId="33754E5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помещении АБ не должно быть посторонних предметов. Материалы, запасные части для ремонта АБ, электролит, концентрированная серная кислота, емкости с дистиллированной в</w:t>
      </w:r>
      <w:r>
        <w:rPr>
          <w:sz w:val="28"/>
          <w:szCs w:val="28"/>
        </w:rPr>
        <w:t>одой, бутыли с раствором питьевой соды должны храниться в отдельном помещении, возле помещения АБ.</w:t>
      </w:r>
    </w:p>
    <w:p w14:paraId="364A886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обслуживанию аккумуляторной батареи должны отражаться в аккумуляторном журнале. Форма журнала указана в приложении №4. В нем должны фиксироваться:</w:t>
      </w:r>
    </w:p>
    <w:p w14:paraId="645F2DA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напряжение и ток подзаряда всей АБ;</w:t>
      </w:r>
    </w:p>
    <w:p w14:paraId="326865B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напряжение, плотность и температуру электролита в контрольных элементах;</w:t>
      </w:r>
    </w:p>
    <w:p w14:paraId="6A141BB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температуру воздуха в помещении АБ;</w:t>
      </w:r>
    </w:p>
    <w:p w14:paraId="20771DD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неисправности, замеченные во время обходов и осмотров.</w:t>
      </w:r>
    </w:p>
    <w:p w14:paraId="14C047A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 АБ в эксплуатацию после ремонта, монтажа пр</w:t>
      </w:r>
      <w:r>
        <w:rPr>
          <w:sz w:val="28"/>
          <w:szCs w:val="28"/>
        </w:rPr>
        <w:t>оизводится по специально разработанным программам.</w:t>
      </w:r>
    </w:p>
    <w:p w14:paraId="2F88976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Технические характеристики и надежность работы АБ гарантируется при условии соблюдения требований технической документации на конкретный тип АБ</w:t>
      </w:r>
    </w:p>
    <w:p w14:paraId="2624E87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помещение АБ должен быть из тамбура. Устройство входа </w:t>
      </w:r>
      <w:r>
        <w:rPr>
          <w:sz w:val="28"/>
          <w:szCs w:val="28"/>
        </w:rPr>
        <w:t>из бытовых помещений не допускается. В помещении АБ к сети аварийного освещения должно быть подключено не менее одного светильника.</w:t>
      </w:r>
    </w:p>
    <w:p w14:paraId="70F6F0D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C82A9F2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3. Режим постоянного подзаряда</w:t>
      </w:r>
    </w:p>
    <w:p w14:paraId="4BBE7F28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6620FDFE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Аккумуляторная батарея должна эксплуатироваться в режиме постоянного подзаряда. При данном</w:t>
      </w:r>
      <w:r>
        <w:rPr>
          <w:kern w:val="32"/>
          <w:sz w:val="28"/>
          <w:szCs w:val="28"/>
        </w:rPr>
        <w:t xml:space="preserve"> режиме значительно увеличивается срок службы АБ. Так как</w:t>
      </w:r>
      <w:r>
        <w:rPr>
          <w:rFonts w:ascii="Arial CYR" w:hAnsi="Arial CYR" w:cs="Arial CYR"/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>аккумуляторная батарея в любой момент времени является полностью заряженной, то при этом обеспечивается полноценный резерв питания сети постоянного тока, таким образом повышается надежность работы э</w:t>
      </w:r>
      <w:r>
        <w:rPr>
          <w:kern w:val="32"/>
          <w:sz w:val="28"/>
          <w:szCs w:val="28"/>
        </w:rPr>
        <w:t>лектроустановки.</w:t>
      </w:r>
    </w:p>
    <w:p w14:paraId="1ABCD8A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заряженная батарея включается на шины постоянного тока ЩПТ параллельно с постоянно работающим выпрямительным устройством, которое питает постоянно включенную нагрузку и обеспечивает подзаряд малым током батареи, компенсируя ее са</w:t>
      </w:r>
      <w:r>
        <w:rPr>
          <w:sz w:val="28"/>
          <w:szCs w:val="28"/>
        </w:rPr>
        <w:t>моразряд. Концевые элементы АБ также должны работать в режиме постоянной подзаряда.</w:t>
      </w:r>
    </w:p>
    <w:p w14:paraId="59D087A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аварии на стороне переменного тока, отключения ЗУ, а также при возникновении значительной кратковременной нагрузки (работа соленоидов приводов выключателей) напряж</w:t>
      </w:r>
      <w:r>
        <w:rPr>
          <w:sz w:val="28"/>
          <w:szCs w:val="28"/>
        </w:rPr>
        <w:t>ение на выходе ЗУ падает и всю нагрузку принимает на себя АБ. После прекращения скачка нагрузки (или восстановления нормальной работы ЗУ) АБ возвращается в режим постоянного подзаряда.</w:t>
      </w:r>
    </w:p>
    <w:p w14:paraId="2FF0538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постоянном подзаряде нормальный режим полностью заряженной АБ харак</w:t>
      </w:r>
      <w:r>
        <w:rPr>
          <w:sz w:val="28"/>
          <w:szCs w:val="28"/>
        </w:rPr>
        <w:t xml:space="preserve">теризуется напряжением на зажимах АЭ в пределах 2,20±0,05В, </w:t>
      </w:r>
      <w:r>
        <w:rPr>
          <w:sz w:val="28"/>
          <w:szCs w:val="28"/>
        </w:rPr>
        <w:lastRenderedPageBreak/>
        <w:t>плотностью электролита в пределах 1,20</w:t>
      </w:r>
      <w:r>
        <w:rPr>
          <w:rFonts w:ascii="Times New Roman" w:hAnsi="Times New Roman" w:cs="Times New Roman"/>
          <w:sz w:val="28"/>
          <w:szCs w:val="28"/>
        </w:rPr>
        <w:t xml:space="preserve">÷1,21 </w:t>
      </w:r>
      <w:r>
        <w:rPr>
          <w:sz w:val="28"/>
          <w:szCs w:val="28"/>
        </w:rPr>
        <w:t>г/см3.</w:t>
      </w:r>
    </w:p>
    <w:p w14:paraId="31C2322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Точные значения напряжения и тока подзаряда, определяемые индивидуальными свойствами каждой батареи, устанавливаются в зависимости от плотности э</w:t>
      </w:r>
      <w:r>
        <w:rPr>
          <w:sz w:val="28"/>
          <w:szCs w:val="28"/>
        </w:rPr>
        <w:t>лектролита. Если плотность электролита в элементах АБ снижается против начальной, то это свидетельствует о недостаточной величине тока подзаряда. На чрезмерный ток подзаряда указывает усиленное выпадение в сосуд шлама коричневого цвета.</w:t>
      </w:r>
    </w:p>
    <w:p w14:paraId="020B95A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фирменных аккум</w:t>
      </w:r>
      <w:r>
        <w:rPr>
          <w:sz w:val="28"/>
          <w:szCs w:val="28"/>
        </w:rPr>
        <w:t>уляторных батарей (</w:t>
      </w:r>
      <w:r>
        <w:rPr>
          <w:sz w:val="28"/>
          <w:szCs w:val="28"/>
          <w:lang w:val="en-US"/>
        </w:rPr>
        <w:t>GroE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OGi</w:t>
      </w:r>
      <w:r>
        <w:rPr>
          <w:sz w:val="28"/>
          <w:szCs w:val="28"/>
        </w:rPr>
        <w:t>,) напряжение подзаряда должно составлять 2,23(+0,1В; -0,05В) при температуре окружающей среды 20°С. Для других типов фирменных АБ (</w:t>
      </w:r>
      <w:r>
        <w:rPr>
          <w:sz w:val="28"/>
          <w:szCs w:val="28"/>
          <w:lang w:val="en-US"/>
        </w:rPr>
        <w:t>LS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Sonnenschein</w:t>
      </w:r>
      <w:r>
        <w:rPr>
          <w:sz w:val="28"/>
          <w:szCs w:val="28"/>
        </w:rPr>
        <w:t>, и др.) напряжение подзаряда должно соответствовать требованиям технической док</w:t>
      </w:r>
      <w:r>
        <w:rPr>
          <w:sz w:val="28"/>
          <w:szCs w:val="28"/>
        </w:rPr>
        <w:t>ументации завода-изготовителя на конкретный тип АБ.</w:t>
      </w:r>
    </w:p>
    <w:p w14:paraId="117A09E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Температура </w:t>
      </w:r>
      <w:r>
        <w:rPr>
          <w:sz w:val="28"/>
          <w:szCs w:val="28"/>
        </w:rPr>
        <w:t>электролита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АЭ не </w:t>
      </w:r>
      <w:r>
        <w:rPr>
          <w:sz w:val="28"/>
          <w:szCs w:val="28"/>
        </w:rPr>
        <w:t>должна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превышать температуру окружающей среды более чем на 3 °С.</w:t>
      </w:r>
    </w:p>
    <w:p w14:paraId="11DBC18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эксплуатации герметичных АБ в буферном режиме напряжение подзаряда и его корректировку, в зависимости о</w:t>
      </w:r>
      <w:r>
        <w:rPr>
          <w:sz w:val="28"/>
          <w:szCs w:val="28"/>
        </w:rPr>
        <w:t>т температуры, необходимо производить в соответствии с рекомендациями завода-изготовителя.</w:t>
      </w:r>
    </w:p>
    <w:p w14:paraId="369B8519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074DE701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Режим заряда АБ</w:t>
      </w:r>
    </w:p>
    <w:p w14:paraId="52A3B97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0E516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соблюдения требований эксплуатации, а также в зависимости от состояния АБ, местных условий, типов зарядных устройств допускается прим</w:t>
      </w:r>
      <w:r>
        <w:rPr>
          <w:sz w:val="28"/>
          <w:szCs w:val="28"/>
        </w:rPr>
        <w:t>енение любых известных методов зарядки и их модификаций:</w:t>
      </w:r>
    </w:p>
    <w:p w14:paraId="3656F54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постоянной силе тока;</w:t>
      </w:r>
    </w:p>
    <w:p w14:paraId="410D6D0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плавно спадающей силе тока;</w:t>
      </w:r>
    </w:p>
    <w:p w14:paraId="3B1D830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постоянном напряжении.</w:t>
      </w:r>
    </w:p>
    <w:p w14:paraId="7637C42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зарядки, через соответствующие интервалы времени, необходимо измерять и регистрировать необходимые </w:t>
      </w:r>
      <w:r>
        <w:rPr>
          <w:sz w:val="28"/>
          <w:szCs w:val="28"/>
        </w:rPr>
        <w:t>параметры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для </w:t>
      </w:r>
      <w:r>
        <w:rPr>
          <w:sz w:val="28"/>
          <w:szCs w:val="28"/>
        </w:rPr>
        <w:lastRenderedPageBreak/>
        <w:t>контроля состояния АБ, а также должны быть исключены условия возникновения недопустимых уровней напряжения и тока зарядки, температуры электролита и процессов интенсивного газообразования.</w:t>
      </w:r>
    </w:p>
    <w:p w14:paraId="546D29F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Заряды при постоянной силе тока и при плавн</w:t>
      </w:r>
      <w:r>
        <w:rPr>
          <w:sz w:val="28"/>
          <w:szCs w:val="28"/>
        </w:rPr>
        <w:t>о спадающей силе тока рекомендуется проводить после аварийных разрядов, когда необходимо быстро сообщить АБ емкость не менее 90% от номинальной не позднее чем через 8 ч. после разряда. Это объясняется тем, что заряды при постоянной силе и при плавно спадаю</w:t>
      </w:r>
      <w:r>
        <w:rPr>
          <w:sz w:val="28"/>
          <w:szCs w:val="28"/>
        </w:rPr>
        <w:t>щей силе тока сопровождаются сильным «кипением» и напряжение на элементе в конце заряда может достигать значений 2,6</w:t>
      </w:r>
      <w:r>
        <w:rPr>
          <w:rFonts w:ascii="Times New Roman" w:hAnsi="Times New Roman" w:cs="Times New Roman"/>
          <w:sz w:val="28"/>
          <w:szCs w:val="28"/>
        </w:rPr>
        <w:t xml:space="preserve">÷2,7 </w:t>
      </w:r>
      <w:r>
        <w:rPr>
          <w:sz w:val="28"/>
          <w:szCs w:val="28"/>
        </w:rPr>
        <w:t xml:space="preserve">В, что вызывает усиленный износ электродов. В остальных случаях, когда нет ограничений по времени зарядки АБ, рекомендуется зарядку АБ </w:t>
      </w:r>
      <w:r>
        <w:rPr>
          <w:sz w:val="28"/>
          <w:szCs w:val="28"/>
        </w:rPr>
        <w:t>проводить при постоянном напряжении.</w:t>
      </w:r>
    </w:p>
    <w:p w14:paraId="7AEFD73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Заряд АБ при постоянной силе тока проводится в одну или две ступени. При двухступенчатом заряде зарядный ток (далее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зар) первой ступени для аккумуляторов типа СК не должен превышает 0,25*С10, для фирменных аккумуляторо</w:t>
      </w:r>
      <w:r>
        <w:rPr>
          <w:sz w:val="28"/>
          <w:szCs w:val="28"/>
        </w:rPr>
        <w:t>в (в зависимости от типа) - 0,7*С10 (до достижения на аккумуляторе напряжения 2,4 В). При достижении напряжения 2,3</w:t>
      </w:r>
      <w:r>
        <w:rPr>
          <w:rFonts w:ascii="Times New Roman" w:hAnsi="Times New Roman" w:cs="Times New Roman"/>
          <w:sz w:val="28"/>
          <w:szCs w:val="28"/>
        </w:rPr>
        <w:t xml:space="preserve">÷2,35 </w:t>
      </w:r>
      <w:r>
        <w:rPr>
          <w:sz w:val="28"/>
          <w:szCs w:val="28"/>
        </w:rPr>
        <w:t>В на аккумулятор (для АБ типа СК) и 2,4 В для фирменных АБ заряд переводится на вторую ступень. При этом ток заряда не должен превышать</w:t>
      </w:r>
      <w:r>
        <w:rPr>
          <w:sz w:val="28"/>
          <w:szCs w:val="28"/>
        </w:rPr>
        <w:t>:</w:t>
      </w:r>
    </w:p>
    <w:p w14:paraId="5E21890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АБ типа СК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зар=0,12* С10</w:t>
      </w:r>
    </w:p>
    <w:p w14:paraId="4792457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некоторых типов фирменных АБ- 0,35* С10</w:t>
      </w:r>
    </w:p>
    <w:p w14:paraId="5180502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Заряд в одну ступень ведется током не более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зар= 0,12* С10 для АБ типа СК, и 0,15* С10 для фирменных АБ. Заряд ведется до тех пор, пока напряжение и плотность электролита установи</w:t>
      </w:r>
      <w:r>
        <w:rPr>
          <w:sz w:val="28"/>
          <w:szCs w:val="28"/>
        </w:rPr>
        <w:t>тся, и не будет снижаться в течение одного часа (</w:t>
      </w:r>
      <w:r>
        <w:rPr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=2,30÷2,35, ρ=1,20÷1,21 </w:t>
      </w:r>
      <w:r>
        <w:rPr>
          <w:sz w:val="28"/>
          <w:szCs w:val="28"/>
        </w:rPr>
        <w:t>г/см3) - для АБ типа СК.</w:t>
      </w:r>
    </w:p>
    <w:p w14:paraId="428FEB8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Заряд фирменных АБ продолжается до тех пор, пока напряжение и плотность электролита установится, и не будет снижаться в течение двух часов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=2,6</w:t>
      </w:r>
      <w:r>
        <w:rPr>
          <w:rFonts w:ascii="Times New Roman" w:hAnsi="Times New Roman" w:cs="Times New Roman"/>
          <w:sz w:val="28"/>
          <w:szCs w:val="28"/>
        </w:rPr>
        <w:t>0÷2,</w:t>
      </w:r>
      <w:r>
        <w:rPr>
          <w:sz w:val="28"/>
          <w:szCs w:val="28"/>
        </w:rPr>
        <w:t xml:space="preserve">8;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=1,24±0,01 г/см3).</w:t>
      </w:r>
    </w:p>
    <w:p w14:paraId="264B10C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.2.2.3 Зарядка при постоянном напряжении 2,15</w:t>
      </w:r>
      <w:r>
        <w:rPr>
          <w:rFonts w:ascii="Times New Roman" w:hAnsi="Times New Roman" w:cs="Times New Roman"/>
          <w:sz w:val="28"/>
          <w:szCs w:val="28"/>
        </w:rPr>
        <w:t xml:space="preserve">÷2,35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на АЭ. При этом ток может превышать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зар= 0,25*С10, но затем автоматически понижается до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зар= 0,05*С10.</w:t>
      </w:r>
    </w:p>
    <w:p w14:paraId="28CE81E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Заряд в две ступени производятся следующим образом: максимальный ток </w:t>
      </w:r>
      <w:r>
        <w:rPr>
          <w:sz w:val="28"/>
          <w:szCs w:val="28"/>
        </w:rPr>
        <w:t xml:space="preserve">заряда первой ступени не должен превышать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зар=0,25*С10. Заряд ведется до напряжения 2,15</w:t>
      </w:r>
      <w:r>
        <w:rPr>
          <w:rFonts w:ascii="Times New Roman" w:hAnsi="Times New Roman" w:cs="Times New Roman"/>
          <w:sz w:val="28"/>
          <w:szCs w:val="28"/>
        </w:rPr>
        <w:t xml:space="preserve">÷2,35 </w:t>
      </w:r>
      <w:r>
        <w:rPr>
          <w:sz w:val="28"/>
          <w:szCs w:val="28"/>
        </w:rPr>
        <w:t>В на АЭ. Затем при переходе на вторую ступень заряд ведется при постоянном напряжении от 2,15 до 2,35 В на АЭ. Признаки окончания заряда те же, что и по</w:t>
      </w:r>
      <w:r>
        <w:rPr>
          <w:sz w:val="28"/>
          <w:szCs w:val="28"/>
        </w:rPr>
        <w:t xml:space="preserve"> п. 5.2.2.2</w:t>
      </w:r>
    </w:p>
    <w:p w14:paraId="155925F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Заряд фирменных АБ проводится при постоянном напряжении (2,25-2,30 В) при этом начальный ток заряда будет (0,1-0,3)* С10. Заряд в две ступени производятся так: ток первой ступени заряда не должен превышать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зар=(0,1-0,15)*С10. Заряд ве</w:t>
      </w:r>
      <w:r>
        <w:rPr>
          <w:sz w:val="28"/>
          <w:szCs w:val="28"/>
        </w:rPr>
        <w:t>дется до напряжения 2,35 В на АЭ, а затем поддерживается постоянное напряжение заряда (2,23±1%) В на АЭ, при этом ток заряда автоматически постепенно снижается.</w:t>
      </w:r>
    </w:p>
    <w:p w14:paraId="181292C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заряде АБ сообщается не менее 115% емкости от снятой при предшествующем разряде.</w:t>
      </w:r>
    </w:p>
    <w:p w14:paraId="1B94D30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</w:t>
      </w:r>
      <w:r>
        <w:rPr>
          <w:sz w:val="28"/>
          <w:szCs w:val="28"/>
        </w:rPr>
        <w:t>аряда АБ температура электролита не должна превышать 40°С. При температуре электролита более 40°С необходимо снизить зарядный ток до значения, обеспечивающего необходимую температуру.</w:t>
      </w:r>
    </w:p>
    <w:p w14:paraId="3770700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заряде фирменных аккумуляторах не допускается повышение температуры </w:t>
      </w:r>
      <w:r>
        <w:rPr>
          <w:sz w:val="28"/>
          <w:szCs w:val="28"/>
        </w:rPr>
        <w:t>электролита больше чем 55 °С.</w:t>
      </w:r>
    </w:p>
    <w:p w14:paraId="6F85ECF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заряда необходимо фиксировать параметры в соответствии с таблицей 1</w:t>
      </w:r>
    </w:p>
    <w:p w14:paraId="7FE0C3A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BFBF1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№1 Объем необходимых измерений при заряде АБ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153"/>
      </w:tblGrid>
      <w:tr w:rsidR="00000000" w14:paraId="0E69D43C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4102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измерения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A73E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Фиксируемые параметры</w:t>
            </w:r>
          </w:p>
        </w:tc>
      </w:tr>
      <w:tr w:rsidR="00000000" w14:paraId="64464D9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CC0E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зарядом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E8C9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во всех элементах;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</w:t>
            </w:r>
            <w:r>
              <w:rPr>
                <w:sz w:val="20"/>
                <w:szCs w:val="20"/>
              </w:rPr>
              <w:t xml:space="preserve">лектролита в контрольных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время замера.</w:t>
            </w:r>
          </w:p>
        </w:tc>
      </w:tr>
      <w:tr w:rsidR="00000000" w14:paraId="2439A27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B39B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10 мин. после начала заряда 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3705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во всех элементах;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время замера; Ток заряда.</w:t>
            </w:r>
          </w:p>
        </w:tc>
      </w:tr>
      <w:tr w:rsidR="00000000" w14:paraId="4CC2083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AAE8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 час.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8AA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 заряда;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время замер</w:t>
            </w:r>
            <w:r>
              <w:rPr>
                <w:sz w:val="20"/>
                <w:szCs w:val="20"/>
              </w:rPr>
              <w:t xml:space="preserve">а;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</w:t>
            </w:r>
            <w:r>
              <w:rPr>
                <w:sz w:val="20"/>
                <w:szCs w:val="20"/>
              </w:rPr>
              <w:lastRenderedPageBreak/>
              <w:t>в контрольных элементах; Емкость, полученную нарастающим итогом.</w:t>
            </w:r>
          </w:p>
        </w:tc>
      </w:tr>
      <w:tr w:rsidR="00000000" w14:paraId="106D2913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FC0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Каждые 2 часа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0B52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в контрольных элементах;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время замера; Ток заряда; Емкость, полученную нарастающим итогом.</w:t>
            </w:r>
          </w:p>
        </w:tc>
      </w:tr>
      <w:tr w:rsidR="00000000" w14:paraId="0BF90C1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811D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</w:t>
            </w:r>
            <w:r>
              <w:rPr>
                <w:sz w:val="20"/>
                <w:szCs w:val="20"/>
              </w:rPr>
              <w:t>ереходом на вторую ступень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0CC0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во всех элементах;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время замера; Ток заряда; Емкость, полученную нарастающим итогом.</w:t>
            </w:r>
          </w:p>
        </w:tc>
      </w:tr>
      <w:tr w:rsidR="00000000" w14:paraId="5DA20A3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0513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30 минут после перехода на вторую ступень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9160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</w:t>
            </w:r>
            <w:r>
              <w:rPr>
                <w:sz w:val="20"/>
                <w:szCs w:val="20"/>
              </w:rPr>
              <w:t xml:space="preserve">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время замера; Ток заряда; Емкость, полученную нарастающим итогом.</w:t>
            </w:r>
          </w:p>
        </w:tc>
      </w:tr>
      <w:tr w:rsidR="00000000" w14:paraId="6469261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6B1A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Каждые 3 часа 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8CFA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во всех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элементах; время замера; Ток заряда; Емкость, полученную нарастающим итогом.</w:t>
            </w:r>
          </w:p>
        </w:tc>
      </w:tr>
      <w:tr w:rsidR="00000000" w14:paraId="102E911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2C73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замет</w:t>
            </w:r>
            <w:r>
              <w:rPr>
                <w:sz w:val="20"/>
                <w:szCs w:val="20"/>
              </w:rPr>
              <w:t xml:space="preserve">ной стабилизации роста плотности и напряжения каждый час 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FC31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во всех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элементах; время замера; Ток заряда; Емкость, полученную нарастающим итогом.</w:t>
            </w:r>
          </w:p>
        </w:tc>
      </w:tr>
      <w:tr w:rsidR="00000000" w14:paraId="7F0CA727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BB32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окончании заряда (перед переводом ЗУ в режим пост</w:t>
            </w:r>
            <w:r>
              <w:rPr>
                <w:sz w:val="20"/>
                <w:szCs w:val="20"/>
              </w:rPr>
              <w:t>оянного подзаряда)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69B1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во всех элементах; 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 xml:space="preserve"> на шинах АБ; Ток заряда;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 электролита в контрольных элементах; время замера; Емкость, полученную нарастающим итогом.</w:t>
            </w:r>
          </w:p>
        </w:tc>
      </w:tr>
    </w:tbl>
    <w:p w14:paraId="23758D1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B3547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заряда необходимо нарастающим итогом фиксировать емкость, сообщаемую АБ. Наприме</w:t>
      </w:r>
      <w:r>
        <w:rPr>
          <w:sz w:val="28"/>
          <w:szCs w:val="28"/>
        </w:rPr>
        <w:t>р: время замера- 1 час от начала заряда. Сообщенная емкость: С1=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зар*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зар=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зар*1(А*ч); Ситоговая=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зар*1(А*ч)</w:t>
      </w:r>
    </w:p>
    <w:p w14:paraId="4DBB7B1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замера- 2 часа после предыдущего снятия параметров:</w:t>
      </w:r>
    </w:p>
    <w:p w14:paraId="2C6F28B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79766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С2=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зар*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зар=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зар*2(А*ч); Ситоговая= С1+С2 (А*ч)</w:t>
      </w:r>
    </w:p>
    <w:p w14:paraId="31C1292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фиксация необходима для выпол</w:t>
      </w:r>
      <w:r>
        <w:rPr>
          <w:sz w:val="28"/>
          <w:szCs w:val="28"/>
        </w:rPr>
        <w:t>нения условия, изложенного в п. 5.2.2.3.</w:t>
      </w:r>
    </w:p>
    <w:p w14:paraId="5A54E38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подходящим режимом заряда является заряд при постоянном напряжении, т.к. при напряжении 2,15</w:t>
      </w:r>
      <w:r>
        <w:rPr>
          <w:rFonts w:ascii="Times New Roman" w:hAnsi="Times New Roman" w:cs="Times New Roman"/>
          <w:sz w:val="28"/>
          <w:szCs w:val="28"/>
        </w:rPr>
        <w:t xml:space="preserve">÷2,35 </w:t>
      </w:r>
      <w:r>
        <w:rPr>
          <w:sz w:val="28"/>
          <w:szCs w:val="28"/>
        </w:rPr>
        <w:t>В на АЭ обеспечивается возможность поддержания на шинах питания устройств РЗА напряжения в пределах допустим</w:t>
      </w:r>
      <w:r>
        <w:rPr>
          <w:sz w:val="28"/>
          <w:szCs w:val="28"/>
        </w:rPr>
        <w:t xml:space="preserve">ых значений путем перевода их на 100й элемент, что позволяет вести заряд при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 2,35 В на АЭ.</w:t>
      </w:r>
    </w:p>
    <w:p w14:paraId="05A8D55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АБ в режим заряда необходимо контролировать величину тока заряда (не более 0,25*С10) регулировкой напряжения на зарядных устройствах. Т.е. в начале з</w:t>
      </w:r>
      <w:r>
        <w:rPr>
          <w:sz w:val="28"/>
          <w:szCs w:val="28"/>
        </w:rPr>
        <w:t xml:space="preserve">аряда устанавливается напряжение, обеспечивающее ток заряда не более 0,25*С10 и по мере уменьшения тока зарядное напряжение </w:t>
      </w:r>
      <w:r>
        <w:rPr>
          <w:sz w:val="28"/>
          <w:szCs w:val="28"/>
        </w:rPr>
        <w:lastRenderedPageBreak/>
        <w:t>повышается до 2,15</w:t>
      </w:r>
      <w:r>
        <w:rPr>
          <w:rFonts w:ascii="Times New Roman" w:hAnsi="Times New Roman" w:cs="Times New Roman"/>
          <w:sz w:val="28"/>
          <w:szCs w:val="28"/>
        </w:rPr>
        <w:t xml:space="preserve">÷2,35 </w:t>
      </w:r>
      <w:r>
        <w:rPr>
          <w:sz w:val="28"/>
          <w:szCs w:val="28"/>
        </w:rPr>
        <w:t>В на АЭ.</w:t>
      </w:r>
    </w:p>
    <w:p w14:paraId="390DE9D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аварийного разряда аккумуляторной батареи последующий ее заряд до емкости равной 90% от номин</w:t>
      </w:r>
      <w:r>
        <w:rPr>
          <w:sz w:val="28"/>
          <w:szCs w:val="28"/>
        </w:rPr>
        <w:t>альной, должен быть осуществлен не позднее чем через 8 часов после разряда. Первую стадию заряда ведут максимальным током заряда для данного типа батареи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 9*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при помощи ЗУ. Если ток одного ЗУ не достаточный, то параллельно подключается второй ЗУ. Тако</w:t>
      </w:r>
      <w:r>
        <w:rPr>
          <w:sz w:val="28"/>
          <w:szCs w:val="28"/>
        </w:rPr>
        <w:t>й ток поддерживается до тех пор, пока напряжение на батарее не достигнет значения 2,3</w:t>
      </w:r>
      <w:r>
        <w:rPr>
          <w:rFonts w:ascii="Times New Roman" w:hAnsi="Times New Roman" w:cs="Times New Roman"/>
          <w:sz w:val="28"/>
          <w:szCs w:val="28"/>
        </w:rPr>
        <w:t xml:space="preserve">÷2,4 </w:t>
      </w:r>
      <w:r>
        <w:rPr>
          <w:sz w:val="28"/>
          <w:szCs w:val="28"/>
        </w:rPr>
        <w:t>В на АЭ и не начнется заметное газовыделение. Ток заряда снижают в 2 раза, и этим током заряжают батарею до тех пор, пока напряжение не достигнет опять 2,4 В на элеме</w:t>
      </w:r>
      <w:r>
        <w:rPr>
          <w:sz w:val="28"/>
          <w:szCs w:val="28"/>
        </w:rPr>
        <w:t>нт. Ток заряда еще раз снижают в 2 раза и этим током доводят заряд до конца.</w:t>
      </w:r>
    </w:p>
    <w:p w14:paraId="65CF9DA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Окончание заряда устанавливают по совокупности трех параметров:</w:t>
      </w:r>
    </w:p>
    <w:p w14:paraId="68E0591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напряжение батареи достигло 2,5</w:t>
      </w:r>
      <w:r>
        <w:rPr>
          <w:rFonts w:ascii="Times New Roman" w:hAnsi="Times New Roman" w:cs="Times New Roman"/>
          <w:sz w:val="28"/>
          <w:szCs w:val="28"/>
        </w:rPr>
        <w:t>÷2,7</w:t>
      </w:r>
      <w:r>
        <w:rPr>
          <w:sz w:val="28"/>
          <w:szCs w:val="28"/>
        </w:rPr>
        <w:t>В на элемент и в течение 1 часа держится неизменным;</w:t>
      </w:r>
    </w:p>
    <w:p w14:paraId="01C6115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плотность электролита д</w:t>
      </w:r>
      <w:r>
        <w:rPr>
          <w:sz w:val="28"/>
          <w:szCs w:val="28"/>
        </w:rPr>
        <w:t>остигла 1,20</w:t>
      </w:r>
      <w:r>
        <w:rPr>
          <w:rFonts w:ascii="Times New Roman" w:hAnsi="Times New Roman" w:cs="Times New Roman"/>
          <w:sz w:val="28"/>
          <w:szCs w:val="28"/>
        </w:rPr>
        <w:t>÷1,21</w:t>
      </w:r>
      <w:r>
        <w:rPr>
          <w:sz w:val="28"/>
          <w:szCs w:val="28"/>
        </w:rPr>
        <w:t>г/см3 и в течение 1 часа держится неизменной;</w:t>
      </w:r>
    </w:p>
    <w:p w14:paraId="2693C52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сильное газообразование, пузырьки газа крупные, выделяются с электродов обеих полярностей</w:t>
      </w:r>
    </w:p>
    <w:p w14:paraId="0DFED910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04DA0346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Уравнительный заряд АБ</w:t>
      </w:r>
    </w:p>
    <w:p w14:paraId="3ABC3A5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17185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Одинаковый ток подзаряда даже при оптимальном напряжении подзаряда батареи</w:t>
      </w:r>
      <w:r>
        <w:rPr>
          <w:sz w:val="28"/>
          <w:szCs w:val="28"/>
        </w:rPr>
        <w:t xml:space="preserve"> может быть недостаточным для поддержания всех элементов батареи в полностью заряженном состоянии. Это происходит из-за различий в саморазряде отдельных элементов.</w:t>
      </w:r>
    </w:p>
    <w:p w14:paraId="2B0E6BD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всех элементов АБ в полностью заряженное состояние и для предупреждения сульф</w:t>
      </w:r>
      <w:r>
        <w:rPr>
          <w:sz w:val="28"/>
          <w:szCs w:val="28"/>
        </w:rPr>
        <w:t>атации электродов необходимо проводить уравнительные заряды напряжением 2,30</w:t>
      </w:r>
      <w:r>
        <w:rPr>
          <w:rFonts w:ascii="Times New Roman" w:hAnsi="Times New Roman" w:cs="Times New Roman"/>
          <w:sz w:val="28"/>
          <w:szCs w:val="28"/>
        </w:rPr>
        <w:t xml:space="preserve">÷2,35 </w:t>
      </w:r>
      <w:r>
        <w:rPr>
          <w:sz w:val="28"/>
          <w:szCs w:val="28"/>
        </w:rPr>
        <w:t xml:space="preserve">В на элемент до достижения </w:t>
      </w:r>
      <w:r>
        <w:rPr>
          <w:sz w:val="28"/>
          <w:szCs w:val="28"/>
        </w:rPr>
        <w:lastRenderedPageBreak/>
        <w:t>установившегося значения плотности электролита во всех элементах 1,20</w:t>
      </w:r>
      <w:r>
        <w:rPr>
          <w:rFonts w:ascii="Times New Roman" w:hAnsi="Times New Roman" w:cs="Times New Roman"/>
          <w:sz w:val="28"/>
          <w:szCs w:val="28"/>
        </w:rPr>
        <w:t>÷1,21</w:t>
      </w:r>
      <w:r>
        <w:rPr>
          <w:sz w:val="28"/>
          <w:szCs w:val="28"/>
        </w:rPr>
        <w:t>г/см3 при температуре 20 °С. Уравнительный заряд проводят по программе. П</w:t>
      </w:r>
      <w:r>
        <w:rPr>
          <w:sz w:val="28"/>
          <w:szCs w:val="28"/>
        </w:rPr>
        <w:t>роизводить уравнительный заряд батареи должен работник, ответственный за эксплуатацию АБ.</w:t>
      </w:r>
    </w:p>
    <w:p w14:paraId="634B2E6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фирменных батарей необходимость, периодичность и условия выполнения уравнительных зарядов определяют в соответствии с технической документацией фирм-поставщиков и</w:t>
      </w:r>
      <w:r>
        <w:rPr>
          <w:sz w:val="28"/>
          <w:szCs w:val="28"/>
        </w:rPr>
        <w:t>ли заводов-изготовителей.</w:t>
      </w:r>
    </w:p>
    <w:p w14:paraId="5641155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проведения уравнительных зарядов и их продолжительность зависят от состояния батареи и должны быть не реже одного раза в год с продолжительностью не менее 6 часов. На тех АБ, где по условию работы электроустановки напряжен</w:t>
      </w:r>
      <w:r>
        <w:rPr>
          <w:sz w:val="28"/>
          <w:szCs w:val="28"/>
        </w:rPr>
        <w:t>ие подзаряда может поддерживаться только на уровне 2,15 В на элемент, уравнительные заряды необходимо проводить ежеквартально</w:t>
      </w:r>
    </w:p>
    <w:p w14:paraId="19DB98B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 время контроля отклонение напряжения на АЭ превышает среднее значение на ±0,05 В, то необходимо дополнительно проконтролир</w:t>
      </w:r>
      <w:r>
        <w:rPr>
          <w:sz w:val="28"/>
          <w:szCs w:val="28"/>
        </w:rPr>
        <w:t xml:space="preserve">овать плотность электролита в этом элементе (и при необходимости скорректировать ее). Если в АБ имеются единичные элементы с пониженным напряжением и сниженной плотностью электролита (отстающие аккумуляторы), то для них необходимо проводить дополнительный </w:t>
      </w:r>
      <w:r>
        <w:rPr>
          <w:sz w:val="28"/>
          <w:szCs w:val="28"/>
        </w:rPr>
        <w:t>уравнительный заряд от отдельного выпрямительного устройства.</w:t>
      </w:r>
    </w:p>
    <w:p w14:paraId="187EB1F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Уравнительный заряд производится без вывода АБ из работы. Зарядное устройство включается по схеме заряда на все элементы (основные и концевые). Номинальное напряжение на шинах постоянного тока п</w:t>
      </w:r>
      <w:r>
        <w:rPr>
          <w:sz w:val="28"/>
          <w:szCs w:val="28"/>
        </w:rPr>
        <w:t>оддерживается при помощи переключения шинок управления в положение 100го элемента. Для выравнивания тока заряда необходимо подключить дополнительное разрядное сопротивление между 100м и последним элементом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Н1).</w:t>
      </w:r>
    </w:p>
    <w:p w14:paraId="4F7D685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аккумуляторная батарея и</w:t>
      </w:r>
      <w:r>
        <w:rPr>
          <w:sz w:val="28"/>
          <w:szCs w:val="28"/>
        </w:rPr>
        <w:t xml:space="preserve">меет дополнительные элементы, то необходимо подключить дополнительное разрядное </w:t>
      </w:r>
      <w:r>
        <w:rPr>
          <w:sz w:val="28"/>
          <w:szCs w:val="28"/>
        </w:rPr>
        <w:lastRenderedPageBreak/>
        <w:t>сопротивление параллельно этим элементам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н2).Возможен вариант использования одного регулируемого сопротивления, в нормальном режиме подключенного между 108-120 эл., которое п</w:t>
      </w:r>
      <w:r>
        <w:rPr>
          <w:sz w:val="28"/>
          <w:szCs w:val="28"/>
        </w:rPr>
        <w:t>ри уравнительном заряде подключается к 100 - 120 эл.</w:t>
      </w:r>
    </w:p>
    <w:p w14:paraId="191943E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794F9EE8" w14:textId="4B3770B8" w:rsidR="00000000" w:rsidRDefault="00A60B4B">
      <w:pPr>
        <w:rPr>
          <w:b/>
          <w:bCs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926D0" wp14:editId="61A327B7">
            <wp:extent cx="32099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12E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31317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24328C1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6. Контрольный разряд АБ</w:t>
      </w:r>
    </w:p>
    <w:p w14:paraId="357F201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FF2A7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разряд АБ на ПС производится с целью определения ее фактической емкости током 10ти или 3х часового режима разряда. Решение о </w:t>
      </w:r>
      <w:r>
        <w:rPr>
          <w:sz w:val="28"/>
          <w:szCs w:val="28"/>
        </w:rPr>
        <w:t xml:space="preserve">проведении контрольного разряда оформляется после анализа ее состояния и работоспособности по результатам инспекторских осмотров, проверки толчковым током, наличии значительного количества отстающих элементов, наличии невыясненных причин отказов включения </w:t>
      </w:r>
      <w:r>
        <w:rPr>
          <w:sz w:val="28"/>
          <w:szCs w:val="28"/>
        </w:rPr>
        <w:t>масляных выключателей. Контрольный разряд выполняет лицо, ответственное за эксплуатацию АБ, при наличии разрешенной заявки и в соответствии с утвержденной главным инженером МЭС программой.</w:t>
      </w:r>
    </w:p>
    <w:p w14:paraId="200CC05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контрольным разрядом АБ необходимо произвести уравнительный з</w:t>
      </w:r>
      <w:r>
        <w:rPr>
          <w:sz w:val="28"/>
          <w:szCs w:val="28"/>
        </w:rPr>
        <w:t>аряд АБ. Перед началом разряда необходимо зафиксировать дату разряда, напряжение, плотность электролита каждого АЭ и температуру в контрольных элементах.</w:t>
      </w:r>
    </w:p>
    <w:p w14:paraId="243CA54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разряда должна строго контролироваться по двум параметрам: по напряжению и плотности электроли</w:t>
      </w:r>
      <w:r>
        <w:rPr>
          <w:sz w:val="28"/>
          <w:szCs w:val="28"/>
        </w:rPr>
        <w:t xml:space="preserve">та. Если контрольный разряд проводится </w:t>
      </w:r>
      <w:r>
        <w:rPr>
          <w:sz w:val="28"/>
          <w:szCs w:val="28"/>
        </w:rPr>
        <w:lastRenderedPageBreak/>
        <w:t>током 3х или 10ти часового режима разряда, то в этом случае разряд должен прекращаться при достижении хотя бы на одном элементе напряжения 1,8 В. При разряде малыми токами разряд должен прекращаться:</w:t>
      </w:r>
    </w:p>
    <w:p w14:paraId="459D411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снижении на</w:t>
      </w:r>
      <w:r>
        <w:rPr>
          <w:sz w:val="28"/>
          <w:szCs w:val="28"/>
        </w:rPr>
        <w:t>пряжения до 1,8 В хотя бы на одном элементе;</w:t>
      </w:r>
    </w:p>
    <w:p w14:paraId="3CD65D2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при снижении плотности электролита до значения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</w:rPr>
        <w:t>= 1,15 г/см3 (на 0,03</w:t>
      </w:r>
      <w:r>
        <w:rPr>
          <w:rFonts w:ascii="Times New Roman" w:hAnsi="Times New Roman" w:cs="Times New Roman"/>
          <w:sz w:val="28"/>
          <w:szCs w:val="28"/>
        </w:rPr>
        <w:t xml:space="preserve">÷0,05 </w:t>
      </w:r>
      <w:r>
        <w:rPr>
          <w:sz w:val="28"/>
          <w:szCs w:val="28"/>
        </w:rPr>
        <w:t>г/см3 против первоначальной плотности в начале разряда)</w:t>
      </w:r>
    </w:p>
    <w:p w14:paraId="06C0868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снятии номинальной емкости 10ти часового режима разряда.</w:t>
      </w:r>
    </w:p>
    <w:p w14:paraId="22F6797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разряде не </w:t>
      </w:r>
      <w:r>
        <w:rPr>
          <w:sz w:val="28"/>
          <w:szCs w:val="28"/>
        </w:rPr>
        <w:t>допускается отнимать от АБ емкость, большую гарантированной для данного режима разряда. Во время разряда на контрольных и отстающих АЭ следует измерять температуру и плотность электролита согласно с таблицей №2.</w:t>
      </w:r>
    </w:p>
    <w:p w14:paraId="649F4E9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9771D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№2 Объем необходимых измерений при </w:t>
      </w:r>
      <w:r>
        <w:rPr>
          <w:sz w:val="28"/>
          <w:szCs w:val="28"/>
        </w:rPr>
        <w:t>разряде АБ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6"/>
        <w:gridCol w:w="3203"/>
      </w:tblGrid>
      <w:tr w:rsidR="00000000" w14:paraId="4316433A" w14:textId="77777777">
        <w:tblPrEx>
          <w:tblCellMar>
            <w:top w:w="0" w:type="dxa"/>
            <w:bottom w:w="0" w:type="dxa"/>
          </w:tblCellMar>
        </w:tblPrEx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1828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измерений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8D73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Параметр, который измеряется</w:t>
            </w:r>
          </w:p>
        </w:tc>
      </w:tr>
      <w:tr w:rsidR="00000000" w14:paraId="51F295DD" w14:textId="77777777">
        <w:tblPrEx>
          <w:tblCellMar>
            <w:top w:w="0" w:type="dxa"/>
            <w:bottom w:w="0" w:type="dxa"/>
          </w:tblCellMar>
        </w:tblPrEx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E8BA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включением на разряд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0D8C" w14:textId="77777777" w:rsidR="00000000" w:rsidRDefault="00FD25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U, t, ρ</w:t>
            </w:r>
          </w:p>
        </w:tc>
      </w:tr>
      <w:tr w:rsidR="00000000" w14:paraId="04A4FE34" w14:textId="77777777">
        <w:tblPrEx>
          <w:tblCellMar>
            <w:top w:w="0" w:type="dxa"/>
            <w:bottom w:w="0" w:type="dxa"/>
          </w:tblCellMar>
        </w:tblPrEx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2F9A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10 мин. после начала разряда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0B7F" w14:textId="77777777" w:rsidR="00000000" w:rsidRDefault="00FD25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</w:p>
        </w:tc>
      </w:tr>
      <w:tr w:rsidR="00000000" w14:paraId="57BF8974" w14:textId="77777777">
        <w:tblPrEx>
          <w:tblCellMar>
            <w:top w:w="0" w:type="dxa"/>
            <w:bottom w:w="0" w:type="dxa"/>
          </w:tblCellMar>
        </w:tblPrEx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B621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Каждые 2 часа (отсчитывая от включения) для 10- часового режима разряда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F464" w14:textId="77777777" w:rsidR="00000000" w:rsidRDefault="00FD25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U, t</w:t>
            </w:r>
          </w:p>
        </w:tc>
      </w:tr>
      <w:tr w:rsidR="00000000" w14:paraId="68E389B1" w14:textId="77777777">
        <w:tblPrEx>
          <w:tblCellMar>
            <w:top w:w="0" w:type="dxa"/>
            <w:bottom w:w="0" w:type="dxa"/>
          </w:tblCellMar>
        </w:tblPrEx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AFC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Ежечасно (отсчитывая от включения) для трех</w:t>
            </w:r>
            <w:r>
              <w:rPr>
                <w:sz w:val="20"/>
                <w:szCs w:val="20"/>
              </w:rPr>
              <w:t xml:space="preserve"> часового режима разряда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7933" w14:textId="77777777" w:rsidR="00000000" w:rsidRDefault="00FD25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U, t</w:t>
            </w:r>
          </w:p>
        </w:tc>
      </w:tr>
      <w:tr w:rsidR="00000000" w14:paraId="5855B2C0" w14:textId="77777777">
        <w:tblPrEx>
          <w:tblCellMar>
            <w:top w:w="0" w:type="dxa"/>
            <w:bottom w:w="0" w:type="dxa"/>
          </w:tblCellMar>
        </w:tblPrEx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485A" w14:textId="77777777" w:rsidR="00000000" w:rsidRDefault="00F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конце разряда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AAF7" w14:textId="77777777" w:rsidR="00000000" w:rsidRDefault="00FD25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U, t, ρ</w:t>
            </w:r>
          </w:p>
        </w:tc>
      </w:tr>
    </w:tbl>
    <w:p w14:paraId="6AB7549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35848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разряда на всех элементах АБ необходимо измерить и записать напряжение, температуру и плотность электролита, а также напряжение между полюсами АБ и между каждым полюсом и «землей». Отобрать </w:t>
      </w:r>
      <w:r>
        <w:rPr>
          <w:sz w:val="28"/>
          <w:szCs w:val="28"/>
        </w:rPr>
        <w:t>пробы электролита из контрольных элементов для химического анализа и проверки содержания примесей в электролите. После первого года эксплуатации анализ электролита необходимо выполнить из всех элементов АБ.</w:t>
      </w:r>
    </w:p>
    <w:p w14:paraId="1E299D5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тока разряда каждый раз должно быть одно</w:t>
      </w:r>
      <w:r>
        <w:rPr>
          <w:sz w:val="28"/>
          <w:szCs w:val="28"/>
        </w:rPr>
        <w:t xml:space="preserve"> и то же Результаты измерений при контрольных разрядах должны сравниваться с результатом измерений предыдущих разрядов. Их значения не должны отличаться более чем на 10 %.</w:t>
      </w:r>
    </w:p>
    <w:p w14:paraId="3D86B15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при контрольном разряде выяснится, что емкость АБ значительно отличается от но</w:t>
      </w:r>
      <w:r>
        <w:rPr>
          <w:sz w:val="28"/>
          <w:szCs w:val="28"/>
        </w:rPr>
        <w:t>минальной, необходимо проверить емкость электродов при помощи кадмиевого электрода и в зависимости от результатов проверки наметить мероприятия по восстановлению емкости АБ.</w:t>
      </w:r>
    </w:p>
    <w:p w14:paraId="734ECF37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3170650C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. Проверка АБ толчковым током</w:t>
      </w:r>
    </w:p>
    <w:p w14:paraId="3FE13EC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31FB5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подстанциях не меньше одного раза в год необход</w:t>
      </w:r>
      <w:r>
        <w:rPr>
          <w:sz w:val="28"/>
          <w:szCs w:val="28"/>
        </w:rPr>
        <w:t>имо проверять работоспособность АБ типа СК по падению напряжения при толковых токах. Для других типов АБ - как определено заводом - изготовителем.</w:t>
      </w:r>
    </w:p>
    <w:p w14:paraId="7B84D28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АБ толчковым током проводится на основании разработанной программы, при наличии разрешенной заявки н</w:t>
      </w:r>
      <w:r>
        <w:rPr>
          <w:sz w:val="28"/>
          <w:szCs w:val="28"/>
        </w:rPr>
        <w:t>а проведение испытаний. Программа испытаний АБ толчковым током должна утверждаться главным инженером МЭС и согласована со службами СПС и СРЗА Северной ЭС. В программе четко описывается порядок проведения испытаний, и назначаются ответственные лица.</w:t>
      </w:r>
    </w:p>
    <w:p w14:paraId="318EA57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</w:t>
      </w:r>
      <w:r>
        <w:rPr>
          <w:sz w:val="28"/>
          <w:szCs w:val="28"/>
        </w:rPr>
        <w:t>роведением проверки АБ толчковым током, необходимо провести ее уравнительный заряд.</w:t>
      </w:r>
    </w:p>
    <w:p w14:paraId="486FC23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АБ толчковым током осуществляется с применением специальной установки УВАБ-1. Проверка ведется током, превышающим ток одночасового режима разряда, но не более чем </w:t>
      </w:r>
      <w:r>
        <w:rPr>
          <w:sz w:val="28"/>
          <w:szCs w:val="28"/>
        </w:rPr>
        <w:t>в 2,5 раза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толчка =46* №, где № - номер АБ). Длительность толчка не должна превышать 5 сек.</w:t>
      </w:r>
    </w:p>
    <w:p w14:paraId="0279AF7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Напряжение полностью заряженного исправного АЭ при этом не должно снизиться более чем на 0,4 В от исходного (перед толчком) напряжения. Полученные значения тока и</w:t>
      </w:r>
      <w:r>
        <w:rPr>
          <w:sz w:val="28"/>
          <w:szCs w:val="28"/>
        </w:rPr>
        <w:t xml:space="preserve"> напряжения должны сравниваться с результатами предыдущих измерений. При снижении напряжения больше чем на 10% от предыдущих испытаний следует проанализировать необходимость замены отдельных АЭ или необходимость проведения уравнительного заряда.</w:t>
      </w:r>
    </w:p>
    <w:p w14:paraId="114D1DA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777D11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8. Требов</w:t>
      </w:r>
      <w:r>
        <w:rPr>
          <w:b/>
          <w:bCs/>
          <w:kern w:val="32"/>
          <w:sz w:val="28"/>
          <w:szCs w:val="28"/>
        </w:rPr>
        <w:t>ания по технике безопасности</w:t>
      </w:r>
    </w:p>
    <w:p w14:paraId="4105C726" w14:textId="77777777" w:rsidR="00000000" w:rsidRDefault="00FD256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аккумуляторная батарея подстанция напряжение</w:t>
      </w:r>
    </w:p>
    <w:p w14:paraId="15B5CBB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правил и мер безопасности является обязательным и отступление от них не допускается. Условия работ, срочность их выполнения и другие причины не могут служить основанием дл</w:t>
      </w:r>
      <w:r>
        <w:rPr>
          <w:sz w:val="28"/>
          <w:szCs w:val="28"/>
        </w:rPr>
        <w:t>я нарушения мер безопасности.</w:t>
      </w:r>
    </w:p>
    <w:p w14:paraId="7A549C7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выполнению работ по обслуживанию и ремонту АБ допускается специально обученный персонал или аккумуляторщики, которые соответствуют требованиям:</w:t>
      </w:r>
    </w:p>
    <w:p w14:paraId="1B04816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достигли 18 летнего возраста;</w:t>
      </w:r>
    </w:p>
    <w:p w14:paraId="16E4974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прошли медосмотр;</w:t>
      </w:r>
    </w:p>
    <w:p w14:paraId="5A8CFA67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прошли поверку знаний по О</w:t>
      </w:r>
      <w:r>
        <w:rPr>
          <w:sz w:val="28"/>
          <w:szCs w:val="28"/>
        </w:rPr>
        <w:t xml:space="preserve">Т и ППБ, технологии работ с присвоением группы по электробезопасности не ниже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й;</w:t>
      </w:r>
    </w:p>
    <w:p w14:paraId="6D6F194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прошли специальное обучение и проверку знаний по спецтребованиям с соответствующей записью о проверке знаний;</w:t>
      </w:r>
    </w:p>
    <w:p w14:paraId="5A2AC80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прошли обучение по пожарно-техническому минимуму;</w:t>
      </w:r>
    </w:p>
    <w:p w14:paraId="3647EC8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вводный инструктаж в СОТ и ПБ на предприятии и первичный инструктаж на рабочем месте;</w:t>
      </w:r>
    </w:p>
    <w:p w14:paraId="004A2E9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допущенные к самостоятельному производству работ приказом по МЭС.</w:t>
      </w:r>
    </w:p>
    <w:p w14:paraId="38EB3DF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Двери помещения аккумуляторной батареи должны быть постоянно заперты на замок. Ключ должен храниться </w:t>
      </w:r>
      <w:r>
        <w:rPr>
          <w:sz w:val="28"/>
          <w:szCs w:val="28"/>
        </w:rPr>
        <w:t>на щите управления и выдаваться только работникам, обслуживающим АБ и работникам имеющим право единоличного осмотра электроустановок.</w:t>
      </w:r>
    </w:p>
    <w:p w14:paraId="33B5DD8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Аккумуляторное помещение должно содержаться в чистоте и порядке. Хранение посторонних предметов в помещении АБ запрещено</w:t>
      </w:r>
      <w:r>
        <w:rPr>
          <w:sz w:val="28"/>
          <w:szCs w:val="28"/>
        </w:rPr>
        <w:t xml:space="preserve">. Запрещается </w:t>
      </w:r>
      <w:r>
        <w:rPr>
          <w:sz w:val="28"/>
          <w:szCs w:val="28"/>
        </w:rPr>
        <w:lastRenderedPageBreak/>
        <w:t>устанавливать кислотные и щелочные АБ в одном помещении. Нельзя хранить кислоту и щелочь в одном помещении.</w:t>
      </w:r>
    </w:p>
    <w:p w14:paraId="6300DC0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Концентрированную серную кислоту, дистиллированную воду, электролит, растворы пищевой и кальцинированной соды следует хранить в плотно</w:t>
      </w:r>
      <w:r>
        <w:rPr>
          <w:sz w:val="28"/>
          <w:szCs w:val="28"/>
        </w:rPr>
        <w:t xml:space="preserve"> закрытых сосудах в помещении кислотной. На емкостях должны быть четкие надписи («Концентрированная серная кислота», «Электролит», «2-3% раствор пищевой соды», «5% раствор пищевой соды», «5% раствор кальцинированной соды», «10% раствор кальцинированной сод</w:t>
      </w:r>
      <w:r>
        <w:rPr>
          <w:sz w:val="28"/>
          <w:szCs w:val="28"/>
        </w:rPr>
        <w:t>ы»).</w:t>
      </w:r>
    </w:p>
    <w:p w14:paraId="33071EFD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Концентрированная серная кислота должна храниться в стеклянных бутылях, с деревянной обрешеткой. Бутыли с кислотой должны быть установлены на полу в один ряд.</w:t>
      </w:r>
    </w:p>
    <w:p w14:paraId="333CAD3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работы с кислотами должны производиться лицами, прошедшими специальный инструктаж по тех</w:t>
      </w:r>
      <w:r>
        <w:rPr>
          <w:sz w:val="28"/>
          <w:szCs w:val="28"/>
        </w:rPr>
        <w:t>нике безопасности при работе с кислотой.</w:t>
      </w:r>
    </w:p>
    <w:p w14:paraId="39CD367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 бутыли с кислотой должен производится в специальных носилках, с обрешетками и отверстием посередине. Бутыль должна входить в носилки на 2/3 высоты, вместе со своей корзиной. Перенос бутыли с кислотой осущест</w:t>
      </w:r>
      <w:r>
        <w:rPr>
          <w:sz w:val="28"/>
          <w:szCs w:val="28"/>
        </w:rPr>
        <w:t>вляют два человека, одетые в грубошерстные костюмы, резиновые сапоги, резиновые перчатки, резиновые фартуки, в головных уборах и с обязательным применением защитных очков. При переливе кислоты из бутыли следует пользоваться специальным верстаком, который п</w:t>
      </w:r>
      <w:r>
        <w:rPr>
          <w:sz w:val="28"/>
          <w:szCs w:val="28"/>
        </w:rPr>
        <w:t>озволяет наклонять и закреплять бутыль с кислотой в наклонном положении.</w:t>
      </w:r>
    </w:p>
    <w:p w14:paraId="10AF9B9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по приготовлению электролита следует соблюдать следующие правила:</w:t>
      </w:r>
    </w:p>
    <w:p w14:paraId="3BF0F5A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должна быть включена вентиляция;</w:t>
      </w:r>
    </w:p>
    <w:p w14:paraId="260DD76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рабочие, выполняющие работу с кислотой, должны надеть грубошерстные к</w:t>
      </w:r>
      <w:r>
        <w:rPr>
          <w:sz w:val="28"/>
          <w:szCs w:val="28"/>
        </w:rPr>
        <w:t>остюмы, защитные очки, резиновые сапоги, резиновые перчатки, фартук. Брюки костюма должны надеваться поверх голенищ сапог;</w:t>
      </w:r>
    </w:p>
    <w:p w14:paraId="7C0E217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 близи места работ должен находиться сосуд с 5% раствором </w:t>
      </w:r>
      <w:r>
        <w:rPr>
          <w:sz w:val="28"/>
          <w:szCs w:val="28"/>
        </w:rPr>
        <w:lastRenderedPageBreak/>
        <w:t>пищевой соды;</w:t>
      </w:r>
    </w:p>
    <w:p w14:paraId="4526231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приготовлении электролита кислота медленно с останов</w:t>
      </w:r>
      <w:r>
        <w:rPr>
          <w:sz w:val="28"/>
          <w:szCs w:val="28"/>
        </w:rPr>
        <w:t>ками, во избежание интенсивного нагрева раствора, вливается тонкой струей из фарфоровой кружки емкостью 1</w:t>
      </w:r>
      <w:r>
        <w:rPr>
          <w:rFonts w:ascii="Times New Roman" w:hAnsi="Times New Roman" w:cs="Times New Roman"/>
          <w:sz w:val="28"/>
          <w:szCs w:val="28"/>
        </w:rPr>
        <w:t xml:space="preserve">÷2 </w:t>
      </w:r>
      <w:r>
        <w:rPr>
          <w:sz w:val="28"/>
          <w:szCs w:val="28"/>
        </w:rPr>
        <w:t>литра в сосуд с дистиллированной водой при постоянном перемешивании.</w:t>
      </w:r>
    </w:p>
    <w:p w14:paraId="631D6CB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вливать воду в кислоту.</w:t>
      </w:r>
    </w:p>
    <w:p w14:paraId="7ADFB0B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случайном попадании брызг электролита и</w:t>
      </w:r>
      <w:r>
        <w:rPr>
          <w:sz w:val="28"/>
          <w:szCs w:val="28"/>
        </w:rPr>
        <w:t>ли кислоты на тело следует немедленно удалить капли сухой тканью или ватой. Пораженный участок обмыть струей воды из-под крана, а затем немедленно нейтрализовать его 5% раствором пищевой соды.</w:t>
      </w:r>
    </w:p>
    <w:p w14:paraId="728C5F2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брызг электролита или кислоты в глаза или полость</w:t>
      </w:r>
      <w:r>
        <w:rPr>
          <w:sz w:val="28"/>
          <w:szCs w:val="28"/>
        </w:rPr>
        <w:t xml:space="preserve"> рта необходимо промыть их большим количеством воды, а затем</w:t>
      </w:r>
      <w:r>
        <w:rPr>
          <w:rFonts w:ascii="Times New Roman" w:hAnsi="Times New Roman" w:cs="Times New Roman"/>
          <w:sz w:val="28"/>
          <w:szCs w:val="28"/>
        </w:rPr>
        <w:t xml:space="preserve"> 2÷3% </w:t>
      </w:r>
      <w:r>
        <w:rPr>
          <w:sz w:val="28"/>
          <w:szCs w:val="28"/>
        </w:rPr>
        <w:t>раствором пищевой соды. Пролитую на пол кислоту или электролит необходимо немедленно нейтрализовать раствором кальцинированной соды и удалить с помощью опилок, а затем тщательно промыть. Рас</w:t>
      </w:r>
      <w:r>
        <w:rPr>
          <w:sz w:val="28"/>
          <w:szCs w:val="28"/>
        </w:rPr>
        <w:t>творы пищевой и кальцинированной соды хранятся в емкостях от 3х до 5ти литров.</w:t>
      </w:r>
    </w:p>
    <w:p w14:paraId="0E2C792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работ в помещении АБ должны быть приняты меры против случайного соприкосновения работающих с токоведущими частями, находящимися под напряжением, для чего устанавл</w:t>
      </w:r>
      <w:r>
        <w:rPr>
          <w:sz w:val="28"/>
          <w:szCs w:val="28"/>
        </w:rPr>
        <w:t>иваются ограждения, вывешиваются плакаты.</w:t>
      </w:r>
    </w:p>
    <w:p w14:paraId="5B30700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Аккумуляторные элементы, которые заполнены электролитом нельзя передвигать, выравнивать и поднимать. Не разрешается производить ремонт стеллажей, на которых уже стоят залитые электролитом АЭ.</w:t>
      </w:r>
    </w:p>
    <w:p w14:paraId="6C45E85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Окислы свинца вызывают</w:t>
      </w:r>
      <w:r>
        <w:rPr>
          <w:sz w:val="28"/>
          <w:szCs w:val="28"/>
        </w:rPr>
        <w:t xml:space="preserve"> тяжелые заболевания. Поэтому со свинцовыми пластинами следует работать в резиновых перчатках при включенной вентиляции с применением респиратора с ватным фильтром. Во время работы запрещается курить. Перед едой следует тщательно вымыть руки с мылом, пропо</w:t>
      </w:r>
      <w:r>
        <w:rPr>
          <w:sz w:val="28"/>
          <w:szCs w:val="28"/>
        </w:rPr>
        <w:t>лоскать рот.</w:t>
      </w:r>
    </w:p>
    <w:p w14:paraId="50EE8BB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Производство работ на токоведущих частях АБ относятся к работам под рабочим напряжением до 1000 В и должны выполняться по наряду. Руководитель работ должен иметь группу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а член бригады- группу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 работе по наряду на токоведущих частях</w:t>
      </w:r>
      <w:r>
        <w:rPr>
          <w:sz w:val="28"/>
          <w:szCs w:val="28"/>
        </w:rPr>
        <w:t xml:space="preserve"> АБ с изоляцией человека от земли, руководителем работ должен назначаться работник с группой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14:paraId="6A7219E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Обслуживание АБ должен выполнять работник с группой по электробезопасности не ниже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>.</w:t>
      </w:r>
    </w:p>
    <w:p w14:paraId="3657D45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</w:rPr>
        <w:t>измерении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электрических параметров АБ запрещается применять измерите</w:t>
      </w:r>
      <w:r>
        <w:rPr>
          <w:sz w:val="28"/>
          <w:szCs w:val="28"/>
        </w:rPr>
        <w:t>льные приборы с металлическим корпусом.</w:t>
      </w:r>
    </w:p>
    <w:p w14:paraId="627A9E6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1C5646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9. Пожарная безопасность</w:t>
      </w:r>
    </w:p>
    <w:p w14:paraId="7B26886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4ADFF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Пожарная опасность аккумуляторного помещения возникает при образовании взрывоопасной концентрации смеси кислорода с водородом, который выделяется в процессе заряда АБ. При возникновении раз</w:t>
      </w:r>
      <w:r>
        <w:rPr>
          <w:sz w:val="28"/>
          <w:szCs w:val="28"/>
        </w:rPr>
        <w:t>личных аварийных явлений - могут образовываться искры, эл. дуга, опасные нагревы и т.п.</w:t>
      </w:r>
    </w:p>
    <w:p w14:paraId="237F8C0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вид пожарной опасности может создавать серная кислота - при соприкосновении с органическими веществами (ткань, дерево и др.) серная кислота обугливает их с выдел</w:t>
      </w:r>
      <w:r>
        <w:rPr>
          <w:sz w:val="28"/>
          <w:szCs w:val="28"/>
        </w:rPr>
        <w:t>ением тепла.</w:t>
      </w:r>
    </w:p>
    <w:p w14:paraId="6F2AEAD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огневых работ непосредственно в аккумуляторном помещении (пайке пластин) необходимо выполнить следующие мероприятия:</w:t>
      </w:r>
    </w:p>
    <w:p w14:paraId="5C7F0F5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пайка разрешается не ранее чем через 2 часа после перевода АБ в режим разряда;</w:t>
      </w:r>
    </w:p>
    <w:p w14:paraId="117C7E7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 начала работ помещени</w:t>
      </w:r>
      <w:r>
        <w:rPr>
          <w:sz w:val="28"/>
          <w:szCs w:val="28"/>
        </w:rPr>
        <w:t>е АБ должно быть провентилировано (за два часа до начала работ);</w:t>
      </w:r>
    </w:p>
    <w:p w14:paraId="700C200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 время пайки должна производиться непрерывная вентиляция;</w:t>
      </w:r>
    </w:p>
    <w:p w14:paraId="1C357800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место пайки должно быть ограждено от остальной батареи </w:t>
      </w:r>
      <w:r>
        <w:rPr>
          <w:sz w:val="28"/>
          <w:szCs w:val="28"/>
        </w:rPr>
        <w:lastRenderedPageBreak/>
        <w:t>огнестойкими щитами.</w:t>
      </w:r>
    </w:p>
    <w:p w14:paraId="4A49482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Стены, двери, потолки, вентиляционные короба и друг</w:t>
      </w:r>
      <w:r>
        <w:rPr>
          <w:sz w:val="28"/>
          <w:szCs w:val="28"/>
        </w:rPr>
        <w:t>ие части помещения АБ должны быть обязательно защищены кислотоупорной краской.</w:t>
      </w:r>
    </w:p>
    <w:p w14:paraId="7862DEA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загорания или пожара в помещении АБ, она должна быть немедленно отключена от шин постоянного тока.</w:t>
      </w:r>
    </w:p>
    <w:p w14:paraId="0405AE7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двери аккумуляторного помещения должна быть надпись «Акку</w:t>
      </w:r>
      <w:r>
        <w:rPr>
          <w:sz w:val="28"/>
          <w:szCs w:val="28"/>
        </w:rPr>
        <w:t>муляторная», «Курение запрещено», «Огнеопасно», «С огнем не входить». В аккумуляторном помещении запрещается курение и использование электронагревательных приборов и аппаратов, которые могут дать электрическую искру.</w:t>
      </w:r>
    </w:p>
    <w:p w14:paraId="69033C2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осмотра АЭ с применением дополнител</w:t>
      </w:r>
      <w:r>
        <w:rPr>
          <w:sz w:val="28"/>
          <w:szCs w:val="28"/>
        </w:rPr>
        <w:t>ьного освещения необходимо пользоваться переносной лампой взрывозащищенного исполнения напряжением не выше 42 В.</w:t>
      </w:r>
    </w:p>
    <w:p w14:paraId="3C26DEE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помещения АБ должны применяться светильники во взрывобезопасном исполнении. Выключатели должны находиться в отдельном помещении.</w:t>
      </w:r>
    </w:p>
    <w:p w14:paraId="3A4356F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приборов, спецодежды, обуви, защитных средств инвентаря необходимых при эксплуатации АБ.</w:t>
      </w:r>
    </w:p>
    <w:p w14:paraId="446BD09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обслуживания АБ должны быть в наличии следующие приборы:</w:t>
      </w:r>
    </w:p>
    <w:p w14:paraId="772D232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ареометр с ценой деления 0,005 г/см3- 2 шт.;</w:t>
      </w:r>
    </w:p>
    <w:p w14:paraId="19AAEFF5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термометр ртутный стеклянный с ценой деления 1°С</w:t>
      </w:r>
      <w:r>
        <w:rPr>
          <w:sz w:val="28"/>
          <w:szCs w:val="28"/>
        </w:rPr>
        <w:t xml:space="preserve"> и пределами измерений от 0</w:t>
      </w:r>
      <w:r>
        <w:rPr>
          <w:rFonts w:ascii="Times New Roman" w:hAnsi="Times New Roman" w:cs="Times New Roman"/>
          <w:sz w:val="28"/>
          <w:szCs w:val="28"/>
        </w:rPr>
        <w:t>÷50 °</w:t>
      </w:r>
      <w:r>
        <w:rPr>
          <w:sz w:val="28"/>
          <w:szCs w:val="28"/>
        </w:rPr>
        <w:t>С - 2 шт., (один должен находиться в контрольном элементе);</w:t>
      </w:r>
    </w:p>
    <w:p w14:paraId="4DC43A7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термометр метеорологический стеклянный с пределами измерений от -10 до + 40 °С - 1 шт. настенный;</w:t>
      </w:r>
    </w:p>
    <w:p w14:paraId="7C046E8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вольтметры класса 1,0 со шкалой 3-0-3 В, и 0-300 В или цифровы</w:t>
      </w:r>
      <w:r>
        <w:rPr>
          <w:sz w:val="28"/>
          <w:szCs w:val="28"/>
        </w:rPr>
        <w:t>е с аналогичными параметрами- 2 шт.</w:t>
      </w:r>
    </w:p>
    <w:p w14:paraId="511115D2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выполнения ряда работ и обеспечения безопасности </w:t>
      </w:r>
      <w:r>
        <w:rPr>
          <w:sz w:val="28"/>
          <w:szCs w:val="28"/>
        </w:rPr>
        <w:lastRenderedPageBreak/>
        <w:t>должен быть следующий инвентарь:</w:t>
      </w:r>
    </w:p>
    <w:p w14:paraId="177EFEF8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очки защитные - 2 пары;</w:t>
      </w:r>
    </w:p>
    <w:p w14:paraId="7E08363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резиновые сапоги - 2 пары;</w:t>
      </w:r>
    </w:p>
    <w:p w14:paraId="1C152983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резиновые перчатки - 2 пары;</w:t>
      </w:r>
    </w:p>
    <w:p w14:paraId="72E6435B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резиновый фартук - 2 шт.;</w:t>
      </w:r>
    </w:p>
    <w:p w14:paraId="06B2DFD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грубош</w:t>
      </w:r>
      <w:r>
        <w:rPr>
          <w:sz w:val="28"/>
          <w:szCs w:val="28"/>
        </w:rPr>
        <w:t>ерстный костюм - 2 шт.</w:t>
      </w:r>
    </w:p>
    <w:p w14:paraId="1740FBD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кружка фарфоровые или стеклянные с носиком емкостью 1,</w:t>
      </w:r>
      <w:r>
        <w:rPr>
          <w:rFonts w:ascii="Times New Roman" w:hAnsi="Times New Roman" w:cs="Times New Roman"/>
          <w:sz w:val="28"/>
          <w:szCs w:val="28"/>
        </w:rPr>
        <w:t xml:space="preserve">5÷2 </w:t>
      </w:r>
      <w:r>
        <w:rPr>
          <w:sz w:val="28"/>
          <w:szCs w:val="28"/>
        </w:rPr>
        <w:t>литра- 1 шт.;</w:t>
      </w:r>
    </w:p>
    <w:p w14:paraId="33093ED1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резиновая груша, резиновые шланги - 2</w:t>
      </w:r>
      <w:r>
        <w:rPr>
          <w:rFonts w:ascii="Times New Roman" w:hAnsi="Times New Roman" w:cs="Times New Roman"/>
          <w:sz w:val="28"/>
          <w:szCs w:val="28"/>
        </w:rPr>
        <w:t xml:space="preserve">÷3 </w:t>
      </w:r>
      <w:r>
        <w:rPr>
          <w:sz w:val="28"/>
          <w:szCs w:val="28"/>
        </w:rPr>
        <w:t>шт.;</w:t>
      </w:r>
    </w:p>
    <w:p w14:paraId="04BBB31E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переносная лампа взрывозащищенного исполнения- 1 шт.;.</w:t>
      </w:r>
    </w:p>
    <w:p w14:paraId="2FD33B8C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A045CC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10. Запасные части и материалы</w:t>
      </w:r>
    </w:p>
    <w:p w14:paraId="00A27815" w14:textId="77777777" w:rsidR="00000000" w:rsidRDefault="00FD256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3E5705A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запас баков, электр</w:t>
      </w:r>
      <w:r>
        <w:rPr>
          <w:sz w:val="28"/>
          <w:szCs w:val="28"/>
        </w:rPr>
        <w:t>одов, покрывных стекол не менее 5% от общего числа аккумуляторов наибольшей АБ Северной ЭС централизованно хранится в СЦРВО;</w:t>
      </w:r>
    </w:p>
    <w:p w14:paraId="44142BC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свежий электролит в количестве емкости одного бака элемента АБ, хранящийся в стеклянном баке элемента АБ с надписью «Электролит»;</w:t>
      </w:r>
    </w:p>
    <w:p w14:paraId="54E032B4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запас дистиллированной воды должен храниться в двух пластмассовых сосудах емкостью 50 литров, в любой момент времени запас дистиллированной воды должен быть не менее 50ти литров;</w:t>
      </w:r>
    </w:p>
    <w:p w14:paraId="3806132F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перемычка для закоротки элементов АБ - 1 шт.;</w:t>
      </w:r>
    </w:p>
    <w:p w14:paraId="5C1ACC36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2÷3 % </w:t>
      </w:r>
      <w:r>
        <w:rPr>
          <w:sz w:val="28"/>
          <w:szCs w:val="28"/>
        </w:rPr>
        <w:t>раствор пищевой со</w:t>
      </w:r>
      <w:r>
        <w:rPr>
          <w:sz w:val="28"/>
          <w:szCs w:val="28"/>
        </w:rPr>
        <w:t>ды и 5% растворы пищевой и кальцинированной соды, 10% раствор кальцинированной соды в бутылях емкостью 3</w:t>
      </w:r>
      <w:r>
        <w:rPr>
          <w:rFonts w:ascii="Times New Roman" w:hAnsi="Times New Roman" w:cs="Times New Roman"/>
          <w:sz w:val="28"/>
          <w:szCs w:val="28"/>
        </w:rPr>
        <w:t xml:space="preserve">÷5 </w:t>
      </w:r>
      <w:r>
        <w:rPr>
          <w:sz w:val="28"/>
          <w:szCs w:val="28"/>
        </w:rPr>
        <w:t>литров;</w:t>
      </w:r>
    </w:p>
    <w:p w14:paraId="0B19212A" w14:textId="77777777" w:rsidR="00000000" w:rsidRDefault="00FD256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Литература</w:t>
      </w:r>
    </w:p>
    <w:p w14:paraId="5E1A1129" w14:textId="77777777" w:rsidR="00000000" w:rsidRDefault="00FD256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1147FC" w14:textId="77777777" w:rsidR="00000000" w:rsidRDefault="00FD2568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Правила устройства электроустановок (ПУЭ - Х.: издательство «Форт», 2009 г.)</w:t>
      </w:r>
    </w:p>
    <w:p w14:paraId="17034C37" w14:textId="77777777" w:rsidR="00000000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Правила технической эксплуатации электрически</w:t>
      </w:r>
      <w:r>
        <w:rPr>
          <w:sz w:val="28"/>
          <w:szCs w:val="28"/>
        </w:rPr>
        <w:t>х станций и сетей (ПТЭ, издание первое, 2003 г., ГКД 34.20.507-2003);</w:t>
      </w:r>
    </w:p>
    <w:p w14:paraId="748FA043" w14:textId="77777777" w:rsidR="00000000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Правила безопасной эксплуатации электроустановок (ПБЭЭ, второе издание с изменениями и дополнениями 2000 г., ДНАОП 1.1.10- 1.01-01);</w:t>
      </w:r>
    </w:p>
    <w:p w14:paraId="450412B7" w14:textId="77777777" w:rsidR="00000000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Стационарные свинцово-кислотные аккумуляторные ба</w:t>
      </w:r>
      <w:r>
        <w:rPr>
          <w:sz w:val="28"/>
          <w:szCs w:val="28"/>
        </w:rPr>
        <w:t>тареи (СОУ 3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.4-21677681-21:2010)</w:t>
      </w:r>
    </w:p>
    <w:p w14:paraId="484ED15E" w14:textId="77777777" w:rsidR="00000000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Правила пожарной безопасности в компаниях, на предприятиях и в организациях энергетической отрасли Украины (НАПБ В. 01.034-2005/111)</w:t>
      </w:r>
    </w:p>
    <w:p w14:paraId="12C2E9A7" w14:textId="77777777" w:rsidR="00000000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Инструкция по оказанию первой помощи пострадавшим в связи с несчастными случаями при </w:t>
      </w:r>
      <w:r>
        <w:rPr>
          <w:sz w:val="28"/>
          <w:szCs w:val="28"/>
        </w:rPr>
        <w:t>обслуживании энергетического оборудования (М: Энергоатомиздат., 1987)</w:t>
      </w:r>
    </w:p>
    <w:p w14:paraId="5A8A71BA" w14:textId="77777777" w:rsidR="00000000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Испытания АБ при аварийных режимах и толчковых нагрузок (токов) (СОУ-Н ЕЕ 50.30: 2007)</w:t>
      </w:r>
    </w:p>
    <w:p w14:paraId="0C39C00B" w14:textId="77777777" w:rsidR="00FD2568" w:rsidRDefault="00FD256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ГОСТ 12.4.021-75 ССБТ. Системы вентиляционные. Общие требования</w:t>
      </w:r>
    </w:p>
    <w:sectPr w:rsidR="00FD25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4B"/>
    <w:rsid w:val="00A60B4B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4826B"/>
  <w14:defaultImageDpi w14:val="0"/>
  <w15:docId w15:val="{8E8259CB-C2D2-40AD-B3E6-8768605C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5871</Words>
  <Characters>33467</Characters>
  <Application>Microsoft Office Word</Application>
  <DocSecurity>0</DocSecurity>
  <Lines>278</Lines>
  <Paragraphs>78</Paragraphs>
  <ScaleCrop>false</ScaleCrop>
  <Company/>
  <LinksUpToDate>false</LinksUpToDate>
  <CharactersWithSpaces>39260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2025-03-20T13:46:00Z</dcterms:created>
  <dcterms:modified xsi:type="dcterms:W3CDTF">2025-03-20T13:46:00Z</dcterms:modified>
</cp:coreProperties>
</file>