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8A78" w14:textId="77777777" w:rsidR="00000000" w:rsidRDefault="000749DD">
      <w:pPr>
        <w:pStyle w:val="a5"/>
      </w:pPr>
      <w:r>
        <w:t>НОВОНИКОЛЬСКАЯ СРЕДНЯЯ ШКОЛА</w:t>
      </w:r>
    </w:p>
    <w:p w14:paraId="0CB7127C" w14:textId="77777777" w:rsidR="00000000" w:rsidRDefault="000749DD"/>
    <w:p w14:paraId="664CE04F" w14:textId="77777777" w:rsidR="00000000" w:rsidRDefault="000749DD">
      <w:pPr>
        <w:pStyle w:val="a6"/>
        <w:jc w:val="center"/>
        <w:rPr>
          <w:b/>
          <w:bCs/>
        </w:rPr>
      </w:pPr>
    </w:p>
    <w:p w14:paraId="2E46188F" w14:textId="77777777" w:rsidR="00000000" w:rsidRDefault="000749DD">
      <w:pPr>
        <w:pStyle w:val="a6"/>
        <w:jc w:val="center"/>
        <w:rPr>
          <w:b/>
          <w:bCs/>
        </w:rPr>
      </w:pPr>
    </w:p>
    <w:p w14:paraId="5228E1F7" w14:textId="77777777" w:rsidR="00000000" w:rsidRDefault="000749DD">
      <w:pPr>
        <w:pStyle w:val="a6"/>
        <w:jc w:val="center"/>
        <w:rPr>
          <w:b/>
          <w:bCs/>
        </w:rPr>
      </w:pPr>
    </w:p>
    <w:p w14:paraId="0571AD88" w14:textId="77777777" w:rsidR="00000000" w:rsidRDefault="000749DD">
      <w:pPr>
        <w:pStyle w:val="a6"/>
        <w:jc w:val="center"/>
        <w:rPr>
          <w:b/>
          <w:bCs/>
        </w:rPr>
      </w:pPr>
      <w:r>
        <w:rPr>
          <w:b/>
          <w:bCs/>
        </w:rPr>
        <w:t xml:space="preserve">ПРИМЕНЕНИЕ </w:t>
      </w:r>
    </w:p>
    <w:p w14:paraId="751AE3FD" w14:textId="77777777" w:rsidR="00000000" w:rsidRDefault="000749DD">
      <w:pPr>
        <w:pStyle w:val="a6"/>
        <w:jc w:val="center"/>
        <w:rPr>
          <w:b/>
          <w:bCs/>
        </w:rPr>
      </w:pPr>
      <w:r>
        <w:rPr>
          <w:b/>
          <w:bCs/>
        </w:rPr>
        <w:t>Л</w:t>
      </w:r>
      <w:r>
        <w:rPr>
          <w:b/>
          <w:bCs/>
        </w:rPr>
        <w:t>А</w:t>
      </w:r>
      <w:r>
        <w:rPr>
          <w:b/>
          <w:bCs/>
        </w:rPr>
        <w:t>ЗЕРА</w:t>
      </w:r>
    </w:p>
    <w:p w14:paraId="23A959D9" w14:textId="77777777" w:rsidR="00000000" w:rsidRDefault="000749DD"/>
    <w:p w14:paraId="32E893E7" w14:textId="77777777" w:rsidR="00000000" w:rsidRDefault="000749DD">
      <w:pPr>
        <w:jc w:val="right"/>
        <w:rPr>
          <w:sz w:val="48"/>
        </w:rPr>
      </w:pPr>
    </w:p>
    <w:p w14:paraId="1F7ED5FE" w14:textId="77777777" w:rsidR="00000000" w:rsidRDefault="000749DD">
      <w:pPr>
        <w:jc w:val="right"/>
        <w:rPr>
          <w:sz w:val="48"/>
        </w:rPr>
      </w:pPr>
    </w:p>
    <w:p w14:paraId="5FE43947" w14:textId="77777777" w:rsidR="00000000" w:rsidRDefault="000749DD">
      <w:pPr>
        <w:jc w:val="right"/>
        <w:rPr>
          <w:sz w:val="48"/>
        </w:rPr>
      </w:pPr>
      <w:r>
        <w:rPr>
          <w:sz w:val="48"/>
        </w:rPr>
        <w:t>РЕФЕРАТ ПО ФИЗИКЕ</w:t>
      </w:r>
    </w:p>
    <w:p w14:paraId="517647FC" w14:textId="77777777" w:rsidR="00000000" w:rsidRDefault="000749DD">
      <w:pPr>
        <w:jc w:val="right"/>
        <w:rPr>
          <w:sz w:val="48"/>
        </w:rPr>
      </w:pPr>
      <w:r>
        <w:rPr>
          <w:sz w:val="48"/>
        </w:rPr>
        <w:t>УЧЕНИКА 11 КЛАССА</w:t>
      </w:r>
    </w:p>
    <w:p w14:paraId="41B47DAA" w14:textId="77777777" w:rsidR="00000000" w:rsidRDefault="000749DD">
      <w:pPr>
        <w:jc w:val="right"/>
        <w:rPr>
          <w:sz w:val="48"/>
        </w:rPr>
      </w:pPr>
      <w:r>
        <w:rPr>
          <w:sz w:val="48"/>
        </w:rPr>
        <w:t>НОВОНИКОЛЬСКОЙ СРЕДНЕЙ ШКОЛЫ</w:t>
      </w:r>
    </w:p>
    <w:p w14:paraId="4445CAE8" w14:textId="77777777" w:rsidR="00000000" w:rsidRDefault="000749DD">
      <w:pPr>
        <w:jc w:val="right"/>
        <w:rPr>
          <w:sz w:val="48"/>
        </w:rPr>
      </w:pPr>
      <w:r>
        <w:rPr>
          <w:sz w:val="48"/>
        </w:rPr>
        <w:t>УСТЬ-ТАРКСКОГО РАЙОНА</w:t>
      </w:r>
    </w:p>
    <w:p w14:paraId="4486128D" w14:textId="77777777" w:rsidR="00000000" w:rsidRDefault="000749DD">
      <w:pPr>
        <w:jc w:val="right"/>
        <w:rPr>
          <w:sz w:val="48"/>
        </w:rPr>
      </w:pPr>
      <w:r>
        <w:rPr>
          <w:sz w:val="48"/>
        </w:rPr>
        <w:t>НОВОСИБИРСКОЙ ОБЛАСТИ</w:t>
      </w:r>
    </w:p>
    <w:p w14:paraId="6682971E" w14:textId="77777777" w:rsidR="00000000" w:rsidRDefault="000749DD">
      <w:pPr>
        <w:jc w:val="right"/>
        <w:rPr>
          <w:sz w:val="48"/>
        </w:rPr>
      </w:pPr>
      <w:r>
        <w:rPr>
          <w:sz w:val="48"/>
        </w:rPr>
        <w:t>БОБА АН</w:t>
      </w:r>
      <w:r>
        <w:rPr>
          <w:sz w:val="48"/>
        </w:rPr>
        <w:t>Д</w:t>
      </w:r>
      <w:r>
        <w:rPr>
          <w:sz w:val="48"/>
        </w:rPr>
        <w:t>РЕЯ</w:t>
      </w:r>
    </w:p>
    <w:p w14:paraId="3AEC4951" w14:textId="77777777" w:rsidR="00000000" w:rsidRDefault="000749DD"/>
    <w:p w14:paraId="15C58617" w14:textId="77777777" w:rsidR="00000000" w:rsidRDefault="000749DD"/>
    <w:p w14:paraId="55B5D5C7" w14:textId="77777777" w:rsidR="00000000" w:rsidRDefault="000749DD"/>
    <w:p w14:paraId="3BD720B0" w14:textId="77777777" w:rsidR="00000000" w:rsidRDefault="000749DD"/>
    <w:p w14:paraId="470DE145" w14:textId="77777777" w:rsidR="00000000" w:rsidRDefault="000749DD">
      <w:pPr>
        <w:rPr>
          <w:sz w:val="40"/>
        </w:rPr>
      </w:pPr>
    </w:p>
    <w:p w14:paraId="7A87EC07" w14:textId="77777777" w:rsidR="00000000" w:rsidRDefault="000749DD">
      <w:pPr>
        <w:rPr>
          <w:sz w:val="40"/>
        </w:rPr>
      </w:pPr>
    </w:p>
    <w:p w14:paraId="4B76D230" w14:textId="77777777" w:rsidR="00000000" w:rsidRDefault="000749DD">
      <w:pPr>
        <w:rPr>
          <w:sz w:val="40"/>
        </w:rPr>
      </w:pPr>
    </w:p>
    <w:p w14:paraId="286A48D7" w14:textId="77777777" w:rsidR="00000000" w:rsidRDefault="000749DD">
      <w:pPr>
        <w:jc w:val="center"/>
        <w:rPr>
          <w:b/>
          <w:bCs/>
          <w:sz w:val="40"/>
        </w:rPr>
      </w:pPr>
    </w:p>
    <w:p w14:paraId="10792BF0" w14:textId="77777777" w:rsidR="00000000" w:rsidRDefault="000749D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НОВОНИКОЛЬСК 2002 г.</w:t>
      </w:r>
    </w:p>
    <w:p w14:paraId="139742C6" w14:textId="77777777" w:rsidR="00000000" w:rsidRDefault="000749DD">
      <w:pPr>
        <w:pStyle w:val="a3"/>
        <w:ind w:firstLine="0"/>
        <w:jc w:val="center"/>
        <w:rPr>
          <w:b/>
          <w:bCs/>
          <w:spacing w:val="320"/>
          <w:sz w:val="28"/>
        </w:rPr>
      </w:pPr>
      <w:r>
        <w:rPr>
          <w:b/>
          <w:bCs/>
          <w:spacing w:val="320"/>
          <w:sz w:val="28"/>
        </w:rPr>
        <w:br w:type="page"/>
      </w:r>
      <w:r>
        <w:rPr>
          <w:b/>
          <w:bCs/>
          <w:spacing w:val="320"/>
          <w:sz w:val="28"/>
        </w:rPr>
        <w:lastRenderedPageBreak/>
        <w:t>ВВЕДЕНИЕ</w:t>
      </w:r>
    </w:p>
    <w:p w14:paraId="2CE95C54" w14:textId="77777777" w:rsidR="00000000" w:rsidRDefault="000749DD">
      <w:pPr>
        <w:pStyle w:val="a3"/>
        <w:rPr>
          <w:sz w:val="28"/>
        </w:rPr>
      </w:pPr>
    </w:p>
    <w:p w14:paraId="0F87D76A" w14:textId="77777777" w:rsidR="00000000" w:rsidRDefault="000749DD">
      <w:pPr>
        <w:pStyle w:val="a3"/>
        <w:rPr>
          <w:rFonts w:eastAsia="MS Mincho"/>
          <w:sz w:val="28"/>
        </w:rPr>
      </w:pPr>
      <w:r>
        <w:rPr>
          <w:sz w:val="28"/>
        </w:rPr>
        <w:t>Одним из крупнейших достижений науки и т</w:t>
      </w:r>
      <w:r>
        <w:rPr>
          <w:sz w:val="28"/>
        </w:rPr>
        <w:t xml:space="preserve">ехники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века, наряду с другими открытиями, является создание генераторов индуцированного эле</w:t>
      </w:r>
      <w:r>
        <w:rPr>
          <w:sz w:val="28"/>
        </w:rPr>
        <w:t>к</w:t>
      </w:r>
      <w:r>
        <w:rPr>
          <w:sz w:val="28"/>
        </w:rPr>
        <w:t xml:space="preserve">тромагнитного излучения – лазеров. </w:t>
      </w:r>
      <w:r>
        <w:rPr>
          <w:rFonts w:eastAsia="MS Mincho"/>
          <w:sz w:val="28"/>
        </w:rPr>
        <w:t>В основу их работы положено явление усиления электромагнитных колебаний при помощи вынужденного, индуц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рованного излучения ато</w:t>
      </w:r>
      <w:r>
        <w:rPr>
          <w:rFonts w:eastAsia="MS Mincho"/>
          <w:sz w:val="28"/>
        </w:rPr>
        <w:t>мов и молекул, которое было предсказано еще в 1917 г. Альбертом Эйнштейном при изучении им равновесия между энергией атомных систем и их излучением. С этого времени, пожалуй, и начинается история создания лазеров.</w:t>
      </w:r>
    </w:p>
    <w:p w14:paraId="695FA944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Однако в то время никто не обратил внимани</w:t>
      </w:r>
      <w:r>
        <w:rPr>
          <w:rFonts w:eastAsia="MS Mincho"/>
          <w:sz w:val="28"/>
        </w:rPr>
        <w:t>я на принципиальную це</w:t>
      </w:r>
      <w:r>
        <w:rPr>
          <w:rFonts w:eastAsia="MS Mincho"/>
          <w:sz w:val="28"/>
        </w:rPr>
        <w:t>н</w:t>
      </w:r>
      <w:r>
        <w:rPr>
          <w:rFonts w:eastAsia="MS Mincho"/>
          <w:sz w:val="28"/>
        </w:rPr>
        <w:t>ность этого явления. Никому не были известны способы получения индуц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рованного излучения и его использования.</w:t>
      </w:r>
    </w:p>
    <w:p w14:paraId="15ED728B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В 1940 г., анализируя спектр газового разряда, советский ученый В.А. Фабрикант указал, что, используя явление индуцированно</w:t>
      </w:r>
      <w:r>
        <w:rPr>
          <w:rFonts w:eastAsia="MS Mincho"/>
          <w:sz w:val="28"/>
        </w:rPr>
        <w:t>го излучения, можно добиться усиления света. В 1951 г., совместно с учеными Ф.А. Бута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вой и М.М. Вудынским, он провел первые опыты в этом направлении.</w:t>
      </w:r>
    </w:p>
    <w:p w14:paraId="514FF3FF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В 1952 г. ученые трех стран одновременно — в Советском Союзе Н.Г. Б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сов и А.М. Прохоров, в Соединенных Шт</w:t>
      </w:r>
      <w:r>
        <w:rPr>
          <w:rFonts w:eastAsia="MS Mincho"/>
          <w:sz w:val="28"/>
        </w:rPr>
        <w:t>атах Америки Ч. Таунс, Дж. Гордон, X. Цайгер и в Канаде Дж. Вебер — независимо друг от друга предложили о</w:t>
      </w:r>
      <w:r>
        <w:rPr>
          <w:rFonts w:eastAsia="MS Mincho"/>
          <w:sz w:val="28"/>
        </w:rPr>
        <w:t>с</w:t>
      </w:r>
      <w:r>
        <w:rPr>
          <w:rFonts w:eastAsia="MS Mincho"/>
          <w:sz w:val="28"/>
        </w:rPr>
        <w:t>нованный на использовании явления индуцированного излучения новый принцип генерации и усиления сверхвысокочастотных электромагнитных колебаний. Это по</w:t>
      </w:r>
      <w:r>
        <w:rPr>
          <w:rFonts w:eastAsia="MS Mincho"/>
          <w:sz w:val="28"/>
        </w:rPr>
        <w:t>зволило создать квантовые генераторы сантиметрового и дециметрового диапазонов, известные сейчас под названием мазеров, кот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рые обладали очень высокой стабильностью частоты. Использование мазеров в качестве усилителей позволило повысить чувствительность пр</w:t>
      </w:r>
      <w:r>
        <w:rPr>
          <w:rFonts w:eastAsia="MS Mincho"/>
          <w:sz w:val="28"/>
        </w:rPr>
        <w:t>иемной р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диоаппаратуры в сотни раз. Сначала в квантовых генераторах использов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лись двухуровневые энергетические системы и пространственная сортировка молекул с различными энергетическими уровнями в неоднородном электр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ческом поле. В 1955 г. Н. Г. Басов и А</w:t>
      </w:r>
      <w:r>
        <w:rPr>
          <w:rFonts w:eastAsia="MS Mincho"/>
          <w:sz w:val="28"/>
        </w:rPr>
        <w:t>. М. Прохоров предложили использ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вать для получения неравновесного состояния частиц трехуровневые энерг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тические квантовые системы и внешнее электромагнитное поле для возбу</w:t>
      </w:r>
      <w:r>
        <w:rPr>
          <w:rFonts w:eastAsia="MS Mincho"/>
          <w:sz w:val="28"/>
        </w:rPr>
        <w:t>ж</w:t>
      </w:r>
      <w:r>
        <w:rPr>
          <w:rFonts w:eastAsia="MS Mincho"/>
          <w:sz w:val="28"/>
        </w:rPr>
        <w:t>дения.</w:t>
      </w:r>
    </w:p>
    <w:p w14:paraId="03504BA4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 1958 г. была рассмотрена возможность применения этого метода для создания </w:t>
      </w:r>
      <w:r>
        <w:rPr>
          <w:rFonts w:eastAsia="MS Mincho"/>
          <w:sz w:val="28"/>
        </w:rPr>
        <w:t>генераторов оптического диапазона (в СССР — Н.Г. Басов. Б.М. Вул, Ю. М.Попов, А. Н. Прохоров; в США — Ч. Таунс и А. Шавлов).</w:t>
      </w:r>
    </w:p>
    <w:p w14:paraId="3A72896D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Опираясь на результаты этих исследований, Т. Мейман (США) в декабре 1960 г. построил первый успешно работавший оптический квантовый</w:t>
      </w:r>
      <w:r>
        <w:rPr>
          <w:rFonts w:eastAsia="MS Mincho"/>
          <w:sz w:val="28"/>
        </w:rPr>
        <w:t xml:space="preserve"> генер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тор, в котором в качестве активного вещества был использован синтетич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ский рубин. С созданием оптического квантового генератора на рубине во</w:t>
      </w:r>
      <w:r>
        <w:rPr>
          <w:rFonts w:eastAsia="MS Mincho"/>
          <w:sz w:val="28"/>
        </w:rPr>
        <w:t>з</w:t>
      </w:r>
      <w:r>
        <w:rPr>
          <w:rFonts w:eastAsia="MS Mincho"/>
          <w:sz w:val="28"/>
        </w:rPr>
        <w:t>никло слово «лазер». Это слово составлено из первых букв английского в</w:t>
      </w:r>
      <w:r>
        <w:rPr>
          <w:rFonts w:eastAsia="MS Mincho"/>
          <w:sz w:val="28"/>
        </w:rPr>
        <w:t>ы</w:t>
      </w:r>
      <w:r>
        <w:rPr>
          <w:rFonts w:eastAsia="MS Mincho"/>
          <w:sz w:val="28"/>
        </w:rPr>
        <w:t>ражения: «light amplification by stim</w:t>
      </w:r>
      <w:r>
        <w:rPr>
          <w:rFonts w:eastAsia="MS Mincho"/>
          <w:sz w:val="28"/>
        </w:rPr>
        <w:t>ulated emission of radiation» (laser), что в переводе означает «усиление света с помощью индуцированного излучения».</w:t>
      </w:r>
    </w:p>
    <w:p w14:paraId="570EF2F0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lastRenderedPageBreak/>
        <w:t>Рубиновый лазер работал в импульсном режиме. Его излучение относ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лось к красной области видимого диапазона. Возбуждение осуществлялось мощн</w:t>
      </w:r>
      <w:r>
        <w:rPr>
          <w:rFonts w:eastAsia="MS Mincho"/>
          <w:sz w:val="28"/>
        </w:rPr>
        <w:t>ым источником света.</w:t>
      </w:r>
    </w:p>
    <w:p w14:paraId="738AD7F2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Через год, в 1961 г., американские ученые А. Джаван, В. Беннет и Д. Ге</w:t>
      </w:r>
      <w:r>
        <w:rPr>
          <w:rFonts w:eastAsia="MS Mincho"/>
          <w:sz w:val="28"/>
        </w:rPr>
        <w:t>р</w:t>
      </w:r>
      <w:r>
        <w:rPr>
          <w:rFonts w:eastAsia="MS Mincho"/>
          <w:sz w:val="28"/>
        </w:rPr>
        <w:t>риотт построили газовый лазер, в котором в качестве активного вещества применялась смесь газов гелия и неона. Возбуждение активного вещества л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зера производилось эл</w:t>
      </w:r>
      <w:r>
        <w:rPr>
          <w:rFonts w:eastAsia="MS Mincho"/>
          <w:sz w:val="28"/>
        </w:rPr>
        <w:t>ектромагнитным полем высокочастотного генератора. Режим работы этого лазера был непрерывным.</w:t>
      </w:r>
    </w:p>
    <w:p w14:paraId="308B5B4C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В 1962 г. в Советском Союзе и в Соединенных Штатах Америки получ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ли индуцированное излучение в полупроводниковом диоде, что означало создание полупроводникового ла</w:t>
      </w:r>
      <w:r>
        <w:rPr>
          <w:rFonts w:eastAsia="MS Mincho"/>
          <w:sz w:val="28"/>
        </w:rPr>
        <w:t>зера. Впервые на возможность использов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ния полупроводников в качестве активного вещества в лазерах указали еще в 1959 г. советские ученые Н. Г. Басов, Б. М. Вул, Ю. М. Попов. Большая з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слуга в создании полупроводникового лазера принадлежит также америка</w:t>
      </w:r>
      <w:r>
        <w:rPr>
          <w:rFonts w:eastAsia="MS Mincho"/>
          <w:sz w:val="28"/>
        </w:rPr>
        <w:t>н</w:t>
      </w:r>
      <w:r>
        <w:rPr>
          <w:rFonts w:eastAsia="MS Mincho"/>
          <w:sz w:val="28"/>
        </w:rPr>
        <w:t>ск</w:t>
      </w:r>
      <w:r>
        <w:rPr>
          <w:rFonts w:eastAsia="MS Mincho"/>
          <w:sz w:val="28"/>
        </w:rPr>
        <w:t>ому ученому Р. Холлу. Полупроводниковый лазер возбуждается непосре</w:t>
      </w:r>
      <w:r>
        <w:rPr>
          <w:rFonts w:eastAsia="MS Mincho"/>
          <w:sz w:val="28"/>
        </w:rPr>
        <w:t>д</w:t>
      </w:r>
      <w:r>
        <w:rPr>
          <w:rFonts w:eastAsia="MS Mincho"/>
          <w:sz w:val="28"/>
        </w:rPr>
        <w:t>ственно электрическим током. Он работает как в импульсном, так и в непр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рывном режиме.</w:t>
      </w:r>
    </w:p>
    <w:p w14:paraId="6D3A3A2A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В настоящее время в качестве рабочих веществ в лазерах используются самые различные материалы. Генерац</w:t>
      </w:r>
      <w:r>
        <w:rPr>
          <w:rFonts w:eastAsia="MS Mincho"/>
          <w:sz w:val="28"/>
        </w:rPr>
        <w:t>ия получена более чем на ста вещес</w:t>
      </w:r>
      <w:r>
        <w:rPr>
          <w:rFonts w:eastAsia="MS Mincho"/>
          <w:sz w:val="28"/>
        </w:rPr>
        <w:t>т</w:t>
      </w:r>
      <w:r>
        <w:rPr>
          <w:rFonts w:eastAsia="MS Mincho"/>
          <w:sz w:val="28"/>
        </w:rPr>
        <w:t>вах: кристаллах, активированных стеклах, пластмассах, газах, жидкостях, п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лупроводниках, плазме. Рабочим веществом могут служить органические с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единения, активированные ионами редкоземельных элементов. Удалось п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лучить ге</w:t>
      </w:r>
      <w:r>
        <w:rPr>
          <w:rFonts w:eastAsia="MS Mincho"/>
          <w:sz w:val="28"/>
        </w:rPr>
        <w:t>нерацию с использованием обычных паров воды и даже воздуха. Создан новый класс газовых лазеров — так называемые ионные лазеры.</w:t>
      </w:r>
    </w:p>
    <w:p w14:paraId="6DD64901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Рабочий диапазон существующих оптических квантовых генераторов и</w:t>
      </w:r>
      <w:r>
        <w:rPr>
          <w:rFonts w:eastAsia="MS Mincho"/>
          <w:sz w:val="28"/>
        </w:rPr>
        <w:t>з</w:t>
      </w:r>
      <w:r>
        <w:rPr>
          <w:rFonts w:eastAsia="MS Mincho"/>
          <w:sz w:val="28"/>
        </w:rPr>
        <w:t>меняется от ультрафиолетового излучения с длиной волны 0,3 мкм д</w:t>
      </w:r>
      <w:r>
        <w:rPr>
          <w:rFonts w:eastAsia="MS Mincho"/>
          <w:sz w:val="28"/>
        </w:rPr>
        <w:t>о инфр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красного с длиной волны 300 мкм.</w:t>
      </w:r>
    </w:p>
    <w:p w14:paraId="50BB8CFF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В чем же все-таки главная ценность этих приборов? В том, что излучение лазеров обладает рядом замечательных свойств. В отличие от света, испу</w:t>
      </w:r>
      <w:r>
        <w:rPr>
          <w:rFonts w:eastAsia="MS Mincho"/>
          <w:sz w:val="28"/>
        </w:rPr>
        <w:t>с</w:t>
      </w:r>
      <w:r>
        <w:rPr>
          <w:rFonts w:eastAsia="MS Mincho"/>
          <w:sz w:val="28"/>
        </w:rPr>
        <w:t>каемого обычными источниками, оно когерентно в пространстве и времени, мон</w:t>
      </w:r>
      <w:r>
        <w:rPr>
          <w:rFonts w:eastAsia="MS Mincho"/>
          <w:sz w:val="28"/>
        </w:rPr>
        <w:t>охроматично, распространяется очень узким пучком и характеризуется чрезвычайно высокой концентрацией энергии, которая еще недавно казалась фантастической. Это дает возможность ученым использовать световой луч лазера в качестве тончайшего инструмента для ис</w:t>
      </w:r>
      <w:r>
        <w:rPr>
          <w:rFonts w:eastAsia="MS Mincho"/>
          <w:sz w:val="28"/>
        </w:rPr>
        <w:t>следований различных в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ществ, выяснения особенностей строения атомов и молекул, уточнения пр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роды их взаимодействия, определения биологической структуры живых кл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ток.</w:t>
      </w:r>
    </w:p>
    <w:p w14:paraId="461CE030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С помощью луча лазера можно передавать сигналы и поддерживать связь как в земных условиях</w:t>
      </w:r>
      <w:r>
        <w:rPr>
          <w:rFonts w:eastAsia="MS Mincho"/>
          <w:sz w:val="28"/>
        </w:rPr>
        <w:t>, так и в космосе принципиально на любых расстоян</w:t>
      </w:r>
      <w:r>
        <w:rPr>
          <w:rFonts w:eastAsia="MS Mincho"/>
          <w:sz w:val="28"/>
        </w:rPr>
        <w:t>и</w:t>
      </w:r>
      <w:r>
        <w:rPr>
          <w:rFonts w:eastAsia="MS Mincho"/>
          <w:sz w:val="28"/>
        </w:rPr>
        <w:t>ях. Лазерные линии связи позволяют передавать одновременно значительно большее количество информации по сравнению с традиционными линиями связи, даже самыми совершенными. Кроме того при этом практически к н</w:t>
      </w:r>
      <w:r>
        <w:rPr>
          <w:rFonts w:eastAsia="MS Mincho"/>
          <w:sz w:val="28"/>
        </w:rPr>
        <w:t>у</w:t>
      </w:r>
      <w:r>
        <w:rPr>
          <w:rFonts w:eastAsia="MS Mincho"/>
          <w:sz w:val="28"/>
        </w:rPr>
        <w:t>лю сводятся внешние помехи.</w:t>
      </w:r>
    </w:p>
    <w:p w14:paraId="5CD16B33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lastRenderedPageBreak/>
        <w:t>Развитие современных технологий, многих отраслей промышленности, науки и техники, медицины сегодня трудно себе представить без применения лазеров и устройств на их основе.</w:t>
      </w:r>
    </w:p>
    <w:p w14:paraId="690A7498" w14:textId="77777777" w:rsidR="00000000" w:rsidRDefault="000749DD">
      <w:pPr>
        <w:pStyle w:val="a3"/>
        <w:ind w:firstLine="0"/>
        <w:jc w:val="center"/>
        <w:rPr>
          <w:b/>
          <w:bCs/>
          <w:sz w:val="28"/>
        </w:rPr>
      </w:pPr>
      <w:r>
        <w:rPr>
          <w:rFonts w:eastAsia="MS Mincho"/>
          <w:sz w:val="28"/>
        </w:rPr>
        <w:br w:type="page"/>
      </w:r>
      <w:r>
        <w:rPr>
          <w:b/>
          <w:bCs/>
          <w:spacing w:val="320"/>
          <w:sz w:val="28"/>
        </w:rPr>
        <w:lastRenderedPageBreak/>
        <w:t xml:space="preserve">Глава </w:t>
      </w:r>
      <w:r>
        <w:rPr>
          <w:b/>
          <w:bCs/>
          <w:sz w:val="28"/>
        </w:rPr>
        <w:t>1.</w:t>
      </w:r>
    </w:p>
    <w:p w14:paraId="5127C8BB" w14:textId="77777777" w:rsidR="00000000" w:rsidRDefault="000749DD">
      <w:pPr>
        <w:pStyle w:val="a3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ПРИНЦИП ДЕЙСТВИЯ ЛАЗЕРА</w:t>
      </w:r>
    </w:p>
    <w:p w14:paraId="7E4C7BC8" w14:textId="77777777" w:rsidR="00000000" w:rsidRDefault="000749DD">
      <w:pPr>
        <w:pStyle w:val="a3"/>
        <w:ind w:firstLine="0"/>
        <w:rPr>
          <w:sz w:val="28"/>
        </w:rPr>
      </w:pPr>
    </w:p>
    <w:p w14:paraId="57359D4B" w14:textId="77777777" w:rsidR="00000000" w:rsidRDefault="000749DD">
      <w:pPr>
        <w:pStyle w:val="a3"/>
        <w:rPr>
          <w:sz w:val="28"/>
          <w:lang w:val="de-DE"/>
        </w:rPr>
      </w:pPr>
      <w:r>
        <w:rPr>
          <w:sz w:val="28"/>
        </w:rPr>
        <w:t>Лазеры обычно называ</w:t>
      </w:r>
      <w:r>
        <w:rPr>
          <w:sz w:val="28"/>
        </w:rPr>
        <w:t>ют оптическими квантовыми генераторами. Уже из этого названия видно, что в основе работы лазеров лежат процессы, подч</w:t>
      </w:r>
      <w:r>
        <w:rPr>
          <w:sz w:val="28"/>
        </w:rPr>
        <w:t>и</w:t>
      </w:r>
      <w:r>
        <w:rPr>
          <w:sz w:val="28"/>
        </w:rPr>
        <w:t>няющиеся законам квантовой механики. Согласно квантово-механическим представлениям, атом, как, впрочем, и другие частицы (молекулы, ионы и</w:t>
      </w:r>
      <w:r>
        <w:rPr>
          <w:sz w:val="28"/>
        </w:rPr>
        <w:t xml:space="preserve"> др.) поглощают и излучают энергию определёнными порциями – квантами. При обычных условиях в отсутствии каких-либо внешних воздействий атом находится в невозбуждённом состоянии, соответствующем наиболее низкому из возможных энергетическому уровню. В таком </w:t>
      </w:r>
      <w:r>
        <w:rPr>
          <w:sz w:val="28"/>
        </w:rPr>
        <w:t>состоянии атом не способен излучать энергию. При поглощении кванта энергии атом переходит на более высокий энергетический уровень, то есть возбуждается. Переход атома с о</w:t>
      </w:r>
      <w:r>
        <w:rPr>
          <w:sz w:val="28"/>
        </w:rPr>
        <w:t>д</w:t>
      </w:r>
      <w:r>
        <w:rPr>
          <w:sz w:val="28"/>
        </w:rPr>
        <w:t>ного энергетического уровня на другой происходит дискретно, минуя все промежуточные с</w:t>
      </w:r>
      <w:r>
        <w:rPr>
          <w:sz w:val="28"/>
        </w:rPr>
        <w:t>остояния. Время нахождения атома в возбуждённом с</w:t>
      </w:r>
      <w:r>
        <w:rPr>
          <w:sz w:val="28"/>
        </w:rPr>
        <w:t>о</w:t>
      </w:r>
      <w:r>
        <w:rPr>
          <w:sz w:val="28"/>
        </w:rPr>
        <w:t>стоянии ограничено и в большинстве случаев невелико. Излучая энергию атом переходит снова в основное состояние. Этот переход осуществляется самопроизвольно, в отличие от процесса поглощения квантов, которое</w:t>
      </w:r>
      <w:r>
        <w:rPr>
          <w:sz w:val="28"/>
        </w:rPr>
        <w:t xml:space="preserve"> явл</w:t>
      </w:r>
      <w:r>
        <w:rPr>
          <w:sz w:val="28"/>
        </w:rPr>
        <w:t>я</w:t>
      </w:r>
      <w:r>
        <w:rPr>
          <w:sz w:val="28"/>
        </w:rPr>
        <w:t>ется вынужденным (индуцированным).</w:t>
      </w:r>
    </w:p>
    <w:p w14:paraId="3EE026FB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Лазеры генерируют излучение в инфракрасной, видимой и ультрафиол</w:t>
      </w:r>
      <w:r>
        <w:rPr>
          <w:sz w:val="28"/>
        </w:rPr>
        <w:t>е</w:t>
      </w:r>
      <w:r>
        <w:rPr>
          <w:sz w:val="28"/>
        </w:rPr>
        <w:t>товой областях спектра, что соответствует диапазону электромагнитных волн, называемому светом. В связи с этим наиболее интересным представл</w:t>
      </w:r>
      <w:r>
        <w:rPr>
          <w:sz w:val="28"/>
        </w:rPr>
        <w:t>я</w:t>
      </w:r>
      <w:r>
        <w:rPr>
          <w:sz w:val="28"/>
        </w:rPr>
        <w:t>ется рассмо</w:t>
      </w:r>
      <w:r>
        <w:rPr>
          <w:sz w:val="28"/>
        </w:rPr>
        <w:t>трение механизма взаимодействия атомов именно с этой частью спектра электромагнитных излучений. Свет, как известно, имеет двойстве</w:t>
      </w:r>
      <w:r>
        <w:rPr>
          <w:sz w:val="28"/>
        </w:rPr>
        <w:t>н</w:t>
      </w:r>
      <w:r>
        <w:rPr>
          <w:sz w:val="28"/>
        </w:rPr>
        <w:t>ную природу: с одной стороны – это волна, характеризующаяся определё</w:t>
      </w:r>
      <w:r>
        <w:rPr>
          <w:sz w:val="28"/>
        </w:rPr>
        <w:t>н</w:t>
      </w:r>
      <w:r>
        <w:rPr>
          <w:sz w:val="28"/>
        </w:rPr>
        <w:t>ной частотой, амплитудой и фазой колебаний, с другой сто</w:t>
      </w:r>
      <w:r>
        <w:rPr>
          <w:sz w:val="28"/>
        </w:rPr>
        <w:t>роны – поток эл</w:t>
      </w:r>
      <w:r>
        <w:rPr>
          <w:sz w:val="28"/>
        </w:rPr>
        <w:t>е</w:t>
      </w:r>
      <w:r>
        <w:rPr>
          <w:sz w:val="28"/>
        </w:rPr>
        <w:t>ментарных частиц, называемых фотонами. Каждый фотон представляет с</w:t>
      </w:r>
      <w:r>
        <w:rPr>
          <w:sz w:val="28"/>
        </w:rPr>
        <w:t>о</w:t>
      </w:r>
      <w:r>
        <w:rPr>
          <w:sz w:val="28"/>
        </w:rPr>
        <w:t>бой квант световой энергии. Энергия фотона прямо пропорциональна частоте световой волны, которая, в свою очередь, определяет цвет светового излуч</w:t>
      </w:r>
      <w:r>
        <w:rPr>
          <w:sz w:val="28"/>
        </w:rPr>
        <w:t>е</w:t>
      </w:r>
      <w:r>
        <w:rPr>
          <w:sz w:val="28"/>
        </w:rPr>
        <w:t>ния.</w:t>
      </w:r>
    </w:p>
    <w:p w14:paraId="384431C4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Поглощая фотон, атом п</w:t>
      </w:r>
      <w:r>
        <w:rPr>
          <w:sz w:val="28"/>
        </w:rPr>
        <w:t>ереходит с более низкого энергетического уровня на более высокий. При самопроизвольном переходе на более низкий уровень атом испускает фотон. Для атомов конкретного химического элемента ра</w:t>
      </w:r>
      <w:r>
        <w:rPr>
          <w:sz w:val="28"/>
        </w:rPr>
        <w:t>з</w:t>
      </w:r>
      <w:r>
        <w:rPr>
          <w:sz w:val="28"/>
        </w:rPr>
        <w:t>решены только совершенно определённые переходы между энергетическим</w:t>
      </w:r>
      <w:r>
        <w:rPr>
          <w:sz w:val="28"/>
        </w:rPr>
        <w:t>и уровнями. В следствие этого атомы поглощают только те фотоны, энергия которых в точности соответствует энергии перехода атома с одного энерг</w:t>
      </w:r>
      <w:r>
        <w:rPr>
          <w:sz w:val="28"/>
        </w:rPr>
        <w:t>е</w:t>
      </w:r>
      <w:r>
        <w:rPr>
          <w:sz w:val="28"/>
        </w:rPr>
        <w:t>тического уровня на другой. Визуально это проявляется в существовании для каждого химического элемента индивидуал</w:t>
      </w:r>
      <w:r>
        <w:rPr>
          <w:sz w:val="28"/>
        </w:rPr>
        <w:t>ьных спектров поглощения, с</w:t>
      </w:r>
      <w:r>
        <w:rPr>
          <w:sz w:val="28"/>
        </w:rPr>
        <w:t>о</w:t>
      </w:r>
      <w:r>
        <w:rPr>
          <w:sz w:val="28"/>
        </w:rPr>
        <w:t>держащих определённый набор цветных полос. Фотон, испускаемый атомом при переходе на более низкий энергетический уровень, так же обладает с</w:t>
      </w:r>
      <w:r>
        <w:rPr>
          <w:sz w:val="28"/>
        </w:rPr>
        <w:t>о</w:t>
      </w:r>
      <w:r>
        <w:rPr>
          <w:sz w:val="28"/>
        </w:rPr>
        <w:t>вершенно определённой энергией, соответствующей разности энергий между энергетическими у</w:t>
      </w:r>
      <w:r>
        <w:rPr>
          <w:sz w:val="28"/>
        </w:rPr>
        <w:t>ровнями. По этой причине атомы способны излучать св</w:t>
      </w:r>
      <w:r>
        <w:rPr>
          <w:sz w:val="28"/>
        </w:rPr>
        <w:t>е</w:t>
      </w:r>
      <w:r>
        <w:rPr>
          <w:sz w:val="28"/>
        </w:rPr>
        <w:t>товые волны только определённых частот. Этот эффект наглядно проявляе</w:t>
      </w:r>
      <w:r>
        <w:rPr>
          <w:sz w:val="28"/>
        </w:rPr>
        <w:t>т</w:t>
      </w:r>
      <w:r>
        <w:rPr>
          <w:sz w:val="28"/>
        </w:rPr>
        <w:t>ся при работе люминесцентных ламп, часто используемых в уличной рекл</w:t>
      </w:r>
      <w:r>
        <w:rPr>
          <w:sz w:val="28"/>
        </w:rPr>
        <w:t>а</w:t>
      </w:r>
      <w:r>
        <w:rPr>
          <w:sz w:val="28"/>
        </w:rPr>
        <w:t>ме. Полость такой лампы заполнена каким-либо инертным газом, атом</w:t>
      </w:r>
      <w:r>
        <w:rPr>
          <w:sz w:val="28"/>
        </w:rPr>
        <w:t>ы к</w:t>
      </w:r>
      <w:r>
        <w:rPr>
          <w:sz w:val="28"/>
        </w:rPr>
        <w:t>о</w:t>
      </w:r>
      <w:r>
        <w:rPr>
          <w:sz w:val="28"/>
        </w:rPr>
        <w:lastRenderedPageBreak/>
        <w:t>торого возбуждаются ультрафиолетовым излучением, которое возникает при пропускании электрического тока через специальный слой, покрывающий внутреннюю поверхность оболочки лампы. Возвращаясь в основное состо</w:t>
      </w:r>
      <w:r>
        <w:rPr>
          <w:sz w:val="28"/>
        </w:rPr>
        <w:t>я</w:t>
      </w:r>
      <w:r>
        <w:rPr>
          <w:sz w:val="28"/>
        </w:rPr>
        <w:t>ние атомы газа дают свечение определённого цв</w:t>
      </w:r>
      <w:r>
        <w:rPr>
          <w:sz w:val="28"/>
        </w:rPr>
        <w:t>ета. Так, например, неон даёт красное свечение, а аргон – зелёное.</w:t>
      </w:r>
    </w:p>
    <w:p w14:paraId="2B360A17" w14:textId="77777777" w:rsidR="00000000" w:rsidRDefault="000749DD">
      <w:pPr>
        <w:pStyle w:val="a3"/>
        <w:rPr>
          <w:sz w:val="28"/>
        </w:rPr>
      </w:pPr>
      <w:r>
        <w:rPr>
          <w:sz w:val="28"/>
        </w:rPr>
        <w:t>Самопроизвольные (спонтанные) переходы атомов с более высокого энергетического уровня на более низкий носят случайный характер. Генер</w:t>
      </w:r>
      <w:r>
        <w:rPr>
          <w:sz w:val="28"/>
        </w:rPr>
        <w:t>и</w:t>
      </w:r>
      <w:r>
        <w:rPr>
          <w:sz w:val="28"/>
        </w:rPr>
        <w:t>руемое при этом излучение не обладает свойствами лазерн</w:t>
      </w:r>
      <w:r>
        <w:rPr>
          <w:sz w:val="28"/>
        </w:rPr>
        <w:t>ого излучения: п</w:t>
      </w:r>
      <w:r>
        <w:rPr>
          <w:sz w:val="28"/>
        </w:rPr>
        <w:t>а</w:t>
      </w:r>
      <w:r>
        <w:rPr>
          <w:sz w:val="28"/>
        </w:rPr>
        <w:t>раллельностью световых пучков, когерентностью (согласованностью ампл</w:t>
      </w:r>
      <w:r>
        <w:rPr>
          <w:sz w:val="28"/>
        </w:rPr>
        <w:t>и</w:t>
      </w:r>
      <w:r>
        <w:rPr>
          <w:sz w:val="28"/>
        </w:rPr>
        <w:t>туд и фаз колебаний во времени и пространстве), монохромностью (строгой одноцветностью). Однако, ещё в 1917 году Альберт Эйнштейн предсказал существование наряду со спонт</w:t>
      </w:r>
      <w:r>
        <w:rPr>
          <w:sz w:val="28"/>
        </w:rPr>
        <w:t>анными переходами на более низкий энерг</w:t>
      </w:r>
      <w:r>
        <w:rPr>
          <w:sz w:val="28"/>
        </w:rPr>
        <w:t>е</w:t>
      </w:r>
      <w:r>
        <w:rPr>
          <w:sz w:val="28"/>
        </w:rPr>
        <w:t>тический уровень индуцированных переходов. В последствии эта возмо</w:t>
      </w:r>
      <w:r>
        <w:rPr>
          <w:sz w:val="28"/>
        </w:rPr>
        <w:t>ж</w:t>
      </w:r>
      <w:r>
        <w:rPr>
          <w:sz w:val="28"/>
        </w:rPr>
        <w:t>ность была реализована в конструкции лазеров. Сущность этого явления с</w:t>
      </w:r>
      <w:r>
        <w:rPr>
          <w:sz w:val="28"/>
        </w:rPr>
        <w:t>о</w:t>
      </w:r>
      <w:r>
        <w:rPr>
          <w:sz w:val="28"/>
        </w:rPr>
        <w:t>стоит в том, что фотон светового потока, встречая на своём пути возбуждё</w:t>
      </w:r>
      <w:r>
        <w:rPr>
          <w:sz w:val="28"/>
        </w:rPr>
        <w:t>н</w:t>
      </w:r>
      <w:r>
        <w:rPr>
          <w:sz w:val="28"/>
        </w:rPr>
        <w:t>ный а</w:t>
      </w:r>
      <w:r>
        <w:rPr>
          <w:sz w:val="28"/>
        </w:rPr>
        <w:t>том выбивает из него фотон с точно такими же характеристиками. В р</w:t>
      </w:r>
      <w:r>
        <w:rPr>
          <w:sz w:val="28"/>
        </w:rPr>
        <w:t>е</w:t>
      </w:r>
      <w:r>
        <w:rPr>
          <w:sz w:val="28"/>
        </w:rPr>
        <w:t>зультате число одинаковых фотонов удваивается. Вновь образовавшийся ф</w:t>
      </w:r>
      <w:r>
        <w:rPr>
          <w:sz w:val="28"/>
        </w:rPr>
        <w:t>о</w:t>
      </w:r>
      <w:r>
        <w:rPr>
          <w:sz w:val="28"/>
        </w:rPr>
        <w:t>тон, в свою очередь, способен генерировать ещё один фотон, выбивая его из другого возбуждённого атома. Таким образом, ч</w:t>
      </w:r>
      <w:r>
        <w:rPr>
          <w:sz w:val="28"/>
        </w:rPr>
        <w:t>исло одинаковых фотонов лавинообразно нарастает. Генерируемое при этом излучение характеризуется высокой степенью параллельности пучков светового потока, когерентности и монохромности, так как в нём присутствуют только те фотоны, которые о</w:t>
      </w:r>
      <w:r>
        <w:rPr>
          <w:sz w:val="28"/>
        </w:rPr>
        <w:t>б</w:t>
      </w:r>
      <w:r>
        <w:rPr>
          <w:sz w:val="28"/>
        </w:rPr>
        <w:t>ладают одинаково</w:t>
      </w:r>
      <w:r>
        <w:rPr>
          <w:sz w:val="28"/>
        </w:rPr>
        <w:t>й энергией и направлением движения.</w:t>
      </w:r>
    </w:p>
    <w:p w14:paraId="532DDEAF" w14:textId="77777777" w:rsidR="00000000" w:rsidRDefault="000749DD">
      <w:pPr>
        <w:pStyle w:val="a3"/>
        <w:rPr>
          <w:sz w:val="28"/>
        </w:rPr>
      </w:pPr>
      <w:r>
        <w:rPr>
          <w:sz w:val="28"/>
        </w:rPr>
        <w:t xml:space="preserve">Очевидно, что индуцированное излучение может возникать только в тех системах, где число возбуждённых атомов достаточно велико. На практике число возбуждённых атомов должно превышать 50% от общего числа атомов в системе. </w:t>
      </w:r>
      <w:r>
        <w:rPr>
          <w:sz w:val="28"/>
        </w:rPr>
        <w:t>В равновесных системах достижение этого условия невозможно, так как число переходов с ниже лежащего уровня на выше лежащий равно числу обратных переходов. Для получения эффекта индуцированного изл</w:t>
      </w:r>
      <w:r>
        <w:rPr>
          <w:sz w:val="28"/>
        </w:rPr>
        <w:t>у</w:t>
      </w:r>
      <w:r>
        <w:rPr>
          <w:sz w:val="28"/>
        </w:rPr>
        <w:t>чения систему необходимо перевести в неравновесное, а, след</w:t>
      </w:r>
      <w:r>
        <w:rPr>
          <w:sz w:val="28"/>
        </w:rPr>
        <w:t>овательно, н</w:t>
      </w:r>
      <w:r>
        <w:rPr>
          <w:sz w:val="28"/>
        </w:rPr>
        <w:t>е</w:t>
      </w:r>
      <w:r>
        <w:rPr>
          <w:sz w:val="28"/>
        </w:rPr>
        <w:t>устойчивое состояние. Кроме того интенсивность внешнего светового пот</w:t>
      </w:r>
      <w:r>
        <w:rPr>
          <w:sz w:val="28"/>
        </w:rPr>
        <w:t>о</w:t>
      </w:r>
      <w:r>
        <w:rPr>
          <w:sz w:val="28"/>
        </w:rPr>
        <w:t>ка, предоставляющего исходные фотоны для начала процесса так же должна быть достаточной. Рассмотрим каким образом реализуются эти требования на примере конструкции лазера, п</w:t>
      </w:r>
      <w:r>
        <w:rPr>
          <w:sz w:val="28"/>
        </w:rPr>
        <w:t>остроенного с использованием искусстве</w:t>
      </w:r>
      <w:r>
        <w:rPr>
          <w:sz w:val="28"/>
        </w:rPr>
        <w:t>н</w:t>
      </w:r>
      <w:r>
        <w:rPr>
          <w:sz w:val="28"/>
        </w:rPr>
        <w:t>но выращенного кристалла рубина, называемого, обычно, рубиновым лаз</w:t>
      </w:r>
      <w:r>
        <w:rPr>
          <w:sz w:val="28"/>
        </w:rPr>
        <w:t>е</w:t>
      </w:r>
      <w:r>
        <w:rPr>
          <w:sz w:val="28"/>
        </w:rPr>
        <w:t>ром.</w:t>
      </w:r>
    </w:p>
    <w:p w14:paraId="21C4C09C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Лазер состоит из трех основных частей: активного (рабочего) вещества, резонансной системы, представляющей две параллельные пластины с нан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сенным</w:t>
      </w:r>
      <w:r>
        <w:rPr>
          <w:rFonts w:eastAsia="MS Mincho"/>
          <w:sz w:val="28"/>
        </w:rPr>
        <w:t>и на них отражающими покрытиями, и системы возбуждения (нака</w:t>
      </w:r>
      <w:r>
        <w:rPr>
          <w:rFonts w:eastAsia="MS Mincho"/>
          <w:sz w:val="28"/>
        </w:rPr>
        <w:t>ч</w:t>
      </w:r>
      <w:r>
        <w:rPr>
          <w:rFonts w:eastAsia="MS Mincho"/>
          <w:sz w:val="28"/>
        </w:rPr>
        <w:t xml:space="preserve">ки), в качестве которой обычно используется ксеноновая лампа-вспышка с источником питания (рис. 1). </w:t>
      </w:r>
    </w:p>
    <w:p w14:paraId="141DDCC4" w14:textId="537FA14A" w:rsidR="00000000" w:rsidRDefault="00A85354">
      <w:pPr>
        <w:pStyle w:val="a3"/>
        <w:rPr>
          <w:rFonts w:eastAsia="MS Mincho"/>
          <w:sz w:val="28"/>
        </w:rPr>
      </w:pPr>
      <w:r>
        <w:rPr>
          <w:rFonts w:eastAsia="MS Mincho"/>
          <w:noProof/>
          <w:sz w:val="28"/>
        </w:rPr>
        <w:lastRenderedPageBreak/>
        <w:drawing>
          <wp:inline distT="0" distB="0" distL="0" distR="0" wp14:anchorId="5C8AEDB3" wp14:editId="7175E92F">
            <wp:extent cx="5400675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r="-2376" b="9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B189A" w14:textId="77777777" w:rsidR="00000000" w:rsidRDefault="000749DD">
      <w:pPr>
        <w:pStyle w:val="a3"/>
        <w:rPr>
          <w:rFonts w:eastAsia="MS Mincho"/>
          <w:sz w:val="28"/>
        </w:rPr>
      </w:pPr>
    </w:p>
    <w:p w14:paraId="36DBBE23" w14:textId="77777777" w:rsidR="00000000" w:rsidRDefault="000749DD">
      <w:pPr>
        <w:pStyle w:val="a3"/>
        <w:jc w:val="center"/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t>Рис 1. Схема рубинового лазера.</w:t>
      </w:r>
    </w:p>
    <w:p w14:paraId="271A17AA" w14:textId="77777777" w:rsidR="00000000" w:rsidRDefault="000749DD">
      <w:pPr>
        <w:pStyle w:val="a3"/>
        <w:rPr>
          <w:rFonts w:eastAsia="MS Mincho"/>
          <w:sz w:val="28"/>
        </w:rPr>
      </w:pPr>
    </w:p>
    <w:p w14:paraId="2F0A8B28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Рубин представляет собой окись алюминия, в которой часть а</w:t>
      </w:r>
      <w:r>
        <w:rPr>
          <w:rFonts w:eastAsia="MS Mincho"/>
          <w:sz w:val="28"/>
        </w:rPr>
        <w:t>томов ал</w:t>
      </w:r>
      <w:r>
        <w:rPr>
          <w:rFonts w:eastAsia="MS Mincho"/>
          <w:sz w:val="28"/>
        </w:rPr>
        <w:t>ю</w:t>
      </w:r>
      <w:r>
        <w:rPr>
          <w:rFonts w:eastAsia="MS Mincho"/>
          <w:sz w:val="28"/>
        </w:rPr>
        <w:t>миния замещена атомами хрома (</w:t>
      </w:r>
      <w:r>
        <w:rPr>
          <w:rFonts w:eastAsia="MS Mincho"/>
          <w:sz w:val="28"/>
          <w:lang w:val="en-US"/>
        </w:rPr>
        <w:t>Al</w:t>
      </w:r>
      <w:r>
        <w:rPr>
          <w:rFonts w:eastAsia="MS Mincho"/>
          <w:sz w:val="28"/>
        </w:rPr>
        <w:t>2</w:t>
      </w:r>
      <w:r>
        <w:rPr>
          <w:rFonts w:eastAsia="MS Mincho"/>
          <w:sz w:val="28"/>
          <w:lang w:val="en-US"/>
        </w:rPr>
        <w:t>O</w:t>
      </w:r>
      <w:r>
        <w:rPr>
          <w:rFonts w:eastAsia="MS Mincho"/>
          <w:sz w:val="28"/>
        </w:rPr>
        <w:t>3*</w:t>
      </w:r>
      <w:r>
        <w:rPr>
          <w:rFonts w:eastAsia="MS Mincho"/>
          <w:sz w:val="28"/>
          <w:lang w:val="en-US"/>
        </w:rPr>
        <w:t>Cr</w:t>
      </w:r>
      <w:r>
        <w:rPr>
          <w:rFonts w:eastAsia="MS Mincho"/>
          <w:sz w:val="28"/>
        </w:rPr>
        <w:t>2</w:t>
      </w:r>
      <w:r>
        <w:rPr>
          <w:rFonts w:eastAsia="MS Mincho"/>
          <w:sz w:val="28"/>
          <w:lang w:val="en-US"/>
        </w:rPr>
        <w:t>O</w:t>
      </w:r>
      <w:r>
        <w:rPr>
          <w:rFonts w:eastAsia="MS Mincho"/>
          <w:sz w:val="28"/>
        </w:rPr>
        <w:t>3) Активным веществом сл</w:t>
      </w:r>
      <w:r>
        <w:rPr>
          <w:rFonts w:eastAsia="MS Mincho"/>
          <w:sz w:val="28"/>
        </w:rPr>
        <w:t>у</w:t>
      </w:r>
      <w:r>
        <w:rPr>
          <w:rFonts w:eastAsia="MS Mincho"/>
          <w:sz w:val="28"/>
        </w:rPr>
        <w:t xml:space="preserve">жат ионы хрома </w:t>
      </w:r>
      <w:r>
        <w:rPr>
          <w:rFonts w:eastAsia="MS Mincho"/>
          <w:sz w:val="28"/>
          <w:lang w:val="en-US"/>
        </w:rPr>
        <w:t>Cr</w:t>
      </w:r>
      <w:r>
        <w:rPr>
          <w:rFonts w:eastAsia="MS Mincho"/>
          <w:sz w:val="28"/>
          <w:vertAlign w:val="superscript"/>
        </w:rPr>
        <w:t>3+</w:t>
      </w:r>
      <w:r>
        <w:rPr>
          <w:rFonts w:eastAsia="MS Mincho"/>
          <w:sz w:val="28"/>
        </w:rPr>
        <w:t>. От содержания хрома в кристалле зависит его окраска. Обычно используется бледно-розовый рубин, содержащий около 0,05% хр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ма. Рубиновый кристалл выращивают в спец</w:t>
      </w:r>
      <w:r>
        <w:rPr>
          <w:rFonts w:eastAsia="MS Mincho"/>
          <w:sz w:val="28"/>
        </w:rPr>
        <w:t>иальных печах, затем получе</w:t>
      </w:r>
      <w:r>
        <w:rPr>
          <w:rFonts w:eastAsia="MS Mincho"/>
          <w:sz w:val="28"/>
        </w:rPr>
        <w:t>н</w:t>
      </w:r>
      <w:r>
        <w:rPr>
          <w:rFonts w:eastAsia="MS Mincho"/>
          <w:sz w:val="28"/>
        </w:rPr>
        <w:t>ную заготовку отжигают и обрабатывают, придавая ей форму стержня. Длина стержня колеблется от 2 до 30 см, диаметр от 0,5 до 2 см. Плоские торцовые концы делают строго параллельными, шлифуют и полируют с высокой то</w:t>
      </w:r>
      <w:r>
        <w:rPr>
          <w:rFonts w:eastAsia="MS Mincho"/>
          <w:sz w:val="28"/>
        </w:rPr>
        <w:t>ч</w:t>
      </w:r>
      <w:r>
        <w:rPr>
          <w:rFonts w:eastAsia="MS Mincho"/>
          <w:sz w:val="28"/>
        </w:rPr>
        <w:t>ностью. Иногда</w:t>
      </w:r>
      <w:r>
        <w:rPr>
          <w:rFonts w:eastAsia="MS Mincho"/>
          <w:sz w:val="28"/>
        </w:rPr>
        <w:t xml:space="preserve"> отражающие поверхности наносят не на отдельные отр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жающие пластины, а непосредственно на торцы рубинового стержня. П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верхности торцов серебрят, причем поверхность одного торца делают полн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 xml:space="preserve">стью отражающей, другого — отражающей частично. Обычно коэффициент </w:t>
      </w:r>
      <w:r>
        <w:rPr>
          <w:rFonts w:eastAsia="MS Mincho"/>
          <w:sz w:val="28"/>
        </w:rPr>
        <w:t>пропускания света второго торца составляет около 10—25%, но может быть и другим.</w:t>
      </w:r>
    </w:p>
    <w:p w14:paraId="4289526D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Рубиновый стержень помещают в спиральную импульсную ксеноновую лампу, витки которой охватывают его со всех сторон. Вспышка лампы дли</w:t>
      </w:r>
      <w:r>
        <w:rPr>
          <w:rFonts w:eastAsia="MS Mincho"/>
          <w:sz w:val="28"/>
        </w:rPr>
        <w:t>т</w:t>
      </w:r>
      <w:r>
        <w:rPr>
          <w:rFonts w:eastAsia="MS Mincho"/>
          <w:sz w:val="28"/>
        </w:rPr>
        <w:t>ся миллисекунды. За это время лампа потреб</w:t>
      </w:r>
      <w:r>
        <w:rPr>
          <w:rFonts w:eastAsia="MS Mincho"/>
          <w:sz w:val="28"/>
        </w:rPr>
        <w:t>ляет энергию в несколько тысяч джоулей, большая часть которой уходит на нагревание прибора. Другая, меньшая часть, в виде голубого и зеленого излучения поглощается рубином. Эта энергия и обеспечивает возбуждение ионов хрома.</w:t>
      </w:r>
    </w:p>
    <w:p w14:paraId="292BF1B9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На рис. 2 представлена энергети</w:t>
      </w:r>
      <w:r>
        <w:rPr>
          <w:rFonts w:eastAsia="MS Mincho"/>
          <w:sz w:val="28"/>
        </w:rPr>
        <w:t xml:space="preserve">ческая диаграмма, поясняющая принцип работы рубинового лазера. Линии 1, 2, 3 соответствуют энергетическим уровням ионов хрома. </w:t>
      </w:r>
    </w:p>
    <w:p w14:paraId="15E4FCAF" w14:textId="752639AF" w:rsidR="00000000" w:rsidRDefault="00A85354">
      <w:pPr>
        <w:pStyle w:val="a3"/>
        <w:rPr>
          <w:rFonts w:eastAsia="MS Mincho"/>
          <w:sz w:val="28"/>
        </w:rPr>
      </w:pPr>
      <w:r>
        <w:rPr>
          <w:rFonts w:eastAsia="MS Mincho"/>
          <w:noProof/>
          <w:sz w:val="28"/>
        </w:rPr>
        <w:lastRenderedPageBreak/>
        <w:drawing>
          <wp:inline distT="0" distB="0" distL="0" distR="0" wp14:anchorId="58CDD513" wp14:editId="2739F2D9">
            <wp:extent cx="5400675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7B14" w14:textId="77777777" w:rsidR="00000000" w:rsidRDefault="000749DD">
      <w:pPr>
        <w:pStyle w:val="a3"/>
        <w:rPr>
          <w:rFonts w:eastAsia="MS Mincho"/>
          <w:sz w:val="28"/>
        </w:rPr>
      </w:pPr>
    </w:p>
    <w:p w14:paraId="028455E8" w14:textId="77777777" w:rsidR="00000000" w:rsidRDefault="000749DD">
      <w:pPr>
        <w:pStyle w:val="a3"/>
        <w:jc w:val="center"/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t>Рис 2. Схема энергетических уровней рубинового лазера.</w:t>
      </w:r>
    </w:p>
    <w:p w14:paraId="29E05C21" w14:textId="77777777" w:rsidR="00000000" w:rsidRDefault="000749DD">
      <w:pPr>
        <w:pStyle w:val="a3"/>
        <w:rPr>
          <w:rFonts w:eastAsia="MS Mincho"/>
          <w:sz w:val="28"/>
        </w:rPr>
      </w:pPr>
    </w:p>
    <w:p w14:paraId="1F3B3655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В нормальном, невозбужденном состоянии ионы хрома находятся на нижнем</w:t>
      </w:r>
      <w:r>
        <w:rPr>
          <w:rFonts w:eastAsia="MS Mincho"/>
          <w:sz w:val="28"/>
        </w:rPr>
        <w:t xml:space="preserve"> уровне 1. При облучении рубина светом ксеноновой лампы, соде</w:t>
      </w:r>
      <w:r>
        <w:rPr>
          <w:rFonts w:eastAsia="MS Mincho"/>
          <w:sz w:val="28"/>
        </w:rPr>
        <w:t>р</w:t>
      </w:r>
      <w:r>
        <w:rPr>
          <w:rFonts w:eastAsia="MS Mincho"/>
          <w:sz w:val="28"/>
        </w:rPr>
        <w:t>жащим зеленую часть спектра, атомы хрома возбуждаются и переходят на верхний уровень 3, соответствующий поглощению света длиной волны 5600 А. Ширина полосы поглощения этого уровня составляет око</w:t>
      </w:r>
      <w:r>
        <w:rPr>
          <w:rFonts w:eastAsia="MS Mincho"/>
          <w:sz w:val="28"/>
        </w:rPr>
        <w:t>ло 800 А.</w:t>
      </w:r>
    </w:p>
    <w:p w14:paraId="3DA02B47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С уровня 3 часть возбужденных атомов хрома снова возвращается на о</w:t>
      </w:r>
      <w:r>
        <w:rPr>
          <w:rFonts w:eastAsia="MS Mincho"/>
          <w:sz w:val="28"/>
        </w:rPr>
        <w:t>с</w:t>
      </w:r>
      <w:r>
        <w:rPr>
          <w:rFonts w:eastAsia="MS Mincho"/>
          <w:sz w:val="28"/>
        </w:rPr>
        <w:t>новной уровень 1, а часть переходит на уровень 2. Это так называемый б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зызлучательный переход, при котором ионы хрома отдают часть своей эне</w:t>
      </w:r>
      <w:r>
        <w:rPr>
          <w:rFonts w:eastAsia="MS Mincho"/>
          <w:sz w:val="28"/>
        </w:rPr>
        <w:t>р</w:t>
      </w:r>
      <w:r>
        <w:rPr>
          <w:rFonts w:eastAsia="MS Mincho"/>
          <w:sz w:val="28"/>
        </w:rPr>
        <w:t>гии кристаллической решетке в виде теп</w:t>
      </w:r>
      <w:r>
        <w:rPr>
          <w:rFonts w:eastAsia="MS Mincho"/>
          <w:sz w:val="28"/>
        </w:rPr>
        <w:t>ла. Вероятность перехода с уровня 3 на уровень 2 в 200 раз больше, а с уровня 2 на уровень 1 в 300 раз меньше, чем с уровня 3 на уровень 1. Это приводит к тому, что уровень 2 оказывается более заселенным, чем уровень 1. Иными словами, заселенность получает</w:t>
      </w:r>
      <w:r>
        <w:rPr>
          <w:rFonts w:eastAsia="MS Mincho"/>
          <w:sz w:val="28"/>
        </w:rPr>
        <w:t>ся инверсной и создаются необходимые условия для интенсивных индуцир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ванных переходов.</w:t>
      </w:r>
    </w:p>
    <w:p w14:paraId="44A918D0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Такая система крайне неустойчива. Вероятность спонтанных переходов в любой момент времени очень велика. Первый же фотон, появившийся при спонтанном переходе, по закону и</w:t>
      </w:r>
      <w:r>
        <w:rPr>
          <w:rFonts w:eastAsia="MS Mincho"/>
          <w:sz w:val="28"/>
        </w:rPr>
        <w:t>ндуцированного излучения выбьет из с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седнего атома второй фотон, переведя излучивший атом в основное состо</w:t>
      </w:r>
      <w:r>
        <w:rPr>
          <w:rFonts w:eastAsia="MS Mincho"/>
          <w:sz w:val="28"/>
        </w:rPr>
        <w:t>я</w:t>
      </w:r>
      <w:r>
        <w:rPr>
          <w:rFonts w:eastAsia="MS Mincho"/>
          <w:sz w:val="28"/>
        </w:rPr>
        <w:t xml:space="preserve">ние. Далее эти два фотона выбьют еще два, после чего их будет четыре, и т. д. Процесс нарастает практически мгновенно. Первая волна излучения, дойдя </w:t>
      </w:r>
      <w:r>
        <w:rPr>
          <w:rFonts w:eastAsia="MS Mincho"/>
          <w:sz w:val="28"/>
        </w:rPr>
        <w:t>до отражающей поверхности, повернет обратно и вызовет дальнейшее ув</w:t>
      </w:r>
      <w:r>
        <w:rPr>
          <w:rFonts w:eastAsia="MS Mincho"/>
          <w:sz w:val="28"/>
        </w:rPr>
        <w:t>е</w:t>
      </w:r>
      <w:r>
        <w:rPr>
          <w:rFonts w:eastAsia="MS Mincho"/>
          <w:sz w:val="28"/>
        </w:rPr>
        <w:t>личение числа индуцированных переходов и интенсивности излучения. О</w:t>
      </w:r>
      <w:r>
        <w:rPr>
          <w:rFonts w:eastAsia="MS Mincho"/>
          <w:sz w:val="28"/>
        </w:rPr>
        <w:t>т</w:t>
      </w:r>
      <w:r>
        <w:rPr>
          <w:rFonts w:eastAsia="MS Mincho"/>
          <w:sz w:val="28"/>
        </w:rPr>
        <w:t>ражение от отражающих поверхностей резонатора повторится многократно, и если потери мощности при отражении, вызываемые н</w:t>
      </w:r>
      <w:r>
        <w:rPr>
          <w:rFonts w:eastAsia="MS Mincho"/>
          <w:sz w:val="28"/>
        </w:rPr>
        <w:t>есовершенством о</w:t>
      </w:r>
      <w:r>
        <w:rPr>
          <w:rFonts w:eastAsia="MS Mincho"/>
          <w:sz w:val="28"/>
        </w:rPr>
        <w:t>т</w:t>
      </w:r>
      <w:r>
        <w:rPr>
          <w:rFonts w:eastAsia="MS Mincho"/>
          <w:sz w:val="28"/>
        </w:rPr>
        <w:t>ражающих покрытий, а также полупрозрачностью одного из торцов стержня, через который уже в начале генерации будет вырываться поток излучения, не будут превосходить той мощности, которую приобретает в результате н</w:t>
      </w:r>
      <w:r>
        <w:rPr>
          <w:rFonts w:eastAsia="MS Mincho"/>
          <w:sz w:val="28"/>
        </w:rPr>
        <w:t>а</w:t>
      </w:r>
      <w:r>
        <w:rPr>
          <w:rFonts w:eastAsia="MS Mincho"/>
          <w:sz w:val="28"/>
        </w:rPr>
        <w:t>чавшейся генерации формиру</w:t>
      </w:r>
      <w:r>
        <w:rPr>
          <w:rFonts w:eastAsia="MS Mincho"/>
          <w:sz w:val="28"/>
        </w:rPr>
        <w:t>ющийся в стержне лазера луч, то генерация б</w:t>
      </w:r>
      <w:r>
        <w:rPr>
          <w:rFonts w:eastAsia="MS Mincho"/>
          <w:sz w:val="28"/>
        </w:rPr>
        <w:t>у</w:t>
      </w:r>
      <w:r>
        <w:rPr>
          <w:rFonts w:eastAsia="MS Mincho"/>
          <w:sz w:val="28"/>
        </w:rPr>
        <w:t>дет нарастать, а мощность увеличиваться до тех пор, пока большинство во</w:t>
      </w:r>
      <w:r>
        <w:rPr>
          <w:rFonts w:eastAsia="MS Mincho"/>
          <w:sz w:val="28"/>
        </w:rPr>
        <w:t>з</w:t>
      </w:r>
      <w:r>
        <w:rPr>
          <w:rFonts w:eastAsia="MS Mincho"/>
          <w:sz w:val="28"/>
        </w:rPr>
        <w:t>бужденных частиц активного вещества (ионов хрома) не отдадут свою эне</w:t>
      </w:r>
      <w:r>
        <w:rPr>
          <w:rFonts w:eastAsia="MS Mincho"/>
          <w:sz w:val="28"/>
        </w:rPr>
        <w:t>р</w:t>
      </w:r>
      <w:r>
        <w:rPr>
          <w:rFonts w:eastAsia="MS Mincho"/>
          <w:sz w:val="28"/>
        </w:rPr>
        <w:t xml:space="preserve">гию, приобретенную в момент возбуждения. Через частично посеребренный </w:t>
      </w:r>
      <w:r>
        <w:rPr>
          <w:rFonts w:eastAsia="MS Mincho"/>
          <w:sz w:val="28"/>
        </w:rPr>
        <w:t>торец стержня вырвется луч очень высокой интенсивности. Направление л</w:t>
      </w:r>
      <w:r>
        <w:rPr>
          <w:rFonts w:eastAsia="MS Mincho"/>
          <w:sz w:val="28"/>
        </w:rPr>
        <w:t>у</w:t>
      </w:r>
      <w:r>
        <w:rPr>
          <w:rFonts w:eastAsia="MS Mincho"/>
          <w:sz w:val="28"/>
        </w:rPr>
        <w:t>ча будет строго параллельно оси рубина .</w:t>
      </w:r>
    </w:p>
    <w:p w14:paraId="2629AB1F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Те фотоны, направление распространения которых в начале их возникн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вения не совпало с осью стержня, уйдут через боковые стенки стержня, не вызвав</w:t>
      </w:r>
      <w:r>
        <w:rPr>
          <w:rFonts w:eastAsia="MS Mincho"/>
          <w:sz w:val="28"/>
        </w:rPr>
        <w:t xml:space="preserve"> сколько-нибудь заметной генерации.</w:t>
      </w:r>
    </w:p>
    <w:p w14:paraId="279689A6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Именно многократное прохождение образованной световой волны между торцовыми стенками резонатора без какого-либо существенного отклонения от оси стержня обеспечивает лучу строгую направленность и огромную в</w:t>
      </w:r>
      <w:r>
        <w:rPr>
          <w:rFonts w:eastAsia="MS Mincho"/>
          <w:sz w:val="28"/>
        </w:rPr>
        <w:t>ы</w:t>
      </w:r>
      <w:r>
        <w:rPr>
          <w:rFonts w:eastAsia="MS Mincho"/>
          <w:sz w:val="28"/>
        </w:rPr>
        <w:t>ходную мощност</w:t>
      </w:r>
      <w:r>
        <w:rPr>
          <w:rFonts w:eastAsia="MS Mincho"/>
          <w:sz w:val="28"/>
        </w:rPr>
        <w:t>ь.</w:t>
      </w:r>
    </w:p>
    <w:p w14:paraId="552B606C" w14:textId="77777777" w:rsidR="00000000" w:rsidRDefault="000749DD">
      <w:pPr>
        <w:pStyle w:val="a3"/>
        <w:ind w:firstLine="0"/>
        <w:jc w:val="center"/>
        <w:rPr>
          <w:b/>
          <w:bCs/>
          <w:sz w:val="28"/>
        </w:rPr>
      </w:pPr>
      <w:r>
        <w:rPr>
          <w:rFonts w:eastAsia="MS Mincho"/>
          <w:sz w:val="28"/>
        </w:rPr>
        <w:br w:type="page"/>
      </w:r>
      <w:r>
        <w:rPr>
          <w:b/>
          <w:bCs/>
          <w:spacing w:val="320"/>
          <w:sz w:val="28"/>
        </w:rPr>
        <w:t xml:space="preserve">глава </w:t>
      </w:r>
      <w:r>
        <w:rPr>
          <w:b/>
          <w:bCs/>
          <w:sz w:val="28"/>
        </w:rPr>
        <w:t>2.</w:t>
      </w:r>
    </w:p>
    <w:p w14:paraId="7C1EF522" w14:textId="77777777" w:rsidR="00000000" w:rsidRDefault="000749DD">
      <w:pPr>
        <w:pStyle w:val="a3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ОБЛАСТИ ПРИМЕНЕНИЯ ЛАЗЕРОВ</w:t>
      </w:r>
    </w:p>
    <w:p w14:paraId="4AAF1AC1" w14:textId="77777777" w:rsidR="00000000" w:rsidRDefault="000749DD">
      <w:pPr>
        <w:pStyle w:val="a3"/>
        <w:rPr>
          <w:sz w:val="28"/>
        </w:rPr>
      </w:pPr>
    </w:p>
    <w:p w14:paraId="3AA22C44" w14:textId="77777777" w:rsidR="00000000" w:rsidRDefault="000749DD">
      <w:pPr>
        <w:pStyle w:val="a3"/>
        <w:rPr>
          <w:sz w:val="28"/>
        </w:rPr>
      </w:pPr>
      <w:r>
        <w:rPr>
          <w:sz w:val="28"/>
        </w:rPr>
        <w:t>Уникальные свойства лазерного луча, многообразие конструкций совр</w:t>
      </w:r>
      <w:r>
        <w:rPr>
          <w:sz w:val="28"/>
        </w:rPr>
        <w:t>е</w:t>
      </w:r>
      <w:r>
        <w:rPr>
          <w:sz w:val="28"/>
        </w:rPr>
        <w:t>менных лазеров и устройств на их основе обуславливают широкое примен</w:t>
      </w:r>
      <w:r>
        <w:rPr>
          <w:sz w:val="28"/>
        </w:rPr>
        <w:t>е</w:t>
      </w:r>
      <w:r>
        <w:rPr>
          <w:sz w:val="28"/>
        </w:rPr>
        <w:t>ние лазерных технологий в различных областях человеческой деятельности: промышле</w:t>
      </w:r>
      <w:r>
        <w:rPr>
          <w:sz w:val="28"/>
        </w:rPr>
        <w:t>нности, науке, медицине и быту. Появление лазеров и внедрение их во многие отрасли промышленности и науки произвело в этих отраслях в буквальном смысле революцию. Благодаря этому стало возможным развитие новых более эффективных технологий, повышение произв</w:t>
      </w:r>
      <w:r>
        <w:rPr>
          <w:sz w:val="28"/>
        </w:rPr>
        <w:t>одительности тр</w:t>
      </w:r>
      <w:r>
        <w:rPr>
          <w:sz w:val="28"/>
        </w:rPr>
        <w:t>у</w:t>
      </w:r>
      <w:r>
        <w:rPr>
          <w:sz w:val="28"/>
        </w:rPr>
        <w:t>да, точности измерений и качества обработки материалов. Рассмотрим здесь лишь наиболее важные области применения лазерной техники.</w:t>
      </w:r>
    </w:p>
    <w:p w14:paraId="7A88F17C" w14:textId="77777777" w:rsidR="00000000" w:rsidRDefault="000749DD">
      <w:pPr>
        <w:pStyle w:val="a3"/>
        <w:rPr>
          <w:sz w:val="28"/>
        </w:rPr>
      </w:pPr>
    </w:p>
    <w:p w14:paraId="72A51881" w14:textId="77777777" w:rsidR="00000000" w:rsidRDefault="000749DD">
      <w:pPr>
        <w:pStyle w:val="a3"/>
        <w:rPr>
          <w:sz w:val="28"/>
        </w:rPr>
      </w:pPr>
    </w:p>
    <w:p w14:paraId="42AA13CF" w14:textId="77777777" w:rsidR="00000000" w:rsidRDefault="000749DD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2.1 Применение лазеров в промышленности</w:t>
      </w:r>
    </w:p>
    <w:p w14:paraId="11C6CB49" w14:textId="77777777" w:rsidR="00000000" w:rsidRDefault="000749DD">
      <w:pPr>
        <w:pStyle w:val="a3"/>
        <w:rPr>
          <w:sz w:val="28"/>
        </w:rPr>
      </w:pPr>
    </w:p>
    <w:p w14:paraId="12717641" w14:textId="77777777" w:rsidR="00000000" w:rsidRDefault="000749DD">
      <w:pPr>
        <w:pStyle w:val="a3"/>
        <w:rPr>
          <w:sz w:val="28"/>
        </w:rPr>
      </w:pPr>
    </w:p>
    <w:p w14:paraId="25D26113" w14:textId="77777777" w:rsidR="00000000" w:rsidRDefault="000749DD">
      <w:pPr>
        <w:pStyle w:val="a3"/>
        <w:rPr>
          <w:rFonts w:eastAsia="MS Mincho"/>
          <w:sz w:val="28"/>
        </w:rPr>
      </w:pPr>
      <w:r>
        <w:rPr>
          <w:sz w:val="28"/>
        </w:rPr>
        <w:t>Сразу же после появления лазеров и начала исследования взаимодейс</w:t>
      </w:r>
      <w:r>
        <w:rPr>
          <w:sz w:val="28"/>
        </w:rPr>
        <w:t>твия лазерного луча с различными материалами стало ясно, что этот инструмент может найти широкое применение в разнообразных промышленных технол</w:t>
      </w:r>
      <w:r>
        <w:rPr>
          <w:sz w:val="28"/>
        </w:rPr>
        <w:t>о</w:t>
      </w:r>
      <w:r>
        <w:rPr>
          <w:sz w:val="28"/>
        </w:rPr>
        <w:t>гических процессах. Дело в том, что лазерный импульс несёт в себе огро</w:t>
      </w:r>
      <w:r>
        <w:rPr>
          <w:sz w:val="28"/>
        </w:rPr>
        <w:t>м</w:t>
      </w:r>
      <w:r>
        <w:rPr>
          <w:sz w:val="28"/>
        </w:rPr>
        <w:t>ный запас энергии (рубиновый лазер при кр</w:t>
      </w:r>
      <w:r>
        <w:rPr>
          <w:sz w:val="28"/>
        </w:rPr>
        <w:t xml:space="preserve">атковременном импульсе может достичь мощности в несколько миллиардов ватт. При попадании подобного луча на поверхность материала он вызывает мгновенное разогревание этой поверхности вплоть до испарения даже очень тугоплавкого материала. Это обстоятельство </w:t>
      </w:r>
      <w:r>
        <w:rPr>
          <w:sz w:val="28"/>
        </w:rPr>
        <w:t>используется при сверлении отверстий в твердых материалах, резке и сварке металлов и пластмасс, заточке режущих инструментов, в том числе изготовленных из сверхтвердых сплавов. Сверление отверстий в а</w:t>
      </w:r>
      <w:r>
        <w:rPr>
          <w:sz w:val="28"/>
        </w:rPr>
        <w:t>л</w:t>
      </w:r>
      <w:r>
        <w:rPr>
          <w:sz w:val="28"/>
        </w:rPr>
        <w:t>мазных фильерах при помощи традиционных способов занима</w:t>
      </w:r>
      <w:r>
        <w:rPr>
          <w:sz w:val="28"/>
        </w:rPr>
        <w:t>ет около двух часов. Этот же процесс, осуществляемый при помощи лазерной установки, длится не более 0,1секунд.</w:t>
      </w:r>
      <w:r>
        <w:rPr>
          <w:rFonts w:eastAsia="MS Mincho"/>
          <w:sz w:val="28"/>
        </w:rPr>
        <w:t xml:space="preserve"> Для того чтобы прожечь стальную пластинку толщиной 1 мм лучом лазера, достаточно импульса длительностью в одну тысячную секунды с энергией 0,5 дж</w:t>
      </w:r>
      <w:r>
        <w:rPr>
          <w:rFonts w:eastAsia="MS Mincho"/>
          <w:sz w:val="28"/>
        </w:rPr>
        <w:t>. В результате получается отверстие п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рядка 0,1—0,2 мм. Лучом такой же мощности можно сварить два куска фол</w:t>
      </w:r>
      <w:r>
        <w:rPr>
          <w:rFonts w:eastAsia="MS Mincho"/>
          <w:sz w:val="28"/>
        </w:rPr>
        <w:t>ь</w:t>
      </w:r>
      <w:r>
        <w:rPr>
          <w:rFonts w:eastAsia="MS Mincho"/>
          <w:sz w:val="28"/>
        </w:rPr>
        <w:t>ги толщиной 0,05мм или две тонкие проволочки.</w:t>
      </w:r>
    </w:p>
    <w:p w14:paraId="12E2D7FE" w14:textId="77777777" w:rsidR="00000000" w:rsidRDefault="000749DD">
      <w:pPr>
        <w:pStyle w:val="a3"/>
        <w:rPr>
          <w:rFonts w:eastAsia="MS Mincho"/>
          <w:sz w:val="28"/>
        </w:rPr>
      </w:pPr>
      <w:r>
        <w:rPr>
          <w:rFonts w:eastAsia="MS Mincho"/>
          <w:sz w:val="28"/>
        </w:rPr>
        <w:t>Чтобы прожечь стальную пластинку толщиной до 5 мм, нужен импульс с энергией от 20 до 100 дж. В этом сл</w:t>
      </w:r>
      <w:r>
        <w:rPr>
          <w:rFonts w:eastAsia="MS Mincho"/>
          <w:sz w:val="28"/>
        </w:rPr>
        <w:t>учае луч лазера необходимо сфокусир</w:t>
      </w:r>
      <w:r>
        <w:rPr>
          <w:rFonts w:eastAsia="MS Mincho"/>
          <w:sz w:val="28"/>
        </w:rPr>
        <w:t>о</w:t>
      </w:r>
      <w:r>
        <w:rPr>
          <w:rFonts w:eastAsia="MS Mincho"/>
          <w:sz w:val="28"/>
        </w:rPr>
        <w:t>вать в одну точку, для чего применяется система линз. Отверстия, образу</w:t>
      </w:r>
      <w:r>
        <w:rPr>
          <w:rFonts w:eastAsia="MS Mincho"/>
          <w:sz w:val="28"/>
        </w:rPr>
        <w:t>ю</w:t>
      </w:r>
      <w:r>
        <w:rPr>
          <w:rFonts w:eastAsia="MS Mincho"/>
          <w:sz w:val="28"/>
        </w:rPr>
        <w:t>щиеся в металле под действием такого луча, обычно бывают довольно бол</w:t>
      </w:r>
      <w:r>
        <w:rPr>
          <w:rFonts w:eastAsia="MS Mincho"/>
          <w:sz w:val="28"/>
        </w:rPr>
        <w:t>ь</w:t>
      </w:r>
      <w:r>
        <w:rPr>
          <w:rFonts w:eastAsia="MS Mincho"/>
          <w:sz w:val="28"/>
        </w:rPr>
        <w:t>шого диаметра.</w:t>
      </w:r>
    </w:p>
    <w:p w14:paraId="2384E6B2" w14:textId="77777777" w:rsidR="00000000" w:rsidRDefault="000749DD">
      <w:pPr>
        <w:pStyle w:val="a3"/>
        <w:rPr>
          <w:sz w:val="28"/>
        </w:rPr>
      </w:pPr>
      <w:r>
        <w:rPr>
          <w:sz w:val="28"/>
        </w:rPr>
        <w:t>Современная радиоэлектронная промышленность выпускает большое ч</w:t>
      </w:r>
      <w:r>
        <w:rPr>
          <w:sz w:val="28"/>
        </w:rPr>
        <w:t>исло разнообразных приборов и устройств от простого радиоприёмника до сверхсовременных компьютеров. Основу этих устройств составляют пол</w:t>
      </w:r>
      <w:r>
        <w:rPr>
          <w:sz w:val="28"/>
        </w:rPr>
        <w:t>у</w:t>
      </w:r>
      <w:r>
        <w:rPr>
          <w:sz w:val="28"/>
        </w:rPr>
        <w:t>проводниковые блоки и интегральные схемы, имеющие очень небольшие размеры и тонкую структуру. Соединение отдельных блок</w:t>
      </w:r>
      <w:r>
        <w:rPr>
          <w:sz w:val="28"/>
        </w:rPr>
        <w:t>ов в единое целое часто сопряжено с определёнными трудностями. И здесь на выручку прих</w:t>
      </w:r>
      <w:r>
        <w:rPr>
          <w:sz w:val="28"/>
        </w:rPr>
        <w:t>о</w:t>
      </w:r>
      <w:r>
        <w:rPr>
          <w:sz w:val="28"/>
        </w:rPr>
        <w:t>дят лазерные технологии, позволяющие соединить между собой и с изол</w:t>
      </w:r>
      <w:r>
        <w:rPr>
          <w:sz w:val="28"/>
        </w:rPr>
        <w:t>и</w:t>
      </w:r>
      <w:r>
        <w:rPr>
          <w:sz w:val="28"/>
        </w:rPr>
        <w:t>рующей подложкой эти тонкие узлы. Лазерный луч можно сконцентрировать в очень тонкий пучок, имеющий н</w:t>
      </w:r>
      <w:r>
        <w:rPr>
          <w:sz w:val="28"/>
        </w:rPr>
        <w:t>а малых расстояниях практически нулевую расходимость. Это позволяет сконцентрировать излучаемую энергию на очень малой площади, например, соответствующей площади контакта между блоками электронной схемы.</w:t>
      </w:r>
    </w:p>
    <w:p w14:paraId="3C92EFB7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Другой важной областью применения лазеров в промышле</w:t>
      </w:r>
      <w:r>
        <w:rPr>
          <w:sz w:val="28"/>
        </w:rPr>
        <w:t>нности можно считать использование их в различных контрольно-измерительных приборах. Луч лазера представляет собой электромагнитную волну со строго опред</w:t>
      </w:r>
      <w:r>
        <w:rPr>
          <w:sz w:val="28"/>
        </w:rPr>
        <w:t>е</w:t>
      </w:r>
      <w:r>
        <w:rPr>
          <w:sz w:val="28"/>
        </w:rPr>
        <w:t>лённой длинной. Зная какое количество длин волн данного лазера укладыв</w:t>
      </w:r>
      <w:r>
        <w:rPr>
          <w:sz w:val="28"/>
        </w:rPr>
        <w:t>а</w:t>
      </w:r>
      <w:r>
        <w:rPr>
          <w:sz w:val="28"/>
        </w:rPr>
        <w:t>ется в определённом отрезке, на</w:t>
      </w:r>
      <w:r>
        <w:rPr>
          <w:sz w:val="28"/>
        </w:rPr>
        <w:t>пример, в одном метре, всегда можно вычи</w:t>
      </w:r>
      <w:r>
        <w:rPr>
          <w:sz w:val="28"/>
        </w:rPr>
        <w:t>с</w:t>
      </w:r>
      <w:r>
        <w:rPr>
          <w:sz w:val="28"/>
        </w:rPr>
        <w:t>лить расстояние от источника лазерного излучения до того или иного объе</w:t>
      </w:r>
      <w:r>
        <w:rPr>
          <w:sz w:val="28"/>
        </w:rPr>
        <w:t>к</w:t>
      </w:r>
      <w:r>
        <w:rPr>
          <w:sz w:val="28"/>
        </w:rPr>
        <w:t>та. На практике это определяется по потере мощности лазерного излучения при отражении его от объекта. Отражённый луч лазера воспринимается ф</w:t>
      </w:r>
      <w:r>
        <w:rPr>
          <w:sz w:val="28"/>
        </w:rPr>
        <w:t>о</w:t>
      </w:r>
      <w:r>
        <w:rPr>
          <w:sz w:val="28"/>
        </w:rPr>
        <w:t>то</w:t>
      </w:r>
      <w:r>
        <w:rPr>
          <w:sz w:val="28"/>
        </w:rPr>
        <w:t>элементом, в результате чего в анализирующей электрической цепи возн</w:t>
      </w:r>
      <w:r>
        <w:rPr>
          <w:sz w:val="28"/>
        </w:rPr>
        <w:t>и</w:t>
      </w:r>
      <w:r>
        <w:rPr>
          <w:sz w:val="28"/>
        </w:rPr>
        <w:t>кает ток, пропорциональный интенсивности отражённого луча. Лазерные у</w:t>
      </w:r>
      <w:r>
        <w:rPr>
          <w:sz w:val="28"/>
        </w:rPr>
        <w:t>с</w:t>
      </w:r>
      <w:r>
        <w:rPr>
          <w:sz w:val="28"/>
        </w:rPr>
        <w:t>тановки могут быть так же использованы для контроля степени чистоты о</w:t>
      </w:r>
      <w:r>
        <w:rPr>
          <w:sz w:val="28"/>
        </w:rPr>
        <w:t>б</w:t>
      </w:r>
      <w:r>
        <w:rPr>
          <w:sz w:val="28"/>
        </w:rPr>
        <w:t>работки поверхности материала и даже внутренней</w:t>
      </w:r>
      <w:r>
        <w:rPr>
          <w:sz w:val="28"/>
        </w:rPr>
        <w:t xml:space="preserve"> структуры этих матери</w:t>
      </w:r>
      <w:r>
        <w:rPr>
          <w:sz w:val="28"/>
        </w:rPr>
        <w:t>а</w:t>
      </w:r>
      <w:r>
        <w:rPr>
          <w:sz w:val="28"/>
        </w:rPr>
        <w:t>лов.</w:t>
      </w:r>
    </w:p>
    <w:p w14:paraId="6C030A08" w14:textId="77777777" w:rsidR="00000000" w:rsidRDefault="000749DD">
      <w:pPr>
        <w:pStyle w:val="a3"/>
        <w:rPr>
          <w:sz w:val="28"/>
        </w:rPr>
      </w:pPr>
    </w:p>
    <w:p w14:paraId="4BA4CAD8" w14:textId="77777777" w:rsidR="00000000" w:rsidRDefault="000749DD">
      <w:pPr>
        <w:pStyle w:val="a3"/>
        <w:rPr>
          <w:sz w:val="28"/>
        </w:rPr>
      </w:pPr>
    </w:p>
    <w:p w14:paraId="0C0696B7" w14:textId="77777777" w:rsidR="00000000" w:rsidRDefault="000749DD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2.2 Использование лазеров в информационных технологиях.</w:t>
      </w:r>
    </w:p>
    <w:p w14:paraId="73D0A093" w14:textId="77777777" w:rsidR="00000000" w:rsidRDefault="000749DD">
      <w:pPr>
        <w:pStyle w:val="a3"/>
        <w:rPr>
          <w:sz w:val="28"/>
        </w:rPr>
      </w:pPr>
    </w:p>
    <w:p w14:paraId="25AD2D27" w14:textId="77777777" w:rsidR="00000000" w:rsidRDefault="000749DD">
      <w:pPr>
        <w:pStyle w:val="a3"/>
        <w:rPr>
          <w:sz w:val="28"/>
        </w:rPr>
      </w:pPr>
    </w:p>
    <w:p w14:paraId="7FA9ED7B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Поскольку лазерное излучение является электромагнитной волной, л</w:t>
      </w:r>
      <w:r>
        <w:rPr>
          <w:sz w:val="28"/>
        </w:rPr>
        <w:t>о</w:t>
      </w:r>
      <w:r>
        <w:rPr>
          <w:sz w:val="28"/>
        </w:rPr>
        <w:t>гично было бы предположить, что лазерный луч можно использовать для п</w:t>
      </w:r>
      <w:r>
        <w:rPr>
          <w:sz w:val="28"/>
        </w:rPr>
        <w:t>е</w:t>
      </w:r>
      <w:r>
        <w:rPr>
          <w:sz w:val="28"/>
        </w:rPr>
        <w:t>редачи информации примерно так же</w:t>
      </w:r>
      <w:r>
        <w:rPr>
          <w:sz w:val="28"/>
        </w:rPr>
        <w:t xml:space="preserve"> как мы передаём информацию с пом</w:t>
      </w:r>
      <w:r>
        <w:rPr>
          <w:sz w:val="28"/>
        </w:rPr>
        <w:t>о</w:t>
      </w:r>
      <w:r>
        <w:rPr>
          <w:sz w:val="28"/>
        </w:rPr>
        <w:t>щью радиоволн. С теоретической точки зрения никаких препятствий этому нет. Но на практике такая передача информации сталкивается с существе</w:t>
      </w:r>
      <w:r>
        <w:rPr>
          <w:sz w:val="28"/>
        </w:rPr>
        <w:t>н</w:t>
      </w:r>
      <w:r>
        <w:rPr>
          <w:sz w:val="28"/>
        </w:rPr>
        <w:t>ными трудностями. Эти трудности связаны с особенностями распростран</w:t>
      </w:r>
      <w:r>
        <w:rPr>
          <w:sz w:val="28"/>
        </w:rPr>
        <w:t>е</w:t>
      </w:r>
      <w:r>
        <w:rPr>
          <w:sz w:val="28"/>
        </w:rPr>
        <w:t>ния света в ат</w:t>
      </w:r>
      <w:r>
        <w:rPr>
          <w:sz w:val="28"/>
        </w:rPr>
        <w:t>мосфере. Такое распространение, как известно, в значительной степени зависит от атмосферных помех: тумана, наличия пыли, атмосферных осадков и т.п. Не смотря на то, что лазерное излучение обладает совершенно уникальными свойствами, оно так же не лишено эти</w:t>
      </w:r>
      <w:r>
        <w:rPr>
          <w:sz w:val="28"/>
        </w:rPr>
        <w:t xml:space="preserve">х недостатков. </w:t>
      </w:r>
    </w:p>
    <w:p w14:paraId="3508905B" w14:textId="77777777" w:rsidR="00000000" w:rsidRDefault="000749DD">
      <w:pPr>
        <w:pStyle w:val="a3"/>
        <w:rPr>
          <w:sz w:val="28"/>
        </w:rPr>
      </w:pPr>
      <w:r>
        <w:rPr>
          <w:sz w:val="28"/>
        </w:rPr>
        <w:t xml:space="preserve">Одним из решений проблемы нейтрализации влияния атмосферных помех на распространение лазерного луча стало использование волоконно-оптических линий. Основу таких линий составляют тончайшие стеклянные трубочки (оптические волокна), уложенные </w:t>
      </w:r>
      <w:r>
        <w:rPr>
          <w:sz w:val="28"/>
        </w:rPr>
        <w:t>в специальную непрозрачную оболочку. Конфигурация оптических волокон рассчитывается таким образом, чтобы при прохождении по ним лазерного луча возникал эффект полного о</w:t>
      </w:r>
      <w:r>
        <w:rPr>
          <w:sz w:val="28"/>
        </w:rPr>
        <w:t>т</w:t>
      </w:r>
      <w:r>
        <w:rPr>
          <w:sz w:val="28"/>
        </w:rPr>
        <w:t>ражения, что практически полностью исключает потери информации при её передаче. Волокон</w:t>
      </w:r>
      <w:r>
        <w:rPr>
          <w:sz w:val="28"/>
        </w:rPr>
        <w:t>но-оптические линии обладают огромной пропускной сп</w:t>
      </w:r>
      <w:r>
        <w:rPr>
          <w:sz w:val="28"/>
        </w:rPr>
        <w:t>о</w:t>
      </w:r>
      <w:r>
        <w:rPr>
          <w:sz w:val="28"/>
        </w:rPr>
        <w:t>собностью. По одной нитке такой линии можно одновременно передавать в несколько раз больше телефонных разговоров, чем по целому многожильн</w:t>
      </w:r>
      <w:r>
        <w:rPr>
          <w:sz w:val="28"/>
        </w:rPr>
        <w:t>о</w:t>
      </w:r>
      <w:r>
        <w:rPr>
          <w:sz w:val="28"/>
        </w:rPr>
        <w:t>му кабелю, составленному из традиционных медных проводов. Кроме т</w:t>
      </w:r>
      <w:r>
        <w:rPr>
          <w:sz w:val="28"/>
        </w:rPr>
        <w:t>ого на распространение лазерного луча по волоконно-оптическим линиям не ок</w:t>
      </w:r>
      <w:r>
        <w:rPr>
          <w:sz w:val="28"/>
        </w:rPr>
        <w:t>а</w:t>
      </w:r>
      <w:r>
        <w:rPr>
          <w:sz w:val="28"/>
        </w:rPr>
        <w:t>зывают влияние практически никакие помехи. В настоящее время волоконно-оптические линии используются при передаче сигналов кабельного телев</w:t>
      </w:r>
      <w:r>
        <w:rPr>
          <w:sz w:val="28"/>
        </w:rPr>
        <w:t>и</w:t>
      </w:r>
      <w:r>
        <w:rPr>
          <w:sz w:val="28"/>
        </w:rPr>
        <w:t>дения высокого качества, а так же для обм</w:t>
      </w:r>
      <w:r>
        <w:rPr>
          <w:sz w:val="28"/>
        </w:rPr>
        <w:t>ена информацией между компь</w:t>
      </w:r>
      <w:r>
        <w:rPr>
          <w:sz w:val="28"/>
        </w:rPr>
        <w:t>ю</w:t>
      </w:r>
      <w:r>
        <w:rPr>
          <w:sz w:val="28"/>
        </w:rPr>
        <w:t>терами через интернет по выделенным линиям. Существуют уже и телефо</w:t>
      </w:r>
      <w:r>
        <w:rPr>
          <w:sz w:val="28"/>
        </w:rPr>
        <w:t>н</w:t>
      </w:r>
      <w:r>
        <w:rPr>
          <w:sz w:val="28"/>
        </w:rPr>
        <w:t>ные линии, построенные с использованием оптических волокон.</w:t>
      </w:r>
    </w:p>
    <w:p w14:paraId="2496B286" w14:textId="77777777" w:rsidR="00000000" w:rsidRDefault="000749DD">
      <w:pPr>
        <w:pStyle w:val="a3"/>
        <w:rPr>
          <w:sz w:val="28"/>
        </w:rPr>
      </w:pPr>
      <w:r>
        <w:rPr>
          <w:sz w:val="28"/>
        </w:rPr>
        <w:t>С появлением полупроводниковых лазеров появилась возможность и</w:t>
      </w:r>
      <w:r>
        <w:rPr>
          <w:sz w:val="28"/>
        </w:rPr>
        <w:t>с</w:t>
      </w:r>
      <w:r>
        <w:rPr>
          <w:sz w:val="28"/>
        </w:rPr>
        <w:t>пользования их для записи и чтения ин</w:t>
      </w:r>
      <w:r>
        <w:rPr>
          <w:sz w:val="28"/>
        </w:rPr>
        <w:t>формации на информационных нос</w:t>
      </w:r>
      <w:r>
        <w:rPr>
          <w:sz w:val="28"/>
        </w:rPr>
        <w:t>и</w:t>
      </w:r>
      <w:r>
        <w:rPr>
          <w:sz w:val="28"/>
        </w:rPr>
        <w:t>телях – лазерных компакт-дисках. Лазерный диск представляет собой кру</w:t>
      </w:r>
      <w:r>
        <w:rPr>
          <w:sz w:val="28"/>
        </w:rPr>
        <w:t>г</w:t>
      </w:r>
      <w:r>
        <w:rPr>
          <w:sz w:val="28"/>
        </w:rPr>
        <w:t>лую пластинку, изготовленную из алюминия, покрытую прозрачным плас</w:t>
      </w:r>
      <w:r>
        <w:rPr>
          <w:sz w:val="28"/>
        </w:rPr>
        <w:t>т</w:t>
      </w:r>
      <w:r>
        <w:rPr>
          <w:sz w:val="28"/>
        </w:rPr>
        <w:t>массовым защитным слоем. В начале изготавливается так называемый ма</w:t>
      </w:r>
      <w:r>
        <w:rPr>
          <w:sz w:val="28"/>
        </w:rPr>
        <w:t>с</w:t>
      </w:r>
      <w:r>
        <w:rPr>
          <w:sz w:val="28"/>
        </w:rPr>
        <w:t>тер-диск, на который</w:t>
      </w:r>
      <w:r>
        <w:rPr>
          <w:sz w:val="28"/>
        </w:rPr>
        <w:t xml:space="preserve"> с помощью луча лазера наносится информация в дв</w:t>
      </w:r>
      <w:r>
        <w:rPr>
          <w:sz w:val="28"/>
        </w:rPr>
        <w:t>о</w:t>
      </w:r>
      <w:r>
        <w:rPr>
          <w:sz w:val="28"/>
        </w:rPr>
        <w:t>ичном представлении. Лазерный импульс возникает только тогда, когда через записывающее устройство проходит логическая единица. В момент прохо</w:t>
      </w:r>
      <w:r>
        <w:rPr>
          <w:sz w:val="28"/>
        </w:rPr>
        <w:t>ж</w:t>
      </w:r>
      <w:r>
        <w:rPr>
          <w:sz w:val="28"/>
        </w:rPr>
        <w:t>дения логического нуля импульс не возникает. В результате в некот</w:t>
      </w:r>
      <w:r>
        <w:rPr>
          <w:sz w:val="28"/>
        </w:rPr>
        <w:t>орых местах поверхности диска, которые теперь соответствуют логическим ед</w:t>
      </w:r>
      <w:r>
        <w:rPr>
          <w:sz w:val="28"/>
        </w:rPr>
        <w:t>и</w:t>
      </w:r>
      <w:r>
        <w:rPr>
          <w:sz w:val="28"/>
        </w:rPr>
        <w:t>ницам в массиве информации, алюминий испаряется. Мастер-диск служит матрицей, с которой печатаются многочисленные копии, причём на копии в тех местах, где на мастер-диске были светоо</w:t>
      </w:r>
      <w:r>
        <w:rPr>
          <w:sz w:val="28"/>
        </w:rPr>
        <w:t>тражающие участки, возникают выемки, рассеивающие свет, а в тех местах, где на мастер-диске были вые</w:t>
      </w:r>
      <w:r>
        <w:rPr>
          <w:sz w:val="28"/>
        </w:rPr>
        <w:t>м</w:t>
      </w:r>
      <w:r>
        <w:rPr>
          <w:sz w:val="28"/>
        </w:rPr>
        <w:t>ки, на копии остаются светоотражающие островки. Чтение информации с компакт-диска осуществляется так же лазером, только значительно меньшей мощности. Луч л</w:t>
      </w:r>
      <w:r>
        <w:rPr>
          <w:sz w:val="28"/>
        </w:rPr>
        <w:t>азера направляется на вращающийся с большой скоростью диск под некоторым углом. Частота лазерных импульсов синхронизирована со скоростью вращения диска. Луч лазера, попадая на светоотражающий ос</w:t>
      </w:r>
      <w:r>
        <w:rPr>
          <w:sz w:val="28"/>
        </w:rPr>
        <w:t>т</w:t>
      </w:r>
      <w:r>
        <w:rPr>
          <w:sz w:val="28"/>
        </w:rPr>
        <w:t>ровок, отражается от него и улавливается фотоэлементом. В рез</w:t>
      </w:r>
      <w:r>
        <w:rPr>
          <w:sz w:val="28"/>
        </w:rPr>
        <w:t>ультате в электрической цепи считывающего устройства возникает ток и сигнал во</w:t>
      </w:r>
      <w:r>
        <w:rPr>
          <w:sz w:val="28"/>
        </w:rPr>
        <w:t>с</w:t>
      </w:r>
      <w:r>
        <w:rPr>
          <w:sz w:val="28"/>
        </w:rPr>
        <w:t>принимается как логическая единица. Если же луч лазера попадает на ра</w:t>
      </w:r>
      <w:r>
        <w:rPr>
          <w:sz w:val="28"/>
        </w:rPr>
        <w:t>с</w:t>
      </w:r>
      <w:r>
        <w:rPr>
          <w:sz w:val="28"/>
        </w:rPr>
        <w:t>сеивающую свет выемку, то отраженный луч проходит мимо фотоэлемента и электрического тока в цепи считывающе</w:t>
      </w:r>
      <w:r>
        <w:rPr>
          <w:sz w:val="28"/>
        </w:rPr>
        <w:t>го устройства не возникает. В этом случае сигнал интерпретируется как логический ноль. В настоящее время л</w:t>
      </w:r>
      <w:r>
        <w:rPr>
          <w:sz w:val="28"/>
        </w:rPr>
        <w:t>а</w:t>
      </w:r>
      <w:r>
        <w:rPr>
          <w:sz w:val="28"/>
        </w:rPr>
        <w:t>зерные компакт-диски широко используются как для хранения компьюте</w:t>
      </w:r>
      <w:r>
        <w:rPr>
          <w:sz w:val="28"/>
        </w:rPr>
        <w:t>р</w:t>
      </w:r>
      <w:r>
        <w:rPr>
          <w:sz w:val="28"/>
        </w:rPr>
        <w:t>ной информации, так и для хранения и распространения музыкальных пр</w:t>
      </w:r>
      <w:r>
        <w:rPr>
          <w:sz w:val="28"/>
        </w:rPr>
        <w:t>о</w:t>
      </w:r>
      <w:r>
        <w:rPr>
          <w:sz w:val="28"/>
        </w:rPr>
        <w:t>грамм, предназ</w:t>
      </w:r>
      <w:r>
        <w:rPr>
          <w:sz w:val="28"/>
        </w:rPr>
        <w:t>наченных для воспроизведения на лазерных проигрывателях.</w:t>
      </w:r>
    </w:p>
    <w:p w14:paraId="444B92C0" w14:textId="77777777" w:rsidR="00000000" w:rsidRDefault="000749DD">
      <w:pPr>
        <w:pStyle w:val="a3"/>
        <w:rPr>
          <w:sz w:val="28"/>
        </w:rPr>
      </w:pPr>
    </w:p>
    <w:p w14:paraId="2249A1F3" w14:textId="77777777" w:rsidR="00000000" w:rsidRDefault="000749DD">
      <w:pPr>
        <w:pStyle w:val="a3"/>
        <w:rPr>
          <w:sz w:val="28"/>
        </w:rPr>
      </w:pPr>
    </w:p>
    <w:p w14:paraId="7DD6A4B7" w14:textId="77777777" w:rsidR="00000000" w:rsidRDefault="000749DD">
      <w:pPr>
        <w:pStyle w:val="a3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2.3 Применение лазеров в медицине.</w:t>
      </w:r>
    </w:p>
    <w:p w14:paraId="2E79FE96" w14:textId="77777777" w:rsidR="00000000" w:rsidRDefault="000749DD">
      <w:pPr>
        <w:pStyle w:val="a3"/>
        <w:rPr>
          <w:sz w:val="28"/>
        </w:rPr>
      </w:pPr>
    </w:p>
    <w:p w14:paraId="19288EF2" w14:textId="77777777" w:rsidR="00000000" w:rsidRDefault="000749DD">
      <w:pPr>
        <w:pStyle w:val="a3"/>
        <w:rPr>
          <w:sz w:val="28"/>
        </w:rPr>
      </w:pPr>
    </w:p>
    <w:p w14:paraId="44009435" w14:textId="77777777" w:rsidR="00000000" w:rsidRDefault="000749DD">
      <w:pPr>
        <w:pStyle w:val="a3"/>
        <w:rPr>
          <w:sz w:val="28"/>
        </w:rPr>
      </w:pPr>
      <w:r>
        <w:rPr>
          <w:sz w:val="28"/>
        </w:rPr>
        <w:t>Совершенно особого разговора заслуживает применение лазеров в мед</w:t>
      </w:r>
      <w:r>
        <w:rPr>
          <w:sz w:val="28"/>
        </w:rPr>
        <w:t>и</w:t>
      </w:r>
      <w:r>
        <w:rPr>
          <w:sz w:val="28"/>
        </w:rPr>
        <w:t>цине. Ещё на заре развития лазерной техники медиков привлекла возмо</w:t>
      </w:r>
      <w:r>
        <w:rPr>
          <w:sz w:val="28"/>
        </w:rPr>
        <w:t>ж</w:t>
      </w:r>
      <w:r>
        <w:rPr>
          <w:sz w:val="28"/>
        </w:rPr>
        <w:t>ность использования лазер</w:t>
      </w:r>
      <w:r>
        <w:rPr>
          <w:sz w:val="28"/>
        </w:rPr>
        <w:t xml:space="preserve">ов в хирургии. Уже в середине 60-ых годов </w:t>
      </w:r>
      <w:r>
        <w:rPr>
          <w:sz w:val="28"/>
          <w:lang w:val="en-US"/>
        </w:rPr>
        <w:t>XX</w:t>
      </w:r>
      <w:r>
        <w:rPr>
          <w:sz w:val="28"/>
        </w:rPr>
        <w:t xml:space="preserve"> в</w:t>
      </w:r>
      <w:r>
        <w:rPr>
          <w:sz w:val="28"/>
        </w:rPr>
        <w:t>е</w:t>
      </w:r>
      <w:r>
        <w:rPr>
          <w:sz w:val="28"/>
        </w:rPr>
        <w:t>ка были построены лазерные установки, которые с успехом использовались при хирургических операциях. В этих установках лазер соединен с гибким световодом, изготовленным из тончайших стеклянных или пластмассовых</w:t>
      </w:r>
      <w:r>
        <w:rPr>
          <w:sz w:val="28"/>
        </w:rPr>
        <w:t xml:space="preserve"> трубок (все те же оптические волокна). На конце световода закреплена г</w:t>
      </w:r>
      <w:r>
        <w:rPr>
          <w:sz w:val="28"/>
        </w:rPr>
        <w:t>о</w:t>
      </w:r>
      <w:r>
        <w:rPr>
          <w:sz w:val="28"/>
        </w:rPr>
        <w:t>ловка с фокусирующей линзой. Световод вводится внутрь организма через небольшой разрез или другим доступным способом. Манипулируя светов</w:t>
      </w:r>
      <w:r>
        <w:rPr>
          <w:sz w:val="28"/>
        </w:rPr>
        <w:t>о</w:t>
      </w:r>
      <w:r>
        <w:rPr>
          <w:sz w:val="28"/>
        </w:rPr>
        <w:t>дом, хирург направляет луч лазера на оперируемы</w:t>
      </w:r>
      <w:r>
        <w:rPr>
          <w:sz w:val="28"/>
        </w:rPr>
        <w:t>й объект, оставляя нетр</w:t>
      </w:r>
      <w:r>
        <w:rPr>
          <w:sz w:val="28"/>
        </w:rPr>
        <w:t>о</w:t>
      </w:r>
      <w:r>
        <w:rPr>
          <w:sz w:val="28"/>
        </w:rPr>
        <w:t>нутыми соседние органы и ткани. При этом достигается высокая точность и стерильность оперативного вмешательства. При таких операциях значител</w:t>
      </w:r>
      <w:r>
        <w:rPr>
          <w:sz w:val="28"/>
        </w:rPr>
        <w:t>ь</w:t>
      </w:r>
      <w:r>
        <w:rPr>
          <w:sz w:val="28"/>
        </w:rPr>
        <w:t>но сокращается кровопотеря, что облегчает протекание послеоперационной реабилитации.</w:t>
      </w:r>
    </w:p>
    <w:p w14:paraId="65429B3B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Особе</w:t>
      </w:r>
      <w:r>
        <w:rPr>
          <w:sz w:val="28"/>
        </w:rPr>
        <w:t>нно широкое применение нашли лазерные инструменты в хирургии глаза. Глаз, как известно, представляет орган, обладающий очень тонкой структурой. В хирургии глаза особенно важны точность и быстрота манип</w:t>
      </w:r>
      <w:r>
        <w:rPr>
          <w:sz w:val="28"/>
        </w:rPr>
        <w:t>у</w:t>
      </w:r>
      <w:r>
        <w:rPr>
          <w:sz w:val="28"/>
        </w:rPr>
        <w:t>ляций. Кроме того выяснилось, что при правильном подбо</w:t>
      </w:r>
      <w:r>
        <w:rPr>
          <w:sz w:val="28"/>
        </w:rPr>
        <w:t>ре частоты излуч</w:t>
      </w:r>
      <w:r>
        <w:rPr>
          <w:sz w:val="28"/>
        </w:rPr>
        <w:t>е</w:t>
      </w:r>
      <w:r>
        <w:rPr>
          <w:sz w:val="28"/>
        </w:rPr>
        <w:t>ния лазера оно свободно проходит через прозрачные ткани глаза, не оказывая на них никакого действия. Это позволяет делать операции на хрусталике гл</w:t>
      </w:r>
      <w:r>
        <w:rPr>
          <w:sz w:val="28"/>
        </w:rPr>
        <w:t>а</w:t>
      </w:r>
      <w:r>
        <w:rPr>
          <w:sz w:val="28"/>
        </w:rPr>
        <w:t>за и глазном дне, не делая никаких разрезов вообще. В настоящее время у</w:t>
      </w:r>
      <w:r>
        <w:rPr>
          <w:sz w:val="28"/>
        </w:rPr>
        <w:t>с</w:t>
      </w:r>
      <w:r>
        <w:rPr>
          <w:sz w:val="28"/>
        </w:rPr>
        <w:t>пешно проводятся оп</w:t>
      </w:r>
      <w:r>
        <w:rPr>
          <w:sz w:val="28"/>
        </w:rPr>
        <w:t>ерации по удалению хрусталика путём испарения его очень коротким и мощным импульсом. При этом не происходит повреждение окружающих тканей, что ускоряет процесс заживления, составляющий бу</w:t>
      </w:r>
      <w:r>
        <w:rPr>
          <w:sz w:val="28"/>
        </w:rPr>
        <w:t>к</w:t>
      </w:r>
      <w:r>
        <w:rPr>
          <w:sz w:val="28"/>
        </w:rPr>
        <w:t>вально несколько часов. В свою очередь, это значительно облегчает по</w:t>
      </w:r>
      <w:r>
        <w:rPr>
          <w:sz w:val="28"/>
        </w:rPr>
        <w:t>сл</w:t>
      </w:r>
      <w:r>
        <w:rPr>
          <w:sz w:val="28"/>
        </w:rPr>
        <w:t>е</w:t>
      </w:r>
      <w:r>
        <w:rPr>
          <w:sz w:val="28"/>
        </w:rPr>
        <w:t>дующую имплантацию искусственного хрусталика. Другая успешно освое</w:t>
      </w:r>
      <w:r>
        <w:rPr>
          <w:sz w:val="28"/>
        </w:rPr>
        <w:t>н</w:t>
      </w:r>
      <w:r>
        <w:rPr>
          <w:sz w:val="28"/>
        </w:rPr>
        <w:t>ная операция – приваривание отслоившейся сетчатки.</w:t>
      </w:r>
    </w:p>
    <w:p w14:paraId="474A0871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Лазеры довольно успешно применяются и в лечении таких распростр</w:t>
      </w:r>
      <w:r>
        <w:rPr>
          <w:sz w:val="28"/>
        </w:rPr>
        <w:t>а</w:t>
      </w:r>
      <w:r>
        <w:rPr>
          <w:sz w:val="28"/>
        </w:rPr>
        <w:t>нённых сейчас заболеваний глаза как близорукость и дальнозоркость. Одно</w:t>
      </w:r>
      <w:r>
        <w:rPr>
          <w:sz w:val="28"/>
        </w:rPr>
        <w:t>й из причин этих заболеваний является изменение в силу каких-либо причин конфигурации роговицы глаза. С помощью очень точно дозированных обл</w:t>
      </w:r>
      <w:r>
        <w:rPr>
          <w:sz w:val="28"/>
        </w:rPr>
        <w:t>у</w:t>
      </w:r>
      <w:r>
        <w:rPr>
          <w:sz w:val="28"/>
        </w:rPr>
        <w:t>чений роговицы лазерным излучением можно исправить её изъяны, восст</w:t>
      </w:r>
      <w:r>
        <w:rPr>
          <w:sz w:val="28"/>
        </w:rPr>
        <w:t>а</w:t>
      </w:r>
      <w:r>
        <w:rPr>
          <w:sz w:val="28"/>
        </w:rPr>
        <w:t>новив нормальное зрение.</w:t>
      </w:r>
    </w:p>
    <w:p w14:paraId="7E32A100" w14:textId="77777777" w:rsidR="00000000" w:rsidRDefault="000749DD">
      <w:pPr>
        <w:pStyle w:val="a3"/>
        <w:rPr>
          <w:sz w:val="28"/>
        </w:rPr>
      </w:pPr>
      <w:r>
        <w:rPr>
          <w:sz w:val="28"/>
        </w:rPr>
        <w:t>Трудно переоценить зна</w:t>
      </w:r>
      <w:r>
        <w:rPr>
          <w:sz w:val="28"/>
        </w:rPr>
        <w:t>чение применения лазерной терапии при лечении многочисленных онкологических заболеваний, вызванных неконтролиру</w:t>
      </w:r>
      <w:r>
        <w:rPr>
          <w:sz w:val="28"/>
        </w:rPr>
        <w:t>е</w:t>
      </w:r>
      <w:r>
        <w:rPr>
          <w:sz w:val="28"/>
        </w:rPr>
        <w:t>мым делением видоизменённых клеток. Точно фокусируя луч лазера на ск</w:t>
      </w:r>
      <w:r>
        <w:rPr>
          <w:sz w:val="28"/>
        </w:rPr>
        <w:t>о</w:t>
      </w:r>
      <w:r>
        <w:rPr>
          <w:sz w:val="28"/>
        </w:rPr>
        <w:t>плении раковых клеток, можно полностью уничтожить эти скопления, не п</w:t>
      </w:r>
      <w:r>
        <w:rPr>
          <w:sz w:val="28"/>
        </w:rPr>
        <w:t>о</w:t>
      </w:r>
      <w:r>
        <w:rPr>
          <w:sz w:val="28"/>
        </w:rPr>
        <w:t>врежд</w:t>
      </w:r>
      <w:r>
        <w:rPr>
          <w:sz w:val="28"/>
        </w:rPr>
        <w:t xml:space="preserve">ая здоровые клетки. </w:t>
      </w:r>
    </w:p>
    <w:p w14:paraId="775787EA" w14:textId="77777777" w:rsidR="00000000" w:rsidRDefault="000749DD">
      <w:pPr>
        <w:pStyle w:val="a3"/>
        <w:rPr>
          <w:sz w:val="28"/>
        </w:rPr>
      </w:pPr>
      <w:r>
        <w:rPr>
          <w:sz w:val="28"/>
        </w:rPr>
        <w:t>Разнообразные лазерные зонды широко используются при диагностике заболеваний различных внутренних органов, особенно в тех случаях, когда применение других методов невозможно или сильно затруднено.</w:t>
      </w:r>
    </w:p>
    <w:p w14:paraId="74061337" w14:textId="77777777" w:rsidR="00000000" w:rsidRDefault="000749DD">
      <w:pPr>
        <w:pStyle w:val="a3"/>
        <w:jc w:val="center"/>
        <w:rPr>
          <w:b/>
          <w:bCs/>
          <w:spacing w:val="320"/>
          <w:sz w:val="28"/>
        </w:rPr>
      </w:pPr>
      <w:r>
        <w:rPr>
          <w:rFonts w:eastAsia="MS Mincho"/>
          <w:sz w:val="28"/>
        </w:rPr>
        <w:br w:type="page"/>
      </w:r>
      <w:r>
        <w:rPr>
          <w:b/>
          <w:bCs/>
          <w:spacing w:val="320"/>
          <w:sz w:val="28"/>
        </w:rPr>
        <w:t>ЗАКЛЮЧЕНИЕ</w:t>
      </w:r>
    </w:p>
    <w:p w14:paraId="281C24E3" w14:textId="77777777" w:rsidR="00000000" w:rsidRDefault="000749DD">
      <w:pPr>
        <w:pStyle w:val="a3"/>
        <w:rPr>
          <w:sz w:val="28"/>
        </w:rPr>
      </w:pPr>
    </w:p>
    <w:p w14:paraId="5ABFCE56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Приведённый выше перечень</w:t>
      </w:r>
      <w:r>
        <w:rPr>
          <w:sz w:val="28"/>
        </w:rPr>
        <w:t xml:space="preserve"> областей применения лазера является дал</w:t>
      </w:r>
      <w:r>
        <w:rPr>
          <w:sz w:val="28"/>
        </w:rPr>
        <w:t>е</w:t>
      </w:r>
      <w:r>
        <w:rPr>
          <w:sz w:val="28"/>
        </w:rPr>
        <w:t>ко не полным. Здесь не рассматриваются некоторые специальные области применения этого инструмента. Одной из таких областей является гологр</w:t>
      </w:r>
      <w:r>
        <w:rPr>
          <w:sz w:val="28"/>
        </w:rPr>
        <w:t>а</w:t>
      </w:r>
      <w:r>
        <w:rPr>
          <w:sz w:val="28"/>
        </w:rPr>
        <w:t>фия – объёмная фотография. Использование лазера при фотографировании позволя</w:t>
      </w:r>
      <w:r>
        <w:rPr>
          <w:sz w:val="28"/>
        </w:rPr>
        <w:t>ет получить на фотопластинке или фотобумаге закодированное в в</w:t>
      </w:r>
      <w:r>
        <w:rPr>
          <w:sz w:val="28"/>
        </w:rPr>
        <w:t>и</w:t>
      </w:r>
      <w:r>
        <w:rPr>
          <w:sz w:val="28"/>
        </w:rPr>
        <w:t>де интерференционной картины трёхмерное изображение объекта, которое проявляется (восстанавливается) при освещении фотопластинки лучом лаз</w:t>
      </w:r>
      <w:r>
        <w:rPr>
          <w:sz w:val="28"/>
        </w:rPr>
        <w:t>е</w:t>
      </w:r>
      <w:r>
        <w:rPr>
          <w:sz w:val="28"/>
        </w:rPr>
        <w:t>ра той же частоты, что использовалась при съёмке. Голо</w:t>
      </w:r>
      <w:r>
        <w:rPr>
          <w:sz w:val="28"/>
        </w:rPr>
        <w:t>графия находит ш</w:t>
      </w:r>
      <w:r>
        <w:rPr>
          <w:sz w:val="28"/>
        </w:rPr>
        <w:t>и</w:t>
      </w:r>
      <w:r>
        <w:rPr>
          <w:sz w:val="28"/>
        </w:rPr>
        <w:t>рокое применение в различных отраслях науки, техники, метрологии и т.п.</w:t>
      </w:r>
    </w:p>
    <w:p w14:paraId="0B5BAA16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Высокая энергия лазерного излучения позволяет использовать его при термоядерном синтезе. Как известно, такой синтез протекает только при очень высоких температурах пор</w:t>
      </w:r>
      <w:r>
        <w:rPr>
          <w:sz w:val="28"/>
        </w:rPr>
        <w:t>ядка 10000 и более градусов. Получить т</w:t>
      </w:r>
      <w:r>
        <w:rPr>
          <w:sz w:val="28"/>
        </w:rPr>
        <w:t>а</w:t>
      </w:r>
      <w:r>
        <w:rPr>
          <w:sz w:val="28"/>
        </w:rPr>
        <w:t>кую температуру при помощи традиционных средств затруднительно. Лазер, а ещё лучше комбинация нескольких лазеров, позволяет достигнуть подо</w:t>
      </w:r>
      <w:r>
        <w:rPr>
          <w:sz w:val="28"/>
        </w:rPr>
        <w:t>б</w:t>
      </w:r>
      <w:r>
        <w:rPr>
          <w:sz w:val="28"/>
        </w:rPr>
        <w:t>ных температур в течение долей секунды.</w:t>
      </w:r>
    </w:p>
    <w:p w14:paraId="5698D699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Использование лазеров в химии позвол</w:t>
      </w:r>
      <w:r>
        <w:rPr>
          <w:sz w:val="28"/>
        </w:rPr>
        <w:t>ило осуществить те реакции, кот</w:t>
      </w:r>
      <w:r>
        <w:rPr>
          <w:sz w:val="28"/>
        </w:rPr>
        <w:t>о</w:t>
      </w:r>
      <w:r>
        <w:rPr>
          <w:sz w:val="28"/>
        </w:rPr>
        <w:t>рые было невозможно провести ранее. Лазерное излучение обладает строго определённой длинной волны, а, следовательно, и энергией. Подбирая част</w:t>
      </w:r>
      <w:r>
        <w:rPr>
          <w:sz w:val="28"/>
        </w:rPr>
        <w:t>о</w:t>
      </w:r>
      <w:r>
        <w:rPr>
          <w:sz w:val="28"/>
        </w:rPr>
        <w:t>ту лазерного луча, можно активизировать только те химические связи, эне</w:t>
      </w:r>
      <w:r>
        <w:rPr>
          <w:sz w:val="28"/>
        </w:rPr>
        <w:t>р</w:t>
      </w:r>
      <w:r>
        <w:rPr>
          <w:sz w:val="28"/>
        </w:rPr>
        <w:t>гия разры</w:t>
      </w:r>
      <w:r>
        <w:rPr>
          <w:sz w:val="28"/>
        </w:rPr>
        <w:t>ва которых совпадает с энергией излучения лазера. Это позволяет ускорять одни химические реакции и подавлять другие, то есть проводить селективный синтез.</w:t>
      </w:r>
    </w:p>
    <w:p w14:paraId="406D85CC" w14:textId="77777777" w:rsidR="00000000" w:rsidRDefault="000749DD">
      <w:pPr>
        <w:pStyle w:val="a3"/>
        <w:rPr>
          <w:sz w:val="28"/>
          <w:lang w:val="de-DE"/>
        </w:rPr>
      </w:pPr>
      <w:r>
        <w:rPr>
          <w:sz w:val="28"/>
        </w:rPr>
        <w:t>Многообразны области применения лазеров в военном деле. На их основе создаются различные системы расп</w:t>
      </w:r>
      <w:r>
        <w:rPr>
          <w:sz w:val="28"/>
        </w:rPr>
        <w:t>ознавания объектов по принципу "свой – чужой", системы самонаведения ракет и бомб. Существуют планы создания космического лазерного оружия.</w:t>
      </w:r>
    </w:p>
    <w:p w14:paraId="44B2B142" w14:textId="77777777" w:rsidR="00000000" w:rsidRDefault="000749DD">
      <w:pPr>
        <w:pStyle w:val="a3"/>
        <w:rPr>
          <w:sz w:val="28"/>
        </w:rPr>
      </w:pPr>
      <w:r>
        <w:rPr>
          <w:sz w:val="28"/>
        </w:rPr>
        <w:t>Постоянное совершенствование конструкции современных лазеров пр</w:t>
      </w:r>
      <w:r>
        <w:rPr>
          <w:sz w:val="28"/>
        </w:rPr>
        <w:t>и</w:t>
      </w:r>
      <w:r>
        <w:rPr>
          <w:sz w:val="28"/>
        </w:rPr>
        <w:t>водит к неуклонному расширению областей их применени</w:t>
      </w:r>
      <w:r>
        <w:rPr>
          <w:sz w:val="28"/>
        </w:rPr>
        <w:t>я. Очевидно в ближайшее время этот процесс будет продолжаться ещё более быстрыми темпами.</w:t>
      </w:r>
    </w:p>
    <w:p w14:paraId="16471C20" w14:textId="77777777" w:rsidR="00000000" w:rsidRDefault="000749DD">
      <w:pPr>
        <w:jc w:val="center"/>
        <w:rPr>
          <w:b/>
          <w:bCs/>
          <w:spacing w:val="320"/>
          <w:sz w:val="28"/>
        </w:rPr>
      </w:pPr>
      <w:r>
        <w:rPr>
          <w:sz w:val="28"/>
        </w:rPr>
        <w:br w:type="page"/>
      </w:r>
      <w:r>
        <w:rPr>
          <w:b/>
          <w:bCs/>
          <w:spacing w:val="320"/>
          <w:sz w:val="28"/>
        </w:rPr>
        <w:t>ЛИТЕРАТУРА</w:t>
      </w:r>
    </w:p>
    <w:p w14:paraId="410EC7B9" w14:textId="77777777" w:rsidR="00000000" w:rsidRDefault="000749DD">
      <w:pPr>
        <w:rPr>
          <w:sz w:val="28"/>
        </w:rPr>
      </w:pPr>
    </w:p>
    <w:p w14:paraId="6F10E4B6" w14:textId="77777777" w:rsidR="00000000" w:rsidRDefault="000749DD">
      <w:pPr>
        <w:rPr>
          <w:sz w:val="28"/>
          <w:szCs w:val="20"/>
        </w:rPr>
      </w:pPr>
      <w:r>
        <w:rPr>
          <w:rFonts w:hAnsi="Symbol"/>
          <w:sz w:val="28"/>
          <w:szCs w:val="20"/>
        </w:rPr>
        <w:t></w:t>
      </w:r>
      <w:r>
        <w:rPr>
          <w:sz w:val="28"/>
          <w:szCs w:val="20"/>
        </w:rPr>
        <w:t xml:space="preserve">  Донина Н.М. </w:t>
      </w:r>
      <w:bookmarkStart w:id="0" w:name="vozn_kv_el"/>
      <w:r>
        <w:rPr>
          <w:sz w:val="28"/>
          <w:szCs w:val="20"/>
        </w:rPr>
        <w:t>Возникновение квантовой электроники.</w:t>
      </w:r>
      <w:bookmarkEnd w:id="0"/>
      <w:r>
        <w:rPr>
          <w:sz w:val="28"/>
          <w:szCs w:val="20"/>
        </w:rPr>
        <w:t xml:space="preserve"> М.: Наука, 1974. </w:t>
      </w:r>
    </w:p>
    <w:p w14:paraId="76231885" w14:textId="77777777" w:rsidR="00000000" w:rsidRDefault="000749DD">
      <w:pPr>
        <w:rPr>
          <w:sz w:val="28"/>
          <w:szCs w:val="20"/>
        </w:rPr>
      </w:pPr>
      <w:r>
        <w:rPr>
          <w:rFonts w:hAnsi="Symbol"/>
          <w:sz w:val="28"/>
          <w:szCs w:val="20"/>
        </w:rPr>
        <w:t></w:t>
      </w:r>
      <w:r>
        <w:rPr>
          <w:sz w:val="28"/>
          <w:szCs w:val="20"/>
        </w:rPr>
        <w:t xml:space="preserve">  </w:t>
      </w:r>
      <w:bookmarkStart w:id="1" w:name="kv_el_mal_enc"/>
      <w:r>
        <w:rPr>
          <w:sz w:val="28"/>
          <w:szCs w:val="20"/>
        </w:rPr>
        <w:t>Квантовая электроника - маленькая энциклопедия.</w:t>
      </w:r>
      <w:bookmarkEnd w:id="1"/>
      <w:r>
        <w:rPr>
          <w:sz w:val="28"/>
          <w:szCs w:val="20"/>
        </w:rPr>
        <w:t xml:space="preserve"> М.: Советская энцикл</w:t>
      </w:r>
      <w:r>
        <w:rPr>
          <w:sz w:val="28"/>
          <w:szCs w:val="20"/>
        </w:rPr>
        <w:t>о</w:t>
      </w:r>
      <w:r>
        <w:rPr>
          <w:sz w:val="28"/>
          <w:szCs w:val="20"/>
        </w:rPr>
        <w:t>педия, 1969</w:t>
      </w:r>
      <w:r>
        <w:rPr>
          <w:sz w:val="28"/>
          <w:szCs w:val="20"/>
        </w:rPr>
        <w:t xml:space="preserve">. </w:t>
      </w:r>
    </w:p>
    <w:p w14:paraId="3B7090A4" w14:textId="77777777" w:rsidR="00000000" w:rsidRDefault="000749DD">
      <w:pPr>
        <w:rPr>
          <w:sz w:val="28"/>
          <w:szCs w:val="20"/>
        </w:rPr>
      </w:pPr>
      <w:r>
        <w:rPr>
          <w:rFonts w:hAnsi="Symbol"/>
          <w:sz w:val="28"/>
          <w:szCs w:val="20"/>
        </w:rPr>
        <w:t></w:t>
      </w:r>
      <w:r>
        <w:rPr>
          <w:sz w:val="28"/>
          <w:szCs w:val="20"/>
        </w:rPr>
        <w:t xml:space="preserve">  Карлов Н.В. </w:t>
      </w:r>
      <w:bookmarkStart w:id="2" w:name="lek_kv_el"/>
      <w:r>
        <w:rPr>
          <w:sz w:val="28"/>
          <w:szCs w:val="20"/>
        </w:rPr>
        <w:t>Лекции по квантовой электронике.</w:t>
      </w:r>
      <w:bookmarkEnd w:id="2"/>
      <w:r>
        <w:rPr>
          <w:sz w:val="28"/>
          <w:szCs w:val="20"/>
        </w:rPr>
        <w:t xml:space="preserve"> М.: Наука, 1988. </w:t>
      </w:r>
    </w:p>
    <w:p w14:paraId="6869B3D3" w14:textId="77777777" w:rsidR="00000000" w:rsidRDefault="000749DD">
      <w:pPr>
        <w:rPr>
          <w:sz w:val="28"/>
          <w:szCs w:val="20"/>
        </w:rPr>
      </w:pPr>
      <w:r>
        <w:rPr>
          <w:rFonts w:hAnsi="Symbol"/>
          <w:sz w:val="28"/>
          <w:szCs w:val="20"/>
        </w:rPr>
        <w:t></w:t>
      </w:r>
      <w:r>
        <w:rPr>
          <w:sz w:val="28"/>
          <w:szCs w:val="20"/>
        </w:rPr>
        <w:t xml:space="preserve">  Тарасов Л.В. </w:t>
      </w:r>
      <w:bookmarkStart w:id="3" w:name="fiz_pr_v_gen"/>
      <w:r>
        <w:rPr>
          <w:sz w:val="28"/>
          <w:szCs w:val="20"/>
        </w:rPr>
        <w:t>Физика процессов в генераторах когерентного оптического излучения.</w:t>
      </w:r>
      <w:bookmarkEnd w:id="3"/>
      <w:r>
        <w:rPr>
          <w:sz w:val="28"/>
          <w:szCs w:val="20"/>
        </w:rPr>
        <w:t xml:space="preserve"> М.: Радио и связь, 1981. </w:t>
      </w:r>
    </w:p>
    <w:p w14:paraId="3A249419" w14:textId="77777777" w:rsidR="00000000" w:rsidRDefault="000749DD">
      <w:pPr>
        <w:rPr>
          <w:sz w:val="28"/>
          <w:szCs w:val="20"/>
        </w:rPr>
      </w:pPr>
      <w:r>
        <w:rPr>
          <w:rFonts w:hAnsi="Symbol"/>
          <w:sz w:val="28"/>
          <w:szCs w:val="20"/>
        </w:rPr>
        <w:t></w:t>
      </w:r>
      <w:r>
        <w:rPr>
          <w:sz w:val="28"/>
          <w:szCs w:val="20"/>
        </w:rPr>
        <w:t xml:space="preserve">  Брюннер В., Юнге К. </w:t>
      </w:r>
      <w:bookmarkStart w:id="4" w:name="spr_laz_tech"/>
      <w:r>
        <w:rPr>
          <w:sz w:val="28"/>
          <w:szCs w:val="20"/>
        </w:rPr>
        <w:t>Справочник по лазерной технике.</w:t>
      </w:r>
      <w:bookmarkEnd w:id="4"/>
      <w:r>
        <w:rPr>
          <w:sz w:val="28"/>
          <w:szCs w:val="20"/>
        </w:rPr>
        <w:t xml:space="preserve"> / Под ред. А.П. 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парто</w:t>
      </w:r>
      <w:r>
        <w:rPr>
          <w:sz w:val="28"/>
          <w:szCs w:val="20"/>
        </w:rPr>
        <w:t>вича. М.: Энергоатоми</w:t>
      </w:r>
      <w:r>
        <w:rPr>
          <w:sz w:val="28"/>
          <w:szCs w:val="20"/>
        </w:rPr>
        <w:t>з</w:t>
      </w:r>
      <w:r>
        <w:rPr>
          <w:sz w:val="28"/>
          <w:szCs w:val="20"/>
        </w:rPr>
        <w:t xml:space="preserve">дат, 1991. </w:t>
      </w:r>
    </w:p>
    <w:p w14:paraId="285252E2" w14:textId="77777777" w:rsidR="00000000" w:rsidRDefault="000749DD">
      <w:pPr>
        <w:rPr>
          <w:sz w:val="28"/>
          <w:szCs w:val="20"/>
        </w:rPr>
      </w:pPr>
      <w:r>
        <w:rPr>
          <w:rFonts w:hAnsi="Symbol"/>
          <w:sz w:val="28"/>
          <w:szCs w:val="20"/>
        </w:rPr>
        <w:t></w:t>
      </w:r>
      <w:r>
        <w:rPr>
          <w:sz w:val="28"/>
          <w:szCs w:val="20"/>
        </w:rPr>
        <w:t xml:space="preserve">  Приезжев А.В., Тучин В.В., Шубочкин Л.П. </w:t>
      </w:r>
      <w:bookmarkStart w:id="5" w:name="laz_diag_bio_med"/>
      <w:r>
        <w:rPr>
          <w:sz w:val="28"/>
          <w:szCs w:val="20"/>
        </w:rPr>
        <w:t>Лазерная диагностика в биол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гии и медицине.</w:t>
      </w:r>
      <w:bookmarkEnd w:id="5"/>
      <w:r>
        <w:rPr>
          <w:sz w:val="28"/>
          <w:szCs w:val="20"/>
        </w:rPr>
        <w:t xml:space="preserve"> М.: Наука, 1989. </w:t>
      </w:r>
    </w:p>
    <w:p w14:paraId="79426CBC" w14:textId="77777777" w:rsidR="000749DD" w:rsidRDefault="000749DD">
      <w:pPr>
        <w:pStyle w:val="a3"/>
        <w:rPr>
          <w:sz w:val="28"/>
        </w:rPr>
      </w:pPr>
    </w:p>
    <w:sectPr w:rsidR="000749DD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0AFB" w14:textId="77777777" w:rsidR="000749DD" w:rsidRDefault="000749DD">
      <w:r>
        <w:separator/>
      </w:r>
    </w:p>
  </w:endnote>
  <w:endnote w:type="continuationSeparator" w:id="0">
    <w:p w14:paraId="5A800C05" w14:textId="77777777" w:rsidR="000749DD" w:rsidRDefault="0007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EBA0" w14:textId="77777777" w:rsidR="00000000" w:rsidRDefault="000749D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402AF2" w14:textId="77777777" w:rsidR="00000000" w:rsidRDefault="000749D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A996" w14:textId="77777777" w:rsidR="00000000" w:rsidRDefault="000749D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59F18C99" w14:textId="77777777" w:rsidR="00000000" w:rsidRDefault="000749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83F7" w14:textId="77777777" w:rsidR="000749DD" w:rsidRDefault="000749DD">
      <w:r>
        <w:separator/>
      </w:r>
    </w:p>
  </w:footnote>
  <w:footnote w:type="continuationSeparator" w:id="0">
    <w:p w14:paraId="3879F90B" w14:textId="77777777" w:rsidR="000749DD" w:rsidRDefault="0007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54"/>
    <w:rsid w:val="000749DD"/>
    <w:rsid w:val="00A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790CE"/>
  <w15:chartTrackingRefBased/>
  <w15:docId w15:val="{8F950C43-2C43-4181-B169-F5BDA2B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pPr>
      <w:ind w:firstLine="397"/>
      <w:jc w:val="both"/>
    </w:pPr>
  </w:style>
  <w:style w:type="paragraph" w:styleId="a4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pPr>
      <w:jc w:val="center"/>
    </w:pPr>
    <w:rPr>
      <w:b/>
      <w:bCs/>
      <w:sz w:val="36"/>
    </w:rPr>
  </w:style>
  <w:style w:type="paragraph" w:styleId="a6">
    <w:name w:val="Body Text"/>
    <w:basedOn w:val="a"/>
    <w:semiHidden/>
    <w:rPr>
      <w:sz w:val="9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НСШ</Company>
  <LinksUpToDate>false</LinksUpToDate>
  <CharactersWithSpaces>28501</CharactersWithSpaces>
  <SharedDoc>false</SharedDoc>
  <HLinks>
    <vt:vector size="12" baseType="variant">
      <vt:variant>
        <vt:i4>393253</vt:i4>
      </vt:variant>
      <vt:variant>
        <vt:i4>23876</vt:i4>
      </vt:variant>
      <vt:variant>
        <vt:i4>1025</vt:i4>
      </vt:variant>
      <vt:variant>
        <vt:i4>1</vt:i4>
      </vt:variant>
      <vt:variant>
        <vt:lpwstr>C:\WINDOWS\TEMP\\msotw9_temp0.bmp</vt:lpwstr>
      </vt:variant>
      <vt:variant>
        <vt:lpwstr/>
      </vt:variant>
      <vt:variant>
        <vt:i4>393253</vt:i4>
      </vt:variant>
      <vt:variant>
        <vt:i4>26880</vt:i4>
      </vt:variant>
      <vt:variant>
        <vt:i4>1026</vt:i4>
      </vt:variant>
      <vt:variant>
        <vt:i4>1</vt:i4>
      </vt:variant>
      <vt:variant>
        <vt:lpwstr>C:\WINDOWS\TEMP\\msotw9_temp0.bmp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Шумахер Валерий</dc:creator>
  <cp:keywords/>
  <dc:description/>
  <cp:lastModifiedBy>Igor</cp:lastModifiedBy>
  <cp:revision>2</cp:revision>
  <cp:lastPrinted>2002-03-04T15:35:00Z</cp:lastPrinted>
  <dcterms:created xsi:type="dcterms:W3CDTF">2025-03-23T10:15:00Z</dcterms:created>
  <dcterms:modified xsi:type="dcterms:W3CDTF">2025-03-23T10:15:00Z</dcterms:modified>
</cp:coreProperties>
</file>