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232A" w14:textId="120230C5" w:rsidR="00514D4A" w:rsidRDefault="00514D4A" w:rsidP="00514D4A">
      <w:pPr>
        <w:rPr>
          <w:b/>
          <w:bCs/>
          <w:sz w:val="28"/>
          <w:szCs w:val="28"/>
        </w:rPr>
      </w:pPr>
      <w:r w:rsidRPr="00514D4A">
        <w:rPr>
          <w:b/>
          <w:bCs/>
          <w:sz w:val="28"/>
          <w:szCs w:val="28"/>
        </w:rPr>
        <w:t>Развитие гражданской авиации: достижения и вызовы</w:t>
      </w:r>
    </w:p>
    <w:p w14:paraId="7915BEFE" w14:textId="77777777" w:rsidR="00514D4A" w:rsidRPr="00514D4A" w:rsidRDefault="00514D4A" w:rsidP="00514D4A">
      <w:pPr>
        <w:rPr>
          <w:b/>
          <w:bCs/>
          <w:sz w:val="28"/>
          <w:szCs w:val="28"/>
        </w:rPr>
      </w:pPr>
    </w:p>
    <w:p w14:paraId="1ACD3956" w14:textId="524D16C6" w:rsidR="00514D4A" w:rsidRPr="00514D4A" w:rsidRDefault="00514D4A" w:rsidP="00514D4A">
      <w:pPr>
        <w:rPr>
          <w:b/>
          <w:bCs/>
        </w:rPr>
      </w:pPr>
      <w:r w:rsidRPr="00514D4A">
        <w:rPr>
          <w:b/>
          <w:bCs/>
        </w:rPr>
        <w:t>Введение</w:t>
      </w:r>
    </w:p>
    <w:p w14:paraId="4E1D67AA" w14:textId="77777777" w:rsidR="00514D4A" w:rsidRDefault="00514D4A" w:rsidP="00514D4A">
      <w:r>
        <w:t>Гражданская авиация за последние столетия претерпела значительные изменения и достигла впечатляющих высот. Она стала важной частью мировой экономики, обеспечивая транспортировку миллионов пассажиров и груза по всему миру. Тем не менее, с ростом авиаперевозок возникают и новые вызовы, требующие внимания и решения. В данном реферате рассматриваются достижения гражданской авиации, а также основные вызовы, с которыми она сталкивается на современном этапе.</w:t>
      </w:r>
    </w:p>
    <w:p w14:paraId="3E15CC19" w14:textId="77777777" w:rsidR="00514D4A" w:rsidRDefault="00514D4A" w:rsidP="00514D4A"/>
    <w:p w14:paraId="0E9C2190" w14:textId="6543A6D5" w:rsidR="00514D4A" w:rsidRPr="00514D4A" w:rsidRDefault="00514D4A" w:rsidP="00514D4A">
      <w:pPr>
        <w:rPr>
          <w:b/>
          <w:bCs/>
        </w:rPr>
      </w:pPr>
      <w:r w:rsidRPr="00514D4A">
        <w:rPr>
          <w:b/>
          <w:bCs/>
        </w:rPr>
        <w:t>1. Достижения гражданской авиации</w:t>
      </w:r>
    </w:p>
    <w:p w14:paraId="16C051D4" w14:textId="77777777" w:rsidR="00514D4A" w:rsidRDefault="00514D4A" w:rsidP="00514D4A">
      <w:r>
        <w:t>Развитие гражданской авиации характеризуется рядом значительных достижений:</w:t>
      </w:r>
    </w:p>
    <w:p w14:paraId="5E25AA73" w14:textId="6F642BB8" w:rsidR="00514D4A" w:rsidRDefault="00514D4A" w:rsidP="00514D4A">
      <w:r>
        <w:t xml:space="preserve">Технологические инновации: Современные авиалайнеры, такие как Boeing 787 </w:t>
      </w:r>
      <w:proofErr w:type="spellStart"/>
      <w:r>
        <w:t>Dreamliner</w:t>
      </w:r>
      <w:proofErr w:type="spellEnd"/>
      <w:r>
        <w:t xml:space="preserve"> и Airbus A350, представляют собой вехи в области технологий, обеспечивая большую эффективность, сниженное потребление топлива и меньшие выбросы углерода. Использование композитных материалов и новейших двигателей значительно улучшило аэродинамику и экономичность полетов.</w:t>
      </w:r>
    </w:p>
    <w:p w14:paraId="7E8EFFAF" w14:textId="70EE12B9" w:rsidR="00514D4A" w:rsidRDefault="00514D4A" w:rsidP="00514D4A">
      <w:r>
        <w:t xml:space="preserve">Увеличение доступности авиаперевозок: Гражданская авиация стала доступной для широких слоев населения. Низкобюджетные авиакомпании, такие как Ryanair и </w:t>
      </w:r>
      <w:proofErr w:type="spellStart"/>
      <w:r>
        <w:t>EasyJet</w:t>
      </w:r>
      <w:proofErr w:type="spellEnd"/>
      <w:r>
        <w:t>, сделали авиапутешествия более экономичными и популярными, способствуя развитию туризма и международной торговли.</w:t>
      </w:r>
    </w:p>
    <w:p w14:paraId="7CD6CB1F" w14:textId="78513E29" w:rsidR="00514D4A" w:rsidRDefault="00514D4A" w:rsidP="00514D4A">
      <w:r>
        <w:t xml:space="preserve">Глобальная инфраструктура: Развитие аэропортов и вспомогательной инфраструктуры позволило обеспечить высокий уровень сервиса и безопасности для пассажиров. Аэропорты, такие как Гонконгский, </w:t>
      </w:r>
      <w:proofErr w:type="spellStart"/>
      <w:r>
        <w:t>Дубайский</w:t>
      </w:r>
      <w:proofErr w:type="spellEnd"/>
      <w:r>
        <w:t xml:space="preserve"> и Хитроу, стали важными транспортными узлами, способствующими развитию международной торговли.</w:t>
      </w:r>
    </w:p>
    <w:p w14:paraId="1D0B5516" w14:textId="5FCAADF1" w:rsidR="00514D4A" w:rsidRDefault="00514D4A" w:rsidP="00514D4A">
      <w:r>
        <w:t>Регулирование безопасности</w:t>
      </w:r>
      <w:proofErr w:type="gramStart"/>
      <w:r>
        <w:t>: После</w:t>
      </w:r>
      <w:proofErr w:type="gramEnd"/>
      <w:r>
        <w:t xml:space="preserve"> трагических инцидентов, таких как террористические атаки 11 сентября 2001 года, безопасность пассажиров стала приоритетом для авиационной отрасли. Введенные меры безопасности и новые технологии, такие как сканеры и системы отслеживания, значительно снизили риск инцидентов на борту воздушных судов.</w:t>
      </w:r>
    </w:p>
    <w:p w14:paraId="56CBE663" w14:textId="77777777" w:rsidR="00514D4A" w:rsidRDefault="00514D4A" w:rsidP="00514D4A">
      <w:r>
        <w:t>Экологическая устойчивость: Разработка и внедрение альтернативных источников топлива, а также инициативы по уменьшению углеродного следа, такие как программы компенсации выбросов, показывают, что гражданская авиация стремится к более устойчивому развитию.</w:t>
      </w:r>
    </w:p>
    <w:p w14:paraId="2F63F038" w14:textId="77777777" w:rsidR="00514D4A" w:rsidRDefault="00514D4A" w:rsidP="00514D4A"/>
    <w:p w14:paraId="59E31074" w14:textId="28036CB0" w:rsidR="00514D4A" w:rsidRPr="00514D4A" w:rsidRDefault="00514D4A" w:rsidP="00514D4A">
      <w:pPr>
        <w:rPr>
          <w:b/>
          <w:bCs/>
        </w:rPr>
      </w:pPr>
      <w:r w:rsidRPr="00514D4A">
        <w:rPr>
          <w:b/>
          <w:bCs/>
        </w:rPr>
        <w:t>2. Вызовы гражданской авиации</w:t>
      </w:r>
    </w:p>
    <w:p w14:paraId="76FB1DF6" w14:textId="77777777" w:rsidR="00514D4A" w:rsidRDefault="00514D4A" w:rsidP="00514D4A">
      <w:r>
        <w:t>Несмотря на достижения, гражданская авиация сталкивается с рядом серьезных вызовов:</w:t>
      </w:r>
    </w:p>
    <w:p w14:paraId="1AB94ED2" w14:textId="77777777" w:rsidR="00514D4A" w:rsidRDefault="00514D4A" w:rsidP="00514D4A">
      <w:r>
        <w:t>Экологические проблемы: Увеличение объемов авиаперевозок приводит к росту выбросов углерода и других загрязняющих веществ. Авиакомпании и регулирующие органы должны найти баланс между ростом пассажиропотока и воздействием на окружающую среду.</w:t>
      </w:r>
    </w:p>
    <w:p w14:paraId="521189DB" w14:textId="77777777" w:rsidR="00514D4A" w:rsidRDefault="00514D4A" w:rsidP="00514D4A"/>
    <w:p w14:paraId="5D51CFF4" w14:textId="266D5556" w:rsidR="00514D4A" w:rsidRDefault="00514D4A" w:rsidP="00514D4A">
      <w:r>
        <w:lastRenderedPageBreak/>
        <w:t>Сложности в инфраструктуре: С увеличением числа рейсов и пассажиров возникают проблемы с перегруженностью аэропортов и недостатком наземного транспорта. Это может привести к задержкам и ухудшению качества обслуживания.</w:t>
      </w:r>
    </w:p>
    <w:p w14:paraId="722FF790" w14:textId="4B6F7CF6" w:rsidR="00514D4A" w:rsidRDefault="00514D4A" w:rsidP="00514D4A">
      <w:r>
        <w:t>Экономические колебания: Гражданская авиация чувствительна к экономическим изменениям, включая колебания цен на топливо, экономические кризисы и изменения в потребительских предпочтениях. Пандемия COVID-19 продемонстрировала уязвимость авиаперевозок, обрушив спрос и поставив под угрозу множество авиакомпаний.</w:t>
      </w:r>
    </w:p>
    <w:p w14:paraId="708D0537" w14:textId="0F19D677" w:rsidR="00514D4A" w:rsidRDefault="00514D4A" w:rsidP="00514D4A">
      <w:proofErr w:type="spellStart"/>
      <w:r>
        <w:t>Киберугрозы</w:t>
      </w:r>
      <w:proofErr w:type="spellEnd"/>
      <w:r>
        <w:t xml:space="preserve">: С ростом значимости технологий и цифровизации в авиации, </w:t>
      </w:r>
      <w:proofErr w:type="spellStart"/>
      <w:r>
        <w:t>киберугрозы</w:t>
      </w:r>
      <w:proofErr w:type="spellEnd"/>
      <w:r>
        <w:t xml:space="preserve"> становятся все более актуальной проблемой. Защита информационных систем и баз данных от хакерских атак требует значительных усилий и инвестиций.</w:t>
      </w:r>
    </w:p>
    <w:p w14:paraId="6D0E01EB" w14:textId="77777777" w:rsidR="00514D4A" w:rsidRDefault="00514D4A" w:rsidP="00514D4A">
      <w:r>
        <w:t>Изменение нормативного регулирования: Глобальные события требуют адаптации и изменения в нормативных рамках, что может создавать сложности как для авиакомпаний, так и для аэропортов. Необходимость следовать различным международным стандартам и нормам требует постоянного обучения и повышения квалификации работников.</w:t>
      </w:r>
    </w:p>
    <w:p w14:paraId="18684064" w14:textId="77777777" w:rsidR="00514D4A" w:rsidRDefault="00514D4A" w:rsidP="00514D4A"/>
    <w:p w14:paraId="577BB4F2" w14:textId="727AF7E5" w:rsidR="00514D4A" w:rsidRPr="00514D4A" w:rsidRDefault="00514D4A" w:rsidP="00514D4A">
      <w:pPr>
        <w:rPr>
          <w:b/>
          <w:bCs/>
        </w:rPr>
      </w:pPr>
      <w:r w:rsidRPr="00514D4A">
        <w:rPr>
          <w:b/>
          <w:bCs/>
        </w:rPr>
        <w:t>Заключение</w:t>
      </w:r>
    </w:p>
    <w:p w14:paraId="29148D1A" w14:textId="3FD97F48" w:rsidR="00A12865" w:rsidRDefault="00514D4A" w:rsidP="00514D4A">
      <w:r>
        <w:t>Гражданская авиация значительно продвинулась за последние десятилетия, достигнув значительных успехов в области технологий, доступности и безопасности. Однако она сталкивается с новыми вызовами, которые требуют комплексного подхода и инновационных решений. Для будущего успешного развития отрасли необходимо найти баланс между увеличением объемов перевозок и минимизацией негативного воздействия на окружающую среду, а также обеспечением безопасности и высокого уровня обслуживания пассажиров. Важно, чтобы правительственные органы, авиакомпании и специалисты работали совместно, формируя стратегию, основанную на устойчивом развитии и инновациях.</w:t>
      </w:r>
    </w:p>
    <w:sectPr w:rsidR="00A1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4A"/>
    <w:rsid w:val="00514D4A"/>
    <w:rsid w:val="00A1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99F0"/>
  <w15:chartTrackingRefBased/>
  <w15:docId w15:val="{2F01CCF2-1C86-4FA4-9CD7-A1E65503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2025-03-14T14:29:00Z</dcterms:created>
  <dcterms:modified xsi:type="dcterms:W3CDTF">2025-03-14T14:30:00Z</dcterms:modified>
</cp:coreProperties>
</file>