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716A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F62C6CD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B717166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2A184879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0A10B73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D40E4D0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D96D594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1E8C8827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104FFD8A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7BE418A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8E543FF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E6E4096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46B0A81D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22E306A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4103F7BF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0443ECB" w14:textId="77777777" w:rsidR="00000000" w:rsidRDefault="00F429A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529CB82" w14:textId="77777777" w:rsidR="00000000" w:rsidRDefault="00F429A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Реактивные двигатели</w:t>
      </w:r>
    </w:p>
    <w:p w14:paraId="0F712B4C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96B9C3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Реактивный двигатель - двигатель, создающий необходимую для движения силу тяги посредством преобразования исходной энергии в кинетическую энергию реактивной струи рабочего тела. Рабочее тело (разогретый поток продукт</w:t>
      </w:r>
      <w:r>
        <w:rPr>
          <w:sz w:val="28"/>
          <w:szCs w:val="28"/>
        </w:rPr>
        <w:t>ов горения) с большой скоростью истекает из сопла двигателя и вследствие закона сохранения импульса появляется реактивная сила, толкающая двигатель в противоположном направлении. Для разгона рабочего тела может использоваться как тепловой нагрев, так и дру</w:t>
      </w:r>
      <w:r>
        <w:rPr>
          <w:sz w:val="28"/>
          <w:szCs w:val="28"/>
        </w:rPr>
        <w:t>гие физические принципы (ионный двигатель, фотонный двигатель). Реактивный двигатель сочетает в себе собственно двигатель с движителем, то есть обеспечивает собственное движение без участия промежуточных механизмов. Существует два основных класса реактивны</w:t>
      </w:r>
      <w:r>
        <w:rPr>
          <w:sz w:val="28"/>
          <w:szCs w:val="28"/>
        </w:rPr>
        <w:t>х двигателей: воздушно-реактивные двигатели -тепловые двигатели, рабочее тело которых образуется при реакции окисления горючего вещества кислородом воздуха. ракетные двигатели- содержат все компоненты рабочего тела на борту и способны работать в безвоздушн</w:t>
      </w:r>
      <w:r>
        <w:rPr>
          <w:sz w:val="28"/>
          <w:szCs w:val="28"/>
        </w:rPr>
        <w:t>ом пространстве. Ракетные двигатели в зависимости от вида топлива (твёрдого или жидкого) подразделяются на пороховые и жидкостные. Двигатели первого типа используют твёрдое топливо, имеющее в своём составе необходимый для горения кислород. Топливом для жид</w:t>
      </w:r>
      <w:r>
        <w:rPr>
          <w:sz w:val="28"/>
          <w:szCs w:val="28"/>
        </w:rPr>
        <w:t>костных реактивных двигателей служат: водород и соединения водорода с углеродом; твёрдые металлы с малой атомной массой (литий, бор) и их соединения с водородом. В качестве окислителей используют жидкий кислород, перекись водорода, азотная кислота. Схема ж</w:t>
      </w:r>
      <w:r>
        <w:rPr>
          <w:sz w:val="28"/>
          <w:szCs w:val="28"/>
        </w:rPr>
        <w:t>идкостного реактивного двигателя показана на рис.1. Жидкое топливо и жидкий окислитель подаются в камеру сгорания 2 при помощи питательных насосов 1. Топливо сгорает при постоянном давлении (что является наиболее простым) при открытом сопло 3. Газообразные</w:t>
      </w:r>
      <w:r>
        <w:rPr>
          <w:sz w:val="28"/>
          <w:szCs w:val="28"/>
        </w:rPr>
        <w:t xml:space="preserve"> продукты сгорания, расширяясь в сопло и вытекая из него с большой скоростью, создают необходимую для движения летательного аппарата силу тяги.</w:t>
      </w:r>
    </w:p>
    <w:p w14:paraId="48611554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7C06CA" w14:textId="2EC85646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306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3D02672" wp14:editId="7B4C077E">
            <wp:extent cx="18288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D53F7" w14:textId="77777777" w:rsidR="00000000" w:rsidRDefault="00F429A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 Схема жидкостного реактивного двигателя</w:t>
      </w:r>
    </w:p>
    <w:p w14:paraId="542B09BD" w14:textId="77777777" w:rsidR="00000000" w:rsidRDefault="00F429AE">
      <w:pPr>
        <w:spacing w:line="360" w:lineRule="auto"/>
        <w:jc w:val="center"/>
        <w:rPr>
          <w:sz w:val="28"/>
          <w:szCs w:val="28"/>
        </w:rPr>
      </w:pPr>
    </w:p>
    <w:p w14:paraId="12217DCA" w14:textId="77B74577" w:rsidR="00000000" w:rsidRDefault="009730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5FD800" wp14:editId="048B8699">
            <wp:extent cx="116205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377F7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Цикл жидкостного реактивного двигателя (р-v диаграмма )</w:t>
      </w:r>
    </w:p>
    <w:p w14:paraId="167E0072" w14:textId="77777777" w:rsidR="00000000" w:rsidRDefault="00F429AE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реактивный двигатель</w:t>
      </w:r>
    </w:p>
    <w:p w14:paraId="7AE3D45A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 рассчитываемых двигателях и топливо и окислитель подаются в камеру сгорания в жидком виде, то вместо предварительного сжатия </w:t>
      </w:r>
      <w:r>
        <w:rPr>
          <w:sz w:val="28"/>
          <w:szCs w:val="28"/>
        </w:rPr>
        <w:t>газообразной рабочей смеси или воздуха, как это имело место в двигателях внутреннего сгорания и газотурбинных установках, сжатие и нагнетание рабочих веществ происходит в жидкой фазе. Цикл жидкостного реактивного двигателя в р-v диаграмме изображён на рис.</w:t>
      </w:r>
      <w:r>
        <w:rPr>
          <w:sz w:val="28"/>
          <w:szCs w:val="28"/>
        </w:rPr>
        <w:t xml:space="preserve"> 2. Линия 1-2 соответствует процессу сжатия (нагнетания) жидких компонентов. Ввиду малого объёма жидкости по сравнению с объёмом продуктов сгорания и малой сжимаемости жидкости, нагнетание можно считать изохорным процессом, совпадающим на графике с осью ор</w:t>
      </w:r>
      <w:r>
        <w:rPr>
          <w:sz w:val="28"/>
          <w:szCs w:val="28"/>
        </w:rPr>
        <w:t>динат. Линия 2-3 представляет собой процесс подвода теплоты (сгорание топлива) при постоянном давлении. Линия 3-4 обозначает адиабатное расширение продуктов сгорания в сопле. Изобарный процесс 4-1, условно замыкающий цикл, соответствует охлаждению продукто</w:t>
      </w:r>
      <w:r>
        <w:rPr>
          <w:sz w:val="28"/>
          <w:szCs w:val="28"/>
        </w:rPr>
        <w:t xml:space="preserve">в сгорания, выброшенных из сопла в окружающую среду. Работа (удельная) адиабатного расширения газообразных продуктов сгорания l = i3 - i4 (кДж/кг). Подведённая в цикле теплота, равная теплоте сгорания топлива при постоянном давлении, </w:t>
      </w:r>
      <w:r>
        <w:rPr>
          <w:sz w:val="28"/>
          <w:szCs w:val="28"/>
        </w:rPr>
        <w:lastRenderedPageBreak/>
        <w:t>составляет</w:t>
      </w:r>
    </w:p>
    <w:p w14:paraId="115670B7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q1 = i3 - </w:t>
      </w:r>
      <w:r>
        <w:rPr>
          <w:sz w:val="28"/>
          <w:szCs w:val="28"/>
        </w:rPr>
        <w:t>i2 = (i3 - i1) - ( p2 - p1 ) · v1. (1)</w:t>
      </w:r>
    </w:p>
    <w:p w14:paraId="3C2EE53D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1D16F2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пренебречь работой, затрачиваемой на привод жидкостных насосов lн = ( p2 - p1 ) · v1, то коэффициент полезного действия: </w:t>
      </w:r>
      <w:r>
        <w:rPr>
          <w:rFonts w:ascii="Times New Roman" w:hAnsi="Times New Roman" w:cs="Times New Roman"/>
          <w:sz w:val="28"/>
          <w:szCs w:val="28"/>
        </w:rPr>
        <w:t>η</w:t>
      </w:r>
      <w:r>
        <w:rPr>
          <w:sz w:val="28"/>
          <w:szCs w:val="28"/>
        </w:rPr>
        <w:t>t = (i3 - i4)/( i3 - i1). Так как процесс расширения газа в сопле 3-4 является адиабатным</w:t>
      </w:r>
      <w:r>
        <w:rPr>
          <w:sz w:val="28"/>
          <w:szCs w:val="28"/>
        </w:rPr>
        <w:t xml:space="preserve"> (изоэнтропным), то </w:t>
      </w:r>
      <w:r>
        <w:rPr>
          <w:rFonts w:ascii="Times New Roman" w:hAnsi="Times New Roman" w:cs="Times New Roman"/>
          <w:sz w:val="28"/>
          <w:szCs w:val="28"/>
        </w:rPr>
        <w:t xml:space="preserve">i3 - i4 = ½ (w42- w32). </w:t>
      </w:r>
      <w:r>
        <w:rPr>
          <w:sz w:val="28"/>
          <w:szCs w:val="28"/>
        </w:rPr>
        <w:t>Скорость газов w3 на выходе из камеры сгорания сравнительно мала, поэтому с небольшой погрешностью термический кпд можно считать равным</w:t>
      </w:r>
    </w:p>
    <w:p w14:paraId="6D062E2F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26AD0C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>
        <w:rPr>
          <w:sz w:val="28"/>
          <w:szCs w:val="28"/>
        </w:rPr>
        <w:t>t = (w42/2q1 ) (2)</w:t>
      </w:r>
    </w:p>
    <w:p w14:paraId="63C97575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ABEA03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Давление в камере сгорания жидкостного реактивного дви</w:t>
      </w:r>
      <w:r>
        <w:rPr>
          <w:sz w:val="28"/>
          <w:szCs w:val="28"/>
        </w:rPr>
        <w:t>гателя обычно составляет 20-25 бар, а скорость истечения газа w4 колеблется в пределах 2100-2400 м/сек. Достоинствами жидкостного реактивного двигателя являются: независимость его работы от состояния окружающей среды, возможность полётов в безвоздушном про</w:t>
      </w:r>
      <w:r>
        <w:rPr>
          <w:sz w:val="28"/>
          <w:szCs w:val="28"/>
        </w:rPr>
        <w:t>странстве, полная независимость тяги от скорости полёта и, следовательно, возрастание мощности с увеличением скорости полёта, простота конструкции и малая удельная масса ( масса установки на 1 кг тяги ). Недостатками жидкостных реактивных двигателей являют</w:t>
      </w:r>
      <w:r>
        <w:rPr>
          <w:sz w:val="28"/>
          <w:szCs w:val="28"/>
        </w:rPr>
        <w:t>ся: сравнительно низкий к.п.д, а так же необходимость иметь на корабле не только большие запасы топлива, но и окислителя.</w:t>
      </w:r>
    </w:p>
    <w:p w14:paraId="583D4D21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Воздушно-реактивные двигатели в зависимости от способа сжатия воздуха, поступающего из атмосферы в камеру сгорания, разделяют на беско</w:t>
      </w:r>
      <w:r>
        <w:rPr>
          <w:sz w:val="28"/>
          <w:szCs w:val="28"/>
        </w:rPr>
        <w:t>мпрессорные (сжатие воздуха происходит только вследствие скоростного напора воздушного потока) и компрессорные. Бескомпрессорные в свою очередь делятся на прямоточные (сгорание топлива при постоянном давлении) и пульсирующие (сгорание топлива при постоянно</w:t>
      </w:r>
      <w:r>
        <w:rPr>
          <w:sz w:val="28"/>
          <w:szCs w:val="28"/>
        </w:rPr>
        <w:t xml:space="preserve">м объёме). Летательные аппараты такого типа предварительно нужно разгонять с помощью стартовых </w:t>
      </w:r>
      <w:r>
        <w:rPr>
          <w:sz w:val="28"/>
          <w:szCs w:val="28"/>
        </w:rPr>
        <w:lastRenderedPageBreak/>
        <w:t xml:space="preserve">реактивных двигателей, а так же специальных катапульт. Схема воздушного реактивного двигателя для сверхзвуковых скоростей полёта и характер изменения давления и </w:t>
      </w:r>
      <w:r>
        <w:rPr>
          <w:sz w:val="28"/>
          <w:szCs w:val="28"/>
        </w:rPr>
        <w:t>скорости газового потока внутри двигателя показаны на рис.3.</w:t>
      </w:r>
    </w:p>
    <w:p w14:paraId="42C4D53D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354E5E" w14:textId="59BAD65D" w:rsidR="00000000" w:rsidRDefault="009730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EE6A1E" wp14:editId="65E693A4">
            <wp:extent cx="18097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C3161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 Схема прямоточного воздушно реактивного двигателя для сверхзвуковых скоростей полёта</w:t>
      </w:r>
    </w:p>
    <w:p w14:paraId="5ACF5025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E428996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сечении 1 воздух поступает в канал двигателя со сверхзвуковой с</w:t>
      </w:r>
      <w:r>
        <w:rPr>
          <w:sz w:val="28"/>
          <w:szCs w:val="28"/>
        </w:rPr>
        <w:t>коростью. Состояние воздуха в сечении 1 совпадает с состоянием атмосферного воздуха на данной высоте. Для осуществления сжатия воздуха, движущегося со сверхзвуковой скоростью, канал должен сначала суживаться, а затем расширяться в направлении потока.</w:t>
      </w:r>
    </w:p>
    <w:p w14:paraId="39A519C8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</w:t>
      </w:r>
      <w:r>
        <w:rPr>
          <w:sz w:val="28"/>
          <w:szCs w:val="28"/>
        </w:rPr>
        <w:t>тветствии с этим канал воздушно-реактивного двигателя на участке I -II суживается; скорость потока на этом участке уменьшается до звуковой, а давление увеличивается до критического значения Ркр. В расширяющейся части канала (участок II-III), являющейся диф</w:t>
      </w:r>
      <w:r>
        <w:rPr>
          <w:sz w:val="28"/>
          <w:szCs w:val="28"/>
        </w:rPr>
        <w:t>фузором, происходит дальнейшее уменьшение скорости потока и увеличение давления воздуха. В сечении III сжатие заканчивается; поток воздуха в этом сечении обладает минимальной скоростью. На участке III-IV (камера сгорания двигателя)происходит сгорание впрыс</w:t>
      </w:r>
      <w:r>
        <w:rPr>
          <w:sz w:val="28"/>
          <w:szCs w:val="28"/>
        </w:rPr>
        <w:t>киваемого топлива с выделением тепла q1. После сечения IV газ расширяется и скорость потока возрастает. Так как поток на выходе из камеры сгорания дозвуковой, то канал двигателя вначале суживается (участок IV -V), а затем расширяется (участок V-VI). В сече</w:t>
      </w:r>
      <w:r>
        <w:rPr>
          <w:sz w:val="28"/>
          <w:szCs w:val="28"/>
        </w:rPr>
        <w:t xml:space="preserve">нии V поток имеет скорость звука С, </w:t>
      </w:r>
      <w:r>
        <w:rPr>
          <w:sz w:val="28"/>
          <w:szCs w:val="28"/>
        </w:rPr>
        <w:lastRenderedPageBreak/>
        <w:t>соответствующую параметрам газа в этом сечении. В расширяющейся выходной части сопла происходит дальнейшее уменьшение давления от критического в сечении V до давления окружающей среды Р0 в сечении VI. Соответственно скор</w:t>
      </w:r>
      <w:r>
        <w:rPr>
          <w:sz w:val="28"/>
          <w:szCs w:val="28"/>
        </w:rPr>
        <w:t xml:space="preserve">ость возрастает от звуковой в сечении V до сверхзвуковой в сечении VI. Теоретический цикл ВРД представлен в р-v диаграмме на рис.4. Линия 1-2 соответствует процессу сжатия набегающего потока воздуха в диффузоре при движении летательного аппарата с большой </w:t>
      </w:r>
      <w:r>
        <w:rPr>
          <w:sz w:val="28"/>
          <w:szCs w:val="28"/>
        </w:rPr>
        <w:t>скоростью, линия 2-3 изобарическому процессу подвода теплоты при сгорании топлива, линия 3-4 адиабатическому расширению продуктов сгорания в сопле, линия 4-1 охлаждению удалённых в атмосферу продуктов сгорания.</w:t>
      </w:r>
    </w:p>
    <w:p w14:paraId="0DDAE2C7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рис. 4, ВРД со сгоранием топлива</w:t>
      </w:r>
      <w:r>
        <w:rPr>
          <w:sz w:val="28"/>
          <w:szCs w:val="28"/>
        </w:rPr>
        <w:t xml:space="preserve"> при р = соnst работает по такому же циклу, как и ГТУ с изобарическим сгоранием топлива. Соответственно этому термический к.п.д цикла ВРД с подводом теплоты при р = соnst:</w:t>
      </w:r>
    </w:p>
    <w:p w14:paraId="213AACF5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>
        <w:rPr>
          <w:sz w:val="28"/>
          <w:szCs w:val="28"/>
        </w:rPr>
        <w:t xml:space="preserve">t = 1 - 1/ </w:t>
      </w:r>
      <w:r>
        <w:rPr>
          <w:rFonts w:ascii="Times New Roman" w:hAnsi="Times New Roman" w:cs="Times New Roman"/>
          <w:sz w:val="28"/>
          <w:szCs w:val="28"/>
        </w:rPr>
        <w:t>λ (γ -1)/ γ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λ= </w:t>
      </w:r>
      <w:r>
        <w:rPr>
          <w:sz w:val="28"/>
          <w:szCs w:val="28"/>
        </w:rPr>
        <w:t>Р1/Р2, - степень увеличения давления воздуха в диффузоре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sz w:val="28"/>
          <w:szCs w:val="28"/>
        </w:rPr>
        <w:t xml:space="preserve"> = 1,4 - показатель адиабаты)</w:t>
      </w:r>
    </w:p>
    <w:p w14:paraId="630A037A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343C4F" w14:textId="5FE21A5C" w:rsidR="00000000" w:rsidRDefault="009730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69CCF3" wp14:editId="454414E3">
            <wp:extent cx="1371600" cy="1190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A6622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4. Цикл прямоточного ВРД</w:t>
      </w:r>
    </w:p>
    <w:p w14:paraId="392D1279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2A89FF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Эту формулу можно преобразовать в:</w:t>
      </w:r>
    </w:p>
    <w:p w14:paraId="27FCAD8A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39A5FED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ηt = (w4 2 - w1 2 ) /2 q1</w:t>
      </w:r>
      <w:r>
        <w:rPr>
          <w:sz w:val="28"/>
          <w:szCs w:val="28"/>
        </w:rPr>
        <w:t xml:space="preserve"> (3)</w:t>
      </w:r>
    </w:p>
    <w:p w14:paraId="745EC3F0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8FBAE8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w4 скорость газов на выходе из сопла, а w1 - скорость набегающего </w:t>
      </w:r>
      <w:r>
        <w:rPr>
          <w:sz w:val="28"/>
          <w:szCs w:val="28"/>
        </w:rPr>
        <w:lastRenderedPageBreak/>
        <w:t>потока воздуха</w:t>
      </w:r>
      <w:r>
        <w:rPr>
          <w:sz w:val="28"/>
          <w:szCs w:val="28"/>
        </w:rPr>
        <w:t>. Преимущества ПВРД состоит в простоте конструкции и его малой массе. Используются в качестве вспомогательных для достижения самолётом больших скоростей полёта. Наиболее распространённым типом компрессорных ВРД является турбореактивный двигатель, широко пр</w:t>
      </w:r>
      <w:r>
        <w:rPr>
          <w:sz w:val="28"/>
          <w:szCs w:val="28"/>
        </w:rPr>
        <w:t>именяемый в настоящее время в скоростной авиации. Схема турбореактивного двигателя приведена на рис.5. В этом двигателе предварительное сжатие воздуха осуществляется как в результате скоростного напора, так и при помощи осевого компрессора 2, приводимого в</w:t>
      </w:r>
      <w:r>
        <w:rPr>
          <w:sz w:val="28"/>
          <w:szCs w:val="28"/>
        </w:rPr>
        <w:t xml:space="preserve"> движение газовой турбиной 4(с которой он имеет общий вал). Набегающий поток воздуха в диффузоре 1 несколько тормозится, вследствие чего давление воздуха повышается. Из диффузора воздух подаётся для дальнейшего сжатия в компрессор 2, а из него - в камеру с</w:t>
      </w:r>
      <w:r>
        <w:rPr>
          <w:sz w:val="28"/>
          <w:szCs w:val="28"/>
        </w:rPr>
        <w:t>горания 3, в которую подаётся и жидкое топливо. Топливо теоретически должно сгорать при постоянном давлении, однако из-за потерь давление вдоль камеры несколько падает. Горячие газы из камеры сгорания поступают в газовую турбину, где, расширяясь, производя</w:t>
      </w:r>
      <w:r>
        <w:rPr>
          <w:sz w:val="28"/>
          <w:szCs w:val="28"/>
        </w:rPr>
        <w:t>т полезную работу, затрачиваемую на привод компрессора</w:t>
      </w:r>
    </w:p>
    <w:p w14:paraId="0F0245B4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выходе из турбины газообразные продукты сгорания попадают в реактивное сопло 5, в котором происходит дальнейшее их расширение и преобразование потенциальной энергии давления в кинетическую. Давлени</w:t>
      </w:r>
      <w:r>
        <w:rPr>
          <w:sz w:val="28"/>
          <w:szCs w:val="28"/>
        </w:rPr>
        <w:t>е газа при этом уменьшается до атмосферного, а скорость газа значительно возрастает, в результате чего возникает реактивная тяга.</w:t>
      </w:r>
    </w:p>
    <w:p w14:paraId="6538C1C3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6E3898" w14:textId="3D0B074B" w:rsidR="00000000" w:rsidRDefault="009730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E86E22" wp14:editId="08E10F0C">
            <wp:extent cx="2638425" cy="1762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E087F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Рис. 5. Схема турбореактивного двигателя</w:t>
      </w:r>
    </w:p>
    <w:p w14:paraId="3618AB7B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776220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цикл турбореактивного двигателя </w:t>
      </w:r>
      <w:r>
        <w:rPr>
          <w:sz w:val="28"/>
          <w:szCs w:val="28"/>
        </w:rPr>
        <w:t>(рис.6) аналогичен циклу прямоточного ВРД и состоит из тех же самых процессов.</w:t>
      </w:r>
    </w:p>
    <w:p w14:paraId="5DFC5AA9" w14:textId="42BCA079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306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3D5B862" wp14:editId="03FE02C3">
            <wp:extent cx="1562100" cy="1085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EFB1C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6.</w:t>
      </w:r>
    </w:p>
    <w:p w14:paraId="6664225C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86FE50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Различие заключается в том, что в турбореактивном двигателе необходимое сжатие воздуха обеспечивается компрессором ( в ПВРД оно дос</w:t>
      </w:r>
      <w:r>
        <w:rPr>
          <w:sz w:val="28"/>
          <w:szCs w:val="28"/>
        </w:rPr>
        <w:t>тигается за счёт одного скоростного напора). Термический к.п.д ТРД определяется формулой</w:t>
      </w:r>
    </w:p>
    <w:p w14:paraId="17D70334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ηt= 1- 1/ λ (γ -1)/ γ </w:t>
      </w:r>
      <w:r>
        <w:rPr>
          <w:sz w:val="28"/>
          <w:szCs w:val="28"/>
        </w:rPr>
        <w:t xml:space="preserve">(4) Здесь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sz w:val="28"/>
          <w:szCs w:val="28"/>
        </w:rPr>
        <w:t xml:space="preserve"> = Р2/ Р1 - степень повышения давления.. Двухконтурный турбореактивный двигатель</w:t>
      </w:r>
    </w:p>
    <w:p w14:paraId="2EA2A7F3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11E8C0" w14:textId="6B9FF802" w:rsidR="00000000" w:rsidRDefault="0097306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0F83FC" wp14:editId="0881838A">
            <wp:extent cx="3333750" cy="2171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9AE">
        <w:rPr>
          <w:sz w:val="28"/>
          <w:szCs w:val="28"/>
        </w:rPr>
        <w:t xml:space="preserve"> &lt;/wiki/%D0%A4%D0</w:t>
      </w:r>
      <w:r w:rsidR="00F429AE">
        <w:rPr>
          <w:sz w:val="28"/>
          <w:szCs w:val="28"/>
        </w:rPr>
        <w:t>%B0%D0%B9%D0%BB:Turbofan_operation_(num).&gt;</w:t>
      </w:r>
    </w:p>
    <w:p w14:paraId="171ACE91" w14:textId="77777777" w:rsidR="00000000" w:rsidRDefault="00F42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7. Схема ТРДД с малой степенью двухконтурности.</w:t>
      </w:r>
    </w:p>
    <w:p w14:paraId="7A7348B8" w14:textId="77777777" w:rsidR="00000000" w:rsidRDefault="00F42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Вентилятор. 2 - Компрессор низкого давления. 3 - Компрессор высокого давления. 4 - Камера сгорания. 5 - Турбина высокого давления. 6 - Турбина низкого давлени</w:t>
      </w:r>
      <w:r>
        <w:rPr>
          <w:sz w:val="28"/>
          <w:szCs w:val="28"/>
        </w:rPr>
        <w:t>я. 7 - Сопло. 8 - Вал ротора высокого давления. 9 - Вал ротора низкого давления.</w:t>
      </w:r>
    </w:p>
    <w:p w14:paraId="33B9B5F4" w14:textId="77777777" w:rsidR="00000000" w:rsidRDefault="00F429AE">
      <w:pPr>
        <w:ind w:firstLine="709"/>
        <w:rPr>
          <w:sz w:val="28"/>
          <w:szCs w:val="28"/>
        </w:rPr>
      </w:pPr>
    </w:p>
    <w:p w14:paraId="768615E6" w14:textId="77777777" w:rsidR="00000000" w:rsidRDefault="00F42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ТРД наиболее активно развивались в качестве двигателей для всевозможных военных и коммерческих самолетов до 70-80-х годов XX века. В настоящее время ТРД потеряли значительную</w:t>
      </w:r>
      <w:r>
        <w:rPr>
          <w:sz w:val="28"/>
          <w:szCs w:val="28"/>
        </w:rPr>
        <w:t xml:space="preserve"> часть своей ниши в авиастроении, будучи вытесненными более экономичными двухконтурными ТРД (ТРДД). Область применения ТРДД Можно сказать, что с 1960-х и по сей </w:t>
      </w:r>
      <w:r>
        <w:rPr>
          <w:sz w:val="28"/>
          <w:szCs w:val="28"/>
        </w:rPr>
        <w:lastRenderedPageBreak/>
        <w:t>день, в самолетном авиадвигателестроении - эра ТРДД. ТРДД различных типов являются наиболее рас</w:t>
      </w:r>
      <w:r>
        <w:rPr>
          <w:sz w:val="28"/>
          <w:szCs w:val="28"/>
        </w:rPr>
        <w:t>пространенным классом ВРД, используемых на самолетах, от высокоскоростных истребителей-перехватчиков с ТРДДФсм с малой степенью, до гигантских коммерческих и военно-транспортных самолетов с ТРДД с высокой степенью двухконтурности</w:t>
      </w:r>
    </w:p>
    <w:p w14:paraId="1103049B" w14:textId="77777777" w:rsidR="00000000" w:rsidRDefault="00F429AE">
      <w:pPr>
        <w:ind w:firstLine="709"/>
        <w:rPr>
          <w:sz w:val="28"/>
          <w:szCs w:val="28"/>
        </w:rPr>
      </w:pPr>
    </w:p>
    <w:p w14:paraId="3BD45F16" w14:textId="37BA7887" w:rsidR="00000000" w:rsidRDefault="0097306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47221C" wp14:editId="7E5FAE9B">
            <wp:extent cx="1428750" cy="952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9AE">
        <w:rPr>
          <w:sz w:val="28"/>
          <w:szCs w:val="28"/>
        </w:rPr>
        <w:t xml:space="preserve"> &lt;/wiki/%D0%A4%D0%B0%D0%B9%D0%BB:Su-27_low_pass.jpg&gt;</w:t>
      </w:r>
    </w:p>
    <w:p w14:paraId="5D50B258" w14:textId="77777777" w:rsidR="00000000" w:rsidRDefault="00F42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Рис.8. Самолет Су-27 с двумя ТРДДФ</w:t>
      </w:r>
    </w:p>
    <w:p w14:paraId="7BD6D49F" w14:textId="77777777" w:rsidR="00000000" w:rsidRDefault="00F429AE">
      <w:pPr>
        <w:ind w:firstLine="709"/>
        <w:rPr>
          <w:sz w:val="28"/>
          <w:szCs w:val="28"/>
        </w:rPr>
      </w:pPr>
    </w:p>
    <w:p w14:paraId="7BA7E539" w14:textId="64D4F8E6" w:rsidR="00000000" w:rsidRDefault="0097306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F42B31" wp14:editId="03D0302E">
            <wp:extent cx="2381250" cy="2038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29D848" wp14:editId="52354A56">
            <wp:extent cx="2095500" cy="2047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1B982" w14:textId="77777777" w:rsidR="00000000" w:rsidRDefault="00F42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Рис.9. Снимки ПАК ФА на старте и в полёте</w:t>
      </w:r>
    </w:p>
    <w:p w14:paraId="0A06AF89" w14:textId="77777777" w:rsidR="00000000" w:rsidRDefault="00F429AE">
      <w:pPr>
        <w:ind w:firstLine="709"/>
        <w:rPr>
          <w:sz w:val="28"/>
          <w:szCs w:val="28"/>
        </w:rPr>
      </w:pPr>
    </w:p>
    <w:p w14:paraId="3D88BF43" w14:textId="77777777" w:rsidR="00000000" w:rsidRDefault="00F42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последних разработок российских учёных и конструкторов следует отметить двигатель «117С», установленный на самолёте пятого поколения ПАК Ф</w:t>
      </w:r>
      <w:r>
        <w:rPr>
          <w:sz w:val="28"/>
          <w:szCs w:val="28"/>
        </w:rPr>
        <w:t>А - Перспективный авиационный комплекс фронтовой авиации -, первый полет которого произошел 29 января 2010 года, оснащен двумя двигателями "117С". Двигатели отличаются от предшественников увеличенной тягой и ресурсом. Они обеспечивают истребителю сверхмане</w:t>
      </w:r>
      <w:r>
        <w:rPr>
          <w:sz w:val="28"/>
          <w:szCs w:val="28"/>
        </w:rPr>
        <w:t>вренность. К уникальным особенностям самолета относятся также малая заметность и возможность длительного сверхзвукового полета.</w:t>
      </w:r>
    </w:p>
    <w:p w14:paraId="421E326D" w14:textId="77777777" w:rsidR="00000000" w:rsidRDefault="00F42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только у одной страны мира - США - есть на вооружении истребители пятого поколения - F-22 Raptor. Причем их пр</w:t>
      </w:r>
      <w:r>
        <w:rPr>
          <w:sz w:val="28"/>
          <w:szCs w:val="28"/>
        </w:rPr>
        <w:t>оизводство уже прекращено, поскольку каждый обходится в 140 миллионов долларов.</w:t>
      </w:r>
    </w:p>
    <w:p w14:paraId="1B814535" w14:textId="77777777" w:rsidR="00000000" w:rsidRDefault="00F42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понимать, что Т-50 это не только боевой самолет, но и инвестиции в технологии и инженерию, которые имеют большое значение для развития российской промышленности. Это бу</w:t>
      </w:r>
      <w:r>
        <w:rPr>
          <w:sz w:val="28"/>
          <w:szCs w:val="28"/>
        </w:rPr>
        <w:t xml:space="preserve">дет иметь экономическое значение не только для России, но и для будущих клиентов Су-50, которые </w:t>
      </w:r>
      <w:r>
        <w:rPr>
          <w:sz w:val="28"/>
          <w:szCs w:val="28"/>
        </w:rPr>
        <w:lastRenderedPageBreak/>
        <w:t>таким образом будут в состоянии избежать военных конфликтов путем создания потенциала эффективного сдерживания. Например, две эскадрильи таких истребителей, пос</w:t>
      </w:r>
      <w:r>
        <w:rPr>
          <w:sz w:val="28"/>
          <w:szCs w:val="28"/>
        </w:rPr>
        <w:t>тупивших на вооружение ВВС Ирана, развеют все иллюзии насчет израильского удара по этой стране.</w:t>
      </w:r>
    </w:p>
    <w:p w14:paraId="4948D247" w14:textId="77777777" w:rsidR="00000000" w:rsidRDefault="00F429AE">
      <w:pPr>
        <w:ind w:firstLine="709"/>
        <w:rPr>
          <w:sz w:val="28"/>
          <w:szCs w:val="28"/>
        </w:rPr>
      </w:pPr>
    </w:p>
    <w:p w14:paraId="09B7C756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Литература</w:t>
      </w:r>
    </w:p>
    <w:p w14:paraId="6A66E40A" w14:textId="77777777" w:rsidR="00000000" w:rsidRDefault="00F429A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473D83" w14:textId="77777777" w:rsidR="00000000" w:rsidRDefault="00F429A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Теплотехника - Баскаков А.П. 1991г.</w:t>
      </w:r>
    </w:p>
    <w:p w14:paraId="300F70F4" w14:textId="77777777" w:rsidR="00000000" w:rsidRDefault="00F429A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Теплотехника - Крутов В.И. 1986г.</w:t>
      </w:r>
    </w:p>
    <w:p w14:paraId="5B6D1A7A" w14:textId="77777777" w:rsidR="00000000" w:rsidRDefault="00F429A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Теплотехника, теплогазоснабжение и вентиляция - Тихомиров К.В. 1981г.</w:t>
      </w:r>
      <w:r>
        <w:rPr>
          <w:sz w:val="28"/>
          <w:szCs w:val="28"/>
        </w:rPr>
        <w:t>57.</w:t>
      </w:r>
    </w:p>
    <w:p w14:paraId="039DB25C" w14:textId="77777777" w:rsidR="00F429AE" w:rsidRDefault="00F429A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Теплотехнические измерения и приборы - Преображенский В.П.1978г.</w:t>
      </w:r>
    </w:p>
    <w:sectPr w:rsidR="00F429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6E"/>
    <w:rsid w:val="0097306E"/>
    <w:rsid w:val="00F4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F1AC9"/>
  <w14:defaultImageDpi w14:val="0"/>
  <w15:docId w15:val="{2D842651-BFE4-4FDF-8758-66BB3057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2025-03-23T09:30:00Z</dcterms:created>
  <dcterms:modified xsi:type="dcterms:W3CDTF">2025-03-23T09:30:00Z</dcterms:modified>
</cp:coreProperties>
</file>