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34B9" w14:textId="77777777" w:rsidR="00B73496" w:rsidRDefault="00B73496" w:rsidP="00B73496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Негосударственное общеобразовательное учреждение</w:t>
      </w:r>
    </w:p>
    <w:p w14:paraId="5AAB6044" w14:textId="77777777" w:rsidR="00B73496" w:rsidRDefault="00B73496" w:rsidP="00B73496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Высшего профессионального образования</w:t>
      </w:r>
    </w:p>
    <w:p w14:paraId="7B990058" w14:textId="77777777" w:rsidR="00B73496" w:rsidRDefault="00B73496" w:rsidP="00B73496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Омский Юридический Институт</w:t>
      </w:r>
    </w:p>
    <w:p w14:paraId="37AF2289" w14:textId="77777777" w:rsidR="00B73496" w:rsidRDefault="00B73496" w:rsidP="00B73496">
      <w:pPr>
        <w:spacing w:line="360" w:lineRule="auto"/>
        <w:jc w:val="center"/>
        <w:rPr>
          <w:b/>
          <w:sz w:val="32"/>
        </w:rPr>
      </w:pPr>
    </w:p>
    <w:p w14:paraId="54CCB144" w14:textId="77777777" w:rsidR="00B73496" w:rsidRDefault="00B73496" w:rsidP="001C1A2A">
      <w:pPr>
        <w:spacing w:line="360" w:lineRule="auto"/>
        <w:jc w:val="both"/>
        <w:rPr>
          <w:b/>
          <w:sz w:val="32"/>
        </w:rPr>
      </w:pPr>
    </w:p>
    <w:p w14:paraId="4BB97331" w14:textId="77777777" w:rsidR="00B73496" w:rsidRDefault="00B73496" w:rsidP="00B73496">
      <w:pPr>
        <w:rPr>
          <w:b/>
          <w:sz w:val="32"/>
        </w:rPr>
      </w:pPr>
    </w:p>
    <w:p w14:paraId="2484F173" w14:textId="77777777" w:rsidR="00B73496" w:rsidRPr="00B73496" w:rsidRDefault="00B73496" w:rsidP="00B73496">
      <w:pPr>
        <w:rPr>
          <w:b/>
          <w:sz w:val="96"/>
          <w:szCs w:val="96"/>
        </w:rPr>
      </w:pPr>
      <w:r>
        <w:rPr>
          <w:b/>
          <w:sz w:val="32"/>
        </w:rPr>
        <w:t xml:space="preserve">                    </w:t>
      </w:r>
      <w:r>
        <w:rPr>
          <w:b/>
          <w:sz w:val="96"/>
          <w:szCs w:val="96"/>
        </w:rPr>
        <w:t xml:space="preserve">Р </w:t>
      </w:r>
      <w:r w:rsidRPr="00B73496">
        <w:rPr>
          <w:b/>
          <w:sz w:val="96"/>
          <w:szCs w:val="96"/>
        </w:rPr>
        <w:t>Е Ф Е Р А Т</w:t>
      </w:r>
    </w:p>
    <w:p w14:paraId="1B2F89AB" w14:textId="77777777" w:rsidR="00B73496" w:rsidRDefault="00B73496" w:rsidP="00B73496">
      <w:pPr>
        <w:rPr>
          <w:sz w:val="36"/>
          <w:szCs w:val="36"/>
        </w:rPr>
      </w:pPr>
      <w:r w:rsidRPr="00B73496">
        <w:rPr>
          <w:sz w:val="36"/>
          <w:szCs w:val="36"/>
        </w:rPr>
        <w:t>По предмету: Концепции современного естествознания.</w:t>
      </w:r>
    </w:p>
    <w:p w14:paraId="09C12424" w14:textId="77777777" w:rsidR="00B73496" w:rsidRDefault="00B73496" w:rsidP="00B73496">
      <w:pPr>
        <w:rPr>
          <w:sz w:val="36"/>
          <w:szCs w:val="36"/>
        </w:rPr>
      </w:pPr>
    </w:p>
    <w:p w14:paraId="51942356" w14:textId="77777777" w:rsidR="00B73496" w:rsidRPr="00B73496" w:rsidRDefault="00B73496" w:rsidP="00B73496">
      <w:pPr>
        <w:rPr>
          <w:b/>
          <w:sz w:val="40"/>
          <w:szCs w:val="40"/>
        </w:rPr>
      </w:pPr>
      <w:r w:rsidRPr="00B73496">
        <w:rPr>
          <w:b/>
          <w:sz w:val="40"/>
          <w:szCs w:val="40"/>
        </w:rPr>
        <w:t>Тема: Синтез лёгких ядер (дефект массы) и Парадокс моделей вселенной.</w:t>
      </w:r>
    </w:p>
    <w:p w14:paraId="3B1C852A" w14:textId="77777777" w:rsidR="00B73496" w:rsidRDefault="00B73496" w:rsidP="00B73496">
      <w:pPr>
        <w:rPr>
          <w:b/>
          <w:sz w:val="48"/>
          <w:szCs w:val="48"/>
        </w:rPr>
      </w:pPr>
    </w:p>
    <w:p w14:paraId="502D7DD0" w14:textId="77777777" w:rsidR="00B73496" w:rsidRDefault="00B73496" w:rsidP="00B73496">
      <w:pPr>
        <w:spacing w:line="360" w:lineRule="auto"/>
        <w:rPr>
          <w:b/>
          <w:sz w:val="48"/>
          <w:szCs w:val="48"/>
        </w:rPr>
      </w:pPr>
    </w:p>
    <w:p w14:paraId="7C40816E" w14:textId="77777777" w:rsidR="00B73496" w:rsidRDefault="00B73496" w:rsidP="00B73496">
      <w:pPr>
        <w:spacing w:line="360" w:lineRule="auto"/>
        <w:rPr>
          <w:b/>
          <w:sz w:val="48"/>
          <w:szCs w:val="48"/>
        </w:rPr>
      </w:pPr>
    </w:p>
    <w:p w14:paraId="51B2563E" w14:textId="77777777" w:rsidR="00B73496" w:rsidRDefault="00B73496" w:rsidP="00B73496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Выполнил: студент группы    </w:t>
      </w:r>
    </w:p>
    <w:p w14:paraId="41A356F9" w14:textId="77777777" w:rsidR="00B73496" w:rsidRDefault="00B73496" w:rsidP="00B73496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41-у Рековский В.Р.</w:t>
      </w:r>
    </w:p>
    <w:p w14:paraId="324C6F1E" w14:textId="77777777" w:rsidR="00B73496" w:rsidRDefault="00B73496" w:rsidP="00B73496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Проверил: Гайдамакин А.А.</w:t>
      </w:r>
    </w:p>
    <w:p w14:paraId="394F9183" w14:textId="77777777" w:rsidR="00B73496" w:rsidRDefault="00B73496" w:rsidP="00B73496">
      <w:pPr>
        <w:spacing w:line="360" w:lineRule="auto"/>
        <w:rPr>
          <w:sz w:val="36"/>
          <w:szCs w:val="36"/>
        </w:rPr>
      </w:pPr>
    </w:p>
    <w:p w14:paraId="3C8E3099" w14:textId="77777777" w:rsidR="00B73496" w:rsidRDefault="00B73496" w:rsidP="00B73496">
      <w:pPr>
        <w:spacing w:line="360" w:lineRule="auto"/>
        <w:rPr>
          <w:sz w:val="36"/>
          <w:szCs w:val="36"/>
        </w:rPr>
      </w:pPr>
    </w:p>
    <w:p w14:paraId="35EB278A" w14:textId="77777777" w:rsidR="00B73496" w:rsidRDefault="00B73496" w:rsidP="00B73496">
      <w:pPr>
        <w:spacing w:line="360" w:lineRule="auto"/>
        <w:rPr>
          <w:sz w:val="36"/>
          <w:szCs w:val="36"/>
        </w:rPr>
      </w:pPr>
    </w:p>
    <w:p w14:paraId="19589753" w14:textId="77777777" w:rsidR="00B73496" w:rsidRDefault="00B73496" w:rsidP="00B73496">
      <w:pPr>
        <w:spacing w:line="360" w:lineRule="auto"/>
        <w:rPr>
          <w:sz w:val="36"/>
          <w:szCs w:val="36"/>
        </w:rPr>
      </w:pPr>
    </w:p>
    <w:p w14:paraId="76B21BD9" w14:textId="77777777" w:rsidR="00B73496" w:rsidRDefault="00B73496" w:rsidP="00B73496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14:paraId="29E345BA" w14:textId="77777777" w:rsidR="00B73496" w:rsidRDefault="00B73496" w:rsidP="00B73496">
      <w:pPr>
        <w:spacing w:line="360" w:lineRule="auto"/>
        <w:rPr>
          <w:sz w:val="36"/>
          <w:szCs w:val="36"/>
        </w:rPr>
      </w:pPr>
    </w:p>
    <w:p w14:paraId="0EF6A7A5" w14:textId="77777777" w:rsidR="00B73496" w:rsidRPr="00B73496" w:rsidRDefault="00B73496" w:rsidP="00B73496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Омск - 2004</w:t>
      </w:r>
    </w:p>
    <w:p w14:paraId="278A2BD3" w14:textId="77777777" w:rsidR="00B73496" w:rsidRDefault="00B73496" w:rsidP="001C1A2A">
      <w:pPr>
        <w:spacing w:line="360" w:lineRule="auto"/>
        <w:jc w:val="both"/>
        <w:rPr>
          <w:b/>
          <w:sz w:val="32"/>
        </w:rPr>
      </w:pPr>
      <w:r>
        <w:rPr>
          <w:b/>
          <w:sz w:val="32"/>
        </w:rPr>
        <w:lastRenderedPageBreak/>
        <w:t xml:space="preserve"> </w:t>
      </w:r>
    </w:p>
    <w:p w14:paraId="7AC0110B" w14:textId="77777777" w:rsidR="00B73496" w:rsidRPr="005C4736" w:rsidRDefault="00B73496" w:rsidP="001C1A2A">
      <w:pPr>
        <w:spacing w:line="360" w:lineRule="auto"/>
        <w:jc w:val="both"/>
        <w:rPr>
          <w:b/>
          <w:szCs w:val="28"/>
        </w:rPr>
      </w:pPr>
    </w:p>
    <w:p w14:paraId="355AD991" w14:textId="77777777" w:rsidR="005C4736" w:rsidRPr="005C4736" w:rsidRDefault="005C4736" w:rsidP="005C4736">
      <w:pPr>
        <w:pStyle w:val="1"/>
        <w:rPr>
          <w:b w:val="0"/>
          <w:szCs w:val="28"/>
        </w:rPr>
      </w:pPr>
      <w:r w:rsidRPr="005C4736">
        <w:rPr>
          <w:szCs w:val="28"/>
        </w:rPr>
        <w:t xml:space="preserve">Ядерная энергетика синтеза </w:t>
      </w:r>
      <w:r w:rsidRPr="005C4736">
        <w:rPr>
          <w:b w:val="0"/>
          <w:szCs w:val="28"/>
        </w:rPr>
        <w:t xml:space="preserve">основана на синтезе легких ядер, протекающего при высоких температурах Т </w:t>
      </w:r>
      <w:r w:rsidRPr="005C4736">
        <w:rPr>
          <w:b w:val="0"/>
          <w:szCs w:val="28"/>
        </w:rPr>
        <w:sym w:font="Symbol" w:char="00B3"/>
      </w:r>
      <w:r w:rsidRPr="005C4736">
        <w:rPr>
          <w:b w:val="0"/>
          <w:szCs w:val="28"/>
        </w:rPr>
        <w:t xml:space="preserve"> 100 * 10</w:t>
      </w:r>
      <w:r w:rsidRPr="005C4736">
        <w:rPr>
          <w:b w:val="0"/>
          <w:szCs w:val="28"/>
          <w:vertAlign w:val="superscript"/>
        </w:rPr>
        <w:t xml:space="preserve">6 </w:t>
      </w:r>
      <w:r w:rsidRPr="005C4736">
        <w:rPr>
          <w:b w:val="0"/>
          <w:szCs w:val="28"/>
        </w:rPr>
        <w:t xml:space="preserve">К, когда реагирующая среда является полностью ионизированным газом – </w:t>
      </w:r>
      <w:r w:rsidRPr="005C4736">
        <w:rPr>
          <w:b w:val="0"/>
          <w:i/>
          <w:szCs w:val="28"/>
        </w:rPr>
        <w:t>плазмой.</w:t>
      </w:r>
      <w:r w:rsidRPr="005C4736">
        <w:rPr>
          <w:b w:val="0"/>
          <w:szCs w:val="28"/>
        </w:rPr>
        <w:t xml:space="preserve"> Изучаются различные схемы удержания горючей плазмы.</w:t>
      </w:r>
    </w:p>
    <w:p w14:paraId="79597234" w14:textId="77777777" w:rsidR="005C4736" w:rsidRPr="005C4736" w:rsidRDefault="005C4736" w:rsidP="005C4736">
      <w:pPr>
        <w:spacing w:line="360" w:lineRule="auto"/>
        <w:jc w:val="both"/>
        <w:rPr>
          <w:szCs w:val="28"/>
        </w:rPr>
      </w:pPr>
      <w:r w:rsidRPr="005C4736">
        <w:rPr>
          <w:szCs w:val="28"/>
        </w:rPr>
        <w:t xml:space="preserve">   Первые опытные энергетические ректоры синтеза – термоядерные реакторы, - вероятно, будут построены к концу этого века.</w:t>
      </w:r>
    </w:p>
    <w:p w14:paraId="777F2F9F" w14:textId="77777777" w:rsidR="005C4736" w:rsidRPr="005C4736" w:rsidRDefault="005C4736" w:rsidP="005C4736">
      <w:pPr>
        <w:spacing w:line="360" w:lineRule="auto"/>
        <w:jc w:val="both"/>
        <w:rPr>
          <w:szCs w:val="28"/>
        </w:rPr>
      </w:pPr>
      <w:r w:rsidRPr="005C4736">
        <w:rPr>
          <w:szCs w:val="28"/>
        </w:rPr>
        <w:t xml:space="preserve">   В настоящее мировое производство энергии соответствует сжиганию около 10 млрд. т обычного топлива в год. В следующем веке эта величина, вероятно, возрастет в несколько раз. Ядерная энергетика способна обеспечить длительное развитие человечества без ограничений со стороны топливных ресурсов.</w:t>
      </w:r>
    </w:p>
    <w:p w14:paraId="6552D4FB" w14:textId="77777777" w:rsidR="00A06F54" w:rsidRPr="00A06F54" w:rsidRDefault="00A06F54" w:rsidP="00C033A3">
      <w:pPr>
        <w:pStyle w:val="4"/>
        <w:ind w:firstLine="708"/>
        <w:jc w:val="center"/>
        <w:rPr>
          <w:rFonts w:ascii="Times" w:hAnsi="Times" w:cs="Times"/>
          <w:color w:val="000000"/>
        </w:rPr>
      </w:pPr>
      <w:r w:rsidRPr="00A06F54">
        <w:rPr>
          <w:rFonts w:ascii="Times" w:hAnsi="Times" w:cs="Times"/>
          <w:color w:val="000000"/>
        </w:rPr>
        <w:t>Синтез легких ядер</w:t>
      </w:r>
    </w:p>
    <w:p w14:paraId="35C18284" w14:textId="77777777" w:rsidR="00A06F54" w:rsidRPr="00A06F54" w:rsidRDefault="00A06F54" w:rsidP="00A06F54">
      <w:pPr>
        <w:rPr>
          <w:rFonts w:ascii="Times" w:hAnsi="Times" w:cs="Times"/>
          <w:color w:val="000000"/>
          <w:szCs w:val="28"/>
        </w:rPr>
      </w:pPr>
      <w:r w:rsidRPr="00A06F54">
        <w:rPr>
          <w:rFonts w:ascii="Times" w:hAnsi="Times" w:cs="Times"/>
          <w:color w:val="000000"/>
          <w:szCs w:val="28"/>
        </w:rPr>
        <w:t xml:space="preserve">Если </w:t>
      </w:r>
      <w:r w:rsidRPr="00A06F54">
        <w:rPr>
          <w:rFonts w:ascii="Times" w:hAnsi="Times" w:cs="Times"/>
          <w:i/>
          <w:iCs/>
          <w:color w:val="000000"/>
          <w:szCs w:val="28"/>
        </w:rPr>
        <w:t>W</w:t>
      </w:r>
      <w:r w:rsidRPr="00A06F54">
        <w:rPr>
          <w:rFonts w:ascii="Times" w:hAnsi="Times" w:cs="Times"/>
          <w:color w:val="000000"/>
          <w:szCs w:val="28"/>
        </w:rPr>
        <w:t xml:space="preserve"> </w:t>
      </w:r>
      <w:r w:rsidRPr="00A06F54">
        <w:rPr>
          <w:rFonts w:ascii="Symbol" w:hAnsi="Symbol" w:cs="Times"/>
          <w:color w:val="000000"/>
          <w:szCs w:val="28"/>
        </w:rPr>
        <w:t></w:t>
      </w:r>
      <w:r w:rsidRPr="00A06F54">
        <w:rPr>
          <w:rFonts w:ascii="Symbol" w:hAnsi="Symbol" w:cs="Times"/>
          <w:color w:val="000000"/>
          <w:szCs w:val="28"/>
        </w:rPr>
        <w:t></w:t>
      </w:r>
      <w:r w:rsidRPr="00A06F54">
        <w:rPr>
          <w:rFonts w:ascii="Times" w:hAnsi="Times" w:cs="Times"/>
          <w:color w:val="000000"/>
          <w:szCs w:val="28"/>
        </w:rPr>
        <w:t xml:space="preserve">0, то распад ядра энергетически запрещен. Но в обратном процессе - слиянии ядер </w:t>
      </w:r>
      <w:r w:rsidRPr="00A06F54">
        <w:rPr>
          <w:rFonts w:ascii="Times" w:hAnsi="Times" w:cs="Times"/>
          <w:i/>
          <w:iCs/>
          <w:color w:val="000000"/>
          <w:szCs w:val="28"/>
        </w:rPr>
        <w:t>X</w:t>
      </w:r>
      <w:r w:rsidRPr="00A06F54">
        <w:rPr>
          <w:rFonts w:ascii="Times" w:hAnsi="Times" w:cs="Times"/>
          <w:color w:val="000000"/>
          <w:szCs w:val="28"/>
          <w:vertAlign w:val="subscript"/>
        </w:rPr>
        <w:t>1</w:t>
      </w:r>
      <w:r w:rsidRPr="00A06F54">
        <w:rPr>
          <w:rFonts w:ascii="Times" w:hAnsi="Times" w:cs="Times"/>
          <w:color w:val="000000"/>
          <w:szCs w:val="28"/>
        </w:rPr>
        <w:t xml:space="preserve"> и </w:t>
      </w:r>
      <w:r w:rsidRPr="00A06F54">
        <w:rPr>
          <w:rFonts w:ascii="Times" w:hAnsi="Times" w:cs="Times"/>
          <w:i/>
          <w:iCs/>
          <w:color w:val="000000"/>
          <w:szCs w:val="28"/>
        </w:rPr>
        <w:t>X</w:t>
      </w:r>
      <w:r w:rsidRPr="00A06F54">
        <w:rPr>
          <w:rFonts w:ascii="Times" w:hAnsi="Times" w:cs="Times"/>
          <w:color w:val="000000"/>
          <w:szCs w:val="28"/>
          <w:vertAlign w:val="subscript"/>
        </w:rPr>
        <w:t>2</w:t>
      </w:r>
      <w:r w:rsidRPr="00A06F54">
        <w:rPr>
          <w:rFonts w:ascii="Times" w:hAnsi="Times" w:cs="Times"/>
          <w:color w:val="000000"/>
          <w:szCs w:val="28"/>
        </w:rPr>
        <w:t xml:space="preserve"> - энергия исходной системы должна уменьшится на величину </w:t>
      </w:r>
      <w:r w:rsidRPr="00A06F54">
        <w:rPr>
          <w:rFonts w:ascii="Times" w:hAnsi="Times" w:cs="Times"/>
          <w:i/>
          <w:iCs/>
          <w:color w:val="000000"/>
          <w:szCs w:val="28"/>
        </w:rPr>
        <w:t>W</w:t>
      </w:r>
      <w:r w:rsidRPr="00A06F54">
        <w:rPr>
          <w:rFonts w:ascii="Times" w:hAnsi="Times" w:cs="Times"/>
          <w:color w:val="000000"/>
          <w:szCs w:val="28"/>
        </w:rPr>
        <w:t xml:space="preserve">. Продукты синтеза приобретут кинетическую энергию </w:t>
      </w:r>
      <w:r w:rsidRPr="00A06F54">
        <w:rPr>
          <w:rFonts w:ascii="Times" w:hAnsi="Times" w:cs="Times"/>
          <w:i/>
          <w:iCs/>
          <w:color w:val="000000"/>
          <w:szCs w:val="28"/>
        </w:rPr>
        <w:t>W</w:t>
      </w:r>
      <w:r w:rsidRPr="00A06F54">
        <w:rPr>
          <w:rFonts w:ascii="Times" w:hAnsi="Times" w:cs="Times"/>
          <w:color w:val="000000"/>
          <w:szCs w:val="28"/>
        </w:rPr>
        <w:t xml:space="preserve">. </w:t>
      </w:r>
    </w:p>
    <w:p w14:paraId="5BB8D9EB" w14:textId="77777777" w:rsidR="00A06F54" w:rsidRPr="00A06F54" w:rsidRDefault="00A06F54" w:rsidP="00A06F54">
      <w:pPr>
        <w:pStyle w:val="a5"/>
        <w:rPr>
          <w:rFonts w:ascii="Times" w:hAnsi="Times" w:cs="Times"/>
          <w:color w:val="000000"/>
          <w:sz w:val="28"/>
          <w:szCs w:val="28"/>
        </w:rPr>
      </w:pPr>
      <w:r w:rsidRPr="00A06F54">
        <w:rPr>
          <w:rFonts w:ascii="Times" w:hAnsi="Times" w:cs="Times"/>
          <w:color w:val="000000"/>
          <w:sz w:val="28"/>
          <w:szCs w:val="28"/>
        </w:rPr>
        <w:t xml:space="preserve">На правой половине Рис. 5 изображена реакция слияния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5"/>
      </w:tblGrid>
      <w:tr w:rsidR="00A06F54" w:rsidRPr="00A06F54" w14:paraId="23D96435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55"/>
            </w:tblGrid>
            <w:tr w:rsidR="00A06F54" w:rsidRPr="00A06F54" w14:paraId="02D2A6FF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5D8CEFA6" w14:textId="77777777" w:rsidR="00A06F54" w:rsidRPr="00A06F54" w:rsidRDefault="00A06F54">
                  <w:pPr>
                    <w:jc w:val="center"/>
                    <w:rPr>
                      <w:rFonts w:ascii="Times" w:hAnsi="Times" w:cs="Times"/>
                      <w:color w:val="000000"/>
                      <w:szCs w:val="28"/>
                    </w:rPr>
                  </w:pPr>
                  <w:r w:rsidRPr="00A06F54">
                    <w:rPr>
                      <w:rFonts w:ascii="Times" w:hAnsi="Times" w:cs="Times"/>
                      <w:color w:val="000000"/>
                      <w:szCs w:val="28"/>
                      <w:vertAlign w:val="superscript"/>
                    </w:rPr>
                    <w:t>2</w:t>
                  </w:r>
                  <w:r w:rsidRPr="00A06F54">
                    <w:rPr>
                      <w:rFonts w:ascii="Times" w:hAnsi="Times" w:cs="Times"/>
                      <w:i/>
                      <w:iCs/>
                      <w:color w:val="000000"/>
                      <w:szCs w:val="28"/>
                    </w:rPr>
                    <w:t>H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</w:rPr>
                    <w:t xml:space="preserve"> + 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  <w:vertAlign w:val="superscript"/>
                    </w:rPr>
                    <w:t>2</w:t>
                  </w:r>
                  <w:r w:rsidRPr="00A06F54">
                    <w:rPr>
                      <w:rFonts w:ascii="Times" w:hAnsi="Times" w:cs="Times"/>
                      <w:i/>
                      <w:iCs/>
                      <w:color w:val="000000"/>
                      <w:szCs w:val="28"/>
                    </w:rPr>
                    <w:t>H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</w:rPr>
                    <w:t xml:space="preserve"> --&gt; 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  <w:vertAlign w:val="superscript"/>
                    </w:rPr>
                    <w:t>3</w:t>
                  </w:r>
                  <w:r w:rsidRPr="00A06F54">
                    <w:rPr>
                      <w:rFonts w:ascii="Times" w:hAnsi="Times" w:cs="Times"/>
                      <w:i/>
                      <w:iCs/>
                      <w:color w:val="000000"/>
                      <w:szCs w:val="28"/>
                    </w:rPr>
                    <w:t>He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</w:rPr>
                    <w:t xml:space="preserve"> + </w:t>
                  </w:r>
                  <w:r w:rsidRPr="00A06F54">
                    <w:rPr>
                      <w:rFonts w:ascii="Times" w:hAnsi="Times" w:cs="Times"/>
                      <w:i/>
                      <w:iCs/>
                      <w:color w:val="000000"/>
                      <w:szCs w:val="28"/>
                    </w:rPr>
                    <w:t>n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</w:rPr>
                    <w:t xml:space="preserve"> + 3,2 МэВ.</w:t>
                  </w:r>
                </w:p>
              </w:tc>
            </w:tr>
          </w:tbl>
          <w:p w14:paraId="665D497E" w14:textId="77777777" w:rsidR="00A06F54" w:rsidRPr="00A06F54" w:rsidRDefault="00A06F54">
            <w:pPr>
              <w:rPr>
                <w:rFonts w:ascii="Times" w:hAnsi="Times" w:cs="Times"/>
                <w:color w:val="000000"/>
                <w:szCs w:val="28"/>
              </w:rPr>
            </w:pPr>
          </w:p>
        </w:tc>
      </w:tr>
    </w:tbl>
    <w:p w14:paraId="65E61247" w14:textId="77777777" w:rsidR="00A06F54" w:rsidRPr="00A06F54" w:rsidRDefault="00A06F54" w:rsidP="00A06F54">
      <w:pPr>
        <w:rPr>
          <w:rFonts w:ascii="Times" w:hAnsi="Times" w:cs="Times"/>
          <w:color w:val="000000"/>
          <w:szCs w:val="28"/>
        </w:rPr>
      </w:pPr>
      <w:r w:rsidRPr="00A06F54">
        <w:rPr>
          <w:rFonts w:ascii="Times" w:hAnsi="Times" w:cs="Times"/>
          <w:color w:val="000000"/>
          <w:szCs w:val="28"/>
        </w:rPr>
        <w:t xml:space="preserve">Однако наибольший интерес представляют реакции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5"/>
      </w:tblGrid>
      <w:tr w:rsidR="00A06F54" w:rsidRPr="00A06F54" w14:paraId="29467D32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65"/>
            </w:tblGrid>
            <w:tr w:rsidR="00A06F54" w:rsidRPr="00A06F54" w14:paraId="3E56F36A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46582381" w14:textId="77777777" w:rsidR="00A06F54" w:rsidRPr="00A06F54" w:rsidRDefault="00A06F54">
                  <w:pPr>
                    <w:jc w:val="center"/>
                    <w:rPr>
                      <w:rFonts w:ascii="Times" w:hAnsi="Times" w:cs="Times"/>
                      <w:color w:val="000000"/>
                      <w:szCs w:val="28"/>
                    </w:rPr>
                  </w:pPr>
                  <w:r w:rsidRPr="00A06F54">
                    <w:rPr>
                      <w:rFonts w:ascii="Times" w:hAnsi="Times" w:cs="Times"/>
                      <w:color w:val="000000"/>
                      <w:szCs w:val="28"/>
                      <w:vertAlign w:val="superscript"/>
                    </w:rPr>
                    <w:t>2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  <w:vertAlign w:val="subscript"/>
                    </w:rPr>
                    <w:t>1</w:t>
                  </w:r>
                  <w:r w:rsidRPr="00A06F54">
                    <w:rPr>
                      <w:rFonts w:ascii="Times" w:hAnsi="Times" w:cs="Times"/>
                      <w:i/>
                      <w:iCs/>
                      <w:color w:val="000000"/>
                      <w:szCs w:val="28"/>
                    </w:rPr>
                    <w:t>H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</w:rPr>
                    <w:t xml:space="preserve"> + 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  <w:vertAlign w:val="superscript"/>
                    </w:rPr>
                    <w:t>3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  <w:vertAlign w:val="subscript"/>
                    </w:rPr>
                    <w:t>1</w:t>
                  </w:r>
                  <w:r w:rsidRPr="00A06F54">
                    <w:rPr>
                      <w:rFonts w:ascii="Times" w:hAnsi="Times" w:cs="Times"/>
                      <w:i/>
                      <w:iCs/>
                      <w:color w:val="000000"/>
                      <w:szCs w:val="28"/>
                    </w:rPr>
                    <w:t>H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</w:rPr>
                    <w:t xml:space="preserve"> --&gt; 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  <w:vertAlign w:val="superscript"/>
                    </w:rPr>
                    <w:t>4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  <w:vertAlign w:val="subscript"/>
                    </w:rPr>
                    <w:t>2</w:t>
                  </w:r>
                  <w:r w:rsidRPr="00A06F54">
                    <w:rPr>
                      <w:rFonts w:ascii="Times" w:hAnsi="Times" w:cs="Times"/>
                      <w:i/>
                      <w:iCs/>
                      <w:color w:val="000000"/>
                      <w:szCs w:val="28"/>
                    </w:rPr>
                    <w:t>He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</w:rPr>
                    <w:t xml:space="preserve"> + </w:t>
                  </w:r>
                  <w:r w:rsidRPr="00A06F54">
                    <w:rPr>
                      <w:rFonts w:ascii="Times" w:hAnsi="Times" w:cs="Times"/>
                      <w:i/>
                      <w:iCs/>
                      <w:color w:val="000000"/>
                      <w:szCs w:val="28"/>
                    </w:rPr>
                    <w:t>n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</w:rPr>
                    <w:t xml:space="preserve"> + 17,6 МэВ,</w:t>
                  </w:r>
                </w:p>
              </w:tc>
            </w:tr>
          </w:tbl>
          <w:p w14:paraId="28C50466" w14:textId="77777777" w:rsidR="00A06F54" w:rsidRPr="00A06F54" w:rsidRDefault="00A06F54">
            <w:pPr>
              <w:rPr>
                <w:rFonts w:ascii="Times" w:hAnsi="Times" w:cs="Times"/>
                <w:color w:val="000000"/>
                <w:szCs w:val="28"/>
              </w:rPr>
            </w:pPr>
          </w:p>
        </w:tc>
      </w:tr>
    </w:tbl>
    <w:p w14:paraId="103DAD3A" w14:textId="77777777" w:rsidR="00A06F54" w:rsidRPr="00A06F54" w:rsidRDefault="00A06F54" w:rsidP="00A06F54">
      <w:pPr>
        <w:jc w:val="center"/>
        <w:rPr>
          <w:rFonts w:ascii="Times" w:hAnsi="Times" w:cs="Times"/>
          <w:vanish/>
          <w:color w:val="000000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2"/>
      </w:tblGrid>
      <w:tr w:rsidR="00A06F54" w:rsidRPr="00A06F54" w14:paraId="1E282E1A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432"/>
            </w:tblGrid>
            <w:tr w:rsidR="00A06F54" w:rsidRPr="00A06F54" w14:paraId="79F0A085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292B372E" w14:textId="77777777" w:rsidR="00A06F54" w:rsidRPr="00A06F54" w:rsidRDefault="00A06F54">
                  <w:pPr>
                    <w:jc w:val="center"/>
                    <w:rPr>
                      <w:rFonts w:ascii="Times" w:hAnsi="Times" w:cs="Times"/>
                      <w:color w:val="000000"/>
                      <w:szCs w:val="28"/>
                    </w:rPr>
                  </w:pPr>
                  <w:r w:rsidRPr="00A06F54">
                    <w:rPr>
                      <w:rFonts w:ascii="Times" w:hAnsi="Times" w:cs="Times"/>
                      <w:color w:val="000000"/>
                      <w:szCs w:val="28"/>
                      <w:vertAlign w:val="superscript"/>
                    </w:rPr>
                    <w:t>2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  <w:vertAlign w:val="subscript"/>
                    </w:rPr>
                    <w:t>1</w:t>
                  </w:r>
                  <w:r w:rsidRPr="00A06F54">
                    <w:rPr>
                      <w:rFonts w:ascii="Times" w:hAnsi="Times" w:cs="Times"/>
                      <w:i/>
                      <w:iCs/>
                      <w:color w:val="000000"/>
                      <w:szCs w:val="28"/>
                    </w:rPr>
                    <w:t>H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</w:rPr>
                    <w:t xml:space="preserve"> + 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  <w:vertAlign w:val="superscript"/>
                    </w:rPr>
                    <w:t>3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  <w:vertAlign w:val="subscript"/>
                    </w:rPr>
                    <w:t>2</w:t>
                  </w:r>
                  <w:r w:rsidRPr="00A06F54">
                    <w:rPr>
                      <w:rFonts w:ascii="Times" w:hAnsi="Times" w:cs="Times"/>
                      <w:i/>
                      <w:iCs/>
                      <w:color w:val="000000"/>
                      <w:szCs w:val="28"/>
                    </w:rPr>
                    <w:t>He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</w:rPr>
                    <w:t xml:space="preserve"> --&gt; 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  <w:vertAlign w:val="superscript"/>
                    </w:rPr>
                    <w:t>4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  <w:vertAlign w:val="subscript"/>
                    </w:rPr>
                    <w:t>2</w:t>
                  </w:r>
                  <w:r w:rsidRPr="00A06F54">
                    <w:rPr>
                      <w:rFonts w:ascii="Times" w:hAnsi="Times" w:cs="Times"/>
                      <w:i/>
                      <w:iCs/>
                      <w:color w:val="000000"/>
                      <w:szCs w:val="28"/>
                    </w:rPr>
                    <w:t>He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</w:rPr>
                    <w:t xml:space="preserve"> + 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  <w:vertAlign w:val="superscript"/>
                    </w:rPr>
                    <w:t>1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  <w:vertAlign w:val="subscript"/>
                    </w:rPr>
                    <w:t>1</w:t>
                  </w:r>
                  <w:r w:rsidRPr="00A06F54">
                    <w:rPr>
                      <w:rFonts w:ascii="Times" w:hAnsi="Times" w:cs="Times"/>
                      <w:i/>
                      <w:iCs/>
                      <w:color w:val="000000"/>
                      <w:szCs w:val="28"/>
                    </w:rPr>
                    <w:t>H</w:t>
                  </w:r>
                  <w:r w:rsidRPr="00A06F54">
                    <w:rPr>
                      <w:rFonts w:ascii="Times" w:hAnsi="Times" w:cs="Times"/>
                      <w:color w:val="000000"/>
                      <w:szCs w:val="28"/>
                    </w:rPr>
                    <w:t xml:space="preserve"> + 18,3 МэВ.</w:t>
                  </w:r>
                </w:p>
              </w:tc>
            </w:tr>
          </w:tbl>
          <w:p w14:paraId="1F4B1317" w14:textId="77777777" w:rsidR="00A06F54" w:rsidRPr="00A06F54" w:rsidRDefault="00A06F54">
            <w:pPr>
              <w:rPr>
                <w:rFonts w:ascii="Times" w:hAnsi="Times" w:cs="Times"/>
                <w:color w:val="000000"/>
                <w:szCs w:val="28"/>
              </w:rPr>
            </w:pPr>
          </w:p>
        </w:tc>
      </w:tr>
    </w:tbl>
    <w:p w14:paraId="067D5FA2" w14:textId="77777777" w:rsidR="00A06F54" w:rsidRPr="00A06F54" w:rsidRDefault="00A06F54" w:rsidP="00A06F54">
      <w:pPr>
        <w:rPr>
          <w:rFonts w:ascii="Times" w:hAnsi="Times" w:cs="Times"/>
          <w:color w:val="000000"/>
          <w:szCs w:val="28"/>
        </w:rPr>
      </w:pPr>
      <w:r w:rsidRPr="00A06F54">
        <w:rPr>
          <w:rFonts w:ascii="Times" w:hAnsi="Times" w:cs="Times"/>
          <w:color w:val="000000"/>
          <w:szCs w:val="28"/>
        </w:rPr>
        <w:t xml:space="preserve">Высвобождающаяся энергия, отнесенная к одному нуклону дейтерия, значительно больше энергетического выхода на один нуклон делящегося изотопа урана-235. Для реализации таких реакций необходимо сблизить ядра на расстояние </w:t>
      </w:r>
      <w:r w:rsidRPr="00A06F54">
        <w:rPr>
          <w:rFonts w:ascii="Times" w:hAnsi="Times" w:cs="Times"/>
          <w:i/>
          <w:iCs/>
          <w:color w:val="000000"/>
          <w:szCs w:val="28"/>
        </w:rPr>
        <w:t>R</w:t>
      </w:r>
      <w:r w:rsidRPr="00A06F54">
        <w:rPr>
          <w:rFonts w:ascii="Times" w:hAnsi="Times" w:cs="Times"/>
          <w:color w:val="000000"/>
          <w:szCs w:val="28"/>
        </w:rPr>
        <w:t xml:space="preserve"> </w:t>
      </w:r>
      <w:r w:rsidRPr="00A06F54">
        <w:rPr>
          <w:rFonts w:ascii="Symbol" w:hAnsi="Symbol" w:cs="Times"/>
          <w:color w:val="000000"/>
          <w:szCs w:val="28"/>
        </w:rPr>
        <w:t></w:t>
      </w:r>
      <w:r w:rsidRPr="00A06F54">
        <w:rPr>
          <w:rFonts w:ascii="Symbol" w:hAnsi="Symbol" w:cs="Times"/>
          <w:color w:val="000000"/>
          <w:szCs w:val="28"/>
        </w:rPr>
        <w:t></w:t>
      </w:r>
      <w:r w:rsidRPr="00A06F54">
        <w:rPr>
          <w:rFonts w:ascii="Times" w:hAnsi="Times" w:cs="Times"/>
          <w:color w:val="000000"/>
          <w:szCs w:val="28"/>
        </w:rPr>
        <w:t>10</w:t>
      </w:r>
      <w:r w:rsidRPr="00A06F54">
        <w:rPr>
          <w:rFonts w:ascii="Times" w:hAnsi="Times" w:cs="Times"/>
          <w:color w:val="000000"/>
          <w:szCs w:val="28"/>
          <w:vertAlign w:val="superscript"/>
        </w:rPr>
        <w:t>-14</w:t>
      </w:r>
      <w:r w:rsidRPr="00A06F54">
        <w:rPr>
          <w:rFonts w:ascii="Times" w:hAnsi="Times" w:cs="Times"/>
          <w:color w:val="000000"/>
          <w:szCs w:val="28"/>
        </w:rPr>
        <w:t xml:space="preserve">м, затратив энергию </w:t>
      </w:r>
      <w:r w:rsidRPr="00A06F54">
        <w:rPr>
          <w:rFonts w:ascii="Times" w:hAnsi="Times" w:cs="Times"/>
          <w:i/>
          <w:iCs/>
          <w:color w:val="000000"/>
          <w:szCs w:val="28"/>
        </w:rPr>
        <w:t>k</w:t>
      </w:r>
      <w:r w:rsidRPr="00A06F54">
        <w:rPr>
          <w:rFonts w:ascii="Times" w:hAnsi="Times" w:cs="Times"/>
          <w:color w:val="000000"/>
          <w:szCs w:val="28"/>
          <w:vertAlign w:val="subscript"/>
        </w:rPr>
        <w:t>0</w:t>
      </w:r>
      <w:r w:rsidRPr="00A06F54">
        <w:rPr>
          <w:rFonts w:ascii="Times" w:hAnsi="Times" w:cs="Times"/>
          <w:color w:val="000000"/>
          <w:szCs w:val="28"/>
        </w:rPr>
        <w:t> </w:t>
      </w:r>
      <w:r w:rsidRPr="00A06F54">
        <w:rPr>
          <w:rFonts w:ascii="Times" w:hAnsi="Times" w:cs="Times"/>
          <w:i/>
          <w:iCs/>
          <w:color w:val="000000"/>
          <w:szCs w:val="28"/>
        </w:rPr>
        <w:t>e</w:t>
      </w:r>
      <w:r w:rsidRPr="00A06F54">
        <w:rPr>
          <w:rFonts w:ascii="Times" w:hAnsi="Times" w:cs="Times"/>
          <w:color w:val="000000"/>
          <w:szCs w:val="28"/>
          <w:vertAlign w:val="superscript"/>
        </w:rPr>
        <w:t>2</w:t>
      </w:r>
      <w:r w:rsidRPr="00A06F54">
        <w:rPr>
          <w:rFonts w:ascii="Times" w:hAnsi="Times" w:cs="Times"/>
          <w:color w:val="000000"/>
          <w:szCs w:val="28"/>
        </w:rPr>
        <w:t>/</w:t>
      </w:r>
      <w:r w:rsidRPr="00A06F54">
        <w:rPr>
          <w:rFonts w:ascii="Times" w:hAnsi="Times" w:cs="Times"/>
          <w:i/>
          <w:iCs/>
          <w:color w:val="000000"/>
          <w:szCs w:val="28"/>
        </w:rPr>
        <w:t>R</w:t>
      </w:r>
      <w:r w:rsidRPr="00A06F54">
        <w:rPr>
          <w:rFonts w:ascii="Times" w:hAnsi="Times" w:cs="Times"/>
          <w:color w:val="000000"/>
          <w:szCs w:val="28"/>
        </w:rPr>
        <w:t xml:space="preserve"> </w:t>
      </w:r>
      <w:r w:rsidRPr="00A06F54">
        <w:rPr>
          <w:rFonts w:ascii="Symbol" w:hAnsi="Symbol" w:cs="Times"/>
          <w:color w:val="000000"/>
          <w:szCs w:val="28"/>
        </w:rPr>
        <w:t></w:t>
      </w:r>
      <w:r w:rsidRPr="00A06F54">
        <w:rPr>
          <w:rFonts w:ascii="Symbol" w:hAnsi="Symbol" w:cs="Times"/>
          <w:color w:val="000000"/>
          <w:szCs w:val="28"/>
        </w:rPr>
        <w:t></w:t>
      </w:r>
      <w:r w:rsidRPr="00A06F54">
        <w:rPr>
          <w:rFonts w:ascii="Times" w:hAnsi="Times" w:cs="Times"/>
          <w:color w:val="000000"/>
          <w:szCs w:val="28"/>
        </w:rPr>
        <w:t xml:space="preserve">0,15 </w:t>
      </w:r>
      <w:r w:rsidRPr="00A06F54">
        <w:rPr>
          <w:rFonts w:ascii="Symbol" w:hAnsi="Symbol" w:cs="Times"/>
          <w:color w:val="000000"/>
          <w:szCs w:val="28"/>
        </w:rPr>
        <w:t></w:t>
      </w:r>
      <w:r w:rsidRPr="00A06F54">
        <w:rPr>
          <w:rFonts w:ascii="Times" w:hAnsi="Times" w:cs="Times"/>
          <w:color w:val="000000"/>
          <w:szCs w:val="28"/>
        </w:rPr>
        <w:t xml:space="preserve">0,3 МэВ, поэтому реакции остаются энергетически выгодными. Поскольку тритий очень радиоактивен, то реакция с использованием </w:t>
      </w:r>
      <w:r w:rsidRPr="00A06F54">
        <w:rPr>
          <w:rFonts w:ascii="Times" w:hAnsi="Times" w:cs="Times"/>
          <w:color w:val="000000"/>
          <w:szCs w:val="28"/>
          <w:vertAlign w:val="superscript"/>
        </w:rPr>
        <w:t>3</w:t>
      </w:r>
      <w:r w:rsidRPr="00A06F54">
        <w:rPr>
          <w:rFonts w:ascii="Times" w:hAnsi="Times" w:cs="Times"/>
          <w:i/>
          <w:iCs/>
          <w:color w:val="000000"/>
          <w:szCs w:val="28"/>
        </w:rPr>
        <w:t>He</w:t>
      </w:r>
      <w:r w:rsidRPr="00A06F54">
        <w:rPr>
          <w:rFonts w:ascii="Times" w:hAnsi="Times" w:cs="Times"/>
          <w:color w:val="000000"/>
          <w:szCs w:val="28"/>
        </w:rPr>
        <w:t xml:space="preserve"> более безопасна. </w:t>
      </w:r>
    </w:p>
    <w:p w14:paraId="12CA8892" w14:textId="77777777" w:rsidR="00A06F54" w:rsidRPr="00A06F54" w:rsidRDefault="00A06F54" w:rsidP="00A06F54">
      <w:pPr>
        <w:pStyle w:val="a5"/>
        <w:rPr>
          <w:rFonts w:ascii="Times" w:hAnsi="Times" w:cs="Times"/>
          <w:color w:val="000000"/>
          <w:sz w:val="28"/>
          <w:szCs w:val="28"/>
        </w:rPr>
      </w:pPr>
      <w:r w:rsidRPr="00A06F54">
        <w:rPr>
          <w:rFonts w:ascii="Times" w:hAnsi="Times" w:cs="Times"/>
          <w:color w:val="000000"/>
          <w:sz w:val="28"/>
          <w:szCs w:val="28"/>
        </w:rPr>
        <w:t xml:space="preserve">Надежды на практическую реализацию управляемого термоядерного синтеза продолжают оставаться "умеренно оптимистическими" на протяжении более 40 лет. </w:t>
      </w:r>
    </w:p>
    <w:p w14:paraId="7EE5FDC9" w14:textId="77777777" w:rsidR="00A06F54" w:rsidRPr="00A06F54" w:rsidRDefault="00A06F54" w:rsidP="00A06F54">
      <w:pPr>
        <w:pStyle w:val="a5"/>
        <w:rPr>
          <w:rFonts w:ascii="Times" w:hAnsi="Times" w:cs="Times"/>
          <w:color w:val="000000"/>
          <w:sz w:val="28"/>
          <w:szCs w:val="28"/>
        </w:rPr>
      </w:pPr>
      <w:r w:rsidRPr="00A06F54">
        <w:rPr>
          <w:rFonts w:ascii="Times" w:hAnsi="Times" w:cs="Times"/>
          <w:color w:val="000000"/>
          <w:sz w:val="28"/>
          <w:szCs w:val="28"/>
        </w:rPr>
        <w:lastRenderedPageBreak/>
        <w:t xml:space="preserve">Если бы удалось осуществить управляемые термоядерные реакции в промышленных услових, то это дало бы доступ к практически неисчерпаемым источникам энергии и избавило бы человечество от угрозы энергетического кризиса. С другой стороны, если взорвутся те огромные запасы водородных бомб, которые накоплены (и продолжают накапливаться многими странами, несмотря на окончание т.н. </w:t>
      </w:r>
      <w:r w:rsidRPr="00A06F54">
        <w:rPr>
          <w:rFonts w:ascii="Times" w:hAnsi="Times" w:cs="Times"/>
          <w:i/>
          <w:iCs/>
          <w:color w:val="000000"/>
          <w:sz w:val="28"/>
          <w:szCs w:val="28"/>
        </w:rPr>
        <w:t>холодной войны</w:t>
      </w:r>
      <w:r w:rsidRPr="00A06F54">
        <w:rPr>
          <w:rFonts w:ascii="Times" w:hAnsi="Times" w:cs="Times"/>
          <w:color w:val="000000"/>
          <w:sz w:val="28"/>
          <w:szCs w:val="28"/>
        </w:rPr>
        <w:t xml:space="preserve">), то человечество и большая часть всего живого на Земле будет уничтожено. </w:t>
      </w:r>
    </w:p>
    <w:p w14:paraId="5846036D" w14:textId="77777777" w:rsidR="005C4736" w:rsidRPr="00A06F54" w:rsidRDefault="005C4736" w:rsidP="005C4736">
      <w:pPr>
        <w:spacing w:line="360" w:lineRule="auto"/>
        <w:jc w:val="both"/>
        <w:rPr>
          <w:rFonts w:ascii="Bookman Old Style" w:hAnsi="Bookman Old Style"/>
          <w:szCs w:val="28"/>
        </w:rPr>
      </w:pPr>
    </w:p>
    <w:p w14:paraId="10FE4CBC" w14:textId="77777777" w:rsidR="001C1A2A" w:rsidRPr="00C033A3" w:rsidRDefault="005C4736" w:rsidP="001C1A2A">
      <w:pPr>
        <w:spacing w:line="360" w:lineRule="auto"/>
        <w:jc w:val="both"/>
        <w:rPr>
          <w:rFonts w:ascii="Bookman Old Style" w:hAnsi="Bookman Old Style"/>
          <w:szCs w:val="28"/>
        </w:rPr>
      </w:pPr>
      <w:r w:rsidRPr="00A06F54">
        <w:rPr>
          <w:rFonts w:ascii="Bookman Old Style" w:hAnsi="Bookman Old Style"/>
          <w:szCs w:val="28"/>
        </w:rPr>
        <w:t xml:space="preserve">   </w:t>
      </w:r>
      <w:r w:rsidR="001C1A2A">
        <w:rPr>
          <w:b/>
          <w:sz w:val="32"/>
        </w:rPr>
        <w:t>Дефект массы – характеристика атомного ядра, энергия связи.</w:t>
      </w:r>
    </w:p>
    <w:p w14:paraId="06D27D80" w14:textId="77777777" w:rsidR="001C1A2A" w:rsidRDefault="001C1A2A" w:rsidP="001C1A2A">
      <w:pPr>
        <w:spacing w:line="360" w:lineRule="auto"/>
        <w:jc w:val="center"/>
        <w:rPr>
          <w:b/>
        </w:rPr>
      </w:pPr>
    </w:p>
    <w:p w14:paraId="542549A0" w14:textId="77777777" w:rsidR="001C1A2A" w:rsidRDefault="001C1A2A" w:rsidP="001C1A2A">
      <w:pPr>
        <w:spacing w:line="360" w:lineRule="auto"/>
        <w:ind w:firstLine="567"/>
        <w:jc w:val="both"/>
      </w:pPr>
      <w:r>
        <w:t>Задача о нецелочисленности атомного веса изотопов долго волновала учёных, но теория относительности, установив связь между массой и энергией тела (</w:t>
      </w:r>
      <w:r>
        <w:rPr>
          <w:i/>
          <w:lang w:val="en-US"/>
        </w:rPr>
        <w:t>E</w:t>
      </w:r>
      <w:r w:rsidRPr="001C1A2A">
        <w:rPr>
          <w:i/>
        </w:rPr>
        <w:t>=</w:t>
      </w:r>
      <w:r>
        <w:rPr>
          <w:i/>
          <w:lang w:val="en-US"/>
        </w:rPr>
        <w:t>mc</w:t>
      </w:r>
      <w:r w:rsidRPr="001C1A2A">
        <w:rPr>
          <w:i/>
          <w:vertAlign w:val="superscript"/>
        </w:rPr>
        <w:t>2</w:t>
      </w:r>
      <w:r>
        <w:t>), дала ключ к решению этой задачи, а протон-нейтронная модель атомного ядра оказалась тем замком, к которому этот ключ подошёл. Для решения данной задачи понадобятся некоторые сведения о массах элементарных частиц и атомных ядер (табл. 1.1).</w:t>
      </w:r>
    </w:p>
    <w:p w14:paraId="35866CD2" w14:textId="77777777" w:rsidR="001C1A2A" w:rsidRDefault="001C1A2A" w:rsidP="001C1A2A">
      <w:pPr>
        <w:spacing w:line="360" w:lineRule="auto"/>
        <w:ind w:firstLine="567"/>
        <w:jc w:val="right"/>
      </w:pPr>
      <w:r>
        <w:t>Таблица 1.1</w:t>
      </w:r>
    </w:p>
    <w:p w14:paraId="01098B23" w14:textId="77777777" w:rsidR="001C1A2A" w:rsidRDefault="001C1A2A" w:rsidP="001C1A2A">
      <w:pPr>
        <w:pStyle w:val="2"/>
      </w:pPr>
      <w:r>
        <w:t>Масса и атомный вес некоторых частиц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9"/>
        <w:gridCol w:w="1222"/>
        <w:gridCol w:w="3118"/>
        <w:gridCol w:w="3082"/>
      </w:tblGrid>
      <w:tr w:rsidR="001C1A2A" w14:paraId="6B1D9A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vAlign w:val="center"/>
          </w:tcPr>
          <w:p w14:paraId="662B5ED5" w14:textId="77777777" w:rsidR="001C1A2A" w:rsidRDefault="001C1A2A" w:rsidP="00320EFE">
            <w:pPr>
              <w:pStyle w:val="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1222" w:type="dxa"/>
            <w:vAlign w:val="center"/>
          </w:tcPr>
          <w:p w14:paraId="28E1F629" w14:textId="77777777" w:rsidR="001C1A2A" w:rsidRDefault="001C1A2A" w:rsidP="00320EFE">
            <w:pPr>
              <w:pStyle w:val="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Символ</w:t>
            </w:r>
          </w:p>
        </w:tc>
        <w:tc>
          <w:tcPr>
            <w:tcW w:w="3118" w:type="dxa"/>
            <w:vAlign w:val="center"/>
          </w:tcPr>
          <w:p w14:paraId="7FAD4D98" w14:textId="77777777" w:rsidR="001C1A2A" w:rsidRDefault="001C1A2A" w:rsidP="00320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Масса, кг</w:t>
            </w:r>
          </w:p>
        </w:tc>
        <w:tc>
          <w:tcPr>
            <w:tcW w:w="3082" w:type="dxa"/>
            <w:vAlign w:val="center"/>
          </w:tcPr>
          <w:p w14:paraId="3686C418" w14:textId="77777777" w:rsidR="001C1A2A" w:rsidRDefault="001C1A2A" w:rsidP="00320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Масса в физической шкале</w:t>
            </w:r>
            <w:r>
              <w:rPr>
                <w:rStyle w:val="a4"/>
                <w:b/>
                <w:sz w:val="24"/>
              </w:rPr>
              <w:footnoteReference w:id="1"/>
            </w:r>
          </w:p>
        </w:tc>
      </w:tr>
      <w:tr w:rsidR="001C1A2A" w14:paraId="1906BA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vAlign w:val="center"/>
          </w:tcPr>
          <w:p w14:paraId="69BFA250" w14:textId="77777777" w:rsidR="001C1A2A" w:rsidRDefault="001C1A2A" w:rsidP="00320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</w:t>
            </w:r>
          </w:p>
        </w:tc>
        <w:tc>
          <w:tcPr>
            <w:tcW w:w="1222" w:type="dxa"/>
            <w:vAlign w:val="center"/>
          </w:tcPr>
          <w:p w14:paraId="77C2B7CB" w14:textId="77777777" w:rsidR="001C1A2A" w:rsidRDefault="001C1A2A" w:rsidP="00320EF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  <w:tc>
          <w:tcPr>
            <w:tcW w:w="3118" w:type="dxa"/>
            <w:vAlign w:val="center"/>
          </w:tcPr>
          <w:p w14:paraId="0411D3B2" w14:textId="77777777" w:rsidR="001C1A2A" w:rsidRDefault="001C1A2A" w:rsidP="00320E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9,1083</w:t>
            </w:r>
            <w:r>
              <w:sym w:font="Symbol" w:char="F0B1"/>
            </w:r>
            <w:r>
              <w:t>0,0003</w:t>
            </w:r>
            <w:r>
              <w:rPr>
                <w:lang w:val="en-US"/>
              </w:rPr>
              <w:t>)</w:t>
            </w:r>
            <w:r>
              <w:rPr>
                <w:lang w:val="en-US"/>
              </w:rPr>
              <w:sym w:font="Symbol" w:char="F0B4"/>
            </w: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-31</w:t>
            </w:r>
          </w:p>
        </w:tc>
        <w:tc>
          <w:tcPr>
            <w:tcW w:w="3082" w:type="dxa"/>
            <w:vAlign w:val="center"/>
          </w:tcPr>
          <w:p w14:paraId="3AF30B56" w14:textId="77777777" w:rsidR="001C1A2A" w:rsidRDefault="001C1A2A" w:rsidP="00320EFE">
            <w:pPr>
              <w:jc w:val="center"/>
            </w:pPr>
            <w:r>
              <w:rPr>
                <w:lang w:val="en-US"/>
              </w:rPr>
              <w:t>(5</w:t>
            </w:r>
            <w:r>
              <w:t>,48763</w:t>
            </w:r>
            <w:r>
              <w:sym w:font="Symbol" w:char="F0B1"/>
            </w:r>
            <w:r>
              <w:t>0,00006</w:t>
            </w:r>
            <w:r>
              <w:rPr>
                <w:lang w:val="en-US"/>
              </w:rPr>
              <w:t>)</w:t>
            </w:r>
            <w:r>
              <w:rPr>
                <w:lang w:val="en-US"/>
              </w:rPr>
              <w:sym w:font="Symbol" w:char="F0B4"/>
            </w: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–4</w:t>
            </w:r>
          </w:p>
        </w:tc>
      </w:tr>
      <w:tr w:rsidR="001C1A2A" w14:paraId="359A0369" w14:textId="77777777">
        <w:tblPrEx>
          <w:tblCellMar>
            <w:top w:w="0" w:type="dxa"/>
            <w:bottom w:w="0" w:type="dxa"/>
          </w:tblCellMar>
        </w:tblPrEx>
        <w:trPr>
          <w:trHeight w:val="497"/>
          <w:jc w:val="center"/>
        </w:trPr>
        <w:tc>
          <w:tcPr>
            <w:tcW w:w="2039" w:type="dxa"/>
            <w:vAlign w:val="center"/>
          </w:tcPr>
          <w:p w14:paraId="322DE605" w14:textId="77777777" w:rsidR="001C1A2A" w:rsidRDefault="001C1A2A" w:rsidP="00320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Протон</w:t>
            </w:r>
          </w:p>
        </w:tc>
        <w:tc>
          <w:tcPr>
            <w:tcW w:w="1222" w:type="dxa"/>
            <w:vAlign w:val="center"/>
          </w:tcPr>
          <w:p w14:paraId="25DE0AA9" w14:textId="77777777" w:rsidR="001C1A2A" w:rsidRDefault="001C1A2A" w:rsidP="00320EFE">
            <w:pPr>
              <w:jc w:val="center"/>
            </w:pPr>
            <w:r>
              <w:rPr>
                <w:position w:val="-10"/>
              </w:rPr>
              <w:object w:dxaOrig="300" w:dyaOrig="360" w14:anchorId="05AA3B12">
                <v:shape id="_x0000_i1028" type="#_x0000_t75" style="width:17.25pt;height:21pt" o:ole="" fillcolor="window">
                  <v:imagedata r:id="rId6" o:title=""/>
                </v:shape>
                <o:OLEObject Type="Embed" ProgID="Equation.3" ShapeID="_x0000_i1028" DrawAspect="Content" ObjectID="_1803993077" r:id="rId7"/>
              </w:object>
            </w:r>
          </w:p>
        </w:tc>
        <w:tc>
          <w:tcPr>
            <w:tcW w:w="3118" w:type="dxa"/>
            <w:vAlign w:val="center"/>
          </w:tcPr>
          <w:p w14:paraId="524BBBC0" w14:textId="77777777" w:rsidR="001C1A2A" w:rsidRDefault="001C1A2A" w:rsidP="00320E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1,67239</w:t>
            </w:r>
            <w:r>
              <w:sym w:font="Symbol" w:char="F0B1"/>
            </w:r>
            <w:r>
              <w:t>0,00004</w:t>
            </w:r>
            <w:r>
              <w:rPr>
                <w:lang w:val="en-US"/>
              </w:rPr>
              <w:t>)</w:t>
            </w:r>
            <w:r>
              <w:rPr>
                <w:lang w:val="en-US"/>
              </w:rPr>
              <w:sym w:font="Symbol" w:char="F0B4"/>
            </w: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-27</w:t>
            </w:r>
          </w:p>
        </w:tc>
        <w:tc>
          <w:tcPr>
            <w:tcW w:w="3082" w:type="dxa"/>
            <w:vAlign w:val="center"/>
          </w:tcPr>
          <w:p w14:paraId="3E6EA418" w14:textId="77777777" w:rsidR="001C1A2A" w:rsidRDefault="001C1A2A" w:rsidP="00320EFE">
            <w:pPr>
              <w:jc w:val="center"/>
            </w:pPr>
            <w:r>
              <w:t>1,007593</w:t>
            </w:r>
            <w:r>
              <w:sym w:font="Symbol" w:char="F0B1"/>
            </w:r>
            <w:r>
              <w:t>0,000003</w:t>
            </w:r>
          </w:p>
        </w:tc>
      </w:tr>
      <w:tr w:rsidR="001C1A2A" w14:paraId="6B767B36" w14:textId="77777777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2039" w:type="dxa"/>
            <w:vAlign w:val="center"/>
          </w:tcPr>
          <w:p w14:paraId="7081B30D" w14:textId="77777777" w:rsidR="001C1A2A" w:rsidRDefault="001C1A2A" w:rsidP="00320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Нейтрон</w:t>
            </w:r>
          </w:p>
        </w:tc>
        <w:tc>
          <w:tcPr>
            <w:tcW w:w="1222" w:type="dxa"/>
            <w:vAlign w:val="center"/>
          </w:tcPr>
          <w:p w14:paraId="3ABEE6BE" w14:textId="77777777" w:rsidR="001C1A2A" w:rsidRDefault="001C1A2A" w:rsidP="00320EFE">
            <w:pPr>
              <w:jc w:val="center"/>
            </w:pPr>
            <w:r>
              <w:rPr>
                <w:position w:val="-12"/>
              </w:rPr>
              <w:object w:dxaOrig="279" w:dyaOrig="380" w14:anchorId="6EA8D071">
                <v:shape id="_x0000_i1029" type="#_x0000_t75" style="width:31.5pt;height:26.25pt" o:ole="" fillcolor="window">
                  <v:imagedata r:id="rId8" o:title=""/>
                </v:shape>
                <o:OLEObject Type="Embed" ProgID="Equation.3" ShapeID="_x0000_i1029" DrawAspect="Content" ObjectID="_1803993078" r:id="rId9"/>
              </w:object>
            </w:r>
          </w:p>
        </w:tc>
        <w:tc>
          <w:tcPr>
            <w:tcW w:w="3118" w:type="dxa"/>
            <w:vAlign w:val="center"/>
          </w:tcPr>
          <w:p w14:paraId="48A6EBF4" w14:textId="77777777" w:rsidR="001C1A2A" w:rsidRDefault="001C1A2A" w:rsidP="00320EFE">
            <w:pPr>
              <w:jc w:val="center"/>
            </w:pPr>
            <w:r>
              <w:rPr>
                <w:lang w:val="en-US"/>
              </w:rPr>
              <w:t>(</w:t>
            </w:r>
            <w:r>
              <w:t>1,67470</w:t>
            </w:r>
            <w:r>
              <w:sym w:font="Symbol" w:char="F0B1"/>
            </w:r>
            <w:r>
              <w:t>0,00004</w:t>
            </w:r>
            <w:r>
              <w:rPr>
                <w:lang w:val="en-US"/>
              </w:rPr>
              <w:t>)</w:t>
            </w:r>
            <w:r>
              <w:rPr>
                <w:lang w:val="en-US"/>
              </w:rPr>
              <w:sym w:font="Symbol" w:char="F0B4"/>
            </w: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-27</w:t>
            </w:r>
          </w:p>
        </w:tc>
        <w:tc>
          <w:tcPr>
            <w:tcW w:w="3082" w:type="dxa"/>
            <w:vAlign w:val="center"/>
          </w:tcPr>
          <w:p w14:paraId="46B6BCD1" w14:textId="77777777" w:rsidR="001C1A2A" w:rsidRDefault="001C1A2A" w:rsidP="00320EFE">
            <w:pPr>
              <w:jc w:val="center"/>
            </w:pPr>
            <w:r>
              <w:t>1,008982</w:t>
            </w:r>
            <w:r>
              <w:sym w:font="Symbol" w:char="F0B1"/>
            </w:r>
            <w:r>
              <w:t>0,000003</w:t>
            </w:r>
          </w:p>
        </w:tc>
      </w:tr>
      <w:tr w:rsidR="001C1A2A" w14:paraId="0794CB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vAlign w:val="center"/>
          </w:tcPr>
          <w:p w14:paraId="3B61A5ED" w14:textId="77777777" w:rsidR="001C1A2A" w:rsidRDefault="001C1A2A" w:rsidP="00320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Альфа-частица</w:t>
            </w:r>
          </w:p>
        </w:tc>
        <w:tc>
          <w:tcPr>
            <w:tcW w:w="1222" w:type="dxa"/>
            <w:vAlign w:val="center"/>
          </w:tcPr>
          <w:p w14:paraId="2C2750BD" w14:textId="77777777" w:rsidR="001C1A2A" w:rsidRDefault="001C1A2A" w:rsidP="00320EFE">
            <w:pPr>
              <w:jc w:val="center"/>
            </w:pPr>
            <w:r>
              <w:rPr>
                <w:position w:val="-10"/>
              </w:rPr>
              <w:object w:dxaOrig="320" w:dyaOrig="360" w14:anchorId="5D517403">
                <v:shape id="_x0000_i1030" type="#_x0000_t75" style="width:20.25pt;height:22.5pt" o:ole="" fillcolor="window">
                  <v:imagedata r:id="rId10" o:title=""/>
                </v:shape>
                <o:OLEObject Type="Embed" ProgID="Equation.3" ShapeID="_x0000_i1030" DrawAspect="Content" ObjectID="_1803993079" r:id="rId11"/>
              </w:object>
            </w:r>
          </w:p>
        </w:tc>
        <w:tc>
          <w:tcPr>
            <w:tcW w:w="3118" w:type="dxa"/>
            <w:vAlign w:val="center"/>
          </w:tcPr>
          <w:p w14:paraId="7B511BC1" w14:textId="77777777" w:rsidR="001C1A2A" w:rsidRDefault="001C1A2A" w:rsidP="00320EFE">
            <w:pPr>
              <w:jc w:val="center"/>
            </w:pPr>
            <w:r>
              <w:rPr>
                <w:lang w:val="en-US"/>
              </w:rPr>
              <w:t>(6</w:t>
            </w:r>
            <w:r>
              <w:t>,6433</w:t>
            </w:r>
            <w:r>
              <w:sym w:font="Symbol" w:char="F0B1"/>
            </w:r>
            <w:r>
              <w:t>0,0001</w:t>
            </w:r>
            <w:r>
              <w:rPr>
                <w:lang w:val="en-US"/>
              </w:rPr>
              <w:t>)</w:t>
            </w:r>
            <w:r>
              <w:rPr>
                <w:lang w:val="en-US"/>
              </w:rPr>
              <w:sym w:font="Symbol" w:char="F0B4"/>
            </w: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-27</w:t>
            </w:r>
          </w:p>
        </w:tc>
        <w:tc>
          <w:tcPr>
            <w:tcW w:w="3082" w:type="dxa"/>
            <w:vAlign w:val="center"/>
          </w:tcPr>
          <w:p w14:paraId="71A2A4AF" w14:textId="77777777" w:rsidR="001C1A2A" w:rsidRDefault="001C1A2A" w:rsidP="00320EFE">
            <w:pPr>
              <w:jc w:val="center"/>
            </w:pPr>
            <w:r>
              <w:t>4,002780</w:t>
            </w:r>
            <w:r>
              <w:sym w:font="Symbol" w:char="F0B1"/>
            </w:r>
            <w:r>
              <w:t>0,000006</w:t>
            </w:r>
          </w:p>
        </w:tc>
      </w:tr>
    </w:tbl>
    <w:p w14:paraId="7245616F" w14:textId="77777777" w:rsidR="001C1A2A" w:rsidRDefault="001C1A2A" w:rsidP="001C1A2A">
      <w:pPr>
        <w:ind w:firstLine="567"/>
        <w:jc w:val="both"/>
        <w:rPr>
          <w:sz w:val="24"/>
        </w:rPr>
      </w:pPr>
      <w:r>
        <w:rPr>
          <w:sz w:val="24"/>
        </w:rPr>
        <w:t>(Массы нуклидов и их разности определяют опытным путем с помощью: масс-спектроскопических измерений; измере</w:t>
      </w:r>
      <w:r>
        <w:rPr>
          <w:sz w:val="24"/>
        </w:rPr>
        <w:softHyphen/>
        <w:t>ний энергий различных ядерных реакций; измерений энергий β- и α-распадов; микроволновых измерений, дающих отношение масс или их разностей.)</w:t>
      </w:r>
    </w:p>
    <w:p w14:paraId="6AB7D8B5" w14:textId="77777777" w:rsidR="001C1A2A" w:rsidRDefault="001C1A2A" w:rsidP="001C1A2A">
      <w:pPr>
        <w:spacing w:line="360" w:lineRule="auto"/>
        <w:ind w:firstLine="567"/>
        <w:jc w:val="both"/>
        <w:rPr>
          <w:b/>
          <w:i/>
        </w:rPr>
      </w:pPr>
      <w:r>
        <w:t xml:space="preserve">Сравним массу </w:t>
      </w:r>
      <w:r>
        <w:sym w:font="Symbol" w:char="F061"/>
      </w:r>
      <w:r>
        <w:t xml:space="preserve">-частицы, т.е. ядра гелия, с массой двух протонов и двух нейтронов, из которых оно состоит. Для этого из суммы удвоенной </w:t>
      </w:r>
      <w:r>
        <w:lastRenderedPageBreak/>
        <w:t xml:space="preserve">массы протона и удвоенной массы нейтрона вычтем массу </w:t>
      </w:r>
      <w:r>
        <w:sym w:font="Symbol" w:char="F061"/>
      </w:r>
      <w:r>
        <w:t xml:space="preserve">-частицы и полученную таким образом величину назовём </w:t>
      </w:r>
      <w:r>
        <w:rPr>
          <w:b/>
          <w:i/>
        </w:rPr>
        <w:t>дефектом массы</w:t>
      </w:r>
    </w:p>
    <w:p w14:paraId="2A017B7C" w14:textId="77777777" w:rsidR="001C1A2A" w:rsidRPr="001C1A2A" w:rsidRDefault="001C1A2A" w:rsidP="001C1A2A">
      <w:pPr>
        <w:tabs>
          <w:tab w:val="left" w:pos="6521"/>
        </w:tabs>
        <w:spacing w:line="360" w:lineRule="auto"/>
        <w:jc w:val="right"/>
        <w:rPr>
          <w:b/>
        </w:rPr>
      </w:pPr>
      <w:r>
        <w:rPr>
          <w:b/>
          <w:i/>
          <w:sz w:val="32"/>
        </w:rPr>
        <w:sym w:font="Symbol" w:char="F044"/>
      </w:r>
      <w:r>
        <w:rPr>
          <w:b/>
          <w:i/>
          <w:sz w:val="32"/>
          <w:lang w:val="en-US"/>
        </w:rPr>
        <w:t>m</w:t>
      </w:r>
      <w:r w:rsidRPr="001C1A2A">
        <w:rPr>
          <w:b/>
          <w:i/>
          <w:sz w:val="32"/>
        </w:rPr>
        <w:t>=2</w:t>
      </w:r>
      <w:r>
        <w:rPr>
          <w:b/>
          <w:i/>
          <w:sz w:val="32"/>
          <w:lang w:val="en-US"/>
        </w:rPr>
        <w:t>M</w:t>
      </w:r>
      <w:r>
        <w:rPr>
          <w:b/>
          <w:i/>
          <w:sz w:val="32"/>
          <w:vertAlign w:val="subscript"/>
          <w:lang w:val="en-US"/>
        </w:rPr>
        <w:t>p</w:t>
      </w:r>
      <w:r w:rsidRPr="001C1A2A">
        <w:rPr>
          <w:b/>
          <w:i/>
          <w:sz w:val="32"/>
        </w:rPr>
        <w:t>+2</w:t>
      </w:r>
      <w:r>
        <w:rPr>
          <w:b/>
          <w:i/>
          <w:sz w:val="32"/>
          <w:lang w:val="en-US"/>
        </w:rPr>
        <w:t>M</w:t>
      </w:r>
      <w:r>
        <w:rPr>
          <w:b/>
          <w:i/>
          <w:sz w:val="32"/>
          <w:vertAlign w:val="subscript"/>
          <w:lang w:val="en-US"/>
        </w:rPr>
        <w:t>n</w:t>
      </w:r>
      <w:r w:rsidRPr="001C1A2A">
        <w:rPr>
          <w:b/>
          <w:i/>
          <w:sz w:val="32"/>
        </w:rPr>
        <w:t>-</w:t>
      </w:r>
      <w:r>
        <w:rPr>
          <w:b/>
          <w:i/>
          <w:sz w:val="32"/>
          <w:lang w:val="en-US"/>
        </w:rPr>
        <w:t>M</w:t>
      </w:r>
      <w:r>
        <w:rPr>
          <w:b/>
          <w:i/>
          <w:sz w:val="32"/>
          <w:vertAlign w:val="subscript"/>
        </w:rPr>
        <w:sym w:font="Symbol" w:char="F061"/>
      </w:r>
      <w:r w:rsidRPr="001C1A2A">
        <w:rPr>
          <w:b/>
          <w:i/>
          <w:sz w:val="32"/>
        </w:rPr>
        <w:t xml:space="preserve">=0,03037 </w:t>
      </w:r>
      <w:r>
        <w:rPr>
          <w:b/>
          <w:i/>
          <w:sz w:val="32"/>
        </w:rPr>
        <w:t>а.е.м.</w:t>
      </w:r>
      <w:r w:rsidRPr="001C1A2A">
        <w:rPr>
          <w:b/>
          <w:sz w:val="32"/>
        </w:rPr>
        <w:tab/>
        <w:t>(1.1)</w:t>
      </w:r>
    </w:p>
    <w:p w14:paraId="15EB14D3" w14:textId="77777777" w:rsidR="001C1A2A" w:rsidRDefault="001C1A2A" w:rsidP="001C1A2A">
      <w:pPr>
        <w:spacing w:line="360" w:lineRule="auto"/>
        <w:ind w:firstLine="567"/>
        <w:jc w:val="both"/>
      </w:pPr>
      <w:r>
        <w:t>Атомная единица массы</w:t>
      </w:r>
    </w:p>
    <w:p w14:paraId="768A8EC8" w14:textId="77777777" w:rsidR="001C1A2A" w:rsidRPr="001C1A2A" w:rsidRDefault="001C1A2A" w:rsidP="001C1A2A">
      <w:pPr>
        <w:tabs>
          <w:tab w:val="left" w:pos="6379"/>
        </w:tabs>
        <w:spacing w:line="360" w:lineRule="auto"/>
        <w:jc w:val="right"/>
        <w:rPr>
          <w:b/>
          <w:sz w:val="32"/>
        </w:rPr>
      </w:pPr>
      <w:r>
        <w:rPr>
          <w:b/>
          <w:i/>
          <w:sz w:val="32"/>
          <w:lang w:val="en-US"/>
        </w:rPr>
        <w:t>m</w:t>
      </w:r>
      <w:r>
        <w:rPr>
          <w:b/>
          <w:i/>
          <w:sz w:val="36"/>
          <w:vertAlign w:val="subscript"/>
        </w:rPr>
        <w:t>а.е.м.</w:t>
      </w:r>
      <w:r>
        <w:rPr>
          <w:b/>
          <w:i/>
          <w:sz w:val="32"/>
        </w:rPr>
        <w:t>=</w:t>
      </w:r>
      <w:r w:rsidRPr="001C1A2A">
        <w:rPr>
          <w:b/>
          <w:i/>
          <w:sz w:val="32"/>
        </w:rPr>
        <w:t xml:space="preserve"> (</w:t>
      </w:r>
      <w:r>
        <w:rPr>
          <w:b/>
          <w:i/>
          <w:sz w:val="32"/>
        </w:rPr>
        <w:t>1,6597</w:t>
      </w:r>
      <w:r>
        <w:rPr>
          <w:b/>
          <w:i/>
          <w:sz w:val="32"/>
        </w:rPr>
        <w:sym w:font="Symbol" w:char="F0B1"/>
      </w:r>
      <w:r>
        <w:rPr>
          <w:b/>
          <w:i/>
          <w:sz w:val="32"/>
        </w:rPr>
        <w:t>0,0004</w:t>
      </w:r>
      <w:r w:rsidRPr="001C1A2A">
        <w:rPr>
          <w:b/>
          <w:i/>
          <w:sz w:val="32"/>
        </w:rPr>
        <w:t>)</w:t>
      </w:r>
      <w:r>
        <w:rPr>
          <w:b/>
          <w:i/>
          <w:sz w:val="32"/>
          <w:lang w:val="en-US"/>
        </w:rPr>
        <w:sym w:font="Symbol" w:char="F0B4"/>
      </w:r>
      <w:r w:rsidRPr="001C1A2A">
        <w:rPr>
          <w:b/>
          <w:i/>
          <w:sz w:val="32"/>
        </w:rPr>
        <w:t>10</w:t>
      </w:r>
      <w:r w:rsidRPr="001C1A2A">
        <w:rPr>
          <w:b/>
          <w:i/>
          <w:sz w:val="32"/>
          <w:vertAlign w:val="superscript"/>
        </w:rPr>
        <w:t>-27</w:t>
      </w:r>
      <w:r w:rsidRPr="001C1A2A">
        <w:rPr>
          <w:b/>
          <w:i/>
          <w:sz w:val="32"/>
        </w:rPr>
        <w:t xml:space="preserve"> кг.</w:t>
      </w:r>
      <w:r w:rsidRPr="001C1A2A">
        <w:rPr>
          <w:b/>
          <w:i/>
          <w:sz w:val="32"/>
        </w:rPr>
        <w:tab/>
      </w:r>
      <w:r w:rsidRPr="001C1A2A">
        <w:rPr>
          <w:b/>
          <w:sz w:val="32"/>
        </w:rPr>
        <w:t>(1.2)</w:t>
      </w:r>
    </w:p>
    <w:p w14:paraId="3C948E56" w14:textId="77777777" w:rsidR="001C1A2A" w:rsidRDefault="001C1A2A" w:rsidP="001C1A2A">
      <w:pPr>
        <w:spacing w:line="360" w:lineRule="auto"/>
        <w:jc w:val="both"/>
      </w:pPr>
      <w:r w:rsidRPr="001C1A2A">
        <w:t>Пользуясь формулой связи между массой и энергией, делаемой теорией относительности, можно определить величину энергии, которая соответствует этой массе, и выразить её в джоулях или, что более удобно, в мегаэлектронвольтах (</w:t>
      </w:r>
      <w:r w:rsidRPr="001C1A2A">
        <w:rPr>
          <w:i/>
        </w:rPr>
        <w:t>1 Мэв=10</w:t>
      </w:r>
      <w:r w:rsidRPr="001C1A2A">
        <w:rPr>
          <w:i/>
          <w:vertAlign w:val="superscript"/>
        </w:rPr>
        <w:t>6</w:t>
      </w:r>
      <w:r w:rsidRPr="001C1A2A">
        <w:rPr>
          <w:i/>
        </w:rPr>
        <w:t xml:space="preserve"> эв</w:t>
      </w:r>
      <w:r w:rsidRPr="001C1A2A">
        <w:t xml:space="preserve">). 1 </w:t>
      </w:r>
      <w:r>
        <w:t>Мэв соответствует энергии, приобретаемой электроном, прошедшим разность потенциалов в миллион вольт.</w:t>
      </w:r>
    </w:p>
    <w:p w14:paraId="2A254080" w14:textId="77777777" w:rsidR="001C1A2A" w:rsidRDefault="001C1A2A" w:rsidP="001C1A2A">
      <w:pPr>
        <w:spacing w:line="360" w:lineRule="auto"/>
        <w:ind w:firstLine="567"/>
        <w:jc w:val="both"/>
      </w:pPr>
      <w:r>
        <w:t>Энергия, соответствующая одной атомной единице массы, равна</w:t>
      </w:r>
    </w:p>
    <w:p w14:paraId="72283E5F" w14:textId="77777777" w:rsidR="001C1A2A" w:rsidRPr="001C1A2A" w:rsidRDefault="001C1A2A" w:rsidP="001C1A2A">
      <w:pPr>
        <w:tabs>
          <w:tab w:val="left" w:pos="6663"/>
        </w:tabs>
        <w:spacing w:line="360" w:lineRule="auto"/>
        <w:jc w:val="right"/>
        <w:rPr>
          <w:b/>
          <w:sz w:val="32"/>
        </w:rPr>
      </w:pPr>
      <w:r>
        <w:rPr>
          <w:b/>
          <w:i/>
          <w:sz w:val="32"/>
          <w:lang w:val="en-US"/>
        </w:rPr>
        <w:t>E</w:t>
      </w:r>
      <w:r w:rsidRPr="001C1A2A">
        <w:rPr>
          <w:b/>
          <w:i/>
          <w:sz w:val="32"/>
        </w:rPr>
        <w:t>=</w:t>
      </w:r>
      <w:r>
        <w:rPr>
          <w:b/>
          <w:i/>
          <w:sz w:val="32"/>
          <w:lang w:val="en-US"/>
        </w:rPr>
        <w:t>m</w:t>
      </w:r>
      <w:r>
        <w:rPr>
          <w:b/>
          <w:i/>
          <w:sz w:val="32"/>
          <w:vertAlign w:val="subscript"/>
        </w:rPr>
        <w:t>а.е.м.</w:t>
      </w:r>
      <w:r>
        <w:rPr>
          <w:b/>
          <w:i/>
          <w:sz w:val="32"/>
        </w:rPr>
        <w:sym w:font="Symbol" w:char="F0D7"/>
      </w:r>
      <w:r>
        <w:rPr>
          <w:b/>
          <w:i/>
          <w:sz w:val="32"/>
        </w:rPr>
        <w:t xml:space="preserve"> с</w:t>
      </w:r>
      <w:r>
        <w:rPr>
          <w:b/>
          <w:i/>
          <w:sz w:val="32"/>
          <w:vertAlign w:val="superscript"/>
        </w:rPr>
        <w:t>2</w:t>
      </w:r>
      <w:r>
        <w:rPr>
          <w:b/>
          <w:i/>
          <w:sz w:val="32"/>
        </w:rPr>
        <w:t>=1,6597</w:t>
      </w:r>
      <w:r>
        <w:rPr>
          <w:b/>
          <w:i/>
          <w:sz w:val="32"/>
        </w:rPr>
        <w:sym w:font="Symbol" w:char="F0D7"/>
      </w:r>
      <w:r>
        <w:rPr>
          <w:b/>
          <w:i/>
          <w:sz w:val="32"/>
        </w:rPr>
        <w:t xml:space="preserve"> 10</w:t>
      </w:r>
      <w:r>
        <w:rPr>
          <w:b/>
          <w:i/>
          <w:sz w:val="32"/>
          <w:vertAlign w:val="superscript"/>
        </w:rPr>
        <w:t>-27</w:t>
      </w:r>
      <w:r>
        <w:rPr>
          <w:b/>
          <w:i/>
          <w:sz w:val="32"/>
        </w:rPr>
        <w:sym w:font="Symbol" w:char="F0D7"/>
      </w:r>
      <w:r>
        <w:rPr>
          <w:b/>
          <w:i/>
          <w:sz w:val="32"/>
        </w:rPr>
        <w:t xml:space="preserve"> 8,99 </w:t>
      </w:r>
      <w:r>
        <w:rPr>
          <w:b/>
          <w:i/>
          <w:sz w:val="32"/>
        </w:rPr>
        <w:sym w:font="Symbol" w:char="F0D7"/>
      </w:r>
      <w:r>
        <w:rPr>
          <w:b/>
          <w:i/>
          <w:sz w:val="32"/>
        </w:rPr>
        <w:t xml:space="preserve"> 10</w:t>
      </w:r>
      <w:r>
        <w:rPr>
          <w:b/>
          <w:i/>
          <w:sz w:val="32"/>
          <w:vertAlign w:val="superscript"/>
        </w:rPr>
        <w:t>16</w:t>
      </w:r>
      <w:r>
        <w:rPr>
          <w:b/>
          <w:i/>
          <w:sz w:val="32"/>
        </w:rPr>
        <w:t xml:space="preserve">=1,49 </w:t>
      </w:r>
      <w:r>
        <w:rPr>
          <w:b/>
          <w:i/>
          <w:sz w:val="32"/>
        </w:rPr>
        <w:sym w:font="Symbol" w:char="F0D7"/>
      </w:r>
      <w:r>
        <w:rPr>
          <w:b/>
          <w:i/>
          <w:sz w:val="32"/>
        </w:rPr>
        <w:t xml:space="preserve"> 10</w:t>
      </w:r>
      <w:r>
        <w:rPr>
          <w:b/>
          <w:i/>
          <w:sz w:val="32"/>
          <w:vertAlign w:val="superscript"/>
        </w:rPr>
        <w:t>-10</w:t>
      </w:r>
      <w:r>
        <w:rPr>
          <w:b/>
          <w:i/>
          <w:sz w:val="32"/>
        </w:rPr>
        <w:t xml:space="preserve"> дж=931 Мэв.</w:t>
      </w:r>
      <w:r w:rsidRPr="001C1A2A">
        <w:rPr>
          <w:b/>
          <w:sz w:val="32"/>
        </w:rPr>
        <w:tab/>
        <w:t>(1.3)</w:t>
      </w:r>
    </w:p>
    <w:p w14:paraId="0CEDB47B" w14:textId="77777777" w:rsidR="001C1A2A" w:rsidRDefault="001C1A2A" w:rsidP="001C1A2A">
      <w:pPr>
        <w:spacing w:line="360" w:lineRule="auto"/>
        <w:jc w:val="both"/>
        <w:rPr>
          <w:b/>
        </w:rPr>
      </w:pPr>
      <w:r>
        <w:t>Наличие у атома гелия дефекта массы (</w:t>
      </w:r>
      <w:r>
        <w:rPr>
          <w:i/>
        </w:rPr>
        <w:sym w:font="Symbol" w:char="F044"/>
      </w:r>
      <w:r>
        <w:rPr>
          <w:i/>
          <w:lang w:val="en-US"/>
        </w:rPr>
        <w:t>m</w:t>
      </w:r>
      <w:r w:rsidRPr="001C1A2A">
        <w:rPr>
          <w:i/>
        </w:rPr>
        <w:t xml:space="preserve"> </w:t>
      </w:r>
      <w:r>
        <w:t xml:space="preserve">= </w:t>
      </w:r>
      <w:r>
        <w:rPr>
          <w:i/>
        </w:rPr>
        <w:t>0,03037 а.е.м.</w:t>
      </w:r>
      <w:r>
        <w:t>) означает, что при его образовании была излучена энергия (</w:t>
      </w:r>
      <w:r>
        <w:rPr>
          <w:i/>
        </w:rPr>
        <w:t>Е=</w:t>
      </w:r>
      <w:r>
        <w:rPr>
          <w:i/>
        </w:rPr>
        <w:sym w:font="Symbol" w:char="F044"/>
      </w:r>
      <w:r>
        <w:rPr>
          <w:i/>
          <w:lang w:val="en-US"/>
        </w:rPr>
        <w:t>m</w:t>
      </w:r>
      <w:r w:rsidRPr="001C1A2A">
        <w:rPr>
          <w:i/>
        </w:rPr>
        <w:t>с</w:t>
      </w:r>
      <w:r w:rsidRPr="001C1A2A">
        <w:rPr>
          <w:i/>
          <w:vertAlign w:val="superscript"/>
        </w:rPr>
        <w:t>2</w:t>
      </w:r>
      <w:r>
        <w:rPr>
          <w:i/>
        </w:rPr>
        <w:t>=</w:t>
      </w:r>
      <w:r>
        <w:t xml:space="preserve"> </w:t>
      </w:r>
      <w:r>
        <w:rPr>
          <w:i/>
        </w:rPr>
        <w:t>0,03037</w:t>
      </w:r>
      <w:r>
        <w:rPr>
          <w:i/>
        </w:rPr>
        <w:sym w:font="Symbol" w:char="F0D7"/>
      </w:r>
      <w:r>
        <w:rPr>
          <w:i/>
        </w:rPr>
        <w:t xml:space="preserve"> 931=28 Мэв</w:t>
      </w:r>
      <w:r>
        <w:t>). Именно эту энергию нужно приложить к ядру атома гелия для того, чтобы разложить его на отдельные частицы. Соответственно на одну частицу приходится энергия, в четыре раза меньшая. Эта энергия характеризует прочность ядра и является важной его характеристикой. Её называют энергией связи, приходящейся на одну частицу или на один нуклон (</w:t>
      </w:r>
      <w:r>
        <w:rPr>
          <w:i/>
        </w:rPr>
        <w:t>р</w:t>
      </w:r>
      <w:r>
        <w:t xml:space="preserve">). Для ядра атома гелия </w:t>
      </w:r>
      <w:r>
        <w:rPr>
          <w:i/>
        </w:rPr>
        <w:t>р=28/4=7 Мэв</w:t>
      </w:r>
      <w:r>
        <w:t>, для других ядер она имеет иную величину.</w:t>
      </w:r>
    </w:p>
    <w:p w14:paraId="163190CD" w14:textId="32F74F49" w:rsidR="001C1A2A" w:rsidRDefault="00EB2E60" w:rsidP="001C1A2A">
      <w:pPr>
        <w:spacing w:line="360" w:lineRule="auto"/>
        <w:ind w:firstLine="567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5B714A1E" wp14:editId="0811EE80">
                <wp:simplePos x="0" y="0"/>
                <wp:positionH relativeFrom="column">
                  <wp:posOffset>196850</wp:posOffset>
                </wp:positionH>
                <wp:positionV relativeFrom="page">
                  <wp:posOffset>6583680</wp:posOffset>
                </wp:positionV>
                <wp:extent cx="5669280" cy="3383280"/>
                <wp:effectExtent l="635" t="1905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280" cy="3383280"/>
                          <a:chOff x="1584" y="9648"/>
                          <a:chExt cx="8928" cy="532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14400"/>
                            <a:ext cx="8928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7ED86" w14:textId="77777777" w:rsidR="001C1A2A" w:rsidRDefault="001C1A2A" w:rsidP="001C1A2A">
                              <w:pPr>
                                <w:pStyle w:val="1"/>
                                <w:spacing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Рис.1</w:t>
                              </w:r>
                              <w:r w:rsidRPr="001C1A2A">
                                <w:rPr>
                                  <w:sz w:val="24"/>
                                </w:rPr>
                                <w:t>.1</w:t>
                              </w:r>
                              <w:r>
                                <w:rPr>
                                  <w:sz w:val="24"/>
                                </w:rPr>
                                <w:t>.  Кривая энергии связи на одну частицу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aphicFrame>
                        <wpg:cNvPr id="3" name="Object 4"/>
                        <wpg:cNvFrPr>
                          <a:graphicFrameLocks noChangeAspect="1"/>
                        </wpg:cNvFrPr>
                        <wpg:xfrm>
                          <a:off x="2160" y="9648"/>
                          <a:ext cx="7815" cy="477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g:graphicFrame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14A1E" id="Group 2" o:spid="_x0000_s1026" style="position:absolute;left:0;text-align:left;margin-left:15.5pt;margin-top:518.4pt;width:446.4pt;height:266.4pt;z-index:251657216;mso-position-vertical-relative:page" coordorigin="1584,9648" coordsize="8928,5328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584;top:14400;width:8928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697ED86" w14:textId="77777777" w:rsidR="001C1A2A" w:rsidRDefault="001C1A2A" w:rsidP="001C1A2A">
                        <w:pPr>
                          <w:pStyle w:val="1"/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Рис.1</w:t>
                        </w:r>
                        <w:r w:rsidRPr="001C1A2A">
                          <w:rPr>
                            <w:sz w:val="24"/>
                          </w:rPr>
                          <w:t>.1</w:t>
                        </w:r>
                        <w:r>
                          <w:rPr>
                            <w:sz w:val="24"/>
                          </w:rPr>
                          <w:t>.  Кривая энергии связи на одну частицу</w:t>
                        </w:r>
                      </w:p>
                    </w:txbxContent>
                  </v:textbox>
                </v:shape>
                <v:shape id="Object 4" o:spid="_x0000_s1028" type="#_x0000_t75" style="position:absolute;left:2170;top:9763;width:7536;height:4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">
                  <v:imagedata r:id="rId13" o:title=""/>
                </v:shape>
                <w10:wrap type="topAndBottom" anchory="page"/>
              </v:group>
              <o:OLEObject Type="Embed" ProgID="Excel.Chart.8" ShapeID="Object 4" DrawAspect="Content" ObjectID="_1803993083" r:id="rId14">
                <o:FieldCodes>\s</o:FieldCodes>
              </o:OLEObject>
            </w:pict>
          </mc:Fallback>
        </mc:AlternateContent>
      </w:r>
      <w:r w:rsidR="001C1A2A">
        <w:t>В сороковые годы ХХ века благодаря работам Астона, Демпстера и других ученых с большой точностью были определены значения дефекта массы и вычислены энергии связи для ряда изотопов. На рис.1</w:t>
      </w:r>
      <w:r w:rsidR="001C1A2A" w:rsidRPr="001C1A2A">
        <w:t>.1</w:t>
      </w:r>
      <w:r w:rsidR="001C1A2A">
        <w:t xml:space="preserve"> эти результаты представлены в виде графика, на котором по оси абсцисс отложен атомный вес изотопов, а по оси ординат – средняя энергия связи частицы в ядре. </w:t>
      </w:r>
    </w:p>
    <w:p w14:paraId="068CD235" w14:textId="77777777" w:rsidR="001C1A2A" w:rsidRDefault="001C1A2A" w:rsidP="001C1A2A">
      <w:pPr>
        <w:spacing w:line="360" w:lineRule="auto"/>
        <w:ind w:firstLine="567"/>
        <w:jc w:val="both"/>
      </w:pPr>
      <w:r>
        <w:t xml:space="preserve">Анализ этой кривой интересен и важен, т.к. по ней, и очень наглядно, видно, какие ядерные процессы дают большой выход энергии. По существу ядерная энергетика Солнца и звёзд, атомных электростанций и ядерного оружия является реализацией возможностей, заложенных в тех соотношениях, которые показывает эта кривая. Она имеет несколько характерных участков. Для лёгкого водорода </w:t>
      </w:r>
      <w:r>
        <w:rPr>
          <w:position w:val="-10"/>
        </w:rPr>
        <w:object w:dxaOrig="360" w:dyaOrig="360" w14:anchorId="18DC85C3">
          <v:shape id="_x0000_i1031" type="#_x0000_t75" style="width:18pt;height:18pt" o:ole="" fillcolor="window">
            <v:imagedata r:id="rId15" o:title=""/>
          </v:shape>
          <o:OLEObject Type="Embed" ProgID="Equation.3" ShapeID="_x0000_i1031" DrawAspect="Content" ObjectID="_1803993080" r:id="rId16"/>
        </w:object>
      </w:r>
      <w:r>
        <w:t xml:space="preserve"> энергия связи равна нулю, т.к. в его ядре всего одна частица. Для гелия </w:t>
      </w:r>
      <w:r>
        <w:rPr>
          <w:position w:val="-10"/>
        </w:rPr>
        <w:object w:dxaOrig="460" w:dyaOrig="360" w14:anchorId="5F04482E">
          <v:shape id="_x0000_i1032" type="#_x0000_t75" style="width:23.25pt;height:18pt" o:ole="" fillcolor="window">
            <v:imagedata r:id="rId17" o:title=""/>
          </v:shape>
          <o:OLEObject Type="Embed" ProgID="Equation.3" ShapeID="_x0000_i1032" DrawAspect="Content" ObjectID="_1803993081" r:id="rId18"/>
        </w:object>
      </w:r>
      <w:r>
        <w:t xml:space="preserve"> энергия связи на одну частицу составляет 7 Мэв. Таким образом, переход от водорода к гелию связан с крупным энергетическим скачком. У изотопов среднего атомного веса: железа, никеля и др. энергия связи частицы в ядре наибольшая (8,6 Мэв) и соответственно ядра этих элементов наиболее прочные. У более тяжёлых элементов энергия связи частицы в ядре меньше и поэтому их ядра </w:t>
      </w:r>
      <w:r>
        <w:lastRenderedPageBreak/>
        <w:t>относительно менее прочные. К таким ядрам относится и ядро атома урана-235.</w:t>
      </w:r>
    </w:p>
    <w:p w14:paraId="6368E48A" w14:textId="77777777" w:rsidR="001C1A2A" w:rsidRDefault="001C1A2A" w:rsidP="001C1A2A">
      <w:pPr>
        <w:spacing w:line="360" w:lineRule="auto"/>
        <w:ind w:firstLine="567"/>
        <w:jc w:val="both"/>
      </w:pPr>
      <w:r>
        <w:t xml:space="preserve">Чем больше дефект массы ядра, тем большая энергия излучена при его образовании.  Следовательно, ядерное превращение, при котором происходит увеличение дефекта массы, сопровождается добавочным излучением энергии. Рисунок </w:t>
      </w:r>
      <w:r w:rsidRPr="001C1A2A">
        <w:t>1.</w:t>
      </w:r>
      <w:r>
        <w:t>1 показывает, что имеются две области, в которых эти условия выполняются: переход от самых лёгких изотопов к более тяжёлым, например, от водорода к гелию, и переход от самых тяжёлых, например урана, к ядрам атомов среднего веса.</w:t>
      </w:r>
    </w:p>
    <w:p w14:paraId="4A145F32" w14:textId="77777777" w:rsidR="001C1A2A" w:rsidRDefault="001C1A2A" w:rsidP="001C1A2A">
      <w:pPr>
        <w:spacing w:line="360" w:lineRule="auto"/>
        <w:ind w:firstLine="567"/>
        <w:jc w:val="both"/>
      </w:pPr>
      <w:r>
        <w:t xml:space="preserve">Так же есть часто используемая величина, несущая в себе ту же информацию, что и дефект масс – </w:t>
      </w:r>
      <w:r>
        <w:rPr>
          <w:b/>
          <w:i/>
        </w:rPr>
        <w:t>упаковочный коэффициент</w:t>
      </w:r>
      <w:r>
        <w:t xml:space="preserve"> (или множитель). Упаковочный коэффициент характеризует стабильность ядра, его график представлен на рисунке 1.2.</w:t>
      </w:r>
    </w:p>
    <w:p w14:paraId="0A94CB92" w14:textId="77777777" w:rsidR="001C1A2A" w:rsidRDefault="001C1A2A" w:rsidP="001C1A2A">
      <w:pPr>
        <w:spacing w:line="360" w:lineRule="auto"/>
        <w:ind w:firstLine="567"/>
        <w:jc w:val="both"/>
      </w:pPr>
    </w:p>
    <w:p w14:paraId="095261AE" w14:textId="77777777" w:rsidR="001C1A2A" w:rsidRDefault="001C1A2A" w:rsidP="001C1A2A">
      <w:pPr>
        <w:spacing w:line="360" w:lineRule="auto"/>
        <w:ind w:firstLine="567"/>
        <w:jc w:val="both"/>
      </w:pPr>
    </w:p>
    <w:p w14:paraId="387A082F" w14:textId="77777777" w:rsidR="001C1A2A" w:rsidRDefault="001C1A2A" w:rsidP="001C1A2A">
      <w:pPr>
        <w:spacing w:line="360" w:lineRule="auto"/>
        <w:ind w:firstLine="567"/>
        <w:jc w:val="both"/>
      </w:pPr>
    </w:p>
    <w:p w14:paraId="3C98C0DA" w14:textId="77777777" w:rsidR="00986669" w:rsidRDefault="00986669" w:rsidP="001C1A2A">
      <w:pPr>
        <w:pStyle w:val="7"/>
        <w:rPr>
          <w:sz w:val="24"/>
        </w:rPr>
      </w:pPr>
    </w:p>
    <w:p w14:paraId="4B2B3380" w14:textId="77777777" w:rsidR="00986669" w:rsidRDefault="00986669" w:rsidP="001C1A2A">
      <w:pPr>
        <w:pStyle w:val="7"/>
        <w:rPr>
          <w:sz w:val="24"/>
        </w:rPr>
      </w:pPr>
    </w:p>
    <w:p w14:paraId="53639A34" w14:textId="77777777" w:rsidR="00986669" w:rsidRDefault="00986669" w:rsidP="001C1A2A">
      <w:pPr>
        <w:pStyle w:val="7"/>
        <w:rPr>
          <w:sz w:val="24"/>
        </w:rPr>
      </w:pPr>
    </w:p>
    <w:p w14:paraId="2F1F9B87" w14:textId="314A1A6E" w:rsidR="001C1A2A" w:rsidRDefault="00EB2E60" w:rsidP="001C1A2A">
      <w:pPr>
        <w:pStyle w:val="7"/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58240" behindDoc="0" locked="0" layoutInCell="0" allowOverlap="1" wp14:anchorId="243558F0" wp14:editId="132FF156">
            <wp:simplePos x="0" y="0"/>
            <wp:positionH relativeFrom="margin">
              <wp:posOffset>196850</wp:posOffset>
            </wp:positionH>
            <wp:positionV relativeFrom="margin">
              <wp:posOffset>0</wp:posOffset>
            </wp:positionV>
            <wp:extent cx="5945505" cy="3116580"/>
            <wp:effectExtent l="635" t="0" r="0" b="1905"/>
            <wp:wrapTopAndBottom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A2A">
        <w:rPr>
          <w:sz w:val="24"/>
        </w:rPr>
        <w:t xml:space="preserve">Рис. 1.2. Зависимость упаковочного коэффициента от массового числа </w:t>
      </w:r>
    </w:p>
    <w:p w14:paraId="6A9E4D54" w14:textId="77777777" w:rsidR="00B73496" w:rsidRDefault="00B73496" w:rsidP="001C1A2A"/>
    <w:p w14:paraId="56096DB3" w14:textId="77777777" w:rsidR="00B73496" w:rsidRDefault="00B73496" w:rsidP="001C1A2A"/>
    <w:p w14:paraId="42C2523B" w14:textId="77777777" w:rsidR="00B73496" w:rsidRDefault="00B73496" w:rsidP="001C1A2A"/>
    <w:p w14:paraId="33D971FC" w14:textId="77777777" w:rsidR="00B73496" w:rsidRDefault="00B73496" w:rsidP="001C1A2A"/>
    <w:p w14:paraId="37F68E24" w14:textId="77777777" w:rsidR="00B73496" w:rsidRDefault="00B73496" w:rsidP="001C1A2A"/>
    <w:p w14:paraId="08B7BA65" w14:textId="77777777" w:rsidR="00B73496" w:rsidRDefault="00B73496" w:rsidP="001C1A2A"/>
    <w:p w14:paraId="0B767AD4" w14:textId="77777777" w:rsidR="00B73496" w:rsidRDefault="00B73496" w:rsidP="001C1A2A"/>
    <w:p w14:paraId="5B52CB17" w14:textId="77777777" w:rsidR="00B73496" w:rsidRDefault="00B73496" w:rsidP="001C1A2A"/>
    <w:p w14:paraId="1246146A" w14:textId="77777777" w:rsidR="00B73496" w:rsidRDefault="00B73496" w:rsidP="001C1A2A"/>
    <w:p w14:paraId="2589DEEE" w14:textId="77777777" w:rsidR="00B73496" w:rsidRDefault="00B73496" w:rsidP="001C1A2A"/>
    <w:p w14:paraId="353A21AF" w14:textId="77777777" w:rsidR="00B73496" w:rsidRDefault="00B73496" w:rsidP="001C1A2A"/>
    <w:p w14:paraId="122B0C85" w14:textId="77777777" w:rsidR="00B73496" w:rsidRDefault="00B73496" w:rsidP="001C1A2A"/>
    <w:p w14:paraId="188C0AE8" w14:textId="77777777" w:rsidR="00B73496" w:rsidRDefault="00B73496" w:rsidP="001C1A2A"/>
    <w:p w14:paraId="4F8B2FC9" w14:textId="77777777" w:rsidR="00B73496" w:rsidRDefault="00B73496" w:rsidP="001C1A2A"/>
    <w:p w14:paraId="29B51321" w14:textId="77777777" w:rsidR="00B73496" w:rsidRDefault="00B73496" w:rsidP="001C1A2A"/>
    <w:p w14:paraId="22AB9C0D" w14:textId="77777777" w:rsidR="00B73496" w:rsidRDefault="00B73496" w:rsidP="001C1A2A"/>
    <w:p w14:paraId="2C8E6801" w14:textId="77777777" w:rsidR="00B73496" w:rsidRDefault="00B73496" w:rsidP="001C1A2A"/>
    <w:p w14:paraId="6E38BA90" w14:textId="77777777" w:rsidR="00B73496" w:rsidRDefault="00B73496" w:rsidP="001C1A2A"/>
    <w:p w14:paraId="115A1C1A" w14:textId="77777777" w:rsidR="00B73496" w:rsidRDefault="00B73496" w:rsidP="001C1A2A"/>
    <w:p w14:paraId="48F4D99A" w14:textId="77777777" w:rsidR="00B73496" w:rsidRDefault="00B73496" w:rsidP="001C1A2A"/>
    <w:p w14:paraId="744CBFB6" w14:textId="77777777" w:rsidR="00B73496" w:rsidRDefault="00B73496" w:rsidP="001C1A2A"/>
    <w:p w14:paraId="3F638FFE" w14:textId="77777777" w:rsidR="00B73496" w:rsidRDefault="00B73496" w:rsidP="001C1A2A"/>
    <w:p w14:paraId="6997EC3F" w14:textId="77777777" w:rsidR="00B73496" w:rsidRDefault="00B73496" w:rsidP="001C1A2A"/>
    <w:p w14:paraId="044F1916" w14:textId="77777777" w:rsidR="00B73496" w:rsidRDefault="00B73496" w:rsidP="001C1A2A"/>
    <w:p w14:paraId="69821F8E" w14:textId="77777777" w:rsidR="00B73496" w:rsidRDefault="00B73496" w:rsidP="001C1A2A"/>
    <w:p w14:paraId="40017E20" w14:textId="77777777" w:rsidR="00B73496" w:rsidRDefault="00B73496" w:rsidP="001C1A2A"/>
    <w:p w14:paraId="14506EEA" w14:textId="77777777" w:rsidR="00986669" w:rsidRDefault="00986669" w:rsidP="00986669">
      <w:pPr>
        <w:autoSpaceDE w:val="0"/>
        <w:autoSpaceDN w:val="0"/>
        <w:adjustRightInd w:val="0"/>
        <w:rPr>
          <w:b/>
          <w:bCs/>
          <w:szCs w:val="28"/>
        </w:rPr>
      </w:pPr>
    </w:p>
    <w:p w14:paraId="6CBBBFF3" w14:textId="77777777" w:rsidR="00986669" w:rsidRDefault="00986669" w:rsidP="00986669">
      <w:pPr>
        <w:autoSpaceDE w:val="0"/>
        <w:autoSpaceDN w:val="0"/>
        <w:adjustRightInd w:val="0"/>
        <w:rPr>
          <w:b/>
          <w:bCs/>
          <w:szCs w:val="28"/>
        </w:rPr>
      </w:pPr>
    </w:p>
    <w:p w14:paraId="79BFCF46" w14:textId="77777777" w:rsidR="00B73496" w:rsidRPr="00B73496" w:rsidRDefault="00B73496" w:rsidP="00986669">
      <w:pPr>
        <w:autoSpaceDE w:val="0"/>
        <w:autoSpaceDN w:val="0"/>
        <w:adjustRightInd w:val="0"/>
        <w:ind w:left="12" w:firstLine="708"/>
        <w:rPr>
          <w:b/>
          <w:bCs/>
          <w:szCs w:val="28"/>
        </w:rPr>
      </w:pPr>
      <w:r w:rsidRPr="00B73496">
        <w:rPr>
          <w:b/>
          <w:bCs/>
          <w:szCs w:val="28"/>
        </w:rPr>
        <w:lastRenderedPageBreak/>
        <w:t>Современные космологические модели Вселенной.</w:t>
      </w:r>
    </w:p>
    <w:p w14:paraId="4E7FB653" w14:textId="77777777" w:rsidR="00B73496" w:rsidRPr="00B73496" w:rsidRDefault="00B73496" w:rsidP="00B73496">
      <w:pPr>
        <w:autoSpaceDE w:val="0"/>
        <w:autoSpaceDN w:val="0"/>
        <w:adjustRightInd w:val="0"/>
        <w:spacing w:before="180" w:line="280" w:lineRule="auto"/>
        <w:ind w:firstLine="720"/>
        <w:rPr>
          <w:szCs w:val="28"/>
        </w:rPr>
      </w:pPr>
      <w:r w:rsidRPr="00B73496">
        <w:rPr>
          <w:szCs w:val="28"/>
        </w:rPr>
        <w:t>Как указывалось в предыдущей главе, в классической науке существовала так называемая</w:t>
      </w:r>
      <w:r w:rsidRPr="00B73496">
        <w:rPr>
          <w:b/>
          <w:bCs/>
          <w:szCs w:val="28"/>
        </w:rPr>
        <w:t xml:space="preserve"> теория стационарного состояния Вселенной,</w:t>
      </w:r>
      <w:r w:rsidRPr="00B73496">
        <w:rPr>
          <w:szCs w:val="28"/>
        </w:rPr>
        <w:t xml:space="preserve"> согласно которой Вселенная всегда была почти та</w:t>
      </w:r>
      <w:r w:rsidRPr="00B73496">
        <w:rPr>
          <w:szCs w:val="28"/>
        </w:rPr>
        <w:softHyphen/>
        <w:t>кой же, как сейчас. Астрономия была статичной: изучались движения планет и комет, описывались звезды, создавались их классификации, что было, конечно, очень важно. Но вопрос об эволюции Вселенной не ставился.</w:t>
      </w:r>
    </w:p>
    <w:p w14:paraId="14827EC6" w14:textId="77777777" w:rsidR="00B73496" w:rsidRPr="00B73496" w:rsidRDefault="00B73496" w:rsidP="00B73496">
      <w:pPr>
        <w:autoSpaceDE w:val="0"/>
        <w:autoSpaceDN w:val="0"/>
        <w:adjustRightInd w:val="0"/>
        <w:spacing w:line="280" w:lineRule="auto"/>
        <w:ind w:firstLine="720"/>
        <w:rPr>
          <w:szCs w:val="28"/>
        </w:rPr>
      </w:pPr>
      <w:r w:rsidRPr="00B73496">
        <w:rPr>
          <w:szCs w:val="28"/>
        </w:rPr>
        <w:t>Классическая ньютоновская космология явно или неявно принимала следующие постулаты</w:t>
      </w:r>
      <w:r w:rsidRPr="00B73496">
        <w:rPr>
          <w:rStyle w:val="a4"/>
          <w:szCs w:val="28"/>
        </w:rPr>
        <w:footnoteReference w:id="2"/>
      </w:r>
      <w:r w:rsidRPr="00B73496">
        <w:rPr>
          <w:szCs w:val="28"/>
        </w:rPr>
        <w:t>:</w:t>
      </w:r>
    </w:p>
    <w:p w14:paraId="6D4625A1" w14:textId="77777777" w:rsidR="00B73496" w:rsidRPr="00B73496" w:rsidRDefault="00B73496" w:rsidP="00B73496">
      <w:pPr>
        <w:autoSpaceDE w:val="0"/>
        <w:autoSpaceDN w:val="0"/>
        <w:adjustRightInd w:val="0"/>
        <w:spacing w:line="280" w:lineRule="auto"/>
        <w:ind w:left="720" w:firstLine="460"/>
        <w:rPr>
          <w:szCs w:val="28"/>
        </w:rPr>
      </w:pPr>
      <w:r w:rsidRPr="00B73496">
        <w:rPr>
          <w:noProof/>
          <w:szCs w:val="28"/>
        </w:rPr>
        <w:t>•</w:t>
      </w:r>
      <w:r w:rsidRPr="00B73496">
        <w:rPr>
          <w:szCs w:val="28"/>
        </w:rPr>
        <w:t xml:space="preserve"> Вселенная</w:t>
      </w:r>
      <w:r w:rsidRPr="00B73496">
        <w:rPr>
          <w:noProof/>
          <w:szCs w:val="28"/>
        </w:rPr>
        <w:t xml:space="preserve"> —</w:t>
      </w:r>
      <w:r w:rsidRPr="00B73496">
        <w:rPr>
          <w:szCs w:val="28"/>
        </w:rPr>
        <w:t xml:space="preserve"> это всесуществующая, «мир в целом». Кос</w:t>
      </w:r>
      <w:r w:rsidRPr="00B73496">
        <w:rPr>
          <w:szCs w:val="28"/>
        </w:rPr>
        <w:softHyphen/>
        <w:t>мология познает мир таким, как он существует сам по себе, безотносительно к условиям познания.</w:t>
      </w:r>
    </w:p>
    <w:p w14:paraId="371E7811" w14:textId="77777777" w:rsidR="00B73496" w:rsidRPr="00B73496" w:rsidRDefault="00B73496" w:rsidP="00B73496">
      <w:pPr>
        <w:autoSpaceDE w:val="0"/>
        <w:autoSpaceDN w:val="0"/>
        <w:adjustRightInd w:val="0"/>
        <w:spacing w:line="280" w:lineRule="auto"/>
        <w:ind w:left="720" w:firstLine="460"/>
        <w:rPr>
          <w:szCs w:val="28"/>
        </w:rPr>
      </w:pPr>
      <w:r w:rsidRPr="00B73496">
        <w:rPr>
          <w:noProof/>
          <w:szCs w:val="28"/>
        </w:rPr>
        <w:t>•</w:t>
      </w:r>
      <w:r w:rsidRPr="00B73496">
        <w:rPr>
          <w:szCs w:val="28"/>
        </w:rPr>
        <w:t xml:space="preserve"> Пространство и время Вселенной абсолютны, они не за</w:t>
      </w:r>
      <w:r w:rsidRPr="00B73496">
        <w:rPr>
          <w:szCs w:val="28"/>
        </w:rPr>
        <w:softHyphen/>
        <w:t>висят от материальных объектов и процессов»</w:t>
      </w:r>
    </w:p>
    <w:p w14:paraId="26F0F147" w14:textId="77777777" w:rsidR="00B73496" w:rsidRPr="00B73496" w:rsidRDefault="00B73496" w:rsidP="00B73496">
      <w:pPr>
        <w:autoSpaceDE w:val="0"/>
        <w:autoSpaceDN w:val="0"/>
        <w:adjustRightInd w:val="0"/>
        <w:ind w:left="460" w:firstLine="720"/>
        <w:rPr>
          <w:szCs w:val="28"/>
        </w:rPr>
      </w:pPr>
      <w:r w:rsidRPr="00B73496">
        <w:rPr>
          <w:noProof/>
          <w:szCs w:val="28"/>
        </w:rPr>
        <w:t>•</w:t>
      </w:r>
      <w:r w:rsidRPr="00B73496">
        <w:rPr>
          <w:szCs w:val="28"/>
        </w:rPr>
        <w:t xml:space="preserve"> Пространство и время метрически бесконечны.</w:t>
      </w:r>
    </w:p>
    <w:p w14:paraId="0465071D" w14:textId="77777777" w:rsidR="00B73496" w:rsidRPr="00B73496" w:rsidRDefault="00B73496" w:rsidP="00B73496">
      <w:pPr>
        <w:autoSpaceDE w:val="0"/>
        <w:autoSpaceDN w:val="0"/>
        <w:adjustRightInd w:val="0"/>
        <w:ind w:left="460" w:firstLine="720"/>
        <w:rPr>
          <w:szCs w:val="28"/>
        </w:rPr>
      </w:pPr>
      <w:r w:rsidRPr="00B73496">
        <w:rPr>
          <w:noProof/>
          <w:szCs w:val="28"/>
        </w:rPr>
        <w:t>•</w:t>
      </w:r>
      <w:r w:rsidRPr="00B73496">
        <w:rPr>
          <w:szCs w:val="28"/>
        </w:rPr>
        <w:t xml:space="preserve"> Пространство и время однородны и изотропны.</w:t>
      </w:r>
    </w:p>
    <w:p w14:paraId="32CEA09A" w14:textId="77777777" w:rsidR="00B73496" w:rsidRPr="00B73496" w:rsidRDefault="00B73496" w:rsidP="00B73496">
      <w:pPr>
        <w:autoSpaceDE w:val="0"/>
        <w:autoSpaceDN w:val="0"/>
        <w:adjustRightInd w:val="0"/>
        <w:spacing w:line="280" w:lineRule="auto"/>
        <w:ind w:left="460" w:firstLine="720"/>
        <w:rPr>
          <w:szCs w:val="28"/>
        </w:rPr>
      </w:pPr>
      <w:r w:rsidRPr="00B73496">
        <w:rPr>
          <w:noProof/>
          <w:szCs w:val="28"/>
        </w:rPr>
        <w:t>•</w:t>
      </w:r>
      <w:r w:rsidRPr="00B73496">
        <w:rPr>
          <w:szCs w:val="28"/>
        </w:rPr>
        <w:t xml:space="preserve"> Вселенная стационарна, не претерпевает эволюции. Из</w:t>
      </w:r>
      <w:r w:rsidRPr="00B73496">
        <w:rPr>
          <w:szCs w:val="28"/>
        </w:rPr>
        <w:softHyphen/>
        <w:t>меняться могут конкретные космические системы, но не мир в целом.</w:t>
      </w:r>
    </w:p>
    <w:p w14:paraId="3BF40F35" w14:textId="77777777" w:rsidR="00B73496" w:rsidRPr="00B73496" w:rsidRDefault="00B73496" w:rsidP="00B73496">
      <w:pPr>
        <w:autoSpaceDE w:val="0"/>
        <w:autoSpaceDN w:val="0"/>
        <w:adjustRightInd w:val="0"/>
        <w:spacing w:line="280" w:lineRule="auto"/>
        <w:ind w:firstLine="720"/>
        <w:rPr>
          <w:szCs w:val="28"/>
        </w:rPr>
      </w:pPr>
      <w:r w:rsidRPr="00B73496">
        <w:rPr>
          <w:szCs w:val="28"/>
        </w:rPr>
        <w:t>В ньютоновской космологии возникали два парадокса, свя</w:t>
      </w:r>
      <w:r w:rsidRPr="00B73496">
        <w:rPr>
          <w:szCs w:val="28"/>
        </w:rPr>
        <w:softHyphen/>
        <w:t>занные с постулатом бесконечности Вселенной.</w:t>
      </w:r>
    </w:p>
    <w:p w14:paraId="1CF8473D" w14:textId="77777777" w:rsidR="00B73496" w:rsidRPr="00B73496" w:rsidRDefault="00B73496" w:rsidP="00B73496">
      <w:pPr>
        <w:autoSpaceDE w:val="0"/>
        <w:autoSpaceDN w:val="0"/>
        <w:adjustRightInd w:val="0"/>
        <w:spacing w:line="280" w:lineRule="auto"/>
        <w:ind w:firstLine="720"/>
        <w:rPr>
          <w:szCs w:val="28"/>
        </w:rPr>
      </w:pPr>
      <w:r w:rsidRPr="00B73496">
        <w:rPr>
          <w:szCs w:val="28"/>
        </w:rPr>
        <w:t>Первый парадокс получил название</w:t>
      </w:r>
      <w:r w:rsidRPr="00B73496">
        <w:rPr>
          <w:b/>
          <w:bCs/>
          <w:szCs w:val="28"/>
        </w:rPr>
        <w:t xml:space="preserve"> гравитационного.</w:t>
      </w:r>
      <w:r w:rsidRPr="00B73496">
        <w:rPr>
          <w:szCs w:val="28"/>
        </w:rPr>
        <w:t xml:space="preserve"> Суть его заключается в том, что если Вселенная бесконечна и в ней существует бесконечное количество небесных тел, то сила тяго</w:t>
      </w:r>
      <w:r w:rsidRPr="00B73496">
        <w:rPr>
          <w:szCs w:val="28"/>
        </w:rPr>
        <w:softHyphen/>
        <w:t>тения будет бесконечно большая, и Вселенная должна сколлапсировать, а не существовать вечно.</w:t>
      </w:r>
    </w:p>
    <w:p w14:paraId="7BD1A09C" w14:textId="77777777" w:rsidR="00B73496" w:rsidRPr="00B73496" w:rsidRDefault="00B73496" w:rsidP="00B73496">
      <w:pPr>
        <w:autoSpaceDE w:val="0"/>
        <w:autoSpaceDN w:val="0"/>
        <w:adjustRightInd w:val="0"/>
        <w:spacing w:line="280" w:lineRule="auto"/>
        <w:ind w:firstLine="720"/>
        <w:rPr>
          <w:szCs w:val="28"/>
        </w:rPr>
      </w:pPr>
      <w:r w:rsidRPr="00B73496">
        <w:rPr>
          <w:szCs w:val="28"/>
        </w:rPr>
        <w:t>Второй парадокс называется</w:t>
      </w:r>
      <w:r w:rsidRPr="00B73496">
        <w:rPr>
          <w:b/>
          <w:bCs/>
          <w:szCs w:val="28"/>
        </w:rPr>
        <w:t xml:space="preserve"> фотометрическим:</w:t>
      </w:r>
      <w:r w:rsidRPr="00B73496">
        <w:rPr>
          <w:szCs w:val="28"/>
        </w:rPr>
        <w:t xml:space="preserve"> если сущест</w:t>
      </w:r>
      <w:r w:rsidRPr="00B73496">
        <w:rPr>
          <w:szCs w:val="28"/>
        </w:rPr>
        <w:softHyphen/>
        <w:t>вует бесконечное количество небесных тел, то должна быть бесконечная светимость неба, что не наблюдается.</w:t>
      </w:r>
    </w:p>
    <w:p w14:paraId="340B7C61" w14:textId="77777777" w:rsidR="00B73496" w:rsidRPr="00B73496" w:rsidRDefault="00B73496" w:rsidP="00B73496">
      <w:pPr>
        <w:autoSpaceDE w:val="0"/>
        <w:autoSpaceDN w:val="0"/>
        <w:adjustRightInd w:val="0"/>
        <w:spacing w:line="280" w:lineRule="auto"/>
        <w:ind w:firstLine="720"/>
        <w:rPr>
          <w:szCs w:val="28"/>
        </w:rPr>
      </w:pPr>
      <w:r w:rsidRPr="00B73496">
        <w:rPr>
          <w:szCs w:val="28"/>
        </w:rPr>
        <w:t>Эти парадоксы, не разрешимые в рамках ньютоновской космологии, разрешает современная космология, в границах которой было введено представление о расширяющейся и эво</w:t>
      </w:r>
      <w:r w:rsidRPr="00B73496">
        <w:rPr>
          <w:szCs w:val="28"/>
        </w:rPr>
        <w:softHyphen/>
        <w:t>люционирующей Вселенной.</w:t>
      </w:r>
    </w:p>
    <w:p w14:paraId="37AF6AE2" w14:textId="77777777" w:rsidR="00B73496" w:rsidRPr="00B73496" w:rsidRDefault="00B73496" w:rsidP="00B73496">
      <w:pPr>
        <w:autoSpaceDE w:val="0"/>
        <w:autoSpaceDN w:val="0"/>
        <w:adjustRightInd w:val="0"/>
        <w:spacing w:line="280" w:lineRule="auto"/>
        <w:ind w:firstLine="720"/>
        <w:rPr>
          <w:szCs w:val="28"/>
        </w:rPr>
      </w:pPr>
      <w:r w:rsidRPr="00B73496">
        <w:rPr>
          <w:szCs w:val="28"/>
        </w:rPr>
        <w:t>Современные космологические модели Вселенной основы</w:t>
      </w:r>
      <w:r w:rsidRPr="00B73496">
        <w:rPr>
          <w:szCs w:val="28"/>
        </w:rPr>
        <w:softHyphen/>
        <w:t>ваются на общей теории относительности А. Эйнштейна, со</w:t>
      </w:r>
      <w:r w:rsidRPr="00B73496">
        <w:rPr>
          <w:szCs w:val="28"/>
        </w:rPr>
        <w:softHyphen/>
        <w:t>гласно которой метрика пространства и времени определяется распределением гравитационных масс во Вселенной. Ее свой</w:t>
      </w:r>
      <w:r w:rsidRPr="00B73496">
        <w:rPr>
          <w:szCs w:val="28"/>
        </w:rPr>
        <w:softHyphen/>
        <w:t>ства как целого обусловлены средней плотностью материи и другими конкретно-физическими факторами.</w:t>
      </w:r>
    </w:p>
    <w:p w14:paraId="5FA42B2E" w14:textId="77777777" w:rsidR="00B73496" w:rsidRPr="00B73496" w:rsidRDefault="00B73496" w:rsidP="00B73496">
      <w:pPr>
        <w:autoSpaceDE w:val="0"/>
        <w:autoSpaceDN w:val="0"/>
        <w:adjustRightInd w:val="0"/>
        <w:spacing w:line="280" w:lineRule="auto"/>
        <w:ind w:firstLine="720"/>
        <w:rPr>
          <w:szCs w:val="28"/>
        </w:rPr>
      </w:pPr>
      <w:r w:rsidRPr="00B73496">
        <w:rPr>
          <w:szCs w:val="28"/>
        </w:rPr>
        <w:t>Современная релятивистская космология строит модели Вселенной, отталкиваясь от основного уравнения тяготения, введенного А. Эйнштейном в общей теории относительности. Уравнение тяготения Эйнштейна имеет не одно, а множество решений, чем и обусловлено наличие</w:t>
      </w:r>
      <w:r w:rsidRPr="00B73496">
        <w:rPr>
          <w:b/>
          <w:bCs/>
          <w:szCs w:val="28"/>
        </w:rPr>
        <w:t xml:space="preserve"> многих</w:t>
      </w:r>
      <w:r w:rsidRPr="00B73496">
        <w:rPr>
          <w:szCs w:val="28"/>
        </w:rPr>
        <w:t xml:space="preserve"> космологических моделей Вселенной. Первая модель была разработана самим А. Эйнштейном в</w:t>
      </w:r>
      <w:r w:rsidRPr="00B73496">
        <w:rPr>
          <w:b/>
          <w:bCs/>
          <w:noProof/>
          <w:szCs w:val="28"/>
        </w:rPr>
        <w:t xml:space="preserve"> 1917</w:t>
      </w:r>
      <w:r w:rsidRPr="00B73496">
        <w:rPr>
          <w:b/>
          <w:bCs/>
          <w:szCs w:val="28"/>
        </w:rPr>
        <w:t xml:space="preserve"> г.</w:t>
      </w:r>
      <w:r w:rsidRPr="00B73496">
        <w:rPr>
          <w:szCs w:val="28"/>
        </w:rPr>
        <w:t xml:space="preserve"> Он отбросил постулаты ньютоновской космологии об абсолютности и бесконечности пространства и времени. В соответствии с космологической моделью Вселен</w:t>
      </w:r>
      <w:r w:rsidRPr="00B73496">
        <w:rPr>
          <w:szCs w:val="28"/>
        </w:rPr>
        <w:softHyphen/>
        <w:t>ной А. Эйнштейна мировое пространство однородно и изо</w:t>
      </w:r>
      <w:r w:rsidRPr="00B73496">
        <w:rPr>
          <w:szCs w:val="28"/>
        </w:rPr>
        <w:softHyphen/>
        <w:t>тропно, материя в среднем распределена в ней равномерно, гравитационное притяжение масс компенсируется универсаль</w:t>
      </w:r>
      <w:r w:rsidRPr="00B73496">
        <w:rPr>
          <w:szCs w:val="28"/>
        </w:rPr>
        <w:softHyphen/>
        <w:t xml:space="preserve">ным космологическим отталкиванием. Модель А. Эйнштейна носит стационарный характер, поскольку метрика пространства рассматривается как независимая от времени. Время существования Вселенной бесконечно, т.ё. не имеет ни начала, ни конца, а пространство безгранично, но конечно. </w:t>
      </w:r>
    </w:p>
    <w:p w14:paraId="38195DB3" w14:textId="77777777" w:rsidR="00B73496" w:rsidRPr="00B73496" w:rsidRDefault="00B73496" w:rsidP="00B73496">
      <w:pPr>
        <w:autoSpaceDE w:val="0"/>
        <w:autoSpaceDN w:val="0"/>
        <w:adjustRightInd w:val="0"/>
        <w:spacing w:line="280" w:lineRule="auto"/>
        <w:ind w:firstLine="720"/>
        <w:rPr>
          <w:szCs w:val="28"/>
        </w:rPr>
      </w:pPr>
      <w:r w:rsidRPr="00B73496">
        <w:rPr>
          <w:szCs w:val="28"/>
        </w:rPr>
        <w:t>Вселенная в космологической модели А. Эйнштейна стационарна, бесконечна во времени и безгранична в пространстве.</w:t>
      </w:r>
    </w:p>
    <w:p w14:paraId="402C7BA3" w14:textId="77777777" w:rsidR="00B73496" w:rsidRPr="00B73496" w:rsidRDefault="00B73496" w:rsidP="00B73496">
      <w:pPr>
        <w:autoSpaceDE w:val="0"/>
        <w:autoSpaceDN w:val="0"/>
        <w:adjustRightInd w:val="0"/>
        <w:spacing w:line="280" w:lineRule="auto"/>
        <w:ind w:firstLine="720"/>
        <w:rPr>
          <w:szCs w:val="28"/>
        </w:rPr>
      </w:pPr>
      <w:r w:rsidRPr="00B73496">
        <w:rPr>
          <w:szCs w:val="28"/>
        </w:rPr>
        <w:t xml:space="preserve">Эта модель казалась в то время вполне удовлетворительной, поскольку она согласовалась со всеми известными фактами. </w:t>
      </w:r>
    </w:p>
    <w:p w14:paraId="058FED5E" w14:textId="77777777" w:rsidR="00B73496" w:rsidRPr="00B73496" w:rsidRDefault="00B73496" w:rsidP="00B73496">
      <w:pPr>
        <w:autoSpaceDE w:val="0"/>
        <w:autoSpaceDN w:val="0"/>
        <w:adjustRightInd w:val="0"/>
        <w:spacing w:before="200" w:line="280" w:lineRule="auto"/>
        <w:rPr>
          <w:szCs w:val="28"/>
        </w:rPr>
      </w:pPr>
      <w:r w:rsidRPr="00B73496">
        <w:rPr>
          <w:szCs w:val="28"/>
        </w:rPr>
        <w:t xml:space="preserve">Но новые идеи, выдвинутые А. Эйнштейном, стимулировали дальнейшие исследования, и вскоре подход к проблеме решительно изменился. </w:t>
      </w:r>
    </w:p>
    <w:p w14:paraId="7D91D7C2" w14:textId="77777777" w:rsidR="00B73496" w:rsidRPr="00B73496" w:rsidRDefault="00B73496" w:rsidP="00B73496">
      <w:pPr>
        <w:autoSpaceDE w:val="0"/>
        <w:autoSpaceDN w:val="0"/>
        <w:adjustRightInd w:val="0"/>
        <w:spacing w:before="200" w:line="280" w:lineRule="auto"/>
        <w:rPr>
          <w:szCs w:val="28"/>
        </w:rPr>
      </w:pPr>
      <w:r w:rsidRPr="00B73496">
        <w:rPr>
          <w:szCs w:val="28"/>
        </w:rPr>
        <w:tab/>
        <w:t>В том же 1917 году голландский астроном Виллем де Ситтер предложил другую модель, представляющую собой также решение уравнений тяготения. Это решение имело то свойство, что оно существовало бы даже в случае “пустой” Вселенной появились массы, то решение переставало быть стационарным: возникало некоторого рода космического отталкивание между массами, стремящееся удалить их друг от друга и растворить всю систему. Тенденция к расширению, по В. де Ситтеру, становилась заметной лишь на очень больших расстояниях.</w:t>
      </w:r>
    </w:p>
    <w:p w14:paraId="5F0F188C" w14:textId="77777777" w:rsidR="00B73496" w:rsidRPr="00B73496" w:rsidRDefault="00B73496" w:rsidP="00B73496">
      <w:pPr>
        <w:autoSpaceDE w:val="0"/>
        <w:autoSpaceDN w:val="0"/>
        <w:adjustRightInd w:val="0"/>
        <w:spacing w:before="200" w:line="280" w:lineRule="auto"/>
        <w:rPr>
          <w:szCs w:val="28"/>
        </w:rPr>
      </w:pPr>
      <w:r w:rsidRPr="00B73496">
        <w:rPr>
          <w:szCs w:val="28"/>
        </w:rPr>
        <w:tab/>
        <w:t>В 1992г. русский математик и геофизик А.А Фридман отбросил постулат классической космологии о стационарности  Вселенной и получил решение уравнения Эйнштейна, описывающее Вселенную с “расширяющимся” пространством.</w:t>
      </w:r>
    </w:p>
    <w:p w14:paraId="612DA26D" w14:textId="77777777" w:rsidR="00B73496" w:rsidRPr="00B73496" w:rsidRDefault="00B73496" w:rsidP="00B73496">
      <w:pPr>
        <w:autoSpaceDE w:val="0"/>
        <w:autoSpaceDN w:val="0"/>
        <w:adjustRightInd w:val="0"/>
        <w:spacing w:before="200" w:line="280" w:lineRule="auto"/>
        <w:rPr>
          <w:szCs w:val="28"/>
        </w:rPr>
      </w:pPr>
      <w:r w:rsidRPr="00B73496">
        <w:rPr>
          <w:szCs w:val="28"/>
        </w:rPr>
        <w:tab/>
        <w:t xml:space="preserve">Решение уравнения А.А. Фридмана допускает три возможности. Если средняя плотность вещества и излучения во Вселенной равна некоторой критической величине, мировое пространство оказывается евклидовым и Вселенная неограниченно расширяется от первоначального точечного состояния. Если плотность меньше критической, пространство обладает геометрией Лобачевского и также неограниченно расширяется. И, наконец, если плотность больше критической, пространство Вселенной оказывается римановым, расширение на некотором этапе сменяется сжатием, которое продолжается вплоть до первоначального точечного состояния. </w:t>
      </w:r>
    </w:p>
    <w:p w14:paraId="2EBD1B32" w14:textId="77777777" w:rsidR="00B73496" w:rsidRPr="00B73496" w:rsidRDefault="00B73496" w:rsidP="00B73496">
      <w:pPr>
        <w:autoSpaceDE w:val="0"/>
        <w:autoSpaceDN w:val="0"/>
        <w:adjustRightInd w:val="0"/>
        <w:spacing w:before="200" w:line="280" w:lineRule="auto"/>
        <w:rPr>
          <w:szCs w:val="28"/>
        </w:rPr>
      </w:pPr>
      <w:r w:rsidRPr="00B73496">
        <w:rPr>
          <w:szCs w:val="28"/>
        </w:rPr>
        <w:tab/>
        <w:t>Поскольку средняя плотность вещества во Вселенной неизвестна, то сегодня мы не знаем, в каком из этих пространств Вселенной мы живем.</w:t>
      </w:r>
    </w:p>
    <w:p w14:paraId="27C920B6" w14:textId="77777777" w:rsidR="00B73496" w:rsidRPr="00B73496" w:rsidRDefault="00B73496" w:rsidP="00B73496">
      <w:pPr>
        <w:autoSpaceDE w:val="0"/>
        <w:autoSpaceDN w:val="0"/>
        <w:adjustRightInd w:val="0"/>
        <w:spacing w:before="200" w:line="280" w:lineRule="auto"/>
        <w:rPr>
          <w:szCs w:val="28"/>
        </w:rPr>
      </w:pPr>
      <w:r w:rsidRPr="00B73496">
        <w:rPr>
          <w:szCs w:val="28"/>
        </w:rPr>
        <w:tab/>
        <w:t xml:space="preserve">В 1927 г. бельгийский аббат и ученый Ж. Леметр связал “расширение” пространства с данными астрономических наблюдений. Леметр ввел понятие начала Вселенной как сингулярности (т.е. сверхплотного состояния) и рождения Вселенной как Большого   взрыва. </w:t>
      </w:r>
    </w:p>
    <w:p w14:paraId="69F8ADE5" w14:textId="77777777" w:rsidR="00B73496" w:rsidRPr="00B73496" w:rsidRDefault="00B73496" w:rsidP="00B73496">
      <w:pPr>
        <w:autoSpaceDE w:val="0"/>
        <w:autoSpaceDN w:val="0"/>
        <w:adjustRightInd w:val="0"/>
        <w:spacing w:before="200" w:line="280" w:lineRule="auto"/>
        <w:rPr>
          <w:szCs w:val="28"/>
        </w:rPr>
      </w:pPr>
      <w:r w:rsidRPr="00B73496">
        <w:rPr>
          <w:szCs w:val="28"/>
        </w:rPr>
        <w:tab/>
        <w:t>В 1929 году американский астроном Э.П. Хаббл обнаружил существование странной зависимости между расстоянием и скоростью галактик:  все галактики движутся от нас, причем со скоростью,  которая возрастает пропорционально расстоянию, - система галактик расширяется.</w:t>
      </w:r>
    </w:p>
    <w:p w14:paraId="04342AD9" w14:textId="77777777" w:rsidR="00864553" w:rsidRDefault="00B73496" w:rsidP="00B73496">
      <w:pPr>
        <w:rPr>
          <w:szCs w:val="28"/>
        </w:rPr>
      </w:pPr>
      <w:r w:rsidRPr="00B73496">
        <w:rPr>
          <w:szCs w:val="28"/>
        </w:rPr>
        <w:tab/>
        <w:t>Расширение Вселенной считается научно установленным фактом</w:t>
      </w:r>
    </w:p>
    <w:p w14:paraId="605C7596" w14:textId="77777777" w:rsidR="006B0A79" w:rsidRDefault="006B0A79" w:rsidP="00B73496">
      <w:pPr>
        <w:rPr>
          <w:szCs w:val="28"/>
        </w:rPr>
      </w:pPr>
    </w:p>
    <w:p w14:paraId="5617E284" w14:textId="77777777" w:rsidR="006B0A79" w:rsidRDefault="006B0A79" w:rsidP="00B73496">
      <w:pPr>
        <w:rPr>
          <w:szCs w:val="28"/>
          <w:lang w:val="en-US"/>
        </w:rPr>
      </w:pPr>
    </w:p>
    <w:p w14:paraId="6D59D8C9" w14:textId="77777777" w:rsidR="006B0A79" w:rsidRDefault="006B0A79" w:rsidP="00B73496">
      <w:pPr>
        <w:rPr>
          <w:szCs w:val="28"/>
          <w:lang w:val="en-US"/>
        </w:rPr>
      </w:pPr>
    </w:p>
    <w:p w14:paraId="2ADE9A5F" w14:textId="77777777" w:rsidR="006B0A79" w:rsidRDefault="006B0A79" w:rsidP="00B73496">
      <w:pPr>
        <w:rPr>
          <w:szCs w:val="28"/>
          <w:lang w:val="en-US"/>
        </w:rPr>
      </w:pPr>
      <w:hyperlink r:id="rId20" w:history="1">
        <w:r w:rsidRPr="00793C0C">
          <w:rPr>
            <w:rStyle w:val="a6"/>
            <w:szCs w:val="28"/>
            <w:lang w:val="en-US"/>
          </w:rPr>
          <w:t>www.wowanium.narod.ru</w:t>
        </w:r>
      </w:hyperlink>
    </w:p>
    <w:p w14:paraId="38D4F206" w14:textId="77777777" w:rsidR="006B0A79" w:rsidRDefault="006B0A79" w:rsidP="00B73496">
      <w:pPr>
        <w:rPr>
          <w:szCs w:val="28"/>
          <w:lang w:val="en-US"/>
        </w:rPr>
      </w:pPr>
      <w:hyperlink r:id="rId21" w:history="1">
        <w:r w:rsidRPr="00793C0C">
          <w:rPr>
            <w:rStyle w:val="a6"/>
            <w:szCs w:val="28"/>
            <w:lang w:val="en-US"/>
          </w:rPr>
          <w:t>wowanium@mail.ru</w:t>
        </w:r>
      </w:hyperlink>
    </w:p>
    <w:p w14:paraId="5C559CE8" w14:textId="77777777" w:rsidR="006B0A79" w:rsidRPr="006B0A79" w:rsidRDefault="006B0A79" w:rsidP="00B73496">
      <w:pPr>
        <w:rPr>
          <w:szCs w:val="28"/>
          <w:lang w:val="en-US"/>
        </w:rPr>
      </w:pPr>
      <w:r>
        <w:rPr>
          <w:szCs w:val="28"/>
          <w:lang w:val="en-US"/>
        </w:rPr>
        <w:t>icq 205968979</w:t>
      </w:r>
    </w:p>
    <w:sectPr w:rsidR="006B0A79" w:rsidRPr="006B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5F6B" w14:textId="77777777" w:rsidR="008944F0" w:rsidRDefault="008944F0">
      <w:r>
        <w:separator/>
      </w:r>
    </w:p>
  </w:endnote>
  <w:endnote w:type="continuationSeparator" w:id="0">
    <w:p w14:paraId="7E06497E" w14:textId="77777777" w:rsidR="008944F0" w:rsidRDefault="0089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2FD5" w14:textId="77777777" w:rsidR="008944F0" w:rsidRDefault="008944F0">
      <w:r>
        <w:separator/>
      </w:r>
    </w:p>
  </w:footnote>
  <w:footnote w:type="continuationSeparator" w:id="0">
    <w:p w14:paraId="1AC6129A" w14:textId="77777777" w:rsidR="008944F0" w:rsidRDefault="008944F0">
      <w:r>
        <w:continuationSeparator/>
      </w:r>
    </w:p>
  </w:footnote>
  <w:footnote w:id="1">
    <w:p w14:paraId="74E7BE32" w14:textId="77777777" w:rsidR="001C1A2A" w:rsidRDefault="001C1A2A" w:rsidP="001C1A2A">
      <w:pPr>
        <w:pStyle w:val="a3"/>
      </w:pPr>
      <w:r>
        <w:rPr>
          <w:rStyle w:val="a4"/>
        </w:rPr>
        <w:footnoteRef/>
      </w:r>
      <w:r>
        <w:t xml:space="preserve"> В физической шкале атомных весов атомный вес изотопа кислорода </w:t>
      </w:r>
      <w:r>
        <w:rPr>
          <w:position w:val="-12"/>
        </w:rPr>
        <w:object w:dxaOrig="380" w:dyaOrig="380" w14:anchorId="5508FE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 o:ole="" fillcolor="window">
            <v:imagedata r:id="rId1" o:title=""/>
          </v:shape>
          <o:OLEObject Type="Embed" ProgID="Equation.3" ShapeID="_x0000_i1025" DrawAspect="Content" ObjectID="_1803993082" r:id="rId2"/>
        </w:object>
      </w:r>
      <w:r>
        <w:t xml:space="preserve"> принят равным точно 16,0000.</w:t>
      </w:r>
    </w:p>
  </w:footnote>
  <w:footnote w:id="2">
    <w:p w14:paraId="79788D6E" w14:textId="77777777" w:rsidR="00B73496" w:rsidRPr="00B73496" w:rsidRDefault="00B73496" w:rsidP="00B73496">
      <w:pPr>
        <w:pStyle w:val="a3"/>
      </w:pPr>
      <w:r w:rsidRPr="00B73496">
        <w:rPr>
          <w:rStyle w:val="a4"/>
        </w:rPr>
        <w:footnoteRef/>
      </w:r>
      <w:r w:rsidRPr="00B73496">
        <w:t xml:space="preserve"> См.: </w:t>
      </w:r>
      <w:r w:rsidRPr="00B73496">
        <w:rPr>
          <w:iCs/>
        </w:rPr>
        <w:t>Мостепаненко А.М.</w:t>
      </w:r>
      <w:r w:rsidRPr="00B73496">
        <w:t xml:space="preserve"> Методологические и философские проблемы совре</w:t>
      </w:r>
      <w:r w:rsidRPr="00B73496">
        <w:softHyphen/>
        <w:t>менной физики.</w:t>
      </w:r>
      <w:r w:rsidRPr="00B73496">
        <w:rPr>
          <w:noProof/>
        </w:rPr>
        <w:t xml:space="preserve"> —</w:t>
      </w:r>
      <w:r w:rsidRPr="00B73496">
        <w:t xml:space="preserve"> Л.: ЛГУ,</w:t>
      </w:r>
      <w:r w:rsidRPr="00B73496">
        <w:rPr>
          <w:noProof/>
        </w:rPr>
        <w:t xml:space="preserve"> 1977. —</w:t>
      </w:r>
      <w:r w:rsidRPr="00B73496">
        <w:t xml:space="preserve"> С.</w:t>
      </w:r>
      <w:r w:rsidRPr="00B73496">
        <w:rPr>
          <w:noProof/>
        </w:rPr>
        <w:t xml:space="preserve"> 101.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15"/>
    <w:rsid w:val="000E3015"/>
    <w:rsid w:val="001C1A2A"/>
    <w:rsid w:val="00320EFE"/>
    <w:rsid w:val="005C4736"/>
    <w:rsid w:val="00632550"/>
    <w:rsid w:val="006B0A79"/>
    <w:rsid w:val="00864553"/>
    <w:rsid w:val="008944F0"/>
    <w:rsid w:val="00986669"/>
    <w:rsid w:val="00A06F54"/>
    <w:rsid w:val="00B73496"/>
    <w:rsid w:val="00C033A3"/>
    <w:rsid w:val="00E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4C9A8"/>
  <w15:chartTrackingRefBased/>
  <w15:docId w15:val="{8838367D-5C56-413B-8706-921992E7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A2A"/>
    <w:rPr>
      <w:sz w:val="28"/>
    </w:rPr>
  </w:style>
  <w:style w:type="paragraph" w:styleId="1">
    <w:name w:val="heading 1"/>
    <w:basedOn w:val="a"/>
    <w:next w:val="a"/>
    <w:qFormat/>
    <w:rsid w:val="001C1A2A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1C1A2A"/>
    <w:pPr>
      <w:keepNext/>
      <w:spacing w:line="360" w:lineRule="auto"/>
      <w:ind w:firstLine="567"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A06F54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1C1A2A"/>
    <w:pPr>
      <w:keepNext/>
      <w:spacing w:line="360" w:lineRule="auto"/>
      <w:ind w:firstLine="567"/>
      <w:jc w:val="center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1C1A2A"/>
    <w:rPr>
      <w:sz w:val="20"/>
    </w:rPr>
  </w:style>
  <w:style w:type="character" w:styleId="a4">
    <w:name w:val="footnote reference"/>
    <w:basedOn w:val="a0"/>
    <w:semiHidden/>
    <w:rsid w:val="001C1A2A"/>
    <w:rPr>
      <w:vertAlign w:val="superscript"/>
    </w:rPr>
  </w:style>
  <w:style w:type="paragraph" w:styleId="a5">
    <w:name w:val="Normal (Web)"/>
    <w:basedOn w:val="a"/>
    <w:rsid w:val="00A06F5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rsid w:val="006B0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hyperlink" Target="mailto:wowanium@mail.ru" TargetMode="External"/><Relationship Id="rId7" Type="http://schemas.openxmlformats.org/officeDocument/2006/relationships/oleObject" Target="embeddings/oleObject2.bin"/><Relationship Id="rId12" Type="http://schemas.openxmlformats.org/officeDocument/2006/relationships/chart" Target="charts/chart1.xml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hyperlink" Target="http://www.wowanium.narod.ru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hart" Target="charts/chart2.xml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Microsoft_Excel_Chart.xls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165991902834009E-2"/>
          <c:y val="3.7800687285223365E-2"/>
          <c:w val="0.80769230769230771"/>
          <c:h val="0.74914089347079038"/>
        </c:manualLayout>
      </c:layout>
      <c:scatterChart>
        <c:scatterStyle val="smoothMarker"/>
        <c:varyColors val="0"/>
        <c:ser>
          <c:idx val="0"/>
          <c:order val="0"/>
          <c:spPr>
            <a:ln w="25399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Лист1!$Q$1:$Q$43</c:f>
              <c:numCache>
                <c:formatCode>\О\с\н\о\в\н\о\й</c:formatCode>
                <c:ptCount val="43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9</c:v>
                </c:pt>
                <c:pt idx="4">
                  <c:v>11</c:v>
                </c:pt>
                <c:pt idx="5">
                  <c:v>12</c:v>
                </c:pt>
                <c:pt idx="6">
                  <c:v>14</c:v>
                </c:pt>
                <c:pt idx="7">
                  <c:v>16</c:v>
                </c:pt>
                <c:pt idx="8">
                  <c:v>19</c:v>
                </c:pt>
                <c:pt idx="9">
                  <c:v>20</c:v>
                </c:pt>
                <c:pt idx="10">
                  <c:v>23</c:v>
                </c:pt>
                <c:pt idx="11">
                  <c:v>24</c:v>
                </c:pt>
                <c:pt idx="12">
                  <c:v>27</c:v>
                </c:pt>
                <c:pt idx="13">
                  <c:v>29</c:v>
                </c:pt>
                <c:pt idx="14">
                  <c:v>40</c:v>
                </c:pt>
                <c:pt idx="15">
                  <c:v>45</c:v>
                </c:pt>
                <c:pt idx="16">
                  <c:v>51</c:v>
                </c:pt>
                <c:pt idx="17">
                  <c:v>52</c:v>
                </c:pt>
                <c:pt idx="18">
                  <c:v>56</c:v>
                </c:pt>
                <c:pt idx="19">
                  <c:v>59</c:v>
                </c:pt>
                <c:pt idx="20">
                  <c:v>64</c:v>
                </c:pt>
                <c:pt idx="21">
                  <c:v>70</c:v>
                </c:pt>
                <c:pt idx="22">
                  <c:v>79</c:v>
                </c:pt>
                <c:pt idx="23">
                  <c:v>84</c:v>
                </c:pt>
                <c:pt idx="24">
                  <c:v>88</c:v>
                </c:pt>
                <c:pt idx="25">
                  <c:v>93</c:v>
                </c:pt>
                <c:pt idx="26">
                  <c:v>101</c:v>
                </c:pt>
                <c:pt idx="27">
                  <c:v>108</c:v>
                </c:pt>
                <c:pt idx="28">
                  <c:v>119</c:v>
                </c:pt>
                <c:pt idx="29">
                  <c:v>128</c:v>
                </c:pt>
                <c:pt idx="30">
                  <c:v>133</c:v>
                </c:pt>
                <c:pt idx="31">
                  <c:v>139</c:v>
                </c:pt>
                <c:pt idx="32">
                  <c:v>145</c:v>
                </c:pt>
                <c:pt idx="33">
                  <c:v>165</c:v>
                </c:pt>
                <c:pt idx="34">
                  <c:v>175</c:v>
                </c:pt>
                <c:pt idx="35">
                  <c:v>184</c:v>
                </c:pt>
                <c:pt idx="36">
                  <c:v>195</c:v>
                </c:pt>
                <c:pt idx="37">
                  <c:v>205</c:v>
                </c:pt>
                <c:pt idx="38">
                  <c:v>222</c:v>
                </c:pt>
                <c:pt idx="39">
                  <c:v>227</c:v>
                </c:pt>
                <c:pt idx="40">
                  <c:v>238</c:v>
                </c:pt>
                <c:pt idx="41">
                  <c:v>247</c:v>
                </c:pt>
                <c:pt idx="42">
                  <c:v>257</c:v>
                </c:pt>
              </c:numCache>
            </c:numRef>
          </c:xVal>
          <c:yVal>
            <c:numRef>
              <c:f>Лист1!$R$1:$R$43</c:f>
              <c:numCache>
                <c:formatCode>\О\с\н\о\в\н\о\й</c:formatCode>
                <c:ptCount val="43"/>
                <c:pt idx="0">
                  <c:v>0</c:v>
                </c:pt>
                <c:pt idx="1">
                  <c:v>7.0742500000000001</c:v>
                </c:pt>
                <c:pt idx="2">
                  <c:v>5.6065714285714288</c:v>
                </c:pt>
                <c:pt idx="3">
                  <c:v>6.4630000000000001</c:v>
                </c:pt>
                <c:pt idx="4">
                  <c:v>6.9279999999999999</c:v>
                </c:pt>
                <c:pt idx="5">
                  <c:v>7.6804166666666669</c:v>
                </c:pt>
                <c:pt idx="6">
                  <c:v>7.4758571428571434</c:v>
                </c:pt>
                <c:pt idx="7">
                  <c:v>7.9764999999999997</c:v>
                </c:pt>
                <c:pt idx="8">
                  <c:v>7.7792631578947367</c:v>
                </c:pt>
                <c:pt idx="9">
                  <c:v>8.0325500000000005</c:v>
                </c:pt>
                <c:pt idx="10">
                  <c:v>8.111739130434783</c:v>
                </c:pt>
                <c:pt idx="11">
                  <c:v>8.2609166666666667</c:v>
                </c:pt>
                <c:pt idx="12">
                  <c:v>8.3317777777777771</c:v>
                </c:pt>
                <c:pt idx="13">
                  <c:v>8.4488620689655178</c:v>
                </c:pt>
                <c:pt idx="14">
                  <c:v>8.5955499999999994</c:v>
                </c:pt>
                <c:pt idx="15">
                  <c:v>8.6190444444444445</c:v>
                </c:pt>
                <c:pt idx="16">
                  <c:v>8.7422941176470594</c:v>
                </c:pt>
                <c:pt idx="17">
                  <c:v>8.7762307692307697</c:v>
                </c:pt>
                <c:pt idx="18">
                  <c:v>8.7907142857142855</c:v>
                </c:pt>
                <c:pt idx="19">
                  <c:v>8.768457627118643</c:v>
                </c:pt>
                <c:pt idx="20">
                  <c:v>8.7394999999999996</c:v>
                </c:pt>
                <c:pt idx="21">
                  <c:v>8.709542857142857</c:v>
                </c:pt>
                <c:pt idx="22">
                  <c:v>8.6961012658227848</c:v>
                </c:pt>
                <c:pt idx="23">
                  <c:v>8.7176904761904765</c:v>
                </c:pt>
                <c:pt idx="24">
                  <c:v>8.7327499999999993</c:v>
                </c:pt>
                <c:pt idx="25">
                  <c:v>8.6644408602150538</c:v>
                </c:pt>
                <c:pt idx="26">
                  <c:v>8.6016633663366342</c:v>
                </c:pt>
                <c:pt idx="27">
                  <c:v>8.5423333333333336</c:v>
                </c:pt>
                <c:pt idx="28">
                  <c:v>8.4997394957983197</c:v>
                </c:pt>
                <c:pt idx="29">
                  <c:v>8.4490390625000007</c:v>
                </c:pt>
                <c:pt idx="30">
                  <c:v>8.4104210526315786</c:v>
                </c:pt>
                <c:pt idx="31">
                  <c:v>8.3780575539568343</c:v>
                </c:pt>
                <c:pt idx="32">
                  <c:v>8.3027448275862064</c:v>
                </c:pt>
                <c:pt idx="33">
                  <c:v>8.147127272727273</c:v>
                </c:pt>
                <c:pt idx="34">
                  <c:v>8.0693657142857145</c:v>
                </c:pt>
                <c:pt idx="35">
                  <c:v>8.0051902173913039</c:v>
                </c:pt>
                <c:pt idx="36">
                  <c:v>7.9268358974358968</c:v>
                </c:pt>
                <c:pt idx="37">
                  <c:v>7.8786731707317079</c:v>
                </c:pt>
                <c:pt idx="38">
                  <c:v>7.6946891891891891</c:v>
                </c:pt>
                <c:pt idx="39">
                  <c:v>7.6509383259911896</c:v>
                </c:pt>
                <c:pt idx="40">
                  <c:v>7.5703361344537816</c:v>
                </c:pt>
                <c:pt idx="41">
                  <c:v>7.4992226720647777</c:v>
                </c:pt>
                <c:pt idx="42">
                  <c:v>7.4223696498054474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6A8-49FC-9D65-EF603A571F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50321744"/>
        <c:axId val="1"/>
      </c:scatterChart>
      <c:valAx>
        <c:axId val="1350321744"/>
        <c:scaling>
          <c:orientation val="minMax"/>
          <c:max val="260"/>
        </c:scaling>
        <c:delete val="0"/>
        <c:axPos val="b"/>
        <c:title>
          <c:tx>
            <c:rich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r>
                  <a:rPr lang="ru-RU"/>
                  <a:t>Атомный вес</a:t>
                </a:r>
              </a:p>
            </c:rich>
          </c:tx>
          <c:layout>
            <c:manualLayout>
              <c:xMode val="edge"/>
              <c:yMode val="edge"/>
              <c:x val="0.40890688259109309"/>
              <c:y val="0.87628865979381443"/>
            </c:manualLayout>
          </c:layout>
          <c:overlay val="0"/>
          <c:spPr>
            <a:noFill/>
            <a:ln w="25399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"/>
        <c:crosses val="autoZero"/>
        <c:crossBetween val="midCat"/>
        <c:majorUnit val="20"/>
      </c:val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r>
                  <a:rPr lang="ru-RU"/>
                  <a:t>Средняя энергия связи на нуклон, Мэв</a:t>
                </a:r>
              </a:p>
            </c:rich>
          </c:tx>
          <c:layout>
            <c:manualLayout>
              <c:xMode val="edge"/>
              <c:yMode val="edge"/>
              <c:x val="4.048582995951417E-3"/>
              <c:y val="3.4364261168384883E-2"/>
            </c:manualLayout>
          </c:layout>
          <c:overlay val="0"/>
          <c:spPr>
            <a:noFill/>
            <a:ln w="25399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350321744"/>
        <c:crosses val="autoZero"/>
        <c:crossBetween val="midCat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0" i="0" u="none" strike="noStrike" baseline="0">
          <a:solidFill>
            <a:srgbClr val="000000"/>
          </a:solidFill>
          <a:latin typeface="Times New Roman Cyr"/>
          <a:ea typeface="Times New Roman Cyr"/>
          <a:cs typeface="Times New Roman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455040871934602E-2"/>
          <c:y val="5.7894736842105263E-2"/>
          <c:w val="0.86648501362397823"/>
          <c:h val="0.87894736842105259"/>
        </c:manualLayout>
      </c:layout>
      <c:scatterChart>
        <c:scatterStyle val="smoothMarker"/>
        <c:varyColors val="0"/>
        <c:ser>
          <c:idx val="1"/>
          <c:order val="0"/>
          <c:spPr>
            <a:ln w="21309">
              <a:solidFill>
                <a:srgbClr val="000000"/>
              </a:solidFill>
              <a:prstDash val="solid"/>
            </a:ln>
          </c:spPr>
          <c:marker>
            <c:symbol val="square"/>
            <c:size val="2"/>
            <c:spPr>
              <a:noFill/>
              <a:ln w="5327">
                <a:noFill/>
              </a:ln>
            </c:spPr>
          </c:marker>
          <c:xVal>
            <c:numRef>
              <c:f>Лист2!$A$2:$A$24</c:f>
              <c:numCache>
                <c:formatCode>\О\с\н\о\в\н\о\й</c:formatCode>
                <c:ptCount val="23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11</c:v>
                </c:pt>
                <c:pt idx="4">
                  <c:v>20</c:v>
                </c:pt>
                <c:pt idx="5">
                  <c:v>31</c:v>
                </c:pt>
                <c:pt idx="6">
                  <c:v>40</c:v>
                </c:pt>
                <c:pt idx="7">
                  <c:v>55</c:v>
                </c:pt>
                <c:pt idx="8">
                  <c:v>65</c:v>
                </c:pt>
                <c:pt idx="9">
                  <c:v>80</c:v>
                </c:pt>
                <c:pt idx="10">
                  <c:v>91</c:v>
                </c:pt>
                <c:pt idx="11">
                  <c:v>103</c:v>
                </c:pt>
                <c:pt idx="12">
                  <c:v>119</c:v>
                </c:pt>
                <c:pt idx="13">
                  <c:v>133</c:v>
                </c:pt>
                <c:pt idx="14">
                  <c:v>144</c:v>
                </c:pt>
                <c:pt idx="15">
                  <c:v>159</c:v>
                </c:pt>
                <c:pt idx="16">
                  <c:v>173</c:v>
                </c:pt>
                <c:pt idx="17">
                  <c:v>186</c:v>
                </c:pt>
                <c:pt idx="18">
                  <c:v>201</c:v>
                </c:pt>
                <c:pt idx="19">
                  <c:v>210</c:v>
                </c:pt>
                <c:pt idx="20">
                  <c:v>232</c:v>
                </c:pt>
                <c:pt idx="21">
                  <c:v>243</c:v>
                </c:pt>
                <c:pt idx="22">
                  <c:v>257</c:v>
                </c:pt>
              </c:numCache>
            </c:numRef>
          </c:xVal>
          <c:yVal>
            <c:numRef>
              <c:f>Лист2!$C$2:$C$24</c:f>
              <c:numCache>
                <c:formatCode>\О\с\н\о\в\н\о\й</c:formatCode>
                <c:ptCount val="23"/>
                <c:pt idx="0">
                  <c:v>7.8292158968850702E-3</c:v>
                </c:pt>
                <c:pt idx="1">
                  <c:v>2.6036519871106339E-3</c:v>
                </c:pt>
                <c:pt idx="2">
                  <c:v>1.6012889366272823E-2</c:v>
                </c:pt>
                <c:pt idx="3">
                  <c:v>9.3104189044038669E-3</c:v>
                </c:pt>
                <c:pt idx="4">
                  <c:v>-7.5628356605800216E-3</c:v>
                </c:pt>
                <c:pt idx="5">
                  <c:v>-2.6250268528464016E-2</c:v>
                </c:pt>
                <c:pt idx="6">
                  <c:v>-3.7427497314715362E-2</c:v>
                </c:pt>
                <c:pt idx="7">
                  <c:v>-6.1987110633727173E-2</c:v>
                </c:pt>
                <c:pt idx="8">
                  <c:v>-7.0799140708915145E-2</c:v>
                </c:pt>
                <c:pt idx="9">
                  <c:v>-8.1509129967776581E-2</c:v>
                </c:pt>
                <c:pt idx="10">
                  <c:v>-9.440708915145006E-2</c:v>
                </c:pt>
                <c:pt idx="11">
                  <c:v>-9.4539205155746514E-2</c:v>
                </c:pt>
                <c:pt idx="12">
                  <c:v>-9.6735767991407096E-2</c:v>
                </c:pt>
                <c:pt idx="13">
                  <c:v>-9.4615467239527393E-2</c:v>
                </c:pt>
                <c:pt idx="14">
                  <c:v>-8.9920515574650917E-2</c:v>
                </c:pt>
                <c:pt idx="15">
                  <c:v>-7.4654135338345862E-2</c:v>
                </c:pt>
                <c:pt idx="16">
                  <c:v>-6.1799140708915144E-2</c:v>
                </c:pt>
                <c:pt idx="17">
                  <c:v>-4.4984962406015037E-2</c:v>
                </c:pt>
                <c:pt idx="18">
                  <c:v>-2.9712137486573576E-2</c:v>
                </c:pt>
                <c:pt idx="19">
                  <c:v>-1.2963480128893663E-2</c:v>
                </c:pt>
                <c:pt idx="20">
                  <c:v>3.8095596133190121E-2</c:v>
                </c:pt>
                <c:pt idx="21">
                  <c:v>6.1427497314715362E-2</c:v>
                </c:pt>
                <c:pt idx="22">
                  <c:v>9.5196562835660581E-2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B709-4BBB-AE84-A779984991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50317168"/>
        <c:axId val="1"/>
      </c:scatterChart>
      <c:valAx>
        <c:axId val="13503171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Атомный вес</a:t>
                </a:r>
              </a:p>
            </c:rich>
          </c:tx>
          <c:layout>
            <c:manualLayout>
              <c:xMode val="edge"/>
              <c:yMode val="edge"/>
              <c:x val="0.79155313351498635"/>
              <c:y val="0.63157894736842102"/>
            </c:manualLayout>
          </c:layout>
          <c:overlay val="0"/>
          <c:spPr>
            <a:noFill/>
            <a:ln w="21309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2130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7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crossBetween val="midCat"/>
      </c:val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Упаковочный коэффициент</a:t>
                </a:r>
              </a:p>
            </c:rich>
          </c:tx>
          <c:layout>
            <c:manualLayout>
              <c:xMode val="edge"/>
              <c:yMode val="edge"/>
              <c:x val="8.1743869209809257E-3"/>
              <c:y val="0.18947368421052632"/>
            </c:manualLayout>
          </c:layout>
          <c:overlay val="0"/>
          <c:spPr>
            <a:noFill/>
            <a:ln w="21309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2130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7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50317168"/>
        <c:crosses val="autoZero"/>
        <c:crossBetween val="midCat"/>
      </c:valAx>
      <c:spPr>
        <a:noFill/>
        <a:ln w="2130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7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</Company>
  <LinksUpToDate>false</LinksUpToDate>
  <CharactersWithSpaces>12636</CharactersWithSpaces>
  <SharedDoc>false</SharedDoc>
  <HLinks>
    <vt:vector size="12" baseType="variant">
      <vt:variant>
        <vt:i4>4587626</vt:i4>
      </vt:variant>
      <vt:variant>
        <vt:i4>18</vt:i4>
      </vt:variant>
      <vt:variant>
        <vt:i4>0</vt:i4>
      </vt:variant>
      <vt:variant>
        <vt:i4>5</vt:i4>
      </vt:variant>
      <vt:variant>
        <vt:lpwstr>mailto:wowanium@mail.ru</vt:lpwstr>
      </vt:variant>
      <vt:variant>
        <vt:lpwstr/>
      </vt:variant>
      <vt:variant>
        <vt:i4>4915280</vt:i4>
      </vt:variant>
      <vt:variant>
        <vt:i4>15</vt:i4>
      </vt:variant>
      <vt:variant>
        <vt:i4>0</vt:i4>
      </vt:variant>
      <vt:variant>
        <vt:i4>5</vt:i4>
      </vt:variant>
      <vt:variant>
        <vt:lpwstr>http://www.wowanium.narod.ru/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wowanium</dc:creator>
  <cp:keywords/>
  <cp:lastModifiedBy>Igor</cp:lastModifiedBy>
  <cp:revision>3</cp:revision>
  <dcterms:created xsi:type="dcterms:W3CDTF">2025-03-20T13:25:00Z</dcterms:created>
  <dcterms:modified xsi:type="dcterms:W3CDTF">2025-03-20T13:25:00Z</dcterms:modified>
</cp:coreProperties>
</file>