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1BAAC" w14:textId="77777777" w:rsidR="00000000" w:rsidRDefault="003F593B">
      <w:pPr>
        <w:pStyle w:val="FR2"/>
        <w:jc w:val="center"/>
        <w:rPr>
          <w:rFonts w:ascii="Courier New CYR" w:hAnsi="Courier New CYR"/>
        </w:rPr>
      </w:pPr>
      <w:r>
        <w:rPr>
          <w:rFonts w:ascii="Courier New CYR" w:hAnsi="Courier New CYR"/>
        </w:rPr>
        <w:t>Содержание</w:t>
      </w:r>
    </w:p>
    <w:p w14:paraId="13834E0D" w14:textId="77777777" w:rsidR="00000000" w:rsidRDefault="003F593B">
      <w:pPr>
        <w:pStyle w:val="Normal"/>
        <w:tabs>
          <w:tab w:val="left" w:pos="8505"/>
        </w:tabs>
        <w:spacing w:before="240" w:line="240" w:lineRule="auto"/>
        <w:rPr>
          <w:rFonts w:ascii="Courier New CYR" w:hAnsi="Courier New CYR"/>
          <w:b/>
          <w:sz w:val="28"/>
        </w:rPr>
      </w:pPr>
      <w:r>
        <w:rPr>
          <w:rFonts w:ascii="Courier New CYR" w:hAnsi="Courier New CYR"/>
          <w:b/>
          <w:sz w:val="28"/>
        </w:rPr>
        <w:t>Содержание</w:t>
      </w:r>
      <w:r>
        <w:rPr>
          <w:rFonts w:ascii="Courier New CYR" w:hAnsi="Courier New CYR"/>
          <w:b/>
          <w:sz w:val="28"/>
        </w:rPr>
        <w:tab/>
      </w:r>
      <w:r>
        <w:rPr>
          <w:rFonts w:ascii="Courier New CYR" w:hAnsi="Courier New CYR"/>
          <w:sz w:val="28"/>
        </w:rPr>
        <w:t>1</w:t>
      </w:r>
    </w:p>
    <w:p w14:paraId="2F55FC0D" w14:textId="77777777" w:rsidR="00000000" w:rsidRDefault="003F593B">
      <w:pPr>
        <w:pStyle w:val="Normal"/>
        <w:tabs>
          <w:tab w:val="left" w:pos="8505"/>
        </w:tabs>
        <w:spacing w:before="240" w:line="240" w:lineRule="auto"/>
        <w:rPr>
          <w:rFonts w:ascii="Courier New CYR" w:hAnsi="Courier New CYR"/>
          <w:sz w:val="28"/>
        </w:rPr>
      </w:pPr>
      <w:r>
        <w:rPr>
          <w:rFonts w:ascii="Courier New CYR" w:hAnsi="Courier New CYR"/>
          <w:b/>
          <w:noProof/>
          <w:sz w:val="28"/>
        </w:rPr>
        <w:t>1.</w:t>
      </w:r>
      <w:r>
        <w:rPr>
          <w:rFonts w:ascii="Courier New CYR" w:hAnsi="Courier New CYR"/>
          <w:b/>
          <w:sz w:val="28"/>
        </w:rPr>
        <w:t>ВВЕДЕНИЕ.</w:t>
      </w:r>
      <w:r>
        <w:rPr>
          <w:rFonts w:ascii="Courier New CYR" w:hAnsi="Courier New CYR"/>
          <w:b/>
          <w:sz w:val="28"/>
        </w:rPr>
        <w:tab/>
      </w:r>
      <w:r>
        <w:rPr>
          <w:rFonts w:ascii="Courier New CYR" w:hAnsi="Courier New CYR"/>
          <w:sz w:val="28"/>
        </w:rPr>
        <w:t>2</w:t>
      </w:r>
    </w:p>
    <w:p w14:paraId="10B34276" w14:textId="77777777" w:rsidR="00000000" w:rsidRDefault="003F593B">
      <w:pPr>
        <w:pStyle w:val="Normal"/>
        <w:tabs>
          <w:tab w:val="left" w:pos="8505"/>
          <w:tab w:val="left" w:pos="8789"/>
        </w:tabs>
        <w:spacing w:before="240" w:line="240" w:lineRule="auto"/>
        <w:rPr>
          <w:rFonts w:ascii="Courier New CYR" w:hAnsi="Courier New CYR"/>
          <w:sz w:val="28"/>
        </w:rPr>
      </w:pPr>
      <w:r>
        <w:rPr>
          <w:rFonts w:ascii="Courier New CYR" w:hAnsi="Courier New CYR"/>
          <w:b/>
          <w:sz w:val="28"/>
        </w:rPr>
        <w:t>2.ОСНОВНАЯ ЧАСТЬ.</w:t>
      </w:r>
      <w:r>
        <w:rPr>
          <w:rFonts w:ascii="Courier New CYR" w:hAnsi="Courier New CYR"/>
          <w:b/>
          <w:sz w:val="28"/>
        </w:rPr>
        <w:tab/>
      </w:r>
      <w:r>
        <w:rPr>
          <w:rFonts w:ascii="Courier New CYR" w:hAnsi="Courier New CYR"/>
          <w:sz w:val="28"/>
        </w:rPr>
        <w:t>2</w:t>
      </w:r>
    </w:p>
    <w:p w14:paraId="48096423" w14:textId="77777777" w:rsidR="00000000" w:rsidRDefault="003F593B">
      <w:pPr>
        <w:pStyle w:val="Normal"/>
        <w:tabs>
          <w:tab w:val="left" w:pos="709"/>
          <w:tab w:val="left" w:pos="1276"/>
          <w:tab w:val="left" w:pos="8505"/>
          <w:tab w:val="left" w:pos="8789"/>
        </w:tabs>
        <w:spacing w:line="240" w:lineRule="auto"/>
        <w:ind w:left="400" w:hanging="200"/>
        <w:rPr>
          <w:rFonts w:ascii="Courier New CYR" w:hAnsi="Courier New CYR"/>
          <w:noProof/>
          <w:sz w:val="28"/>
        </w:rPr>
      </w:pPr>
      <w:r>
        <w:rPr>
          <w:rFonts w:ascii="Courier New CYR" w:hAnsi="Courier New CYR"/>
          <w:b/>
          <w:noProof/>
          <w:sz w:val="28"/>
        </w:rPr>
        <w:t>2.1</w:t>
      </w:r>
      <w:r>
        <w:rPr>
          <w:rFonts w:ascii="Courier New CYR" w:hAnsi="Courier New CYR"/>
          <w:b/>
          <w:noProof/>
          <w:sz w:val="28"/>
        </w:rPr>
        <w:tab/>
        <w:t>Что такое сканирующая  зондовая микроскопия</w:t>
      </w:r>
      <w:r>
        <w:rPr>
          <w:rFonts w:ascii="Courier New CYR" w:hAnsi="Courier New CYR"/>
          <w:b/>
          <w:noProof/>
          <w:sz w:val="28"/>
        </w:rPr>
        <w:t>.</w:t>
      </w:r>
      <w:r>
        <w:rPr>
          <w:rFonts w:ascii="Courier New CYR" w:hAnsi="Courier New CYR"/>
          <w:b/>
          <w:noProof/>
          <w:sz w:val="28"/>
        </w:rPr>
        <w:t xml:space="preserve"> </w:t>
      </w:r>
      <w:r>
        <w:rPr>
          <w:rFonts w:ascii="Courier New CYR" w:hAnsi="Courier New CYR"/>
          <w:b/>
          <w:noProof/>
          <w:sz w:val="28"/>
        </w:rPr>
        <w:tab/>
      </w:r>
      <w:r>
        <w:rPr>
          <w:rFonts w:ascii="Courier New CYR" w:hAnsi="Courier New CYR"/>
          <w:noProof/>
          <w:sz w:val="28"/>
        </w:rPr>
        <w:t>2</w:t>
      </w:r>
    </w:p>
    <w:p w14:paraId="2B536031" w14:textId="77777777" w:rsidR="00000000" w:rsidRDefault="003F593B">
      <w:pPr>
        <w:pStyle w:val="Normal"/>
        <w:tabs>
          <w:tab w:val="left" w:pos="709"/>
          <w:tab w:val="left" w:pos="1276"/>
          <w:tab w:val="left" w:pos="8505"/>
          <w:tab w:val="left" w:pos="8789"/>
        </w:tabs>
        <w:spacing w:line="240" w:lineRule="auto"/>
        <w:ind w:left="400" w:hanging="200"/>
        <w:rPr>
          <w:rFonts w:ascii="Courier New CYR" w:hAnsi="Courier New CYR"/>
          <w:noProof/>
          <w:sz w:val="28"/>
        </w:rPr>
      </w:pPr>
      <w:r>
        <w:rPr>
          <w:rFonts w:ascii="Courier New CYR" w:hAnsi="Courier New CYR"/>
          <w:b/>
          <w:noProof/>
          <w:sz w:val="28"/>
        </w:rPr>
        <w:t>2.2</w:t>
      </w:r>
      <w:r>
        <w:rPr>
          <w:rFonts w:ascii="Courier New CYR" w:hAnsi="Courier New CYR"/>
          <w:b/>
          <w:noProof/>
          <w:sz w:val="28"/>
        </w:rPr>
        <w:tab/>
        <w:t>Современные методы исследований СЗМ</w:t>
      </w:r>
      <w:r>
        <w:rPr>
          <w:rFonts w:ascii="Courier New CYR" w:hAnsi="Courier New CYR"/>
          <w:b/>
          <w:noProof/>
          <w:sz w:val="28"/>
        </w:rPr>
        <w:t>.</w:t>
      </w:r>
      <w:r>
        <w:rPr>
          <w:rFonts w:ascii="Courier New CYR" w:hAnsi="Courier New CYR"/>
          <w:b/>
          <w:noProof/>
          <w:sz w:val="28"/>
        </w:rPr>
        <w:tab/>
      </w:r>
      <w:r>
        <w:rPr>
          <w:rFonts w:ascii="Courier New CYR" w:hAnsi="Courier New CYR"/>
          <w:noProof/>
          <w:sz w:val="28"/>
        </w:rPr>
        <w:t>5</w:t>
      </w:r>
    </w:p>
    <w:p w14:paraId="389E0A99" w14:textId="77777777" w:rsidR="00000000" w:rsidRDefault="003F593B">
      <w:pPr>
        <w:pStyle w:val="Normal"/>
        <w:tabs>
          <w:tab w:val="left" w:pos="709"/>
          <w:tab w:val="left" w:pos="1276"/>
          <w:tab w:val="left" w:pos="8505"/>
          <w:tab w:val="left" w:pos="8789"/>
        </w:tabs>
        <w:spacing w:line="240" w:lineRule="auto"/>
        <w:ind w:left="400" w:hanging="200"/>
        <w:rPr>
          <w:rFonts w:ascii="Courier New CYR" w:hAnsi="Courier New CYR"/>
          <w:noProof/>
          <w:sz w:val="28"/>
        </w:rPr>
      </w:pPr>
      <w:r>
        <w:rPr>
          <w:rFonts w:ascii="Courier New CYR" w:hAnsi="Courier New CYR"/>
          <w:noProof/>
          <w:sz w:val="28"/>
        </w:rPr>
        <w:t>2.2.1</w:t>
      </w:r>
      <w:r>
        <w:rPr>
          <w:rFonts w:ascii="Courier New CYR" w:hAnsi="Courier New CYR"/>
          <w:noProof/>
          <w:sz w:val="28"/>
        </w:rPr>
        <w:tab/>
        <w:t>Методики СТМ</w:t>
      </w:r>
      <w:r>
        <w:rPr>
          <w:rFonts w:ascii="Courier New CYR" w:hAnsi="Courier New CYR"/>
          <w:noProof/>
          <w:sz w:val="28"/>
        </w:rPr>
        <w:t>.</w:t>
      </w:r>
      <w:r>
        <w:rPr>
          <w:rFonts w:ascii="Courier New CYR" w:hAnsi="Courier New CYR"/>
          <w:noProof/>
          <w:sz w:val="28"/>
        </w:rPr>
        <w:tab/>
        <w:t>5</w:t>
      </w:r>
    </w:p>
    <w:p w14:paraId="22095E69" w14:textId="77777777" w:rsidR="00000000" w:rsidRDefault="003F593B">
      <w:pPr>
        <w:pStyle w:val="Normal"/>
        <w:tabs>
          <w:tab w:val="left" w:pos="709"/>
          <w:tab w:val="left" w:pos="1276"/>
          <w:tab w:val="left" w:pos="8505"/>
          <w:tab w:val="left" w:pos="8789"/>
        </w:tabs>
        <w:spacing w:line="240" w:lineRule="auto"/>
        <w:ind w:left="400" w:hanging="200"/>
        <w:rPr>
          <w:rFonts w:ascii="Courier New CYR" w:hAnsi="Courier New CYR"/>
          <w:noProof/>
          <w:sz w:val="28"/>
        </w:rPr>
      </w:pPr>
      <w:r>
        <w:rPr>
          <w:rFonts w:ascii="Courier New CYR" w:hAnsi="Courier New CYR"/>
          <w:i/>
          <w:noProof/>
          <w:sz w:val="28"/>
        </w:rPr>
        <w:t>2.2.1.1 Объекты исследования</w:t>
      </w:r>
      <w:r>
        <w:rPr>
          <w:rFonts w:ascii="Courier New CYR" w:hAnsi="Courier New CYR"/>
          <w:i/>
          <w:noProof/>
          <w:sz w:val="28"/>
        </w:rPr>
        <w:t>.</w:t>
      </w:r>
      <w:r>
        <w:rPr>
          <w:rFonts w:ascii="Courier New CYR" w:hAnsi="Courier New CYR"/>
          <w:i/>
          <w:noProof/>
          <w:sz w:val="28"/>
        </w:rPr>
        <w:tab/>
      </w:r>
      <w:r>
        <w:rPr>
          <w:rFonts w:ascii="Courier New CYR" w:hAnsi="Courier New CYR"/>
          <w:noProof/>
          <w:sz w:val="28"/>
        </w:rPr>
        <w:t>6</w:t>
      </w:r>
    </w:p>
    <w:p w14:paraId="5C7798EA" w14:textId="77777777" w:rsidR="00000000" w:rsidRDefault="003F593B">
      <w:pPr>
        <w:pStyle w:val="Normal"/>
        <w:tabs>
          <w:tab w:val="left" w:pos="709"/>
          <w:tab w:val="left" w:pos="1276"/>
          <w:tab w:val="left" w:pos="8505"/>
          <w:tab w:val="left" w:pos="8789"/>
        </w:tabs>
        <w:spacing w:line="240" w:lineRule="auto"/>
        <w:ind w:left="400" w:hanging="200"/>
        <w:rPr>
          <w:rFonts w:ascii="Courier New CYR" w:hAnsi="Courier New CYR"/>
          <w:noProof/>
          <w:sz w:val="28"/>
        </w:rPr>
      </w:pPr>
      <w:r>
        <w:rPr>
          <w:rFonts w:ascii="Courier New CYR" w:hAnsi="Courier New CYR"/>
          <w:i/>
          <w:noProof/>
          <w:sz w:val="28"/>
        </w:rPr>
        <w:t>2.2.1.2 Режимы работы СТМ</w:t>
      </w:r>
      <w:r>
        <w:rPr>
          <w:rFonts w:ascii="Courier New CYR" w:hAnsi="Courier New CYR"/>
          <w:i/>
          <w:noProof/>
          <w:sz w:val="28"/>
        </w:rPr>
        <w:t>.</w:t>
      </w:r>
      <w:r>
        <w:rPr>
          <w:rFonts w:ascii="Courier New CYR" w:hAnsi="Courier New CYR"/>
          <w:i/>
          <w:noProof/>
          <w:sz w:val="28"/>
        </w:rPr>
        <w:tab/>
      </w:r>
      <w:r>
        <w:rPr>
          <w:rFonts w:ascii="Courier New CYR" w:hAnsi="Courier New CYR"/>
          <w:noProof/>
          <w:sz w:val="28"/>
        </w:rPr>
        <w:t>7</w:t>
      </w:r>
    </w:p>
    <w:p w14:paraId="733240BE" w14:textId="77777777" w:rsidR="00000000" w:rsidRDefault="003F593B">
      <w:pPr>
        <w:pStyle w:val="Normal"/>
        <w:tabs>
          <w:tab w:val="left" w:pos="709"/>
          <w:tab w:val="left" w:pos="1276"/>
          <w:tab w:val="left" w:pos="8505"/>
          <w:tab w:val="left" w:pos="8789"/>
        </w:tabs>
        <w:spacing w:line="240" w:lineRule="auto"/>
        <w:ind w:left="400" w:hanging="200"/>
        <w:rPr>
          <w:rFonts w:ascii="Courier New CYR" w:hAnsi="Courier New CYR"/>
          <w:noProof/>
          <w:sz w:val="28"/>
        </w:rPr>
      </w:pPr>
      <w:r>
        <w:rPr>
          <w:rFonts w:ascii="Courier New CYR" w:hAnsi="Courier New CYR"/>
          <w:b/>
          <w:noProof/>
          <w:sz w:val="28"/>
        </w:rPr>
        <w:tab/>
      </w:r>
      <w:r>
        <w:rPr>
          <w:rFonts w:ascii="Courier New CYR" w:hAnsi="Courier New CYR"/>
          <w:b/>
          <w:noProof/>
          <w:sz w:val="28"/>
        </w:rPr>
        <w:tab/>
      </w:r>
      <w:r>
        <w:rPr>
          <w:rFonts w:ascii="Courier New CYR" w:hAnsi="Courier New CYR"/>
          <w:i/>
          <w:noProof/>
          <w:sz w:val="28"/>
        </w:rPr>
        <w:t>Режим топографии (</w:t>
      </w:r>
      <w:r>
        <w:rPr>
          <w:rFonts w:ascii="Courier New CYR" w:hAnsi="Courier New CYR"/>
          <w:i/>
          <w:sz w:val="28"/>
          <w:lang w:val="en-US"/>
        </w:rPr>
        <w:t>I</w:t>
      </w:r>
      <w:r>
        <w:rPr>
          <w:rFonts w:ascii="Courier New CYR" w:hAnsi="Courier New CYR"/>
          <w:i/>
          <w:noProof/>
          <w:sz w:val="28"/>
        </w:rPr>
        <w:t>=соп</w:t>
      </w:r>
      <w:r>
        <w:rPr>
          <w:rFonts w:ascii="Courier New CYR" w:hAnsi="Courier New CYR"/>
          <w:i/>
          <w:noProof/>
          <w:sz w:val="28"/>
        </w:rPr>
        <w:t>st)</w:t>
      </w:r>
      <w:r>
        <w:rPr>
          <w:rFonts w:ascii="Courier New CYR" w:hAnsi="Courier New CYR"/>
          <w:i/>
          <w:noProof/>
          <w:sz w:val="28"/>
        </w:rPr>
        <w:t>.</w:t>
      </w:r>
      <w:r>
        <w:rPr>
          <w:rFonts w:ascii="Courier New CYR" w:hAnsi="Courier New CYR"/>
          <w:i/>
          <w:noProof/>
          <w:sz w:val="28"/>
        </w:rPr>
        <w:tab/>
      </w:r>
      <w:r>
        <w:rPr>
          <w:rFonts w:ascii="Courier New CYR" w:hAnsi="Courier New CYR"/>
          <w:noProof/>
          <w:sz w:val="28"/>
        </w:rPr>
        <w:t>7</w:t>
      </w:r>
    </w:p>
    <w:p w14:paraId="69EA9CE7" w14:textId="77777777" w:rsidR="00000000" w:rsidRDefault="003F593B">
      <w:pPr>
        <w:pStyle w:val="Normal"/>
        <w:tabs>
          <w:tab w:val="left" w:pos="709"/>
          <w:tab w:val="left" w:pos="1276"/>
          <w:tab w:val="left" w:pos="8505"/>
          <w:tab w:val="left" w:pos="8789"/>
        </w:tabs>
        <w:spacing w:line="240" w:lineRule="auto"/>
        <w:ind w:left="400" w:hanging="200"/>
        <w:rPr>
          <w:rFonts w:ascii="Courier New CYR" w:hAnsi="Courier New CYR"/>
          <w:noProof/>
          <w:sz w:val="28"/>
        </w:rPr>
      </w:pPr>
      <w:r>
        <w:rPr>
          <w:rFonts w:ascii="Courier New CYR" w:hAnsi="Courier New CYR"/>
          <w:i/>
          <w:noProof/>
          <w:sz w:val="28"/>
        </w:rPr>
        <w:tab/>
      </w:r>
      <w:r>
        <w:rPr>
          <w:rFonts w:ascii="Courier New CYR" w:hAnsi="Courier New CYR"/>
          <w:i/>
          <w:noProof/>
          <w:sz w:val="28"/>
        </w:rPr>
        <w:tab/>
        <w:t>Режим рег</w:t>
      </w:r>
      <w:r>
        <w:rPr>
          <w:rFonts w:ascii="Courier New CYR" w:hAnsi="Courier New CYR"/>
          <w:i/>
          <w:sz w:val="28"/>
        </w:rPr>
        <w:t>и</w:t>
      </w:r>
      <w:r>
        <w:rPr>
          <w:rFonts w:ascii="Courier New CYR" w:hAnsi="Courier New CYR"/>
          <w:i/>
          <w:noProof/>
          <w:sz w:val="28"/>
        </w:rPr>
        <w:t>страции тока (Z=const)</w:t>
      </w:r>
      <w:r>
        <w:rPr>
          <w:rFonts w:ascii="Courier New CYR" w:hAnsi="Courier New CYR"/>
          <w:i/>
          <w:noProof/>
          <w:sz w:val="28"/>
        </w:rPr>
        <w:t>.</w:t>
      </w:r>
      <w:r>
        <w:rPr>
          <w:rFonts w:ascii="Courier New CYR" w:hAnsi="Courier New CYR"/>
          <w:i/>
          <w:noProof/>
          <w:sz w:val="28"/>
        </w:rPr>
        <w:tab/>
      </w:r>
      <w:r>
        <w:rPr>
          <w:rFonts w:ascii="Courier New CYR" w:hAnsi="Courier New CYR"/>
          <w:noProof/>
          <w:sz w:val="28"/>
        </w:rPr>
        <w:t>7</w:t>
      </w:r>
    </w:p>
    <w:p w14:paraId="689228B3" w14:textId="77777777" w:rsidR="00000000" w:rsidRDefault="003F593B">
      <w:pPr>
        <w:pStyle w:val="Normal"/>
        <w:tabs>
          <w:tab w:val="left" w:pos="709"/>
          <w:tab w:val="left" w:pos="1276"/>
          <w:tab w:val="left" w:pos="8505"/>
          <w:tab w:val="left" w:pos="8789"/>
        </w:tabs>
        <w:spacing w:line="240" w:lineRule="auto"/>
        <w:ind w:left="400" w:hanging="200"/>
        <w:rPr>
          <w:rFonts w:ascii="Courier New CYR" w:hAnsi="Courier New CYR"/>
          <w:i/>
          <w:noProof/>
          <w:sz w:val="28"/>
        </w:rPr>
      </w:pPr>
      <w:r>
        <w:rPr>
          <w:rFonts w:ascii="Courier New CYR" w:hAnsi="Courier New CYR"/>
          <w:b/>
          <w:noProof/>
          <w:sz w:val="28"/>
        </w:rPr>
        <w:tab/>
      </w:r>
      <w:r>
        <w:rPr>
          <w:rFonts w:ascii="Courier New CYR" w:hAnsi="Courier New CYR"/>
          <w:b/>
          <w:noProof/>
          <w:sz w:val="28"/>
        </w:rPr>
        <w:tab/>
      </w:r>
      <w:r>
        <w:rPr>
          <w:rFonts w:ascii="Courier New CYR" w:hAnsi="Courier New CYR"/>
          <w:i/>
          <w:noProof/>
          <w:sz w:val="28"/>
        </w:rPr>
        <w:t>Режим ошибки обратной связи (FВ-еrrоr)</w:t>
      </w:r>
      <w:r>
        <w:rPr>
          <w:rFonts w:ascii="Courier New CYR" w:hAnsi="Courier New CYR"/>
          <w:i/>
          <w:noProof/>
          <w:sz w:val="28"/>
        </w:rPr>
        <w:t>.</w:t>
      </w:r>
      <w:r>
        <w:rPr>
          <w:rFonts w:ascii="Courier New CYR" w:hAnsi="Courier New CYR"/>
          <w:i/>
          <w:noProof/>
          <w:sz w:val="28"/>
        </w:rPr>
        <w:tab/>
        <w:t>8</w:t>
      </w:r>
    </w:p>
    <w:p w14:paraId="4A30529D" w14:textId="77777777" w:rsidR="00000000" w:rsidRDefault="003F593B">
      <w:pPr>
        <w:pStyle w:val="Normal"/>
        <w:tabs>
          <w:tab w:val="left" w:pos="709"/>
          <w:tab w:val="left" w:pos="1276"/>
          <w:tab w:val="left" w:pos="8505"/>
          <w:tab w:val="left" w:pos="8789"/>
        </w:tabs>
        <w:spacing w:line="240" w:lineRule="auto"/>
        <w:ind w:left="400" w:hanging="200"/>
        <w:rPr>
          <w:rFonts w:ascii="Courier New CYR" w:hAnsi="Courier New CYR"/>
          <w:b/>
          <w:noProof/>
          <w:sz w:val="28"/>
        </w:rPr>
      </w:pPr>
      <w:r>
        <w:rPr>
          <w:rFonts w:ascii="Courier New CYR" w:hAnsi="Courier New CYR"/>
          <w:noProof/>
          <w:sz w:val="28"/>
        </w:rPr>
        <w:t>2.2.2</w:t>
      </w:r>
      <w:r>
        <w:rPr>
          <w:rFonts w:ascii="Courier New CYR" w:hAnsi="Courier New CYR"/>
          <w:noProof/>
          <w:sz w:val="28"/>
        </w:rPr>
        <w:tab/>
        <w:t>Методики ССМ .</w:t>
      </w:r>
      <w:r>
        <w:rPr>
          <w:rFonts w:ascii="Courier New CYR" w:hAnsi="Courier New CYR"/>
          <w:noProof/>
          <w:sz w:val="28"/>
        </w:rPr>
        <w:tab/>
        <w:t>8</w:t>
      </w:r>
    </w:p>
    <w:p w14:paraId="3ADE26FB" w14:textId="77777777" w:rsidR="00000000" w:rsidRDefault="003F593B">
      <w:pPr>
        <w:pStyle w:val="Normal"/>
        <w:tabs>
          <w:tab w:val="left" w:pos="709"/>
          <w:tab w:val="left" w:pos="1276"/>
          <w:tab w:val="left" w:pos="8505"/>
          <w:tab w:val="left" w:pos="8789"/>
        </w:tabs>
        <w:spacing w:line="240" w:lineRule="auto"/>
        <w:ind w:left="400" w:hanging="200"/>
        <w:rPr>
          <w:rFonts w:ascii="Courier New CYR" w:hAnsi="Courier New CYR"/>
          <w:b/>
          <w:noProof/>
          <w:sz w:val="28"/>
        </w:rPr>
      </w:pPr>
      <w:r>
        <w:rPr>
          <w:rFonts w:ascii="Courier New CYR" w:hAnsi="Courier New CYR"/>
          <w:i/>
          <w:noProof/>
          <w:sz w:val="28"/>
        </w:rPr>
        <w:t>2.2.2.1 Контактный режим</w:t>
      </w:r>
      <w:r>
        <w:rPr>
          <w:rFonts w:ascii="Courier New CYR" w:hAnsi="Courier New CYR"/>
          <w:b/>
          <w:noProof/>
          <w:sz w:val="28"/>
        </w:rPr>
        <w:t>.</w:t>
      </w:r>
      <w:r>
        <w:rPr>
          <w:rFonts w:ascii="Courier New CYR" w:hAnsi="Courier New CYR"/>
          <w:b/>
          <w:noProof/>
          <w:sz w:val="28"/>
        </w:rPr>
        <w:tab/>
      </w:r>
      <w:r>
        <w:rPr>
          <w:rFonts w:ascii="Courier New CYR" w:hAnsi="Courier New CYR"/>
          <w:noProof/>
          <w:sz w:val="28"/>
        </w:rPr>
        <w:t>9</w:t>
      </w:r>
    </w:p>
    <w:p w14:paraId="778A2BC5" w14:textId="77777777" w:rsidR="00000000" w:rsidRDefault="003F593B">
      <w:pPr>
        <w:pStyle w:val="Normal"/>
        <w:tabs>
          <w:tab w:val="left" w:pos="709"/>
          <w:tab w:val="left" w:pos="1276"/>
          <w:tab w:val="left" w:pos="8505"/>
          <w:tab w:val="left" w:pos="8789"/>
        </w:tabs>
        <w:spacing w:line="240" w:lineRule="auto"/>
        <w:ind w:left="400" w:hanging="200"/>
        <w:rPr>
          <w:rFonts w:ascii="Courier New CYR" w:hAnsi="Courier New CYR"/>
          <w:noProof/>
          <w:sz w:val="28"/>
        </w:rPr>
      </w:pPr>
      <w:r>
        <w:rPr>
          <w:rFonts w:ascii="Courier New CYR" w:hAnsi="Courier New CYR"/>
          <w:i/>
          <w:noProof/>
          <w:sz w:val="28"/>
        </w:rPr>
        <w:tab/>
        <w:t>Силы, действующие между кантилевером и образцом</w:t>
      </w:r>
      <w:r>
        <w:rPr>
          <w:rFonts w:ascii="Courier New CYR" w:hAnsi="Courier New CYR"/>
          <w:i/>
          <w:noProof/>
          <w:sz w:val="28"/>
        </w:rPr>
        <w:tab/>
      </w:r>
      <w:r>
        <w:rPr>
          <w:rFonts w:ascii="Courier New CYR" w:hAnsi="Courier New CYR"/>
          <w:noProof/>
          <w:sz w:val="28"/>
        </w:rPr>
        <w:t>10</w:t>
      </w:r>
    </w:p>
    <w:p w14:paraId="0ABE1470" w14:textId="77777777" w:rsidR="00000000" w:rsidRDefault="003F593B">
      <w:pPr>
        <w:pStyle w:val="Normal"/>
        <w:tabs>
          <w:tab w:val="left" w:pos="709"/>
          <w:tab w:val="left" w:pos="1276"/>
          <w:tab w:val="left" w:pos="8505"/>
          <w:tab w:val="left" w:pos="8789"/>
        </w:tabs>
        <w:spacing w:line="240" w:lineRule="auto"/>
        <w:ind w:left="142"/>
        <w:rPr>
          <w:rFonts w:ascii="Courier New CYR" w:hAnsi="Courier New CYR"/>
          <w:i/>
          <w:noProof/>
          <w:sz w:val="28"/>
        </w:rPr>
      </w:pPr>
      <w:r>
        <w:rPr>
          <w:rFonts w:ascii="Courier New CYR" w:hAnsi="Courier New CYR"/>
          <w:i/>
          <w:noProof/>
          <w:sz w:val="28"/>
        </w:rPr>
        <w:t>2.2.2.2 Топография поверхности (режим постоянной</w:t>
      </w:r>
      <w:r>
        <w:rPr>
          <w:rFonts w:ascii="Courier New CYR" w:hAnsi="Courier New CYR"/>
          <w:i/>
          <w:noProof/>
          <w:sz w:val="28"/>
        </w:rPr>
        <w:tab/>
      </w:r>
      <w:r>
        <w:rPr>
          <w:rFonts w:ascii="Courier New CYR" w:hAnsi="Courier New CYR"/>
          <w:noProof/>
          <w:sz w:val="28"/>
        </w:rPr>
        <w:t>11</w:t>
      </w:r>
      <w:r>
        <w:rPr>
          <w:rFonts w:ascii="Courier New CYR" w:hAnsi="Courier New CYR"/>
          <w:noProof/>
          <w:sz w:val="28"/>
        </w:rPr>
        <w:br/>
      </w:r>
      <w:r>
        <w:rPr>
          <w:rFonts w:ascii="Courier New CYR" w:hAnsi="Courier New CYR"/>
          <w:i/>
          <w:noProof/>
          <w:sz w:val="28"/>
        </w:rPr>
        <w:t xml:space="preserve"> силы)</w:t>
      </w:r>
    </w:p>
    <w:p w14:paraId="3922C782" w14:textId="77777777" w:rsidR="00000000" w:rsidRDefault="003F593B">
      <w:pPr>
        <w:pStyle w:val="Normal"/>
        <w:tabs>
          <w:tab w:val="left" w:pos="709"/>
          <w:tab w:val="left" w:pos="1276"/>
          <w:tab w:val="left" w:pos="8505"/>
          <w:tab w:val="left" w:pos="8789"/>
        </w:tabs>
        <w:spacing w:line="240" w:lineRule="auto"/>
        <w:ind w:left="142"/>
        <w:rPr>
          <w:rFonts w:ascii="Courier New CYR" w:hAnsi="Courier New CYR"/>
          <w:b/>
          <w:noProof/>
          <w:sz w:val="28"/>
        </w:rPr>
      </w:pPr>
      <w:r>
        <w:rPr>
          <w:rFonts w:ascii="Courier New CYR" w:hAnsi="Courier New CYR"/>
          <w:i/>
          <w:noProof/>
          <w:sz w:val="28"/>
        </w:rPr>
        <w:t xml:space="preserve">2.2.2.3 </w:t>
      </w:r>
      <w:r>
        <w:rPr>
          <w:rFonts w:ascii="Courier New CYR" w:hAnsi="Courier New CYR"/>
          <w:i/>
          <w:noProof/>
          <w:sz w:val="28"/>
        </w:rPr>
        <w:t>Режим снятия изображения сил.</w:t>
      </w:r>
      <w:r>
        <w:rPr>
          <w:rFonts w:ascii="Courier New CYR" w:hAnsi="Courier New CYR"/>
          <w:i/>
          <w:noProof/>
          <w:sz w:val="28"/>
        </w:rPr>
        <w:tab/>
      </w:r>
      <w:r>
        <w:rPr>
          <w:rFonts w:ascii="Courier New CYR" w:hAnsi="Courier New CYR"/>
          <w:noProof/>
          <w:sz w:val="28"/>
        </w:rPr>
        <w:t>15</w:t>
      </w:r>
    </w:p>
    <w:p w14:paraId="064C9042" w14:textId="77777777" w:rsidR="00000000" w:rsidRDefault="003F593B">
      <w:pPr>
        <w:pStyle w:val="Normal"/>
        <w:tabs>
          <w:tab w:val="left" w:pos="709"/>
          <w:tab w:val="left" w:pos="1276"/>
          <w:tab w:val="left" w:pos="8505"/>
          <w:tab w:val="left" w:pos="8789"/>
        </w:tabs>
        <w:spacing w:line="240" w:lineRule="auto"/>
        <w:ind w:left="142"/>
        <w:rPr>
          <w:rFonts w:ascii="Courier New CYR" w:hAnsi="Courier New CYR"/>
          <w:noProof/>
          <w:sz w:val="28"/>
        </w:rPr>
      </w:pPr>
      <w:r>
        <w:rPr>
          <w:rFonts w:ascii="Courier New CYR" w:hAnsi="Courier New CYR"/>
          <w:i/>
          <w:noProof/>
          <w:sz w:val="28"/>
        </w:rPr>
        <w:t>2.2.2.4 Режим регистрации ошибки обратной связи.</w:t>
      </w:r>
      <w:r>
        <w:rPr>
          <w:rFonts w:ascii="Courier New CYR" w:hAnsi="Courier New CYR"/>
          <w:i/>
          <w:noProof/>
          <w:sz w:val="28"/>
        </w:rPr>
        <w:tab/>
      </w:r>
      <w:r>
        <w:rPr>
          <w:rFonts w:ascii="Courier New CYR" w:hAnsi="Courier New CYR"/>
          <w:noProof/>
          <w:sz w:val="28"/>
        </w:rPr>
        <w:t>16</w:t>
      </w:r>
    </w:p>
    <w:p w14:paraId="4246F923" w14:textId="77777777" w:rsidR="00000000" w:rsidRDefault="003F593B">
      <w:pPr>
        <w:pStyle w:val="Normal"/>
        <w:tabs>
          <w:tab w:val="left" w:pos="709"/>
          <w:tab w:val="left" w:pos="1276"/>
          <w:tab w:val="left" w:pos="8505"/>
          <w:tab w:val="left" w:pos="8789"/>
        </w:tabs>
        <w:spacing w:line="240" w:lineRule="auto"/>
        <w:ind w:left="142"/>
        <w:rPr>
          <w:rFonts w:ascii="Courier New CYR" w:hAnsi="Courier New CYR"/>
          <w:noProof/>
          <w:sz w:val="28"/>
        </w:rPr>
      </w:pPr>
      <w:r>
        <w:rPr>
          <w:rFonts w:ascii="Courier New CYR" w:hAnsi="Courier New CYR"/>
          <w:i/>
          <w:noProof/>
          <w:sz w:val="28"/>
        </w:rPr>
        <w:t>2.2.2.5 Измерение боковых сил</w:t>
      </w:r>
      <w:r>
        <w:rPr>
          <w:rFonts w:ascii="Courier New CYR" w:hAnsi="Courier New CYR"/>
          <w:i/>
          <w:noProof/>
          <w:sz w:val="28"/>
        </w:rPr>
        <w:t>.</w:t>
      </w:r>
      <w:r>
        <w:rPr>
          <w:rFonts w:ascii="Courier New CYR" w:hAnsi="Courier New CYR"/>
          <w:i/>
          <w:noProof/>
          <w:sz w:val="28"/>
        </w:rPr>
        <w:tab/>
      </w:r>
      <w:r>
        <w:rPr>
          <w:rFonts w:ascii="Courier New CYR" w:hAnsi="Courier New CYR"/>
          <w:noProof/>
          <w:sz w:val="28"/>
        </w:rPr>
        <w:t>16</w:t>
      </w:r>
    </w:p>
    <w:p w14:paraId="37D0804B" w14:textId="77777777" w:rsidR="00000000" w:rsidRDefault="003F593B">
      <w:pPr>
        <w:pStyle w:val="Normal"/>
        <w:tabs>
          <w:tab w:val="left" w:pos="709"/>
          <w:tab w:val="left" w:pos="1276"/>
          <w:tab w:val="left" w:pos="8505"/>
          <w:tab w:val="left" w:pos="8789"/>
        </w:tabs>
        <w:spacing w:line="240" w:lineRule="auto"/>
        <w:ind w:left="142"/>
        <w:rPr>
          <w:rFonts w:ascii="Courier New CYR" w:hAnsi="Courier New CYR"/>
          <w:i/>
          <w:noProof/>
          <w:sz w:val="28"/>
        </w:rPr>
      </w:pPr>
      <w:r>
        <w:rPr>
          <w:rFonts w:ascii="Courier New CYR" w:hAnsi="Courier New CYR"/>
          <w:noProof/>
          <w:sz w:val="28"/>
        </w:rPr>
        <w:t>2.2.3</w:t>
      </w:r>
      <w:r>
        <w:rPr>
          <w:rFonts w:ascii="Courier New CYR" w:hAnsi="Courier New CYR"/>
          <w:noProof/>
          <w:sz w:val="28"/>
        </w:rPr>
        <w:tab/>
        <w:t xml:space="preserve">Вибрационные и модуляционные </w:t>
      </w:r>
      <w:r>
        <w:rPr>
          <w:rFonts w:ascii="Courier New CYR" w:hAnsi="Courier New CYR"/>
          <w:noProof/>
          <w:sz w:val="28"/>
        </w:rPr>
        <w:t>методы</w:t>
      </w:r>
      <w:r>
        <w:rPr>
          <w:rFonts w:ascii="Courier New CYR" w:hAnsi="Courier New CYR"/>
          <w:noProof/>
          <w:sz w:val="28"/>
        </w:rPr>
        <w:br/>
        <w:t xml:space="preserve">      </w:t>
      </w:r>
      <w:r>
        <w:rPr>
          <w:rFonts w:ascii="Courier New CYR" w:hAnsi="Courier New CYR"/>
          <w:i/>
          <w:noProof/>
          <w:sz w:val="28"/>
        </w:rPr>
        <w:t xml:space="preserve"> </w:t>
      </w:r>
      <w:r>
        <w:rPr>
          <w:rFonts w:ascii="Courier New CYR" w:hAnsi="Courier New CYR"/>
          <w:noProof/>
          <w:sz w:val="28"/>
        </w:rPr>
        <w:t>измерений</w:t>
      </w:r>
      <w:r>
        <w:rPr>
          <w:rFonts w:ascii="Courier New CYR" w:hAnsi="Courier New CYR"/>
          <w:noProof/>
          <w:sz w:val="28"/>
        </w:rPr>
        <w:t>.</w:t>
      </w:r>
      <w:r>
        <w:rPr>
          <w:rFonts w:ascii="Courier New CYR" w:hAnsi="Courier New CYR"/>
          <w:noProof/>
          <w:sz w:val="28"/>
        </w:rPr>
        <w:tab/>
        <w:t>17</w:t>
      </w:r>
    </w:p>
    <w:p w14:paraId="54D68926" w14:textId="77777777" w:rsidR="00000000" w:rsidRDefault="003F593B">
      <w:pPr>
        <w:pStyle w:val="Normal"/>
        <w:tabs>
          <w:tab w:val="left" w:pos="709"/>
          <w:tab w:val="left" w:pos="1276"/>
          <w:tab w:val="left" w:pos="8505"/>
          <w:tab w:val="left" w:pos="8789"/>
        </w:tabs>
        <w:spacing w:line="240" w:lineRule="auto"/>
        <w:ind w:left="142"/>
        <w:rPr>
          <w:rFonts w:ascii="Courier New CYR" w:hAnsi="Courier New CYR"/>
          <w:i/>
          <w:noProof/>
          <w:sz w:val="28"/>
        </w:rPr>
      </w:pPr>
      <w:r>
        <w:rPr>
          <w:rFonts w:ascii="Courier New CYR" w:hAnsi="Courier New CYR"/>
          <w:i/>
          <w:noProof/>
          <w:sz w:val="28"/>
        </w:rPr>
        <w:t>2.2.3.1 СТМ-методы</w:t>
      </w:r>
      <w:r>
        <w:rPr>
          <w:rFonts w:ascii="Courier New CYR" w:hAnsi="Courier New CYR"/>
          <w:i/>
          <w:noProof/>
          <w:sz w:val="28"/>
        </w:rPr>
        <w:t>.</w:t>
      </w:r>
      <w:r>
        <w:rPr>
          <w:rFonts w:ascii="Courier New CYR" w:hAnsi="Courier New CYR"/>
          <w:i/>
          <w:noProof/>
          <w:sz w:val="28"/>
        </w:rPr>
        <w:tab/>
      </w:r>
      <w:r>
        <w:rPr>
          <w:rFonts w:ascii="Courier New CYR" w:hAnsi="Courier New CYR"/>
          <w:noProof/>
          <w:sz w:val="28"/>
        </w:rPr>
        <w:t>18</w:t>
      </w:r>
    </w:p>
    <w:p w14:paraId="455850B8" w14:textId="77777777" w:rsidR="00000000" w:rsidRDefault="003F593B">
      <w:pPr>
        <w:pStyle w:val="Normal"/>
        <w:tabs>
          <w:tab w:val="left" w:pos="709"/>
          <w:tab w:val="left" w:pos="1276"/>
          <w:tab w:val="left" w:pos="8505"/>
          <w:tab w:val="left" w:pos="8789"/>
        </w:tabs>
        <w:spacing w:line="240" w:lineRule="auto"/>
        <w:ind w:left="400" w:hanging="200"/>
        <w:jc w:val="both"/>
        <w:rPr>
          <w:rFonts w:ascii="Courier New CYR" w:hAnsi="Courier New CYR"/>
          <w:i/>
          <w:noProof/>
          <w:sz w:val="28"/>
        </w:rPr>
      </w:pPr>
      <w:r>
        <w:rPr>
          <w:rFonts w:ascii="Courier New CYR" w:hAnsi="Courier New CYR"/>
          <w:b/>
          <w:noProof/>
          <w:sz w:val="28"/>
        </w:rPr>
        <w:tab/>
      </w:r>
      <w:r>
        <w:rPr>
          <w:rFonts w:ascii="Courier New CYR" w:hAnsi="Courier New CYR"/>
          <w:b/>
          <w:noProof/>
          <w:sz w:val="28"/>
        </w:rPr>
        <w:tab/>
      </w:r>
      <w:r>
        <w:rPr>
          <w:rFonts w:ascii="Courier New CYR" w:hAnsi="Courier New CYR"/>
          <w:i/>
          <w:noProof/>
          <w:sz w:val="28"/>
        </w:rPr>
        <w:t>Режим измерения локальной высоты барьера</w:t>
      </w:r>
      <w:r>
        <w:rPr>
          <w:rFonts w:ascii="Courier New CYR" w:hAnsi="Courier New CYR"/>
          <w:i/>
          <w:noProof/>
          <w:sz w:val="28"/>
        </w:rPr>
        <w:t>.</w:t>
      </w:r>
      <w:r>
        <w:rPr>
          <w:rFonts w:ascii="Courier New CYR" w:hAnsi="Courier New CYR"/>
          <w:i/>
          <w:noProof/>
          <w:sz w:val="28"/>
        </w:rPr>
        <w:tab/>
      </w:r>
      <w:r>
        <w:rPr>
          <w:rFonts w:ascii="Courier New CYR" w:hAnsi="Courier New CYR"/>
          <w:noProof/>
          <w:sz w:val="28"/>
        </w:rPr>
        <w:t>18</w:t>
      </w:r>
    </w:p>
    <w:p w14:paraId="681D7B7B" w14:textId="77777777" w:rsidR="00000000" w:rsidRDefault="003F593B">
      <w:pPr>
        <w:pStyle w:val="Normal"/>
        <w:tabs>
          <w:tab w:val="left" w:pos="709"/>
          <w:tab w:val="left" w:pos="1276"/>
          <w:tab w:val="left" w:pos="8505"/>
          <w:tab w:val="left" w:pos="8789"/>
        </w:tabs>
        <w:spacing w:line="240" w:lineRule="auto"/>
        <w:ind w:left="400" w:hanging="200"/>
        <w:jc w:val="both"/>
        <w:rPr>
          <w:rFonts w:ascii="Courier New CYR" w:hAnsi="Courier New CYR"/>
          <w:i/>
          <w:noProof/>
          <w:sz w:val="28"/>
        </w:rPr>
      </w:pPr>
      <w:r>
        <w:rPr>
          <w:rFonts w:ascii="Courier New CYR" w:hAnsi="Courier New CYR"/>
          <w:i/>
          <w:noProof/>
          <w:sz w:val="28"/>
        </w:rPr>
        <w:tab/>
      </w:r>
      <w:r>
        <w:rPr>
          <w:rFonts w:ascii="Courier New CYR" w:hAnsi="Courier New CYR"/>
          <w:i/>
          <w:noProof/>
          <w:sz w:val="28"/>
        </w:rPr>
        <w:tab/>
        <w:t>Ре</w:t>
      </w:r>
      <w:r>
        <w:rPr>
          <w:rFonts w:ascii="Courier New CYR" w:hAnsi="Courier New CYR"/>
          <w:i/>
          <w:noProof/>
          <w:sz w:val="28"/>
        </w:rPr>
        <w:t>жим спектроскопии</w:t>
      </w:r>
      <w:r>
        <w:rPr>
          <w:rFonts w:ascii="Courier New CYR" w:hAnsi="Courier New CYR"/>
          <w:i/>
          <w:noProof/>
          <w:sz w:val="28"/>
        </w:rPr>
        <w:t>.</w:t>
      </w:r>
      <w:r>
        <w:rPr>
          <w:rFonts w:ascii="Courier New CYR" w:hAnsi="Courier New CYR"/>
          <w:i/>
          <w:noProof/>
          <w:sz w:val="28"/>
        </w:rPr>
        <w:tab/>
      </w:r>
      <w:r>
        <w:rPr>
          <w:rFonts w:ascii="Courier New CYR" w:hAnsi="Courier New CYR"/>
          <w:noProof/>
          <w:sz w:val="28"/>
        </w:rPr>
        <w:t>20</w:t>
      </w:r>
    </w:p>
    <w:p w14:paraId="4E171951" w14:textId="77777777" w:rsidR="00000000" w:rsidRDefault="003F593B">
      <w:pPr>
        <w:pStyle w:val="Normal"/>
        <w:tabs>
          <w:tab w:val="left" w:pos="709"/>
          <w:tab w:val="left" w:pos="1276"/>
          <w:tab w:val="left" w:pos="8505"/>
          <w:tab w:val="left" w:pos="8789"/>
        </w:tabs>
        <w:spacing w:line="240" w:lineRule="auto"/>
        <w:ind w:left="400" w:hanging="200"/>
        <w:rPr>
          <w:rFonts w:ascii="Courier New CYR" w:hAnsi="Courier New CYR"/>
          <w:i/>
          <w:noProof/>
          <w:sz w:val="28"/>
        </w:rPr>
      </w:pPr>
      <w:r>
        <w:rPr>
          <w:rFonts w:ascii="Courier New CYR" w:hAnsi="Courier New CYR"/>
          <w:i/>
          <w:noProof/>
          <w:sz w:val="28"/>
        </w:rPr>
        <w:t>2.2.3.2 АСМ-методы:</w:t>
      </w:r>
      <w:r>
        <w:rPr>
          <w:rFonts w:ascii="Courier New CYR" w:hAnsi="Courier New CYR"/>
          <w:i/>
          <w:noProof/>
          <w:sz w:val="28"/>
        </w:rPr>
        <w:tab/>
      </w:r>
      <w:r>
        <w:rPr>
          <w:rFonts w:ascii="Courier New CYR" w:hAnsi="Courier New CYR"/>
          <w:noProof/>
          <w:sz w:val="28"/>
        </w:rPr>
        <w:t>20</w:t>
      </w:r>
    </w:p>
    <w:p w14:paraId="67330706" w14:textId="77777777" w:rsidR="00000000" w:rsidRDefault="003F593B">
      <w:pPr>
        <w:pStyle w:val="Normal"/>
        <w:tabs>
          <w:tab w:val="left" w:pos="709"/>
          <w:tab w:val="left" w:pos="1276"/>
          <w:tab w:val="left" w:pos="8505"/>
          <w:tab w:val="left" w:pos="8789"/>
        </w:tabs>
        <w:spacing w:line="240" w:lineRule="auto"/>
        <w:ind w:left="400" w:hanging="200"/>
        <w:jc w:val="both"/>
        <w:rPr>
          <w:rFonts w:ascii="Courier New CYR" w:hAnsi="Courier New CYR"/>
          <w:i/>
          <w:noProof/>
          <w:sz w:val="28"/>
        </w:rPr>
      </w:pPr>
      <w:r>
        <w:rPr>
          <w:rFonts w:ascii="Courier New CYR" w:hAnsi="Courier New CYR"/>
          <w:b/>
          <w:noProof/>
          <w:sz w:val="28"/>
        </w:rPr>
        <w:tab/>
      </w:r>
      <w:r>
        <w:rPr>
          <w:rFonts w:ascii="Courier New CYR" w:hAnsi="Courier New CYR"/>
          <w:b/>
          <w:noProof/>
          <w:sz w:val="28"/>
        </w:rPr>
        <w:tab/>
      </w:r>
      <w:r>
        <w:rPr>
          <w:rFonts w:ascii="Courier New CYR" w:hAnsi="Courier New CYR"/>
          <w:i/>
          <w:noProof/>
          <w:sz w:val="28"/>
        </w:rPr>
        <w:t>Бесконтактный режим</w:t>
      </w:r>
      <w:r>
        <w:rPr>
          <w:rFonts w:ascii="Courier New CYR" w:hAnsi="Courier New CYR"/>
          <w:i/>
          <w:noProof/>
          <w:sz w:val="28"/>
        </w:rPr>
        <w:t>.</w:t>
      </w:r>
      <w:r>
        <w:rPr>
          <w:rFonts w:ascii="Courier New CYR" w:hAnsi="Courier New CYR"/>
          <w:i/>
          <w:noProof/>
          <w:sz w:val="28"/>
        </w:rPr>
        <w:tab/>
      </w:r>
      <w:r>
        <w:rPr>
          <w:rFonts w:ascii="Courier New CYR" w:hAnsi="Courier New CYR"/>
          <w:noProof/>
          <w:sz w:val="28"/>
        </w:rPr>
        <w:t>20</w:t>
      </w:r>
    </w:p>
    <w:p w14:paraId="2BA15FC7" w14:textId="77777777" w:rsidR="00000000" w:rsidRDefault="003F593B">
      <w:pPr>
        <w:pStyle w:val="Normal"/>
        <w:tabs>
          <w:tab w:val="left" w:pos="709"/>
          <w:tab w:val="left" w:pos="1276"/>
          <w:tab w:val="left" w:pos="8505"/>
          <w:tab w:val="left" w:pos="8789"/>
        </w:tabs>
        <w:spacing w:line="240" w:lineRule="auto"/>
        <w:ind w:left="400" w:hanging="200"/>
        <w:rPr>
          <w:rFonts w:ascii="Courier New CYR" w:hAnsi="Courier New CYR"/>
          <w:noProof/>
          <w:sz w:val="28"/>
        </w:rPr>
      </w:pPr>
      <w:r>
        <w:rPr>
          <w:rFonts w:ascii="Courier New CYR" w:hAnsi="Courier New CYR"/>
          <w:i/>
          <w:noProof/>
          <w:sz w:val="28"/>
        </w:rPr>
        <w:tab/>
      </w:r>
      <w:r>
        <w:rPr>
          <w:rFonts w:ascii="Courier New CYR" w:hAnsi="Courier New CYR"/>
          <w:i/>
          <w:noProof/>
          <w:sz w:val="28"/>
        </w:rPr>
        <w:tab/>
        <w:t>Полуконтактный режим</w:t>
      </w:r>
      <w:r>
        <w:rPr>
          <w:rFonts w:ascii="Courier New CYR" w:hAnsi="Courier New CYR"/>
          <w:i/>
          <w:noProof/>
          <w:sz w:val="28"/>
        </w:rPr>
        <w:t>.</w:t>
      </w:r>
      <w:r>
        <w:rPr>
          <w:rFonts w:ascii="Courier New CYR" w:hAnsi="Courier New CYR"/>
          <w:i/>
          <w:noProof/>
          <w:sz w:val="28"/>
        </w:rPr>
        <w:tab/>
      </w:r>
      <w:r>
        <w:rPr>
          <w:rFonts w:ascii="Courier New CYR" w:hAnsi="Courier New CYR"/>
          <w:noProof/>
          <w:sz w:val="28"/>
        </w:rPr>
        <w:t>22</w:t>
      </w:r>
    </w:p>
    <w:p w14:paraId="68E40CAA" w14:textId="77777777" w:rsidR="00000000" w:rsidRDefault="003F593B">
      <w:pPr>
        <w:pStyle w:val="Normal"/>
        <w:tabs>
          <w:tab w:val="left" w:pos="709"/>
          <w:tab w:val="left" w:pos="1276"/>
          <w:tab w:val="left" w:pos="8505"/>
          <w:tab w:val="left" w:pos="8789"/>
        </w:tabs>
        <w:spacing w:line="240" w:lineRule="auto"/>
        <w:ind w:left="400" w:hanging="200"/>
        <w:rPr>
          <w:rFonts w:ascii="Courier New CYR" w:hAnsi="Courier New CYR"/>
          <w:noProof/>
          <w:sz w:val="28"/>
        </w:rPr>
      </w:pPr>
      <w:r>
        <w:rPr>
          <w:rFonts w:ascii="Courier New CYR" w:hAnsi="Courier New CYR"/>
          <w:i/>
          <w:noProof/>
          <w:sz w:val="28"/>
        </w:rPr>
        <w:tab/>
      </w:r>
      <w:r>
        <w:rPr>
          <w:rFonts w:ascii="Courier New CYR" w:hAnsi="Courier New CYR"/>
          <w:i/>
          <w:noProof/>
          <w:sz w:val="28"/>
        </w:rPr>
        <w:tab/>
        <w:t>Режим измерения жесткости</w:t>
      </w:r>
      <w:r>
        <w:rPr>
          <w:rFonts w:ascii="Courier New CYR" w:hAnsi="Courier New CYR"/>
          <w:i/>
          <w:noProof/>
          <w:sz w:val="28"/>
        </w:rPr>
        <w:t>.</w:t>
      </w:r>
      <w:r>
        <w:rPr>
          <w:rFonts w:ascii="Courier New CYR" w:hAnsi="Courier New CYR"/>
          <w:i/>
          <w:noProof/>
          <w:sz w:val="28"/>
        </w:rPr>
        <w:tab/>
      </w:r>
      <w:r>
        <w:rPr>
          <w:rFonts w:ascii="Courier New CYR" w:hAnsi="Courier New CYR"/>
          <w:noProof/>
          <w:sz w:val="28"/>
        </w:rPr>
        <w:t>23</w:t>
      </w:r>
    </w:p>
    <w:p w14:paraId="0FC6B884" w14:textId="77777777" w:rsidR="00000000" w:rsidRDefault="003F593B">
      <w:pPr>
        <w:pStyle w:val="Normal"/>
        <w:tabs>
          <w:tab w:val="left" w:pos="709"/>
          <w:tab w:val="left" w:pos="1276"/>
          <w:tab w:val="left" w:pos="8505"/>
          <w:tab w:val="left" w:pos="8789"/>
        </w:tabs>
        <w:spacing w:line="240" w:lineRule="auto"/>
        <w:ind w:left="400" w:hanging="200"/>
        <w:rPr>
          <w:rFonts w:ascii="Courier New CYR" w:hAnsi="Courier New CYR"/>
          <w:noProof/>
          <w:sz w:val="28"/>
        </w:rPr>
      </w:pPr>
      <w:r>
        <w:rPr>
          <w:rFonts w:ascii="Courier New CYR" w:hAnsi="Courier New CYR"/>
          <w:noProof/>
          <w:sz w:val="28"/>
        </w:rPr>
        <w:t>2.2.4</w:t>
      </w:r>
      <w:r>
        <w:rPr>
          <w:rFonts w:ascii="Courier New CYR" w:hAnsi="Courier New CYR"/>
          <w:noProof/>
          <w:sz w:val="28"/>
        </w:rPr>
        <w:tab/>
        <w:t>С</w:t>
      </w:r>
      <w:r>
        <w:rPr>
          <w:rFonts w:ascii="Courier New CYR" w:hAnsi="Courier New CYR"/>
          <w:noProof/>
          <w:sz w:val="28"/>
        </w:rPr>
        <w:t>хема взаимодействия компонентов</w:t>
      </w:r>
      <w:r>
        <w:rPr>
          <w:rFonts w:ascii="Courier New CYR" w:hAnsi="Courier New CYR"/>
          <w:noProof/>
          <w:sz w:val="28"/>
        </w:rPr>
        <w:t>.</w:t>
      </w:r>
      <w:r>
        <w:rPr>
          <w:rFonts w:ascii="Courier New CYR" w:hAnsi="Courier New CYR"/>
          <w:noProof/>
          <w:sz w:val="28"/>
        </w:rPr>
        <w:tab/>
        <w:t>24</w:t>
      </w:r>
    </w:p>
    <w:p w14:paraId="55A162DD" w14:textId="77777777" w:rsidR="00000000" w:rsidRDefault="003F593B">
      <w:pPr>
        <w:pStyle w:val="Normal"/>
        <w:tabs>
          <w:tab w:val="left" w:pos="709"/>
          <w:tab w:val="left" w:pos="1276"/>
          <w:tab w:val="left" w:pos="8505"/>
          <w:tab w:val="left" w:pos="8789"/>
        </w:tabs>
        <w:spacing w:line="240" w:lineRule="auto"/>
        <w:ind w:left="400" w:hanging="200"/>
        <w:rPr>
          <w:rFonts w:ascii="Courier New CYR" w:hAnsi="Courier New CYR"/>
          <w:b/>
          <w:noProof/>
          <w:sz w:val="28"/>
        </w:rPr>
      </w:pPr>
      <w:r>
        <w:rPr>
          <w:rFonts w:ascii="Courier New CYR" w:hAnsi="Courier New CYR"/>
          <w:noProof/>
          <w:sz w:val="28"/>
        </w:rPr>
        <w:t>2.2.5</w:t>
      </w:r>
      <w:r>
        <w:rPr>
          <w:rFonts w:ascii="Courier New CYR" w:hAnsi="Courier New CYR"/>
          <w:noProof/>
          <w:sz w:val="28"/>
        </w:rPr>
        <w:tab/>
        <w:t>Схема регистрации отклонения кантилевера</w:t>
      </w:r>
      <w:r>
        <w:rPr>
          <w:rFonts w:ascii="Courier New CYR" w:hAnsi="Courier New CYR"/>
          <w:noProof/>
          <w:sz w:val="28"/>
        </w:rPr>
        <w:t>.</w:t>
      </w:r>
      <w:r>
        <w:rPr>
          <w:rFonts w:ascii="Courier New CYR" w:hAnsi="Courier New CYR"/>
          <w:noProof/>
          <w:sz w:val="28"/>
        </w:rPr>
        <w:tab/>
        <w:t>25</w:t>
      </w:r>
    </w:p>
    <w:p w14:paraId="2B5A99FE" w14:textId="77777777" w:rsidR="00000000" w:rsidRDefault="003F593B">
      <w:pPr>
        <w:pStyle w:val="Normal"/>
        <w:tabs>
          <w:tab w:val="left" w:pos="8505"/>
          <w:tab w:val="left" w:pos="8789"/>
        </w:tabs>
        <w:spacing w:before="240" w:line="240" w:lineRule="auto"/>
        <w:rPr>
          <w:rFonts w:ascii="Courier New CYR" w:hAnsi="Courier New CYR"/>
          <w:noProof/>
          <w:sz w:val="28"/>
        </w:rPr>
      </w:pPr>
      <w:r>
        <w:rPr>
          <w:rFonts w:ascii="Courier New CYR" w:hAnsi="Courier New CYR"/>
          <w:b/>
          <w:noProof/>
          <w:sz w:val="28"/>
        </w:rPr>
        <w:t>3. ЗАКЛЮЧЕНИЕ</w:t>
      </w:r>
      <w:r>
        <w:rPr>
          <w:rFonts w:ascii="Courier New CYR" w:hAnsi="Courier New CYR"/>
          <w:b/>
          <w:noProof/>
          <w:sz w:val="28"/>
        </w:rPr>
        <w:t>.</w:t>
      </w:r>
      <w:r>
        <w:rPr>
          <w:rFonts w:ascii="Courier New CYR" w:hAnsi="Courier New CYR"/>
          <w:b/>
          <w:noProof/>
          <w:sz w:val="28"/>
        </w:rPr>
        <w:tab/>
      </w:r>
      <w:r>
        <w:rPr>
          <w:rFonts w:ascii="Courier New CYR" w:hAnsi="Courier New CYR"/>
          <w:noProof/>
          <w:sz w:val="28"/>
        </w:rPr>
        <w:t>26</w:t>
      </w:r>
    </w:p>
    <w:p w14:paraId="4DD279B8" w14:textId="77777777" w:rsidR="00000000" w:rsidRDefault="003F593B">
      <w:pPr>
        <w:pStyle w:val="Normal"/>
        <w:tabs>
          <w:tab w:val="left" w:pos="8505"/>
          <w:tab w:val="left" w:pos="8789"/>
        </w:tabs>
        <w:spacing w:before="240" w:line="240" w:lineRule="auto"/>
        <w:rPr>
          <w:rFonts w:ascii="Courier New CYR" w:hAnsi="Courier New CYR"/>
          <w:b/>
          <w:noProof/>
          <w:sz w:val="28"/>
        </w:rPr>
      </w:pPr>
      <w:r>
        <w:rPr>
          <w:rFonts w:ascii="Courier New CYR" w:hAnsi="Courier New CYR"/>
          <w:noProof/>
          <w:sz w:val="28"/>
        </w:rPr>
        <w:t xml:space="preserve">4. </w:t>
      </w:r>
      <w:r>
        <w:rPr>
          <w:rFonts w:ascii="Courier New CYR" w:hAnsi="Courier New CYR"/>
          <w:b/>
          <w:noProof/>
          <w:sz w:val="28"/>
        </w:rPr>
        <w:t>ЛИТЕРАТУРА</w:t>
      </w:r>
      <w:r>
        <w:rPr>
          <w:rFonts w:ascii="Courier New CYR" w:hAnsi="Courier New CYR"/>
          <w:b/>
          <w:noProof/>
          <w:sz w:val="28"/>
        </w:rPr>
        <w:t>.</w:t>
      </w:r>
      <w:r>
        <w:rPr>
          <w:rFonts w:ascii="Courier New CYR" w:hAnsi="Courier New CYR"/>
          <w:b/>
          <w:noProof/>
          <w:sz w:val="28"/>
        </w:rPr>
        <w:tab/>
      </w:r>
      <w:r>
        <w:rPr>
          <w:rFonts w:ascii="Courier New CYR" w:hAnsi="Courier New CYR"/>
          <w:noProof/>
          <w:sz w:val="28"/>
        </w:rPr>
        <w:t>27</w:t>
      </w:r>
    </w:p>
    <w:p w14:paraId="1E945685" w14:textId="77777777" w:rsidR="00000000" w:rsidRDefault="003F593B">
      <w:pPr>
        <w:pStyle w:val="Normal"/>
        <w:tabs>
          <w:tab w:val="left" w:pos="8789"/>
        </w:tabs>
        <w:spacing w:before="240" w:line="240" w:lineRule="auto"/>
        <w:jc w:val="center"/>
        <w:rPr>
          <w:rFonts w:ascii="Courier New CYR" w:hAnsi="Courier New CYR"/>
          <w:b/>
          <w:noProof/>
          <w:sz w:val="28"/>
        </w:rPr>
      </w:pPr>
      <w:r>
        <w:rPr>
          <w:rFonts w:ascii="Courier New CYR" w:hAnsi="Courier New CYR"/>
          <w:b/>
          <w:noProof/>
          <w:sz w:val="28"/>
        </w:rPr>
        <w:br w:type="page"/>
      </w:r>
      <w:r>
        <w:rPr>
          <w:rFonts w:ascii="Courier New CYR" w:hAnsi="Courier New CYR"/>
          <w:b/>
          <w:noProof/>
          <w:sz w:val="28"/>
        </w:rPr>
        <w:lastRenderedPageBreak/>
        <w:t>1.Введение</w:t>
      </w:r>
    </w:p>
    <w:p w14:paraId="3BC7FB84" w14:textId="77777777" w:rsidR="00000000" w:rsidRDefault="003F593B">
      <w:pPr>
        <w:pStyle w:val="Normal"/>
        <w:tabs>
          <w:tab w:val="left" w:pos="709"/>
          <w:tab w:val="left" w:pos="1276"/>
        </w:tabs>
        <w:spacing w:line="240" w:lineRule="auto"/>
        <w:ind w:left="400" w:firstLine="26"/>
        <w:jc w:val="both"/>
        <w:rPr>
          <w:rFonts w:ascii="Courier New CYR" w:hAnsi="Courier New CYR"/>
          <w:noProof/>
          <w:sz w:val="28"/>
        </w:rPr>
      </w:pPr>
      <w:r>
        <w:rPr>
          <w:rFonts w:ascii="Courier New CYR" w:hAnsi="Courier New CYR"/>
          <w:noProof/>
          <w:sz w:val="28"/>
        </w:rPr>
        <w:t>Сканирующий Зондовый Микроскоп (СЗМ) - это прибор, дающий возможность исследования свойств поверхностей материалов от микронного до атомарного уровня. В СЗМ существует три способа исследования поверхностей:</w:t>
      </w:r>
    </w:p>
    <w:p w14:paraId="0208D092" w14:textId="77777777" w:rsidR="00000000" w:rsidRDefault="003F593B">
      <w:pPr>
        <w:pStyle w:val="Normal"/>
        <w:numPr>
          <w:ilvl w:val="0"/>
          <w:numId w:val="2"/>
        </w:numPr>
        <w:tabs>
          <w:tab w:val="clear" w:pos="360"/>
          <w:tab w:val="left" w:pos="709"/>
          <w:tab w:val="num" w:pos="861"/>
          <w:tab w:val="left" w:pos="1276"/>
        </w:tabs>
        <w:spacing w:line="240" w:lineRule="auto"/>
        <w:ind w:left="861"/>
        <w:rPr>
          <w:rFonts w:ascii="Courier New CYR" w:hAnsi="Courier New CYR"/>
          <w:noProof/>
          <w:sz w:val="28"/>
        </w:rPr>
      </w:pPr>
      <w:r>
        <w:rPr>
          <w:rFonts w:ascii="Courier New CYR" w:hAnsi="Courier New CYR"/>
          <w:noProof/>
          <w:sz w:val="28"/>
        </w:rPr>
        <w:t>Сканирующая туннельная микроскопия (СТ</w:t>
      </w:r>
      <w:r>
        <w:rPr>
          <w:rFonts w:ascii="Courier New CYR" w:hAnsi="Courier New CYR"/>
          <w:noProof/>
          <w:sz w:val="28"/>
        </w:rPr>
        <w:t>М)</w:t>
      </w:r>
    </w:p>
    <w:p w14:paraId="27362DCF" w14:textId="77777777" w:rsidR="00000000" w:rsidRDefault="003F593B">
      <w:pPr>
        <w:pStyle w:val="Normal"/>
        <w:numPr>
          <w:ilvl w:val="0"/>
          <w:numId w:val="2"/>
        </w:numPr>
        <w:tabs>
          <w:tab w:val="clear" w:pos="360"/>
          <w:tab w:val="left" w:pos="709"/>
          <w:tab w:val="num" w:pos="861"/>
          <w:tab w:val="left" w:pos="1276"/>
        </w:tabs>
        <w:spacing w:line="240" w:lineRule="auto"/>
        <w:ind w:left="861"/>
        <w:rPr>
          <w:rFonts w:ascii="Courier New CYR" w:hAnsi="Courier New CYR"/>
          <w:noProof/>
          <w:sz w:val="28"/>
        </w:rPr>
      </w:pPr>
      <w:r>
        <w:rPr>
          <w:rFonts w:ascii="Courier New CYR" w:hAnsi="Courier New CYR"/>
          <w:noProof/>
          <w:sz w:val="28"/>
        </w:rPr>
        <w:t>Сканирующая силовая микроскопия (ССМ)</w:t>
      </w:r>
    </w:p>
    <w:p w14:paraId="64881D97" w14:textId="77777777" w:rsidR="00000000" w:rsidRDefault="003F593B">
      <w:pPr>
        <w:pStyle w:val="Normal"/>
        <w:numPr>
          <w:ilvl w:val="0"/>
          <w:numId w:val="2"/>
        </w:numPr>
        <w:tabs>
          <w:tab w:val="clear" w:pos="360"/>
          <w:tab w:val="left" w:pos="709"/>
          <w:tab w:val="num" w:pos="861"/>
          <w:tab w:val="left" w:pos="1276"/>
        </w:tabs>
        <w:spacing w:line="240" w:lineRule="auto"/>
        <w:ind w:left="861"/>
        <w:rPr>
          <w:rFonts w:ascii="Courier New CYR" w:hAnsi="Courier New CYR"/>
          <w:noProof/>
          <w:sz w:val="28"/>
        </w:rPr>
      </w:pPr>
      <w:r>
        <w:rPr>
          <w:rFonts w:ascii="Courier New CYR" w:hAnsi="Courier New CYR"/>
          <w:noProof/>
          <w:sz w:val="28"/>
        </w:rPr>
        <w:t>Близкопольная сканирующая микроскопия (БСМ).</w:t>
      </w:r>
    </w:p>
    <w:p w14:paraId="54E40DF5" w14:textId="77777777" w:rsidR="00000000" w:rsidRDefault="003F593B">
      <w:pPr>
        <w:pStyle w:val="Normal"/>
        <w:tabs>
          <w:tab w:val="left" w:pos="709"/>
          <w:tab w:val="left" w:pos="1276"/>
        </w:tabs>
        <w:spacing w:line="240" w:lineRule="auto"/>
        <w:ind w:left="400" w:firstLine="26"/>
        <w:jc w:val="both"/>
        <w:rPr>
          <w:rFonts w:ascii="Courier New CYR" w:hAnsi="Courier New CYR"/>
          <w:noProof/>
          <w:sz w:val="28"/>
        </w:rPr>
      </w:pPr>
      <w:r>
        <w:rPr>
          <w:rFonts w:ascii="Courier New CYR" w:hAnsi="Courier New CYR"/>
          <w:noProof/>
          <w:sz w:val="28"/>
        </w:rPr>
        <w:t xml:space="preserve">СТМ был изобретен сотрудниками швейцарского филиала фирмы </w:t>
      </w:r>
      <w:r>
        <w:rPr>
          <w:rFonts w:ascii="Courier New CYR" w:hAnsi="Courier New CYR"/>
          <w:sz w:val="28"/>
          <w:lang w:val="en-US"/>
        </w:rPr>
        <w:t>I</w:t>
      </w:r>
      <w:r>
        <w:rPr>
          <w:rFonts w:ascii="Courier New CYR" w:hAnsi="Courier New CYR"/>
          <w:noProof/>
          <w:sz w:val="28"/>
        </w:rPr>
        <w:t>ВМ учеными Г.Биннигом и X. Рорером в 1981 г., а ССМ - Кэлвином Гвэйтом, Гердом Биннигом и Кристофером Герб</w:t>
      </w:r>
      <w:r>
        <w:rPr>
          <w:rFonts w:ascii="Courier New CYR" w:hAnsi="Courier New CYR"/>
          <w:sz w:val="28"/>
        </w:rPr>
        <w:t>е</w:t>
      </w:r>
      <w:r>
        <w:rPr>
          <w:rFonts w:ascii="Courier New CYR" w:hAnsi="Courier New CYR"/>
          <w:noProof/>
          <w:sz w:val="28"/>
        </w:rPr>
        <w:t>ром,</w:t>
      </w:r>
      <w:r>
        <w:rPr>
          <w:rFonts w:ascii="Courier New CYR" w:hAnsi="Courier New CYR"/>
          <w:noProof/>
          <w:sz w:val="28"/>
        </w:rPr>
        <w:t xml:space="preserve"> в 1986г. Эти технологии оказались революционными в развитии исследований свойств поверхностей и в 1985 изобретение СТМ было отмечено присуждением нобелевской премии по физике первооткрывателям - Г. Биннигу и X. Рореру.</w:t>
      </w:r>
    </w:p>
    <w:p w14:paraId="4BF8639E" w14:textId="77777777" w:rsidR="00000000" w:rsidRDefault="003F593B">
      <w:pPr>
        <w:pStyle w:val="Normal"/>
        <w:tabs>
          <w:tab w:val="left" w:pos="709"/>
          <w:tab w:val="left" w:pos="1276"/>
        </w:tabs>
        <w:spacing w:line="240" w:lineRule="auto"/>
        <w:ind w:left="400" w:hanging="200"/>
        <w:jc w:val="center"/>
        <w:rPr>
          <w:rFonts w:ascii="Courier New CYR" w:hAnsi="Courier New CYR"/>
          <w:b/>
          <w:noProof/>
          <w:sz w:val="28"/>
        </w:rPr>
      </w:pPr>
    </w:p>
    <w:p w14:paraId="131288A8" w14:textId="77777777" w:rsidR="00000000" w:rsidRDefault="003F593B">
      <w:pPr>
        <w:pStyle w:val="Normal"/>
        <w:tabs>
          <w:tab w:val="left" w:pos="709"/>
          <w:tab w:val="left" w:pos="1276"/>
        </w:tabs>
        <w:spacing w:line="240" w:lineRule="auto"/>
        <w:ind w:left="400" w:hanging="200"/>
        <w:jc w:val="center"/>
        <w:rPr>
          <w:rFonts w:ascii="Courier New CYR" w:hAnsi="Courier New CYR"/>
          <w:b/>
          <w:sz w:val="28"/>
        </w:rPr>
      </w:pPr>
      <w:r>
        <w:rPr>
          <w:rFonts w:ascii="Courier New CYR" w:hAnsi="Courier New CYR"/>
          <w:b/>
          <w:noProof/>
          <w:sz w:val="28"/>
        </w:rPr>
        <w:t>2.</w:t>
      </w:r>
      <w:r>
        <w:rPr>
          <w:rFonts w:ascii="Courier New CYR" w:hAnsi="Courier New CYR"/>
          <w:b/>
          <w:sz w:val="28"/>
        </w:rPr>
        <w:t>Основная часть</w:t>
      </w:r>
    </w:p>
    <w:p w14:paraId="491149DB" w14:textId="77777777" w:rsidR="00000000" w:rsidRDefault="003F593B">
      <w:pPr>
        <w:pStyle w:val="Normal"/>
        <w:tabs>
          <w:tab w:val="left" w:pos="709"/>
          <w:tab w:val="left" w:pos="1276"/>
        </w:tabs>
        <w:spacing w:line="240" w:lineRule="auto"/>
        <w:ind w:left="400" w:hanging="200"/>
        <w:jc w:val="center"/>
        <w:rPr>
          <w:rFonts w:ascii="Courier New CYR" w:hAnsi="Courier New CYR"/>
          <w:b/>
          <w:noProof/>
          <w:sz w:val="28"/>
        </w:rPr>
      </w:pPr>
      <w:r>
        <w:rPr>
          <w:rFonts w:ascii="Courier New CYR" w:hAnsi="Courier New CYR"/>
          <w:b/>
          <w:noProof/>
          <w:sz w:val="28"/>
        </w:rPr>
        <w:t>2.1  Что такое Ска</w:t>
      </w:r>
      <w:r>
        <w:rPr>
          <w:rFonts w:ascii="Courier New CYR" w:hAnsi="Courier New CYR"/>
          <w:b/>
          <w:noProof/>
          <w:sz w:val="28"/>
        </w:rPr>
        <w:t>нирующая Зондовая Микроскопия</w:t>
      </w:r>
    </w:p>
    <w:p w14:paraId="374B3292" w14:textId="77777777" w:rsidR="00000000" w:rsidRDefault="003F593B">
      <w:pPr>
        <w:pStyle w:val="Normal"/>
        <w:tabs>
          <w:tab w:val="left" w:pos="709"/>
          <w:tab w:val="left" w:pos="1276"/>
        </w:tabs>
        <w:spacing w:line="240" w:lineRule="auto"/>
        <w:ind w:left="400" w:firstLine="26"/>
        <w:jc w:val="both"/>
        <w:rPr>
          <w:rFonts w:ascii="Courier New CYR" w:hAnsi="Courier New CYR"/>
          <w:noProof/>
          <w:sz w:val="28"/>
        </w:rPr>
      </w:pPr>
      <w:r>
        <w:rPr>
          <w:rFonts w:ascii="Courier New CYR" w:hAnsi="Courier New CYR"/>
          <w:noProof/>
          <w:sz w:val="28"/>
        </w:rPr>
        <w:t>В работе СТМ используется заостренная проводящая игла с приложенным напряжением смещения между ней и образцом; радиус кривизны иглы порядка 3 - 5 нм. При подводе иглы на расстояние около 10А от образца, электроны из образца на</w:t>
      </w:r>
      <w:r>
        <w:rPr>
          <w:rFonts w:ascii="Courier New CYR" w:hAnsi="Courier New CYR"/>
          <w:noProof/>
          <w:sz w:val="28"/>
        </w:rPr>
        <w:t>чинают туннелировать через туннельный промежуток в иглу (или наоборот, в зависимости от знака приложенного напряжения смещения). Туннельный ток используется как механизм для получения картины исследуемой поверхности. Для его возникновения необходимо, чтобы</w:t>
      </w:r>
      <w:r>
        <w:rPr>
          <w:rFonts w:ascii="Courier New CYR" w:hAnsi="Courier New CYR"/>
          <w:noProof/>
          <w:sz w:val="28"/>
        </w:rPr>
        <w:t xml:space="preserve"> образец и игла были проводниками либо полупроводниками. Для различных режимов сканирования записываемый (т.е. формирующий изображения) сигнал получается из величины туннельного тока различными методами. На Рис. 1 показана схема туннелирования электрона ме</w:t>
      </w:r>
      <w:r>
        <w:rPr>
          <w:rFonts w:ascii="Courier New CYR" w:hAnsi="Courier New CYR"/>
          <w:noProof/>
          <w:sz w:val="28"/>
        </w:rPr>
        <w:t>жду образцом и зондом и приближении простейшей одномерной модели:</w:t>
      </w:r>
    </w:p>
    <w:p w14:paraId="5ADFE6FA" w14:textId="44308606" w:rsidR="00000000" w:rsidRDefault="003F593B">
      <w:pPr>
        <w:pStyle w:val="Normal"/>
        <w:tabs>
          <w:tab w:val="left" w:pos="709"/>
          <w:tab w:val="left" w:pos="1276"/>
        </w:tabs>
        <w:spacing w:line="240" w:lineRule="auto"/>
        <w:ind w:left="400" w:firstLine="26"/>
        <w:jc w:val="both"/>
        <w:rPr>
          <w:rFonts w:ascii="Courier New CYR" w:hAnsi="Courier New CYR"/>
          <w:noProof/>
          <w:sz w:val="28"/>
        </w:rPr>
      </w:pPr>
      <w:r>
        <w:rPr>
          <w:rFonts w:ascii="Courier New CYR" w:hAnsi="Courier New CYR"/>
          <w:noProof/>
          <w:sz w:val="28"/>
        </w:rPr>
        <w:br w:type="page"/>
      </w:r>
      <w:r w:rsidR="00CC43BC">
        <w:rPr>
          <w:rFonts w:ascii="Courier New CYR" w:hAnsi="Courier New CYR"/>
          <w:noProof/>
          <w:snapToGrid/>
          <w:sz w:val="28"/>
        </w:rPr>
        <w:lastRenderedPageBreak/>
        <w:drawing>
          <wp:anchor distT="0" distB="0" distL="114300" distR="114300" simplePos="0" relativeHeight="251651072" behindDoc="1" locked="0" layoutInCell="0" allowOverlap="1" wp14:anchorId="5BEC4FAA" wp14:editId="0A323BE5">
            <wp:simplePos x="0" y="0"/>
            <wp:positionH relativeFrom="column">
              <wp:posOffset>1435100</wp:posOffset>
            </wp:positionH>
            <wp:positionV relativeFrom="paragraph">
              <wp:posOffset>344805</wp:posOffset>
            </wp:positionV>
            <wp:extent cx="2889885" cy="2011680"/>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9885" cy="201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CD9CA" w14:textId="77777777" w:rsidR="00000000" w:rsidRDefault="003F593B">
      <w:pPr>
        <w:pStyle w:val="Normal"/>
        <w:tabs>
          <w:tab w:val="left" w:pos="709"/>
          <w:tab w:val="left" w:pos="1276"/>
        </w:tabs>
        <w:spacing w:line="240" w:lineRule="auto"/>
        <w:ind w:left="400" w:hanging="200"/>
        <w:jc w:val="center"/>
        <w:rPr>
          <w:rFonts w:ascii="Courier New CYR" w:hAnsi="Courier New CYR"/>
          <w:noProof/>
          <w:sz w:val="28"/>
        </w:rPr>
      </w:pPr>
      <w:r>
        <w:rPr>
          <w:rFonts w:ascii="Courier New CYR" w:hAnsi="Courier New CYR"/>
          <w:noProof/>
          <w:sz w:val="28"/>
        </w:rPr>
        <w:t>РИС. 1</w:t>
      </w:r>
    </w:p>
    <w:p w14:paraId="342BF379" w14:textId="6D9FCEB2" w:rsidR="00000000" w:rsidRDefault="00CC43BC">
      <w:pPr>
        <w:pStyle w:val="Normal"/>
        <w:tabs>
          <w:tab w:val="left" w:pos="709"/>
          <w:tab w:val="left" w:pos="1276"/>
        </w:tabs>
        <w:spacing w:line="240" w:lineRule="auto"/>
        <w:ind w:left="400" w:hanging="200"/>
        <w:jc w:val="both"/>
        <w:rPr>
          <w:rFonts w:ascii="Courier New CYR" w:hAnsi="Courier New CYR"/>
          <w:noProof/>
          <w:sz w:val="28"/>
        </w:rPr>
      </w:pPr>
      <w:r>
        <w:rPr>
          <w:rFonts w:ascii="Courier New CYR" w:hAnsi="Courier New CYR"/>
          <w:noProof/>
          <w:snapToGrid/>
          <w:sz w:val="28"/>
        </w:rPr>
        <w:drawing>
          <wp:anchor distT="0" distB="0" distL="114300" distR="114300" simplePos="0" relativeHeight="251652096" behindDoc="0" locked="0" layoutInCell="0" allowOverlap="1" wp14:anchorId="13B91955" wp14:editId="29C45FE6">
            <wp:simplePos x="0" y="0"/>
            <wp:positionH relativeFrom="column">
              <wp:posOffset>167640</wp:posOffset>
            </wp:positionH>
            <wp:positionV relativeFrom="paragraph">
              <wp:posOffset>274320</wp:posOffset>
            </wp:positionV>
            <wp:extent cx="2730500" cy="603885"/>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50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003F593B">
        <w:rPr>
          <w:rFonts w:ascii="Courier New CYR" w:hAnsi="Courier New CYR"/>
          <w:noProof/>
          <w:sz w:val="28"/>
        </w:rPr>
        <w:t>Величина туннельного тока может быть оценена по ф-ле:</w:t>
      </w:r>
    </w:p>
    <w:p w14:paraId="152841AD" w14:textId="77777777" w:rsidR="00000000" w:rsidRDefault="003F593B">
      <w:pPr>
        <w:pStyle w:val="Normal"/>
        <w:tabs>
          <w:tab w:val="left" w:pos="709"/>
          <w:tab w:val="left" w:pos="1276"/>
        </w:tabs>
        <w:spacing w:line="240" w:lineRule="auto"/>
        <w:ind w:left="284"/>
        <w:jc w:val="both"/>
        <w:rPr>
          <w:rFonts w:ascii="Courier New CYR" w:hAnsi="Courier New CYR"/>
          <w:noProof/>
          <w:sz w:val="28"/>
        </w:rPr>
      </w:pPr>
      <w:r>
        <w:rPr>
          <w:rFonts w:ascii="Courier New CYR" w:hAnsi="Courier New CYR"/>
          <w:noProof/>
          <w:sz w:val="28"/>
        </w:rPr>
        <w:t>Z - высот</w:t>
      </w:r>
      <w:r>
        <w:rPr>
          <w:rFonts w:ascii="Courier New CYR" w:hAnsi="Courier New CYR"/>
          <w:sz w:val="28"/>
        </w:rPr>
        <w:t>а</w:t>
      </w:r>
      <w:r>
        <w:rPr>
          <w:rFonts w:ascii="Courier New CYR" w:hAnsi="Courier New CYR"/>
          <w:noProof/>
          <w:sz w:val="28"/>
        </w:rPr>
        <w:t xml:space="preserve"> иглы  относительно образца;</w:t>
      </w:r>
    </w:p>
    <w:p w14:paraId="446C3FB9" w14:textId="77777777" w:rsidR="00000000" w:rsidRDefault="003F593B">
      <w:pPr>
        <w:pStyle w:val="Normal"/>
        <w:tabs>
          <w:tab w:val="left" w:pos="709"/>
          <w:tab w:val="left" w:pos="1276"/>
        </w:tabs>
        <w:spacing w:line="240" w:lineRule="auto"/>
        <w:ind w:left="284"/>
        <w:jc w:val="both"/>
        <w:rPr>
          <w:rFonts w:ascii="Courier New CYR" w:hAnsi="Courier New CYR"/>
          <w:sz w:val="28"/>
        </w:rPr>
      </w:pPr>
      <w:r>
        <w:rPr>
          <w:rFonts w:ascii="Courier New CYR" w:hAnsi="Courier New CYR"/>
          <w:noProof/>
          <w:sz w:val="28"/>
        </w:rPr>
        <w:t xml:space="preserve">U – </w:t>
      </w:r>
      <w:r>
        <w:rPr>
          <w:rFonts w:ascii="Courier New CYR" w:hAnsi="Courier New CYR"/>
          <w:sz w:val="28"/>
        </w:rPr>
        <w:t>разность потенциалов энергетических уровней;</w:t>
      </w:r>
    </w:p>
    <w:p w14:paraId="07D566B1" w14:textId="77777777" w:rsidR="00000000" w:rsidRDefault="003F593B">
      <w:pPr>
        <w:pStyle w:val="Normal"/>
        <w:tabs>
          <w:tab w:val="left" w:pos="709"/>
          <w:tab w:val="left" w:pos="1276"/>
        </w:tabs>
        <w:spacing w:line="240" w:lineRule="auto"/>
        <w:ind w:left="284"/>
        <w:jc w:val="both"/>
        <w:rPr>
          <w:rFonts w:ascii="Courier New CYR" w:hAnsi="Courier New CYR"/>
          <w:noProof/>
          <w:sz w:val="28"/>
        </w:rPr>
      </w:pPr>
      <w:r>
        <w:rPr>
          <w:rFonts w:ascii="Courier New CYR" w:hAnsi="Courier New CYR"/>
          <w:noProof/>
          <w:sz w:val="28"/>
        </w:rPr>
        <w:t xml:space="preserve">Fi- высота потенциального барьера; </w:t>
      </w:r>
    </w:p>
    <w:p w14:paraId="20D1368C" w14:textId="77777777" w:rsidR="00000000" w:rsidRDefault="003F593B">
      <w:pPr>
        <w:pStyle w:val="Normal"/>
        <w:tabs>
          <w:tab w:val="left" w:pos="709"/>
          <w:tab w:val="left" w:pos="1276"/>
        </w:tabs>
        <w:spacing w:line="240" w:lineRule="auto"/>
        <w:ind w:left="284"/>
        <w:jc w:val="both"/>
        <w:rPr>
          <w:rFonts w:ascii="Courier New CYR" w:hAnsi="Courier New CYR"/>
          <w:noProof/>
          <w:sz w:val="28"/>
        </w:rPr>
      </w:pPr>
      <w:r>
        <w:rPr>
          <w:rFonts w:ascii="Courier New CYR" w:hAnsi="Courier New CYR"/>
          <w:noProof/>
          <w:sz w:val="28"/>
        </w:rPr>
        <w:t>Р</w:t>
      </w:r>
      <w:r>
        <w:rPr>
          <w:rFonts w:ascii="Courier New CYR" w:hAnsi="Courier New CYR"/>
          <w:noProof/>
          <w:sz w:val="28"/>
        </w:rPr>
        <w:t xml:space="preserve">егистрируемой величиной является либо величина тока (Если поверхности иглы и образца являются гидрофобными, а таковыми их можно сделать, покрыв </w:t>
      </w:r>
      <w:r>
        <w:rPr>
          <w:rFonts w:ascii="Arial" w:hAnsi="Arial"/>
          <w:sz w:val="28"/>
          <w:lang w:val="en-US"/>
        </w:rPr>
        <w:t>SiCl</w:t>
      </w:r>
      <w:r>
        <w:rPr>
          <w:rFonts w:ascii="Arial" w:hAnsi="Arial"/>
          <w:sz w:val="28"/>
          <w:vertAlign w:val="subscript"/>
          <w:lang w:val="en-US"/>
        </w:rPr>
        <w:t>2</w:t>
      </w:r>
      <w:r>
        <w:rPr>
          <w:rFonts w:ascii="Arial" w:hAnsi="Arial"/>
          <w:sz w:val="28"/>
        </w:rPr>
        <w:t xml:space="preserve">, </w:t>
      </w:r>
      <w:r>
        <w:rPr>
          <w:rFonts w:ascii="Courier New CYR" w:hAnsi="Courier New CYR"/>
          <w:noProof/>
          <w:sz w:val="28"/>
        </w:rPr>
        <w:t>то регистрируется действительно величина туннельного тока между иглой и образцом, в случае же гидрофильно</w:t>
      </w:r>
      <w:r>
        <w:rPr>
          <w:rFonts w:ascii="Courier New CYR" w:hAnsi="Courier New CYR"/>
          <w:noProof/>
          <w:sz w:val="28"/>
        </w:rPr>
        <w:t>сти поверхностей иглы и образца на них возможна адсорбция, и тогда результирующий ток будет состоять из вкладов туннельного и ионного токов.)</w:t>
      </w:r>
    </w:p>
    <w:p w14:paraId="15264CB6" w14:textId="77777777" w:rsidR="00000000" w:rsidRDefault="003F593B">
      <w:pPr>
        <w:pStyle w:val="Normal"/>
        <w:tabs>
          <w:tab w:val="left" w:pos="709"/>
          <w:tab w:val="left" w:pos="1276"/>
        </w:tabs>
        <w:spacing w:line="240" w:lineRule="auto"/>
        <w:ind w:left="400" w:hanging="200"/>
        <w:jc w:val="both"/>
        <w:rPr>
          <w:rFonts w:ascii="Courier New CYR" w:hAnsi="Courier New CYR"/>
          <w:noProof/>
          <w:sz w:val="28"/>
        </w:rPr>
      </w:pPr>
      <w:r>
        <w:rPr>
          <w:rFonts w:ascii="Courier New CYR" w:hAnsi="Courier New CYR"/>
          <w:noProof/>
          <w:sz w:val="28"/>
        </w:rPr>
        <w:t xml:space="preserve"> ,либо величина напряжения обратной связи, поддерживающей постоянный туннельный ток. Из этой формулы видно, что ве</w:t>
      </w:r>
      <w:r>
        <w:rPr>
          <w:rFonts w:ascii="Courier New CYR" w:hAnsi="Courier New CYR"/>
          <w:noProof/>
          <w:sz w:val="28"/>
        </w:rPr>
        <w:t xml:space="preserve">личина </w:t>
      </w:r>
      <w:r>
        <w:rPr>
          <w:rFonts w:ascii="Courier New CYR" w:hAnsi="Courier New CYR"/>
          <w:sz w:val="28"/>
          <w:lang w:val="en-US"/>
        </w:rPr>
        <w:t>I</w:t>
      </w:r>
      <w:r>
        <w:rPr>
          <w:rFonts w:ascii="Courier New CYR" w:hAnsi="Courier New CYR"/>
          <w:noProof/>
          <w:sz w:val="28"/>
          <w:vertAlign w:val="subscript"/>
        </w:rPr>
        <w:t>t</w:t>
      </w:r>
      <w:r>
        <w:rPr>
          <w:rFonts w:ascii="Courier New CYR" w:hAnsi="Courier New CYR"/>
          <w:noProof/>
          <w:sz w:val="28"/>
        </w:rPr>
        <w:t xml:space="preserve"> экспоненциально зависит от величины туннельного про</w:t>
      </w:r>
      <w:r>
        <w:rPr>
          <w:rFonts w:ascii="Courier New CYR" w:hAnsi="Courier New CYR"/>
          <w:noProof/>
          <w:sz w:val="28"/>
        </w:rPr>
        <w:softHyphen/>
        <w:t>межутка и именно это свойство позволяет достичь столь высокого разрешения туннельной микроско</w:t>
      </w:r>
      <w:r>
        <w:rPr>
          <w:rFonts w:ascii="Courier New CYR" w:hAnsi="Courier New CYR"/>
          <w:sz w:val="28"/>
        </w:rPr>
        <w:t>п</w:t>
      </w:r>
      <w:r>
        <w:rPr>
          <w:rFonts w:ascii="Courier New CYR" w:hAnsi="Courier New CYR"/>
          <w:noProof/>
          <w:sz w:val="28"/>
        </w:rPr>
        <w:t>ии.</w:t>
      </w:r>
    </w:p>
    <w:p w14:paraId="7959B044" w14:textId="77777777" w:rsidR="00000000" w:rsidRDefault="003F593B">
      <w:pPr>
        <w:pStyle w:val="Normal"/>
        <w:tabs>
          <w:tab w:val="left" w:pos="709"/>
          <w:tab w:val="left" w:pos="1276"/>
        </w:tabs>
        <w:spacing w:line="240" w:lineRule="auto"/>
        <w:ind w:left="400" w:firstLine="593"/>
        <w:jc w:val="both"/>
        <w:rPr>
          <w:rFonts w:ascii="Courier New CYR" w:hAnsi="Courier New CYR"/>
          <w:noProof/>
          <w:sz w:val="28"/>
        </w:rPr>
      </w:pPr>
      <w:r>
        <w:rPr>
          <w:rFonts w:ascii="Courier New CYR" w:hAnsi="Courier New CYR"/>
          <w:noProof/>
          <w:sz w:val="28"/>
        </w:rPr>
        <w:t>На величину I</w:t>
      </w:r>
      <w:r>
        <w:rPr>
          <w:rFonts w:ascii="Courier New CYR" w:hAnsi="Courier New CYR"/>
          <w:noProof/>
          <w:sz w:val="28"/>
          <w:vertAlign w:val="subscript"/>
        </w:rPr>
        <w:t>t</w:t>
      </w:r>
      <w:r>
        <w:rPr>
          <w:rFonts w:ascii="Courier New CYR" w:hAnsi="Courier New CYR"/>
          <w:noProof/>
          <w:sz w:val="28"/>
        </w:rPr>
        <w:t xml:space="preserve"> влияют также другие потенциальные, барьеры, которые могут возникнуть при ис</w:t>
      </w:r>
      <w:r>
        <w:rPr>
          <w:rFonts w:ascii="Courier New CYR" w:hAnsi="Courier New CYR"/>
          <w:noProof/>
          <w:sz w:val="28"/>
        </w:rPr>
        <w:softHyphen/>
        <w:t>следо</w:t>
      </w:r>
      <w:r>
        <w:rPr>
          <w:rFonts w:ascii="Courier New CYR" w:hAnsi="Courier New CYR"/>
          <w:noProof/>
          <w:sz w:val="28"/>
        </w:rPr>
        <w:t xml:space="preserve">вании реальных поверхностей. Например, если исследуемая поверхность покрыта какой-либо неоднородной пленкой (это может быть слой окислов, адсорбаты или специально нанесенная пленка, то схема туннелирования будет выглядеть следующим образом </w:t>
      </w:r>
    </w:p>
    <w:p w14:paraId="00CC0BDB" w14:textId="5D34A28B" w:rsidR="00000000" w:rsidRDefault="003F593B">
      <w:pPr>
        <w:pStyle w:val="Normal"/>
        <w:tabs>
          <w:tab w:val="left" w:pos="709"/>
          <w:tab w:val="left" w:pos="1276"/>
        </w:tabs>
        <w:spacing w:line="240" w:lineRule="auto"/>
        <w:ind w:left="400" w:firstLine="593"/>
        <w:jc w:val="center"/>
        <w:rPr>
          <w:rFonts w:ascii="Courier New CYR" w:hAnsi="Courier New CYR"/>
          <w:noProof/>
          <w:sz w:val="28"/>
        </w:rPr>
      </w:pPr>
      <w:r>
        <w:rPr>
          <w:rFonts w:ascii="Courier New CYR" w:hAnsi="Courier New CYR"/>
          <w:noProof/>
          <w:sz w:val="28"/>
        </w:rPr>
        <w:br w:type="page"/>
      </w:r>
      <w:r w:rsidR="00CC43BC">
        <w:rPr>
          <w:rFonts w:ascii="Courier New CYR" w:hAnsi="Courier New CYR"/>
          <w:noProof/>
          <w:snapToGrid/>
          <w:sz w:val="28"/>
        </w:rPr>
        <w:lastRenderedPageBreak/>
        <w:drawing>
          <wp:anchor distT="0" distB="0" distL="114300" distR="114300" simplePos="0" relativeHeight="251657216" behindDoc="0" locked="0" layoutInCell="0" allowOverlap="1" wp14:anchorId="3F0D8CEC" wp14:editId="6FB0658C">
            <wp:simplePos x="0" y="0"/>
            <wp:positionH relativeFrom="column">
              <wp:posOffset>1435100</wp:posOffset>
            </wp:positionH>
            <wp:positionV relativeFrom="paragraph">
              <wp:posOffset>0</wp:posOffset>
            </wp:positionV>
            <wp:extent cx="3017520" cy="2173605"/>
            <wp:effectExtent l="0" t="0" r="0" b="0"/>
            <wp:wrapTopAndBottom/>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7520" cy="2173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urier New CYR" w:hAnsi="Courier New CYR"/>
          <w:noProof/>
          <w:sz w:val="28"/>
        </w:rPr>
        <w:t>(Рис. 2).</w:t>
      </w:r>
    </w:p>
    <w:p w14:paraId="2EEF7A72" w14:textId="0786B9ED" w:rsidR="00000000" w:rsidRDefault="00CC43BC">
      <w:pPr>
        <w:pStyle w:val="Normal"/>
        <w:tabs>
          <w:tab w:val="left" w:pos="709"/>
          <w:tab w:val="left" w:pos="1276"/>
        </w:tabs>
        <w:spacing w:line="240" w:lineRule="auto"/>
        <w:ind w:left="400" w:firstLine="593"/>
        <w:jc w:val="both"/>
        <w:rPr>
          <w:rFonts w:ascii="Courier New CYR" w:hAnsi="Courier New CYR"/>
          <w:noProof/>
          <w:sz w:val="28"/>
        </w:rPr>
      </w:pPr>
      <w:r>
        <w:rPr>
          <w:rFonts w:ascii="Courier New CYR" w:hAnsi="Courier New CYR"/>
          <w:noProof/>
          <w:snapToGrid/>
          <w:sz w:val="28"/>
        </w:rPr>
        <w:drawing>
          <wp:anchor distT="0" distB="0" distL="114300" distR="114300" simplePos="0" relativeHeight="251653120" behindDoc="0" locked="0" layoutInCell="0" allowOverlap="1" wp14:anchorId="05E418AC" wp14:editId="04BDFC5A">
            <wp:simplePos x="0" y="0"/>
            <wp:positionH relativeFrom="column">
              <wp:posOffset>1510665</wp:posOffset>
            </wp:positionH>
            <wp:positionV relativeFrom="paragraph">
              <wp:posOffset>3749040</wp:posOffset>
            </wp:positionV>
            <wp:extent cx="3033395" cy="822960"/>
            <wp:effectExtent l="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339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3F593B">
        <w:rPr>
          <w:rFonts w:ascii="Courier New CYR" w:hAnsi="Courier New CYR"/>
          <w:noProof/>
          <w:sz w:val="28"/>
        </w:rPr>
        <w:t>Оч</w:t>
      </w:r>
      <w:r w:rsidR="003F593B">
        <w:rPr>
          <w:rFonts w:ascii="Courier New CYR" w:hAnsi="Courier New CYR"/>
          <w:noProof/>
          <w:sz w:val="28"/>
        </w:rPr>
        <w:t>евидно, что наличие различных объектов между зондоми проводящей поверхностью будет существенно влиять на вероятность туннелирования и, соответственно, на величину туннельного тока. Это в некоторых случаях может мешать получить рельеф проводника а в некотор</w:t>
      </w:r>
      <w:r w:rsidR="003F593B">
        <w:rPr>
          <w:rFonts w:ascii="Courier New CYR" w:hAnsi="Courier New CYR"/>
          <w:noProof/>
          <w:sz w:val="28"/>
        </w:rPr>
        <w:t>ых случаях позволяет исследовать свойства пленок, нанесенных на проводящую подложку СТМ-изображение определяется как рельефом исследуемой поверхности так и ее лектронными свойствами. Если исследуется либо загрязненная поверхность, либо специально нанесенны</w:t>
      </w:r>
      <w:r w:rsidR="003F593B">
        <w:rPr>
          <w:rFonts w:ascii="Courier New CYR" w:hAnsi="Courier New CYR"/>
          <w:noProof/>
          <w:sz w:val="28"/>
        </w:rPr>
        <w:t>е объекты на проводящую подложку, то СТМ-изображение определяется не только рельефом исследуемого образца, но и локальными электронными свойствами поверхности. Например, участок проводника, покрытый неэлектропроводной пленкой, может выглядеть на СТМ изобра</w:t>
      </w:r>
      <w:r w:rsidR="003F593B">
        <w:rPr>
          <w:rFonts w:ascii="Courier New CYR" w:hAnsi="Courier New CYR"/>
          <w:noProof/>
          <w:sz w:val="28"/>
        </w:rPr>
        <w:t>жении как провал, хотя на самом деле, это может быть выступ (Рис.3).</w:t>
      </w:r>
    </w:p>
    <w:p w14:paraId="34392F7F" w14:textId="77777777" w:rsidR="00000000" w:rsidRDefault="003F593B">
      <w:pPr>
        <w:pStyle w:val="Normal"/>
        <w:tabs>
          <w:tab w:val="left" w:pos="709"/>
          <w:tab w:val="left" w:pos="1276"/>
        </w:tabs>
        <w:spacing w:line="240" w:lineRule="auto"/>
        <w:ind w:left="400" w:firstLine="593"/>
        <w:jc w:val="both"/>
        <w:rPr>
          <w:rFonts w:ascii="Courier New CYR" w:hAnsi="Courier New CYR"/>
          <w:noProof/>
          <w:sz w:val="28"/>
        </w:rPr>
      </w:pPr>
    </w:p>
    <w:p w14:paraId="10DFF671" w14:textId="77777777" w:rsidR="00000000" w:rsidRDefault="003F593B">
      <w:pPr>
        <w:pStyle w:val="Normal"/>
        <w:tabs>
          <w:tab w:val="left" w:pos="709"/>
          <w:tab w:val="left" w:pos="1276"/>
        </w:tabs>
        <w:spacing w:line="240" w:lineRule="auto"/>
        <w:ind w:left="400" w:firstLine="593"/>
        <w:jc w:val="center"/>
        <w:rPr>
          <w:rFonts w:ascii="Courier New CYR" w:hAnsi="Courier New CYR"/>
          <w:noProof/>
          <w:sz w:val="28"/>
        </w:rPr>
      </w:pPr>
      <w:r>
        <w:rPr>
          <w:rFonts w:ascii="Courier New CYR" w:hAnsi="Courier New CYR"/>
          <w:noProof/>
          <w:sz w:val="28"/>
        </w:rPr>
        <w:t>(Рис. 3).</w:t>
      </w:r>
    </w:p>
    <w:p w14:paraId="7AFDF9F8" w14:textId="77777777" w:rsidR="00000000" w:rsidRDefault="003F593B">
      <w:pPr>
        <w:pStyle w:val="Normal"/>
        <w:tabs>
          <w:tab w:val="left" w:pos="709"/>
          <w:tab w:val="left" w:pos="1276"/>
        </w:tabs>
        <w:spacing w:line="240" w:lineRule="auto"/>
        <w:ind w:left="400" w:firstLine="593"/>
        <w:jc w:val="both"/>
        <w:rPr>
          <w:rFonts w:ascii="Courier New CYR" w:hAnsi="Courier New CYR"/>
          <w:noProof/>
          <w:sz w:val="28"/>
        </w:rPr>
      </w:pPr>
      <w:r>
        <w:rPr>
          <w:rFonts w:ascii="Courier New CYR" w:hAnsi="Courier New CYR"/>
          <w:noProof/>
          <w:sz w:val="28"/>
        </w:rPr>
        <w:t>Также при исследовании атомарно - гладких поверхностей положение пинов на изображении может не совпадать с положением атомов.</w:t>
      </w:r>
    </w:p>
    <w:p w14:paraId="7C6B8807" w14:textId="77777777" w:rsidR="00000000" w:rsidRDefault="003F593B">
      <w:pPr>
        <w:pStyle w:val="Normal"/>
        <w:tabs>
          <w:tab w:val="left" w:pos="709"/>
          <w:tab w:val="left" w:pos="1276"/>
        </w:tabs>
        <w:spacing w:line="240" w:lineRule="auto"/>
        <w:ind w:left="400" w:firstLine="593"/>
        <w:jc w:val="both"/>
        <w:rPr>
          <w:rFonts w:ascii="Courier New CYR" w:hAnsi="Courier New CYR"/>
          <w:noProof/>
          <w:sz w:val="28"/>
        </w:rPr>
      </w:pPr>
      <w:r>
        <w:rPr>
          <w:rFonts w:ascii="Courier New CYR" w:hAnsi="Courier New CYR"/>
          <w:noProof/>
          <w:sz w:val="28"/>
        </w:rPr>
        <w:t>Таким образом, результаты СТМ-исспедований неоднор</w:t>
      </w:r>
      <w:r>
        <w:rPr>
          <w:rFonts w:ascii="Courier New CYR" w:hAnsi="Courier New CYR"/>
          <w:noProof/>
          <w:sz w:val="28"/>
        </w:rPr>
        <w:t xml:space="preserve">одных поверхностей нельзя рассматривать как изображения рельефа поверхностей, следует иметь в виду, что на истинный рельеф как бы накладывается карта локальных электронных свойств объекта исследования и эта информация может оказаться весьма </w:t>
      </w:r>
      <w:r>
        <w:rPr>
          <w:rFonts w:ascii="Courier New CYR" w:hAnsi="Courier New CYR"/>
          <w:noProof/>
          <w:sz w:val="28"/>
        </w:rPr>
        <w:lastRenderedPageBreak/>
        <w:t>полезной.</w:t>
      </w:r>
    </w:p>
    <w:p w14:paraId="444E708D" w14:textId="77777777" w:rsidR="00000000" w:rsidRDefault="003F593B">
      <w:pPr>
        <w:pStyle w:val="Normal"/>
        <w:tabs>
          <w:tab w:val="left" w:pos="709"/>
          <w:tab w:val="left" w:pos="1276"/>
        </w:tabs>
        <w:spacing w:line="240" w:lineRule="auto"/>
        <w:ind w:left="400" w:firstLine="593"/>
        <w:jc w:val="both"/>
        <w:rPr>
          <w:rFonts w:ascii="Courier New CYR" w:hAnsi="Courier New CYR"/>
          <w:noProof/>
          <w:sz w:val="28"/>
        </w:rPr>
      </w:pPr>
      <w:r>
        <w:rPr>
          <w:rFonts w:ascii="Courier New CYR" w:hAnsi="Courier New CYR"/>
          <w:noProof/>
          <w:sz w:val="28"/>
        </w:rPr>
        <w:t>В при</w:t>
      </w:r>
      <w:r>
        <w:rPr>
          <w:rFonts w:ascii="Courier New CYR" w:hAnsi="Courier New CYR"/>
          <w:noProof/>
          <w:sz w:val="28"/>
        </w:rPr>
        <w:t>боре предусмотрены дополнительные возможности анализа локальных электронных свойств поверхности. Это измерение зависимостей I</w:t>
      </w:r>
      <w:r>
        <w:rPr>
          <w:rFonts w:ascii="Courier New CYR" w:hAnsi="Courier New CYR"/>
          <w:noProof/>
          <w:sz w:val="28"/>
          <w:vertAlign w:val="subscript"/>
        </w:rPr>
        <w:t>t</w:t>
      </w:r>
      <w:r>
        <w:rPr>
          <w:rFonts w:ascii="Courier New CYR" w:hAnsi="Courier New CYR"/>
          <w:noProof/>
          <w:sz w:val="28"/>
        </w:rPr>
        <w:t>(U</w:t>
      </w:r>
      <w:r>
        <w:rPr>
          <w:rFonts w:ascii="Courier New CYR" w:hAnsi="Courier New CYR"/>
          <w:noProof/>
          <w:sz w:val="28"/>
          <w:vertAlign w:val="subscript"/>
        </w:rPr>
        <w:t>t</w:t>
      </w:r>
      <w:r>
        <w:rPr>
          <w:rFonts w:ascii="Courier New CYR" w:hAnsi="Courier New CYR"/>
          <w:noProof/>
          <w:sz w:val="28"/>
        </w:rPr>
        <w:t>) и I(Z) и сканирование распределения величин dI/dU и dI/d</w:t>
      </w:r>
      <w:r>
        <w:rPr>
          <w:sz w:val="28"/>
          <w:lang w:val="en-US"/>
        </w:rPr>
        <w:t>z</w:t>
      </w:r>
      <w:r>
        <w:rPr>
          <w:rFonts w:ascii="Courier New CYR" w:hAnsi="Courier New CYR"/>
          <w:noProof/>
          <w:sz w:val="28"/>
        </w:rPr>
        <w:t xml:space="preserve"> по поверхности образ</w:t>
      </w:r>
      <w:r>
        <w:rPr>
          <w:rFonts w:ascii="Courier New CYR" w:hAnsi="Courier New CYR"/>
          <w:sz w:val="28"/>
        </w:rPr>
        <w:t>ц</w:t>
      </w:r>
      <w:r>
        <w:rPr>
          <w:rFonts w:ascii="Courier New CYR" w:hAnsi="Courier New CYR"/>
          <w:noProof/>
          <w:sz w:val="28"/>
        </w:rPr>
        <w:t>а. Эти характеристики могут дать дополнительну</w:t>
      </w:r>
      <w:r>
        <w:rPr>
          <w:rFonts w:ascii="Courier New CYR" w:hAnsi="Courier New CYR"/>
          <w:noProof/>
          <w:sz w:val="28"/>
        </w:rPr>
        <w:t xml:space="preserve">ю информацию об электронных свойствах поверхности, неоднородностях этих свойств, наличии резонансных уровней туннелирования. Зависимость I(Z) применяется, также, для определения качества иглы </w:t>
      </w:r>
    </w:p>
    <w:p w14:paraId="10409C61" w14:textId="77777777" w:rsidR="00000000" w:rsidRDefault="003F593B">
      <w:pPr>
        <w:pStyle w:val="Normal"/>
        <w:tabs>
          <w:tab w:val="left" w:pos="709"/>
          <w:tab w:val="left" w:pos="1276"/>
        </w:tabs>
        <w:spacing w:line="240" w:lineRule="auto"/>
        <w:ind w:left="400" w:firstLine="734"/>
        <w:jc w:val="both"/>
        <w:rPr>
          <w:rFonts w:ascii="Courier New CYR" w:hAnsi="Courier New CYR"/>
          <w:noProof/>
          <w:sz w:val="28"/>
        </w:rPr>
      </w:pPr>
      <w:r>
        <w:rPr>
          <w:rFonts w:ascii="Courier New CYR" w:hAnsi="Courier New CYR"/>
          <w:noProof/>
          <w:sz w:val="28"/>
        </w:rPr>
        <w:t>Сканирующие Зондовые Микроскопы российской компании НТ-МДТ моде</w:t>
      </w:r>
      <w:r>
        <w:rPr>
          <w:rFonts w:ascii="Courier New CYR" w:hAnsi="Courier New CYR"/>
          <w:noProof/>
          <w:sz w:val="28"/>
        </w:rPr>
        <w:t>лей Р4-8РМ-16 и Р4-ЗРМ-18 дают возможность использовать практически все современные методики измерений, работая в режимах СТМ, ССМ и БСМ. Выбор методики измерения определяется свойствами исследуемого объекта и задачами пользователя (см. пункт 2.2).</w:t>
      </w:r>
    </w:p>
    <w:p w14:paraId="19BBEFD6" w14:textId="77777777" w:rsidR="00000000" w:rsidRDefault="003F593B">
      <w:pPr>
        <w:pStyle w:val="Normal"/>
        <w:tabs>
          <w:tab w:val="left" w:pos="709"/>
          <w:tab w:val="left" w:pos="1276"/>
        </w:tabs>
        <w:spacing w:line="240" w:lineRule="auto"/>
        <w:ind w:left="400" w:firstLine="734"/>
        <w:jc w:val="both"/>
        <w:rPr>
          <w:rFonts w:ascii="Courier New CYR" w:hAnsi="Courier New CYR"/>
          <w:noProof/>
          <w:sz w:val="28"/>
        </w:rPr>
      </w:pPr>
    </w:p>
    <w:p w14:paraId="59EC99DD" w14:textId="77777777" w:rsidR="00000000" w:rsidRDefault="003F593B">
      <w:pPr>
        <w:pStyle w:val="Normal"/>
        <w:tabs>
          <w:tab w:val="left" w:pos="709"/>
          <w:tab w:val="left" w:pos="1276"/>
        </w:tabs>
        <w:spacing w:line="240" w:lineRule="auto"/>
        <w:ind w:left="400" w:firstLine="734"/>
        <w:jc w:val="both"/>
        <w:rPr>
          <w:rFonts w:ascii="Courier New CYR" w:hAnsi="Courier New CYR"/>
          <w:b/>
          <w:noProof/>
          <w:sz w:val="28"/>
        </w:rPr>
      </w:pPr>
      <w:r>
        <w:rPr>
          <w:rFonts w:ascii="Courier New CYR" w:hAnsi="Courier New CYR"/>
          <w:b/>
          <w:noProof/>
          <w:sz w:val="28"/>
        </w:rPr>
        <w:t>2.2.Со</w:t>
      </w:r>
      <w:r>
        <w:rPr>
          <w:rFonts w:ascii="Courier New CYR" w:hAnsi="Courier New CYR"/>
          <w:b/>
          <w:noProof/>
          <w:sz w:val="28"/>
        </w:rPr>
        <w:t>временные методы исследований СЗМ</w:t>
      </w:r>
    </w:p>
    <w:p w14:paraId="64D7AB2B" w14:textId="77777777" w:rsidR="00000000" w:rsidRDefault="003F593B">
      <w:pPr>
        <w:pStyle w:val="Normal"/>
        <w:tabs>
          <w:tab w:val="left" w:pos="709"/>
          <w:tab w:val="left" w:pos="1276"/>
        </w:tabs>
        <w:spacing w:line="240" w:lineRule="auto"/>
        <w:ind w:left="400" w:hanging="200"/>
        <w:jc w:val="center"/>
        <w:rPr>
          <w:rFonts w:ascii="Courier New CYR" w:hAnsi="Courier New CYR"/>
          <w:b/>
          <w:noProof/>
          <w:sz w:val="28"/>
        </w:rPr>
      </w:pPr>
      <w:r>
        <w:rPr>
          <w:rFonts w:ascii="Courier New CYR" w:hAnsi="Courier New CYR"/>
          <w:b/>
          <w:noProof/>
          <w:sz w:val="28"/>
        </w:rPr>
        <w:t>2.2.1.Методики СТМ</w:t>
      </w:r>
    </w:p>
    <w:tbl>
      <w:tblPr>
        <w:tblW w:w="0" w:type="auto"/>
        <w:tblInd w:w="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268"/>
        <w:gridCol w:w="7088"/>
      </w:tblGrid>
      <w:tr w:rsidR="00000000" w14:paraId="308D9E89" w14:textId="77777777">
        <w:tblPrEx>
          <w:tblCellMar>
            <w:top w:w="0" w:type="dxa"/>
            <w:bottom w:w="0" w:type="dxa"/>
          </w:tblCellMar>
        </w:tblPrEx>
        <w:trPr>
          <w:trHeight w:hRule="exact" w:val="677"/>
        </w:trPr>
        <w:tc>
          <w:tcPr>
            <w:tcW w:w="2268" w:type="dxa"/>
            <w:tcBorders>
              <w:top w:val="double" w:sz="4" w:space="0" w:color="auto"/>
              <w:bottom w:val="double" w:sz="4" w:space="0" w:color="auto"/>
            </w:tcBorders>
          </w:tcPr>
          <w:p w14:paraId="40CE8270" w14:textId="77777777" w:rsidR="00000000" w:rsidRDefault="003F593B">
            <w:pPr>
              <w:pStyle w:val="Normal"/>
              <w:tabs>
                <w:tab w:val="left" w:pos="709"/>
                <w:tab w:val="left" w:pos="1276"/>
              </w:tabs>
              <w:spacing w:line="240" w:lineRule="auto"/>
              <w:ind w:left="400" w:hanging="200"/>
              <w:jc w:val="center"/>
              <w:rPr>
                <w:rFonts w:ascii="Courier New CYR" w:hAnsi="Courier New CYR"/>
                <w:noProof/>
                <w:sz w:val="28"/>
              </w:rPr>
            </w:pPr>
            <w:r>
              <w:rPr>
                <w:rFonts w:ascii="Courier New CYR" w:hAnsi="Courier New CYR"/>
                <w:noProof/>
                <w:sz w:val="28"/>
              </w:rPr>
              <w:t>Методика</w:t>
            </w:r>
          </w:p>
        </w:tc>
        <w:tc>
          <w:tcPr>
            <w:tcW w:w="7088" w:type="dxa"/>
            <w:tcBorders>
              <w:top w:val="double" w:sz="4" w:space="0" w:color="auto"/>
              <w:bottom w:val="double" w:sz="4" w:space="0" w:color="auto"/>
            </w:tcBorders>
          </w:tcPr>
          <w:p w14:paraId="4D6ED927" w14:textId="77777777" w:rsidR="00000000" w:rsidRDefault="003F593B">
            <w:pPr>
              <w:pStyle w:val="Normal"/>
              <w:tabs>
                <w:tab w:val="left" w:pos="709"/>
                <w:tab w:val="left" w:pos="1276"/>
              </w:tabs>
              <w:spacing w:line="240" w:lineRule="auto"/>
              <w:ind w:left="400" w:hanging="200"/>
              <w:jc w:val="center"/>
              <w:rPr>
                <w:rFonts w:ascii="Courier New CYR" w:hAnsi="Courier New CYR"/>
                <w:noProof/>
                <w:sz w:val="28"/>
              </w:rPr>
            </w:pPr>
            <w:r>
              <w:rPr>
                <w:rFonts w:ascii="Courier New CYR" w:hAnsi="Courier New CYR"/>
                <w:noProof/>
                <w:sz w:val="28"/>
              </w:rPr>
              <w:t>Особенности</w:t>
            </w:r>
          </w:p>
        </w:tc>
      </w:tr>
      <w:tr w:rsidR="00000000" w14:paraId="44AACE4F" w14:textId="77777777">
        <w:tblPrEx>
          <w:tblCellMar>
            <w:top w:w="0" w:type="dxa"/>
            <w:bottom w:w="0" w:type="dxa"/>
          </w:tblCellMar>
        </w:tblPrEx>
        <w:trPr>
          <w:trHeight w:hRule="exact" w:val="3574"/>
        </w:trPr>
        <w:tc>
          <w:tcPr>
            <w:tcW w:w="2268" w:type="dxa"/>
            <w:tcBorders>
              <w:top w:val="nil"/>
            </w:tcBorders>
          </w:tcPr>
          <w:p w14:paraId="4407C0CA" w14:textId="77777777" w:rsidR="00000000" w:rsidRDefault="003F593B">
            <w:pPr>
              <w:pStyle w:val="Normal"/>
              <w:tabs>
                <w:tab w:val="left" w:pos="709"/>
                <w:tab w:val="left" w:pos="1276"/>
              </w:tabs>
              <w:spacing w:line="240" w:lineRule="auto"/>
              <w:ind w:left="400" w:hanging="200"/>
              <w:rPr>
                <w:rFonts w:ascii="Courier New CYR" w:hAnsi="Courier New CYR"/>
                <w:noProof/>
                <w:sz w:val="28"/>
              </w:rPr>
            </w:pPr>
            <w:r>
              <w:rPr>
                <w:rFonts w:ascii="Courier New CYR" w:hAnsi="Courier New CYR"/>
                <w:noProof/>
                <w:sz w:val="28"/>
              </w:rPr>
              <w:t>Стандартная</w:t>
            </w:r>
          </w:p>
        </w:tc>
        <w:tc>
          <w:tcPr>
            <w:tcW w:w="7088" w:type="dxa"/>
            <w:tcBorders>
              <w:top w:val="nil"/>
            </w:tcBorders>
          </w:tcPr>
          <w:p w14:paraId="787BE91C" w14:textId="77777777" w:rsidR="00000000" w:rsidRDefault="003F593B">
            <w:pPr>
              <w:pStyle w:val="Normal"/>
              <w:tabs>
                <w:tab w:val="left" w:pos="709"/>
                <w:tab w:val="left" w:pos="1276"/>
              </w:tabs>
              <w:spacing w:line="240" w:lineRule="auto"/>
              <w:ind w:left="244" w:right="244"/>
              <w:jc w:val="both"/>
              <w:rPr>
                <w:rFonts w:ascii="Courier New CYR" w:hAnsi="Courier New CYR"/>
                <w:noProof/>
                <w:sz w:val="28"/>
              </w:rPr>
            </w:pPr>
            <w:r>
              <w:rPr>
                <w:rFonts w:ascii="Courier New CYR" w:hAnsi="Courier New CYR"/>
                <w:noProof/>
                <w:sz w:val="28"/>
              </w:rPr>
              <w:t>Получение изображения рельефа (Следует име</w:t>
            </w:r>
            <w:r>
              <w:rPr>
                <w:rFonts w:ascii="Courier New CYR" w:hAnsi="Courier New CYR"/>
                <w:sz w:val="28"/>
              </w:rPr>
              <w:t>ть</w:t>
            </w:r>
            <w:r>
              <w:rPr>
                <w:rFonts w:ascii="Courier New CYR" w:hAnsi="Courier New CYR"/>
                <w:noProof/>
                <w:sz w:val="28"/>
              </w:rPr>
              <w:t xml:space="preserve"> в виду, что в режиме СТМ картина рельефа поверхности по сути дела определяется условиями возникновения туннельного тока, вел</w:t>
            </w:r>
            <w:r>
              <w:rPr>
                <w:rFonts w:ascii="Courier New CYR" w:hAnsi="Courier New CYR"/>
                <w:noProof/>
                <w:sz w:val="28"/>
              </w:rPr>
              <w:t>ичина которого является функцией не только расстояния, но и электронных свойств поверхности) проводящей поверхности или картины распределения туннельного тока при постоянной высоте иглы.</w:t>
            </w:r>
          </w:p>
        </w:tc>
      </w:tr>
      <w:tr w:rsidR="00000000" w14:paraId="77615BB8" w14:textId="77777777">
        <w:tblPrEx>
          <w:tblCellMar>
            <w:top w:w="0" w:type="dxa"/>
            <w:bottom w:w="0" w:type="dxa"/>
          </w:tblCellMar>
        </w:tblPrEx>
        <w:trPr>
          <w:trHeight w:hRule="exact" w:val="2075"/>
        </w:trPr>
        <w:tc>
          <w:tcPr>
            <w:tcW w:w="2268" w:type="dxa"/>
            <w:tcBorders>
              <w:bottom w:val="nil"/>
            </w:tcBorders>
          </w:tcPr>
          <w:p w14:paraId="67B97F58" w14:textId="77777777" w:rsidR="00000000" w:rsidRDefault="003F593B">
            <w:pPr>
              <w:pStyle w:val="Normal"/>
              <w:tabs>
                <w:tab w:val="left" w:pos="709"/>
                <w:tab w:val="left" w:pos="1276"/>
              </w:tabs>
              <w:spacing w:line="240" w:lineRule="auto"/>
              <w:ind w:left="400" w:hanging="200"/>
              <w:rPr>
                <w:rFonts w:ascii="Courier New CYR" w:hAnsi="Courier New CYR"/>
                <w:noProof/>
                <w:sz w:val="28"/>
              </w:rPr>
            </w:pPr>
            <w:r>
              <w:rPr>
                <w:rFonts w:ascii="Courier New CYR" w:hAnsi="Courier New CYR"/>
                <w:noProof/>
                <w:sz w:val="28"/>
              </w:rPr>
              <w:t>Литография</w:t>
            </w:r>
          </w:p>
        </w:tc>
        <w:tc>
          <w:tcPr>
            <w:tcW w:w="7088" w:type="dxa"/>
            <w:tcBorders>
              <w:bottom w:val="nil"/>
            </w:tcBorders>
          </w:tcPr>
          <w:p w14:paraId="52573A38" w14:textId="77777777" w:rsidR="00000000" w:rsidRDefault="003F593B">
            <w:pPr>
              <w:pStyle w:val="Normal"/>
              <w:tabs>
                <w:tab w:val="left" w:pos="709"/>
                <w:tab w:val="left" w:pos="1276"/>
              </w:tabs>
              <w:spacing w:line="240" w:lineRule="auto"/>
              <w:ind w:left="244" w:right="244" w:hanging="14"/>
              <w:jc w:val="both"/>
              <w:rPr>
                <w:rFonts w:ascii="Courier New CYR" w:hAnsi="Courier New CYR"/>
                <w:noProof/>
                <w:sz w:val="28"/>
              </w:rPr>
            </w:pPr>
            <w:r>
              <w:rPr>
                <w:rFonts w:ascii="Courier New CYR" w:hAnsi="Courier New CYR"/>
                <w:noProof/>
                <w:sz w:val="28"/>
              </w:rPr>
              <w:t>локальное воздействие на поверхность импульсами напряжени</w:t>
            </w:r>
            <w:r>
              <w:rPr>
                <w:rFonts w:ascii="Courier New CYR" w:hAnsi="Courier New CYR"/>
                <w:noProof/>
                <w:sz w:val="28"/>
              </w:rPr>
              <w:t>я. Служит для изменения рельефа, физических и химических свойств проводящих поверхностей или пленок на поверхности.</w:t>
            </w:r>
          </w:p>
        </w:tc>
      </w:tr>
      <w:tr w:rsidR="00000000" w14:paraId="785DC3D1" w14:textId="77777777">
        <w:tblPrEx>
          <w:tblCellMar>
            <w:top w:w="0" w:type="dxa"/>
            <w:bottom w:w="0" w:type="dxa"/>
          </w:tblCellMar>
        </w:tblPrEx>
        <w:trPr>
          <w:trHeight w:hRule="exact" w:val="4566"/>
        </w:trPr>
        <w:tc>
          <w:tcPr>
            <w:tcW w:w="2268" w:type="dxa"/>
            <w:tcBorders>
              <w:top w:val="double" w:sz="4" w:space="0" w:color="auto"/>
              <w:bottom w:val="single" w:sz="6" w:space="0" w:color="auto"/>
            </w:tcBorders>
          </w:tcPr>
          <w:p w14:paraId="6D0898D4" w14:textId="77777777" w:rsidR="00000000" w:rsidRDefault="003F593B">
            <w:pPr>
              <w:pStyle w:val="Normal"/>
              <w:tabs>
                <w:tab w:val="left" w:pos="709"/>
                <w:tab w:val="left" w:pos="1276"/>
              </w:tabs>
              <w:spacing w:line="240" w:lineRule="auto"/>
              <w:ind w:left="244" w:hanging="14"/>
              <w:jc w:val="both"/>
              <w:rPr>
                <w:rFonts w:ascii="Courier New CYR" w:hAnsi="Courier New CYR"/>
                <w:noProof/>
                <w:sz w:val="28"/>
              </w:rPr>
            </w:pPr>
            <w:r>
              <w:rPr>
                <w:rFonts w:ascii="Courier New CYR" w:hAnsi="Courier New CYR"/>
                <w:noProof/>
                <w:sz w:val="28"/>
              </w:rPr>
              <w:lastRenderedPageBreak/>
              <w:t>Сканирующая Туннельная Спектроскопия (СТС)</w:t>
            </w:r>
          </w:p>
        </w:tc>
        <w:tc>
          <w:tcPr>
            <w:tcW w:w="7088" w:type="dxa"/>
            <w:tcBorders>
              <w:top w:val="double" w:sz="4" w:space="0" w:color="auto"/>
              <w:bottom w:val="single" w:sz="6" w:space="0" w:color="auto"/>
            </w:tcBorders>
          </w:tcPr>
          <w:p w14:paraId="7DDBE7EF" w14:textId="77777777" w:rsidR="00000000" w:rsidRDefault="003F593B">
            <w:pPr>
              <w:pStyle w:val="Normal"/>
              <w:tabs>
                <w:tab w:val="left" w:pos="709"/>
                <w:tab w:val="left" w:pos="1276"/>
              </w:tabs>
              <w:spacing w:line="240" w:lineRule="auto"/>
              <w:ind w:left="244" w:right="244" w:hanging="14"/>
              <w:jc w:val="both"/>
              <w:rPr>
                <w:rFonts w:ascii="Courier New CYR" w:hAnsi="Courier New CYR"/>
                <w:noProof/>
                <w:sz w:val="28"/>
              </w:rPr>
            </w:pPr>
            <w:r>
              <w:rPr>
                <w:rFonts w:ascii="Courier New CYR" w:hAnsi="Courier New CYR"/>
                <w:noProof/>
                <w:sz w:val="28"/>
              </w:rPr>
              <w:t>измерение вольтамперных характеристик в заданных точках поверхности или регистрация распределени</w:t>
            </w:r>
            <w:r>
              <w:rPr>
                <w:rFonts w:ascii="Courier New CYR" w:hAnsi="Courier New CYR"/>
                <w:noProof/>
                <w:sz w:val="28"/>
              </w:rPr>
              <w:t>я по поверхности величины dI/dU, содержащей информацию о локальной спектральной плотности электронных состояний. Прибор можно запрограммировать на снятие кривых I-U в каждой точке области и из собранных данных получить трехмерную картину электронной структ</w:t>
            </w:r>
            <w:r>
              <w:rPr>
                <w:rFonts w:ascii="Courier New CYR" w:hAnsi="Courier New CYR"/>
                <w:noProof/>
                <w:sz w:val="28"/>
              </w:rPr>
              <w:t>уры области. Все указанные методы предназна</w:t>
            </w:r>
            <w:r>
              <w:rPr>
                <w:rFonts w:ascii="Courier New CYR" w:hAnsi="Courier New CYR"/>
                <w:sz w:val="28"/>
              </w:rPr>
              <w:t>че</w:t>
            </w:r>
            <w:r>
              <w:rPr>
                <w:rFonts w:ascii="Courier New CYR" w:hAnsi="Courier New CYR"/>
                <w:noProof/>
                <w:sz w:val="28"/>
              </w:rPr>
              <w:t>ны для зондирования локальной электронной структуры поверхности с использованием СТМ</w:t>
            </w:r>
          </w:p>
        </w:tc>
      </w:tr>
      <w:tr w:rsidR="00000000" w14:paraId="7DF63E95" w14:textId="77777777">
        <w:tblPrEx>
          <w:tblCellMar>
            <w:top w:w="0" w:type="dxa"/>
            <w:bottom w:w="0" w:type="dxa"/>
          </w:tblCellMar>
        </w:tblPrEx>
        <w:trPr>
          <w:trHeight w:hRule="exact" w:val="2546"/>
        </w:trPr>
        <w:tc>
          <w:tcPr>
            <w:tcW w:w="2268" w:type="dxa"/>
            <w:tcBorders>
              <w:top w:val="nil"/>
            </w:tcBorders>
          </w:tcPr>
          <w:p w14:paraId="402E1CD7" w14:textId="77777777" w:rsidR="00000000" w:rsidRDefault="003F593B">
            <w:pPr>
              <w:pStyle w:val="Normal"/>
              <w:tabs>
                <w:tab w:val="left" w:pos="709"/>
                <w:tab w:val="left" w:pos="1276"/>
              </w:tabs>
              <w:spacing w:line="240" w:lineRule="auto"/>
              <w:ind w:left="244" w:hanging="14"/>
              <w:jc w:val="both"/>
              <w:rPr>
                <w:rFonts w:ascii="Courier New CYR" w:hAnsi="Courier New CYR"/>
                <w:noProof/>
                <w:sz w:val="28"/>
              </w:rPr>
            </w:pPr>
            <w:r>
              <w:rPr>
                <w:rFonts w:ascii="Courier New CYR" w:hAnsi="Courier New CYR"/>
                <w:noProof/>
                <w:sz w:val="28"/>
              </w:rPr>
              <w:t>Измерение локальной высоты потенциального барьера</w:t>
            </w:r>
          </w:p>
        </w:tc>
        <w:tc>
          <w:tcPr>
            <w:tcW w:w="7088" w:type="dxa"/>
            <w:tcBorders>
              <w:top w:val="nil"/>
            </w:tcBorders>
          </w:tcPr>
          <w:p w14:paraId="44153DF2" w14:textId="77777777" w:rsidR="00000000" w:rsidRDefault="003F593B">
            <w:pPr>
              <w:pStyle w:val="Normal"/>
              <w:tabs>
                <w:tab w:val="left" w:pos="709"/>
                <w:tab w:val="left" w:pos="1276"/>
              </w:tabs>
              <w:spacing w:line="240" w:lineRule="auto"/>
              <w:ind w:left="244" w:right="244" w:hanging="14"/>
              <w:jc w:val="both"/>
              <w:rPr>
                <w:rFonts w:ascii="Courier New CYR" w:hAnsi="Courier New CYR"/>
                <w:noProof/>
                <w:sz w:val="28"/>
              </w:rPr>
            </w:pPr>
            <w:r>
              <w:rPr>
                <w:rFonts w:ascii="Courier New CYR" w:hAnsi="Courier New CYR"/>
                <w:noProof/>
                <w:sz w:val="28"/>
              </w:rPr>
              <w:t xml:space="preserve">измерение зависимости I(z) туннельного тока от величины туннельного зазора </w:t>
            </w:r>
            <w:r>
              <w:rPr>
                <w:rFonts w:ascii="Courier New CYR" w:hAnsi="Courier New CYR"/>
                <w:noProof/>
                <w:sz w:val="28"/>
              </w:rPr>
              <w:t>или регистрация распределения по поверхности величины dI/dz, содержащей информацию о локальной высоте потенциального барьера (локальной работе выхода электрон</w:t>
            </w:r>
            <w:r>
              <w:rPr>
                <w:rFonts w:ascii="Courier New CYR" w:hAnsi="Courier New CYR"/>
                <w:sz w:val="28"/>
              </w:rPr>
              <w:t>о</w:t>
            </w:r>
            <w:r>
              <w:rPr>
                <w:rFonts w:ascii="Courier New CYR" w:hAnsi="Courier New CYR"/>
                <w:noProof/>
                <w:sz w:val="28"/>
              </w:rPr>
              <w:t>в)</w:t>
            </w:r>
          </w:p>
        </w:tc>
      </w:tr>
    </w:tbl>
    <w:p w14:paraId="6ACBD9E1" w14:textId="77777777" w:rsidR="00000000" w:rsidRDefault="003F593B">
      <w:pPr>
        <w:pStyle w:val="Normal"/>
        <w:tabs>
          <w:tab w:val="left" w:pos="709"/>
          <w:tab w:val="left" w:pos="1276"/>
        </w:tabs>
        <w:spacing w:line="240" w:lineRule="auto"/>
        <w:ind w:left="400" w:hanging="200"/>
        <w:jc w:val="both"/>
        <w:rPr>
          <w:rFonts w:ascii="Courier New CYR" w:hAnsi="Courier New CYR"/>
          <w:noProof/>
          <w:sz w:val="28"/>
        </w:rPr>
      </w:pPr>
    </w:p>
    <w:p w14:paraId="29728167" w14:textId="77777777" w:rsidR="00000000" w:rsidRDefault="003F593B">
      <w:pPr>
        <w:pStyle w:val="Normal"/>
        <w:tabs>
          <w:tab w:val="left" w:pos="709"/>
          <w:tab w:val="left" w:pos="1276"/>
        </w:tabs>
        <w:spacing w:line="240" w:lineRule="auto"/>
        <w:ind w:left="400" w:hanging="200"/>
        <w:jc w:val="center"/>
        <w:rPr>
          <w:rFonts w:ascii="Courier New CYR" w:hAnsi="Courier New CYR"/>
          <w:b/>
          <w:i/>
          <w:noProof/>
          <w:sz w:val="28"/>
        </w:rPr>
      </w:pPr>
    </w:p>
    <w:p w14:paraId="28DB1F37" w14:textId="77777777" w:rsidR="00000000" w:rsidRDefault="003F593B">
      <w:pPr>
        <w:pStyle w:val="Normal"/>
        <w:tabs>
          <w:tab w:val="left" w:pos="709"/>
          <w:tab w:val="left" w:pos="1276"/>
        </w:tabs>
        <w:spacing w:line="240" w:lineRule="auto"/>
        <w:ind w:left="400" w:hanging="200"/>
        <w:jc w:val="center"/>
        <w:rPr>
          <w:rFonts w:ascii="Courier New CYR" w:hAnsi="Courier New CYR"/>
          <w:b/>
          <w:i/>
          <w:noProof/>
          <w:sz w:val="28"/>
        </w:rPr>
      </w:pPr>
    </w:p>
    <w:p w14:paraId="79494FCD" w14:textId="77777777" w:rsidR="00000000" w:rsidRDefault="003F593B">
      <w:pPr>
        <w:pStyle w:val="Normal"/>
        <w:tabs>
          <w:tab w:val="left" w:pos="709"/>
          <w:tab w:val="left" w:pos="1276"/>
        </w:tabs>
        <w:spacing w:line="240" w:lineRule="auto"/>
        <w:ind w:left="400" w:hanging="200"/>
        <w:jc w:val="center"/>
        <w:rPr>
          <w:rFonts w:ascii="Courier New CYR" w:hAnsi="Courier New CYR"/>
          <w:b/>
          <w:i/>
          <w:noProof/>
          <w:sz w:val="28"/>
        </w:rPr>
      </w:pPr>
      <w:r>
        <w:rPr>
          <w:rFonts w:ascii="Courier New CYR" w:hAnsi="Courier New CYR"/>
          <w:b/>
          <w:i/>
          <w:noProof/>
          <w:sz w:val="28"/>
        </w:rPr>
        <w:t>2.2.1.1   Объекты исследования</w:t>
      </w:r>
    </w:p>
    <w:p w14:paraId="0C876EFA" w14:textId="77777777" w:rsidR="00000000" w:rsidRDefault="003F593B">
      <w:pPr>
        <w:pStyle w:val="Normal"/>
        <w:tabs>
          <w:tab w:val="left" w:pos="709"/>
          <w:tab w:val="left" w:pos="1276"/>
        </w:tabs>
        <w:spacing w:line="240" w:lineRule="auto"/>
        <w:ind w:left="142" w:firstLine="709"/>
        <w:jc w:val="both"/>
        <w:rPr>
          <w:rFonts w:ascii="Courier New CYR" w:hAnsi="Courier New CYR"/>
          <w:noProof/>
          <w:sz w:val="28"/>
        </w:rPr>
      </w:pPr>
      <w:r>
        <w:rPr>
          <w:rFonts w:ascii="Courier New CYR" w:hAnsi="Courier New CYR"/>
          <w:noProof/>
          <w:sz w:val="28"/>
        </w:rPr>
        <w:t>Сканирующая туннельная микроскопия может быть применена для</w:t>
      </w:r>
      <w:r>
        <w:rPr>
          <w:rFonts w:ascii="Courier New CYR" w:hAnsi="Courier New CYR"/>
          <w:noProof/>
          <w:sz w:val="28"/>
        </w:rPr>
        <w:t xml:space="preserve"> исследования поверхностей проводников и тонких пленок (или небольших объектов), нанесенных на поверхность проводника. Например, это могут быть поверхности благородных металлов или графита(НОРG). Они же обычно используются и как подложки для нанесения друг</w:t>
      </w:r>
      <w:r>
        <w:rPr>
          <w:rFonts w:ascii="Courier New CYR" w:hAnsi="Courier New CYR"/>
          <w:noProof/>
          <w:sz w:val="28"/>
        </w:rPr>
        <w:t>их объектов, исследуемых методами СТМ, Что касается остальных проводников, то большинство из них на воздухе не только покрываются адсорбатами, но и окисляются. Вероятность туннелирования электронов сквозь них может быть весьма мала (из-за толщины слоя, либ</w:t>
      </w:r>
      <w:r>
        <w:rPr>
          <w:rFonts w:ascii="Courier New CYR" w:hAnsi="Courier New CYR"/>
          <w:noProof/>
          <w:sz w:val="28"/>
        </w:rPr>
        <w:t>о из-за его электронных свойств). На таких материалах туннельная микроскопия не позволяет получать хорошего разрешения. Например, кремний может исследоваться методами СТМ с атомарным разрешением только в высоком вакууме. Для исследования поверхностей таких</w:t>
      </w:r>
      <w:r>
        <w:rPr>
          <w:rFonts w:ascii="Courier New CYR" w:hAnsi="Courier New CYR"/>
          <w:noProof/>
          <w:sz w:val="28"/>
        </w:rPr>
        <w:t xml:space="preserve"> веществ с помощью СТМ иногда могут быть применены методы пассивирования поверхности.</w:t>
      </w:r>
    </w:p>
    <w:p w14:paraId="42B917E7" w14:textId="77777777" w:rsidR="00000000" w:rsidRDefault="003F593B">
      <w:pPr>
        <w:pStyle w:val="Normal"/>
        <w:tabs>
          <w:tab w:val="left" w:pos="709"/>
          <w:tab w:val="left" w:pos="1276"/>
        </w:tabs>
        <w:spacing w:line="240" w:lineRule="auto"/>
        <w:ind w:left="142" w:firstLine="26"/>
        <w:jc w:val="both"/>
        <w:rPr>
          <w:rFonts w:ascii="Courier New CYR" w:hAnsi="Courier New CYR"/>
          <w:noProof/>
          <w:sz w:val="28"/>
        </w:rPr>
      </w:pPr>
      <w:r>
        <w:rPr>
          <w:rFonts w:ascii="Courier New CYR" w:hAnsi="Courier New CYR"/>
          <w:noProof/>
          <w:sz w:val="28"/>
        </w:rPr>
        <w:lastRenderedPageBreak/>
        <w:t>Что касается исследований свойств пленок на поверхности проводника то задачу применимости СТМ приходится решать в каждом конкретном случае. Причем полученные результаты м</w:t>
      </w:r>
      <w:r>
        <w:rPr>
          <w:rFonts w:ascii="Courier New CYR" w:hAnsi="Courier New CYR"/>
          <w:noProof/>
          <w:sz w:val="28"/>
        </w:rPr>
        <w:t>огут зависеть не только от свойств материала, но и от свойств подложки, и от метода нанесения. Например, СТМ успешно применяется для исследований ЛБ пленок, а также некоторых биологических объектов (молекул и даже вирусов).</w:t>
      </w:r>
    </w:p>
    <w:p w14:paraId="51D6E3C4" w14:textId="77777777" w:rsidR="00000000" w:rsidRDefault="003F593B">
      <w:pPr>
        <w:pStyle w:val="Normal"/>
        <w:tabs>
          <w:tab w:val="left" w:pos="709"/>
          <w:tab w:val="left" w:pos="1276"/>
        </w:tabs>
        <w:spacing w:line="240" w:lineRule="auto"/>
        <w:ind w:left="142" w:firstLine="26"/>
        <w:jc w:val="both"/>
        <w:rPr>
          <w:rFonts w:ascii="Courier New CYR" w:hAnsi="Courier New CYR"/>
          <w:noProof/>
          <w:sz w:val="28"/>
        </w:rPr>
      </w:pPr>
    </w:p>
    <w:p w14:paraId="3BECB0CB" w14:textId="77777777" w:rsidR="00000000" w:rsidRDefault="003F593B">
      <w:pPr>
        <w:pStyle w:val="Normal"/>
        <w:tabs>
          <w:tab w:val="left" w:pos="709"/>
          <w:tab w:val="left" w:pos="1276"/>
        </w:tabs>
        <w:spacing w:line="240" w:lineRule="auto"/>
        <w:ind w:left="400" w:hanging="200"/>
        <w:jc w:val="center"/>
        <w:rPr>
          <w:rFonts w:ascii="Courier New CYR" w:hAnsi="Courier New CYR"/>
          <w:b/>
          <w:noProof/>
          <w:sz w:val="28"/>
        </w:rPr>
      </w:pPr>
      <w:r>
        <w:rPr>
          <w:rFonts w:ascii="Courier New CYR" w:hAnsi="Courier New CYR"/>
          <w:b/>
          <w:noProof/>
          <w:sz w:val="28"/>
        </w:rPr>
        <w:t>2.2.1.2   Режимы работы СТМ</w:t>
      </w:r>
    </w:p>
    <w:p w14:paraId="02472661" w14:textId="77777777" w:rsidR="00000000" w:rsidRDefault="003F593B">
      <w:pPr>
        <w:pStyle w:val="Normal"/>
        <w:tabs>
          <w:tab w:val="left" w:pos="709"/>
          <w:tab w:val="left" w:pos="1276"/>
        </w:tabs>
        <w:spacing w:line="240" w:lineRule="auto"/>
        <w:ind w:left="142" w:firstLine="567"/>
        <w:jc w:val="both"/>
        <w:rPr>
          <w:rFonts w:ascii="Courier New CYR" w:hAnsi="Courier New CYR"/>
          <w:noProof/>
          <w:sz w:val="28"/>
        </w:rPr>
      </w:pPr>
      <w:r>
        <w:rPr>
          <w:rFonts w:ascii="Courier New CYR" w:hAnsi="Courier New CYR"/>
          <w:noProof/>
          <w:sz w:val="28"/>
        </w:rPr>
        <w:t>При</w:t>
      </w:r>
      <w:r>
        <w:rPr>
          <w:rFonts w:ascii="Courier New CYR" w:hAnsi="Courier New CYR"/>
          <w:noProof/>
          <w:sz w:val="28"/>
        </w:rPr>
        <w:t xml:space="preserve"> работе СТМ, как уже говорилось, измеряется I</w:t>
      </w:r>
      <w:r>
        <w:rPr>
          <w:rFonts w:ascii="Courier New CYR" w:hAnsi="Courier New CYR"/>
          <w:noProof/>
          <w:sz w:val="28"/>
          <w:vertAlign w:val="subscript"/>
        </w:rPr>
        <w:t>t</w:t>
      </w:r>
      <w:r>
        <w:rPr>
          <w:rFonts w:ascii="Courier New CYR" w:hAnsi="Courier New CYR"/>
          <w:noProof/>
          <w:sz w:val="28"/>
        </w:rPr>
        <w:t xml:space="preserve"> в процессе сканирования зондом над поверхностью исследуемого образца. На основании этого сигнала прибор в различных режимах позволяет получать различные данные.</w:t>
      </w:r>
    </w:p>
    <w:p w14:paraId="7E98076A" w14:textId="77777777" w:rsidR="00000000" w:rsidRDefault="003F593B">
      <w:pPr>
        <w:pStyle w:val="Normal"/>
        <w:tabs>
          <w:tab w:val="left" w:pos="709"/>
          <w:tab w:val="left" w:pos="1276"/>
        </w:tabs>
        <w:spacing w:line="240" w:lineRule="auto"/>
        <w:ind w:left="142" w:firstLine="567"/>
        <w:jc w:val="both"/>
        <w:rPr>
          <w:rFonts w:ascii="Courier New CYR" w:hAnsi="Courier New CYR"/>
          <w:noProof/>
          <w:sz w:val="28"/>
        </w:rPr>
      </w:pPr>
    </w:p>
    <w:p w14:paraId="296165D9" w14:textId="77777777" w:rsidR="00000000" w:rsidRDefault="003F593B">
      <w:pPr>
        <w:pStyle w:val="Normal"/>
        <w:tabs>
          <w:tab w:val="left" w:pos="709"/>
          <w:tab w:val="left" w:pos="1276"/>
        </w:tabs>
        <w:spacing w:line="240" w:lineRule="auto"/>
        <w:ind w:left="142"/>
        <w:jc w:val="both"/>
        <w:rPr>
          <w:rFonts w:ascii="Courier New CYR" w:hAnsi="Courier New CYR"/>
          <w:b/>
          <w:i/>
          <w:noProof/>
          <w:sz w:val="28"/>
        </w:rPr>
      </w:pPr>
      <w:r>
        <w:rPr>
          <w:rFonts w:ascii="Courier New CYR" w:hAnsi="Courier New CYR"/>
          <w:b/>
          <w:i/>
          <w:noProof/>
          <w:sz w:val="28"/>
        </w:rPr>
        <w:t>Режим топографии (</w:t>
      </w:r>
      <w:r>
        <w:rPr>
          <w:b/>
          <w:i/>
          <w:sz w:val="28"/>
          <w:lang w:val="en-US"/>
        </w:rPr>
        <w:t>I</w:t>
      </w:r>
      <w:r>
        <w:rPr>
          <w:rFonts w:ascii="Courier New CYR" w:hAnsi="Courier New CYR"/>
          <w:b/>
          <w:i/>
          <w:noProof/>
          <w:sz w:val="28"/>
        </w:rPr>
        <w:t>=соnst)</w:t>
      </w:r>
    </w:p>
    <w:p w14:paraId="188CF573" w14:textId="77777777" w:rsidR="00000000" w:rsidRDefault="003F593B">
      <w:pPr>
        <w:pStyle w:val="Normal"/>
        <w:tabs>
          <w:tab w:val="left" w:pos="709"/>
          <w:tab w:val="left" w:pos="1276"/>
        </w:tabs>
        <w:spacing w:line="240" w:lineRule="auto"/>
        <w:ind w:left="142"/>
        <w:jc w:val="both"/>
        <w:rPr>
          <w:rFonts w:ascii="Courier New CYR" w:hAnsi="Courier New CYR"/>
          <w:noProof/>
          <w:sz w:val="28"/>
        </w:rPr>
      </w:pPr>
      <w:r>
        <w:rPr>
          <w:rFonts w:ascii="Courier New CYR" w:hAnsi="Courier New CYR"/>
          <w:noProof/>
          <w:sz w:val="28"/>
        </w:rPr>
        <w:t>Наиболее часто испол</w:t>
      </w:r>
      <w:r>
        <w:rPr>
          <w:rFonts w:ascii="Courier New CYR" w:hAnsi="Courier New CYR"/>
          <w:noProof/>
          <w:sz w:val="28"/>
        </w:rPr>
        <w:t>ьзуется режим топографии.</w:t>
      </w:r>
    </w:p>
    <w:p w14:paraId="72B0F86B" w14:textId="77777777" w:rsidR="00000000" w:rsidRDefault="003F593B">
      <w:pPr>
        <w:pStyle w:val="Normal"/>
        <w:tabs>
          <w:tab w:val="left" w:pos="709"/>
          <w:tab w:val="left" w:pos="1276"/>
        </w:tabs>
        <w:spacing w:line="240" w:lineRule="auto"/>
        <w:ind w:left="142"/>
        <w:jc w:val="both"/>
        <w:rPr>
          <w:rFonts w:ascii="Courier New CYR" w:hAnsi="Courier New CYR"/>
          <w:noProof/>
          <w:sz w:val="28"/>
        </w:rPr>
      </w:pPr>
      <w:r>
        <w:rPr>
          <w:rFonts w:ascii="Courier New CYR" w:hAnsi="Courier New CYR"/>
          <w:noProof/>
          <w:sz w:val="28"/>
        </w:rPr>
        <w:t>В этом режиме ОС поддерживает I=соnst, изменяя высоту иглы Z относительно образца. Например, когда прибор регистрирует увеличение туннельного тока, он изменяет напряжение, приложенное к пьезоэлектрическому сканеру, отдаляя иглу от</w:t>
      </w:r>
      <w:r>
        <w:rPr>
          <w:rFonts w:ascii="Courier New CYR" w:hAnsi="Courier New CYR"/>
          <w:noProof/>
          <w:sz w:val="28"/>
        </w:rPr>
        <w:t xml:space="preserve"> образца. При этом получается изображение некой поверхности и рельеф (для однородных поверхностей) соответствует истинному рельефу поверхности. На изображении высоты будут указаны в единицах длины. В этом режиме параметры сканирования устанавливаются таким</w:t>
      </w:r>
      <w:r>
        <w:rPr>
          <w:rFonts w:ascii="Courier New CYR" w:hAnsi="Courier New CYR"/>
          <w:noProof/>
          <w:sz w:val="28"/>
        </w:rPr>
        <w:t xml:space="preserve"> образом, чтобы I</w:t>
      </w:r>
      <w:r>
        <w:rPr>
          <w:rFonts w:ascii="Courier New CYR" w:hAnsi="Courier New CYR"/>
          <w:noProof/>
          <w:sz w:val="28"/>
          <w:vertAlign w:val="subscript"/>
        </w:rPr>
        <w:t>t</w:t>
      </w:r>
      <w:r>
        <w:rPr>
          <w:rFonts w:ascii="Courier New CYR" w:hAnsi="Courier New CYR"/>
          <w:noProof/>
          <w:sz w:val="28"/>
        </w:rPr>
        <w:t>(контролируемый по осциллографу или но кар</w:t>
      </w:r>
      <w:r>
        <w:rPr>
          <w:rFonts w:ascii="Courier New CYR" w:hAnsi="Courier New CYR"/>
          <w:sz w:val="28"/>
        </w:rPr>
        <w:t>ти</w:t>
      </w:r>
      <w:r>
        <w:rPr>
          <w:rFonts w:ascii="Courier New CYR" w:hAnsi="Courier New CYR"/>
          <w:noProof/>
          <w:sz w:val="28"/>
        </w:rPr>
        <w:t>не распределения сигнала ошибки обратной связи) изменялся как можно меньше. Если туннельный ток поддерживается постоянным в пределах нескольких процентов, то расстояние игла-образец будет постоя</w:t>
      </w:r>
      <w:r>
        <w:rPr>
          <w:rFonts w:ascii="Courier New CYR" w:hAnsi="Courier New CYR"/>
          <w:noProof/>
          <w:sz w:val="28"/>
        </w:rPr>
        <w:t>нным с точностью до нескольких сотых долей ангстрема.</w:t>
      </w:r>
    </w:p>
    <w:p w14:paraId="0A371131" w14:textId="77777777" w:rsidR="00000000" w:rsidRDefault="003F593B">
      <w:pPr>
        <w:pStyle w:val="Normal"/>
        <w:tabs>
          <w:tab w:val="left" w:pos="709"/>
          <w:tab w:val="left" w:pos="1276"/>
        </w:tabs>
        <w:spacing w:line="240" w:lineRule="auto"/>
        <w:ind w:left="142"/>
        <w:jc w:val="both"/>
        <w:rPr>
          <w:rFonts w:ascii="Courier New CYR" w:hAnsi="Courier New CYR"/>
          <w:noProof/>
          <w:sz w:val="28"/>
        </w:rPr>
      </w:pPr>
      <w:r>
        <w:rPr>
          <w:rFonts w:ascii="Courier New CYR" w:hAnsi="Courier New CYR"/>
          <w:b/>
          <w:i/>
          <w:noProof/>
          <w:sz w:val="28"/>
        </w:rPr>
        <w:t>Режим регстрации тока (</w:t>
      </w:r>
      <w:r>
        <w:rPr>
          <w:b/>
          <w:i/>
          <w:sz w:val="28"/>
          <w:lang w:val="en-US"/>
        </w:rPr>
        <w:t>Z</w:t>
      </w:r>
      <w:r>
        <w:rPr>
          <w:rFonts w:ascii="Courier New CYR" w:hAnsi="Courier New CYR"/>
          <w:b/>
          <w:i/>
          <w:noProof/>
          <w:sz w:val="28"/>
        </w:rPr>
        <w:t>=const)</w:t>
      </w:r>
    </w:p>
    <w:p w14:paraId="7D9B4310" w14:textId="77777777" w:rsidR="00000000" w:rsidRDefault="003F593B">
      <w:pPr>
        <w:pStyle w:val="Normal"/>
        <w:tabs>
          <w:tab w:val="left" w:pos="709"/>
          <w:tab w:val="left" w:pos="1276"/>
        </w:tabs>
        <w:spacing w:line="240" w:lineRule="auto"/>
        <w:ind w:left="142"/>
        <w:jc w:val="both"/>
        <w:rPr>
          <w:rFonts w:ascii="Courier New CYR" w:hAnsi="Courier New CYR"/>
          <w:noProof/>
          <w:sz w:val="28"/>
        </w:rPr>
      </w:pPr>
      <w:r>
        <w:rPr>
          <w:rFonts w:ascii="Courier New CYR" w:hAnsi="Courier New CYR"/>
          <w:noProof/>
          <w:sz w:val="28"/>
        </w:rPr>
        <w:t xml:space="preserve">Следующий режим: </w:t>
      </w:r>
      <w:r>
        <w:rPr>
          <w:sz w:val="28"/>
          <w:lang w:val="en-US"/>
        </w:rPr>
        <w:t>Z</w:t>
      </w:r>
      <w:r>
        <w:rPr>
          <w:rFonts w:ascii="Courier New CYR" w:hAnsi="Courier New CYR"/>
          <w:noProof/>
          <w:sz w:val="28"/>
        </w:rPr>
        <w:t>=const. При этом режиме сканирование осуществляется с выключенной ОС при постоянном Z, полученное изображение - это изменение I</w:t>
      </w:r>
      <w:r>
        <w:rPr>
          <w:rFonts w:ascii="Courier New CYR" w:hAnsi="Courier New CYR"/>
          <w:noProof/>
          <w:sz w:val="28"/>
          <w:vertAlign w:val="subscript"/>
        </w:rPr>
        <w:t xml:space="preserve">t </w:t>
      </w:r>
      <w:r>
        <w:rPr>
          <w:rFonts w:ascii="Courier New CYR" w:hAnsi="Courier New CYR"/>
          <w:sz w:val="28"/>
        </w:rPr>
        <w:t>в</w:t>
      </w:r>
      <w:r>
        <w:rPr>
          <w:rFonts w:ascii="Courier New CYR" w:hAnsi="Courier New CYR"/>
          <w:noProof/>
          <w:sz w:val="28"/>
        </w:rPr>
        <w:t xml:space="preserve"> зависимости от положе</w:t>
      </w:r>
      <w:r>
        <w:rPr>
          <w:rFonts w:ascii="Courier New CYR" w:hAnsi="Courier New CYR"/>
          <w:noProof/>
          <w:sz w:val="28"/>
        </w:rPr>
        <w:t>ния зонда. Игла движется над образцом, сохраняя постоянное расстояние до его основания (но не до поверхности), при этом меняется туннельный ток. Значения туннельных токов, измеренные в каждой точке поверхности образца представляют собой набор данных, отобр</w:t>
      </w:r>
      <w:r>
        <w:rPr>
          <w:rFonts w:ascii="Courier New CYR" w:hAnsi="Courier New CYR"/>
          <w:noProof/>
          <w:sz w:val="28"/>
        </w:rPr>
        <w:t>ажающих топографию по</w:t>
      </w:r>
      <w:r>
        <w:rPr>
          <w:rFonts w:ascii="Courier New CYR" w:hAnsi="Courier New CYR"/>
          <w:noProof/>
          <w:sz w:val="28"/>
        </w:rPr>
        <w:softHyphen/>
        <w:t xml:space="preserve">верхности (в </w:t>
      </w:r>
      <w:r>
        <w:rPr>
          <w:rFonts w:ascii="Courier New CYR" w:hAnsi="Courier New CYR"/>
          <w:noProof/>
          <w:sz w:val="28"/>
        </w:rPr>
        <w:lastRenderedPageBreak/>
        <w:t>предположении постоянства плотности поверхностных состояний). В этом режиме можно быстро сканировать, но существует опасность касания иглой поверхности, что может привести к разрушению острия зонда</w:t>
      </w:r>
    </w:p>
    <w:p w14:paraId="4868BAD7" w14:textId="77777777" w:rsidR="00000000" w:rsidRDefault="003F593B">
      <w:pPr>
        <w:pStyle w:val="Normal"/>
        <w:tabs>
          <w:tab w:val="left" w:pos="709"/>
          <w:tab w:val="left" w:pos="1276"/>
        </w:tabs>
        <w:spacing w:line="240" w:lineRule="auto"/>
        <w:ind w:left="142"/>
        <w:jc w:val="both"/>
        <w:rPr>
          <w:rFonts w:ascii="Courier New CYR" w:hAnsi="Courier New CYR"/>
          <w:noProof/>
          <w:sz w:val="28"/>
        </w:rPr>
      </w:pPr>
      <w:r>
        <w:rPr>
          <w:rFonts w:ascii="Courier New CYR" w:hAnsi="Courier New CYR"/>
          <w:b/>
          <w:i/>
          <w:noProof/>
          <w:sz w:val="28"/>
        </w:rPr>
        <w:t>Режим ошибки обратной с</w:t>
      </w:r>
      <w:r>
        <w:rPr>
          <w:rFonts w:ascii="Courier New CYR" w:hAnsi="Courier New CYR"/>
          <w:b/>
          <w:i/>
          <w:noProof/>
          <w:sz w:val="28"/>
        </w:rPr>
        <w:t>вязи (FB-еrror)</w:t>
      </w:r>
    </w:p>
    <w:p w14:paraId="74D4B806" w14:textId="77777777" w:rsidR="00000000" w:rsidRDefault="003F593B">
      <w:pPr>
        <w:pStyle w:val="Normal"/>
        <w:tabs>
          <w:tab w:val="left" w:pos="709"/>
          <w:tab w:val="left" w:pos="1276"/>
        </w:tabs>
        <w:spacing w:line="240" w:lineRule="auto"/>
        <w:ind w:left="142"/>
        <w:jc w:val="both"/>
        <w:rPr>
          <w:rFonts w:ascii="Courier New CYR" w:hAnsi="Courier New CYR"/>
          <w:noProof/>
          <w:sz w:val="28"/>
        </w:rPr>
      </w:pPr>
      <w:r>
        <w:rPr>
          <w:rFonts w:ascii="Courier New CYR" w:hAnsi="Courier New CYR"/>
          <w:noProof/>
          <w:sz w:val="28"/>
        </w:rPr>
        <w:t>Режим ошибки обратной связи используется для регистрации мелких объектов на неплоской по</w:t>
      </w:r>
      <w:r>
        <w:rPr>
          <w:rFonts w:ascii="Courier New CYR" w:hAnsi="Courier New CYR"/>
          <w:noProof/>
          <w:sz w:val="28"/>
        </w:rPr>
        <w:softHyphen/>
        <w:t>верхности. В этом случае параметры ОС устанавливаются таким образом, чтобы она успевала отслеживать только большие пологие нео</w:t>
      </w:r>
      <w:r>
        <w:rPr>
          <w:rFonts w:ascii="Courier New CYR" w:hAnsi="Courier New CYR"/>
          <w:sz w:val="28"/>
        </w:rPr>
        <w:t>д</w:t>
      </w:r>
      <w:r>
        <w:rPr>
          <w:rFonts w:ascii="Courier New CYR" w:hAnsi="Courier New CYR"/>
          <w:noProof/>
          <w:sz w:val="28"/>
        </w:rPr>
        <w:t>нородности рельефа, а из</w:t>
      </w:r>
      <w:r>
        <w:rPr>
          <w:rFonts w:ascii="Courier New CYR" w:hAnsi="Courier New CYR"/>
          <w:noProof/>
          <w:sz w:val="28"/>
        </w:rPr>
        <w:t>ображение формируется изменением туннельного тока на более крутых неоднородностях поверхности, которые "медленная" ОС не успевает отслеживать. Таким образом, на СТМ изображении видны эти отклонения тока. Такой режим можно рассматривать как аппаратное диффе</w:t>
      </w:r>
      <w:r>
        <w:rPr>
          <w:rFonts w:ascii="Courier New CYR" w:hAnsi="Courier New CYR"/>
          <w:noProof/>
          <w:sz w:val="28"/>
        </w:rPr>
        <w:t xml:space="preserve">ренцирование рельефа поверхности. В последних двух режимах </w:t>
      </w:r>
      <w:r>
        <w:rPr>
          <w:sz w:val="28"/>
          <w:lang w:val="en-US"/>
        </w:rPr>
        <w:t>Z</w:t>
      </w:r>
      <w:r>
        <w:rPr>
          <w:rFonts w:ascii="Courier New CYR" w:hAnsi="Courier New CYR"/>
          <w:noProof/>
          <w:sz w:val="28"/>
        </w:rPr>
        <w:t xml:space="preserve"> координата изображений выражается в единицах силы тока. Описанные три режима используются в зависимости от характера образца и условий эксперимента.</w:t>
      </w:r>
    </w:p>
    <w:p w14:paraId="1FA4A9EE" w14:textId="77777777" w:rsidR="00000000" w:rsidRDefault="003F593B">
      <w:pPr>
        <w:pStyle w:val="Normal"/>
        <w:tabs>
          <w:tab w:val="left" w:pos="709"/>
          <w:tab w:val="left" w:pos="1276"/>
        </w:tabs>
        <w:spacing w:line="240" w:lineRule="auto"/>
        <w:ind w:left="400" w:hanging="200"/>
        <w:jc w:val="center"/>
        <w:rPr>
          <w:rFonts w:ascii="Courier New CYR" w:hAnsi="Courier New CYR"/>
          <w:b/>
          <w:noProof/>
          <w:sz w:val="28"/>
        </w:rPr>
      </w:pPr>
    </w:p>
    <w:p w14:paraId="0B17CABC" w14:textId="77777777" w:rsidR="00000000" w:rsidRDefault="003F593B">
      <w:pPr>
        <w:pStyle w:val="Normal"/>
        <w:tabs>
          <w:tab w:val="left" w:pos="709"/>
          <w:tab w:val="left" w:pos="1276"/>
        </w:tabs>
        <w:spacing w:line="240" w:lineRule="auto"/>
        <w:ind w:left="400" w:hanging="200"/>
        <w:jc w:val="center"/>
        <w:rPr>
          <w:rFonts w:ascii="Courier New CYR" w:hAnsi="Courier New CYR"/>
          <w:b/>
          <w:noProof/>
          <w:sz w:val="28"/>
        </w:rPr>
      </w:pPr>
    </w:p>
    <w:p w14:paraId="2AC93569" w14:textId="77777777" w:rsidR="00000000" w:rsidRDefault="003F593B">
      <w:pPr>
        <w:pStyle w:val="Normal"/>
        <w:tabs>
          <w:tab w:val="left" w:pos="709"/>
          <w:tab w:val="left" w:pos="1276"/>
        </w:tabs>
        <w:spacing w:line="240" w:lineRule="auto"/>
        <w:ind w:left="400" w:hanging="200"/>
        <w:jc w:val="center"/>
        <w:rPr>
          <w:rFonts w:ascii="Courier New CYR" w:hAnsi="Courier New CYR"/>
          <w:b/>
          <w:noProof/>
          <w:sz w:val="28"/>
        </w:rPr>
      </w:pPr>
      <w:r>
        <w:rPr>
          <w:rFonts w:ascii="Courier New CYR" w:hAnsi="Courier New CYR"/>
          <w:b/>
          <w:noProof/>
          <w:sz w:val="28"/>
        </w:rPr>
        <w:t>2.2.2</w:t>
      </w:r>
      <w:r>
        <w:rPr>
          <w:rFonts w:ascii="Courier New CYR" w:hAnsi="Courier New CYR"/>
          <w:b/>
          <w:noProof/>
          <w:sz w:val="28"/>
        </w:rPr>
        <w:tab/>
        <w:t>Методики ССМ</w:t>
      </w:r>
    </w:p>
    <w:p w14:paraId="0412CFF2" w14:textId="77777777" w:rsidR="00000000" w:rsidRDefault="003F593B">
      <w:pPr>
        <w:pStyle w:val="Normal"/>
        <w:tabs>
          <w:tab w:val="left" w:pos="709"/>
          <w:tab w:val="left" w:pos="1276"/>
        </w:tabs>
        <w:spacing w:line="240" w:lineRule="auto"/>
        <w:ind w:left="400" w:hanging="200"/>
        <w:jc w:val="both"/>
        <w:rPr>
          <w:rFonts w:ascii="Courier New CYR" w:hAnsi="Courier New CYR"/>
          <w:noProof/>
          <w:sz w:val="28"/>
        </w:rPr>
      </w:pPr>
    </w:p>
    <w:p w14:paraId="60C01F60" w14:textId="77777777" w:rsidR="00000000" w:rsidRDefault="003F593B">
      <w:pPr>
        <w:pStyle w:val="Normal"/>
        <w:tabs>
          <w:tab w:val="left" w:pos="709"/>
          <w:tab w:val="left" w:pos="1276"/>
        </w:tabs>
        <w:spacing w:line="240" w:lineRule="auto"/>
        <w:ind w:left="400" w:hanging="200"/>
        <w:jc w:val="both"/>
        <w:rPr>
          <w:rFonts w:ascii="Courier New CYR" w:hAnsi="Courier New CYR"/>
          <w:noProof/>
          <w:sz w:val="28"/>
        </w:rPr>
      </w:pPr>
      <w:r>
        <w:rPr>
          <w:rFonts w:ascii="Courier New CYR" w:hAnsi="Courier New CYR"/>
          <w:noProof/>
          <w:sz w:val="28"/>
        </w:rPr>
        <w:t>Таблица 2</w:t>
      </w:r>
    </w:p>
    <w:tbl>
      <w:tblPr>
        <w:tblW w:w="0" w:type="auto"/>
        <w:tblInd w:w="40" w:type="dxa"/>
        <w:tblLayout w:type="fixed"/>
        <w:tblCellMar>
          <w:left w:w="40" w:type="dxa"/>
          <w:right w:w="40" w:type="dxa"/>
        </w:tblCellMar>
        <w:tblLook w:val="0000" w:firstRow="0" w:lastRow="0" w:firstColumn="0" w:lastColumn="0" w:noHBand="0" w:noVBand="0"/>
      </w:tblPr>
      <w:tblGrid>
        <w:gridCol w:w="2268"/>
        <w:gridCol w:w="6952"/>
      </w:tblGrid>
      <w:tr w:rsidR="00000000" w14:paraId="16A621C0" w14:textId="77777777">
        <w:tblPrEx>
          <w:tblCellMar>
            <w:top w:w="0" w:type="dxa"/>
            <w:bottom w:w="0" w:type="dxa"/>
          </w:tblCellMar>
        </w:tblPrEx>
        <w:trPr>
          <w:trHeight w:hRule="exact" w:val="280"/>
        </w:trPr>
        <w:tc>
          <w:tcPr>
            <w:tcW w:w="2268" w:type="dxa"/>
            <w:tcBorders>
              <w:top w:val="single" w:sz="6" w:space="0" w:color="auto"/>
              <w:left w:val="single" w:sz="6" w:space="0" w:color="auto"/>
              <w:bottom w:val="single" w:sz="6" w:space="0" w:color="auto"/>
              <w:right w:val="single" w:sz="6" w:space="0" w:color="auto"/>
            </w:tcBorders>
          </w:tcPr>
          <w:p w14:paraId="45808303" w14:textId="77777777" w:rsidR="00000000" w:rsidRDefault="003F593B">
            <w:pPr>
              <w:pStyle w:val="Normal"/>
              <w:tabs>
                <w:tab w:val="left" w:pos="709"/>
                <w:tab w:val="left" w:pos="1276"/>
              </w:tabs>
              <w:spacing w:line="240" w:lineRule="auto"/>
              <w:ind w:left="400" w:hanging="200"/>
              <w:jc w:val="center"/>
              <w:rPr>
                <w:rFonts w:ascii="Courier New CYR" w:hAnsi="Courier New CYR"/>
                <w:sz w:val="28"/>
              </w:rPr>
            </w:pPr>
            <w:r>
              <w:rPr>
                <w:rFonts w:ascii="Courier New CYR" w:hAnsi="Courier New CYR"/>
                <w:sz w:val="28"/>
              </w:rPr>
              <w:t>Методика</w:t>
            </w:r>
          </w:p>
        </w:tc>
        <w:tc>
          <w:tcPr>
            <w:tcW w:w="6952" w:type="dxa"/>
            <w:tcBorders>
              <w:top w:val="single" w:sz="6" w:space="0" w:color="auto"/>
              <w:left w:val="single" w:sz="6" w:space="0" w:color="auto"/>
              <w:bottom w:val="single" w:sz="6" w:space="0" w:color="auto"/>
              <w:right w:val="single" w:sz="6" w:space="0" w:color="auto"/>
            </w:tcBorders>
          </w:tcPr>
          <w:p w14:paraId="6E2EDB76" w14:textId="77777777" w:rsidR="00000000" w:rsidRDefault="003F593B">
            <w:pPr>
              <w:pStyle w:val="Normal"/>
              <w:tabs>
                <w:tab w:val="left" w:pos="709"/>
                <w:tab w:val="left" w:pos="1276"/>
              </w:tabs>
              <w:spacing w:line="240" w:lineRule="auto"/>
              <w:ind w:left="400" w:hanging="200"/>
              <w:jc w:val="center"/>
              <w:rPr>
                <w:rFonts w:ascii="Courier New CYR" w:hAnsi="Courier New CYR"/>
                <w:noProof/>
                <w:sz w:val="28"/>
              </w:rPr>
            </w:pPr>
            <w:r>
              <w:rPr>
                <w:rFonts w:ascii="Courier New CYR" w:hAnsi="Courier New CYR"/>
                <w:noProof/>
                <w:sz w:val="28"/>
              </w:rPr>
              <w:t>Особе</w:t>
            </w:r>
            <w:r>
              <w:rPr>
                <w:rFonts w:ascii="Courier New CYR" w:hAnsi="Courier New CYR"/>
                <w:noProof/>
                <w:sz w:val="28"/>
              </w:rPr>
              <w:t>нности</w:t>
            </w:r>
          </w:p>
        </w:tc>
      </w:tr>
      <w:tr w:rsidR="00000000" w14:paraId="38587F33" w14:textId="77777777">
        <w:tblPrEx>
          <w:tblCellMar>
            <w:top w:w="0" w:type="dxa"/>
            <w:bottom w:w="0" w:type="dxa"/>
          </w:tblCellMar>
        </w:tblPrEx>
        <w:trPr>
          <w:trHeight w:hRule="exact" w:val="1262"/>
        </w:trPr>
        <w:tc>
          <w:tcPr>
            <w:tcW w:w="2268" w:type="dxa"/>
            <w:tcBorders>
              <w:top w:val="single" w:sz="6" w:space="0" w:color="auto"/>
              <w:left w:val="single" w:sz="6" w:space="0" w:color="auto"/>
              <w:bottom w:val="single" w:sz="6" w:space="0" w:color="auto"/>
              <w:right w:val="single" w:sz="6" w:space="0" w:color="auto"/>
            </w:tcBorders>
          </w:tcPr>
          <w:p w14:paraId="7E697B2B" w14:textId="77777777" w:rsidR="00000000" w:rsidRDefault="003F593B">
            <w:pPr>
              <w:pStyle w:val="Normal"/>
              <w:tabs>
                <w:tab w:val="left" w:pos="709"/>
                <w:tab w:val="left" w:pos="1276"/>
              </w:tabs>
              <w:spacing w:line="240" w:lineRule="auto"/>
              <w:ind w:left="244" w:right="101" w:hanging="14"/>
              <w:jc w:val="both"/>
              <w:rPr>
                <w:rFonts w:ascii="Courier New CYR" w:hAnsi="Courier New CYR"/>
                <w:noProof/>
                <w:sz w:val="28"/>
              </w:rPr>
            </w:pPr>
            <w:r>
              <w:rPr>
                <w:rFonts w:ascii="Courier New CYR" w:hAnsi="Courier New CYR"/>
                <w:noProof/>
                <w:sz w:val="28"/>
              </w:rPr>
              <w:t>Стандартная</w:t>
            </w:r>
          </w:p>
        </w:tc>
        <w:tc>
          <w:tcPr>
            <w:tcW w:w="6952" w:type="dxa"/>
            <w:tcBorders>
              <w:top w:val="single" w:sz="6" w:space="0" w:color="auto"/>
              <w:left w:val="single" w:sz="6" w:space="0" w:color="auto"/>
              <w:bottom w:val="single" w:sz="6" w:space="0" w:color="auto"/>
              <w:right w:val="single" w:sz="6" w:space="0" w:color="auto"/>
            </w:tcBorders>
          </w:tcPr>
          <w:p w14:paraId="2FA71835" w14:textId="77777777" w:rsidR="00000000" w:rsidRDefault="003F593B">
            <w:pPr>
              <w:pStyle w:val="Normal"/>
              <w:tabs>
                <w:tab w:val="left" w:pos="709"/>
                <w:tab w:val="left" w:pos="1276"/>
              </w:tabs>
              <w:spacing w:line="240" w:lineRule="auto"/>
              <w:ind w:left="244" w:right="108"/>
              <w:jc w:val="both"/>
              <w:rPr>
                <w:rFonts w:ascii="Courier New CYR" w:hAnsi="Courier New CYR"/>
                <w:noProof/>
                <w:sz w:val="28"/>
              </w:rPr>
            </w:pPr>
            <w:r>
              <w:rPr>
                <w:rFonts w:ascii="Courier New CYR" w:hAnsi="Courier New CYR"/>
                <w:noProof/>
                <w:sz w:val="28"/>
              </w:rPr>
              <w:t>получение изображения рельефа проводящей и непроводящей поверхно</w:t>
            </w:r>
            <w:r>
              <w:rPr>
                <w:rFonts w:ascii="Courier New CYR" w:hAnsi="Courier New CYR"/>
                <w:noProof/>
                <w:sz w:val="28"/>
              </w:rPr>
              <w:softHyphen/>
              <w:t>сти.</w:t>
            </w:r>
          </w:p>
        </w:tc>
      </w:tr>
      <w:tr w:rsidR="00000000" w14:paraId="179A4087" w14:textId="77777777">
        <w:tblPrEx>
          <w:tblCellMar>
            <w:top w:w="0" w:type="dxa"/>
            <w:bottom w:w="0" w:type="dxa"/>
          </w:tblCellMar>
        </w:tblPrEx>
        <w:trPr>
          <w:trHeight w:hRule="exact" w:val="2839"/>
        </w:trPr>
        <w:tc>
          <w:tcPr>
            <w:tcW w:w="2268" w:type="dxa"/>
            <w:tcBorders>
              <w:top w:val="single" w:sz="6" w:space="0" w:color="auto"/>
              <w:left w:val="single" w:sz="6" w:space="0" w:color="auto"/>
              <w:bottom w:val="single" w:sz="6" w:space="0" w:color="auto"/>
              <w:right w:val="single" w:sz="6" w:space="0" w:color="auto"/>
            </w:tcBorders>
          </w:tcPr>
          <w:p w14:paraId="3614881E" w14:textId="77777777" w:rsidR="00000000" w:rsidRDefault="003F593B">
            <w:pPr>
              <w:pStyle w:val="Normal"/>
              <w:tabs>
                <w:tab w:val="left" w:pos="709"/>
                <w:tab w:val="left" w:pos="1276"/>
              </w:tabs>
              <w:spacing w:line="240" w:lineRule="auto"/>
              <w:ind w:left="244" w:right="101" w:hanging="14"/>
              <w:jc w:val="both"/>
              <w:rPr>
                <w:rFonts w:ascii="Courier New CYR" w:hAnsi="Courier New CYR"/>
                <w:noProof/>
                <w:sz w:val="28"/>
              </w:rPr>
            </w:pPr>
            <w:r>
              <w:rPr>
                <w:rFonts w:ascii="Courier New CYR" w:hAnsi="Courier New CYR"/>
                <w:noProof/>
                <w:sz w:val="28"/>
              </w:rPr>
              <w:t>Режим измерения Боковых Сил (РБС)</w:t>
            </w:r>
          </w:p>
        </w:tc>
        <w:tc>
          <w:tcPr>
            <w:tcW w:w="6952" w:type="dxa"/>
            <w:tcBorders>
              <w:top w:val="single" w:sz="6" w:space="0" w:color="auto"/>
              <w:left w:val="single" w:sz="6" w:space="0" w:color="auto"/>
              <w:bottom w:val="single" w:sz="6" w:space="0" w:color="auto"/>
              <w:right w:val="single" w:sz="6" w:space="0" w:color="auto"/>
            </w:tcBorders>
          </w:tcPr>
          <w:p w14:paraId="4CB6B067" w14:textId="77777777" w:rsidR="00000000" w:rsidRDefault="003F593B">
            <w:pPr>
              <w:pStyle w:val="Normal"/>
              <w:tabs>
                <w:tab w:val="left" w:pos="709"/>
                <w:tab w:val="left" w:pos="1276"/>
              </w:tabs>
              <w:spacing w:line="240" w:lineRule="auto"/>
              <w:ind w:left="244" w:right="108"/>
              <w:jc w:val="both"/>
              <w:rPr>
                <w:rFonts w:ascii="Courier New CYR" w:hAnsi="Courier New CYR"/>
                <w:noProof/>
                <w:sz w:val="28"/>
              </w:rPr>
            </w:pPr>
            <w:r>
              <w:rPr>
                <w:rFonts w:ascii="Courier New CYR" w:hAnsi="Courier New CYR"/>
                <w:noProof/>
                <w:sz w:val="28"/>
              </w:rPr>
              <w:t>получение изображения распределения боковых сил и, в частности сил трения на исследуемой поверхности. Измерения в РБС полезны для и</w:t>
            </w:r>
            <w:r>
              <w:rPr>
                <w:rFonts w:ascii="Courier New CYR" w:hAnsi="Courier New CYR"/>
                <w:noProof/>
                <w:sz w:val="28"/>
              </w:rPr>
              <w:t>сследования поверхностного трения, разного из-за неоднородности материа</w:t>
            </w:r>
            <w:r>
              <w:rPr>
                <w:rFonts w:ascii="Courier New CYR" w:hAnsi="Courier New CYR"/>
                <w:noProof/>
                <w:sz w:val="28"/>
              </w:rPr>
              <w:softHyphen/>
              <w:t>ла, а также полезны для получения изображений краевых контуров любых поверхностей.</w:t>
            </w:r>
          </w:p>
        </w:tc>
      </w:tr>
      <w:tr w:rsidR="00000000" w14:paraId="523C4D8F" w14:textId="77777777">
        <w:tblPrEx>
          <w:tblCellMar>
            <w:top w:w="0" w:type="dxa"/>
            <w:bottom w:w="0" w:type="dxa"/>
          </w:tblCellMar>
        </w:tblPrEx>
        <w:trPr>
          <w:trHeight w:hRule="exact" w:val="4693"/>
        </w:trPr>
        <w:tc>
          <w:tcPr>
            <w:tcW w:w="2268" w:type="dxa"/>
            <w:tcBorders>
              <w:top w:val="single" w:sz="6" w:space="0" w:color="auto"/>
              <w:left w:val="single" w:sz="6" w:space="0" w:color="auto"/>
              <w:bottom w:val="single" w:sz="6" w:space="0" w:color="auto"/>
              <w:right w:val="single" w:sz="6" w:space="0" w:color="auto"/>
            </w:tcBorders>
          </w:tcPr>
          <w:p w14:paraId="13AA3E1B" w14:textId="77777777" w:rsidR="00000000" w:rsidRDefault="003F593B">
            <w:pPr>
              <w:pStyle w:val="Normal"/>
              <w:tabs>
                <w:tab w:val="left" w:pos="709"/>
                <w:tab w:val="left" w:pos="1276"/>
              </w:tabs>
              <w:spacing w:line="240" w:lineRule="auto"/>
              <w:ind w:left="244" w:right="101" w:hanging="14"/>
              <w:jc w:val="both"/>
              <w:rPr>
                <w:rFonts w:ascii="Courier New CYR" w:hAnsi="Courier New CYR"/>
                <w:noProof/>
                <w:sz w:val="28"/>
              </w:rPr>
            </w:pPr>
            <w:r>
              <w:rPr>
                <w:rFonts w:ascii="Courier New CYR" w:hAnsi="Courier New CYR"/>
                <w:noProof/>
                <w:sz w:val="28"/>
              </w:rPr>
              <w:lastRenderedPageBreak/>
              <w:t>Резонансная мола</w:t>
            </w:r>
          </w:p>
        </w:tc>
        <w:tc>
          <w:tcPr>
            <w:tcW w:w="6952" w:type="dxa"/>
            <w:tcBorders>
              <w:top w:val="single" w:sz="6" w:space="0" w:color="auto"/>
              <w:left w:val="single" w:sz="6" w:space="0" w:color="auto"/>
              <w:bottom w:val="single" w:sz="6" w:space="0" w:color="auto"/>
              <w:right w:val="single" w:sz="6" w:space="0" w:color="auto"/>
            </w:tcBorders>
          </w:tcPr>
          <w:p w14:paraId="051D5B18" w14:textId="77777777" w:rsidR="00000000" w:rsidRDefault="003F593B">
            <w:pPr>
              <w:pStyle w:val="Normal"/>
              <w:tabs>
                <w:tab w:val="left" w:pos="709"/>
                <w:tab w:val="left" w:pos="1276"/>
              </w:tabs>
              <w:spacing w:line="240" w:lineRule="auto"/>
              <w:ind w:left="244" w:right="108"/>
              <w:jc w:val="both"/>
              <w:rPr>
                <w:rFonts w:ascii="Courier New CYR" w:hAnsi="Courier New CYR"/>
                <w:noProof/>
                <w:sz w:val="28"/>
              </w:rPr>
            </w:pPr>
            <w:r>
              <w:rPr>
                <w:rFonts w:ascii="Courier New CYR" w:hAnsi="Courier New CYR"/>
                <w:noProof/>
                <w:sz w:val="28"/>
              </w:rPr>
              <w:t>отличается минимальным повреждением поверхности из всех ССМ методик, потому что при</w:t>
            </w:r>
            <w:r>
              <w:rPr>
                <w:rFonts w:ascii="Courier New CYR" w:hAnsi="Courier New CYR"/>
                <w:noProof/>
                <w:sz w:val="28"/>
              </w:rPr>
              <w:t xml:space="preserve"> ее использовании уменьшаются боковые силы (силы трения) между образцом и иглой. Таким образом, резонансная мода по</w:t>
            </w:r>
            <w:r>
              <w:rPr>
                <w:rFonts w:ascii="Courier New CYR" w:hAnsi="Courier New CYR"/>
                <w:noProof/>
                <w:sz w:val="28"/>
              </w:rPr>
              <w:softHyphen/>
              <w:t>зволяет исследовать мягкие и желеобразные объекты, которые могут быть разрушены в обычной ССМ моде из-за присутствия боковых сил. При прочих</w:t>
            </w:r>
            <w:r>
              <w:rPr>
                <w:rFonts w:ascii="Courier New CYR" w:hAnsi="Courier New CYR"/>
                <w:noProof/>
                <w:sz w:val="28"/>
              </w:rPr>
              <w:t xml:space="preserve"> равных условиях работа в резонансной моде позволяет достигать лучшего разрешения микрорельефа поверхности для легко деформируе</w:t>
            </w:r>
            <w:r>
              <w:rPr>
                <w:rFonts w:ascii="Courier New CYR" w:hAnsi="Courier New CYR"/>
                <w:noProof/>
                <w:sz w:val="28"/>
              </w:rPr>
              <w:softHyphen/>
              <w:t>мых объектов.</w:t>
            </w:r>
          </w:p>
        </w:tc>
      </w:tr>
    </w:tbl>
    <w:p w14:paraId="6E78365F" w14:textId="77777777" w:rsidR="00000000" w:rsidRDefault="003F593B">
      <w:pPr>
        <w:pStyle w:val="Normal"/>
        <w:tabs>
          <w:tab w:val="left" w:pos="709"/>
          <w:tab w:val="left" w:pos="1276"/>
        </w:tabs>
        <w:spacing w:line="240" w:lineRule="auto"/>
        <w:ind w:left="400" w:hanging="200"/>
        <w:jc w:val="both"/>
        <w:rPr>
          <w:rFonts w:ascii="Courier New CYR" w:hAnsi="Courier New CYR"/>
          <w:noProof/>
          <w:sz w:val="28"/>
        </w:rPr>
      </w:pPr>
    </w:p>
    <w:p w14:paraId="14CAC909" w14:textId="77777777" w:rsidR="00000000" w:rsidRDefault="003F593B">
      <w:pPr>
        <w:pStyle w:val="Normal"/>
        <w:tabs>
          <w:tab w:val="left" w:pos="709"/>
          <w:tab w:val="left" w:pos="1276"/>
        </w:tabs>
        <w:spacing w:line="240" w:lineRule="auto"/>
        <w:ind w:left="400" w:hanging="200"/>
        <w:jc w:val="center"/>
        <w:rPr>
          <w:rFonts w:ascii="Courier New CYR" w:hAnsi="Courier New CYR"/>
          <w:b/>
          <w:noProof/>
          <w:sz w:val="28"/>
        </w:rPr>
      </w:pPr>
      <w:r>
        <w:rPr>
          <w:rFonts w:ascii="Courier New CYR" w:hAnsi="Courier New CYR"/>
          <w:b/>
          <w:noProof/>
          <w:sz w:val="28"/>
        </w:rPr>
        <w:t>2.2.2.1 Контактный режим</w:t>
      </w:r>
    </w:p>
    <w:p w14:paraId="428F0EC0" w14:textId="08EC43DB" w:rsidR="00000000" w:rsidRDefault="00CC43BC">
      <w:pPr>
        <w:pStyle w:val="Normal"/>
        <w:tabs>
          <w:tab w:val="left" w:pos="709"/>
          <w:tab w:val="left" w:pos="1276"/>
        </w:tabs>
        <w:spacing w:line="240" w:lineRule="auto"/>
        <w:ind w:left="284" w:firstLine="26"/>
        <w:jc w:val="both"/>
        <w:rPr>
          <w:rFonts w:ascii="Courier New CYR" w:hAnsi="Courier New CYR"/>
          <w:noProof/>
          <w:sz w:val="28"/>
        </w:rPr>
      </w:pPr>
      <w:r>
        <w:rPr>
          <w:rFonts w:ascii="Courier New CYR" w:hAnsi="Courier New CYR"/>
          <w:noProof/>
          <w:snapToGrid/>
          <w:sz w:val="28"/>
        </w:rPr>
        <w:drawing>
          <wp:anchor distT="0" distB="0" distL="114300" distR="114300" simplePos="0" relativeHeight="251654144" behindDoc="0" locked="0" layoutInCell="0" allowOverlap="1" wp14:anchorId="1A933748" wp14:editId="27FBFB81">
            <wp:simplePos x="0" y="0"/>
            <wp:positionH relativeFrom="column">
              <wp:posOffset>1160780</wp:posOffset>
            </wp:positionH>
            <wp:positionV relativeFrom="paragraph">
              <wp:posOffset>668655</wp:posOffset>
            </wp:positionV>
            <wp:extent cx="3383280" cy="2400935"/>
            <wp:effectExtent l="0" t="0" r="0" b="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3280" cy="2400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F593B">
        <w:rPr>
          <w:rFonts w:ascii="Courier New CYR" w:hAnsi="Courier New CYR"/>
          <w:noProof/>
          <w:sz w:val="28"/>
        </w:rPr>
        <w:t>Кантилевер непосредственно касается иглой поверхности образца и  работает на отталкива</w:t>
      </w:r>
      <w:r w:rsidR="003F593B">
        <w:rPr>
          <w:rFonts w:ascii="Courier New CYR" w:hAnsi="Courier New CYR"/>
          <w:noProof/>
          <w:sz w:val="28"/>
        </w:rPr>
        <w:t xml:space="preserve">ние от поверхности (Рис. 4). </w:t>
      </w:r>
    </w:p>
    <w:p w14:paraId="0535A33C" w14:textId="77777777" w:rsidR="00000000" w:rsidRDefault="003F593B">
      <w:pPr>
        <w:pStyle w:val="Normal"/>
        <w:tabs>
          <w:tab w:val="left" w:pos="709"/>
          <w:tab w:val="left" w:pos="1276"/>
        </w:tabs>
        <w:spacing w:line="240" w:lineRule="auto"/>
        <w:ind w:left="284" w:firstLine="26"/>
        <w:jc w:val="center"/>
        <w:rPr>
          <w:rFonts w:ascii="Courier New CYR" w:hAnsi="Courier New CYR"/>
          <w:sz w:val="28"/>
        </w:rPr>
      </w:pPr>
      <w:r>
        <w:rPr>
          <w:rFonts w:ascii="Courier New CYR" w:hAnsi="Courier New CYR"/>
          <w:sz w:val="28"/>
        </w:rPr>
        <w:t>Рис.4</w:t>
      </w:r>
    </w:p>
    <w:p w14:paraId="75C3F336" w14:textId="77777777" w:rsidR="00000000" w:rsidRDefault="003F593B">
      <w:pPr>
        <w:pStyle w:val="Normal"/>
        <w:tabs>
          <w:tab w:val="left" w:pos="709"/>
          <w:tab w:val="left" w:pos="1276"/>
        </w:tabs>
        <w:spacing w:line="240" w:lineRule="auto"/>
        <w:ind w:left="284" w:firstLine="26"/>
        <w:jc w:val="both"/>
        <w:rPr>
          <w:rFonts w:ascii="Courier New CYR" w:hAnsi="Courier New CYR"/>
          <w:noProof/>
          <w:sz w:val="28"/>
        </w:rPr>
      </w:pPr>
      <w:r>
        <w:rPr>
          <w:rFonts w:ascii="Courier New CYR" w:hAnsi="Courier New CYR"/>
          <w:noProof/>
          <w:sz w:val="28"/>
        </w:rPr>
        <w:t>В идеальных условиях сила воздействия на образец определяется прогибом и жесткостью кантилевера. Во время сканирования регистрируется отклонение зонда по углу при помощи оптической системы из лазера и четырех секционного</w:t>
      </w:r>
      <w:r>
        <w:rPr>
          <w:rFonts w:ascii="Courier New CYR" w:hAnsi="Courier New CYR"/>
          <w:noProof/>
          <w:sz w:val="28"/>
        </w:rPr>
        <w:t xml:space="preserve"> зонда (Рис. II).</w:t>
      </w:r>
    </w:p>
    <w:p w14:paraId="79564437" w14:textId="77777777" w:rsidR="00000000" w:rsidRDefault="003F593B">
      <w:pPr>
        <w:pStyle w:val="Normal"/>
        <w:tabs>
          <w:tab w:val="left" w:pos="709"/>
          <w:tab w:val="left" w:pos="1276"/>
        </w:tabs>
        <w:spacing w:line="240" w:lineRule="auto"/>
        <w:ind w:left="284"/>
        <w:jc w:val="both"/>
        <w:rPr>
          <w:rFonts w:ascii="Courier New CYR" w:hAnsi="Courier New CYR"/>
          <w:noProof/>
          <w:sz w:val="28"/>
        </w:rPr>
      </w:pPr>
      <w:r>
        <w:rPr>
          <w:rFonts w:ascii="Courier New CYR" w:hAnsi="Courier New CYR"/>
          <w:noProof/>
          <w:sz w:val="28"/>
        </w:rPr>
        <w:t xml:space="preserve">Контактный режим работы ССМ можно разделить в  зависимости от окружающей среды на воздушный и жидкостной варианты. Воздушный удобней и проще в работе, однако в жидкостном можно достигнуть меньших сил взаимодействия кантилевера с образцом </w:t>
      </w:r>
      <w:r>
        <w:rPr>
          <w:rFonts w:ascii="Courier New CYR" w:hAnsi="Courier New CYR"/>
          <w:noProof/>
          <w:sz w:val="28"/>
        </w:rPr>
        <w:t xml:space="preserve">и, следовательно, исследовать более мягкие образцы без разрушения. Кроме того, в жидкостном варианте </w:t>
      </w:r>
      <w:r>
        <w:rPr>
          <w:rFonts w:ascii="Courier New CYR" w:hAnsi="Courier New CYR"/>
          <w:noProof/>
          <w:sz w:val="28"/>
        </w:rPr>
        <w:lastRenderedPageBreak/>
        <w:t>некоторые объекты могут наблюдаться только в естественной для них среде - это клетки и другие биологические объекты, растворы органики и далее будет рассма</w:t>
      </w:r>
      <w:r>
        <w:rPr>
          <w:rFonts w:ascii="Courier New CYR" w:hAnsi="Courier New CYR"/>
          <w:noProof/>
          <w:sz w:val="28"/>
        </w:rPr>
        <w:t>триваться работа с воздушным вариантом ССМ.</w:t>
      </w:r>
    </w:p>
    <w:p w14:paraId="7D83FDDE" w14:textId="77777777" w:rsidR="00000000" w:rsidRDefault="003F593B">
      <w:pPr>
        <w:pStyle w:val="Normal"/>
        <w:tabs>
          <w:tab w:val="left" w:pos="709"/>
          <w:tab w:val="left" w:pos="1276"/>
        </w:tabs>
        <w:spacing w:line="240" w:lineRule="auto"/>
        <w:ind w:left="284"/>
        <w:jc w:val="both"/>
        <w:rPr>
          <w:rFonts w:ascii="Courier New CYR" w:hAnsi="Courier New CYR"/>
          <w:noProof/>
          <w:sz w:val="28"/>
        </w:rPr>
      </w:pPr>
    </w:p>
    <w:p w14:paraId="4BAF32A5" w14:textId="77777777" w:rsidR="00000000" w:rsidRDefault="003F593B">
      <w:pPr>
        <w:pStyle w:val="Normal"/>
        <w:tabs>
          <w:tab w:val="left" w:pos="709"/>
          <w:tab w:val="left" w:pos="1276"/>
        </w:tabs>
        <w:spacing w:line="240" w:lineRule="auto"/>
        <w:ind w:left="284"/>
        <w:jc w:val="both"/>
        <w:rPr>
          <w:rFonts w:ascii="Courier New CYR" w:hAnsi="Courier New CYR"/>
          <w:noProof/>
          <w:sz w:val="28"/>
        </w:rPr>
      </w:pPr>
      <w:r>
        <w:rPr>
          <w:rFonts w:ascii="Courier New CYR" w:hAnsi="Courier New CYR"/>
          <w:noProof/>
          <w:sz w:val="28"/>
        </w:rPr>
        <w:t xml:space="preserve">Воздушный контактный ССМ хорошо зарекомендовал себя при исследовании достаточно жестких объектов, таких как кристаллы микросхем, наноструктуры, пленки различных неорганических материалов и многое другое. Вместе </w:t>
      </w:r>
      <w:r>
        <w:rPr>
          <w:rFonts w:ascii="Courier New CYR" w:hAnsi="Courier New CYR"/>
          <w:noProof/>
          <w:sz w:val="28"/>
        </w:rPr>
        <w:t>с тем с его помощью удается получать достатчно хорошие результаты при исследовании биологических объектов (клеток, вирусов), ЛБ-пленок органических материалов.</w:t>
      </w:r>
    </w:p>
    <w:p w14:paraId="1B36CDAB" w14:textId="77777777" w:rsidR="00000000" w:rsidRDefault="003F593B">
      <w:pPr>
        <w:pStyle w:val="Normal"/>
        <w:tabs>
          <w:tab w:val="left" w:pos="709"/>
          <w:tab w:val="left" w:pos="1276"/>
        </w:tabs>
        <w:spacing w:line="240" w:lineRule="auto"/>
        <w:ind w:left="284"/>
        <w:jc w:val="both"/>
        <w:rPr>
          <w:rFonts w:ascii="Courier New CYR" w:hAnsi="Courier New CYR"/>
          <w:noProof/>
          <w:sz w:val="28"/>
        </w:rPr>
      </w:pPr>
    </w:p>
    <w:p w14:paraId="207CD7EA" w14:textId="77777777" w:rsidR="00000000" w:rsidRDefault="003F593B">
      <w:pPr>
        <w:pStyle w:val="Normal"/>
        <w:tabs>
          <w:tab w:val="left" w:pos="709"/>
          <w:tab w:val="left" w:pos="1276"/>
        </w:tabs>
        <w:spacing w:line="240" w:lineRule="auto"/>
        <w:ind w:left="400" w:hanging="116"/>
        <w:jc w:val="both"/>
        <w:rPr>
          <w:rFonts w:ascii="Courier New CYR" w:hAnsi="Courier New CYR"/>
          <w:b/>
          <w:i/>
          <w:noProof/>
          <w:sz w:val="28"/>
        </w:rPr>
      </w:pPr>
      <w:r>
        <w:rPr>
          <w:rFonts w:ascii="Courier New CYR" w:hAnsi="Courier New CYR"/>
          <w:b/>
          <w:i/>
          <w:noProof/>
          <w:sz w:val="28"/>
        </w:rPr>
        <w:t>Силы, действующее мелису кантилевером и образцом</w:t>
      </w:r>
    </w:p>
    <w:p w14:paraId="7073E7B9" w14:textId="77777777" w:rsidR="00000000" w:rsidRDefault="003F593B">
      <w:pPr>
        <w:pStyle w:val="Normal"/>
        <w:tabs>
          <w:tab w:val="left" w:pos="709"/>
          <w:tab w:val="left" w:pos="1276"/>
        </w:tabs>
        <w:spacing w:line="240" w:lineRule="auto"/>
        <w:ind w:left="284"/>
        <w:jc w:val="both"/>
        <w:rPr>
          <w:rFonts w:ascii="Courier New CYR" w:hAnsi="Courier New CYR"/>
          <w:noProof/>
          <w:sz w:val="28"/>
        </w:rPr>
      </w:pPr>
      <w:r>
        <w:rPr>
          <w:rFonts w:ascii="Courier New CYR" w:hAnsi="Courier New CYR"/>
          <w:noProof/>
          <w:sz w:val="28"/>
        </w:rPr>
        <w:t>Здесь будут кратко рассмотрены силы взаимодейс</w:t>
      </w:r>
      <w:r>
        <w:rPr>
          <w:rFonts w:ascii="Courier New CYR" w:hAnsi="Courier New CYR"/>
          <w:noProof/>
          <w:sz w:val="28"/>
        </w:rPr>
        <w:t>твия между кантилевером и образцом. При при</w:t>
      </w:r>
      <w:r>
        <w:rPr>
          <w:rFonts w:ascii="Courier New CYR" w:hAnsi="Courier New CYR"/>
          <w:noProof/>
          <w:sz w:val="28"/>
        </w:rPr>
        <w:softHyphen/>
        <w:t xml:space="preserve">ближении кантилевера к поверхности образца на него начинает действовать сила Ван-дер-Ваальсового притяжения </w:t>
      </w:r>
    </w:p>
    <w:p w14:paraId="298D9B7F" w14:textId="77777777" w:rsidR="00000000" w:rsidRDefault="003F593B">
      <w:pPr>
        <w:pStyle w:val="Normal"/>
        <w:tabs>
          <w:tab w:val="left" w:pos="709"/>
          <w:tab w:val="left" w:pos="1276"/>
        </w:tabs>
        <w:spacing w:line="240" w:lineRule="auto"/>
        <w:ind w:left="400" w:hanging="200"/>
        <w:jc w:val="center"/>
        <w:rPr>
          <w:rFonts w:ascii="Courier New CYR" w:hAnsi="Courier New CYR"/>
          <w:noProof/>
          <w:sz w:val="28"/>
        </w:rPr>
      </w:pPr>
    </w:p>
    <w:p w14:paraId="38931135" w14:textId="08DE380F" w:rsidR="00000000" w:rsidRDefault="00CC43BC">
      <w:pPr>
        <w:pStyle w:val="Normal"/>
        <w:tabs>
          <w:tab w:val="left" w:pos="709"/>
          <w:tab w:val="left" w:pos="1276"/>
        </w:tabs>
        <w:spacing w:line="240" w:lineRule="auto"/>
        <w:ind w:left="400" w:hanging="200"/>
        <w:jc w:val="center"/>
        <w:rPr>
          <w:rFonts w:ascii="Courier New CYR" w:hAnsi="Courier New CYR"/>
          <w:noProof/>
          <w:sz w:val="28"/>
        </w:rPr>
      </w:pPr>
      <w:r>
        <w:rPr>
          <w:rFonts w:ascii="Courier New CYR" w:hAnsi="Courier New CYR"/>
          <w:noProof/>
          <w:snapToGrid/>
          <w:sz w:val="28"/>
        </w:rPr>
        <w:drawing>
          <wp:anchor distT="0" distB="0" distL="114300" distR="114300" simplePos="0" relativeHeight="251655168" behindDoc="0" locked="0" layoutInCell="0" allowOverlap="1" wp14:anchorId="1CBC92DC" wp14:editId="54B6EE3B">
            <wp:simplePos x="0" y="0"/>
            <wp:positionH relativeFrom="column">
              <wp:posOffset>1696720</wp:posOffset>
            </wp:positionH>
            <wp:positionV relativeFrom="paragraph">
              <wp:posOffset>9525</wp:posOffset>
            </wp:positionV>
            <wp:extent cx="2711450" cy="2940685"/>
            <wp:effectExtent l="0" t="0" r="0" b="0"/>
            <wp:wrapTopAndBottom/>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1450" cy="2940685"/>
                    </a:xfrm>
                    <a:prstGeom prst="rect">
                      <a:avLst/>
                    </a:prstGeom>
                    <a:noFill/>
                    <a:ln>
                      <a:noFill/>
                    </a:ln>
                  </pic:spPr>
                </pic:pic>
              </a:graphicData>
            </a:graphic>
            <wp14:sizeRelH relativeFrom="page">
              <wp14:pctWidth>0</wp14:pctWidth>
            </wp14:sizeRelH>
            <wp14:sizeRelV relativeFrom="page">
              <wp14:pctHeight>0</wp14:pctHeight>
            </wp14:sizeRelV>
          </wp:anchor>
        </w:drawing>
      </w:r>
      <w:r w:rsidR="003F593B">
        <w:rPr>
          <w:rFonts w:ascii="Courier New CYR" w:hAnsi="Courier New CYR"/>
          <w:noProof/>
          <w:sz w:val="28"/>
        </w:rPr>
        <w:t>Рис. 5</w:t>
      </w:r>
    </w:p>
    <w:p w14:paraId="7D07EF53" w14:textId="77777777" w:rsidR="00000000" w:rsidRDefault="003F593B">
      <w:pPr>
        <w:pStyle w:val="Normal"/>
        <w:tabs>
          <w:tab w:val="left" w:pos="709"/>
          <w:tab w:val="left" w:pos="1276"/>
        </w:tabs>
        <w:spacing w:line="240" w:lineRule="auto"/>
        <w:ind w:left="284"/>
        <w:jc w:val="both"/>
        <w:rPr>
          <w:rFonts w:ascii="Courier New CYR" w:hAnsi="Courier New CYR"/>
          <w:noProof/>
          <w:sz w:val="28"/>
        </w:rPr>
      </w:pPr>
      <w:r>
        <w:rPr>
          <w:rFonts w:ascii="Courier New CYR" w:hAnsi="Courier New CYR"/>
          <w:noProof/>
          <w:sz w:val="28"/>
        </w:rPr>
        <w:t>Она достаточно дальнодействующая и заметна с расстояния десятков ангстрем. Затем на расстоянии</w:t>
      </w:r>
      <w:r>
        <w:rPr>
          <w:rFonts w:ascii="Courier New CYR" w:hAnsi="Courier New CYR"/>
          <w:noProof/>
          <w:sz w:val="28"/>
        </w:rPr>
        <w:t xml:space="preserve"> в несколько ангстрем начинает действовать сила отталкивания. Во влажном воздухе на поверхности образца присутствует спой воды. Возникают капиллярные силы, дополнительно при</w:t>
      </w:r>
      <w:r>
        <w:rPr>
          <w:rFonts w:ascii="Courier New CYR" w:hAnsi="Courier New CYR"/>
          <w:noProof/>
          <w:sz w:val="28"/>
        </w:rPr>
        <w:softHyphen/>
        <w:t>жимающие кантилевер к образцу и увеличивающие минимально достижимую силу взаимодей</w:t>
      </w:r>
      <w:r>
        <w:rPr>
          <w:rFonts w:ascii="Courier New CYR" w:hAnsi="Courier New CYR"/>
          <w:noProof/>
          <w:sz w:val="28"/>
        </w:rPr>
        <w:t>ст</w:t>
      </w:r>
      <w:r>
        <w:rPr>
          <w:rFonts w:ascii="Courier New CYR" w:hAnsi="Courier New CYR"/>
          <w:noProof/>
          <w:sz w:val="28"/>
        </w:rPr>
        <w:softHyphen/>
        <w:t xml:space="preserve">вия. На разных образцах и с разными </w:t>
      </w:r>
      <w:r>
        <w:rPr>
          <w:rFonts w:ascii="Courier New CYR" w:hAnsi="Courier New CYR"/>
          <w:noProof/>
          <w:sz w:val="28"/>
        </w:rPr>
        <w:lastRenderedPageBreak/>
        <w:t>кантилеверами кривая силы может заметно отличаться, Достаточно часто может возникать электростатическое взаимодействие между зондом и образцом. Это может быть как оталкивание, так и притяжение. В случае отталкивания в</w:t>
      </w:r>
      <w:r>
        <w:rPr>
          <w:rFonts w:ascii="Courier New CYR" w:hAnsi="Courier New CYR"/>
          <w:noProof/>
          <w:sz w:val="28"/>
        </w:rPr>
        <w:t>озможна ситуация, когда подвод кантилевера прекращается до касания с образцом. В этом случае можно увеличить силу прижима при повторном подводе, либо оставить прибор на некоторое время (часы) для статического электричества</w:t>
      </w:r>
    </w:p>
    <w:p w14:paraId="34753186" w14:textId="77777777" w:rsidR="00000000" w:rsidRDefault="003F593B">
      <w:pPr>
        <w:pStyle w:val="Normal"/>
        <w:tabs>
          <w:tab w:val="left" w:pos="709"/>
          <w:tab w:val="left" w:pos="1276"/>
        </w:tabs>
        <w:spacing w:line="240" w:lineRule="auto"/>
        <w:ind w:left="284"/>
        <w:jc w:val="both"/>
        <w:rPr>
          <w:rFonts w:ascii="Courier New CYR" w:hAnsi="Courier New CYR"/>
          <w:noProof/>
          <w:sz w:val="28"/>
        </w:rPr>
      </w:pPr>
      <w:r>
        <w:rPr>
          <w:rFonts w:ascii="Courier New CYR" w:hAnsi="Courier New CYR"/>
          <w:noProof/>
          <w:sz w:val="28"/>
        </w:rPr>
        <w:t>Ван-дер-Ваальсово притяжение, кап</w:t>
      </w:r>
      <w:r>
        <w:rPr>
          <w:rFonts w:ascii="Courier New CYR" w:hAnsi="Courier New CYR"/>
          <w:noProof/>
          <w:sz w:val="28"/>
        </w:rPr>
        <w:t>иллярные,  электростатические силы, силы отталкивания в области касания иглы с поверхностью образца и силы, действующие на иглу со стороны деформиро</w:t>
      </w:r>
      <w:r>
        <w:rPr>
          <w:rFonts w:ascii="Courier New CYR" w:hAnsi="Courier New CYR"/>
          <w:noProof/>
          <w:sz w:val="28"/>
        </w:rPr>
        <w:softHyphen/>
        <w:t>ванного кантилевера, в равновесии должны компенсировать друг друга. В месте касания острия иглы с поверхнос</w:t>
      </w:r>
      <w:r>
        <w:rPr>
          <w:rFonts w:ascii="Courier New CYR" w:hAnsi="Courier New CYR"/>
          <w:noProof/>
          <w:sz w:val="28"/>
        </w:rPr>
        <w:t>тью возникают заметные деформации как острия иглы, так и образца. Избежать деформаций можно при силах порядка 10</w:t>
      </w:r>
      <w:r>
        <w:rPr>
          <w:rFonts w:ascii="Courier New CYR" w:hAnsi="Courier New CYR"/>
          <w:noProof/>
          <w:sz w:val="28"/>
          <w:vertAlign w:val="superscript"/>
        </w:rPr>
        <w:t>-11</w:t>
      </w:r>
      <w:r>
        <w:rPr>
          <w:rFonts w:ascii="Courier New CYR" w:hAnsi="Courier New CYR"/>
          <w:noProof/>
          <w:sz w:val="28"/>
        </w:rPr>
        <w:t xml:space="preserve"> Н, но это возможно лишь при работе в жидкости.</w:t>
      </w:r>
    </w:p>
    <w:p w14:paraId="0EF9AA97" w14:textId="77777777" w:rsidR="00000000" w:rsidRDefault="003F593B">
      <w:pPr>
        <w:pStyle w:val="Normal"/>
        <w:tabs>
          <w:tab w:val="left" w:pos="709"/>
          <w:tab w:val="left" w:pos="1276"/>
        </w:tabs>
        <w:spacing w:line="240" w:lineRule="auto"/>
        <w:ind w:left="400" w:hanging="200"/>
        <w:jc w:val="both"/>
        <w:rPr>
          <w:rFonts w:ascii="Courier New CYR" w:hAnsi="Courier New CYR"/>
          <w:b/>
          <w:noProof/>
          <w:sz w:val="28"/>
        </w:rPr>
      </w:pPr>
    </w:p>
    <w:p w14:paraId="1B120C38" w14:textId="77777777" w:rsidR="00000000" w:rsidRDefault="003F593B">
      <w:pPr>
        <w:pStyle w:val="Normal"/>
        <w:tabs>
          <w:tab w:val="left" w:pos="709"/>
          <w:tab w:val="left" w:pos="1276"/>
        </w:tabs>
        <w:spacing w:line="240" w:lineRule="auto"/>
        <w:ind w:left="400" w:hanging="200"/>
        <w:jc w:val="center"/>
        <w:rPr>
          <w:rFonts w:ascii="Courier New CYR" w:hAnsi="Courier New CYR"/>
          <w:b/>
          <w:noProof/>
          <w:sz w:val="28"/>
        </w:rPr>
      </w:pPr>
    </w:p>
    <w:p w14:paraId="1E6B7E03" w14:textId="77777777" w:rsidR="00000000" w:rsidRDefault="003F593B">
      <w:pPr>
        <w:pStyle w:val="Normal"/>
        <w:tabs>
          <w:tab w:val="left" w:pos="709"/>
          <w:tab w:val="left" w:pos="1276"/>
        </w:tabs>
        <w:spacing w:line="240" w:lineRule="auto"/>
        <w:ind w:left="400" w:hanging="200"/>
        <w:jc w:val="center"/>
        <w:rPr>
          <w:rFonts w:ascii="Courier New CYR" w:hAnsi="Courier New CYR"/>
          <w:b/>
          <w:noProof/>
          <w:sz w:val="28"/>
        </w:rPr>
      </w:pPr>
      <w:r>
        <w:rPr>
          <w:rFonts w:ascii="Courier New CYR" w:hAnsi="Courier New CYR"/>
          <w:b/>
          <w:noProof/>
          <w:sz w:val="28"/>
        </w:rPr>
        <w:t>2.2.2.2 Топография поверхности (режим постоянной силы)</w:t>
      </w:r>
    </w:p>
    <w:p w14:paraId="1CCDFF60" w14:textId="77777777" w:rsidR="00000000" w:rsidRDefault="003F593B">
      <w:pPr>
        <w:pStyle w:val="Normal"/>
        <w:tabs>
          <w:tab w:val="left" w:pos="709"/>
          <w:tab w:val="left" w:pos="1276"/>
        </w:tabs>
        <w:spacing w:line="240" w:lineRule="auto"/>
        <w:ind w:left="284"/>
        <w:jc w:val="both"/>
        <w:rPr>
          <w:rFonts w:ascii="Courier New CYR" w:hAnsi="Courier New CYR"/>
          <w:noProof/>
          <w:sz w:val="28"/>
        </w:rPr>
      </w:pPr>
      <w:r>
        <w:rPr>
          <w:rFonts w:ascii="Courier New CYR" w:hAnsi="Courier New CYR"/>
          <w:noProof/>
          <w:sz w:val="28"/>
        </w:rPr>
        <w:t>Измерение рельефа поверхности с подд</w:t>
      </w:r>
      <w:r>
        <w:rPr>
          <w:rFonts w:ascii="Courier New CYR" w:hAnsi="Courier New CYR"/>
          <w:noProof/>
          <w:sz w:val="28"/>
        </w:rPr>
        <w:t>ержанием постоянной силы воздействия иглы кантилевера на поверхность образца является основой для измерения локальной жесткости поверхности, локальной вязкости и локальной силы трения.</w:t>
      </w:r>
    </w:p>
    <w:p w14:paraId="25CAC7E4" w14:textId="77777777" w:rsidR="00000000" w:rsidRDefault="003F593B">
      <w:pPr>
        <w:pStyle w:val="Normal"/>
        <w:tabs>
          <w:tab w:val="left" w:pos="709"/>
          <w:tab w:val="left" w:pos="1276"/>
        </w:tabs>
        <w:spacing w:line="240" w:lineRule="auto"/>
        <w:ind w:left="284"/>
        <w:jc w:val="both"/>
        <w:rPr>
          <w:rFonts w:ascii="Courier New CYR" w:hAnsi="Courier New CYR"/>
          <w:noProof/>
          <w:sz w:val="28"/>
        </w:rPr>
      </w:pPr>
      <w:r>
        <w:rPr>
          <w:rFonts w:ascii="Courier New CYR" w:hAnsi="Courier New CYR"/>
          <w:noProof/>
          <w:sz w:val="28"/>
        </w:rPr>
        <w:t>Рассмотрим подробнее оптическую схему измерения угла отклонения зонда (</w:t>
      </w:r>
      <w:r>
        <w:rPr>
          <w:rFonts w:ascii="Courier New CYR" w:hAnsi="Courier New CYR"/>
          <w:noProof/>
          <w:sz w:val="28"/>
        </w:rPr>
        <w:t xml:space="preserve">Рис,11). Излучение полупроводникового лазера с длиной волны 650-б70нм фокусируется объективом в эллиптическое пятно размером </w:t>
      </w:r>
      <w:r>
        <w:rPr>
          <w:sz w:val="28"/>
          <w:lang w:val="en-US"/>
        </w:rPr>
        <w:t>~</w:t>
      </w:r>
      <w:r>
        <w:rPr>
          <w:rFonts w:ascii="Courier New CYR" w:hAnsi="Courier New CYR"/>
          <w:noProof/>
          <w:sz w:val="28"/>
        </w:rPr>
        <w:t>50 мкм на о</w:t>
      </w:r>
      <w:r>
        <w:rPr>
          <w:rFonts w:ascii="Courier New CYR" w:hAnsi="Courier New CYR"/>
          <w:sz w:val="28"/>
        </w:rPr>
        <w:t>т</w:t>
      </w:r>
      <w:r>
        <w:rPr>
          <w:rFonts w:ascii="Courier New CYR" w:hAnsi="Courier New CYR"/>
          <w:noProof/>
          <w:sz w:val="28"/>
        </w:rPr>
        <w:t>ражающей поверхности кантилевера. Отраженный луч попадает на четырехсекционный фотодиод. Вертикальное отклонение регис</w:t>
      </w:r>
      <w:r>
        <w:rPr>
          <w:rFonts w:ascii="Courier New CYR" w:hAnsi="Courier New CYR"/>
          <w:noProof/>
          <w:sz w:val="28"/>
        </w:rPr>
        <w:t>трируется по разностному сигналу (А+С) - (В+D) (Рис. 6). Боковые силы вызывают крутильную деформацию кантилевера отражен</w:t>
      </w:r>
      <w:r>
        <w:rPr>
          <w:rFonts w:ascii="Courier New CYR" w:hAnsi="Courier New CYR"/>
          <w:noProof/>
          <w:sz w:val="28"/>
        </w:rPr>
        <w:softHyphen/>
        <w:t xml:space="preserve">ный луч смещается в перпендикулярном направлении. Боковое отклонение регистрируется по разностному сигналу (А+В) - (В+D) </w:t>
      </w:r>
    </w:p>
    <w:p w14:paraId="6F632A46" w14:textId="0EC135BC" w:rsidR="00000000" w:rsidRDefault="00CC43BC">
      <w:pPr>
        <w:pStyle w:val="Normal"/>
        <w:tabs>
          <w:tab w:val="left" w:pos="709"/>
          <w:tab w:val="left" w:pos="1276"/>
        </w:tabs>
        <w:spacing w:line="240" w:lineRule="auto"/>
        <w:ind w:left="284"/>
        <w:jc w:val="both"/>
        <w:rPr>
          <w:rFonts w:ascii="Courier New CYR" w:hAnsi="Courier New CYR"/>
          <w:noProof/>
          <w:sz w:val="28"/>
        </w:rPr>
      </w:pPr>
      <w:r>
        <w:rPr>
          <w:rFonts w:ascii="Courier New CYR" w:hAnsi="Courier New CYR"/>
          <w:noProof/>
          <w:snapToGrid/>
          <w:sz w:val="28"/>
        </w:rPr>
        <w:lastRenderedPageBreak/>
        <w:drawing>
          <wp:anchor distT="0" distB="0" distL="114300" distR="114300" simplePos="0" relativeHeight="251656192" behindDoc="0" locked="0" layoutInCell="0" allowOverlap="1" wp14:anchorId="095AC343" wp14:editId="6A425B9B">
            <wp:simplePos x="0" y="0"/>
            <wp:positionH relativeFrom="column">
              <wp:posOffset>337820</wp:posOffset>
            </wp:positionH>
            <wp:positionV relativeFrom="paragraph">
              <wp:posOffset>225425</wp:posOffset>
            </wp:positionV>
            <wp:extent cx="5577840" cy="2602230"/>
            <wp:effectExtent l="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7840" cy="2602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59C554" w14:textId="77777777" w:rsidR="00000000" w:rsidRDefault="003F593B">
      <w:pPr>
        <w:pStyle w:val="Normal"/>
        <w:tabs>
          <w:tab w:val="left" w:pos="709"/>
          <w:tab w:val="left" w:pos="1276"/>
        </w:tabs>
        <w:spacing w:line="240" w:lineRule="auto"/>
        <w:ind w:left="284"/>
        <w:jc w:val="center"/>
        <w:rPr>
          <w:rFonts w:ascii="Courier New CYR" w:hAnsi="Courier New CYR"/>
          <w:noProof/>
          <w:sz w:val="28"/>
        </w:rPr>
      </w:pPr>
      <w:r>
        <w:rPr>
          <w:rFonts w:ascii="Courier New CYR" w:hAnsi="Courier New CYR"/>
          <w:noProof/>
          <w:sz w:val="28"/>
        </w:rPr>
        <w:t>(Рис.6)</w:t>
      </w:r>
    </w:p>
    <w:p w14:paraId="70F3F1C4" w14:textId="77777777" w:rsidR="00000000" w:rsidRDefault="003F593B">
      <w:pPr>
        <w:pStyle w:val="Normal"/>
        <w:tabs>
          <w:tab w:val="left" w:pos="709"/>
          <w:tab w:val="left" w:pos="1276"/>
        </w:tabs>
        <w:spacing w:line="240" w:lineRule="auto"/>
        <w:ind w:left="284"/>
        <w:jc w:val="both"/>
        <w:rPr>
          <w:rFonts w:ascii="Courier New CYR" w:hAnsi="Courier New CYR"/>
          <w:noProof/>
          <w:sz w:val="28"/>
        </w:rPr>
      </w:pPr>
    </w:p>
    <w:p w14:paraId="598EECA1" w14:textId="77777777" w:rsidR="00000000" w:rsidRDefault="003F593B">
      <w:pPr>
        <w:pStyle w:val="Normal"/>
        <w:tabs>
          <w:tab w:val="left" w:pos="709"/>
          <w:tab w:val="left" w:pos="1276"/>
        </w:tabs>
        <w:spacing w:line="240" w:lineRule="auto"/>
        <w:ind w:left="142"/>
        <w:jc w:val="both"/>
        <w:rPr>
          <w:rFonts w:ascii="Courier New CYR" w:hAnsi="Courier New CYR"/>
          <w:noProof/>
          <w:sz w:val="28"/>
        </w:rPr>
      </w:pPr>
      <w:r>
        <w:rPr>
          <w:rFonts w:ascii="Courier New CYR" w:hAnsi="Courier New CYR"/>
          <w:noProof/>
          <w:sz w:val="28"/>
        </w:rPr>
        <w:t>Фу</w:t>
      </w:r>
      <w:r>
        <w:rPr>
          <w:rFonts w:ascii="Courier New CYR" w:hAnsi="Courier New CYR"/>
          <w:noProof/>
          <w:sz w:val="28"/>
        </w:rPr>
        <w:t>нкциональная схема работы АСМ в режиме поддержания постоянной силы может быть описана следующим образом:</w:t>
      </w:r>
    </w:p>
    <w:p w14:paraId="5B18C337" w14:textId="77777777" w:rsidR="00000000" w:rsidRDefault="003F593B">
      <w:pPr>
        <w:pStyle w:val="Normal"/>
        <w:tabs>
          <w:tab w:val="left" w:pos="709"/>
          <w:tab w:val="left" w:pos="1276"/>
        </w:tabs>
        <w:spacing w:line="240" w:lineRule="auto"/>
        <w:ind w:left="142"/>
        <w:jc w:val="both"/>
        <w:rPr>
          <w:rFonts w:ascii="Courier New CYR" w:hAnsi="Courier New CYR"/>
          <w:noProof/>
          <w:sz w:val="28"/>
        </w:rPr>
      </w:pPr>
      <w:r>
        <w:rPr>
          <w:rFonts w:ascii="Courier New CYR" w:hAnsi="Courier New CYR"/>
          <w:noProof/>
          <w:sz w:val="28"/>
        </w:rPr>
        <w:t>Разностный сигнал с регистрирующей системы усиливается и подается на интегратор. При отклонении от заданного значения он воспринимается как сигнал ошиб</w:t>
      </w:r>
      <w:r>
        <w:rPr>
          <w:rFonts w:ascii="Courier New CYR" w:hAnsi="Courier New CYR"/>
          <w:noProof/>
          <w:sz w:val="28"/>
        </w:rPr>
        <w:t>ки и интегрируется, что обеспечивает правильную отработку системой постоянного смещения пьезодвижител</w:t>
      </w:r>
      <w:r>
        <w:rPr>
          <w:rFonts w:ascii="Courier New CYR" w:hAnsi="Courier New CYR"/>
          <w:sz w:val="28"/>
        </w:rPr>
        <w:t>я.</w:t>
      </w:r>
      <w:r>
        <w:rPr>
          <w:rFonts w:ascii="Courier New CYR" w:hAnsi="Courier New CYR"/>
          <w:noProof/>
          <w:sz w:val="28"/>
        </w:rPr>
        <w:t xml:space="preserve"> Сигнал с интегратора подается на высоковольтный усилитель, а с него на пьезодвижитель, что компенсирует возникшую ошибку. Обратная связь поддерживает си</w:t>
      </w:r>
      <w:r>
        <w:rPr>
          <w:rFonts w:ascii="Courier New CYR" w:hAnsi="Courier New CYR"/>
          <w:noProof/>
          <w:sz w:val="28"/>
        </w:rPr>
        <w:t xml:space="preserve">гнал рассогласования вблизи заданного уровня. Напряжение с интегратора подается на усилитель с регулируемым коэффициентом усиления, поскольку необходимо обеспечить разную чувствительность измерительной части прибора при работе с атомарным разрешением и на </w:t>
      </w:r>
      <w:r>
        <w:rPr>
          <w:rFonts w:ascii="Courier New CYR" w:hAnsi="Courier New CYR"/>
          <w:noProof/>
          <w:sz w:val="28"/>
        </w:rPr>
        <w:t>образцах с грубым рельефом. Затем сигнал подается на аналого-цифровой преобразователь, а оттуда через интерфейсную плату записывается в память компьютера и интерпретируется как рельеф образца. Сила прижима кантилевера к образцу выставляется при начальной ю</w:t>
      </w:r>
      <w:r>
        <w:rPr>
          <w:rFonts w:ascii="Courier New CYR" w:hAnsi="Courier New CYR"/>
          <w:noProof/>
          <w:sz w:val="28"/>
        </w:rPr>
        <w:t>стировке фотодиода. Дополнительный блок установки смещения обеспечивает возможность изменения силы прижима в подведенном положении. При этом обратная связь обеспечивает поддержание разностного сигнала. Дистанционная регулировка силы увеличивает удобство ра</w:t>
      </w:r>
      <w:r>
        <w:rPr>
          <w:rFonts w:ascii="Courier New CYR" w:hAnsi="Courier New CYR"/>
          <w:noProof/>
          <w:sz w:val="28"/>
        </w:rPr>
        <w:t xml:space="preserve">боты с прибором. (При отклонении разностного сигнала от нуля начинают проявляться шумы интенсивности лазера. Поэтому нужно осторожно </w:t>
      </w:r>
      <w:r>
        <w:rPr>
          <w:rFonts w:ascii="Courier New CYR" w:hAnsi="Courier New CYR"/>
          <w:noProof/>
          <w:sz w:val="28"/>
        </w:rPr>
        <w:lastRenderedPageBreak/>
        <w:t>применять электронную регулировку силы на образцах с малым рельефом, например, при достижении атомарного разрешения</w:t>
      </w:r>
    </w:p>
    <w:p w14:paraId="6005EFF1" w14:textId="77777777" w:rsidR="00000000" w:rsidRDefault="003F593B">
      <w:pPr>
        <w:pStyle w:val="Normal"/>
        <w:tabs>
          <w:tab w:val="left" w:pos="709"/>
          <w:tab w:val="left" w:pos="1276"/>
        </w:tabs>
        <w:spacing w:line="240" w:lineRule="auto"/>
        <w:ind w:left="142"/>
        <w:jc w:val="both"/>
        <w:rPr>
          <w:rFonts w:ascii="Courier New CYR" w:hAnsi="Courier New CYR"/>
          <w:noProof/>
          <w:sz w:val="28"/>
        </w:rPr>
      </w:pPr>
      <w:r>
        <w:rPr>
          <w:rFonts w:ascii="Courier New CYR" w:hAnsi="Courier New CYR"/>
          <w:noProof/>
          <w:sz w:val="28"/>
        </w:rPr>
        <w:t>Точност</w:t>
      </w:r>
      <w:r>
        <w:rPr>
          <w:rFonts w:ascii="Courier New CYR" w:hAnsi="Courier New CYR"/>
          <w:noProof/>
          <w:sz w:val="28"/>
        </w:rPr>
        <w:t>ь работы применяемой здесь интегральной обратной связи зависит от петлевого коэффициента усиления. Достижение максимальных скоростей сканирования требует быстрой работы обратной связи. Для увеличения скорости отработки обратной связью сигнала ошибки выгодн</w:t>
      </w:r>
      <w:r>
        <w:rPr>
          <w:rFonts w:ascii="Courier New CYR" w:hAnsi="Courier New CYR"/>
          <w:noProof/>
          <w:sz w:val="28"/>
        </w:rPr>
        <w:t>о ставить максимальный коэффициент петлевого усиления. Но при слишком большом коэффициенте усиления может быть достигнут порог генерации. Работа вблизи порога генерации характеризуется большими переколебаниями и поэтому точность падает. С друюи стороны при</w:t>
      </w:r>
      <w:r>
        <w:rPr>
          <w:rFonts w:ascii="Courier New CYR" w:hAnsi="Courier New CYR"/>
          <w:noProof/>
          <w:sz w:val="28"/>
        </w:rPr>
        <w:t xml:space="preserve"> слишком малых коэффициентах усиления обратная связь не успевает отслеживать резкие изменения релье</w:t>
      </w:r>
      <w:r>
        <w:rPr>
          <w:rFonts w:ascii="Courier New CYR" w:hAnsi="Courier New CYR"/>
          <w:noProof/>
          <w:sz w:val="28"/>
        </w:rPr>
        <w:softHyphen/>
        <w:t>фа, что также снижает точность измерений. Поэтому существует оптимальный коэффициент усиления для каждой системы зонд-образец, который обеспечивает максимал</w:t>
      </w:r>
      <w:r>
        <w:rPr>
          <w:rFonts w:ascii="Courier New CYR" w:hAnsi="Courier New CYR"/>
          <w:noProof/>
          <w:sz w:val="28"/>
        </w:rPr>
        <w:t>ьную точность работы обратной связи и достоверность данных.</w:t>
      </w:r>
    </w:p>
    <w:p w14:paraId="5ED2DE05" w14:textId="77777777" w:rsidR="00000000" w:rsidRDefault="003F593B">
      <w:pPr>
        <w:pStyle w:val="Normal"/>
        <w:tabs>
          <w:tab w:val="left" w:pos="709"/>
          <w:tab w:val="left" w:pos="1276"/>
        </w:tabs>
        <w:spacing w:line="240" w:lineRule="auto"/>
        <w:ind w:left="426"/>
        <w:jc w:val="both"/>
        <w:rPr>
          <w:rFonts w:ascii="Courier New CYR" w:hAnsi="Courier New CYR"/>
          <w:noProof/>
          <w:sz w:val="28"/>
        </w:rPr>
      </w:pPr>
      <w:r>
        <w:rPr>
          <w:rFonts w:ascii="Courier New CYR" w:hAnsi="Courier New CYR"/>
          <w:noProof/>
          <w:sz w:val="28"/>
        </w:rPr>
        <w:t>На петлевой коэффициент усиления влияет несколько причин. В зависимости от применяемого кантилевера при прочих равных параметрах он может изменяться в несколько раз. Коэффициент усиления изменяетс</w:t>
      </w:r>
      <w:r>
        <w:rPr>
          <w:rFonts w:ascii="Courier New CYR" w:hAnsi="Courier New CYR"/>
          <w:noProof/>
          <w:sz w:val="28"/>
        </w:rPr>
        <w:t>я обратно пропорционально длине кантилевера, и следовательно, чем кантилевер короче, тем выше коэффициент передачи. Кроме того, коэффициент усиления может заметно изменяться в зависимости от юстировки кантилевера. Оператор может контролировать петлевой коэ</w:t>
      </w:r>
      <w:r>
        <w:rPr>
          <w:rFonts w:ascii="Courier New CYR" w:hAnsi="Courier New CYR"/>
          <w:noProof/>
          <w:sz w:val="28"/>
        </w:rPr>
        <w:t>ффициент усиления регулировкой усилителя с изменяемым коэффициентом усиления в инте</w:t>
      </w:r>
      <w:r>
        <w:rPr>
          <w:rFonts w:ascii="Courier New CYR" w:hAnsi="Courier New CYR"/>
          <w:noProof/>
          <w:sz w:val="28"/>
        </w:rPr>
        <w:softHyphen/>
        <w:t>граторе.</w:t>
      </w:r>
    </w:p>
    <w:p w14:paraId="5A9C4E1E" w14:textId="77777777" w:rsidR="00000000" w:rsidRDefault="003F593B">
      <w:pPr>
        <w:pStyle w:val="Normal"/>
        <w:tabs>
          <w:tab w:val="left" w:pos="709"/>
          <w:tab w:val="left" w:pos="1276"/>
        </w:tabs>
        <w:spacing w:line="240" w:lineRule="auto"/>
        <w:ind w:left="400" w:firstLine="26"/>
        <w:jc w:val="both"/>
        <w:rPr>
          <w:rFonts w:ascii="Courier New CYR" w:hAnsi="Courier New CYR"/>
          <w:noProof/>
          <w:sz w:val="28"/>
        </w:rPr>
      </w:pPr>
      <w:r>
        <w:rPr>
          <w:rFonts w:ascii="Courier New CYR" w:hAnsi="Courier New CYR"/>
          <w:noProof/>
          <w:sz w:val="28"/>
        </w:rPr>
        <w:t>При больших значениях петлевого усиления генерация возникает на частотах первого резонанса пьезосканера. Для сканера с полем 11х11 мкм</w:t>
      </w:r>
      <w:r>
        <w:rPr>
          <w:rFonts w:ascii="Courier New CYR" w:hAnsi="Courier New CYR"/>
          <w:noProof/>
          <w:sz w:val="28"/>
          <w:vertAlign w:val="superscript"/>
        </w:rPr>
        <w:t>2</w:t>
      </w:r>
      <w:r>
        <w:rPr>
          <w:rFonts w:ascii="Courier New CYR" w:hAnsi="Courier New CYR"/>
          <w:noProof/>
          <w:sz w:val="28"/>
        </w:rPr>
        <w:t>- примерно 10 кГц, с полем 2</w:t>
      </w:r>
      <w:r>
        <w:rPr>
          <w:rFonts w:ascii="Courier New CYR" w:hAnsi="Courier New CYR"/>
          <w:noProof/>
          <w:sz w:val="28"/>
        </w:rPr>
        <w:t>5Х25 мкм</w:t>
      </w:r>
      <w:r>
        <w:rPr>
          <w:rFonts w:ascii="Courier New CYR" w:hAnsi="Courier New CYR"/>
          <w:noProof/>
          <w:sz w:val="28"/>
          <w:vertAlign w:val="superscript"/>
        </w:rPr>
        <w:t xml:space="preserve">2 </w:t>
      </w:r>
      <w:r>
        <w:rPr>
          <w:rFonts w:ascii="Courier New CYR" w:hAnsi="Courier New CYR"/>
          <w:noProof/>
          <w:sz w:val="28"/>
        </w:rPr>
        <w:t>около 7,5 кГц. Частота генерации зависит от массы образца. Для устранения генерации достаточно умень</w:t>
      </w:r>
      <w:r>
        <w:rPr>
          <w:rFonts w:ascii="Courier New CYR" w:hAnsi="Courier New CYR"/>
          <w:noProof/>
          <w:sz w:val="28"/>
        </w:rPr>
        <w:softHyphen/>
        <w:t>шить коэффициент усиления регулируемого усилителя. При этом амплитуда автоколебаний будет уменьшаться без изменения частоты.</w:t>
      </w:r>
    </w:p>
    <w:p w14:paraId="396DA8BE" w14:textId="77777777" w:rsidR="00000000" w:rsidRDefault="003F593B">
      <w:pPr>
        <w:pStyle w:val="Normal"/>
        <w:tabs>
          <w:tab w:val="left" w:pos="709"/>
          <w:tab w:val="left" w:pos="1276"/>
        </w:tabs>
        <w:spacing w:line="240" w:lineRule="auto"/>
        <w:ind w:left="400" w:firstLine="26"/>
        <w:jc w:val="both"/>
        <w:rPr>
          <w:rFonts w:ascii="Courier New CYR" w:hAnsi="Courier New CYR"/>
          <w:noProof/>
          <w:sz w:val="28"/>
        </w:rPr>
      </w:pPr>
      <w:r>
        <w:rPr>
          <w:rFonts w:ascii="Courier New CYR" w:hAnsi="Courier New CYR"/>
          <w:noProof/>
          <w:sz w:val="28"/>
        </w:rPr>
        <w:t>При наличии большого</w:t>
      </w:r>
      <w:r>
        <w:rPr>
          <w:rFonts w:ascii="Courier New CYR" w:hAnsi="Courier New CYR"/>
          <w:noProof/>
          <w:sz w:val="28"/>
        </w:rPr>
        <w:t xml:space="preserve"> трения между образцом и иглой также может возникать другой вид гене</w:t>
      </w:r>
      <w:r>
        <w:rPr>
          <w:rFonts w:ascii="Courier New CYR" w:hAnsi="Courier New CYR"/>
          <w:noProof/>
          <w:sz w:val="28"/>
        </w:rPr>
        <w:softHyphen/>
        <w:t>рации.</w:t>
      </w:r>
    </w:p>
    <w:p w14:paraId="3EEF64AE" w14:textId="77777777" w:rsidR="00000000" w:rsidRDefault="003F593B">
      <w:pPr>
        <w:pStyle w:val="Normal"/>
        <w:tabs>
          <w:tab w:val="left" w:pos="709"/>
          <w:tab w:val="left" w:pos="1276"/>
        </w:tabs>
        <w:spacing w:line="240" w:lineRule="auto"/>
        <w:ind w:left="400" w:firstLine="26"/>
        <w:jc w:val="both"/>
        <w:rPr>
          <w:rFonts w:ascii="Courier New CYR" w:hAnsi="Courier New CYR"/>
          <w:noProof/>
          <w:sz w:val="28"/>
        </w:rPr>
      </w:pPr>
      <w:r>
        <w:rPr>
          <w:rFonts w:ascii="Courier New CYR" w:hAnsi="Courier New CYR"/>
          <w:noProof/>
          <w:sz w:val="28"/>
        </w:rPr>
        <w:t>Для него характерно, что при уменьшении коэффициента усиления в петле обратной связи, часто</w:t>
      </w:r>
      <w:r>
        <w:rPr>
          <w:rFonts w:ascii="Courier New CYR" w:hAnsi="Courier New CYR"/>
          <w:noProof/>
          <w:sz w:val="28"/>
        </w:rPr>
        <w:softHyphen/>
        <w:t xml:space="preserve">та уменьшается </w:t>
      </w:r>
      <w:r>
        <w:rPr>
          <w:rFonts w:ascii="Courier New CYR" w:hAnsi="Courier New CYR"/>
          <w:noProof/>
          <w:sz w:val="28"/>
        </w:rPr>
        <w:lastRenderedPageBreak/>
        <w:t>без изменения амплитуды, причем может достигать долей герца, но тем не ме</w:t>
      </w:r>
      <w:r>
        <w:rPr>
          <w:rFonts w:ascii="Courier New CYR" w:hAnsi="Courier New CYR"/>
          <w:noProof/>
          <w:sz w:val="28"/>
        </w:rPr>
        <w:t>нее генерация всегда присутствует. Избежать этого вида генерации можно уменьшением силы трения за счет уменьшения силы взаимодействия или использованием коротких кантилеверов. При сканировании амплитуда генерации значительно падает, поэтому во многих случа</w:t>
      </w:r>
      <w:r>
        <w:rPr>
          <w:rFonts w:ascii="Courier New CYR" w:hAnsi="Courier New CYR"/>
          <w:noProof/>
          <w:sz w:val="28"/>
        </w:rPr>
        <w:t>ях ее присутствие практически не сказывается на качестве изображения.</w:t>
      </w:r>
    </w:p>
    <w:p w14:paraId="00F63105" w14:textId="77777777" w:rsidR="00000000" w:rsidRDefault="003F593B">
      <w:pPr>
        <w:pStyle w:val="Normal"/>
        <w:tabs>
          <w:tab w:val="left" w:pos="709"/>
          <w:tab w:val="left" w:pos="1276"/>
        </w:tabs>
        <w:spacing w:line="240" w:lineRule="auto"/>
        <w:ind w:left="400" w:firstLine="26"/>
        <w:jc w:val="both"/>
        <w:rPr>
          <w:rFonts w:ascii="Courier New CYR" w:hAnsi="Courier New CYR"/>
          <w:noProof/>
          <w:sz w:val="28"/>
        </w:rPr>
      </w:pPr>
      <w:r>
        <w:rPr>
          <w:rFonts w:ascii="Courier New CYR" w:hAnsi="Courier New CYR"/>
          <w:noProof/>
          <w:sz w:val="28"/>
        </w:rPr>
        <w:t>На полученном в результате сканирования изображении могут присутствовать сбои, имеющие вид отдельных линий в направлении сканирования, отличающихся по высоте от общего рельефа. Они вызва</w:t>
      </w:r>
      <w:r>
        <w:rPr>
          <w:rFonts w:ascii="Courier New CYR" w:hAnsi="Courier New CYR"/>
          <w:noProof/>
          <w:sz w:val="28"/>
        </w:rPr>
        <w:t>ны тем, что игла цепляется за неровности рельефа и затем проскальзывают по  образцу или тем. что игла частично разрушает образец. Избежать таких сбоев можно подбором направления ска</w:t>
      </w:r>
      <w:r>
        <w:rPr>
          <w:rFonts w:ascii="Courier New CYR" w:hAnsi="Courier New CYR"/>
          <w:noProof/>
          <w:sz w:val="28"/>
        </w:rPr>
        <w:softHyphen/>
        <w:t>нирования, уменьшением силы прижима, уменьшением скорости сканирования. Вы</w:t>
      </w:r>
      <w:r>
        <w:rPr>
          <w:rFonts w:ascii="Courier New CYR" w:hAnsi="Courier New CYR"/>
          <w:noProof/>
          <w:sz w:val="28"/>
        </w:rPr>
        <w:t xml:space="preserve">бор направления сканирования в различных режимах связан с тем, что кантилевер по-разному ваимодействует с возникающими изменениями рельефа. При сканировании в положительном направлении (+Y) </w:t>
      </w:r>
      <w:r>
        <w:rPr>
          <w:rFonts w:ascii="Courier New CYR" w:hAnsi="Courier New CYR"/>
          <w:sz w:val="28"/>
        </w:rPr>
        <w:t>можно</w:t>
      </w:r>
      <w:r>
        <w:rPr>
          <w:rFonts w:ascii="Courier New CYR" w:hAnsi="Courier New CYR"/>
          <w:noProof/>
          <w:sz w:val="28"/>
        </w:rPr>
        <w:t xml:space="preserve"> считать, что кантилевер движется снизу вверх относительно из</w:t>
      </w:r>
      <w:r>
        <w:rPr>
          <w:rFonts w:ascii="Courier New CYR" w:hAnsi="Courier New CYR"/>
          <w:noProof/>
          <w:sz w:val="28"/>
        </w:rPr>
        <w:t>ображения поверхности на мониторе (на самом деле сканирование осуществляется образцом, который движется в обратном направлении). При этом он наезжает на препятствия пологим склоном иглы и при этом преодолевает их. При таком варианте сканирования сбои - сры</w:t>
      </w:r>
      <w:r>
        <w:rPr>
          <w:rFonts w:ascii="Courier New CYR" w:hAnsi="Courier New CYR"/>
          <w:noProof/>
          <w:sz w:val="28"/>
        </w:rPr>
        <w:t>вы кантилевера возникают реже. Если же он наезжает на препятствия стороной под углом 75, то он значительно чаще цепля</w:t>
      </w:r>
      <w:r>
        <w:rPr>
          <w:rFonts w:ascii="Courier New CYR" w:hAnsi="Courier New CYR"/>
          <w:noProof/>
          <w:sz w:val="28"/>
        </w:rPr>
        <w:softHyphen/>
        <w:t>ется за неровности и чаще возникают сбои на изображении. Вообще, в зависимости от образца необходимо подбирать направление сканирования. В</w:t>
      </w:r>
      <w:r>
        <w:rPr>
          <w:rFonts w:ascii="Courier New CYR" w:hAnsi="Courier New CYR"/>
          <w:noProof/>
          <w:sz w:val="28"/>
        </w:rPr>
        <w:t xml:space="preserve"> части случаев оказывается выгодным скани</w:t>
      </w:r>
      <w:r>
        <w:rPr>
          <w:rFonts w:ascii="Courier New CYR" w:hAnsi="Courier New CYR"/>
          <w:noProof/>
          <w:sz w:val="28"/>
        </w:rPr>
        <w:softHyphen/>
        <w:t>ровать на +Х или -X, например, при снятии изображения боковых сил. На изображении могут возникать характерные следы связанные с особенностями рельефа в на</w:t>
      </w:r>
      <w:r>
        <w:rPr>
          <w:rFonts w:ascii="Courier New CYR" w:hAnsi="Courier New CYR"/>
          <w:noProof/>
          <w:sz w:val="28"/>
        </w:rPr>
        <w:softHyphen/>
        <w:t>правлении быстрого сканирования, обусловленные конечной ско</w:t>
      </w:r>
      <w:r>
        <w:rPr>
          <w:rFonts w:ascii="Courier New CYR" w:hAnsi="Courier New CYR"/>
          <w:noProof/>
          <w:sz w:val="28"/>
        </w:rPr>
        <w:t>ростью работы обратной связи. Их величина зависит от скорости сканирования, петлевого коэффициента усиления, характера рельефа. Если во время сканирования регистрировать сигнал ошибки обратной связи, то эти от</w:t>
      </w:r>
      <w:r>
        <w:rPr>
          <w:rFonts w:ascii="Courier New CYR" w:hAnsi="Courier New CYR"/>
          <w:noProof/>
          <w:sz w:val="28"/>
        </w:rPr>
        <w:softHyphen/>
        <w:t>клонения будут хорошо видны. Получившееся изоб</w:t>
      </w:r>
      <w:r>
        <w:rPr>
          <w:rFonts w:ascii="Courier New CYR" w:hAnsi="Courier New CYR"/>
          <w:noProof/>
          <w:sz w:val="28"/>
        </w:rPr>
        <w:t xml:space="preserve">ражение содержит практически всю </w:t>
      </w:r>
      <w:r>
        <w:rPr>
          <w:rFonts w:ascii="Courier New CYR" w:hAnsi="Courier New CYR"/>
          <w:noProof/>
          <w:sz w:val="28"/>
        </w:rPr>
        <w:lastRenderedPageBreak/>
        <w:t>потерян</w:t>
      </w:r>
      <w:r>
        <w:rPr>
          <w:rFonts w:ascii="Courier New CYR" w:hAnsi="Courier New CYR"/>
          <w:noProof/>
          <w:sz w:val="28"/>
        </w:rPr>
        <w:softHyphen/>
        <w:t>ную при снятии топографии информацию. Используя результаты сканирования в режиме топо-графии и в режиме регистрации ошибки обратной связи, можно точнее восстанавливать топогра</w:t>
      </w:r>
      <w:r>
        <w:rPr>
          <w:rFonts w:ascii="Courier New CYR" w:hAnsi="Courier New CYR"/>
          <w:noProof/>
          <w:sz w:val="28"/>
        </w:rPr>
        <w:softHyphen/>
        <w:t xml:space="preserve">фию поверхности.                       </w:t>
      </w:r>
      <w:r>
        <w:rPr>
          <w:rFonts w:ascii="Courier New CYR" w:hAnsi="Courier New CYR"/>
          <w:noProof/>
          <w:sz w:val="28"/>
        </w:rPr>
        <w:t xml:space="preserve">  </w:t>
      </w:r>
    </w:p>
    <w:p w14:paraId="7FC33D11" w14:textId="77777777" w:rsidR="00000000" w:rsidRDefault="003F593B">
      <w:pPr>
        <w:pStyle w:val="Normal"/>
        <w:tabs>
          <w:tab w:val="left" w:pos="709"/>
          <w:tab w:val="left" w:pos="1276"/>
        </w:tabs>
        <w:spacing w:line="240" w:lineRule="auto"/>
        <w:ind w:left="400" w:hanging="200"/>
        <w:jc w:val="both"/>
        <w:rPr>
          <w:rFonts w:ascii="Courier New CYR" w:hAnsi="Courier New CYR"/>
          <w:noProof/>
          <w:sz w:val="28"/>
        </w:rPr>
      </w:pPr>
    </w:p>
    <w:p w14:paraId="000AB47C" w14:textId="77777777" w:rsidR="00000000" w:rsidRDefault="003F593B">
      <w:pPr>
        <w:pStyle w:val="Normal"/>
        <w:tabs>
          <w:tab w:val="left" w:pos="709"/>
          <w:tab w:val="left" w:pos="1276"/>
        </w:tabs>
        <w:spacing w:line="240" w:lineRule="auto"/>
        <w:ind w:left="400" w:hanging="200"/>
        <w:jc w:val="center"/>
        <w:rPr>
          <w:rFonts w:ascii="Courier New CYR" w:hAnsi="Courier New CYR"/>
          <w:b/>
          <w:i/>
          <w:noProof/>
          <w:sz w:val="28"/>
        </w:rPr>
      </w:pPr>
      <w:r>
        <w:rPr>
          <w:rFonts w:ascii="Courier New CYR" w:hAnsi="Courier New CYR"/>
          <w:b/>
          <w:i/>
          <w:noProof/>
          <w:sz w:val="28"/>
        </w:rPr>
        <w:t>2.2.2.3   Режим снятия изображения сил.</w:t>
      </w:r>
    </w:p>
    <w:p w14:paraId="35BAA914" w14:textId="77777777" w:rsidR="00000000" w:rsidRDefault="003F593B">
      <w:pPr>
        <w:pStyle w:val="Normal"/>
        <w:tabs>
          <w:tab w:val="left" w:pos="709"/>
          <w:tab w:val="left" w:pos="1276"/>
        </w:tabs>
        <w:spacing w:line="240" w:lineRule="auto"/>
        <w:ind w:left="400" w:firstLine="26"/>
        <w:jc w:val="both"/>
        <w:rPr>
          <w:rFonts w:ascii="Courier New CYR" w:hAnsi="Courier New CYR"/>
          <w:sz w:val="28"/>
          <w:lang w:val="uk-UA"/>
        </w:rPr>
      </w:pPr>
      <w:r>
        <w:rPr>
          <w:rFonts w:ascii="Courier New CYR" w:hAnsi="Courier New CYR"/>
          <w:noProof/>
          <w:sz w:val="28"/>
        </w:rPr>
        <w:t>Работа АСМ с использованием обратной связи приводит к увеличению уровня шумов, частичной потере информации о топографии поверхности или ограничению скорости сканирования. В неко</w:t>
      </w:r>
      <w:r>
        <w:rPr>
          <w:rFonts w:ascii="Courier New CYR" w:hAnsi="Courier New CYR"/>
          <w:noProof/>
          <w:sz w:val="28"/>
        </w:rPr>
        <w:softHyphen/>
        <w:t>торых случаях оказывается полезным</w:t>
      </w:r>
      <w:r>
        <w:rPr>
          <w:rFonts w:ascii="Courier New CYR" w:hAnsi="Courier New CYR"/>
          <w:noProof/>
          <w:sz w:val="28"/>
        </w:rPr>
        <w:t xml:space="preserve"> использование режима сканирования при котором обратная связь отключается, положение пьезосканера по Z фиксируется, а регистрируемым сигналом стано</w:t>
      </w:r>
      <w:r>
        <w:rPr>
          <w:rFonts w:ascii="Courier New CYR" w:hAnsi="Courier New CYR"/>
          <w:noProof/>
          <w:sz w:val="28"/>
        </w:rPr>
        <w:softHyphen/>
        <w:t>вится непосредственно сигнал расcогласования в фотодиоде. Это режим постоянной высоты (Z=соnst). В этом случ</w:t>
      </w:r>
      <w:r>
        <w:rPr>
          <w:rFonts w:ascii="Courier New CYR" w:hAnsi="Courier New CYR"/>
          <w:noProof/>
          <w:sz w:val="28"/>
        </w:rPr>
        <w:t>ае сила прижатия кантилевера к поверхности изменяется в процессе ска</w:t>
      </w:r>
      <w:r>
        <w:rPr>
          <w:rFonts w:ascii="Courier New CYR" w:hAnsi="Courier New CYR"/>
          <w:noProof/>
          <w:sz w:val="28"/>
        </w:rPr>
        <w:softHyphen/>
        <w:t>нирования, Однако, если образец достаточно жесткий, получаемое изображение хорошо отражает топографию поверхности. Используя результаты снятия зависимости прогиба кантилевера от рас</w:t>
      </w:r>
      <w:r>
        <w:rPr>
          <w:rFonts w:ascii="Courier New CYR" w:hAnsi="Courier New CYR"/>
          <w:noProof/>
          <w:sz w:val="28"/>
        </w:rPr>
        <w:softHyphen/>
        <w:t>стоян</w:t>
      </w:r>
      <w:r>
        <w:rPr>
          <w:rFonts w:ascii="Courier New CYR" w:hAnsi="Courier New CYR"/>
          <w:noProof/>
          <w:sz w:val="28"/>
        </w:rPr>
        <w:t>ия между зондом и образцом, можно пересчитать регистрируемый ток в линейные размеры. Однако нужно помнить, что при больших отклонениях от нулевого положения зависимость раз</w:t>
      </w:r>
      <w:r>
        <w:rPr>
          <w:rFonts w:ascii="Courier New CYR" w:hAnsi="Courier New CYR"/>
          <w:noProof/>
          <w:sz w:val="28"/>
        </w:rPr>
        <w:softHyphen/>
        <w:t>ностного сигнала рассогласования от перемещения зонда становится нелинейной. Пример</w:t>
      </w:r>
      <w:r>
        <w:rPr>
          <w:rFonts w:ascii="Courier New CYR" w:hAnsi="Courier New CYR"/>
          <w:noProof/>
          <w:sz w:val="28"/>
        </w:rPr>
        <w:t>ный диапазон линейности зависит от кантилевера: чем короче кантилевер, тем меньше диапазон. Динамика отслеживания поверхности в этом режиме ограничена частотными свойствами кантиле</w:t>
      </w:r>
      <w:r>
        <w:rPr>
          <w:rFonts w:ascii="Courier New CYR" w:hAnsi="Courier New CYR"/>
          <w:noProof/>
          <w:sz w:val="28"/>
        </w:rPr>
        <w:softHyphen/>
        <w:t>вера, а не обратной связи. Резонансные частоты кантилеверов значительно выш</w:t>
      </w:r>
      <w:r>
        <w:rPr>
          <w:rFonts w:ascii="Courier New CYR" w:hAnsi="Courier New CYR"/>
          <w:noProof/>
          <w:sz w:val="28"/>
        </w:rPr>
        <w:t>е характерной час</w:t>
      </w:r>
      <w:r>
        <w:rPr>
          <w:rFonts w:ascii="Courier New CYR" w:hAnsi="Courier New CYR"/>
          <w:noProof/>
          <w:sz w:val="28"/>
        </w:rPr>
        <w:softHyphen/>
        <w:t>тоты обратной связи, которая составляет единицы килогерц. Это дает возможность сканировать с более высокими скороc</w:t>
      </w:r>
      <w:r>
        <w:rPr>
          <w:rFonts w:ascii="Courier New CYR" w:hAnsi="Courier New CYR"/>
          <w:sz w:val="28"/>
          <w:lang w:val="uk-UA"/>
        </w:rPr>
        <w:t>тями</w:t>
      </w:r>
    </w:p>
    <w:p w14:paraId="54F5284D" w14:textId="77777777" w:rsidR="00000000" w:rsidRDefault="003F593B">
      <w:pPr>
        <w:pStyle w:val="Normal"/>
        <w:tabs>
          <w:tab w:val="left" w:pos="709"/>
          <w:tab w:val="left" w:pos="1276"/>
        </w:tabs>
        <w:spacing w:line="240" w:lineRule="auto"/>
        <w:ind w:left="400" w:hanging="200"/>
        <w:jc w:val="center"/>
        <w:rPr>
          <w:rFonts w:ascii="Courier New CYR" w:hAnsi="Courier New CYR"/>
          <w:b/>
          <w:i/>
          <w:noProof/>
          <w:sz w:val="28"/>
        </w:rPr>
      </w:pPr>
    </w:p>
    <w:p w14:paraId="5C17F6C0" w14:textId="77777777" w:rsidR="00000000" w:rsidRDefault="003F593B">
      <w:pPr>
        <w:pStyle w:val="Normal"/>
        <w:tabs>
          <w:tab w:val="left" w:pos="709"/>
          <w:tab w:val="left" w:pos="1276"/>
        </w:tabs>
        <w:spacing w:line="240" w:lineRule="auto"/>
        <w:ind w:left="400" w:hanging="200"/>
        <w:jc w:val="center"/>
        <w:rPr>
          <w:rFonts w:ascii="Courier New CYR" w:hAnsi="Courier New CYR"/>
          <w:b/>
          <w:i/>
          <w:noProof/>
          <w:sz w:val="28"/>
        </w:rPr>
      </w:pPr>
    </w:p>
    <w:p w14:paraId="1E62095B" w14:textId="77777777" w:rsidR="00000000" w:rsidRDefault="003F593B">
      <w:pPr>
        <w:pStyle w:val="Normal"/>
        <w:tabs>
          <w:tab w:val="left" w:pos="709"/>
          <w:tab w:val="left" w:pos="1276"/>
        </w:tabs>
        <w:spacing w:line="240" w:lineRule="auto"/>
        <w:ind w:left="400" w:hanging="200"/>
        <w:jc w:val="center"/>
        <w:rPr>
          <w:rFonts w:ascii="Courier New CYR" w:hAnsi="Courier New CYR"/>
          <w:b/>
          <w:i/>
          <w:noProof/>
          <w:sz w:val="28"/>
        </w:rPr>
      </w:pPr>
    </w:p>
    <w:p w14:paraId="320DA739" w14:textId="77777777" w:rsidR="00000000" w:rsidRDefault="003F593B">
      <w:pPr>
        <w:pStyle w:val="Normal"/>
        <w:tabs>
          <w:tab w:val="left" w:pos="709"/>
          <w:tab w:val="left" w:pos="1276"/>
        </w:tabs>
        <w:spacing w:line="240" w:lineRule="auto"/>
        <w:ind w:left="400" w:hanging="200"/>
        <w:jc w:val="center"/>
        <w:rPr>
          <w:rFonts w:ascii="Courier New CYR" w:hAnsi="Courier New CYR"/>
          <w:noProof/>
          <w:sz w:val="28"/>
        </w:rPr>
      </w:pPr>
      <w:r>
        <w:rPr>
          <w:rFonts w:ascii="Courier New CYR" w:hAnsi="Courier New CYR"/>
          <w:b/>
          <w:i/>
          <w:noProof/>
          <w:sz w:val="28"/>
        </w:rPr>
        <w:t>1.2.2.4   Режим регистрации ошибки обратной связи.</w:t>
      </w:r>
    </w:p>
    <w:p w14:paraId="50D51444" w14:textId="77777777" w:rsidR="00000000" w:rsidRDefault="003F593B">
      <w:pPr>
        <w:pStyle w:val="Normal"/>
        <w:tabs>
          <w:tab w:val="left" w:pos="709"/>
          <w:tab w:val="left" w:pos="1276"/>
        </w:tabs>
        <w:spacing w:line="240" w:lineRule="auto"/>
        <w:ind w:left="400" w:hanging="200"/>
        <w:jc w:val="both"/>
        <w:rPr>
          <w:rFonts w:ascii="Courier New CYR" w:hAnsi="Courier New CYR"/>
          <w:noProof/>
          <w:sz w:val="28"/>
        </w:rPr>
      </w:pPr>
    </w:p>
    <w:p w14:paraId="19775763" w14:textId="77777777" w:rsidR="00000000" w:rsidRDefault="003F593B">
      <w:pPr>
        <w:pStyle w:val="Normal"/>
        <w:tabs>
          <w:tab w:val="left" w:pos="709"/>
          <w:tab w:val="left" w:pos="1276"/>
        </w:tabs>
        <w:spacing w:line="240" w:lineRule="auto"/>
        <w:ind w:left="400" w:firstLine="26"/>
        <w:jc w:val="both"/>
        <w:rPr>
          <w:rFonts w:ascii="Courier New CYR" w:hAnsi="Courier New CYR"/>
          <w:noProof/>
          <w:sz w:val="28"/>
        </w:rPr>
      </w:pPr>
      <w:r>
        <w:rPr>
          <w:rFonts w:ascii="Courier New CYR" w:hAnsi="Courier New CYR"/>
          <w:noProof/>
          <w:sz w:val="28"/>
        </w:rPr>
        <w:t>Ошибка обратной связи, возникающая при сканировании в режиме топ</w:t>
      </w:r>
      <w:r>
        <w:rPr>
          <w:rFonts w:ascii="Courier New CYR" w:hAnsi="Courier New CYR"/>
          <w:noProof/>
          <w:sz w:val="28"/>
        </w:rPr>
        <w:t>ографии, содержит допол</w:t>
      </w:r>
      <w:r>
        <w:rPr>
          <w:rFonts w:ascii="Courier New CYR" w:hAnsi="Courier New CYR"/>
          <w:noProof/>
          <w:sz w:val="28"/>
        </w:rPr>
        <w:softHyphen/>
        <w:t>нительную информацию о топографии. Она может быть использована для более точного восста</w:t>
      </w:r>
      <w:r>
        <w:rPr>
          <w:rFonts w:ascii="Courier New CYR" w:hAnsi="Courier New CYR"/>
          <w:noProof/>
          <w:sz w:val="28"/>
        </w:rPr>
        <w:softHyphen/>
        <w:t>новления рельефа.</w:t>
      </w:r>
    </w:p>
    <w:p w14:paraId="12602CE9" w14:textId="77777777" w:rsidR="00000000" w:rsidRDefault="003F593B">
      <w:pPr>
        <w:pStyle w:val="Normal"/>
        <w:tabs>
          <w:tab w:val="left" w:pos="709"/>
          <w:tab w:val="left" w:pos="1276"/>
        </w:tabs>
        <w:spacing w:line="240" w:lineRule="auto"/>
        <w:ind w:left="426" w:firstLine="26"/>
        <w:jc w:val="both"/>
        <w:rPr>
          <w:rFonts w:ascii="Courier New CYR" w:hAnsi="Courier New CYR"/>
          <w:noProof/>
          <w:sz w:val="28"/>
        </w:rPr>
      </w:pPr>
      <w:r>
        <w:rPr>
          <w:rFonts w:ascii="Courier New CYR" w:hAnsi="Courier New CYR"/>
          <w:noProof/>
          <w:sz w:val="28"/>
        </w:rPr>
        <w:t xml:space="preserve">Однако этот режим можно рассматривать как </w:t>
      </w:r>
      <w:r>
        <w:rPr>
          <w:rFonts w:ascii="Courier New CYR" w:hAnsi="Courier New CYR"/>
          <w:noProof/>
          <w:sz w:val="28"/>
        </w:rPr>
        <w:lastRenderedPageBreak/>
        <w:t>промежуточный между режимом постоянной силы и постоянной высоты, если отрегулировать</w:t>
      </w:r>
      <w:r>
        <w:rPr>
          <w:rFonts w:ascii="Courier New CYR" w:hAnsi="Courier New CYR"/>
          <w:noProof/>
          <w:sz w:val="28"/>
        </w:rPr>
        <w:t xml:space="preserve"> скорость отработки обратной связи так, чтобы она от</w:t>
      </w:r>
      <w:r>
        <w:rPr>
          <w:rFonts w:ascii="Courier New CYR" w:hAnsi="Courier New CYR"/>
          <w:noProof/>
          <w:sz w:val="28"/>
        </w:rPr>
        <w:softHyphen/>
        <w:t>слеживала пологие изменения рельефа и не успевала отслеживать крутые. Тогда во время пересечения зондом небольших неоднородностей сканирование будет происходить при почти постоян</w:t>
      </w:r>
      <w:r>
        <w:rPr>
          <w:rFonts w:ascii="Courier New CYR" w:hAnsi="Courier New CYR"/>
          <w:noProof/>
          <w:sz w:val="28"/>
        </w:rPr>
        <w:softHyphen/>
        <w:t xml:space="preserve">ной длине пьезосканера. </w:t>
      </w:r>
      <w:r>
        <w:rPr>
          <w:rFonts w:ascii="Courier New CYR" w:hAnsi="Courier New CYR"/>
          <w:noProof/>
          <w:sz w:val="28"/>
        </w:rPr>
        <w:t>В результате на изображении будут слабо проявляться медленные изменения рельефа и с высоким контрастом - резкие. Это может быть полезно для отыскания мелких     неоднородностей на большом поле на фоне крупных пологих особенностей рельефа.</w:t>
      </w:r>
    </w:p>
    <w:p w14:paraId="0EA7A61D" w14:textId="77777777" w:rsidR="00000000" w:rsidRDefault="003F593B">
      <w:pPr>
        <w:pStyle w:val="Normal"/>
        <w:tabs>
          <w:tab w:val="left" w:pos="709"/>
          <w:tab w:val="left" w:pos="1276"/>
        </w:tabs>
        <w:spacing w:line="240" w:lineRule="auto"/>
        <w:ind w:left="400" w:hanging="200"/>
        <w:jc w:val="center"/>
        <w:rPr>
          <w:rFonts w:ascii="Courier New CYR" w:hAnsi="Courier New CYR"/>
          <w:b/>
          <w:i/>
          <w:noProof/>
          <w:sz w:val="28"/>
        </w:rPr>
      </w:pPr>
    </w:p>
    <w:p w14:paraId="509C543E" w14:textId="77777777" w:rsidR="00000000" w:rsidRDefault="003F593B">
      <w:pPr>
        <w:pStyle w:val="Normal"/>
        <w:tabs>
          <w:tab w:val="left" w:pos="709"/>
          <w:tab w:val="left" w:pos="1276"/>
        </w:tabs>
        <w:spacing w:line="240" w:lineRule="auto"/>
        <w:ind w:left="400" w:hanging="200"/>
        <w:jc w:val="center"/>
        <w:rPr>
          <w:rFonts w:ascii="Courier New CYR" w:hAnsi="Courier New CYR"/>
          <w:noProof/>
          <w:sz w:val="28"/>
        </w:rPr>
      </w:pPr>
      <w:r>
        <w:rPr>
          <w:rFonts w:ascii="Courier New CYR" w:hAnsi="Courier New CYR"/>
          <w:b/>
          <w:i/>
          <w:noProof/>
          <w:sz w:val="28"/>
        </w:rPr>
        <w:t>1.2.2.5   Измере</w:t>
      </w:r>
      <w:r>
        <w:rPr>
          <w:rFonts w:ascii="Courier New CYR" w:hAnsi="Courier New CYR"/>
          <w:b/>
          <w:i/>
          <w:noProof/>
          <w:sz w:val="28"/>
        </w:rPr>
        <w:t>ние боковых сил</w:t>
      </w:r>
    </w:p>
    <w:p w14:paraId="1858A0B9" w14:textId="77777777" w:rsidR="00000000" w:rsidRDefault="003F593B">
      <w:pPr>
        <w:pStyle w:val="Normal"/>
        <w:tabs>
          <w:tab w:val="left" w:pos="709"/>
          <w:tab w:val="left" w:pos="1276"/>
        </w:tabs>
        <w:spacing w:line="240" w:lineRule="auto"/>
        <w:ind w:left="400" w:firstLine="26"/>
        <w:jc w:val="both"/>
        <w:rPr>
          <w:rFonts w:ascii="Courier New CYR" w:hAnsi="Courier New CYR"/>
          <w:noProof/>
          <w:sz w:val="28"/>
        </w:rPr>
      </w:pPr>
      <w:r>
        <w:rPr>
          <w:rFonts w:ascii="Courier New CYR" w:hAnsi="Courier New CYR"/>
          <w:noProof/>
          <w:sz w:val="28"/>
        </w:rPr>
        <w:t>Во время сканирования по +Х или -X возникает дополнительная крутильная деформация кантиле</w:t>
      </w:r>
      <w:r>
        <w:rPr>
          <w:rFonts w:ascii="Courier New CYR" w:hAnsi="Courier New CYR"/>
          <w:noProof/>
          <w:sz w:val="28"/>
        </w:rPr>
        <w:softHyphen/>
        <w:t>вера. Она обусловлена моментом сил, действующих на острие иглы. Угол кручения при неболь</w:t>
      </w:r>
      <w:r>
        <w:rPr>
          <w:rFonts w:ascii="Courier New CYR" w:hAnsi="Courier New CYR"/>
          <w:noProof/>
          <w:sz w:val="28"/>
        </w:rPr>
        <w:softHyphen/>
        <w:t>ших отклонениях пропорционален боковой силе. Измерительная си</w:t>
      </w:r>
      <w:r>
        <w:rPr>
          <w:rFonts w:ascii="Courier New CYR" w:hAnsi="Courier New CYR"/>
          <w:noProof/>
          <w:sz w:val="28"/>
        </w:rPr>
        <w:t>стема микроскопа позволяет регистрировать кручение кантилевера. Луч лазера, отраженный от кантилевера, получает в этом случае дополнительное смещение в боковом направлении (Рис.6). В этом случае регистрируется сигнал (А+В) - (С+D). Для измерения боковых си</w:t>
      </w:r>
      <w:r>
        <w:rPr>
          <w:rFonts w:ascii="Courier New CYR" w:hAnsi="Courier New CYR"/>
          <w:noProof/>
          <w:sz w:val="28"/>
        </w:rPr>
        <w:t>л АСМ работает в режиме поддержания посто</w:t>
      </w:r>
      <w:r>
        <w:rPr>
          <w:rFonts w:ascii="Courier New CYR" w:hAnsi="Courier New CYR"/>
          <w:noProof/>
          <w:sz w:val="28"/>
        </w:rPr>
        <w:softHyphen/>
        <w:t>янной силы, т.е. как при снятии топографии.</w:t>
      </w:r>
    </w:p>
    <w:p w14:paraId="1B1A96A7" w14:textId="77777777" w:rsidR="00000000" w:rsidRDefault="003F593B">
      <w:pPr>
        <w:pStyle w:val="Normal"/>
        <w:tabs>
          <w:tab w:val="left" w:pos="709"/>
          <w:tab w:val="left" w:pos="1276"/>
        </w:tabs>
        <w:spacing w:line="240" w:lineRule="auto"/>
        <w:ind w:left="426"/>
        <w:jc w:val="both"/>
        <w:rPr>
          <w:rFonts w:ascii="Courier New CYR" w:hAnsi="Courier New CYR"/>
          <w:noProof/>
          <w:sz w:val="28"/>
        </w:rPr>
      </w:pPr>
      <w:r>
        <w:rPr>
          <w:rFonts w:ascii="Courier New CYR" w:hAnsi="Courier New CYR"/>
          <w:noProof/>
          <w:sz w:val="28"/>
        </w:rPr>
        <w:t>При движении по плоской поверхности, на которой присутствуют участки с разным коэффициан-том трения, угол кручения будет изменяться от участка к участку (Рис.7).</w:t>
      </w:r>
    </w:p>
    <w:p w14:paraId="6612360B" w14:textId="7D0EBBF9" w:rsidR="00000000" w:rsidRDefault="00CC43BC">
      <w:pPr>
        <w:pStyle w:val="Normal"/>
        <w:tabs>
          <w:tab w:val="left" w:pos="709"/>
          <w:tab w:val="left" w:pos="1276"/>
        </w:tabs>
        <w:spacing w:line="240" w:lineRule="auto"/>
        <w:ind w:left="400" w:hanging="200"/>
        <w:jc w:val="center"/>
        <w:rPr>
          <w:rFonts w:ascii="Courier New CYR" w:hAnsi="Courier New CYR"/>
          <w:noProof/>
          <w:sz w:val="28"/>
        </w:rPr>
      </w:pPr>
      <w:r>
        <w:rPr>
          <w:rFonts w:ascii="Courier New CYR" w:hAnsi="Courier New CYR"/>
          <w:noProof/>
          <w:snapToGrid/>
          <w:sz w:val="28"/>
        </w:rPr>
        <w:drawing>
          <wp:anchor distT="0" distB="0" distL="114300" distR="114300" simplePos="0" relativeHeight="251658240" behindDoc="0" locked="0" layoutInCell="0" allowOverlap="1" wp14:anchorId="7A01A3CC" wp14:editId="356BA110">
            <wp:simplePos x="0" y="0"/>
            <wp:positionH relativeFrom="column">
              <wp:posOffset>822960</wp:posOffset>
            </wp:positionH>
            <wp:positionV relativeFrom="paragraph">
              <wp:posOffset>172720</wp:posOffset>
            </wp:positionV>
            <wp:extent cx="3949065" cy="2021840"/>
            <wp:effectExtent l="0" t="0" r="0" b="0"/>
            <wp:wrapTopAndBottom/>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49065" cy="202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3F593B">
        <w:rPr>
          <w:rFonts w:ascii="Courier New CYR" w:hAnsi="Courier New CYR"/>
          <w:noProof/>
          <w:sz w:val="28"/>
        </w:rPr>
        <w:t>Рис.7</w:t>
      </w:r>
    </w:p>
    <w:p w14:paraId="63B038BC" w14:textId="77777777" w:rsidR="00000000" w:rsidRDefault="003F593B">
      <w:pPr>
        <w:pStyle w:val="Normal"/>
        <w:tabs>
          <w:tab w:val="left" w:pos="709"/>
          <w:tab w:val="left" w:pos="1276"/>
        </w:tabs>
        <w:spacing w:line="240" w:lineRule="auto"/>
        <w:ind w:left="400" w:hanging="200"/>
        <w:jc w:val="both"/>
        <w:rPr>
          <w:rFonts w:ascii="Courier New CYR" w:hAnsi="Courier New CYR"/>
          <w:noProof/>
          <w:sz w:val="28"/>
        </w:rPr>
      </w:pPr>
    </w:p>
    <w:p w14:paraId="7A7D5DFC" w14:textId="77777777" w:rsidR="00000000" w:rsidRDefault="003F593B">
      <w:pPr>
        <w:pStyle w:val="Normal"/>
        <w:tabs>
          <w:tab w:val="left" w:pos="709"/>
          <w:tab w:val="left" w:pos="1276"/>
        </w:tabs>
        <w:spacing w:line="240" w:lineRule="auto"/>
        <w:jc w:val="both"/>
        <w:rPr>
          <w:rFonts w:ascii="Courier New CYR" w:hAnsi="Courier New CYR"/>
          <w:noProof/>
          <w:sz w:val="28"/>
        </w:rPr>
      </w:pPr>
      <w:r>
        <w:rPr>
          <w:rFonts w:ascii="Courier New CYR" w:hAnsi="Courier New CYR"/>
          <w:noProof/>
          <w:sz w:val="28"/>
        </w:rPr>
        <w:t xml:space="preserve">Это позволяет говорить об измерении локальной силы трения. Если присутствует рельеф, то такая </w:t>
      </w:r>
      <w:r>
        <w:rPr>
          <w:rFonts w:ascii="Courier New CYR" w:hAnsi="Courier New CYR"/>
          <w:noProof/>
          <w:sz w:val="28"/>
        </w:rPr>
        <w:lastRenderedPageBreak/>
        <w:t>интерпретация невозможна (Рис, 8).</w:t>
      </w:r>
    </w:p>
    <w:p w14:paraId="368B76A5" w14:textId="56F654B5" w:rsidR="00000000" w:rsidRDefault="00CC43BC">
      <w:pPr>
        <w:pStyle w:val="Normal"/>
        <w:tabs>
          <w:tab w:val="left" w:pos="709"/>
          <w:tab w:val="left" w:pos="1276"/>
        </w:tabs>
        <w:spacing w:line="240" w:lineRule="auto"/>
        <w:jc w:val="center"/>
        <w:rPr>
          <w:rFonts w:ascii="Courier New CYR" w:hAnsi="Courier New CYR"/>
          <w:noProof/>
          <w:sz w:val="28"/>
        </w:rPr>
      </w:pPr>
      <w:r>
        <w:rPr>
          <w:rFonts w:ascii="Courier New CYR" w:hAnsi="Courier New CYR"/>
          <w:noProof/>
          <w:snapToGrid/>
          <w:sz w:val="28"/>
        </w:rPr>
        <w:drawing>
          <wp:anchor distT="0" distB="0" distL="114300" distR="114300" simplePos="0" relativeHeight="251659264" behindDoc="0" locked="0" layoutInCell="0" allowOverlap="1" wp14:anchorId="2BF5CDBC" wp14:editId="3368CFBD">
            <wp:simplePos x="0" y="0"/>
            <wp:positionH relativeFrom="column">
              <wp:posOffset>548640</wp:posOffset>
            </wp:positionH>
            <wp:positionV relativeFrom="paragraph">
              <wp:posOffset>18415</wp:posOffset>
            </wp:positionV>
            <wp:extent cx="4589145" cy="1883410"/>
            <wp:effectExtent l="0" t="0" r="0" b="0"/>
            <wp:wrapTopAndBottom/>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9145" cy="188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3F593B">
        <w:rPr>
          <w:rFonts w:ascii="Courier New CYR" w:hAnsi="Courier New CYR"/>
          <w:noProof/>
          <w:sz w:val="28"/>
        </w:rPr>
        <w:t>Рис.8</w:t>
      </w:r>
    </w:p>
    <w:p w14:paraId="1F537993" w14:textId="77777777" w:rsidR="00000000" w:rsidRDefault="003F593B">
      <w:pPr>
        <w:pStyle w:val="Normal"/>
        <w:tabs>
          <w:tab w:val="left" w:pos="709"/>
          <w:tab w:val="left" w:pos="1276"/>
        </w:tabs>
        <w:spacing w:line="240" w:lineRule="auto"/>
        <w:jc w:val="both"/>
        <w:rPr>
          <w:rFonts w:ascii="Courier New CYR" w:hAnsi="Courier New CYR"/>
          <w:noProof/>
          <w:sz w:val="28"/>
        </w:rPr>
      </w:pPr>
      <w:r>
        <w:rPr>
          <w:rFonts w:ascii="Courier New CYR" w:hAnsi="Courier New CYR"/>
          <w:noProof/>
          <w:sz w:val="28"/>
        </w:rPr>
        <w:t xml:space="preserve"> Тем не менее, этот вид измерений позволяет получать изо</w:t>
      </w:r>
      <w:r>
        <w:rPr>
          <w:rFonts w:ascii="Courier New CYR" w:hAnsi="Courier New CYR"/>
          <w:noProof/>
          <w:sz w:val="28"/>
        </w:rPr>
        <w:softHyphen/>
        <w:t>бражения, на которых хорошо видны мелкие особенности рельефа, и</w:t>
      </w:r>
      <w:r>
        <w:rPr>
          <w:rFonts w:ascii="Courier New CYR" w:hAnsi="Courier New CYR"/>
          <w:noProof/>
          <w:sz w:val="28"/>
        </w:rPr>
        <w:t xml:space="preserve"> облегчать их поиск. В режиме измерения боковых сил легко получать атомарное разрешениена слюде и некоторых других слоистых материалах.</w:t>
      </w:r>
    </w:p>
    <w:p w14:paraId="606BC9E0" w14:textId="77777777" w:rsidR="00000000" w:rsidRDefault="003F593B">
      <w:pPr>
        <w:pStyle w:val="Normal"/>
        <w:tabs>
          <w:tab w:val="left" w:pos="709"/>
          <w:tab w:val="left" w:pos="1276"/>
        </w:tabs>
        <w:spacing w:line="240" w:lineRule="auto"/>
        <w:jc w:val="both"/>
        <w:rPr>
          <w:rFonts w:ascii="Courier New CYR" w:hAnsi="Courier New CYR"/>
          <w:noProof/>
          <w:sz w:val="28"/>
        </w:rPr>
      </w:pPr>
      <w:r>
        <w:rPr>
          <w:rFonts w:ascii="Courier New CYR" w:hAnsi="Courier New CYR"/>
          <w:noProof/>
          <w:sz w:val="28"/>
        </w:rPr>
        <w:t>Следует отметить, что при измерении топографии с атомарным разрешением получается атомар</w:t>
      </w:r>
      <w:r>
        <w:rPr>
          <w:rFonts w:ascii="Courier New CYR" w:hAnsi="Courier New CYR"/>
          <w:noProof/>
          <w:sz w:val="28"/>
        </w:rPr>
        <w:softHyphen/>
        <w:t>ный рельеф до нескольких ангстр</w:t>
      </w:r>
      <w:r>
        <w:rPr>
          <w:rFonts w:ascii="Courier New CYR" w:hAnsi="Courier New CYR"/>
          <w:noProof/>
          <w:sz w:val="28"/>
        </w:rPr>
        <w:t>ем, тогда как реальный рельеф составляет доли ангстрема. Такая большая величина рельефа объясняется влиянием крутильной деформации кантилевера из-за неидеальности регистрирующей системы - кручения кантилевера воспринимается как его продоль</w:t>
      </w:r>
      <w:r>
        <w:rPr>
          <w:rFonts w:ascii="Courier New CYR" w:hAnsi="Courier New CYR"/>
          <w:noProof/>
          <w:sz w:val="28"/>
        </w:rPr>
        <w:softHyphen/>
        <w:t>ный изгиб. Это в</w:t>
      </w:r>
      <w:r>
        <w:rPr>
          <w:rFonts w:ascii="Courier New CYR" w:hAnsi="Courier New CYR"/>
          <w:noProof/>
          <w:sz w:val="28"/>
        </w:rPr>
        <w:t>озникает например даже при очень небольшом угле поворота фотодиода относи</w:t>
      </w:r>
      <w:r>
        <w:rPr>
          <w:rFonts w:ascii="Courier New CYR" w:hAnsi="Courier New CYR"/>
          <w:noProof/>
          <w:sz w:val="28"/>
        </w:rPr>
        <w:softHyphen/>
        <w:t>тельно направления движения луча при продольном изгибе кантилевера.</w:t>
      </w:r>
    </w:p>
    <w:p w14:paraId="222C8F89" w14:textId="77777777" w:rsidR="00000000" w:rsidRDefault="003F593B">
      <w:pPr>
        <w:pStyle w:val="Normal"/>
        <w:tabs>
          <w:tab w:val="left" w:pos="709"/>
          <w:tab w:val="left" w:pos="1276"/>
        </w:tabs>
        <w:spacing w:line="240" w:lineRule="auto"/>
        <w:jc w:val="both"/>
        <w:rPr>
          <w:rFonts w:ascii="Courier New CYR" w:hAnsi="Courier New CYR"/>
          <w:noProof/>
          <w:sz w:val="28"/>
        </w:rPr>
      </w:pPr>
    </w:p>
    <w:p w14:paraId="228B4999" w14:textId="77777777" w:rsidR="00000000" w:rsidRDefault="003F593B">
      <w:pPr>
        <w:pStyle w:val="Normal"/>
        <w:tabs>
          <w:tab w:val="left" w:pos="709"/>
          <w:tab w:val="left" w:pos="1276"/>
        </w:tabs>
        <w:spacing w:line="240" w:lineRule="auto"/>
        <w:jc w:val="center"/>
        <w:rPr>
          <w:rFonts w:ascii="Courier New CYR" w:hAnsi="Courier New CYR"/>
          <w:b/>
          <w:noProof/>
          <w:sz w:val="28"/>
        </w:rPr>
      </w:pPr>
      <w:r>
        <w:rPr>
          <w:rFonts w:ascii="Courier New CYR" w:hAnsi="Courier New CYR"/>
          <w:b/>
          <w:noProof/>
          <w:sz w:val="28"/>
        </w:rPr>
        <w:t>2.2.3  Вибрационные и модуляционные методы измерений</w:t>
      </w:r>
    </w:p>
    <w:p w14:paraId="5493295B" w14:textId="77777777" w:rsidR="00000000" w:rsidRDefault="003F593B">
      <w:pPr>
        <w:pStyle w:val="Normal"/>
        <w:tabs>
          <w:tab w:val="left" w:pos="709"/>
          <w:tab w:val="left" w:pos="1276"/>
        </w:tabs>
        <w:spacing w:line="240" w:lineRule="auto"/>
        <w:jc w:val="both"/>
        <w:rPr>
          <w:rFonts w:ascii="Courier New CYR" w:hAnsi="Courier New CYR"/>
          <w:noProof/>
          <w:sz w:val="28"/>
        </w:rPr>
      </w:pPr>
    </w:p>
    <w:p w14:paraId="2CA6596F" w14:textId="77777777" w:rsidR="00000000" w:rsidRDefault="003F593B">
      <w:pPr>
        <w:pStyle w:val="Normal"/>
        <w:tabs>
          <w:tab w:val="left" w:pos="709"/>
          <w:tab w:val="left" w:pos="1276"/>
        </w:tabs>
        <w:spacing w:line="240" w:lineRule="auto"/>
        <w:jc w:val="both"/>
        <w:rPr>
          <w:rFonts w:ascii="Courier New CYR" w:hAnsi="Courier New CYR"/>
          <w:noProof/>
          <w:sz w:val="28"/>
        </w:rPr>
      </w:pPr>
      <w:r>
        <w:rPr>
          <w:rFonts w:ascii="Courier New CYR" w:hAnsi="Courier New CYR"/>
          <w:noProof/>
          <w:sz w:val="28"/>
        </w:rPr>
        <w:t>На базе различных принципов зондовой микроскопии были разра</w:t>
      </w:r>
      <w:r>
        <w:rPr>
          <w:rFonts w:ascii="Courier New CYR" w:hAnsi="Courier New CYR"/>
          <w:noProof/>
          <w:sz w:val="28"/>
        </w:rPr>
        <w:t>ботаны многочисленные методы получения информации о свойствах поверхности, использующие вибрацию зонда или образца или модуляцию параметра.</w:t>
      </w:r>
    </w:p>
    <w:p w14:paraId="04C1B4D8" w14:textId="77777777" w:rsidR="00000000" w:rsidRDefault="003F593B">
      <w:pPr>
        <w:pStyle w:val="Normal"/>
        <w:tabs>
          <w:tab w:val="left" w:pos="709"/>
          <w:tab w:val="left" w:pos="1276"/>
        </w:tabs>
        <w:spacing w:line="240" w:lineRule="auto"/>
        <w:jc w:val="both"/>
        <w:rPr>
          <w:rFonts w:ascii="Courier New CYR" w:hAnsi="Courier New CYR"/>
          <w:noProof/>
          <w:sz w:val="28"/>
        </w:rPr>
      </w:pPr>
      <w:r>
        <w:rPr>
          <w:rFonts w:ascii="Courier New CYR" w:hAnsi="Courier New CYR"/>
          <w:noProof/>
          <w:sz w:val="28"/>
        </w:rPr>
        <w:t>Использование вибрации или модуляции на достаточно высокой частоте позволяет, с одной сто</w:t>
      </w:r>
      <w:r>
        <w:rPr>
          <w:rFonts w:ascii="Courier New CYR" w:hAnsi="Courier New CYR"/>
          <w:noProof/>
          <w:sz w:val="28"/>
        </w:rPr>
        <w:softHyphen/>
        <w:t>роны, регистрировать диффе</w:t>
      </w:r>
      <w:r>
        <w:rPr>
          <w:rFonts w:ascii="Courier New CYR" w:hAnsi="Courier New CYR"/>
          <w:noProof/>
          <w:sz w:val="28"/>
        </w:rPr>
        <w:t>ренциальные характеристики, поддерживая постоянные средние з</w:t>
      </w:r>
      <w:r>
        <w:rPr>
          <w:rFonts w:ascii="Courier New CYR" w:hAnsi="Courier New CYR"/>
          <w:sz w:val="28"/>
        </w:rPr>
        <w:t>на</w:t>
      </w:r>
      <w:r>
        <w:rPr>
          <w:rFonts w:ascii="Courier New CYR" w:hAnsi="Courier New CYR"/>
          <w:noProof/>
          <w:sz w:val="28"/>
        </w:rPr>
        <w:t>чения величин, а с другой стороны - значительно уменьшать величины шумов с частотной зависи</w:t>
      </w:r>
      <w:r>
        <w:rPr>
          <w:rFonts w:ascii="Courier New CYR" w:hAnsi="Courier New CYR"/>
          <w:noProof/>
          <w:sz w:val="28"/>
        </w:rPr>
        <w:softHyphen/>
        <w:t>мостью 1/</w:t>
      </w:r>
      <w:r>
        <w:rPr>
          <w:sz w:val="28"/>
          <w:lang w:val="en-US"/>
        </w:rPr>
        <w:t>f</w:t>
      </w:r>
      <w:r>
        <w:rPr>
          <w:rFonts w:ascii="Courier New CYR" w:hAnsi="Courier New CYR"/>
          <w:noProof/>
          <w:sz w:val="28"/>
        </w:rPr>
        <w:t xml:space="preserve">(где </w:t>
      </w:r>
      <w:r>
        <w:rPr>
          <w:sz w:val="28"/>
          <w:lang w:val="en-US"/>
        </w:rPr>
        <w:t>f</w:t>
      </w:r>
      <w:r>
        <w:rPr>
          <w:rFonts w:ascii="Courier New CYR" w:hAnsi="Courier New CYR"/>
          <w:noProof/>
          <w:sz w:val="28"/>
        </w:rPr>
        <w:t xml:space="preserve"> - частота) за счет переноса спектра сигнала из области </w:t>
      </w:r>
      <w:r>
        <w:rPr>
          <w:rFonts w:ascii="Courier New CYR" w:hAnsi="Courier New CYR"/>
          <w:sz w:val="28"/>
        </w:rPr>
        <w:t>вблизи</w:t>
      </w:r>
      <w:r>
        <w:rPr>
          <w:rFonts w:ascii="Courier New CYR" w:hAnsi="Courier New CYR"/>
          <w:noProof/>
          <w:sz w:val="28"/>
        </w:rPr>
        <w:t xml:space="preserve"> 0 Гц в область вы</w:t>
      </w:r>
      <w:r>
        <w:rPr>
          <w:rFonts w:ascii="Courier New CYR" w:hAnsi="Courier New CYR"/>
          <w:noProof/>
          <w:sz w:val="28"/>
        </w:rPr>
        <w:softHyphen/>
        <w:t>соких</w:t>
      </w:r>
      <w:r>
        <w:rPr>
          <w:rFonts w:ascii="Courier New CYR" w:hAnsi="Courier New CYR"/>
          <w:noProof/>
          <w:sz w:val="28"/>
        </w:rPr>
        <w:t xml:space="preserve"> частот.</w:t>
      </w:r>
    </w:p>
    <w:p w14:paraId="16437AD1" w14:textId="77777777" w:rsidR="00000000" w:rsidRDefault="003F593B">
      <w:pPr>
        <w:pStyle w:val="Normal"/>
        <w:tabs>
          <w:tab w:val="left" w:pos="709"/>
          <w:tab w:val="left" w:pos="1276"/>
        </w:tabs>
        <w:spacing w:line="240" w:lineRule="auto"/>
        <w:jc w:val="both"/>
        <w:rPr>
          <w:rFonts w:ascii="Courier New CYR" w:hAnsi="Courier New CYR"/>
          <w:noProof/>
          <w:sz w:val="28"/>
        </w:rPr>
      </w:pPr>
      <w:r>
        <w:rPr>
          <w:rFonts w:ascii="Courier New CYR" w:hAnsi="Courier New CYR"/>
          <w:noProof/>
          <w:sz w:val="28"/>
        </w:rPr>
        <w:t xml:space="preserve">В числе общих преимуществ отдельных вибрационных </w:t>
      </w:r>
      <w:r>
        <w:rPr>
          <w:rFonts w:ascii="Courier New CYR" w:hAnsi="Courier New CYR"/>
          <w:noProof/>
          <w:sz w:val="28"/>
        </w:rPr>
        <w:lastRenderedPageBreak/>
        <w:t>методов можно назвать, во-первых, ис</w:t>
      </w:r>
      <w:r>
        <w:rPr>
          <w:rFonts w:ascii="Courier New CYR" w:hAnsi="Courier New CYR"/>
          <w:noProof/>
          <w:sz w:val="28"/>
        </w:rPr>
        <w:softHyphen/>
        <w:t>пользование резонансных свойств системы, что позволяет существенно повысить чувствитель</w:t>
      </w:r>
      <w:r>
        <w:rPr>
          <w:rFonts w:ascii="Courier New CYR" w:hAnsi="Courier New CYR"/>
          <w:noProof/>
          <w:sz w:val="28"/>
        </w:rPr>
        <w:softHyphen/>
        <w:t>ность по сравнению со статическим измерением, а во-вторых, уменьшение сил</w:t>
      </w:r>
      <w:r>
        <w:rPr>
          <w:rFonts w:ascii="Courier New CYR" w:hAnsi="Courier New CYR"/>
          <w:noProof/>
          <w:sz w:val="28"/>
        </w:rPr>
        <w:t xml:space="preserve"> взаимодействия, в частности, боковых, между зондом и поверхностью в бесконтактном (полуконтактном) режимах. В СТМ-режиме вибрация образца или иглы позволяет модулировать туннельный зазор и, детек</w:t>
      </w:r>
      <w:r>
        <w:rPr>
          <w:rFonts w:ascii="Courier New CYR" w:hAnsi="Courier New CYR"/>
          <w:noProof/>
          <w:sz w:val="28"/>
        </w:rPr>
        <w:softHyphen/>
        <w:t>тируя изменения туннельного тока, получать сигнал dI/dz, да</w:t>
      </w:r>
      <w:r>
        <w:rPr>
          <w:rFonts w:ascii="Courier New CYR" w:hAnsi="Courier New CYR"/>
          <w:noProof/>
          <w:sz w:val="28"/>
        </w:rPr>
        <w:t>ющий информацию о локальной вы</w:t>
      </w:r>
      <w:r>
        <w:rPr>
          <w:rFonts w:ascii="Courier New CYR" w:hAnsi="Courier New CYR"/>
          <w:noProof/>
          <w:sz w:val="28"/>
        </w:rPr>
        <w:softHyphen/>
        <w:t xml:space="preserve">соте потенциального барьера для электронов (локальной работе выхода). Модуляция туннельного напряжения </w:t>
      </w:r>
      <w:r>
        <w:rPr>
          <w:sz w:val="28"/>
          <w:lang w:val="en-US"/>
        </w:rPr>
        <w:t>u</w:t>
      </w:r>
      <w:r>
        <w:rPr>
          <w:rFonts w:ascii="Courier New CYR" w:hAnsi="Courier New CYR"/>
          <w:noProof/>
          <w:sz w:val="28"/>
        </w:rPr>
        <w:t xml:space="preserve"> в СТМ - режиме позволяет регистрировать сигнал dI/dz, определяемый локальной спектральной пло</w:t>
      </w:r>
      <w:r>
        <w:rPr>
          <w:rFonts w:ascii="Courier New CYR" w:hAnsi="Courier New CYR"/>
          <w:sz w:val="28"/>
        </w:rPr>
        <w:t>тно</w:t>
      </w:r>
      <w:r>
        <w:rPr>
          <w:rFonts w:ascii="Courier New CYR" w:hAnsi="Courier New CYR"/>
          <w:noProof/>
          <w:sz w:val="28"/>
        </w:rPr>
        <w:t>стью состояний.</w:t>
      </w:r>
    </w:p>
    <w:p w14:paraId="35CB6E2E" w14:textId="77777777" w:rsidR="00000000" w:rsidRDefault="003F593B">
      <w:pPr>
        <w:pStyle w:val="Normal"/>
        <w:tabs>
          <w:tab w:val="left" w:pos="709"/>
          <w:tab w:val="left" w:pos="1276"/>
        </w:tabs>
        <w:spacing w:line="240" w:lineRule="auto"/>
        <w:jc w:val="both"/>
        <w:rPr>
          <w:rFonts w:ascii="Courier New CYR" w:hAnsi="Courier New CYR"/>
          <w:noProof/>
          <w:sz w:val="28"/>
        </w:rPr>
      </w:pPr>
      <w:r>
        <w:rPr>
          <w:rFonts w:ascii="Courier New CYR" w:hAnsi="Courier New CYR"/>
          <w:noProof/>
          <w:sz w:val="28"/>
        </w:rPr>
        <w:t>В АСМ ре</w:t>
      </w:r>
      <w:r>
        <w:rPr>
          <w:rFonts w:ascii="Courier New CYR" w:hAnsi="Courier New CYR"/>
          <w:noProof/>
          <w:sz w:val="28"/>
        </w:rPr>
        <w:t>жиме вибрация образца и регистрация амплитуды отклика кантилевера дает информа</w:t>
      </w:r>
      <w:r>
        <w:rPr>
          <w:rFonts w:ascii="Courier New CYR" w:hAnsi="Courier New CYR"/>
          <w:noProof/>
          <w:sz w:val="28"/>
        </w:rPr>
        <w:softHyphen/>
        <w:t>цию о локальной жесткости образца. Детектирование амплитуды и/или фазы колебаний кантиле</w:t>
      </w:r>
      <w:r>
        <w:rPr>
          <w:rFonts w:ascii="Courier New CYR" w:hAnsi="Courier New CYR"/>
          <w:noProof/>
          <w:sz w:val="28"/>
        </w:rPr>
        <w:softHyphen/>
        <w:t>вера, возбуждаемого ньезоэлементом, позволяет сканировать в бесконтактном и полуконтактн</w:t>
      </w:r>
      <w:r>
        <w:rPr>
          <w:rFonts w:ascii="Courier New CYR" w:hAnsi="Courier New CYR"/>
          <w:noProof/>
          <w:sz w:val="28"/>
        </w:rPr>
        <w:t>ом режиме рельеф поверхности даже таких образцов, которые нельзя исследовать в контактном ре</w:t>
      </w:r>
      <w:r>
        <w:rPr>
          <w:rFonts w:ascii="Courier New CYR" w:hAnsi="Courier New CYR"/>
          <w:noProof/>
          <w:sz w:val="28"/>
        </w:rPr>
        <w:softHyphen/>
        <w:t>жиме ввиду того, что они легко деформируются или разрушаются иглой кантилевера. Эти режимы позволяют также использовать кантилеверы с тонкими и очень острыми иглам</w:t>
      </w:r>
      <w:r>
        <w:rPr>
          <w:rFonts w:ascii="Courier New CYR" w:hAnsi="Courier New CYR"/>
          <w:noProof/>
          <w:sz w:val="28"/>
        </w:rPr>
        <w:t>и, которые в кон</w:t>
      </w:r>
      <w:r>
        <w:rPr>
          <w:rFonts w:ascii="Courier New CYR" w:hAnsi="Courier New CYR"/>
          <w:noProof/>
          <w:sz w:val="28"/>
        </w:rPr>
        <w:softHyphen/>
        <w:t>тактном режиме сами легко разрушаются.</w:t>
      </w:r>
    </w:p>
    <w:p w14:paraId="584EB4C6" w14:textId="77777777" w:rsidR="00000000" w:rsidRDefault="003F593B">
      <w:pPr>
        <w:pStyle w:val="Normal"/>
        <w:tabs>
          <w:tab w:val="left" w:pos="709"/>
          <w:tab w:val="left" w:pos="1276"/>
        </w:tabs>
        <w:spacing w:line="240" w:lineRule="auto"/>
        <w:jc w:val="center"/>
        <w:rPr>
          <w:rFonts w:ascii="Courier New CYR" w:hAnsi="Courier New CYR"/>
          <w:b/>
          <w:i/>
          <w:noProof/>
          <w:sz w:val="28"/>
        </w:rPr>
      </w:pPr>
    </w:p>
    <w:p w14:paraId="5E79F681" w14:textId="77777777" w:rsidR="00000000" w:rsidRDefault="003F593B">
      <w:pPr>
        <w:pStyle w:val="Normal"/>
        <w:tabs>
          <w:tab w:val="left" w:pos="709"/>
          <w:tab w:val="left" w:pos="1276"/>
        </w:tabs>
        <w:spacing w:line="240" w:lineRule="auto"/>
        <w:jc w:val="center"/>
        <w:rPr>
          <w:rFonts w:ascii="Courier New CYR" w:hAnsi="Courier New CYR"/>
          <w:b/>
          <w:i/>
          <w:noProof/>
          <w:sz w:val="28"/>
        </w:rPr>
      </w:pPr>
      <w:r>
        <w:rPr>
          <w:rFonts w:ascii="Courier New CYR" w:hAnsi="Courier New CYR"/>
          <w:b/>
          <w:i/>
          <w:noProof/>
          <w:sz w:val="28"/>
        </w:rPr>
        <w:t>1.2.3.1   СТМ-методы</w:t>
      </w:r>
    </w:p>
    <w:p w14:paraId="07F2A642" w14:textId="77777777" w:rsidR="00000000" w:rsidRDefault="003F593B">
      <w:pPr>
        <w:pStyle w:val="Normal"/>
        <w:tabs>
          <w:tab w:val="left" w:pos="709"/>
          <w:tab w:val="left" w:pos="1276"/>
        </w:tabs>
        <w:spacing w:line="240" w:lineRule="auto"/>
        <w:jc w:val="both"/>
        <w:rPr>
          <w:rFonts w:ascii="Courier New CYR" w:hAnsi="Courier New CYR"/>
          <w:noProof/>
          <w:sz w:val="28"/>
        </w:rPr>
      </w:pPr>
    </w:p>
    <w:p w14:paraId="02E0DAF7" w14:textId="77777777" w:rsidR="00000000" w:rsidRDefault="003F593B">
      <w:pPr>
        <w:pStyle w:val="Normal"/>
        <w:tabs>
          <w:tab w:val="left" w:pos="709"/>
          <w:tab w:val="left" w:pos="1276"/>
        </w:tabs>
        <w:spacing w:line="240" w:lineRule="auto"/>
        <w:jc w:val="both"/>
        <w:rPr>
          <w:rFonts w:ascii="Courier New CYR" w:hAnsi="Courier New CYR"/>
          <w:b/>
          <w:i/>
          <w:noProof/>
          <w:sz w:val="28"/>
        </w:rPr>
      </w:pPr>
      <w:r>
        <w:rPr>
          <w:rFonts w:ascii="Courier New CYR" w:hAnsi="Courier New CYR"/>
          <w:b/>
          <w:i/>
          <w:noProof/>
          <w:sz w:val="28"/>
        </w:rPr>
        <w:t>Режим измерения локальной высоты барьера</w:t>
      </w:r>
    </w:p>
    <w:p w14:paraId="073CF6EC" w14:textId="77777777" w:rsidR="00000000" w:rsidRDefault="003F593B">
      <w:pPr>
        <w:pStyle w:val="Normal"/>
        <w:tabs>
          <w:tab w:val="left" w:pos="709"/>
          <w:tab w:val="left" w:pos="1276"/>
        </w:tabs>
        <w:spacing w:line="240" w:lineRule="auto"/>
        <w:jc w:val="both"/>
        <w:rPr>
          <w:rFonts w:ascii="Courier New CYR" w:hAnsi="Courier New CYR"/>
          <w:noProof/>
          <w:sz w:val="28"/>
        </w:rPr>
      </w:pPr>
      <w:r>
        <w:rPr>
          <w:rFonts w:ascii="Courier New CYR" w:hAnsi="Courier New CYR"/>
          <w:noProof/>
          <w:sz w:val="28"/>
        </w:rPr>
        <w:t>В режиме измерения локальной высоты потенциального барьера для туннелирующих элекронов, которую можно с некоторой натяжкой называть лока</w:t>
      </w:r>
      <w:r>
        <w:rPr>
          <w:rFonts w:ascii="Courier New CYR" w:hAnsi="Courier New CYR"/>
          <w:noProof/>
          <w:sz w:val="28"/>
        </w:rPr>
        <w:t>льной работой выхода, сигнал модуляции прикладывается к 2-обкладкам пьезотрубки. Обратная связь в процессе сканирования поддержи</w:t>
      </w:r>
      <w:r>
        <w:rPr>
          <w:rFonts w:ascii="Courier New CYR" w:hAnsi="Courier New CYR"/>
          <w:noProof/>
          <w:sz w:val="28"/>
        </w:rPr>
        <w:softHyphen/>
        <w:t>вает низкочастотную составляющую туннельного тока постоянной. При этом регистрируется ам</w:t>
      </w:r>
      <w:r>
        <w:rPr>
          <w:rFonts w:ascii="Courier New CYR" w:hAnsi="Courier New CYR"/>
          <w:noProof/>
          <w:sz w:val="28"/>
        </w:rPr>
        <w:softHyphen/>
        <w:t>плитуда высокочастотных колебаний тунн</w:t>
      </w:r>
      <w:r>
        <w:rPr>
          <w:rFonts w:ascii="Courier New CYR" w:hAnsi="Courier New CYR"/>
          <w:noProof/>
          <w:sz w:val="28"/>
        </w:rPr>
        <w:t>ельного тока, модуляцией туннельного промежутка из-за вызванных вибраций пьезотрубки.</w:t>
      </w:r>
    </w:p>
    <w:p w14:paraId="48D97043" w14:textId="77777777" w:rsidR="00000000" w:rsidRDefault="003F593B">
      <w:pPr>
        <w:pStyle w:val="Normal"/>
        <w:tabs>
          <w:tab w:val="left" w:pos="709"/>
          <w:tab w:val="left" w:pos="1276"/>
        </w:tabs>
        <w:spacing w:line="240" w:lineRule="auto"/>
        <w:jc w:val="both"/>
        <w:rPr>
          <w:rFonts w:ascii="Courier New CYR" w:hAnsi="Courier New CYR"/>
          <w:noProof/>
          <w:sz w:val="28"/>
        </w:rPr>
      </w:pPr>
      <w:r>
        <w:rPr>
          <w:rFonts w:ascii="Courier New CYR" w:hAnsi="Courier New CYR"/>
          <w:noProof/>
          <w:sz w:val="28"/>
        </w:rPr>
        <w:t xml:space="preserve">В приближении простейшей одномерной модели туннелирования электрона через прямоугольный потенциальный барьер высотой </w:t>
      </w:r>
      <w:r>
        <w:rPr>
          <w:sz w:val="28"/>
          <w:lang w:val="en-US"/>
        </w:rPr>
        <w:t>Fi</w:t>
      </w:r>
      <w:r>
        <w:rPr>
          <w:rFonts w:ascii="Courier New CYR" w:hAnsi="Courier New CYR"/>
          <w:noProof/>
          <w:sz w:val="28"/>
        </w:rPr>
        <w:t xml:space="preserve">, зависимость туннельного тока I от ширины барьера </w:t>
      </w:r>
      <w:r>
        <w:rPr>
          <w:rFonts w:ascii="Courier New CYR" w:hAnsi="Courier New CYR"/>
          <w:noProof/>
          <w:sz w:val="28"/>
        </w:rPr>
        <w:t>z выража</w:t>
      </w:r>
      <w:r>
        <w:rPr>
          <w:rFonts w:ascii="Courier New CYR" w:hAnsi="Courier New CYR"/>
          <w:noProof/>
          <w:sz w:val="28"/>
        </w:rPr>
        <w:softHyphen/>
        <w:t>ется экспоненциальным множителем</w:t>
      </w:r>
    </w:p>
    <w:p w14:paraId="58B49179" w14:textId="77777777" w:rsidR="00000000" w:rsidRDefault="003F593B">
      <w:pPr>
        <w:pStyle w:val="Normal"/>
        <w:tabs>
          <w:tab w:val="left" w:pos="709"/>
          <w:tab w:val="left" w:pos="1276"/>
        </w:tabs>
        <w:spacing w:line="240" w:lineRule="auto"/>
        <w:jc w:val="both"/>
        <w:rPr>
          <w:rFonts w:ascii="Courier New CYR" w:hAnsi="Courier New CYR"/>
          <w:noProof/>
          <w:sz w:val="28"/>
        </w:rPr>
      </w:pPr>
    </w:p>
    <w:p w14:paraId="223DA307" w14:textId="77777777" w:rsidR="00000000" w:rsidRDefault="003F593B">
      <w:pPr>
        <w:pStyle w:val="Normal"/>
        <w:tabs>
          <w:tab w:val="left" w:pos="709"/>
          <w:tab w:val="left" w:pos="1276"/>
        </w:tabs>
        <w:spacing w:line="240" w:lineRule="auto"/>
        <w:jc w:val="both"/>
        <w:rPr>
          <w:rFonts w:ascii="Courier New CYR" w:hAnsi="Courier New CYR"/>
          <w:noProof/>
          <w:sz w:val="28"/>
        </w:rPr>
      </w:pPr>
    </w:p>
    <w:p w14:paraId="31A415BE" w14:textId="77777777" w:rsidR="00000000" w:rsidRDefault="003F593B">
      <w:pPr>
        <w:pStyle w:val="Normal"/>
        <w:tabs>
          <w:tab w:val="left" w:pos="709"/>
          <w:tab w:val="left" w:pos="1276"/>
        </w:tabs>
        <w:spacing w:line="240" w:lineRule="auto"/>
        <w:jc w:val="both"/>
        <w:rPr>
          <w:rFonts w:ascii="Courier New CYR" w:hAnsi="Courier New CYR"/>
          <w:noProof/>
          <w:sz w:val="28"/>
        </w:rPr>
      </w:pPr>
    </w:p>
    <w:p w14:paraId="7EE2D776" w14:textId="24F31F42" w:rsidR="00000000" w:rsidRDefault="00CC43BC">
      <w:pPr>
        <w:pStyle w:val="Normal"/>
        <w:tabs>
          <w:tab w:val="left" w:pos="709"/>
          <w:tab w:val="left" w:pos="1276"/>
        </w:tabs>
        <w:spacing w:line="240" w:lineRule="auto"/>
        <w:jc w:val="both"/>
        <w:rPr>
          <w:rFonts w:ascii="Courier New CYR" w:hAnsi="Courier New CYR"/>
          <w:noProof/>
          <w:sz w:val="28"/>
        </w:rPr>
      </w:pPr>
      <w:r>
        <w:rPr>
          <w:rFonts w:ascii="Courier New CYR" w:hAnsi="Courier New CYR"/>
          <w:noProof/>
          <w:snapToGrid/>
          <w:sz w:val="28"/>
        </w:rPr>
        <w:drawing>
          <wp:anchor distT="0" distB="0" distL="114300" distR="114300" simplePos="0" relativeHeight="251660288" behindDoc="0" locked="0" layoutInCell="0" allowOverlap="1" wp14:anchorId="0FE26C42" wp14:editId="60EDFC40">
            <wp:simplePos x="0" y="0"/>
            <wp:positionH relativeFrom="column">
              <wp:posOffset>0</wp:posOffset>
            </wp:positionH>
            <wp:positionV relativeFrom="paragraph">
              <wp:posOffset>182880</wp:posOffset>
            </wp:positionV>
            <wp:extent cx="1937385" cy="640080"/>
            <wp:effectExtent l="0" t="0" r="0" b="0"/>
            <wp:wrapTopAndBottom/>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7385"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3F593B">
        <w:rPr>
          <w:rFonts w:ascii="Courier New CYR" w:hAnsi="Courier New CYR"/>
          <w:noProof/>
          <w:sz w:val="28"/>
        </w:rPr>
        <w:t>Ди</w:t>
      </w:r>
      <w:r w:rsidR="003F593B">
        <w:rPr>
          <w:rFonts w:ascii="Courier New CYR" w:hAnsi="Courier New CYR"/>
          <w:sz w:val="28"/>
        </w:rPr>
        <w:t>ф</w:t>
      </w:r>
      <w:r w:rsidR="003F593B">
        <w:rPr>
          <w:rFonts w:ascii="Courier New CYR" w:hAnsi="Courier New CYR"/>
          <w:noProof/>
          <w:sz w:val="28"/>
        </w:rPr>
        <w:t>ференцированием этого множителя получаем;</w:t>
      </w:r>
    </w:p>
    <w:p w14:paraId="5F70C7F8" w14:textId="77777777" w:rsidR="00000000" w:rsidRDefault="003F593B">
      <w:pPr>
        <w:pStyle w:val="Normal"/>
        <w:tabs>
          <w:tab w:val="left" w:pos="709"/>
          <w:tab w:val="left" w:pos="1276"/>
        </w:tabs>
        <w:spacing w:line="240" w:lineRule="auto"/>
        <w:jc w:val="both"/>
        <w:rPr>
          <w:rFonts w:ascii="Courier New CYR" w:hAnsi="Courier New CYR"/>
          <w:noProof/>
          <w:sz w:val="28"/>
        </w:rPr>
      </w:pPr>
    </w:p>
    <w:p w14:paraId="04B469E9" w14:textId="5862B8B5" w:rsidR="00000000" w:rsidRDefault="00CC43BC">
      <w:pPr>
        <w:pStyle w:val="Normal"/>
        <w:tabs>
          <w:tab w:val="left" w:pos="709"/>
          <w:tab w:val="left" w:pos="1276"/>
        </w:tabs>
        <w:spacing w:line="240" w:lineRule="auto"/>
        <w:jc w:val="both"/>
        <w:rPr>
          <w:rFonts w:ascii="Courier New CYR" w:hAnsi="Courier New CYR"/>
          <w:noProof/>
          <w:sz w:val="28"/>
        </w:rPr>
      </w:pPr>
      <w:r>
        <w:rPr>
          <w:rFonts w:ascii="Courier New CYR" w:hAnsi="Courier New CYR"/>
          <w:noProof/>
          <w:snapToGrid/>
          <w:sz w:val="28"/>
        </w:rPr>
        <w:drawing>
          <wp:anchor distT="0" distB="0" distL="114300" distR="114300" simplePos="0" relativeHeight="251662336" behindDoc="0" locked="0" layoutInCell="0" allowOverlap="1" wp14:anchorId="7C5FD3F9" wp14:editId="4760672B">
            <wp:simplePos x="0" y="0"/>
            <wp:positionH relativeFrom="column">
              <wp:posOffset>0</wp:posOffset>
            </wp:positionH>
            <wp:positionV relativeFrom="paragraph">
              <wp:posOffset>1151890</wp:posOffset>
            </wp:positionV>
            <wp:extent cx="1297305" cy="731520"/>
            <wp:effectExtent l="0" t="0" r="0" b="0"/>
            <wp:wrapTopAndBottom/>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7305"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urier New CYR" w:hAnsi="Courier New CYR"/>
          <w:noProof/>
          <w:snapToGrid/>
          <w:sz w:val="28"/>
        </w:rPr>
        <w:drawing>
          <wp:anchor distT="0" distB="0" distL="114300" distR="114300" simplePos="0" relativeHeight="251661312" behindDoc="0" locked="0" layoutInCell="0" allowOverlap="1" wp14:anchorId="0353F9E9" wp14:editId="7BE104C1">
            <wp:simplePos x="0" y="0"/>
            <wp:positionH relativeFrom="column">
              <wp:posOffset>0</wp:posOffset>
            </wp:positionH>
            <wp:positionV relativeFrom="paragraph">
              <wp:posOffset>146050</wp:posOffset>
            </wp:positionV>
            <wp:extent cx="1937385" cy="675640"/>
            <wp:effectExtent l="0" t="0" r="0" b="0"/>
            <wp:wrapTopAndBottom/>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7385"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F593B">
        <w:rPr>
          <w:rFonts w:ascii="Courier New CYR" w:hAnsi="Courier New CYR"/>
          <w:noProof/>
          <w:sz w:val="28"/>
        </w:rPr>
        <w:t>и,следовательно</w:t>
      </w:r>
    </w:p>
    <w:p w14:paraId="184FC9F1" w14:textId="77777777" w:rsidR="00000000" w:rsidRDefault="003F593B">
      <w:pPr>
        <w:pStyle w:val="Normal"/>
        <w:tabs>
          <w:tab w:val="left" w:pos="709"/>
          <w:tab w:val="left" w:pos="1276"/>
        </w:tabs>
        <w:spacing w:line="240" w:lineRule="auto"/>
        <w:jc w:val="both"/>
        <w:rPr>
          <w:rFonts w:ascii="Courier New CYR" w:hAnsi="Courier New CYR"/>
          <w:noProof/>
          <w:sz w:val="28"/>
        </w:rPr>
      </w:pPr>
      <w:r>
        <w:rPr>
          <w:rFonts w:ascii="Courier New CYR" w:hAnsi="Courier New CYR"/>
          <w:noProof/>
          <w:sz w:val="28"/>
        </w:rPr>
        <w:t>т.е. производная туннельного тока по ширине туннельного зазора, нормированная на сам тун</w:t>
      </w:r>
      <w:r>
        <w:rPr>
          <w:rFonts w:ascii="Courier New CYR" w:hAnsi="Courier New CYR"/>
          <w:noProof/>
          <w:sz w:val="28"/>
        </w:rPr>
        <w:softHyphen/>
        <w:t>нельный ток, дает информацию о локальной высоте потенциал</w:t>
      </w:r>
      <w:r>
        <w:rPr>
          <w:rFonts w:ascii="Courier New CYR" w:hAnsi="Courier New CYR"/>
          <w:noProof/>
          <w:sz w:val="28"/>
        </w:rPr>
        <w:t>ьного барьера. Так как среднее значение туннельного тока в процессе сканирования поддерживается постоянным, и амплитуда вибрации пьезотрубки не меняется, то полученная в результате сканирования карти</w:t>
      </w:r>
      <w:r>
        <w:rPr>
          <w:rFonts w:ascii="Courier New CYR" w:hAnsi="Courier New CYR"/>
          <w:noProof/>
          <w:sz w:val="28"/>
        </w:rPr>
        <w:softHyphen/>
        <w:t>на распределения амплитуды колебаний туннельного тока ка</w:t>
      </w:r>
      <w:r>
        <w:rPr>
          <w:rFonts w:ascii="Courier New CYR" w:hAnsi="Courier New CYR"/>
          <w:noProof/>
          <w:sz w:val="28"/>
        </w:rPr>
        <w:t>к раз и содержит информацию о рас</w:t>
      </w:r>
      <w:r>
        <w:rPr>
          <w:rFonts w:ascii="Courier New CYR" w:hAnsi="Courier New CYR"/>
          <w:noProof/>
          <w:sz w:val="28"/>
        </w:rPr>
        <w:softHyphen/>
        <w:t xml:space="preserve">пределении величины </w:t>
      </w:r>
      <w:r>
        <w:rPr>
          <w:sz w:val="28"/>
          <w:lang w:val="en-US"/>
        </w:rPr>
        <w:t>Fi</w:t>
      </w:r>
      <w:r>
        <w:rPr>
          <w:rFonts w:ascii="Courier New CYR" w:hAnsi="Courier New CYR"/>
          <w:noProof/>
          <w:sz w:val="28"/>
        </w:rPr>
        <w:t xml:space="preserve"> , и, следовательно, о химических свойствах поверхности. Реальная ситуация не столь проста, и амплитуда колебаний туннельного тока зависит еще от геометрии поверхности, от состава адсорбатов которые и</w:t>
      </w:r>
      <w:r>
        <w:rPr>
          <w:rFonts w:ascii="Courier New CYR" w:hAnsi="Courier New CYR"/>
          <w:noProof/>
          <w:sz w:val="28"/>
        </w:rPr>
        <w:t>скажают форму потенциального барьера и кроме того, при измерениях на воздухе из-за наличия адсорбатов между иглой и поверхностью всегда существует заметная сила отталкивания, т.к. игла должна "продавить" слой адсорбата, прежде чем возникает заметный туннел</w:t>
      </w:r>
      <w:r>
        <w:rPr>
          <w:rFonts w:ascii="Courier New CYR" w:hAnsi="Courier New CYR"/>
          <w:noProof/>
          <w:sz w:val="28"/>
        </w:rPr>
        <w:t>ьный ток.</w:t>
      </w:r>
    </w:p>
    <w:p w14:paraId="4802E22A" w14:textId="77777777" w:rsidR="00000000" w:rsidRDefault="003F593B">
      <w:pPr>
        <w:pStyle w:val="Normal"/>
        <w:tabs>
          <w:tab w:val="left" w:pos="709"/>
          <w:tab w:val="left" w:pos="1276"/>
        </w:tabs>
        <w:spacing w:line="240" w:lineRule="auto"/>
        <w:jc w:val="both"/>
        <w:rPr>
          <w:rFonts w:ascii="Courier New CYR" w:hAnsi="Courier New CYR"/>
          <w:noProof/>
          <w:sz w:val="28"/>
        </w:rPr>
      </w:pPr>
      <w:r>
        <w:rPr>
          <w:rFonts w:ascii="Courier New CYR" w:hAnsi="Courier New CYR"/>
          <w:noProof/>
          <w:sz w:val="28"/>
        </w:rPr>
        <w:t>Это приводит к зависимости результатов измерений от локальной жесткости образца Так, в мес</w:t>
      </w:r>
      <w:r>
        <w:rPr>
          <w:rFonts w:ascii="Courier New CYR" w:hAnsi="Courier New CYR"/>
          <w:noProof/>
          <w:sz w:val="28"/>
        </w:rPr>
        <w:softHyphen/>
        <w:t>тах, где жесткость образца ниже, вибрация приводит в большей степени к деформации самого об</w:t>
      </w:r>
      <w:r>
        <w:rPr>
          <w:rFonts w:ascii="Courier New CYR" w:hAnsi="Courier New CYR"/>
          <w:noProof/>
          <w:sz w:val="28"/>
        </w:rPr>
        <w:softHyphen/>
        <w:t>разца, а не к деформации адсорбата и изменению туннельного зазо</w:t>
      </w:r>
      <w:r>
        <w:rPr>
          <w:rFonts w:ascii="Courier New CYR" w:hAnsi="Courier New CYR"/>
          <w:noProof/>
          <w:sz w:val="28"/>
        </w:rPr>
        <w:t>ра. Амплитуда модуляции тун</w:t>
      </w:r>
      <w:r>
        <w:rPr>
          <w:rFonts w:ascii="Courier New CYR" w:hAnsi="Courier New CYR"/>
          <w:noProof/>
          <w:sz w:val="28"/>
        </w:rPr>
        <w:softHyphen/>
        <w:t xml:space="preserve">нельного тока уменьшается, создавая впечатление относительно пониженной работы выхода.Этот эффект следует учитывать при интерпретации </w:t>
      </w:r>
      <w:r>
        <w:rPr>
          <w:rFonts w:ascii="Courier New CYR" w:hAnsi="Courier New CYR"/>
          <w:noProof/>
          <w:sz w:val="28"/>
        </w:rPr>
        <w:lastRenderedPageBreak/>
        <w:t>результатов.</w:t>
      </w:r>
    </w:p>
    <w:p w14:paraId="31AB4744" w14:textId="77777777" w:rsidR="00000000" w:rsidRDefault="003F593B">
      <w:pPr>
        <w:pStyle w:val="Normal"/>
        <w:tabs>
          <w:tab w:val="left" w:pos="709"/>
          <w:tab w:val="left" w:pos="1276"/>
        </w:tabs>
        <w:spacing w:line="240" w:lineRule="auto"/>
        <w:jc w:val="both"/>
        <w:rPr>
          <w:rFonts w:ascii="Courier New CYR" w:hAnsi="Courier New CYR"/>
          <w:b/>
          <w:i/>
          <w:noProof/>
          <w:sz w:val="28"/>
        </w:rPr>
      </w:pPr>
    </w:p>
    <w:p w14:paraId="12D9C5A9" w14:textId="77777777" w:rsidR="00000000" w:rsidRDefault="003F593B">
      <w:pPr>
        <w:pStyle w:val="Normal"/>
        <w:tabs>
          <w:tab w:val="left" w:pos="709"/>
          <w:tab w:val="left" w:pos="1276"/>
        </w:tabs>
        <w:spacing w:line="240" w:lineRule="auto"/>
        <w:jc w:val="both"/>
        <w:rPr>
          <w:rFonts w:ascii="Courier New CYR" w:hAnsi="Courier New CYR"/>
          <w:b/>
          <w:i/>
          <w:noProof/>
          <w:sz w:val="28"/>
        </w:rPr>
      </w:pPr>
      <w:r>
        <w:rPr>
          <w:rFonts w:ascii="Courier New CYR" w:hAnsi="Courier New CYR"/>
          <w:b/>
          <w:i/>
          <w:noProof/>
          <w:sz w:val="28"/>
        </w:rPr>
        <w:t>Режим спектроскопии</w:t>
      </w:r>
    </w:p>
    <w:p w14:paraId="4780A296" w14:textId="77777777" w:rsidR="00000000" w:rsidRDefault="003F593B">
      <w:pPr>
        <w:pStyle w:val="Normal"/>
        <w:tabs>
          <w:tab w:val="left" w:pos="709"/>
          <w:tab w:val="left" w:pos="1276"/>
        </w:tabs>
        <w:spacing w:line="240" w:lineRule="auto"/>
        <w:jc w:val="both"/>
        <w:rPr>
          <w:rFonts w:ascii="Courier New CYR" w:hAnsi="Courier New CYR"/>
          <w:noProof/>
          <w:sz w:val="28"/>
        </w:rPr>
      </w:pPr>
      <w:r>
        <w:rPr>
          <w:rFonts w:ascii="Courier New CYR" w:hAnsi="Courier New CYR"/>
          <w:noProof/>
          <w:sz w:val="28"/>
        </w:rPr>
        <w:t xml:space="preserve">В режиме спектроскопии модулируется туннельное напряжение и </w:t>
      </w:r>
      <w:r>
        <w:rPr>
          <w:rFonts w:ascii="Courier New CYR" w:hAnsi="Courier New CYR"/>
          <w:noProof/>
          <w:sz w:val="28"/>
        </w:rPr>
        <w:t>между образцом и иглой, и ре</w:t>
      </w:r>
      <w:r>
        <w:rPr>
          <w:rFonts w:ascii="Courier New CYR" w:hAnsi="Courier New CYR"/>
          <w:noProof/>
          <w:sz w:val="28"/>
        </w:rPr>
        <w:softHyphen/>
        <w:t>гистрируется амплитуда отклика туннельного тока на эту модуляцию. При этом постоянная со</w:t>
      </w:r>
      <w:r>
        <w:rPr>
          <w:rFonts w:ascii="Courier New CYR" w:hAnsi="Courier New CYR"/>
          <w:noProof/>
          <w:sz w:val="28"/>
        </w:rPr>
        <w:softHyphen/>
        <w:t>ставляющая туннельного напряжения остается неизменной, и обратная связь поддерживает посто</w:t>
      </w:r>
      <w:r>
        <w:rPr>
          <w:rFonts w:ascii="Courier New CYR" w:hAnsi="Courier New CYR"/>
          <w:noProof/>
          <w:sz w:val="28"/>
        </w:rPr>
        <w:softHyphen/>
        <w:t xml:space="preserve">янное среднее значение туннельного тока. Таким </w:t>
      </w:r>
      <w:r>
        <w:rPr>
          <w:rFonts w:ascii="Courier New CYR" w:hAnsi="Courier New CYR"/>
          <w:noProof/>
          <w:sz w:val="28"/>
        </w:rPr>
        <w:t>образом, результат измерения представляет собой производну</w:t>
      </w:r>
      <w:r>
        <w:rPr>
          <w:rFonts w:ascii="Courier New CYR" w:hAnsi="Courier New CYR"/>
          <w:sz w:val="28"/>
        </w:rPr>
        <w:t xml:space="preserve">ю dI/dU </w:t>
      </w:r>
      <w:r>
        <w:rPr>
          <w:rFonts w:ascii="Courier New CYR" w:hAnsi="Courier New CYR"/>
          <w:noProof/>
          <w:sz w:val="28"/>
        </w:rPr>
        <w:t>в заданной точке вольт-амперной характеристики. Поскольку форма вольт-амперной характеристики опрелеляется в первую очередь энергетическим спектром объемных и поверхностных электронных состо</w:t>
      </w:r>
      <w:r>
        <w:rPr>
          <w:rFonts w:ascii="Courier New CYR" w:hAnsi="Courier New CYR"/>
          <w:noProof/>
          <w:sz w:val="28"/>
        </w:rPr>
        <w:t>яний иглы и образца, этот режим и полу</w:t>
      </w:r>
      <w:r>
        <w:rPr>
          <w:rFonts w:ascii="Courier New CYR" w:hAnsi="Courier New CYR"/>
          <w:noProof/>
          <w:sz w:val="28"/>
        </w:rPr>
        <w:softHyphen/>
        <w:t>чил название режима спектроскопии.</w:t>
      </w:r>
    </w:p>
    <w:p w14:paraId="2CEA2531" w14:textId="77777777" w:rsidR="00000000" w:rsidRDefault="003F593B">
      <w:pPr>
        <w:pStyle w:val="Normal"/>
        <w:tabs>
          <w:tab w:val="left" w:pos="709"/>
          <w:tab w:val="left" w:pos="1276"/>
        </w:tabs>
        <w:spacing w:line="240" w:lineRule="auto"/>
        <w:jc w:val="both"/>
        <w:rPr>
          <w:rFonts w:ascii="Courier New CYR" w:hAnsi="Courier New CYR"/>
          <w:noProof/>
          <w:sz w:val="28"/>
        </w:rPr>
      </w:pPr>
      <w:r>
        <w:rPr>
          <w:rFonts w:ascii="Courier New CYR" w:hAnsi="Courier New CYR"/>
          <w:noProof/>
          <w:sz w:val="28"/>
        </w:rPr>
        <w:t>В режиме спектроскопии, как и в режиме измерения локальной высоты барьера, важно, чтобы об</w:t>
      </w:r>
      <w:r>
        <w:rPr>
          <w:rFonts w:ascii="Courier New CYR" w:hAnsi="Courier New CYR"/>
          <w:noProof/>
          <w:sz w:val="28"/>
        </w:rPr>
        <w:softHyphen/>
        <w:t xml:space="preserve">ратная связь успевала с высокий точностью поддерживать постоянным среднее значение I (если </w:t>
      </w:r>
      <w:r>
        <w:rPr>
          <w:rFonts w:ascii="Courier New CYR" w:hAnsi="Courier New CYR"/>
          <w:sz w:val="28"/>
        </w:rPr>
        <w:t>усилитель</w:t>
      </w:r>
      <w:r>
        <w:rPr>
          <w:rFonts w:ascii="Courier New CYR" w:hAnsi="Courier New CYR"/>
          <w:noProof/>
          <w:sz w:val="28"/>
        </w:rPr>
        <w:t xml:space="preserve"> работает не в логарифмическом режиме), поскольку на многих образцж изменение среднего значения I из-за неровностей рельефа может привести к гораздо большим отклонениям амплитуды колебаний туннельного тока, чем изменение свойств поверхности.</w:t>
      </w:r>
    </w:p>
    <w:p w14:paraId="2DA19454" w14:textId="77777777" w:rsidR="00000000" w:rsidRDefault="003F593B">
      <w:pPr>
        <w:pStyle w:val="Normal"/>
        <w:tabs>
          <w:tab w:val="left" w:pos="709"/>
          <w:tab w:val="left" w:pos="1276"/>
        </w:tabs>
        <w:spacing w:line="240" w:lineRule="auto"/>
        <w:jc w:val="both"/>
        <w:rPr>
          <w:rFonts w:ascii="Courier New CYR" w:hAnsi="Courier New CYR"/>
          <w:noProof/>
          <w:sz w:val="28"/>
        </w:rPr>
      </w:pPr>
    </w:p>
    <w:p w14:paraId="2AC437F4" w14:textId="77777777" w:rsidR="00000000" w:rsidRDefault="003F593B">
      <w:pPr>
        <w:pStyle w:val="Normal"/>
        <w:tabs>
          <w:tab w:val="left" w:pos="709"/>
          <w:tab w:val="left" w:pos="1276"/>
        </w:tabs>
        <w:spacing w:line="240" w:lineRule="auto"/>
        <w:jc w:val="center"/>
        <w:rPr>
          <w:rFonts w:ascii="Courier New CYR" w:hAnsi="Courier New CYR"/>
          <w:b/>
          <w:noProof/>
          <w:sz w:val="28"/>
        </w:rPr>
      </w:pPr>
      <w:r>
        <w:rPr>
          <w:rFonts w:ascii="Courier New CYR" w:hAnsi="Courier New CYR"/>
          <w:b/>
          <w:noProof/>
          <w:sz w:val="28"/>
        </w:rPr>
        <w:t>2.2.</w:t>
      </w:r>
      <w:r>
        <w:rPr>
          <w:rFonts w:ascii="Courier New CYR" w:hAnsi="Courier New CYR"/>
          <w:b/>
          <w:noProof/>
          <w:sz w:val="28"/>
        </w:rPr>
        <w:t>3.2 АСМ-методы</w:t>
      </w:r>
    </w:p>
    <w:p w14:paraId="44A35286" w14:textId="77777777" w:rsidR="00000000" w:rsidRDefault="003F593B">
      <w:pPr>
        <w:pStyle w:val="Normal"/>
        <w:tabs>
          <w:tab w:val="left" w:pos="709"/>
          <w:tab w:val="left" w:pos="1276"/>
        </w:tabs>
        <w:spacing w:line="240" w:lineRule="auto"/>
        <w:jc w:val="center"/>
        <w:rPr>
          <w:rFonts w:ascii="Courier New CYR" w:hAnsi="Courier New CYR"/>
          <w:b/>
          <w:noProof/>
          <w:sz w:val="28"/>
        </w:rPr>
      </w:pPr>
    </w:p>
    <w:p w14:paraId="48A1B213" w14:textId="77777777" w:rsidR="00000000" w:rsidRDefault="003F593B">
      <w:pPr>
        <w:pStyle w:val="Normal"/>
        <w:tabs>
          <w:tab w:val="left" w:pos="709"/>
          <w:tab w:val="left" w:pos="1276"/>
        </w:tabs>
        <w:spacing w:line="240" w:lineRule="auto"/>
        <w:jc w:val="both"/>
        <w:rPr>
          <w:rFonts w:ascii="Courier New CYR" w:hAnsi="Courier New CYR"/>
          <w:noProof/>
          <w:sz w:val="28"/>
        </w:rPr>
      </w:pPr>
      <w:r>
        <w:rPr>
          <w:rFonts w:ascii="Courier New CYR" w:hAnsi="Courier New CYR"/>
          <w:noProof/>
          <w:sz w:val="28"/>
        </w:rPr>
        <w:t xml:space="preserve">К числу вибрационных методов АСМ относятся бесконтактный, полуконтактный режим и режим </w:t>
      </w:r>
      <w:r>
        <w:rPr>
          <w:rFonts w:ascii="Courier New CYR" w:hAnsi="Courier New CYR"/>
          <w:sz w:val="28"/>
        </w:rPr>
        <w:t>локальной</w:t>
      </w:r>
      <w:r>
        <w:rPr>
          <w:rFonts w:ascii="Courier New CYR" w:hAnsi="Courier New CYR"/>
          <w:noProof/>
          <w:sz w:val="28"/>
        </w:rPr>
        <w:t xml:space="preserve"> жесткости.</w:t>
      </w:r>
    </w:p>
    <w:p w14:paraId="7E39631B" w14:textId="77777777" w:rsidR="00000000" w:rsidRDefault="003F593B">
      <w:pPr>
        <w:pStyle w:val="Normal"/>
        <w:tabs>
          <w:tab w:val="left" w:pos="709"/>
          <w:tab w:val="left" w:pos="1276"/>
        </w:tabs>
        <w:spacing w:line="240" w:lineRule="auto"/>
        <w:jc w:val="both"/>
        <w:rPr>
          <w:rFonts w:ascii="Courier New CYR" w:hAnsi="Courier New CYR"/>
          <w:noProof/>
          <w:sz w:val="28"/>
        </w:rPr>
      </w:pPr>
    </w:p>
    <w:p w14:paraId="7A9C0BB3" w14:textId="77777777" w:rsidR="00000000" w:rsidRDefault="003F593B">
      <w:pPr>
        <w:pStyle w:val="Normal"/>
        <w:tabs>
          <w:tab w:val="left" w:pos="709"/>
          <w:tab w:val="left" w:pos="1276"/>
        </w:tabs>
        <w:spacing w:line="240" w:lineRule="auto"/>
        <w:jc w:val="both"/>
        <w:rPr>
          <w:rFonts w:ascii="Courier New CYR" w:hAnsi="Courier New CYR"/>
          <w:b/>
          <w:i/>
          <w:noProof/>
          <w:sz w:val="28"/>
        </w:rPr>
      </w:pPr>
      <w:r>
        <w:rPr>
          <w:rFonts w:ascii="Courier New CYR" w:hAnsi="Courier New CYR"/>
          <w:b/>
          <w:i/>
          <w:noProof/>
          <w:sz w:val="28"/>
        </w:rPr>
        <w:t>Бесконтактным режим</w:t>
      </w:r>
    </w:p>
    <w:p w14:paraId="4F79CCD6" w14:textId="77777777" w:rsidR="00000000" w:rsidRDefault="003F593B">
      <w:pPr>
        <w:pStyle w:val="Normal"/>
        <w:tabs>
          <w:tab w:val="left" w:pos="709"/>
          <w:tab w:val="left" w:pos="1276"/>
        </w:tabs>
        <w:spacing w:line="240" w:lineRule="auto"/>
        <w:jc w:val="both"/>
        <w:rPr>
          <w:rFonts w:ascii="Courier New CYR" w:hAnsi="Courier New CYR"/>
          <w:noProof/>
          <w:sz w:val="28"/>
        </w:rPr>
      </w:pPr>
      <w:r>
        <w:rPr>
          <w:rFonts w:ascii="Courier New CYR" w:hAnsi="Courier New CYR"/>
          <w:noProof/>
          <w:sz w:val="28"/>
        </w:rPr>
        <w:t>Бесконтактный режим обеспечивает измерение Ван-дер-Ваальсовых электронных, магнитных сил вблизи поверхности, пр</w:t>
      </w:r>
      <w:r>
        <w:rPr>
          <w:rFonts w:ascii="Courier New CYR" w:hAnsi="Courier New CYR"/>
          <w:noProof/>
          <w:sz w:val="28"/>
        </w:rPr>
        <w:t>ичем сила взаимодействия может быть очень малой (порядка 10</w:t>
      </w:r>
      <w:r>
        <w:rPr>
          <w:rFonts w:ascii="Courier New CYR" w:hAnsi="Courier New CYR"/>
          <w:noProof/>
          <w:sz w:val="28"/>
          <w:vertAlign w:val="superscript"/>
        </w:rPr>
        <w:t>-12</w:t>
      </w:r>
      <w:r>
        <w:rPr>
          <w:rFonts w:ascii="Courier New CYR" w:hAnsi="Courier New CYR"/>
          <w:noProof/>
          <w:sz w:val="28"/>
        </w:rPr>
        <w:t>Н), что позволяет исследовать очень чувствительные или слабо связанные с поверхностью объекты, не разрушая, и не сдвигая их.</w:t>
      </w:r>
    </w:p>
    <w:p w14:paraId="0EB3FC7F" w14:textId="77777777" w:rsidR="00000000" w:rsidRDefault="003F593B">
      <w:pPr>
        <w:pStyle w:val="Normal"/>
        <w:tabs>
          <w:tab w:val="left" w:pos="709"/>
          <w:tab w:val="left" w:pos="1276"/>
        </w:tabs>
        <w:spacing w:line="240" w:lineRule="auto"/>
        <w:jc w:val="both"/>
        <w:rPr>
          <w:rFonts w:ascii="Courier New CYR" w:hAnsi="Courier New CYR"/>
          <w:noProof/>
          <w:sz w:val="28"/>
        </w:rPr>
      </w:pPr>
      <w:r>
        <w:rPr>
          <w:rFonts w:ascii="Courier New CYR" w:hAnsi="Courier New CYR"/>
          <w:noProof/>
          <w:sz w:val="28"/>
        </w:rPr>
        <w:t>Вкладыш - держатель кантилевера (Рис.9) содержит пьезокерамическую пл</w:t>
      </w:r>
      <w:r>
        <w:rPr>
          <w:rFonts w:ascii="Courier New CYR" w:hAnsi="Courier New CYR"/>
          <w:noProof/>
          <w:sz w:val="28"/>
        </w:rPr>
        <w:t xml:space="preserve">астинку, вибрации которой передаются кантилеверу и возбуждают его колебания на требуемой частоте, которая во всех разновидностях этого метода выбирается в пределах одного из резонансных пиков на амплитудно-частотной </w:t>
      </w:r>
      <w:r>
        <w:rPr>
          <w:rFonts w:ascii="Courier New CYR" w:hAnsi="Courier New CYR"/>
          <w:noProof/>
          <w:sz w:val="28"/>
        </w:rPr>
        <w:lastRenderedPageBreak/>
        <w:t>характеристике (АЧХ).</w:t>
      </w:r>
    </w:p>
    <w:p w14:paraId="29EA43F1" w14:textId="77777777" w:rsidR="00000000" w:rsidRDefault="003F593B">
      <w:pPr>
        <w:pStyle w:val="Normal"/>
        <w:tabs>
          <w:tab w:val="left" w:pos="709"/>
          <w:tab w:val="left" w:pos="1276"/>
        </w:tabs>
        <w:spacing w:line="240" w:lineRule="auto"/>
        <w:jc w:val="both"/>
        <w:rPr>
          <w:rFonts w:ascii="Courier New CYR" w:hAnsi="Courier New CYR"/>
          <w:noProof/>
          <w:sz w:val="28"/>
        </w:rPr>
      </w:pPr>
    </w:p>
    <w:p w14:paraId="1B3D4A0C" w14:textId="45B4B4DB" w:rsidR="00000000" w:rsidRDefault="00CC43BC">
      <w:pPr>
        <w:pStyle w:val="Normal"/>
        <w:tabs>
          <w:tab w:val="left" w:pos="709"/>
          <w:tab w:val="left" w:pos="1276"/>
        </w:tabs>
        <w:spacing w:line="240" w:lineRule="auto"/>
        <w:jc w:val="center"/>
        <w:rPr>
          <w:rFonts w:ascii="Courier New CYR" w:hAnsi="Courier New CYR"/>
          <w:noProof/>
          <w:sz w:val="28"/>
        </w:rPr>
      </w:pPr>
      <w:r>
        <w:rPr>
          <w:rFonts w:ascii="Courier New CYR" w:hAnsi="Courier New CYR"/>
          <w:noProof/>
          <w:snapToGrid/>
          <w:sz w:val="28"/>
        </w:rPr>
        <w:drawing>
          <wp:anchor distT="0" distB="0" distL="114300" distR="114300" simplePos="0" relativeHeight="251663360" behindDoc="0" locked="0" layoutInCell="0" allowOverlap="1" wp14:anchorId="47A71C43" wp14:editId="3BEB1C98">
            <wp:simplePos x="0" y="0"/>
            <wp:positionH relativeFrom="column">
              <wp:posOffset>1097280</wp:posOffset>
            </wp:positionH>
            <wp:positionV relativeFrom="paragraph">
              <wp:posOffset>201295</wp:posOffset>
            </wp:positionV>
            <wp:extent cx="3217545" cy="987425"/>
            <wp:effectExtent l="0" t="0" r="0" b="0"/>
            <wp:wrapTopAndBottom/>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17545" cy="987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E6B81" w14:textId="77777777" w:rsidR="00000000" w:rsidRDefault="003F593B">
      <w:pPr>
        <w:pStyle w:val="Normal"/>
        <w:tabs>
          <w:tab w:val="left" w:pos="709"/>
          <w:tab w:val="left" w:pos="1276"/>
        </w:tabs>
        <w:spacing w:line="240" w:lineRule="auto"/>
        <w:jc w:val="center"/>
        <w:rPr>
          <w:rFonts w:ascii="Courier New CYR" w:hAnsi="Courier New CYR"/>
          <w:noProof/>
          <w:sz w:val="28"/>
        </w:rPr>
      </w:pPr>
      <w:r>
        <w:rPr>
          <w:rFonts w:ascii="Courier New CYR" w:hAnsi="Courier New CYR"/>
          <w:noProof/>
          <w:sz w:val="28"/>
        </w:rPr>
        <w:t>Рис. 9</w:t>
      </w:r>
    </w:p>
    <w:p w14:paraId="707EEFBA" w14:textId="77777777" w:rsidR="00000000" w:rsidRDefault="003F593B">
      <w:pPr>
        <w:pStyle w:val="Normal"/>
        <w:tabs>
          <w:tab w:val="left" w:pos="709"/>
          <w:tab w:val="left" w:pos="1276"/>
        </w:tabs>
        <w:spacing w:line="240" w:lineRule="auto"/>
        <w:jc w:val="both"/>
        <w:rPr>
          <w:rFonts w:ascii="Courier New CYR" w:hAnsi="Courier New CYR"/>
          <w:noProof/>
          <w:sz w:val="28"/>
        </w:rPr>
      </w:pPr>
      <w:r>
        <w:rPr>
          <w:rFonts w:ascii="Courier New CYR" w:hAnsi="Courier New CYR"/>
          <w:noProof/>
          <w:sz w:val="28"/>
        </w:rPr>
        <w:t>Возбужда</w:t>
      </w:r>
      <w:r>
        <w:rPr>
          <w:rFonts w:ascii="Courier New CYR" w:hAnsi="Courier New CYR"/>
          <w:noProof/>
          <w:sz w:val="28"/>
        </w:rPr>
        <w:t>ющий сигнал формируется цифровым синтезатором, содержащим высокостабильный кварцевый генератор, что позволяет поддерживать частоту сигнала с относительной точностью не хуже 10</w:t>
      </w:r>
      <w:r>
        <w:rPr>
          <w:rFonts w:ascii="Courier New CYR" w:hAnsi="Courier New CYR"/>
          <w:noProof/>
          <w:sz w:val="28"/>
          <w:vertAlign w:val="superscript"/>
        </w:rPr>
        <w:t>-5</w:t>
      </w:r>
      <w:r>
        <w:rPr>
          <w:rFonts w:ascii="Courier New CYR" w:hAnsi="Courier New CYR"/>
          <w:noProof/>
          <w:sz w:val="28"/>
        </w:rPr>
        <w:t>-10</w:t>
      </w:r>
      <w:r>
        <w:rPr>
          <w:rFonts w:ascii="Courier New CYR" w:hAnsi="Courier New CYR"/>
          <w:noProof/>
          <w:sz w:val="28"/>
          <w:vertAlign w:val="superscript"/>
        </w:rPr>
        <w:t>-6</w:t>
      </w:r>
      <w:r>
        <w:rPr>
          <w:rFonts w:ascii="Courier New CYR" w:hAnsi="Courier New CYR"/>
          <w:noProof/>
          <w:sz w:val="28"/>
        </w:rPr>
        <w:t>. Переменная составляющая сигнала с четырехсекционного фотодиода, обусловл</w:t>
      </w:r>
      <w:r>
        <w:rPr>
          <w:rFonts w:ascii="Courier New CYR" w:hAnsi="Courier New CYR"/>
          <w:noProof/>
          <w:sz w:val="28"/>
        </w:rPr>
        <w:t>енная колебаниями кантилевера, усиливается и попадает на вход синхронного детектора, который можно формировать:</w:t>
      </w:r>
    </w:p>
    <w:p w14:paraId="50BFB7CB" w14:textId="77777777" w:rsidR="00000000" w:rsidRDefault="003F593B">
      <w:pPr>
        <w:pStyle w:val="Normal"/>
        <w:numPr>
          <w:ilvl w:val="0"/>
          <w:numId w:val="5"/>
        </w:numPr>
        <w:tabs>
          <w:tab w:val="left" w:pos="709"/>
          <w:tab w:val="left" w:pos="1276"/>
        </w:tabs>
        <w:spacing w:line="240" w:lineRule="auto"/>
        <w:jc w:val="both"/>
        <w:rPr>
          <w:rFonts w:ascii="Courier New CYR" w:hAnsi="Courier New CYR"/>
          <w:noProof/>
          <w:sz w:val="28"/>
        </w:rPr>
      </w:pPr>
      <w:r>
        <w:rPr>
          <w:rFonts w:ascii="Courier New CYR" w:hAnsi="Courier New CYR"/>
          <w:noProof/>
          <w:sz w:val="28"/>
        </w:rPr>
        <w:t>сигнал, пропорциональный амплитуде основной частоты или одной из гармоник.</w:t>
      </w:r>
    </w:p>
    <w:p w14:paraId="65FABF16" w14:textId="77777777" w:rsidR="00000000" w:rsidRDefault="003F593B">
      <w:pPr>
        <w:pStyle w:val="Normal"/>
        <w:numPr>
          <w:ilvl w:val="0"/>
          <w:numId w:val="6"/>
        </w:numPr>
        <w:tabs>
          <w:tab w:val="left" w:pos="709"/>
          <w:tab w:val="left" w:pos="1276"/>
        </w:tabs>
        <w:spacing w:line="240" w:lineRule="auto"/>
        <w:jc w:val="both"/>
        <w:rPr>
          <w:rFonts w:ascii="Courier New CYR" w:hAnsi="Courier New CYR"/>
          <w:noProof/>
          <w:sz w:val="28"/>
        </w:rPr>
      </w:pPr>
      <w:r>
        <w:rPr>
          <w:rFonts w:ascii="Courier New CYR" w:hAnsi="Courier New CYR"/>
          <w:noProof/>
          <w:sz w:val="28"/>
        </w:rPr>
        <w:t xml:space="preserve">сигнал сдвига фазы (колебаний кантилевера относительно возбуждающего </w:t>
      </w:r>
      <w:r>
        <w:rPr>
          <w:rFonts w:ascii="Courier New CYR" w:hAnsi="Courier New CYR"/>
          <w:noProof/>
          <w:sz w:val="28"/>
        </w:rPr>
        <w:t>сигнала.</w:t>
      </w:r>
    </w:p>
    <w:p w14:paraId="5F818EC0" w14:textId="77777777" w:rsidR="00000000" w:rsidRDefault="003F593B">
      <w:pPr>
        <w:pStyle w:val="Normal"/>
        <w:numPr>
          <w:ilvl w:val="0"/>
          <w:numId w:val="8"/>
        </w:numPr>
        <w:tabs>
          <w:tab w:val="left" w:pos="709"/>
          <w:tab w:val="left" w:pos="1276"/>
        </w:tabs>
        <w:spacing w:line="240" w:lineRule="auto"/>
        <w:jc w:val="both"/>
        <w:rPr>
          <w:rFonts w:ascii="Courier New CYR" w:hAnsi="Courier New CYR"/>
          <w:noProof/>
          <w:sz w:val="28"/>
        </w:rPr>
      </w:pPr>
      <w:r>
        <w:rPr>
          <w:rFonts w:ascii="Courier New CYR" w:hAnsi="Courier New CYR"/>
          <w:noProof/>
          <w:sz w:val="28"/>
        </w:rPr>
        <w:t>либо сигнал произведения амплитуды на зт или соб сдвига фазы. Любой из перечис</w:t>
      </w:r>
      <w:r>
        <w:rPr>
          <w:rFonts w:ascii="Courier New CYR" w:hAnsi="Courier New CYR"/>
          <w:noProof/>
          <w:sz w:val="28"/>
        </w:rPr>
        <w:softHyphen/>
        <w:t>ленных сигналов может быть включен в петлю обратной связи.</w:t>
      </w:r>
    </w:p>
    <w:p w14:paraId="084E3AD6" w14:textId="77777777" w:rsidR="00000000" w:rsidRDefault="003F593B">
      <w:pPr>
        <w:pStyle w:val="Normal"/>
        <w:tabs>
          <w:tab w:val="left" w:pos="709"/>
          <w:tab w:val="left" w:pos="1276"/>
        </w:tabs>
        <w:spacing w:line="240" w:lineRule="auto"/>
        <w:jc w:val="both"/>
        <w:rPr>
          <w:rFonts w:ascii="Courier New CYR" w:hAnsi="Courier New CYR"/>
          <w:noProof/>
          <w:sz w:val="28"/>
        </w:rPr>
      </w:pPr>
      <w:r>
        <w:rPr>
          <w:rFonts w:ascii="Courier New CYR" w:hAnsi="Courier New CYR"/>
          <w:noProof/>
          <w:sz w:val="28"/>
        </w:rPr>
        <w:t>Вблизи поверхности образца вибрирующий с малой амплитудой кантилевер попадает в неоднородное силовое поле. На</w:t>
      </w:r>
      <w:r>
        <w:rPr>
          <w:rFonts w:ascii="Courier New CYR" w:hAnsi="Courier New CYR"/>
          <w:noProof/>
          <w:sz w:val="28"/>
        </w:rPr>
        <w:t>личие градиента силы приводит к частотному сдвигу резонансного пика. Поэтому в случае возбуждения сигналом фиксированной частоты амплитуда и фаза колебаний кантилевера в неоднородном поле меняется.</w:t>
      </w:r>
    </w:p>
    <w:p w14:paraId="3C33EA7A" w14:textId="77777777" w:rsidR="00000000" w:rsidRDefault="003F593B">
      <w:pPr>
        <w:pStyle w:val="Normal"/>
        <w:tabs>
          <w:tab w:val="left" w:pos="709"/>
          <w:tab w:val="left" w:pos="1276"/>
        </w:tabs>
        <w:spacing w:line="240" w:lineRule="auto"/>
        <w:jc w:val="both"/>
        <w:rPr>
          <w:rFonts w:ascii="Courier New CYR" w:hAnsi="Courier New CYR"/>
          <w:noProof/>
          <w:sz w:val="28"/>
        </w:rPr>
      </w:pPr>
      <w:r>
        <w:rPr>
          <w:rFonts w:ascii="Courier New CYR" w:hAnsi="Courier New CYR"/>
          <w:noProof/>
          <w:sz w:val="28"/>
        </w:rPr>
        <w:t>Если обратная связь в процессе сканирования меняет положен</w:t>
      </w:r>
      <w:r>
        <w:rPr>
          <w:rFonts w:ascii="Courier New CYR" w:hAnsi="Courier New CYR"/>
          <w:noProof/>
          <w:sz w:val="28"/>
        </w:rPr>
        <w:t>ие зонда по нормали к образцу поддерживая амплитуду, либо фазу колебаний кантилевера постоянной (режим топографии),то результатом записи сигнала на выходе ОС в процессе сканирования является поверхность постоянного градиента силы.</w:t>
      </w:r>
    </w:p>
    <w:p w14:paraId="2EB70FC8" w14:textId="77777777" w:rsidR="00000000" w:rsidRDefault="003F593B">
      <w:pPr>
        <w:pStyle w:val="Normal"/>
        <w:tabs>
          <w:tab w:val="left" w:pos="709"/>
          <w:tab w:val="left" w:pos="1276"/>
        </w:tabs>
        <w:spacing w:line="240" w:lineRule="auto"/>
        <w:jc w:val="both"/>
        <w:rPr>
          <w:rFonts w:ascii="Courier New CYR" w:hAnsi="Courier New CYR"/>
          <w:noProof/>
          <w:sz w:val="28"/>
        </w:rPr>
      </w:pPr>
      <w:r>
        <w:rPr>
          <w:rFonts w:ascii="Courier New CYR" w:hAnsi="Courier New CYR"/>
          <w:noProof/>
          <w:sz w:val="28"/>
        </w:rPr>
        <w:t>Можно регистрировать изме</w:t>
      </w:r>
      <w:r>
        <w:rPr>
          <w:rFonts w:ascii="Courier New CYR" w:hAnsi="Courier New CYR"/>
          <w:noProof/>
          <w:sz w:val="28"/>
        </w:rPr>
        <w:t>нения амплитуды либо фазы колебаний в процессе сканирования, не меняя расстояние между зондом и основанием образца (режим постоянной высоты). Возможен также режим, предусматривающий предварительное сканирование, топографии в кон</w:t>
      </w:r>
      <w:r>
        <w:rPr>
          <w:rFonts w:ascii="Courier New CYR" w:hAnsi="Courier New CYR"/>
          <w:noProof/>
          <w:sz w:val="28"/>
        </w:rPr>
        <w:softHyphen/>
        <w:t xml:space="preserve">тактном или полуконтактном </w:t>
      </w:r>
      <w:r>
        <w:rPr>
          <w:rFonts w:ascii="Courier New CYR" w:hAnsi="Courier New CYR"/>
          <w:noProof/>
          <w:sz w:val="28"/>
        </w:rPr>
        <w:t xml:space="preserve">режиме, после чего производится повторное сканирование по тому же участку с поддержанием заданного удаления зонда от поверхности в каждой точке сканирования с регистрацией амплитуды </w:t>
      </w:r>
      <w:r>
        <w:rPr>
          <w:rFonts w:ascii="Courier New CYR" w:hAnsi="Courier New CYR"/>
          <w:noProof/>
          <w:sz w:val="28"/>
        </w:rPr>
        <w:lastRenderedPageBreak/>
        <w:t>либо фазы. Этот режим позволяет отделить информацию о магнитных и электрич</w:t>
      </w:r>
      <w:r>
        <w:rPr>
          <w:rFonts w:ascii="Courier New CYR" w:hAnsi="Courier New CYR"/>
          <w:noProof/>
          <w:sz w:val="28"/>
        </w:rPr>
        <w:t>еских свойствах поверхности от топографических данных , т.к. Вандер-Ваальсово притяжение кантилевера и поверхности остается практически неизменным при повторном сканирова</w:t>
      </w:r>
      <w:r>
        <w:rPr>
          <w:rFonts w:ascii="Courier New CYR" w:hAnsi="Courier New CYR"/>
          <w:noProof/>
          <w:sz w:val="28"/>
        </w:rPr>
        <w:softHyphen/>
        <w:t>нии, поскольку расстояние между зондом и поверхностью не меняется, и, значит изменени</w:t>
      </w:r>
      <w:r>
        <w:rPr>
          <w:rFonts w:ascii="Courier New CYR" w:hAnsi="Courier New CYR"/>
          <w:noProof/>
          <w:sz w:val="28"/>
        </w:rPr>
        <w:t>е ампли</w:t>
      </w:r>
      <w:r>
        <w:rPr>
          <w:rFonts w:ascii="Courier New CYR" w:hAnsi="Courier New CYR"/>
          <w:noProof/>
          <w:sz w:val="28"/>
        </w:rPr>
        <w:softHyphen/>
        <w:t>туды и фазы колебаний вызываются другими дальнодействующими силами - электрическими либо магнитными.</w:t>
      </w:r>
    </w:p>
    <w:p w14:paraId="3FE52DBE" w14:textId="77777777" w:rsidR="00000000" w:rsidRDefault="003F593B">
      <w:pPr>
        <w:pStyle w:val="Normal"/>
        <w:tabs>
          <w:tab w:val="left" w:pos="709"/>
          <w:tab w:val="left" w:pos="1276"/>
        </w:tabs>
        <w:spacing w:line="240" w:lineRule="auto"/>
        <w:jc w:val="both"/>
        <w:rPr>
          <w:rFonts w:ascii="Courier New CYR" w:hAnsi="Courier New CYR"/>
          <w:noProof/>
          <w:sz w:val="28"/>
        </w:rPr>
      </w:pPr>
      <w:r>
        <w:rPr>
          <w:rFonts w:ascii="Courier New CYR" w:hAnsi="Courier New CYR"/>
          <w:noProof/>
          <w:sz w:val="28"/>
        </w:rPr>
        <w:t>Минимально возможное расстояние между иглой кантилевера и поверхностью образца в бескон</w:t>
      </w:r>
      <w:r>
        <w:rPr>
          <w:rFonts w:ascii="Courier New CYR" w:hAnsi="Courier New CYR"/>
          <w:noProof/>
          <w:sz w:val="28"/>
        </w:rPr>
        <w:softHyphen/>
        <w:t>тактном режиме определяется, с одной стороны, свойствами иг</w:t>
      </w:r>
      <w:r>
        <w:rPr>
          <w:rFonts w:ascii="Courier New CYR" w:hAnsi="Courier New CYR"/>
          <w:noProof/>
          <w:sz w:val="28"/>
        </w:rPr>
        <w:t>лы кантилевера и поверхности, а с другой стороны - жесткостью балки кантилевера. Если по мере приближения зонда к поверхности по достижении некоторого расстояния между ними окажется, что градиент силы притяжения иглы к образцу превысил жесткость балки кант</w:t>
      </w:r>
      <w:r>
        <w:rPr>
          <w:rFonts w:ascii="Courier New CYR" w:hAnsi="Courier New CYR"/>
          <w:noProof/>
          <w:sz w:val="28"/>
        </w:rPr>
        <w:t>илевера, то кантилевер "прилипнет" к поверхности. По</w:t>
      </w:r>
      <w:r>
        <w:rPr>
          <w:rFonts w:ascii="Courier New CYR" w:hAnsi="Courier New CYR"/>
          <w:noProof/>
          <w:sz w:val="28"/>
        </w:rPr>
        <w:softHyphen/>
        <w:t>этому минимальная рабочая дистанция должна превышать это критическое расстояние. Наиболее значительной причиной притяжения являются, как правило, капиллярные эффекты, которые, к тому же, обладают большим</w:t>
      </w:r>
      <w:r>
        <w:rPr>
          <w:rFonts w:ascii="Courier New CYR" w:hAnsi="Courier New CYR"/>
          <w:noProof/>
          <w:sz w:val="28"/>
        </w:rPr>
        <w:t xml:space="preserve"> собственным гистерезисом Но и в отсутствие капиллярных явлений, например, в случае несмачиваемых поверхностей, эффект "залипания" может наблюдаться из-за электростатических, магнитных и даже Ван-дер-Ваальсовых сил притяжения. Поэтому чем вы те жесткость к</w:t>
      </w:r>
      <w:r>
        <w:rPr>
          <w:rFonts w:ascii="Courier New CYR" w:hAnsi="Courier New CYR"/>
          <w:noProof/>
          <w:sz w:val="28"/>
        </w:rPr>
        <w:t>антилевера тем меньше может быть рабочее расстояние, и тем большего разрешения можно достичь (при удалениях, соизмеримых, или превы-шающих радиус кривизны кантилевера), хотя при этом возрастает и сила взаимодействия. Возможна также ситуация, когда градиент</w:t>
      </w:r>
      <w:r>
        <w:rPr>
          <w:rFonts w:ascii="Courier New CYR" w:hAnsi="Courier New CYR"/>
          <w:noProof/>
          <w:sz w:val="28"/>
        </w:rPr>
        <w:t xml:space="preserve"> сил притяжения не превосходит жесткости кантилевера вплоть до касания иглы и поверхности, т.е. вплоть до сближения крайних атомов зонда и образца в область отталкивающего потенциала, и, значит, рабочее расстояние может быть сколь угодно малым. Такая ситуа</w:t>
      </w:r>
      <w:r>
        <w:rPr>
          <w:rFonts w:ascii="Courier New CYR" w:hAnsi="Courier New CYR"/>
          <w:noProof/>
          <w:sz w:val="28"/>
        </w:rPr>
        <w:t>ция является переходной между бесконтактным и полуконтактным режимом.</w:t>
      </w:r>
    </w:p>
    <w:p w14:paraId="5618B3CE" w14:textId="77777777" w:rsidR="00000000" w:rsidRDefault="003F593B">
      <w:pPr>
        <w:pStyle w:val="Normal"/>
        <w:tabs>
          <w:tab w:val="left" w:pos="709"/>
          <w:tab w:val="left" w:pos="1276"/>
        </w:tabs>
        <w:spacing w:line="240" w:lineRule="auto"/>
        <w:jc w:val="both"/>
        <w:rPr>
          <w:rFonts w:ascii="Courier New CYR" w:hAnsi="Courier New CYR"/>
          <w:b/>
          <w:i/>
          <w:noProof/>
          <w:sz w:val="28"/>
        </w:rPr>
      </w:pPr>
    </w:p>
    <w:p w14:paraId="0CB6C140" w14:textId="77777777" w:rsidR="00000000" w:rsidRDefault="003F593B">
      <w:pPr>
        <w:pStyle w:val="Normal"/>
        <w:tabs>
          <w:tab w:val="left" w:pos="709"/>
          <w:tab w:val="left" w:pos="1276"/>
        </w:tabs>
        <w:spacing w:line="240" w:lineRule="auto"/>
        <w:jc w:val="both"/>
        <w:rPr>
          <w:rFonts w:ascii="Courier New CYR" w:hAnsi="Courier New CYR"/>
          <w:b/>
          <w:i/>
          <w:noProof/>
          <w:sz w:val="28"/>
        </w:rPr>
      </w:pPr>
      <w:r>
        <w:rPr>
          <w:rFonts w:ascii="Courier New CYR" w:hAnsi="Courier New CYR"/>
          <w:b/>
          <w:i/>
          <w:noProof/>
          <w:sz w:val="28"/>
        </w:rPr>
        <w:t>Полуконтактный режим</w:t>
      </w:r>
    </w:p>
    <w:p w14:paraId="5A207ECD" w14:textId="77777777" w:rsidR="00000000" w:rsidRDefault="003F593B">
      <w:pPr>
        <w:pStyle w:val="Normal"/>
        <w:tabs>
          <w:tab w:val="left" w:pos="709"/>
          <w:tab w:val="left" w:pos="1276"/>
        </w:tabs>
        <w:spacing w:line="240" w:lineRule="auto"/>
        <w:jc w:val="both"/>
        <w:rPr>
          <w:rFonts w:ascii="Courier New CYR" w:hAnsi="Courier New CYR"/>
          <w:noProof/>
          <w:sz w:val="28"/>
        </w:rPr>
      </w:pPr>
      <w:r>
        <w:rPr>
          <w:rFonts w:ascii="Courier New CYR" w:hAnsi="Courier New CYR"/>
          <w:noProof/>
          <w:sz w:val="28"/>
        </w:rPr>
        <w:t>Характерной особенностью полуконтактного режима является то, что большую часть периода колебаний кантилевер не касается поверхности и вообще относительно слабо взаи</w:t>
      </w:r>
      <w:r>
        <w:rPr>
          <w:rFonts w:ascii="Courier New CYR" w:hAnsi="Courier New CYR"/>
          <w:noProof/>
          <w:sz w:val="28"/>
        </w:rPr>
        <w:t xml:space="preserve">модействует с образцом. И </w:t>
      </w:r>
      <w:r>
        <w:rPr>
          <w:rFonts w:ascii="Courier New CYR" w:hAnsi="Courier New CYR"/>
          <w:noProof/>
          <w:sz w:val="28"/>
        </w:rPr>
        <w:lastRenderedPageBreak/>
        <w:t>только при сближении иглы с поверхностью вплоть до попадания в область о</w:t>
      </w:r>
      <w:r>
        <w:rPr>
          <w:rFonts w:ascii="Courier New CYR" w:hAnsi="Courier New CYR"/>
          <w:sz w:val="28"/>
        </w:rPr>
        <w:t>тт</w:t>
      </w:r>
      <w:r>
        <w:rPr>
          <w:rFonts w:ascii="Courier New CYR" w:hAnsi="Courier New CYR"/>
          <w:noProof/>
          <w:sz w:val="28"/>
        </w:rPr>
        <w:t>алки</w:t>
      </w:r>
      <w:r>
        <w:rPr>
          <w:rFonts w:ascii="Courier New CYR" w:hAnsi="Courier New CYR"/>
          <w:noProof/>
          <w:sz w:val="28"/>
        </w:rPr>
        <w:softHyphen/>
        <w:t>вающего потенциала взаимодействие резко усиливается, и при этом соударении кантилевер теряет избыток энергии, накопленный за остальную часть периода. В</w:t>
      </w:r>
      <w:r>
        <w:rPr>
          <w:rFonts w:ascii="Courier New CYR" w:hAnsi="Courier New CYR"/>
          <w:noProof/>
          <w:sz w:val="28"/>
        </w:rPr>
        <w:t xml:space="preserve"> зависимости от характера взаимодействия может меняться сдвиг фазы основной гармоники колебаний относительно возбуждающего сигнала и амплитуда и фаза высших гармоник. Базовым же эффектом является ограничение амплитуды колебаний на уровне, примерно равном р</w:t>
      </w:r>
      <w:r>
        <w:rPr>
          <w:rFonts w:ascii="Courier New CYR" w:hAnsi="Courier New CYR"/>
          <w:noProof/>
          <w:sz w:val="28"/>
        </w:rPr>
        <w:t>асстоянию между вершиной иглы в свобод</w:t>
      </w:r>
      <w:r>
        <w:rPr>
          <w:rFonts w:ascii="Courier New CYR" w:hAnsi="Courier New CYR"/>
          <w:noProof/>
          <w:sz w:val="28"/>
        </w:rPr>
        <w:softHyphen/>
        <w:t>ном состоянии кантилевера и поверхностью образца. Т.е., грубо говоря, кантилевер может раста</w:t>
      </w:r>
      <w:r>
        <w:rPr>
          <w:rFonts w:ascii="Courier New CYR" w:hAnsi="Courier New CYR"/>
          <w:noProof/>
          <w:sz w:val="28"/>
        </w:rPr>
        <w:softHyphen/>
        <w:t>чиваться только до касания поверхности образца и не дальше.В полуконтактном режиме, в отличие от бесконтактного, жесткость к</w:t>
      </w:r>
      <w:r>
        <w:rPr>
          <w:rFonts w:ascii="Courier New CYR" w:hAnsi="Courier New CYR"/>
          <w:noProof/>
          <w:sz w:val="28"/>
        </w:rPr>
        <w:t>антилевера может быть меньше, чем максимальный градиент сил притяжения вблизи поверхности. Избавиться же от "залипания" иглы можно путем увеличения амплитуды колебаний кантилевера до такого значения при котором сила со стороны балки кантилевера, отрывающая</w:t>
      </w:r>
      <w:r>
        <w:rPr>
          <w:rFonts w:ascii="Courier New CYR" w:hAnsi="Courier New CYR"/>
          <w:noProof/>
          <w:sz w:val="28"/>
        </w:rPr>
        <w:t xml:space="preserve"> иглу от поверхности, превы</w:t>
      </w:r>
      <w:r>
        <w:rPr>
          <w:rFonts w:ascii="Courier New CYR" w:hAnsi="Courier New CYR"/>
          <w:noProof/>
          <w:sz w:val="28"/>
        </w:rPr>
        <w:softHyphen/>
        <w:t>шает притяжение иглы к поверхности. В бесконтактном режиме это невозможно, поскольку там амплитуда должна быть мала по сравнению с расстояниями, на которых заметно меняется градиент сил.</w:t>
      </w:r>
    </w:p>
    <w:p w14:paraId="2BAD7469" w14:textId="77777777" w:rsidR="00000000" w:rsidRDefault="003F593B">
      <w:pPr>
        <w:pStyle w:val="Normal"/>
        <w:tabs>
          <w:tab w:val="left" w:pos="709"/>
          <w:tab w:val="left" w:pos="1276"/>
        </w:tabs>
        <w:spacing w:line="240" w:lineRule="auto"/>
        <w:jc w:val="both"/>
        <w:rPr>
          <w:rFonts w:ascii="Courier New CYR" w:hAnsi="Courier New CYR"/>
          <w:noProof/>
          <w:sz w:val="28"/>
        </w:rPr>
      </w:pPr>
    </w:p>
    <w:p w14:paraId="3857B63D" w14:textId="77777777" w:rsidR="00000000" w:rsidRDefault="003F593B">
      <w:pPr>
        <w:pStyle w:val="Normal"/>
        <w:tabs>
          <w:tab w:val="left" w:pos="709"/>
          <w:tab w:val="left" w:pos="1276"/>
        </w:tabs>
        <w:spacing w:line="240" w:lineRule="auto"/>
        <w:jc w:val="both"/>
        <w:rPr>
          <w:rFonts w:ascii="Courier New CYR" w:hAnsi="Courier New CYR"/>
          <w:b/>
          <w:i/>
          <w:noProof/>
          <w:sz w:val="28"/>
        </w:rPr>
      </w:pPr>
      <w:r>
        <w:rPr>
          <w:rFonts w:ascii="Courier New CYR" w:hAnsi="Courier New CYR"/>
          <w:b/>
          <w:i/>
          <w:noProof/>
          <w:sz w:val="28"/>
        </w:rPr>
        <w:t>Режим измерения жесткости.</w:t>
      </w:r>
    </w:p>
    <w:p w14:paraId="17F710B0" w14:textId="77777777" w:rsidR="00000000" w:rsidRDefault="003F593B">
      <w:pPr>
        <w:pStyle w:val="Normal"/>
        <w:tabs>
          <w:tab w:val="left" w:pos="709"/>
          <w:tab w:val="left" w:pos="1276"/>
        </w:tabs>
        <w:spacing w:line="240" w:lineRule="auto"/>
        <w:jc w:val="both"/>
        <w:rPr>
          <w:rFonts w:ascii="Courier New CYR" w:hAnsi="Courier New CYR"/>
          <w:noProof/>
          <w:sz w:val="28"/>
        </w:rPr>
      </w:pPr>
      <w:r>
        <w:rPr>
          <w:rFonts w:ascii="Courier New CYR" w:hAnsi="Courier New CYR"/>
          <w:noProof/>
          <w:sz w:val="28"/>
        </w:rPr>
        <w:t>В режиме изме</w:t>
      </w:r>
      <w:r>
        <w:rPr>
          <w:rFonts w:ascii="Courier New CYR" w:hAnsi="Courier New CYR"/>
          <w:noProof/>
          <w:sz w:val="28"/>
        </w:rPr>
        <w:t>рения локальной жесткости сигнал модуляции подается на 2-обкладки пьезотрубки. При этом игла кантилевера касается поверхности, и вибрация образца передается кантилеверу. Измеряемой величиной является амплитуда колебаний балки кантилевера. Коэффициент перед</w:t>
      </w:r>
      <w:r>
        <w:rPr>
          <w:rFonts w:ascii="Courier New CYR" w:hAnsi="Courier New CYR"/>
          <w:noProof/>
          <w:sz w:val="28"/>
        </w:rPr>
        <w:t>ачи колебаний образца в колебания балки кантилевера пропорционален отношению жесткости систе</w:t>
      </w:r>
      <w:r>
        <w:rPr>
          <w:rFonts w:ascii="Courier New CYR" w:hAnsi="Courier New CYR"/>
          <w:noProof/>
          <w:sz w:val="28"/>
        </w:rPr>
        <w:softHyphen/>
        <w:t>мы игла- поверхность в данной точке к жесткости балки. В одном предельном случае абсолютно гибкого кантилевера с жесткой иглой на жестком образце, колебания пьезот</w:t>
      </w:r>
      <w:r>
        <w:rPr>
          <w:rFonts w:ascii="Courier New CYR" w:hAnsi="Courier New CYR"/>
          <w:noProof/>
          <w:sz w:val="28"/>
        </w:rPr>
        <w:t>рубки полностью пе</w:t>
      </w:r>
      <w:r>
        <w:rPr>
          <w:rFonts w:ascii="Courier New CYR" w:hAnsi="Courier New CYR"/>
          <w:noProof/>
          <w:sz w:val="28"/>
        </w:rPr>
        <w:softHyphen/>
        <w:t>редаются балке. В другом предельном случае очень жесткого кантилеверана гибком или легко деформируемом образце и/или при мягкой игле колебания трубки приводят лишь к деформации поверхности и иглы, тогда как балка остается неподвижной. Сл</w:t>
      </w:r>
      <w:r>
        <w:rPr>
          <w:rFonts w:ascii="Courier New CYR" w:hAnsi="Courier New CYR"/>
          <w:noProof/>
          <w:sz w:val="28"/>
        </w:rPr>
        <w:t>едует помнить, что жесткость системы игла-образец зависит не только от модулей Юнга сопри</w:t>
      </w:r>
      <w:r>
        <w:rPr>
          <w:rFonts w:ascii="Courier New CYR" w:hAnsi="Courier New CYR"/>
          <w:noProof/>
          <w:sz w:val="28"/>
        </w:rPr>
        <w:softHyphen/>
        <w:t xml:space="preserve">касающихся поверхностей, но и от их геометрии, в </w:t>
      </w:r>
      <w:r>
        <w:rPr>
          <w:rFonts w:ascii="Courier New CYR" w:hAnsi="Courier New CYR"/>
          <w:noProof/>
          <w:sz w:val="28"/>
        </w:rPr>
        <w:lastRenderedPageBreak/>
        <w:t xml:space="preserve">частности, от радиусов кривизны. Наибольшая жесткость в области контакта достигается в случае поверхностей равных по </w:t>
      </w:r>
      <w:r>
        <w:rPr>
          <w:rFonts w:ascii="Courier New CYR" w:hAnsi="Courier New CYR"/>
          <w:noProof/>
          <w:sz w:val="28"/>
        </w:rPr>
        <w:t>величине кривизны, но противоположного знака, т.е., в случаев контакта круглого острия иглы с круглой впадиной того же радиуса.</w:t>
      </w:r>
    </w:p>
    <w:p w14:paraId="7C47F132" w14:textId="77777777" w:rsidR="00000000" w:rsidRDefault="003F593B">
      <w:pPr>
        <w:pStyle w:val="Normal"/>
        <w:tabs>
          <w:tab w:val="left" w:pos="709"/>
          <w:tab w:val="left" w:pos="1276"/>
        </w:tabs>
        <w:spacing w:line="240" w:lineRule="auto"/>
        <w:jc w:val="both"/>
        <w:rPr>
          <w:rFonts w:ascii="Courier New CYR" w:hAnsi="Courier New CYR"/>
          <w:noProof/>
          <w:sz w:val="28"/>
        </w:rPr>
      </w:pPr>
      <w:r>
        <w:rPr>
          <w:rFonts w:ascii="Courier New CYR" w:hAnsi="Courier New CYR"/>
          <w:noProof/>
          <w:sz w:val="28"/>
        </w:rPr>
        <w:t>Поэтому режим измерения локальной жесткости будет контрастировать ступеньки на образце, показывать небольшие бугорки как области</w:t>
      </w:r>
      <w:r>
        <w:rPr>
          <w:rFonts w:ascii="Courier New CYR" w:hAnsi="Courier New CYR"/>
          <w:noProof/>
          <w:sz w:val="28"/>
        </w:rPr>
        <w:t xml:space="preserve"> с пониженной жесткостью, даже если они состоят из того же материала, что и весь образец.</w:t>
      </w:r>
    </w:p>
    <w:p w14:paraId="6EFD1362" w14:textId="77777777" w:rsidR="00000000" w:rsidRDefault="003F593B">
      <w:pPr>
        <w:pStyle w:val="Normal"/>
        <w:tabs>
          <w:tab w:val="left" w:pos="709"/>
          <w:tab w:val="left" w:pos="1276"/>
        </w:tabs>
        <w:spacing w:line="240" w:lineRule="auto"/>
        <w:jc w:val="both"/>
        <w:rPr>
          <w:rFonts w:ascii="Courier New CYR" w:hAnsi="Courier New CYR"/>
          <w:noProof/>
          <w:sz w:val="28"/>
        </w:rPr>
      </w:pPr>
    </w:p>
    <w:p w14:paraId="7DDD7921" w14:textId="77777777" w:rsidR="00000000" w:rsidRDefault="003F593B">
      <w:pPr>
        <w:pStyle w:val="Normal"/>
        <w:tabs>
          <w:tab w:val="left" w:pos="709"/>
          <w:tab w:val="left" w:pos="1276"/>
        </w:tabs>
        <w:spacing w:line="240" w:lineRule="auto"/>
        <w:jc w:val="center"/>
        <w:rPr>
          <w:rFonts w:ascii="Courier New CYR" w:hAnsi="Courier New CYR"/>
          <w:b/>
          <w:noProof/>
          <w:sz w:val="28"/>
        </w:rPr>
      </w:pPr>
    </w:p>
    <w:p w14:paraId="347CE1CC" w14:textId="77777777" w:rsidR="00000000" w:rsidRDefault="003F593B">
      <w:pPr>
        <w:pStyle w:val="Normal"/>
        <w:tabs>
          <w:tab w:val="left" w:pos="709"/>
          <w:tab w:val="left" w:pos="1276"/>
        </w:tabs>
        <w:spacing w:line="240" w:lineRule="auto"/>
        <w:jc w:val="center"/>
        <w:rPr>
          <w:rFonts w:ascii="Courier New CYR" w:hAnsi="Courier New CYR"/>
          <w:b/>
          <w:noProof/>
          <w:sz w:val="28"/>
        </w:rPr>
      </w:pPr>
      <w:r>
        <w:rPr>
          <w:rFonts w:ascii="Courier New CYR" w:hAnsi="Courier New CYR"/>
          <w:b/>
          <w:noProof/>
          <w:sz w:val="28"/>
        </w:rPr>
        <w:t>2.2.4  Схема взаимодействия компонентов СЗМ</w:t>
      </w:r>
    </w:p>
    <w:p w14:paraId="35EF1DDC" w14:textId="77777777" w:rsidR="00000000" w:rsidRDefault="003F593B">
      <w:pPr>
        <w:pStyle w:val="Normal"/>
        <w:tabs>
          <w:tab w:val="left" w:pos="709"/>
          <w:tab w:val="left" w:pos="1276"/>
        </w:tabs>
        <w:spacing w:line="240" w:lineRule="auto"/>
        <w:jc w:val="both"/>
        <w:rPr>
          <w:rFonts w:ascii="Courier New CYR" w:hAnsi="Courier New CYR"/>
          <w:noProof/>
          <w:sz w:val="28"/>
        </w:rPr>
      </w:pPr>
      <w:r>
        <w:rPr>
          <w:rFonts w:ascii="Courier New CYR" w:hAnsi="Courier New CYR"/>
          <w:noProof/>
          <w:sz w:val="28"/>
        </w:rPr>
        <w:t>На (Рис.10) схематично изображены составляющие компоненты присущие СЗМ;</w:t>
      </w:r>
    </w:p>
    <w:p w14:paraId="31595717" w14:textId="77777777" w:rsidR="00000000" w:rsidRDefault="003F593B">
      <w:pPr>
        <w:pStyle w:val="Normal"/>
        <w:numPr>
          <w:ilvl w:val="0"/>
          <w:numId w:val="8"/>
        </w:numPr>
        <w:tabs>
          <w:tab w:val="left" w:pos="709"/>
          <w:tab w:val="left" w:pos="1276"/>
        </w:tabs>
        <w:spacing w:line="240" w:lineRule="auto"/>
        <w:jc w:val="both"/>
        <w:rPr>
          <w:rFonts w:ascii="Courier New CYR" w:hAnsi="Courier New CYR"/>
          <w:noProof/>
          <w:sz w:val="28"/>
        </w:rPr>
      </w:pPr>
      <w:r>
        <w:rPr>
          <w:rFonts w:ascii="Courier New CYR" w:hAnsi="Courier New CYR"/>
          <w:noProof/>
          <w:sz w:val="28"/>
        </w:rPr>
        <w:t>исследуемый образец,</w:t>
      </w:r>
    </w:p>
    <w:p w14:paraId="4B6EE2D9" w14:textId="77777777" w:rsidR="00000000" w:rsidRDefault="003F593B">
      <w:pPr>
        <w:pStyle w:val="Normal"/>
        <w:numPr>
          <w:ilvl w:val="0"/>
          <w:numId w:val="8"/>
        </w:numPr>
        <w:tabs>
          <w:tab w:val="left" w:pos="709"/>
          <w:tab w:val="left" w:pos="1276"/>
        </w:tabs>
        <w:spacing w:line="240" w:lineRule="auto"/>
        <w:jc w:val="both"/>
        <w:rPr>
          <w:rFonts w:ascii="Courier New CYR" w:hAnsi="Courier New CYR"/>
          <w:noProof/>
          <w:sz w:val="28"/>
        </w:rPr>
      </w:pPr>
      <w:r>
        <w:rPr>
          <w:rFonts w:ascii="Courier New CYR" w:hAnsi="Courier New CYR"/>
          <w:noProof/>
          <w:sz w:val="28"/>
        </w:rPr>
        <w:t>игла ССМ,</w:t>
      </w:r>
    </w:p>
    <w:p w14:paraId="78018255" w14:textId="77777777" w:rsidR="00000000" w:rsidRDefault="003F593B">
      <w:pPr>
        <w:pStyle w:val="Normal"/>
        <w:numPr>
          <w:ilvl w:val="0"/>
          <w:numId w:val="8"/>
        </w:numPr>
        <w:tabs>
          <w:tab w:val="left" w:pos="709"/>
          <w:tab w:val="left" w:pos="1276"/>
        </w:tabs>
        <w:spacing w:line="240" w:lineRule="auto"/>
        <w:jc w:val="both"/>
        <w:rPr>
          <w:rFonts w:ascii="Courier New CYR" w:hAnsi="Courier New CYR"/>
          <w:noProof/>
          <w:sz w:val="28"/>
        </w:rPr>
      </w:pPr>
      <w:r>
        <w:rPr>
          <w:rFonts w:ascii="Courier New CYR" w:hAnsi="Courier New CYR"/>
          <w:noProof/>
          <w:sz w:val="28"/>
        </w:rPr>
        <w:t>кантилевер ССМ,</w:t>
      </w:r>
    </w:p>
    <w:p w14:paraId="6CF1FF79" w14:textId="77777777" w:rsidR="00000000" w:rsidRDefault="003F593B">
      <w:pPr>
        <w:pStyle w:val="Normal"/>
        <w:numPr>
          <w:ilvl w:val="0"/>
          <w:numId w:val="13"/>
        </w:numPr>
        <w:tabs>
          <w:tab w:val="left" w:pos="709"/>
          <w:tab w:val="left" w:pos="1276"/>
        </w:tabs>
        <w:spacing w:line="240" w:lineRule="auto"/>
        <w:jc w:val="both"/>
        <w:rPr>
          <w:rFonts w:ascii="Courier New CYR" w:hAnsi="Courier New CYR"/>
          <w:noProof/>
          <w:sz w:val="28"/>
        </w:rPr>
      </w:pPr>
      <w:r>
        <w:rPr>
          <w:rFonts w:ascii="Courier New CYR" w:hAnsi="Courier New CYR"/>
          <w:noProof/>
          <w:sz w:val="28"/>
        </w:rPr>
        <w:t>с</w:t>
      </w:r>
      <w:r>
        <w:rPr>
          <w:rFonts w:ascii="Courier New CYR" w:hAnsi="Courier New CYR"/>
          <w:noProof/>
          <w:sz w:val="28"/>
        </w:rPr>
        <w:t>истема регистрации отклонения кантилевера,</w:t>
      </w:r>
    </w:p>
    <w:p w14:paraId="1AE2A3E5" w14:textId="77777777" w:rsidR="00000000" w:rsidRDefault="003F593B">
      <w:pPr>
        <w:pStyle w:val="Normal"/>
        <w:numPr>
          <w:ilvl w:val="0"/>
          <w:numId w:val="13"/>
        </w:numPr>
        <w:tabs>
          <w:tab w:val="left" w:pos="709"/>
          <w:tab w:val="left" w:pos="1276"/>
        </w:tabs>
        <w:spacing w:line="240" w:lineRule="auto"/>
        <w:jc w:val="both"/>
        <w:rPr>
          <w:rFonts w:ascii="Courier New CYR" w:hAnsi="Courier New CYR"/>
          <w:noProof/>
          <w:sz w:val="28"/>
        </w:rPr>
      </w:pPr>
      <w:r>
        <w:rPr>
          <w:rFonts w:ascii="Courier New CYR" w:hAnsi="Courier New CYR"/>
          <w:noProof/>
          <w:sz w:val="28"/>
        </w:rPr>
        <w:t>сканер, чье перемещение в плоскости задает сканирование, а вертикальное перемещение по оси Z управляется обратной связью,</w:t>
      </w:r>
    </w:p>
    <w:p w14:paraId="03B64111" w14:textId="77777777" w:rsidR="00000000" w:rsidRDefault="003F593B">
      <w:pPr>
        <w:pStyle w:val="Normal"/>
        <w:numPr>
          <w:ilvl w:val="0"/>
          <w:numId w:val="13"/>
        </w:numPr>
        <w:tabs>
          <w:tab w:val="left" w:pos="709"/>
          <w:tab w:val="left" w:pos="1276"/>
        </w:tabs>
        <w:spacing w:line="240" w:lineRule="auto"/>
        <w:jc w:val="both"/>
        <w:rPr>
          <w:rFonts w:ascii="Courier New CYR" w:hAnsi="Courier New CYR"/>
          <w:noProof/>
          <w:sz w:val="28"/>
        </w:rPr>
      </w:pPr>
      <w:r>
        <w:rPr>
          <w:rFonts w:ascii="Courier New CYR" w:hAnsi="Courier New CYR"/>
          <w:noProof/>
          <w:sz w:val="28"/>
        </w:rPr>
        <w:t>движитель с системой грубого подвода, обеспечивающий подведение образца к зонду в зону рабо</w:t>
      </w:r>
      <w:r>
        <w:rPr>
          <w:rFonts w:ascii="Courier New CYR" w:hAnsi="Courier New CYR"/>
          <w:noProof/>
          <w:sz w:val="28"/>
        </w:rPr>
        <w:t>чего диапазона сканера,</w:t>
      </w:r>
    </w:p>
    <w:p w14:paraId="01EAD77C" w14:textId="77777777" w:rsidR="00000000" w:rsidRDefault="003F593B">
      <w:pPr>
        <w:pStyle w:val="Normal"/>
        <w:tabs>
          <w:tab w:val="left" w:pos="709"/>
          <w:tab w:val="left" w:pos="1276"/>
        </w:tabs>
        <w:spacing w:line="240" w:lineRule="auto"/>
        <w:jc w:val="both"/>
        <w:rPr>
          <w:rFonts w:ascii="Courier New CYR" w:hAnsi="Courier New CYR"/>
          <w:noProof/>
          <w:sz w:val="28"/>
        </w:rPr>
      </w:pPr>
      <w:r>
        <w:rPr>
          <w:rFonts w:ascii="Courier New CYR" w:hAnsi="Courier New CYR"/>
          <w:noProof/>
          <w:sz w:val="28"/>
        </w:rPr>
        <w:t>- процессор,</w:t>
      </w:r>
    </w:p>
    <w:p w14:paraId="29596D44" w14:textId="77777777" w:rsidR="00000000" w:rsidRDefault="003F593B">
      <w:pPr>
        <w:pStyle w:val="Normal"/>
        <w:tabs>
          <w:tab w:val="left" w:pos="709"/>
          <w:tab w:val="left" w:pos="1276"/>
        </w:tabs>
        <w:spacing w:line="240" w:lineRule="auto"/>
        <w:jc w:val="both"/>
        <w:rPr>
          <w:rFonts w:ascii="Courier New CYR" w:hAnsi="Courier New CYR"/>
          <w:noProof/>
          <w:sz w:val="28"/>
        </w:rPr>
      </w:pPr>
      <w:r>
        <w:rPr>
          <w:rFonts w:ascii="Courier New CYR" w:hAnsi="Courier New CYR"/>
          <w:noProof/>
          <w:sz w:val="28"/>
        </w:rPr>
        <w:t>- блок питания,</w:t>
      </w:r>
    </w:p>
    <w:p w14:paraId="66C18C8A" w14:textId="77777777" w:rsidR="00000000" w:rsidRDefault="003F593B">
      <w:pPr>
        <w:pStyle w:val="Normal"/>
        <w:tabs>
          <w:tab w:val="left" w:pos="709"/>
          <w:tab w:val="left" w:pos="1276"/>
        </w:tabs>
        <w:spacing w:line="240" w:lineRule="auto"/>
        <w:jc w:val="both"/>
        <w:rPr>
          <w:rFonts w:ascii="Courier New CYR" w:hAnsi="Courier New CYR"/>
          <w:noProof/>
          <w:sz w:val="28"/>
        </w:rPr>
      </w:pPr>
      <w:r>
        <w:rPr>
          <w:rFonts w:ascii="Courier New CYR" w:hAnsi="Courier New CYR"/>
          <w:noProof/>
          <w:sz w:val="28"/>
        </w:rPr>
        <w:t>- рабочая станция.</w:t>
      </w:r>
    </w:p>
    <w:p w14:paraId="2A397BE0" w14:textId="77777777" w:rsidR="00000000" w:rsidRDefault="003F593B">
      <w:pPr>
        <w:pStyle w:val="Normal"/>
        <w:tabs>
          <w:tab w:val="left" w:pos="709"/>
          <w:tab w:val="left" w:pos="1276"/>
        </w:tabs>
        <w:spacing w:line="240" w:lineRule="auto"/>
        <w:jc w:val="center"/>
        <w:rPr>
          <w:rFonts w:ascii="Courier New CYR" w:hAnsi="Courier New CYR"/>
          <w:noProof/>
          <w:sz w:val="28"/>
        </w:rPr>
      </w:pPr>
    </w:p>
    <w:p w14:paraId="7A520FDF" w14:textId="77777777" w:rsidR="00000000" w:rsidRDefault="003F593B">
      <w:pPr>
        <w:pStyle w:val="Normal"/>
        <w:tabs>
          <w:tab w:val="left" w:pos="709"/>
          <w:tab w:val="left" w:pos="1276"/>
        </w:tabs>
        <w:spacing w:line="240" w:lineRule="auto"/>
        <w:jc w:val="center"/>
        <w:rPr>
          <w:rFonts w:ascii="Courier New CYR" w:hAnsi="Courier New CYR"/>
          <w:noProof/>
          <w:sz w:val="28"/>
        </w:rPr>
      </w:pPr>
      <w:r>
        <w:rPr>
          <w:rFonts w:ascii="Courier New CYR" w:hAnsi="Courier New CYR"/>
          <w:noProof/>
          <w:sz w:val="28"/>
        </w:rPr>
        <w:br w:type="page"/>
      </w:r>
    </w:p>
    <w:p w14:paraId="3937D380" w14:textId="6DA28055" w:rsidR="00000000" w:rsidRDefault="00CC43BC">
      <w:pPr>
        <w:pStyle w:val="Normal"/>
        <w:tabs>
          <w:tab w:val="left" w:pos="709"/>
          <w:tab w:val="left" w:pos="1276"/>
        </w:tabs>
        <w:spacing w:line="240" w:lineRule="auto"/>
        <w:jc w:val="center"/>
        <w:rPr>
          <w:rFonts w:ascii="Courier New CYR" w:hAnsi="Courier New CYR"/>
          <w:noProof/>
          <w:sz w:val="28"/>
        </w:rPr>
      </w:pPr>
      <w:r>
        <w:rPr>
          <w:rFonts w:ascii="Courier New CYR" w:hAnsi="Courier New CYR"/>
          <w:noProof/>
          <w:snapToGrid/>
          <w:sz w:val="28"/>
        </w:rPr>
        <w:drawing>
          <wp:anchor distT="0" distB="0" distL="114300" distR="114300" simplePos="0" relativeHeight="251664384" behindDoc="0" locked="0" layoutInCell="0" allowOverlap="1" wp14:anchorId="70F40E28" wp14:editId="1C4DBEEE">
            <wp:simplePos x="0" y="0"/>
            <wp:positionH relativeFrom="column">
              <wp:posOffset>-165735</wp:posOffset>
            </wp:positionH>
            <wp:positionV relativeFrom="paragraph">
              <wp:posOffset>0</wp:posOffset>
            </wp:positionV>
            <wp:extent cx="5943600" cy="4645025"/>
            <wp:effectExtent l="0" t="0" r="0" b="0"/>
            <wp:wrapTopAndBottom/>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645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B9A826" w14:textId="77777777" w:rsidR="00000000" w:rsidRDefault="003F593B">
      <w:pPr>
        <w:pStyle w:val="Normal"/>
        <w:tabs>
          <w:tab w:val="left" w:pos="709"/>
          <w:tab w:val="left" w:pos="1276"/>
        </w:tabs>
        <w:spacing w:line="240" w:lineRule="auto"/>
        <w:jc w:val="center"/>
        <w:rPr>
          <w:rFonts w:ascii="Courier New CYR" w:hAnsi="Courier New CYR"/>
          <w:noProof/>
          <w:sz w:val="28"/>
        </w:rPr>
      </w:pPr>
      <w:r>
        <w:rPr>
          <w:rFonts w:ascii="Courier New CYR" w:hAnsi="Courier New CYR"/>
          <w:noProof/>
          <w:sz w:val="28"/>
        </w:rPr>
        <w:t>Рис. 10</w:t>
      </w:r>
    </w:p>
    <w:p w14:paraId="46747AB1" w14:textId="77777777" w:rsidR="00000000" w:rsidRDefault="003F593B">
      <w:pPr>
        <w:pStyle w:val="Normal"/>
        <w:tabs>
          <w:tab w:val="left" w:pos="709"/>
          <w:tab w:val="left" w:pos="1276"/>
        </w:tabs>
        <w:spacing w:line="240" w:lineRule="auto"/>
        <w:jc w:val="both"/>
        <w:rPr>
          <w:rFonts w:ascii="Courier New CYR" w:hAnsi="Courier New CYR"/>
          <w:noProof/>
          <w:sz w:val="28"/>
        </w:rPr>
      </w:pPr>
    </w:p>
    <w:p w14:paraId="7D93BDAD" w14:textId="77777777" w:rsidR="00000000" w:rsidRDefault="003F593B">
      <w:pPr>
        <w:pStyle w:val="Normal"/>
        <w:tabs>
          <w:tab w:val="left" w:pos="709"/>
          <w:tab w:val="left" w:pos="1276"/>
        </w:tabs>
        <w:spacing w:line="240" w:lineRule="auto"/>
        <w:jc w:val="center"/>
        <w:rPr>
          <w:rFonts w:ascii="Courier New CYR" w:hAnsi="Courier New CYR"/>
          <w:b/>
          <w:noProof/>
          <w:sz w:val="28"/>
        </w:rPr>
      </w:pPr>
      <w:r>
        <w:rPr>
          <w:rFonts w:ascii="Courier New CYR" w:hAnsi="Courier New CYR"/>
          <w:b/>
          <w:noProof/>
          <w:sz w:val="28"/>
        </w:rPr>
        <w:t>2.2.5   Схема регистрации отклонения кантилевера</w:t>
      </w:r>
    </w:p>
    <w:p w14:paraId="27E08CD6" w14:textId="77777777" w:rsidR="00000000" w:rsidRDefault="003F593B">
      <w:pPr>
        <w:pStyle w:val="Normal"/>
        <w:tabs>
          <w:tab w:val="left" w:pos="709"/>
          <w:tab w:val="left" w:pos="1276"/>
        </w:tabs>
        <w:spacing w:line="240" w:lineRule="auto"/>
        <w:jc w:val="both"/>
        <w:rPr>
          <w:rFonts w:ascii="Courier New CYR" w:hAnsi="Courier New CYR"/>
          <w:noProof/>
          <w:sz w:val="28"/>
        </w:rPr>
      </w:pPr>
      <w:r>
        <w:rPr>
          <w:rFonts w:ascii="Courier New CYR" w:hAnsi="Courier New CYR"/>
          <w:noProof/>
          <w:sz w:val="28"/>
        </w:rPr>
        <w:t>В ССМ корпорации МДТ использована оптическая схема регистрации отклонений кантилевера (Рис.11), которая, являясь относите</w:t>
      </w:r>
      <w:r>
        <w:rPr>
          <w:rFonts w:ascii="Courier New CYR" w:hAnsi="Courier New CYR"/>
          <w:noProof/>
          <w:sz w:val="28"/>
        </w:rPr>
        <w:t xml:space="preserve">льно несложной, позволяет регистрировать суб-ангстремные отклонения кантилевера. Источником является полупроводниковый лазер </w:t>
      </w:r>
      <w:r>
        <w:rPr>
          <w:rFonts w:ascii="Courier New CYR" w:hAnsi="Courier New CYR"/>
          <w:sz w:val="28"/>
          <w:lang w:val="en-US"/>
        </w:rPr>
        <w:t>Lyambda</w:t>
      </w:r>
      <w:r>
        <w:rPr>
          <w:rFonts w:ascii="Courier New CYR" w:hAnsi="Courier New CYR"/>
          <w:noProof/>
          <w:sz w:val="28"/>
        </w:rPr>
        <w:t>=670 нм, Р = 0,9 мВт, луч которого фокусируется на зеркальной поверхности кантилевера в районе острия. Отраженный от кантиле</w:t>
      </w:r>
      <w:r>
        <w:rPr>
          <w:rFonts w:ascii="Courier New CYR" w:hAnsi="Courier New CYR"/>
          <w:noProof/>
          <w:sz w:val="28"/>
        </w:rPr>
        <w:t>вера свет попадает на четырехсекционный фотодиод, усиленный разностный сигнал от которого позволяет определять угловое отклонение кант</w:t>
      </w:r>
      <w:r>
        <w:rPr>
          <w:rFonts w:ascii="Courier New CYR" w:hAnsi="Courier New CYR"/>
          <w:sz w:val="28"/>
        </w:rPr>
        <w:t>и</w:t>
      </w:r>
      <w:r>
        <w:rPr>
          <w:rFonts w:ascii="Courier New CYR" w:hAnsi="Courier New CYR"/>
          <w:noProof/>
          <w:sz w:val="28"/>
        </w:rPr>
        <w:t>клевера с точностью менее 0.1нм, что обес</w:t>
      </w:r>
      <w:r>
        <w:rPr>
          <w:rFonts w:ascii="Courier New CYR" w:hAnsi="Courier New CYR"/>
          <w:noProof/>
          <w:sz w:val="28"/>
        </w:rPr>
        <w:softHyphen/>
        <w:t>печивает разрешение по вертикали 0.1нм.</w:t>
      </w:r>
    </w:p>
    <w:p w14:paraId="6C87B24D" w14:textId="77777777" w:rsidR="00000000" w:rsidRDefault="003F593B">
      <w:pPr>
        <w:pStyle w:val="Normal"/>
        <w:tabs>
          <w:tab w:val="left" w:pos="709"/>
          <w:tab w:val="left" w:pos="1276"/>
        </w:tabs>
        <w:spacing w:line="240" w:lineRule="auto"/>
        <w:jc w:val="both"/>
        <w:rPr>
          <w:rFonts w:ascii="Courier New CYR" w:hAnsi="Courier New CYR"/>
          <w:noProof/>
          <w:sz w:val="28"/>
        </w:rPr>
      </w:pPr>
    </w:p>
    <w:p w14:paraId="2CD01588" w14:textId="77777777" w:rsidR="00000000" w:rsidRDefault="003F593B">
      <w:pPr>
        <w:pStyle w:val="Normal"/>
        <w:tabs>
          <w:tab w:val="left" w:pos="709"/>
          <w:tab w:val="left" w:pos="1276"/>
        </w:tabs>
        <w:spacing w:line="240" w:lineRule="auto"/>
        <w:jc w:val="both"/>
        <w:rPr>
          <w:rFonts w:ascii="Courier New CYR" w:hAnsi="Courier New CYR"/>
          <w:noProof/>
          <w:sz w:val="28"/>
        </w:rPr>
        <w:sectPr w:rsidR="00000000">
          <w:headerReference w:type="default" r:id="rId20"/>
          <w:footerReference w:type="default" r:id="rId21"/>
          <w:pgSz w:w="11900" w:h="16820"/>
          <w:pgMar w:top="1440" w:right="1360" w:bottom="360" w:left="1340" w:header="720" w:footer="720" w:gutter="0"/>
          <w:cols w:space="60"/>
          <w:noEndnote/>
        </w:sectPr>
      </w:pPr>
    </w:p>
    <w:p w14:paraId="45D6C910" w14:textId="77777777" w:rsidR="003F593B" w:rsidRDefault="003F593B">
      <w:pPr>
        <w:pStyle w:val="Normal"/>
        <w:tabs>
          <w:tab w:val="left" w:pos="709"/>
          <w:tab w:val="left" w:pos="1276"/>
        </w:tabs>
        <w:spacing w:line="240" w:lineRule="auto"/>
        <w:ind w:left="-2552"/>
        <w:jc w:val="both"/>
        <w:rPr>
          <w:noProof/>
        </w:rPr>
      </w:pPr>
    </w:p>
    <w:sectPr w:rsidR="003F593B">
      <w:type w:val="continuous"/>
      <w:pgSz w:w="11900" w:h="16820"/>
      <w:pgMar w:top="1440" w:right="1360" w:bottom="360" w:left="710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54B99" w14:textId="77777777" w:rsidR="003F593B" w:rsidRDefault="003F593B">
      <w:r>
        <w:separator/>
      </w:r>
    </w:p>
  </w:endnote>
  <w:endnote w:type="continuationSeparator" w:id="0">
    <w:p w14:paraId="02D09776" w14:textId="77777777" w:rsidR="003F593B" w:rsidRDefault="003F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CYR">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166A" w14:textId="77777777" w:rsidR="00000000" w:rsidRDefault="003F593B">
    <w:pPr>
      <w:pStyle w:val="a5"/>
    </w:pPr>
    <w:r>
      <w:rPr>
        <w:snapToGrid w:val="0"/>
      </w:rPr>
      <w:tab/>
      <w:t xml:space="preserv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ECD76" w14:textId="77777777" w:rsidR="003F593B" w:rsidRDefault="003F593B">
      <w:r>
        <w:separator/>
      </w:r>
    </w:p>
  </w:footnote>
  <w:footnote w:type="continuationSeparator" w:id="0">
    <w:p w14:paraId="5EB457EC" w14:textId="77777777" w:rsidR="003F593B" w:rsidRDefault="003F5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DA7D2" w14:textId="77777777" w:rsidR="00000000" w:rsidRDefault="003F593B">
    <w:pPr>
      <w:pStyle w:val="a4"/>
    </w:pPr>
    <w:r>
      <w:rPr>
        <w:snapToGrid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8B6"/>
    <w:multiLevelType w:val="singleLevel"/>
    <w:tmpl w:val="84ECC9BC"/>
    <w:lvl w:ilvl="0">
      <w:numFmt w:val="bullet"/>
      <w:lvlText w:val="-"/>
      <w:lvlJc w:val="left"/>
      <w:pPr>
        <w:tabs>
          <w:tab w:val="num" w:pos="360"/>
        </w:tabs>
        <w:ind w:left="360" w:hanging="360"/>
      </w:pPr>
      <w:rPr>
        <w:rFonts w:hint="default"/>
      </w:rPr>
    </w:lvl>
  </w:abstractNum>
  <w:abstractNum w:abstractNumId="1" w15:restartNumberingAfterBreak="0">
    <w:nsid w:val="030C1271"/>
    <w:multiLevelType w:val="singleLevel"/>
    <w:tmpl w:val="84ECC9BC"/>
    <w:lvl w:ilvl="0">
      <w:numFmt w:val="bullet"/>
      <w:lvlText w:val="-"/>
      <w:lvlJc w:val="left"/>
      <w:pPr>
        <w:tabs>
          <w:tab w:val="num" w:pos="360"/>
        </w:tabs>
        <w:ind w:left="360" w:hanging="360"/>
      </w:pPr>
      <w:rPr>
        <w:rFonts w:hint="default"/>
      </w:rPr>
    </w:lvl>
  </w:abstractNum>
  <w:abstractNum w:abstractNumId="2" w15:restartNumberingAfterBreak="0">
    <w:nsid w:val="118E34D2"/>
    <w:multiLevelType w:val="singleLevel"/>
    <w:tmpl w:val="84ECC9BC"/>
    <w:lvl w:ilvl="0">
      <w:numFmt w:val="bullet"/>
      <w:lvlText w:val="-"/>
      <w:lvlJc w:val="left"/>
      <w:pPr>
        <w:tabs>
          <w:tab w:val="num" w:pos="360"/>
        </w:tabs>
        <w:ind w:left="360" w:hanging="360"/>
      </w:pPr>
      <w:rPr>
        <w:rFonts w:hint="default"/>
      </w:rPr>
    </w:lvl>
  </w:abstractNum>
  <w:abstractNum w:abstractNumId="3" w15:restartNumberingAfterBreak="0">
    <w:nsid w:val="1EA67360"/>
    <w:multiLevelType w:val="singleLevel"/>
    <w:tmpl w:val="84ECC9BC"/>
    <w:lvl w:ilvl="0">
      <w:numFmt w:val="bullet"/>
      <w:lvlText w:val="-"/>
      <w:lvlJc w:val="left"/>
      <w:pPr>
        <w:tabs>
          <w:tab w:val="num" w:pos="360"/>
        </w:tabs>
        <w:ind w:left="360" w:hanging="360"/>
      </w:pPr>
      <w:rPr>
        <w:rFonts w:hint="default"/>
      </w:rPr>
    </w:lvl>
  </w:abstractNum>
  <w:abstractNum w:abstractNumId="4" w15:restartNumberingAfterBreak="0">
    <w:nsid w:val="2897707A"/>
    <w:multiLevelType w:val="singleLevel"/>
    <w:tmpl w:val="84ECC9BC"/>
    <w:lvl w:ilvl="0">
      <w:numFmt w:val="bullet"/>
      <w:lvlText w:val="-"/>
      <w:lvlJc w:val="left"/>
      <w:pPr>
        <w:tabs>
          <w:tab w:val="num" w:pos="360"/>
        </w:tabs>
        <w:ind w:left="360" w:hanging="360"/>
      </w:pPr>
      <w:rPr>
        <w:rFonts w:hint="default"/>
      </w:rPr>
    </w:lvl>
  </w:abstractNum>
  <w:abstractNum w:abstractNumId="5" w15:restartNumberingAfterBreak="0">
    <w:nsid w:val="2B1A3448"/>
    <w:multiLevelType w:val="multilevel"/>
    <w:tmpl w:val="B5FCF75E"/>
    <w:lvl w:ilvl="0">
      <w:start w:val="1"/>
      <w:numFmt w:val="decimal"/>
      <w:lvlText w:val="%1"/>
      <w:lvlJc w:val="left"/>
      <w:pPr>
        <w:tabs>
          <w:tab w:val="num" w:pos="795"/>
        </w:tabs>
        <w:ind w:left="795" w:hanging="795"/>
      </w:pPr>
      <w:rPr>
        <w:rFonts w:hint="default"/>
      </w:rPr>
    </w:lvl>
    <w:lvl w:ilvl="1">
      <w:start w:val="2"/>
      <w:numFmt w:val="decimal"/>
      <w:lvlText w:val="%1.%2"/>
      <w:lvlJc w:val="left"/>
      <w:pPr>
        <w:tabs>
          <w:tab w:val="num" w:pos="895"/>
        </w:tabs>
        <w:ind w:left="895" w:hanging="795"/>
      </w:pPr>
      <w:rPr>
        <w:rFonts w:hint="default"/>
      </w:rPr>
    </w:lvl>
    <w:lvl w:ilvl="2">
      <w:start w:val="1"/>
      <w:numFmt w:val="decimal"/>
      <w:lvlText w:val="%1.%2.%3"/>
      <w:lvlJc w:val="left"/>
      <w:pPr>
        <w:tabs>
          <w:tab w:val="num" w:pos="995"/>
        </w:tabs>
        <w:ind w:left="995" w:hanging="795"/>
      </w:pPr>
      <w:rPr>
        <w:rFonts w:hint="default"/>
      </w:rPr>
    </w:lvl>
    <w:lvl w:ilvl="3">
      <w:start w:val="1"/>
      <w:numFmt w:val="decimal"/>
      <w:lvlText w:val="%1.%2.%3.%4"/>
      <w:lvlJc w:val="left"/>
      <w:pPr>
        <w:tabs>
          <w:tab w:val="num" w:pos="1380"/>
        </w:tabs>
        <w:ind w:left="1380" w:hanging="108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940"/>
        </w:tabs>
        <w:ind w:left="1940" w:hanging="144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500"/>
        </w:tabs>
        <w:ind w:left="2500" w:hanging="1800"/>
      </w:pPr>
      <w:rPr>
        <w:rFonts w:hint="default"/>
      </w:rPr>
    </w:lvl>
    <w:lvl w:ilvl="8">
      <w:start w:val="1"/>
      <w:numFmt w:val="decimal"/>
      <w:lvlText w:val="%1.%2.%3.%4.%5.%6.%7.%8.%9"/>
      <w:lvlJc w:val="left"/>
      <w:pPr>
        <w:tabs>
          <w:tab w:val="num" w:pos="2960"/>
        </w:tabs>
        <w:ind w:left="2960" w:hanging="2160"/>
      </w:pPr>
      <w:rPr>
        <w:rFonts w:hint="default"/>
      </w:rPr>
    </w:lvl>
  </w:abstractNum>
  <w:abstractNum w:abstractNumId="6" w15:restartNumberingAfterBreak="0">
    <w:nsid w:val="2E1F1A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E94D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D2C739E"/>
    <w:multiLevelType w:val="singleLevel"/>
    <w:tmpl w:val="84ECC9BC"/>
    <w:lvl w:ilvl="0">
      <w:numFmt w:val="bullet"/>
      <w:lvlText w:val="-"/>
      <w:lvlJc w:val="left"/>
      <w:pPr>
        <w:tabs>
          <w:tab w:val="num" w:pos="360"/>
        </w:tabs>
        <w:ind w:left="360" w:hanging="360"/>
      </w:pPr>
      <w:rPr>
        <w:rFonts w:hint="default"/>
      </w:rPr>
    </w:lvl>
  </w:abstractNum>
  <w:abstractNum w:abstractNumId="9" w15:restartNumberingAfterBreak="0">
    <w:nsid w:val="473A4DB6"/>
    <w:multiLevelType w:val="singleLevel"/>
    <w:tmpl w:val="84ECC9BC"/>
    <w:lvl w:ilvl="0">
      <w:numFmt w:val="bullet"/>
      <w:lvlText w:val="-"/>
      <w:lvlJc w:val="left"/>
      <w:pPr>
        <w:tabs>
          <w:tab w:val="num" w:pos="360"/>
        </w:tabs>
        <w:ind w:left="360" w:hanging="360"/>
      </w:pPr>
      <w:rPr>
        <w:rFonts w:hint="default"/>
      </w:rPr>
    </w:lvl>
  </w:abstractNum>
  <w:abstractNum w:abstractNumId="10" w15:restartNumberingAfterBreak="0">
    <w:nsid w:val="4A00357B"/>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549A673D"/>
    <w:multiLevelType w:val="singleLevel"/>
    <w:tmpl w:val="84ECC9BC"/>
    <w:lvl w:ilvl="0">
      <w:numFmt w:val="bullet"/>
      <w:lvlText w:val="-"/>
      <w:lvlJc w:val="left"/>
      <w:pPr>
        <w:tabs>
          <w:tab w:val="num" w:pos="360"/>
        </w:tabs>
        <w:ind w:left="360" w:hanging="360"/>
      </w:pPr>
      <w:rPr>
        <w:rFonts w:hint="default"/>
      </w:rPr>
    </w:lvl>
  </w:abstractNum>
  <w:abstractNum w:abstractNumId="12" w15:restartNumberingAfterBreak="0">
    <w:nsid w:val="622B5C6F"/>
    <w:multiLevelType w:val="multilevel"/>
    <w:tmpl w:val="93AA8290"/>
    <w:lvl w:ilvl="0">
      <w:start w:val="1"/>
      <w:numFmt w:val="decimal"/>
      <w:lvlText w:val="%1"/>
      <w:lvlJc w:val="left"/>
      <w:pPr>
        <w:tabs>
          <w:tab w:val="num" w:pos="1665"/>
        </w:tabs>
        <w:ind w:left="1665" w:hanging="1665"/>
      </w:pPr>
      <w:rPr>
        <w:rFonts w:hint="default"/>
      </w:rPr>
    </w:lvl>
    <w:lvl w:ilvl="1">
      <w:start w:val="2"/>
      <w:numFmt w:val="decimal"/>
      <w:lvlText w:val="%1.%2"/>
      <w:lvlJc w:val="left"/>
      <w:pPr>
        <w:tabs>
          <w:tab w:val="num" w:pos="1665"/>
        </w:tabs>
        <w:ind w:left="1665" w:hanging="1665"/>
      </w:pPr>
      <w:rPr>
        <w:rFonts w:hint="default"/>
      </w:rPr>
    </w:lvl>
    <w:lvl w:ilvl="2">
      <w:start w:val="3"/>
      <w:numFmt w:val="decimal"/>
      <w:lvlText w:val="%1.%2.%3"/>
      <w:lvlJc w:val="left"/>
      <w:pPr>
        <w:tabs>
          <w:tab w:val="num" w:pos="1665"/>
        </w:tabs>
        <w:ind w:left="1665" w:hanging="1665"/>
      </w:pPr>
      <w:rPr>
        <w:rFonts w:hint="default"/>
      </w:rPr>
    </w:lvl>
    <w:lvl w:ilvl="3">
      <w:start w:val="2"/>
      <w:numFmt w:val="decimal"/>
      <w:lvlText w:val="%1.%2.%3.%4"/>
      <w:lvlJc w:val="left"/>
      <w:pPr>
        <w:tabs>
          <w:tab w:val="num" w:pos="1665"/>
        </w:tabs>
        <w:ind w:left="1665" w:hanging="1665"/>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3" w15:restartNumberingAfterBreak="0">
    <w:nsid w:val="7C906731"/>
    <w:multiLevelType w:val="singleLevel"/>
    <w:tmpl w:val="84ECC9BC"/>
    <w:lvl w:ilvl="0">
      <w:numFmt w:val="bullet"/>
      <w:lvlText w:val="-"/>
      <w:lvlJc w:val="left"/>
      <w:pPr>
        <w:tabs>
          <w:tab w:val="num" w:pos="360"/>
        </w:tabs>
        <w:ind w:left="360" w:hanging="360"/>
      </w:pPr>
      <w:rPr>
        <w:rFonts w:hint="default"/>
      </w:rPr>
    </w:lvl>
  </w:abstractNum>
  <w:abstractNum w:abstractNumId="14" w15:restartNumberingAfterBreak="0">
    <w:nsid w:val="7E5F5EBF"/>
    <w:multiLevelType w:val="singleLevel"/>
    <w:tmpl w:val="0419000F"/>
    <w:lvl w:ilvl="0">
      <w:start w:val="1"/>
      <w:numFmt w:val="decimal"/>
      <w:lvlText w:val="%1."/>
      <w:lvlJc w:val="left"/>
      <w:pPr>
        <w:tabs>
          <w:tab w:val="num" w:pos="360"/>
        </w:tabs>
        <w:ind w:left="360" w:hanging="360"/>
      </w:pPr>
    </w:lvl>
  </w:abstractNum>
  <w:num w:numId="1">
    <w:abstractNumId w:val="5"/>
  </w:num>
  <w:num w:numId="2">
    <w:abstractNumId w:val="7"/>
  </w:num>
  <w:num w:numId="3">
    <w:abstractNumId w:val="12"/>
  </w:num>
  <w:num w:numId="4">
    <w:abstractNumId w:val="6"/>
  </w:num>
  <w:num w:numId="5">
    <w:abstractNumId w:val="8"/>
  </w:num>
  <w:num w:numId="6">
    <w:abstractNumId w:val="11"/>
  </w:num>
  <w:num w:numId="7">
    <w:abstractNumId w:val="10"/>
  </w:num>
  <w:num w:numId="8">
    <w:abstractNumId w:val="13"/>
  </w:num>
  <w:num w:numId="9">
    <w:abstractNumId w:val="1"/>
  </w:num>
  <w:num w:numId="10">
    <w:abstractNumId w:val="4"/>
  </w:num>
  <w:num w:numId="11">
    <w:abstractNumId w:val="9"/>
  </w:num>
  <w:num w:numId="12">
    <w:abstractNumId w:val="14"/>
  </w:num>
  <w:num w:numId="13">
    <w:abstractNumId w:val="2"/>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3BC"/>
    <w:rsid w:val="003F593B"/>
    <w:rsid w:val="00CC4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C7C8A"/>
  <w15:chartTrackingRefBased/>
  <w15:docId w15:val="{4204414B-6216-4116-ACC5-82138A97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pPr>
      <w:widowControl w:val="0"/>
      <w:spacing w:line="260" w:lineRule="auto"/>
    </w:pPr>
    <w:rPr>
      <w:snapToGrid w:val="0"/>
      <w:sz w:val="18"/>
    </w:rPr>
  </w:style>
  <w:style w:type="paragraph" w:customStyle="1" w:styleId="FR1">
    <w:name w:val="FR1"/>
    <w:pPr>
      <w:widowControl w:val="0"/>
    </w:pPr>
    <w:rPr>
      <w:rFonts w:ascii="Arial" w:hAnsi="Arial"/>
      <w:i/>
      <w:snapToGrid w:val="0"/>
      <w:sz w:val="44"/>
    </w:rPr>
  </w:style>
  <w:style w:type="paragraph" w:customStyle="1" w:styleId="FR2">
    <w:name w:val="FR2"/>
    <w:pPr>
      <w:widowControl w:val="0"/>
      <w:ind w:left="680"/>
    </w:pPr>
    <w:rPr>
      <w:b/>
      <w:snapToGrid w:val="0"/>
      <w:sz w:val="28"/>
    </w:rPr>
  </w:style>
  <w:style w:type="paragraph" w:customStyle="1" w:styleId="FR3">
    <w:name w:val="FR3"/>
    <w:pPr>
      <w:widowControl w:val="0"/>
    </w:pPr>
    <w:rPr>
      <w:rFonts w:ascii="Arial" w:hAnsi="Arial"/>
      <w:snapToGrid w:val="0"/>
      <w:sz w:val="24"/>
    </w:rPr>
  </w:style>
  <w:style w:type="paragraph" w:customStyle="1" w:styleId="FR4">
    <w:name w:val="FR4"/>
    <w:pPr>
      <w:widowControl w:val="0"/>
      <w:spacing w:line="280" w:lineRule="auto"/>
      <w:jc w:val="right"/>
    </w:pPr>
    <w:rPr>
      <w:rFonts w:ascii="Arial" w:hAnsi="Arial"/>
      <w:snapToGrid w:val="0"/>
    </w:rPr>
  </w:style>
  <w:style w:type="paragraph" w:customStyle="1" w:styleId="FR5">
    <w:name w:val="FR5"/>
    <w:pPr>
      <w:widowControl w:val="0"/>
      <w:spacing w:before="240" w:line="280" w:lineRule="auto"/>
      <w:ind w:left="4080" w:right="3400"/>
    </w:pPr>
    <w:rPr>
      <w:rFonts w:ascii="Arial" w:hAnsi="Arial"/>
      <w:b/>
      <w:snapToGrid w:val="0"/>
      <w:sz w:val="12"/>
    </w:rPr>
  </w:style>
  <w:style w:type="paragraph" w:styleId="a3">
    <w:name w:val="Document Map"/>
    <w:basedOn w:val="a"/>
    <w:semiHidden/>
    <w:pPr>
      <w:shd w:val="clear" w:color="auto" w:fill="000080"/>
    </w:pPr>
    <w:rPr>
      <w:rFonts w:ascii="Tahoma" w:hAnsi="Tahoma"/>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5880</Words>
  <Characters>33521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39323</CharactersWithSpaces>
  <SharedDoc>false</SharedDoc>
  <HLinks>
    <vt:vector size="84" baseType="variant">
      <vt:variant>
        <vt:i4>7078965</vt:i4>
      </vt:variant>
      <vt:variant>
        <vt:i4>-1</vt:i4>
      </vt:variant>
      <vt:variant>
        <vt:i4>1028</vt:i4>
      </vt:variant>
      <vt:variant>
        <vt:i4>1</vt:i4>
      </vt:variant>
      <vt:variant>
        <vt:lpwstr>C:\WINDOWS\Рабочий стол\ris\ris1.bmp</vt:lpwstr>
      </vt:variant>
      <vt:variant>
        <vt:lpwstr/>
      </vt:variant>
      <vt:variant>
        <vt:i4>328786</vt:i4>
      </vt:variant>
      <vt:variant>
        <vt:i4>-1</vt:i4>
      </vt:variant>
      <vt:variant>
        <vt:i4>1029</vt:i4>
      </vt:variant>
      <vt:variant>
        <vt:i4>1</vt:i4>
      </vt:variant>
      <vt:variant>
        <vt:lpwstr>C:\WINDOWS\Рабочий стол\ris\f1.bmp</vt:lpwstr>
      </vt:variant>
      <vt:variant>
        <vt:lpwstr/>
      </vt:variant>
      <vt:variant>
        <vt:i4>7210037</vt:i4>
      </vt:variant>
      <vt:variant>
        <vt:i4>-1</vt:i4>
      </vt:variant>
      <vt:variant>
        <vt:i4>1031</vt:i4>
      </vt:variant>
      <vt:variant>
        <vt:i4>1</vt:i4>
      </vt:variant>
      <vt:variant>
        <vt:lpwstr>C:\WINDOWS\Рабочий стол\ris\ris3.bmp</vt:lpwstr>
      </vt:variant>
      <vt:variant>
        <vt:lpwstr/>
      </vt:variant>
      <vt:variant>
        <vt:i4>6882357</vt:i4>
      </vt:variant>
      <vt:variant>
        <vt:i4>-1</vt:i4>
      </vt:variant>
      <vt:variant>
        <vt:i4>1032</vt:i4>
      </vt:variant>
      <vt:variant>
        <vt:i4>1</vt:i4>
      </vt:variant>
      <vt:variant>
        <vt:lpwstr>C:\WINDOWS\Рабочий стол\ris\ris4.bmp</vt:lpwstr>
      </vt:variant>
      <vt:variant>
        <vt:lpwstr/>
      </vt:variant>
      <vt:variant>
        <vt:i4>6816821</vt:i4>
      </vt:variant>
      <vt:variant>
        <vt:i4>-1</vt:i4>
      </vt:variant>
      <vt:variant>
        <vt:i4>1033</vt:i4>
      </vt:variant>
      <vt:variant>
        <vt:i4>1</vt:i4>
      </vt:variant>
      <vt:variant>
        <vt:lpwstr>C:\WINDOWS\Рабочий стол\ris\ris5.bmp</vt:lpwstr>
      </vt:variant>
      <vt:variant>
        <vt:lpwstr/>
      </vt:variant>
      <vt:variant>
        <vt:i4>7013429</vt:i4>
      </vt:variant>
      <vt:variant>
        <vt:i4>-1</vt:i4>
      </vt:variant>
      <vt:variant>
        <vt:i4>1034</vt:i4>
      </vt:variant>
      <vt:variant>
        <vt:i4>1</vt:i4>
      </vt:variant>
      <vt:variant>
        <vt:lpwstr>C:\WINDOWS\Рабочий стол\ris\ris6.bmp</vt:lpwstr>
      </vt:variant>
      <vt:variant>
        <vt:lpwstr/>
      </vt:variant>
      <vt:variant>
        <vt:i4>7275573</vt:i4>
      </vt:variant>
      <vt:variant>
        <vt:i4>-1</vt:i4>
      </vt:variant>
      <vt:variant>
        <vt:i4>1036</vt:i4>
      </vt:variant>
      <vt:variant>
        <vt:i4>1</vt:i4>
      </vt:variant>
      <vt:variant>
        <vt:lpwstr>C:\WINDOWS\Рабочий стол\ris\ris2.bmp</vt:lpwstr>
      </vt:variant>
      <vt:variant>
        <vt:lpwstr/>
      </vt:variant>
      <vt:variant>
        <vt:i4>6947893</vt:i4>
      </vt:variant>
      <vt:variant>
        <vt:i4>-1</vt:i4>
      </vt:variant>
      <vt:variant>
        <vt:i4>1037</vt:i4>
      </vt:variant>
      <vt:variant>
        <vt:i4>1</vt:i4>
      </vt:variant>
      <vt:variant>
        <vt:lpwstr>C:\WINDOWS\Рабочий стол\ris\ris7.bmp</vt:lpwstr>
      </vt:variant>
      <vt:variant>
        <vt:lpwstr/>
      </vt:variant>
      <vt:variant>
        <vt:i4>6620213</vt:i4>
      </vt:variant>
      <vt:variant>
        <vt:i4>-1</vt:i4>
      </vt:variant>
      <vt:variant>
        <vt:i4>1038</vt:i4>
      </vt:variant>
      <vt:variant>
        <vt:i4>1</vt:i4>
      </vt:variant>
      <vt:variant>
        <vt:lpwstr>C:\WINDOWS\Рабочий стол\ris\ris8.bmp</vt:lpwstr>
      </vt:variant>
      <vt:variant>
        <vt:lpwstr/>
      </vt:variant>
      <vt:variant>
        <vt:i4>74252364</vt:i4>
      </vt:variant>
      <vt:variant>
        <vt:i4>-1</vt:i4>
      </vt:variant>
      <vt:variant>
        <vt:i4>1039</vt:i4>
      </vt:variant>
      <vt:variant>
        <vt:i4>1</vt:i4>
      </vt:variant>
      <vt:variant>
        <vt:lpwstr>WINDOWS\Рабочий стол\ris\f2.bmp</vt:lpwstr>
      </vt:variant>
      <vt:variant>
        <vt:lpwstr/>
      </vt:variant>
      <vt:variant>
        <vt:i4>74252364</vt:i4>
      </vt:variant>
      <vt:variant>
        <vt:i4>-1</vt:i4>
      </vt:variant>
      <vt:variant>
        <vt:i4>1041</vt:i4>
      </vt:variant>
      <vt:variant>
        <vt:i4>1</vt:i4>
      </vt:variant>
      <vt:variant>
        <vt:lpwstr>WINDOWS\Рабочий стол\ris\f2.bmp</vt:lpwstr>
      </vt:variant>
      <vt:variant>
        <vt:lpwstr/>
      </vt:variant>
      <vt:variant>
        <vt:i4>74252362</vt:i4>
      </vt:variant>
      <vt:variant>
        <vt:i4>-1</vt:i4>
      </vt:variant>
      <vt:variant>
        <vt:i4>1042</vt:i4>
      </vt:variant>
      <vt:variant>
        <vt:i4>1</vt:i4>
      </vt:variant>
      <vt:variant>
        <vt:lpwstr>WINDOWS\Рабочий стол\ris\f4.bmp</vt:lpwstr>
      </vt:variant>
      <vt:variant>
        <vt:lpwstr/>
      </vt:variant>
      <vt:variant>
        <vt:i4>67764270</vt:i4>
      </vt:variant>
      <vt:variant>
        <vt:i4>-1</vt:i4>
      </vt:variant>
      <vt:variant>
        <vt:i4>1043</vt:i4>
      </vt:variant>
      <vt:variant>
        <vt:i4>1</vt:i4>
      </vt:variant>
      <vt:variant>
        <vt:lpwstr>WINDOWS\Рабочий стол\ris\ris9.bmp</vt:lpwstr>
      </vt:variant>
      <vt:variant>
        <vt:lpwstr/>
      </vt:variant>
      <vt:variant>
        <vt:i4>74121223</vt:i4>
      </vt:variant>
      <vt:variant>
        <vt:i4>-1</vt:i4>
      </vt:variant>
      <vt:variant>
        <vt:i4>1044</vt:i4>
      </vt:variant>
      <vt:variant>
        <vt:i4>1</vt:i4>
      </vt:variant>
      <vt:variant>
        <vt:lpwstr>WINDOWS\Рабочий стол\ris\ris10.bmp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cp:lastModifiedBy>Igor</cp:lastModifiedBy>
  <cp:revision>3</cp:revision>
  <cp:lastPrinted>1999-11-02T15:50:00Z</cp:lastPrinted>
  <dcterms:created xsi:type="dcterms:W3CDTF">2025-03-20T13:02:00Z</dcterms:created>
  <dcterms:modified xsi:type="dcterms:W3CDTF">2025-03-20T13:02:00Z</dcterms:modified>
</cp:coreProperties>
</file>