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4C71" w14:textId="77777777" w:rsidR="00000000" w:rsidRDefault="002C4B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30865DC" w14:textId="77777777" w:rsidR="00000000" w:rsidRDefault="002C4B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438AED2" w14:textId="77777777" w:rsidR="00000000" w:rsidRDefault="002C4B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D97788B" w14:textId="77777777" w:rsidR="00000000" w:rsidRDefault="002C4B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6F84690" w14:textId="77777777" w:rsidR="00000000" w:rsidRDefault="002C4B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DB7C287" w14:textId="77777777" w:rsidR="00000000" w:rsidRDefault="002C4B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DAE8212" w14:textId="77777777" w:rsidR="00000000" w:rsidRDefault="002C4B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AC0BBE4" w14:textId="77777777" w:rsidR="00000000" w:rsidRDefault="002C4B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EF4DB03" w14:textId="77777777" w:rsidR="00000000" w:rsidRDefault="002C4B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2830357" w14:textId="77777777" w:rsidR="00000000" w:rsidRDefault="002C4B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724072F" w14:textId="77777777" w:rsidR="00000000" w:rsidRDefault="002C4B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C346319" w14:textId="77777777" w:rsidR="00000000" w:rsidRDefault="002C4B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0CAABCC" w14:textId="77777777" w:rsidR="00000000" w:rsidRDefault="002C4B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A2D725E" w14:textId="77777777" w:rsidR="00000000" w:rsidRDefault="002C4B7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Реферат</w:t>
      </w:r>
    </w:p>
    <w:p w14:paraId="3C89885F" w14:textId="77777777" w:rsidR="00000000" w:rsidRDefault="002C4B7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Асинхронные машины</w:t>
      </w:r>
    </w:p>
    <w:p w14:paraId="03416C13" w14:textId="77777777" w:rsidR="00000000" w:rsidRDefault="002C4B7A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14:paraId="7FDBB3EB" w14:textId="77777777" w:rsidR="00000000" w:rsidRDefault="002C4B7A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2A924638" w14:textId="77777777" w:rsidR="00000000" w:rsidRDefault="002C4B7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Общие сведения</w:t>
      </w:r>
    </w:p>
    <w:p w14:paraId="489CA8E3" w14:textId="77777777" w:rsidR="00000000" w:rsidRDefault="002C4B7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Устройство асинхронных двигателей</w:t>
      </w:r>
    </w:p>
    <w:p w14:paraId="3D07DE70" w14:textId="77777777" w:rsidR="00000000" w:rsidRDefault="002C4B7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Получение вращающегося магнитного потока</w:t>
      </w:r>
    </w:p>
    <w:p w14:paraId="71ED3D96" w14:textId="77777777" w:rsidR="00000000" w:rsidRDefault="002C4B7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Создание вращающего момента</w:t>
      </w:r>
    </w:p>
    <w:p w14:paraId="35608799" w14:textId="77777777" w:rsidR="00000000" w:rsidRDefault="002C4B7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Частота вращения магнитного потока статора и скольжение</w:t>
      </w:r>
    </w:p>
    <w:p w14:paraId="533EC5D5" w14:textId="77777777" w:rsidR="00000000" w:rsidRDefault="002C4B7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Энергетическая диаграм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ма и КПД асинхронного двигателя</w:t>
      </w:r>
    </w:p>
    <w:p w14:paraId="2A3860A2" w14:textId="77777777" w:rsidR="00000000" w:rsidRDefault="002C4B7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Характеристики асинхронного двигателя</w:t>
      </w:r>
    </w:p>
    <w:p w14:paraId="4FE0020A" w14:textId="77777777" w:rsidR="00000000" w:rsidRDefault="002C4B7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Литература</w:t>
      </w:r>
    </w:p>
    <w:p w14:paraId="5FBB15A5" w14:textId="77777777" w:rsidR="00000000" w:rsidRDefault="002C4B7A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Общие сведения</w:t>
      </w:r>
    </w:p>
    <w:p w14:paraId="273A36E1" w14:textId="77777777" w:rsidR="00000000" w:rsidRDefault="002C4B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F582AB4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Асинхронная машина - это бесколлекторная машина переменного тока, у которой в установившемся режиме магнитное поле, участвующее в основном процессе преобра</w:t>
      </w:r>
      <w:r>
        <w:rPr>
          <w:color w:val="000000"/>
          <w:sz w:val="28"/>
          <w:szCs w:val="28"/>
          <w:lang w:val="ru-RU"/>
        </w:rPr>
        <w:t>зования энергии, и ротор вращаются с разными скоростями.</w:t>
      </w:r>
    </w:p>
    <w:p w14:paraId="746B3AD7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Наибольшее распространение получили </w:t>
      </w:r>
      <w:r>
        <w:rPr>
          <w:i/>
          <w:iCs/>
          <w:color w:val="000000"/>
          <w:sz w:val="28"/>
          <w:szCs w:val="28"/>
          <w:lang w:val="ru-RU"/>
        </w:rPr>
        <w:t xml:space="preserve">асинхронные двигатели, </w:t>
      </w:r>
      <w:r>
        <w:rPr>
          <w:color w:val="000000"/>
          <w:sz w:val="28"/>
          <w:szCs w:val="28"/>
          <w:lang w:val="ru-RU"/>
        </w:rPr>
        <w:t>причем из всех электрических двигателей они являются самыми распространенными. Преимущества асинхронного двигателя состоят в простоте устро</w:t>
      </w:r>
      <w:r>
        <w:rPr>
          <w:color w:val="000000"/>
          <w:sz w:val="28"/>
          <w:szCs w:val="28"/>
          <w:lang w:val="ru-RU"/>
        </w:rPr>
        <w:t xml:space="preserve">йства, изготовления и эксплуатации, а также в большой надежности и сравнительно низкой стоимости. Широкое применение находит </w:t>
      </w:r>
      <w:r>
        <w:rPr>
          <w:i/>
          <w:iCs/>
          <w:color w:val="000000"/>
          <w:sz w:val="28"/>
          <w:szCs w:val="28"/>
          <w:lang w:val="ru-RU"/>
        </w:rPr>
        <w:t>трехфазный асинхронный двигатель</w:t>
      </w:r>
      <w:r>
        <w:rPr>
          <w:color w:val="000000"/>
          <w:sz w:val="28"/>
          <w:szCs w:val="28"/>
          <w:lang w:val="ru-RU"/>
        </w:rPr>
        <w:t xml:space="preserve">. Используют также </w:t>
      </w:r>
      <w:r>
        <w:rPr>
          <w:i/>
          <w:iCs/>
          <w:color w:val="000000"/>
          <w:sz w:val="28"/>
          <w:szCs w:val="28"/>
          <w:lang w:val="ru-RU"/>
        </w:rPr>
        <w:t xml:space="preserve">однофазный асинхронный двигатель. </w:t>
      </w:r>
      <w:r>
        <w:rPr>
          <w:color w:val="000000"/>
          <w:sz w:val="28"/>
          <w:szCs w:val="28"/>
          <w:lang w:val="ru-RU"/>
        </w:rPr>
        <w:t>Трехфазные двигатели применяют во всех отрасля</w:t>
      </w:r>
      <w:r>
        <w:rPr>
          <w:color w:val="000000"/>
          <w:sz w:val="28"/>
          <w:szCs w:val="28"/>
          <w:lang w:val="ru-RU"/>
        </w:rPr>
        <w:t>х народного хозяйства, однофазные - в основном в схемах автоматики, для привода электроинструмента, бытовых машин и т.п.</w:t>
      </w:r>
    </w:p>
    <w:p w14:paraId="50BD4942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Промышленность выпускает асинхронные двигатели на рабочее напряжение от 127 В до 10 кВ, мощностью от долей ватта до нескольких тысяч ки</w:t>
      </w:r>
      <w:r>
        <w:rPr>
          <w:color w:val="000000"/>
          <w:sz w:val="28"/>
          <w:szCs w:val="28"/>
          <w:lang w:val="ru-RU"/>
        </w:rPr>
        <w:t>ловатт. Однофазные асинхронные двигатели имеют мощность, как правило, не превышающую 0,5 кВт. Двигатели максимальной мощности изготовляются на напряжение 6-10 кВ. При частоте 50 Гц синхронная частота вращения двигателей различного типа колеблется от 500 до</w:t>
      </w:r>
      <w:r>
        <w:rPr>
          <w:color w:val="000000"/>
          <w:sz w:val="28"/>
          <w:szCs w:val="28"/>
          <w:lang w:val="ru-RU"/>
        </w:rPr>
        <w:t xml:space="preserve"> 3000 об/мин.</w:t>
      </w:r>
    </w:p>
    <w:p w14:paraId="08B04C43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Кроме асинхронных двигателей, преобразующих электрическую энергию переменного тока в механическую энергию, имеются асинхронные машины, выполняющие функции </w:t>
      </w:r>
      <w:r>
        <w:rPr>
          <w:i/>
          <w:iCs/>
          <w:color w:val="000000"/>
          <w:sz w:val="28"/>
          <w:szCs w:val="28"/>
          <w:lang w:val="ru-RU"/>
        </w:rPr>
        <w:t>преобразователя частоты, регулятора напряжения и фазорегулятора.</w:t>
      </w:r>
    </w:p>
    <w:p w14:paraId="6E6A4D4D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Асинхронные машины мог</w:t>
      </w:r>
      <w:r>
        <w:rPr>
          <w:color w:val="000000"/>
          <w:sz w:val="28"/>
          <w:szCs w:val="28"/>
          <w:lang w:val="ru-RU"/>
        </w:rPr>
        <w:t xml:space="preserve">ут работать в режиме генератора. Но асинхронные генераторы как источники электрической энергии не применяются, так как они не имеют собственного источника возбуждения магнитного потока и могут работать только параллельно с другими </w:t>
      </w:r>
      <w:r>
        <w:rPr>
          <w:color w:val="000000"/>
          <w:sz w:val="28"/>
          <w:szCs w:val="28"/>
          <w:lang w:val="ru-RU"/>
        </w:rPr>
        <w:lastRenderedPageBreak/>
        <w:t>(синхронными) генераторам</w:t>
      </w:r>
      <w:r>
        <w:rPr>
          <w:color w:val="000000"/>
          <w:sz w:val="28"/>
          <w:szCs w:val="28"/>
          <w:lang w:val="ru-RU"/>
        </w:rPr>
        <w:t>и, имеющими лучшие показатели.</w:t>
      </w:r>
    </w:p>
    <w:p w14:paraId="7F246E31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Асинхронные машины малой мощности используются как генераторы для измерения частоты вращения валов (</w:t>
      </w:r>
      <w:r>
        <w:rPr>
          <w:i/>
          <w:iCs/>
          <w:color w:val="000000"/>
          <w:sz w:val="28"/>
          <w:szCs w:val="28"/>
          <w:lang w:val="ru-RU"/>
        </w:rPr>
        <w:t>тахогенераторы).</w:t>
      </w:r>
    </w:p>
    <w:p w14:paraId="33A44B4F" w14:textId="77777777" w:rsidR="00000000" w:rsidRDefault="002C4B7A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асинхронная машина генератор двигатель</w:t>
      </w:r>
    </w:p>
    <w:p w14:paraId="40E9D2C4" w14:textId="77777777" w:rsidR="00000000" w:rsidRDefault="002C4B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Устройство асинхронных двигателей</w:t>
      </w:r>
    </w:p>
    <w:p w14:paraId="65478477" w14:textId="77777777" w:rsidR="00000000" w:rsidRDefault="002C4B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3B1AC37" w14:textId="77777777" w:rsidR="00000000" w:rsidRDefault="002C4B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Получение вращающегося магнитн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ого потока</w:t>
      </w:r>
    </w:p>
    <w:p w14:paraId="52286B6F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3AE56AA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процесс получения вращающегося магнитного потока в асинхронном двигателе с тремя фазными обмотками статора, соединенными звездой. На рисунке каждая из этих обмоток представлена в виде одного витка.</w:t>
      </w:r>
    </w:p>
    <w:p w14:paraId="023FB3B1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0DD518F" w14:textId="2C66972E" w:rsidR="00000000" w:rsidRDefault="003D4D1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CBBB6D2" wp14:editId="30724FA7">
            <wp:extent cx="4362450" cy="192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EC700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17512A1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источника питания к обмоткам подводится трехфазная система напряжения, под действием которой по обмоткам протекает трехфазная система токов:</w:t>
      </w:r>
    </w:p>
    <w:p w14:paraId="33589D34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993B153" w14:textId="385DE6CF" w:rsidR="00000000" w:rsidRDefault="003D4D18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615E71" wp14:editId="13D39DEA">
            <wp:extent cx="82867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B7A">
        <w:rPr>
          <w:color w:val="000000"/>
          <w:sz w:val="28"/>
          <w:szCs w:val="28"/>
          <w:lang w:val="ru-RU"/>
        </w:rPr>
        <w:t>;</w:t>
      </w:r>
    </w:p>
    <w:p w14:paraId="6206AA65" w14:textId="319922C6" w:rsidR="00000000" w:rsidRDefault="003D4D18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A71122E" wp14:editId="51C299F5">
            <wp:extent cx="143827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B7A">
        <w:rPr>
          <w:color w:val="000000"/>
          <w:sz w:val="28"/>
          <w:szCs w:val="28"/>
          <w:lang w:val="ru-RU"/>
        </w:rPr>
        <w:t>;</w:t>
      </w:r>
    </w:p>
    <w:p w14:paraId="34C3DE73" w14:textId="07FB3879" w:rsidR="00000000" w:rsidRDefault="003D4D18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D35596" wp14:editId="03F92488">
            <wp:extent cx="143827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B7A">
        <w:rPr>
          <w:color w:val="000000"/>
          <w:sz w:val="28"/>
          <w:szCs w:val="28"/>
          <w:lang w:val="ru-RU"/>
        </w:rPr>
        <w:t>.</w:t>
      </w:r>
    </w:p>
    <w:p w14:paraId="5939C1FC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17D3C315" w14:textId="77777777" w:rsidR="00000000" w:rsidRDefault="002C4B7A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рисунке показаны условные положительные направления токов в линейных проводах и проводниках обмоток статора, а также фазных магнитных потоков, соответствующие положительным направлениям фазных токов. Видно, что фазн</w:t>
      </w:r>
      <w:r>
        <w:rPr>
          <w:color w:val="000000"/>
          <w:sz w:val="28"/>
          <w:szCs w:val="28"/>
          <w:lang w:val="ru-RU"/>
        </w:rPr>
        <w:t>ые магнитные потоки направлены по осевым линиям обмоток статора. При синусоидальном изменении фазного тока в обмотке магнитный поток фазы также изменяется по синусоидальному закону во времени. Направление магнитного потока фазы может быть положительным или</w:t>
      </w:r>
      <w:r>
        <w:rPr>
          <w:color w:val="000000"/>
          <w:sz w:val="28"/>
          <w:szCs w:val="28"/>
          <w:lang w:val="ru-RU"/>
        </w:rPr>
        <w:t xml:space="preserve"> отрицательным, но </w:t>
      </w:r>
      <w:r>
        <w:rPr>
          <w:color w:val="000000"/>
          <w:sz w:val="28"/>
          <w:szCs w:val="28"/>
          <w:lang w:val="ru-RU"/>
        </w:rPr>
        <w:lastRenderedPageBreak/>
        <w:t xml:space="preserve">поток фазы всегда направлен по осевой линии (показано на рисунке пунктиром). Такой магнитный поток называется </w:t>
      </w:r>
      <w:r>
        <w:rPr>
          <w:i/>
          <w:iCs/>
          <w:color w:val="000000"/>
          <w:sz w:val="28"/>
          <w:szCs w:val="28"/>
          <w:lang w:val="ru-RU"/>
        </w:rPr>
        <w:t>пульсирующим.</w:t>
      </w:r>
    </w:p>
    <w:p w14:paraId="31EFAAA3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представить, что токи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A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В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С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 обмотках совпадают по фазе, т.е. в любой момент времени равны по значени</w:t>
      </w:r>
      <w:r>
        <w:rPr>
          <w:color w:val="000000"/>
          <w:sz w:val="28"/>
          <w:szCs w:val="28"/>
          <w:lang w:val="ru-RU"/>
        </w:rPr>
        <w:t>ю и направлению, то создаваемые ими магнитные потоки также в любой момент времени равны по значению, а по направлению в пространстве сдвинуты на угол 120°. Суммарный поток в такой магнитной цепи равен нулю.</w:t>
      </w:r>
    </w:p>
    <w:p w14:paraId="5271F6EC" w14:textId="20F80D66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 как в действительности по обмоткам протекает </w:t>
      </w:r>
      <w:r>
        <w:rPr>
          <w:color w:val="000000"/>
          <w:sz w:val="28"/>
          <w:szCs w:val="28"/>
          <w:lang w:val="ru-RU"/>
        </w:rPr>
        <w:t xml:space="preserve">трехфазная система токов, то очевидно, что суммарный магнитный поток не равен нулю. Для определения характера суммарного магнитного потока необходимо воспользоваться временными зависимостями изменения фазных токов. Видно, что при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 xml:space="preserve">=0 ток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=0, ток </w:t>
      </w:r>
      <w:r w:rsidR="003D4D1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874477" wp14:editId="714C8E32">
            <wp:extent cx="990600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ток </w:t>
      </w:r>
      <w:r w:rsidR="003D4D1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C5A756E" wp14:editId="2EE5FDE7">
            <wp:extent cx="1019175" cy="257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В соответствии с этим магнитный поток фазы </w:t>
      </w:r>
      <w:r>
        <w:rPr>
          <w:i/>
          <w:iCs/>
          <w:color w:val="000000"/>
          <w:sz w:val="28"/>
          <w:szCs w:val="28"/>
          <w:lang w:val="ru-RU"/>
        </w:rPr>
        <w:t>А Ф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А</w:t>
      </w:r>
      <w:r>
        <w:rPr>
          <w:color w:val="000000"/>
          <w:sz w:val="28"/>
          <w:szCs w:val="28"/>
          <w:lang w:val="ru-RU"/>
        </w:rPr>
        <w:t xml:space="preserve">=0, а магнитные потоки фаз </w:t>
      </w:r>
      <w:r>
        <w:rPr>
          <w:i/>
          <w:iCs/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ru-RU"/>
        </w:rPr>
        <w:t xml:space="preserve">и </w:t>
      </w:r>
      <w:r>
        <w:rPr>
          <w:i/>
          <w:iCs/>
          <w:color w:val="000000"/>
          <w:sz w:val="28"/>
          <w:szCs w:val="28"/>
          <w:lang w:val="ru-RU"/>
        </w:rPr>
        <w:t xml:space="preserve">С </w:t>
      </w:r>
      <w:r>
        <w:rPr>
          <w:color w:val="000000"/>
          <w:sz w:val="28"/>
          <w:szCs w:val="28"/>
          <w:lang w:val="ru-RU"/>
        </w:rPr>
        <w:t xml:space="preserve">равны по значению: </w:t>
      </w:r>
      <w:r w:rsidR="003D4D1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557BB86" wp14:editId="6BA206E1">
            <wp:extent cx="2057400" cy="257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(</w:t>
      </w:r>
      <w:r>
        <w:rPr>
          <w:i/>
          <w:iCs/>
          <w:color w:val="000000"/>
          <w:sz w:val="28"/>
          <w:szCs w:val="28"/>
          <w:lang w:val="ru-RU"/>
        </w:rPr>
        <w:t>Ф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Ф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>
        <w:rPr>
          <w:color w:val="000000"/>
          <w:sz w:val="28"/>
          <w:szCs w:val="28"/>
          <w:lang w:val="ru-RU"/>
        </w:rPr>
        <w:t xml:space="preserve"> - максимальное значение потока фазы). Так</w:t>
      </w:r>
      <w:r>
        <w:rPr>
          <w:color w:val="000000"/>
          <w:sz w:val="28"/>
          <w:szCs w:val="28"/>
          <w:lang w:val="ru-RU"/>
        </w:rPr>
        <w:t xml:space="preserve"> как ток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B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 xml:space="preserve">0 </w:t>
      </w:r>
      <w:r>
        <w:rPr>
          <w:color w:val="000000"/>
          <w:sz w:val="28"/>
          <w:szCs w:val="28"/>
          <w:lang w:val="ru-RU"/>
        </w:rPr>
        <w:t xml:space="preserve">отрицателен, то магнитный поток </w:t>
      </w:r>
      <w:r>
        <w:rPr>
          <w:i/>
          <w:iCs/>
          <w:color w:val="000000"/>
          <w:sz w:val="28"/>
          <w:szCs w:val="28"/>
          <w:lang w:val="ru-RU"/>
        </w:rPr>
        <w:t>Ф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B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противоположен условному положительному направлению, показанному на рисунке. Ток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 xml:space="preserve">С0 </w:t>
      </w:r>
      <w:r>
        <w:rPr>
          <w:color w:val="000000"/>
          <w:sz w:val="28"/>
          <w:szCs w:val="28"/>
          <w:lang w:val="ru-RU"/>
        </w:rPr>
        <w:t xml:space="preserve">положительный, и поток </w:t>
      </w:r>
      <w:r>
        <w:rPr>
          <w:i/>
          <w:iCs/>
          <w:color w:val="000000"/>
          <w:sz w:val="28"/>
          <w:szCs w:val="28"/>
          <w:lang w:val="ru-RU"/>
        </w:rPr>
        <w:t>Ф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С</w:t>
      </w:r>
      <w:r>
        <w:rPr>
          <w:color w:val="000000"/>
          <w:sz w:val="28"/>
          <w:szCs w:val="28"/>
          <w:lang w:val="ru-RU"/>
        </w:rPr>
        <w:t xml:space="preserve"> совпадает с условным положительным направлением.</w:t>
      </w:r>
    </w:p>
    <w:p w14:paraId="791A8F0D" w14:textId="77777777" w:rsidR="00000000" w:rsidRDefault="002C4B7A">
      <w:pPr>
        <w:ind w:firstLine="709"/>
        <w:rPr>
          <w:noProof/>
          <w:color w:val="000000"/>
          <w:sz w:val="28"/>
          <w:szCs w:val="28"/>
          <w:lang w:val="ru-RU"/>
        </w:rPr>
      </w:pPr>
    </w:p>
    <w:p w14:paraId="0AEEE554" w14:textId="3353052B" w:rsidR="00000000" w:rsidRDefault="003D4D18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C1F739" wp14:editId="62BACCE3">
            <wp:extent cx="2419350" cy="1771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087E2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05C99DB5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Токи в рядом расположенных проводниках </w:t>
      </w:r>
      <w:r>
        <w:rPr>
          <w:i/>
          <w:iCs/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ru-RU"/>
        </w:rPr>
        <w:t xml:space="preserve">и </w:t>
      </w:r>
      <w:r>
        <w:rPr>
          <w:i/>
          <w:iCs/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 xml:space="preserve"> имеют одинаковое направление и создают единый магнитный поток, направление которого определяется по правилу "буравчика". Этот поток замыкается через статор и ротор, охватывая</w:t>
      </w:r>
      <w:r>
        <w:rPr>
          <w:color w:val="000000"/>
          <w:sz w:val="28"/>
          <w:szCs w:val="28"/>
          <w:lang w:val="ru-RU"/>
        </w:rPr>
        <w:t xml:space="preserve"> проводники </w:t>
      </w:r>
      <w:r>
        <w:rPr>
          <w:i/>
          <w:iCs/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ru-RU"/>
        </w:rPr>
        <w:t xml:space="preserve">и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 xml:space="preserve"> (рисунок </w:t>
      </w:r>
      <w:r>
        <w:rPr>
          <w:i/>
          <w:iCs/>
          <w:color w:val="000000"/>
          <w:sz w:val="28"/>
          <w:szCs w:val="28"/>
          <w:lang w:val="ru-RU"/>
        </w:rPr>
        <w:t xml:space="preserve">а). </w:t>
      </w:r>
      <w:r>
        <w:rPr>
          <w:color w:val="000000"/>
          <w:sz w:val="28"/>
          <w:szCs w:val="28"/>
          <w:lang w:val="ru-RU"/>
        </w:rPr>
        <w:t xml:space="preserve">То же относится к токам, протекающим по проводам </w:t>
      </w:r>
      <w:r>
        <w:rPr>
          <w:i/>
          <w:iCs/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lang w:val="ru-RU"/>
        </w:rPr>
        <w:t xml:space="preserve">. Из рассмотрения картины магнитных линий суммарного потока </w:t>
      </w:r>
      <w:r>
        <w:rPr>
          <w:i/>
          <w:iCs/>
          <w:color w:val="000000"/>
          <w:sz w:val="28"/>
          <w:szCs w:val="28"/>
          <w:lang w:val="ru-RU"/>
        </w:rPr>
        <w:t>Ф</w:t>
      </w:r>
      <w:r>
        <w:rPr>
          <w:color w:val="000000"/>
          <w:sz w:val="28"/>
          <w:szCs w:val="28"/>
          <w:lang w:val="ru-RU"/>
        </w:rPr>
        <w:t xml:space="preserve"> видно, что при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>=0 он направлен по вертикали снизу вверх, а его значение в 1,5 раза больше максимального знач</w:t>
      </w:r>
      <w:r>
        <w:rPr>
          <w:color w:val="000000"/>
          <w:sz w:val="28"/>
          <w:szCs w:val="28"/>
          <w:lang w:val="ru-RU"/>
        </w:rPr>
        <w:t>ения фазного потока:</w:t>
      </w:r>
    </w:p>
    <w:p w14:paraId="22B3C980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6645F56F" w14:textId="2BC27A85" w:rsidR="00000000" w:rsidRDefault="003D4D18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35FCA2" wp14:editId="076794C2">
            <wp:extent cx="1562100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B7A">
        <w:rPr>
          <w:color w:val="000000"/>
          <w:sz w:val="28"/>
          <w:szCs w:val="28"/>
          <w:lang w:val="ru-RU"/>
        </w:rPr>
        <w:t>.</w:t>
      </w:r>
    </w:p>
    <w:p w14:paraId="24E59D89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17D94E10" w14:textId="4D7A33D9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Через </w:t>
      </w:r>
      <w:r w:rsidR="003D4D1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7298BCD" wp14:editId="653C1839">
            <wp:extent cx="190500" cy="180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равное 1/12 периода, т.е. при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ru-RU"/>
        </w:rPr>
        <w:t xml:space="preserve">=Т/12, </w:t>
      </w:r>
      <w:r>
        <w:rPr>
          <w:color w:val="000000"/>
          <w:sz w:val="28"/>
          <w:szCs w:val="28"/>
          <w:lang w:val="ru-RU"/>
        </w:rPr>
        <w:t xml:space="preserve">значения токов в </w:t>
      </w:r>
      <w:r>
        <w:rPr>
          <w:color w:val="000000"/>
          <w:sz w:val="28"/>
          <w:szCs w:val="28"/>
          <w:lang w:val="ru-RU"/>
        </w:rPr>
        <w:lastRenderedPageBreak/>
        <w:t xml:space="preserve">обмотках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Al</w:t>
      </w:r>
      <w:r>
        <w:rPr>
          <w:color w:val="000000"/>
          <w:sz w:val="28"/>
          <w:szCs w:val="28"/>
          <w:lang w:val="ru-RU"/>
        </w:rPr>
        <w:t>=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C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>=+0,5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Ф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В1</w:t>
      </w:r>
      <w:r>
        <w:rPr>
          <w:color w:val="000000"/>
          <w:sz w:val="28"/>
          <w:szCs w:val="28"/>
          <w:lang w:val="ru-RU"/>
        </w:rPr>
        <w:t>=-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Ф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>
        <w:rPr>
          <w:color w:val="000000"/>
          <w:sz w:val="28"/>
          <w:szCs w:val="28"/>
          <w:lang w:val="ru-RU"/>
        </w:rPr>
        <w:t xml:space="preserve">. Этим значениям токов соответствуют значения, магнитных потоков фаз: </w:t>
      </w:r>
      <w:r>
        <w:rPr>
          <w:i/>
          <w:iCs/>
          <w:color w:val="000000"/>
          <w:sz w:val="28"/>
          <w:szCs w:val="28"/>
          <w:lang w:val="ru-RU"/>
        </w:rPr>
        <w:t>Ф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А</w:t>
      </w:r>
      <w:r>
        <w:rPr>
          <w:color w:val="000000"/>
          <w:sz w:val="28"/>
          <w:szCs w:val="28"/>
          <w:lang w:val="ru-RU"/>
        </w:rPr>
        <w:t>=</w:t>
      </w:r>
      <w:r>
        <w:rPr>
          <w:i/>
          <w:iCs/>
          <w:color w:val="000000"/>
          <w:sz w:val="28"/>
          <w:szCs w:val="28"/>
          <w:lang w:val="ru-RU"/>
        </w:rPr>
        <w:t>Ф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С</w:t>
      </w:r>
      <w:r>
        <w:rPr>
          <w:color w:val="000000"/>
          <w:sz w:val="28"/>
          <w:szCs w:val="28"/>
          <w:lang w:val="ru-RU"/>
        </w:rPr>
        <w:t>=0,5</w:t>
      </w:r>
      <w:r>
        <w:rPr>
          <w:i/>
          <w:iCs/>
          <w:color w:val="000000"/>
          <w:sz w:val="28"/>
          <w:szCs w:val="28"/>
          <w:lang w:val="ru-RU"/>
        </w:rPr>
        <w:t>Ф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Ф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ru-RU"/>
        </w:rPr>
        <w:t>Ф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В</w:t>
      </w:r>
      <w:r>
        <w:rPr>
          <w:color w:val="000000"/>
          <w:sz w:val="28"/>
          <w:szCs w:val="28"/>
          <w:lang w:val="ru-RU"/>
        </w:rPr>
        <w:t>=</w:t>
      </w:r>
      <w:r>
        <w:rPr>
          <w:i/>
          <w:iCs/>
          <w:color w:val="000000"/>
          <w:sz w:val="28"/>
          <w:szCs w:val="28"/>
          <w:lang w:val="ru-RU"/>
        </w:rPr>
        <w:t>Ф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Ф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>
        <w:rPr>
          <w:color w:val="000000"/>
          <w:sz w:val="28"/>
          <w:szCs w:val="28"/>
          <w:lang w:val="ru-RU"/>
        </w:rPr>
        <w:t>.</w:t>
      </w:r>
    </w:p>
    <w:p w14:paraId="0694859F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рисунке </w:t>
      </w:r>
      <w:r>
        <w:rPr>
          <w:i/>
          <w:iCs/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ru-RU"/>
        </w:rPr>
        <w:t xml:space="preserve">показаны действительные </w:t>
      </w:r>
      <w:r>
        <w:rPr>
          <w:color w:val="000000"/>
          <w:sz w:val="28"/>
          <w:szCs w:val="28"/>
          <w:lang w:val="ru-RU"/>
        </w:rPr>
        <w:t xml:space="preserve">направления токов в проводах обмоток и магнитных потоков фаз и магнитные линии суммарного потока </w:t>
      </w:r>
      <w:r>
        <w:rPr>
          <w:i/>
          <w:iCs/>
          <w:color w:val="000000"/>
          <w:sz w:val="28"/>
          <w:szCs w:val="28"/>
          <w:lang w:val="ru-RU"/>
        </w:rPr>
        <w:t>Ф</w:t>
      </w:r>
      <w:r>
        <w:rPr>
          <w:color w:val="000000"/>
          <w:sz w:val="28"/>
          <w:szCs w:val="28"/>
          <w:lang w:val="ru-RU"/>
        </w:rPr>
        <w:t>.</w:t>
      </w:r>
    </w:p>
    <w:p w14:paraId="0AD6D505" w14:textId="77777777" w:rsidR="00000000" w:rsidRDefault="002C4B7A">
      <w:pPr>
        <w:ind w:firstLine="709"/>
        <w:rPr>
          <w:noProof/>
          <w:color w:val="000000"/>
          <w:sz w:val="28"/>
          <w:szCs w:val="28"/>
          <w:lang w:val="ru-RU"/>
        </w:rPr>
      </w:pPr>
    </w:p>
    <w:p w14:paraId="6EB6D364" w14:textId="22AE2F4E" w:rsidR="00000000" w:rsidRDefault="003D4D18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E4ECBF" wp14:editId="6A3587F8">
            <wp:extent cx="3438525" cy="2190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89478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6DC4A438" w14:textId="292B45B4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Они охватывают провода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ru-RU"/>
        </w:rPr>
        <w:t xml:space="preserve">В,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lang w:val="ru-RU"/>
        </w:rPr>
        <w:t xml:space="preserve">, С </w:t>
      </w:r>
      <w:r>
        <w:rPr>
          <w:color w:val="000000"/>
          <w:sz w:val="28"/>
          <w:szCs w:val="28"/>
          <w:lang w:val="ru-RU"/>
        </w:rPr>
        <w:t>соответственно. Из рисунка видно, что магнитные линии суммарного потока пов</w:t>
      </w:r>
      <w:r>
        <w:rPr>
          <w:color w:val="000000"/>
          <w:sz w:val="28"/>
          <w:szCs w:val="28"/>
          <w:lang w:val="ru-RU"/>
        </w:rPr>
        <w:t xml:space="preserve">ернуты на некоторый угол по часовой стрелке. Сложение магнитных потоков (рисунок </w:t>
      </w:r>
      <w:r>
        <w:rPr>
          <w:i/>
          <w:iCs/>
          <w:color w:val="000000"/>
          <w:sz w:val="28"/>
          <w:szCs w:val="28"/>
          <w:lang w:val="ru-RU"/>
        </w:rPr>
        <w:t xml:space="preserve">г) </w:t>
      </w:r>
      <w:r>
        <w:rPr>
          <w:color w:val="000000"/>
          <w:sz w:val="28"/>
          <w:szCs w:val="28"/>
          <w:lang w:val="ru-RU"/>
        </w:rPr>
        <w:t xml:space="preserve">показывает, что суммарный поток повернулся на 30°, что составляет 1/12 оборота. Значение суммарного потока не изменилось: </w:t>
      </w:r>
      <w:r w:rsidR="003D4D1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5B3AD8" wp14:editId="042561F2">
            <wp:extent cx="714375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14:paraId="2BDCF673" w14:textId="77777777" w:rsidR="00000000" w:rsidRDefault="002C4B7A">
      <w:pPr>
        <w:ind w:firstLine="709"/>
        <w:rPr>
          <w:noProof/>
          <w:color w:val="000000"/>
          <w:sz w:val="28"/>
          <w:szCs w:val="28"/>
          <w:lang w:val="ru-RU"/>
        </w:rPr>
      </w:pPr>
    </w:p>
    <w:p w14:paraId="56E7683A" w14:textId="0AA7FED7" w:rsidR="00000000" w:rsidRDefault="003D4D18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ED5A0B" wp14:editId="3FCF316D">
            <wp:extent cx="3981450" cy="1914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659BB" w14:textId="435E2783" w:rsidR="00000000" w:rsidRDefault="003D4D18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A42F49" wp14:editId="7C50D090">
            <wp:extent cx="4324350" cy="1771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D1A8C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18F04EDE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Аналогичные построения сделаны на рисунках </w:t>
      </w:r>
      <w:r>
        <w:rPr>
          <w:i/>
          <w:iCs/>
          <w:color w:val="000000"/>
          <w:sz w:val="28"/>
          <w:szCs w:val="28"/>
          <w:lang w:val="ru-RU"/>
        </w:rPr>
        <w:t xml:space="preserve">д, е, ж, к </w:t>
      </w:r>
      <w:r>
        <w:rPr>
          <w:color w:val="000000"/>
          <w:sz w:val="28"/>
          <w:szCs w:val="28"/>
          <w:lang w:val="ru-RU"/>
        </w:rPr>
        <w:t xml:space="preserve">для моментов времени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= Т/6 и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3</w:t>
      </w:r>
      <w:r>
        <w:rPr>
          <w:i/>
          <w:iCs/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ru-RU"/>
        </w:rPr>
        <w:t>Т/4 соответственно.</w:t>
      </w:r>
    </w:p>
    <w:p w14:paraId="560E649A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Выполненные для четырех моментов времени построения показывают, что суммарный магнит</w:t>
      </w:r>
      <w:r>
        <w:rPr>
          <w:color w:val="000000"/>
          <w:sz w:val="28"/>
          <w:szCs w:val="28"/>
          <w:lang w:val="ru-RU"/>
        </w:rPr>
        <w:t>ный поток, оставаясь постоянным по значению, вращается в пространстве машины с некоторой постоянной угловой скоростью. За период времени от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0</w:t>
      </w:r>
      <w:r>
        <w:rPr>
          <w:i/>
          <w:iCs/>
          <w:color w:val="000000"/>
          <w:sz w:val="28"/>
          <w:szCs w:val="28"/>
          <w:lang w:val="ru-RU"/>
        </w:rPr>
        <w:t>=</w:t>
      </w:r>
      <w:r>
        <w:rPr>
          <w:color w:val="000000"/>
          <w:sz w:val="28"/>
          <w:szCs w:val="28"/>
          <w:lang w:val="ru-RU"/>
        </w:rPr>
        <w:t>0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до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>=Т/4, т.е. за четверть периода, поток повернулся на 90° (на четверть оборота). Следовательно, за один пер</w:t>
      </w:r>
      <w:r>
        <w:rPr>
          <w:color w:val="000000"/>
          <w:sz w:val="28"/>
          <w:szCs w:val="28"/>
          <w:lang w:val="ru-RU"/>
        </w:rPr>
        <w:t>иод поток сделает один оборот.</w:t>
      </w:r>
    </w:p>
    <w:p w14:paraId="01364C81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суммарный магнитный поток, созданный тремя пульсирующими магнитными потоками фаз, является </w:t>
      </w:r>
      <w:r>
        <w:rPr>
          <w:i/>
          <w:iCs/>
          <w:color w:val="000000"/>
          <w:sz w:val="28"/>
          <w:szCs w:val="28"/>
          <w:lang w:val="ru-RU"/>
        </w:rPr>
        <w:t xml:space="preserve">вращающимся. </w:t>
      </w:r>
      <w:r>
        <w:rPr>
          <w:color w:val="000000"/>
          <w:sz w:val="28"/>
          <w:szCs w:val="28"/>
          <w:lang w:val="ru-RU"/>
        </w:rPr>
        <w:t xml:space="preserve">Для получения такого магнитного потока необходимо, чтобы, во-первых, </w:t>
      </w:r>
      <w:r>
        <w:rPr>
          <w:i/>
          <w:iCs/>
          <w:color w:val="000000"/>
          <w:sz w:val="28"/>
          <w:szCs w:val="28"/>
          <w:lang w:val="ru-RU"/>
        </w:rPr>
        <w:t xml:space="preserve">фазные обмотки статора были сдвинуты </w:t>
      </w:r>
      <w:r>
        <w:rPr>
          <w:i/>
          <w:iCs/>
          <w:color w:val="000000"/>
          <w:sz w:val="28"/>
          <w:szCs w:val="28"/>
          <w:lang w:val="ru-RU"/>
        </w:rPr>
        <w:t xml:space="preserve">в пространстве на некоторый угол, </w:t>
      </w:r>
      <w:r>
        <w:rPr>
          <w:color w:val="000000"/>
          <w:sz w:val="28"/>
          <w:szCs w:val="28"/>
          <w:lang w:val="ru-RU"/>
        </w:rPr>
        <w:t xml:space="preserve">и, во-вторых, </w:t>
      </w:r>
      <w:r>
        <w:rPr>
          <w:i/>
          <w:iCs/>
          <w:color w:val="000000"/>
          <w:sz w:val="28"/>
          <w:szCs w:val="28"/>
          <w:lang w:val="ru-RU"/>
        </w:rPr>
        <w:t xml:space="preserve">токи в фазных обмотках были сдвинуты по фазе на некоторый угол. </w:t>
      </w:r>
      <w:r>
        <w:rPr>
          <w:color w:val="000000"/>
          <w:sz w:val="28"/>
          <w:szCs w:val="28"/>
          <w:lang w:val="ru-RU"/>
        </w:rPr>
        <w:t>При невыполнении хотя бы одного из этих условий суммарный поток вращающимся не будет.</w:t>
      </w:r>
    </w:p>
    <w:p w14:paraId="1B219B33" w14:textId="77777777" w:rsidR="00000000" w:rsidRDefault="002C4B7A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анализе построений можно прийти к выводу, что направле</w:t>
      </w:r>
      <w:r>
        <w:rPr>
          <w:color w:val="000000"/>
          <w:sz w:val="28"/>
          <w:szCs w:val="28"/>
          <w:lang w:val="ru-RU"/>
        </w:rPr>
        <w:t>ние суммарного магнитного потока всегда совпадает с направлением магнитного потока той фазы, ток в которой в данный момент максимален.</w:t>
      </w:r>
    </w:p>
    <w:p w14:paraId="734BBF0E" w14:textId="77777777" w:rsidR="00000000" w:rsidRDefault="002C4B7A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3BED6506" w14:textId="77777777" w:rsidR="00000000" w:rsidRDefault="002C4B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Создание вращающего момента</w:t>
      </w:r>
    </w:p>
    <w:p w14:paraId="1D496CD3" w14:textId="77777777" w:rsidR="00000000" w:rsidRDefault="002C4B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4E0A5BC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Созданный обмоткой статора вращающийся с частотой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магнитный поток </w:t>
      </w:r>
      <w:r>
        <w:rPr>
          <w:i/>
          <w:iCs/>
          <w:color w:val="000000"/>
          <w:sz w:val="28"/>
          <w:szCs w:val="28"/>
          <w:lang w:val="ru-RU"/>
        </w:rPr>
        <w:t>Ф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>, замыкаясь через ро</w:t>
      </w:r>
      <w:r>
        <w:rPr>
          <w:color w:val="000000"/>
          <w:sz w:val="28"/>
          <w:szCs w:val="28"/>
          <w:lang w:val="ru-RU"/>
        </w:rPr>
        <w:t xml:space="preserve">тор, пересекает проводники обмотки ротора и индуцирует в них ЭДС (рисунок </w:t>
      </w:r>
      <w:r>
        <w:rPr>
          <w:i/>
          <w:iCs/>
          <w:color w:val="000000"/>
          <w:sz w:val="28"/>
          <w:szCs w:val="28"/>
          <w:lang w:val="ru-RU"/>
        </w:rPr>
        <w:t>а).</w:t>
      </w:r>
    </w:p>
    <w:p w14:paraId="5942D0EC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7355CD57" w14:textId="40F80EAC" w:rsidR="00000000" w:rsidRDefault="003D4D1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B6F4D0" wp14:editId="2AB370B8">
            <wp:extent cx="2762250" cy="2552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37A1E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9609FF3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Рассмотрим два проводника (</w:t>
      </w:r>
      <w:r>
        <w:rPr>
          <w:i/>
          <w:iCs/>
          <w:color w:val="000000"/>
          <w:sz w:val="28"/>
          <w:szCs w:val="28"/>
          <w:lang w:val="ru-RU"/>
        </w:rPr>
        <w:t xml:space="preserve">1 </w:t>
      </w:r>
      <w:r>
        <w:rPr>
          <w:color w:val="000000"/>
          <w:sz w:val="28"/>
          <w:szCs w:val="28"/>
          <w:lang w:val="ru-RU"/>
        </w:rPr>
        <w:t xml:space="preserve">и </w:t>
      </w:r>
      <w:r>
        <w:rPr>
          <w:i/>
          <w:iCs/>
          <w:color w:val="000000"/>
          <w:sz w:val="28"/>
          <w:szCs w:val="28"/>
          <w:lang w:val="ru-RU"/>
        </w:rPr>
        <w:t xml:space="preserve">2) </w:t>
      </w:r>
      <w:r>
        <w:rPr>
          <w:color w:val="000000"/>
          <w:sz w:val="28"/>
          <w:szCs w:val="28"/>
          <w:lang w:val="ru-RU"/>
        </w:rPr>
        <w:t xml:space="preserve">обмотки ротора, расположенные диаметрально противоположно на осевой линии магнитного потока, вращающегося с частотой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Согласно правилу правой руки, ЭДС в проводнике </w:t>
      </w:r>
      <w:r>
        <w:rPr>
          <w:i/>
          <w:iCs/>
          <w:color w:val="000000"/>
          <w:sz w:val="28"/>
          <w:szCs w:val="28"/>
          <w:lang w:val="ru-RU"/>
        </w:rPr>
        <w:t xml:space="preserve">1 </w:t>
      </w:r>
      <w:r>
        <w:rPr>
          <w:color w:val="000000"/>
          <w:sz w:val="28"/>
          <w:szCs w:val="28"/>
          <w:lang w:val="ru-RU"/>
        </w:rPr>
        <w:t xml:space="preserve">направлена "на </w:t>
      </w:r>
      <w:r>
        <w:rPr>
          <w:color w:val="000000"/>
          <w:sz w:val="28"/>
          <w:szCs w:val="28"/>
          <w:lang w:val="ru-RU"/>
        </w:rPr>
        <w:t xml:space="preserve">читателя", а в проводнике </w:t>
      </w:r>
      <w:r>
        <w:rPr>
          <w:i/>
          <w:iCs/>
          <w:color w:val="000000"/>
          <w:sz w:val="28"/>
          <w:szCs w:val="28"/>
          <w:lang w:val="ru-RU"/>
        </w:rPr>
        <w:t>2 - "</w:t>
      </w:r>
      <w:r>
        <w:rPr>
          <w:color w:val="000000"/>
          <w:sz w:val="28"/>
          <w:szCs w:val="28"/>
          <w:lang w:val="ru-RU"/>
        </w:rPr>
        <w:t>от читателя".</w:t>
      </w:r>
    </w:p>
    <w:p w14:paraId="7AE4F8F4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Проводники обмотки ротора (как короткозамкнутого, так и фазного) образуют замкнутую цепь, и под действием ЭДС по ним протекает ток ротора, направление которого показано на рисунке </w:t>
      </w:r>
      <w:r>
        <w:rPr>
          <w:i/>
          <w:iCs/>
          <w:color w:val="000000"/>
          <w:sz w:val="28"/>
          <w:szCs w:val="28"/>
          <w:lang w:val="ru-RU"/>
        </w:rPr>
        <w:t xml:space="preserve">б. </w:t>
      </w:r>
      <w:r>
        <w:rPr>
          <w:color w:val="000000"/>
          <w:sz w:val="28"/>
          <w:szCs w:val="28"/>
          <w:lang w:val="ru-RU"/>
        </w:rPr>
        <w:t>Ток ротора создает магнитный</w:t>
      </w:r>
      <w:r>
        <w:rPr>
          <w:color w:val="000000"/>
          <w:sz w:val="28"/>
          <w:szCs w:val="28"/>
          <w:lang w:val="ru-RU"/>
        </w:rPr>
        <w:t xml:space="preserve"> поток ротора </w:t>
      </w:r>
      <w:r>
        <w:rPr>
          <w:i/>
          <w:iCs/>
          <w:color w:val="000000"/>
          <w:sz w:val="28"/>
          <w:szCs w:val="28"/>
          <w:lang w:val="ru-RU"/>
        </w:rPr>
        <w:t>Ф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, направление которого определяется правилом "буравчика". Этот магнитный поток складывается с магнитным потоком статора </w:t>
      </w:r>
      <w:r>
        <w:rPr>
          <w:i/>
          <w:iCs/>
          <w:color w:val="000000"/>
          <w:sz w:val="28"/>
          <w:szCs w:val="28"/>
          <w:lang w:val="ru-RU"/>
        </w:rPr>
        <w:t>Ф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и образует суммарный магнитный поток </w:t>
      </w:r>
      <w:r>
        <w:rPr>
          <w:i/>
          <w:iCs/>
          <w:color w:val="000000"/>
          <w:sz w:val="28"/>
          <w:szCs w:val="28"/>
          <w:lang w:val="ru-RU"/>
        </w:rPr>
        <w:t>Ф</w:t>
      </w:r>
      <w:r>
        <w:rPr>
          <w:color w:val="000000"/>
          <w:sz w:val="28"/>
          <w:szCs w:val="28"/>
          <w:lang w:val="ru-RU"/>
        </w:rPr>
        <w:t xml:space="preserve"> (рисунок </w:t>
      </w:r>
      <w:r>
        <w:rPr>
          <w:i/>
          <w:iCs/>
          <w:color w:val="000000"/>
          <w:sz w:val="28"/>
          <w:szCs w:val="28"/>
          <w:lang w:val="ru-RU"/>
        </w:rPr>
        <w:t xml:space="preserve">в). </w:t>
      </w:r>
      <w:r>
        <w:rPr>
          <w:color w:val="000000"/>
          <w:sz w:val="28"/>
          <w:szCs w:val="28"/>
          <w:lang w:val="ru-RU"/>
        </w:rPr>
        <w:t>Суммарный магнитный поток, деформированный относительно проводник</w:t>
      </w:r>
      <w:r>
        <w:rPr>
          <w:color w:val="000000"/>
          <w:sz w:val="28"/>
          <w:szCs w:val="28"/>
          <w:lang w:val="ru-RU"/>
        </w:rPr>
        <w:t xml:space="preserve">а ротора, создает силу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действующую на проводник, направление которой можно определить по правилу левой руки. Если рассматривать другие проводники обмотки ротора, то можно видеть, что на все проводники, расположенные под северным полюсом статора, действ</w:t>
      </w:r>
      <w:r>
        <w:rPr>
          <w:color w:val="000000"/>
          <w:sz w:val="28"/>
          <w:szCs w:val="28"/>
          <w:lang w:val="ru-RU"/>
        </w:rPr>
        <w:t xml:space="preserve">ует сила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аналогичная действующей на проводник </w:t>
      </w:r>
      <w:r>
        <w:rPr>
          <w:i/>
          <w:iCs/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, а на проводники, расположенные под южным полюсом статора, - аналогичная действующей на проводник </w:t>
      </w:r>
      <w:r>
        <w:rPr>
          <w:i/>
          <w:iCs/>
          <w:color w:val="000000"/>
          <w:sz w:val="28"/>
          <w:szCs w:val="28"/>
          <w:lang w:val="ru-RU"/>
        </w:rPr>
        <w:t xml:space="preserve">2. </w:t>
      </w:r>
      <w:r>
        <w:rPr>
          <w:color w:val="000000"/>
          <w:sz w:val="28"/>
          <w:szCs w:val="28"/>
          <w:lang w:val="ru-RU"/>
        </w:rPr>
        <w:t xml:space="preserve">Образуется пара сил, под действием которой ротор вращается с некоторой частотой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14:paraId="3D2F9403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Направление вращения</w:t>
      </w:r>
      <w:r>
        <w:rPr>
          <w:color w:val="000000"/>
          <w:sz w:val="28"/>
          <w:szCs w:val="28"/>
          <w:lang w:val="ru-RU"/>
        </w:rPr>
        <w:t xml:space="preserve"> ротора совпадает с направлением вращения магнитного потока статора. Но частота вращения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 режиме двигателя меньше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Если представить, что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>=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то проводники ротора не будут пересекаться вращающимся магнитным потоком, в них не будет индуцироваться ЭД</w:t>
      </w:r>
      <w:r>
        <w:rPr>
          <w:color w:val="000000"/>
          <w:sz w:val="28"/>
          <w:szCs w:val="28"/>
          <w:lang w:val="ru-RU"/>
        </w:rPr>
        <w:t xml:space="preserve">С, по ним не потечет ток, не будет магнитного потока ротора, а следовательно, сила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действующая на проводники обмотки ротора, будет равна нулю. В таких условиях ротор сможет вращаться только по инерции. Но так как в реальном двигателе всегда имеются силы</w:t>
      </w:r>
      <w:r>
        <w:rPr>
          <w:color w:val="000000"/>
          <w:sz w:val="28"/>
          <w:szCs w:val="28"/>
          <w:lang w:val="ru-RU"/>
        </w:rPr>
        <w:t xml:space="preserve"> трения в подшипниках, трения вращающегося ротора о воздух, то ротор начнет тормозиться, т.е. получим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&lt;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14:paraId="654E1C2B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09B78BD" w14:textId="77777777" w:rsidR="00000000" w:rsidRDefault="002C4B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Частота вращения магнитного потока статора и скольжение</w:t>
      </w:r>
    </w:p>
    <w:p w14:paraId="67739957" w14:textId="77777777" w:rsidR="00000000" w:rsidRDefault="002C4B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8CE7EAA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рассмотренном ранее двигателе трехфазной системой токов статора создавался магнитный по</w:t>
      </w:r>
      <w:r>
        <w:rPr>
          <w:color w:val="000000"/>
          <w:sz w:val="28"/>
          <w:szCs w:val="28"/>
          <w:lang w:val="ru-RU"/>
        </w:rPr>
        <w:t>ток с одной парой полюсов (</w:t>
      </w:r>
      <w:r>
        <w:rPr>
          <w:i/>
          <w:iCs/>
          <w:color w:val="000000"/>
          <w:sz w:val="28"/>
          <w:szCs w:val="28"/>
          <w:lang w:val="ru-RU"/>
        </w:rPr>
        <w:t>р=</w:t>
      </w:r>
      <w:r>
        <w:rPr>
          <w:color w:val="000000"/>
          <w:sz w:val="28"/>
          <w:szCs w:val="28"/>
          <w:lang w:val="ru-RU"/>
        </w:rPr>
        <w:t xml:space="preserve">1). Этот магнитный поток за время одного периода </w:t>
      </w:r>
      <w:r>
        <w:rPr>
          <w:i/>
          <w:iCs/>
          <w:color w:val="000000"/>
          <w:sz w:val="28"/>
          <w:szCs w:val="28"/>
          <w:lang w:val="ru-RU"/>
        </w:rPr>
        <w:t xml:space="preserve">Т </w:t>
      </w:r>
      <w:r>
        <w:rPr>
          <w:color w:val="000000"/>
          <w:sz w:val="28"/>
          <w:szCs w:val="28"/>
          <w:lang w:val="ru-RU"/>
        </w:rPr>
        <w:t>совершал один оборот, т.е. поворачивался на угол, соответствующий одной паре полюсов.</w:t>
      </w:r>
    </w:p>
    <w:p w14:paraId="04DE1FD2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Обмотка статора может быть уложена в пазы так, что пар полюсов будет две, три или больше (</w:t>
      </w:r>
      <w:r>
        <w:rPr>
          <w:i/>
          <w:iCs/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  <w:lang w:val="ru-RU"/>
        </w:rPr>
        <w:t>=2, 3,.). В действительности число пазов всегда значительно больше и в каждом пазу находится много проводников, образующих большое число последовательно или параллельно соединенных витков.</w:t>
      </w:r>
    </w:p>
    <w:p w14:paraId="58776985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817EFED" w14:textId="280714A4" w:rsidR="00000000" w:rsidRDefault="003D4D1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DA9B9D" wp14:editId="1F5C03B6">
            <wp:extent cx="4791075" cy="18478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C446B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3B9974F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рассмотреть развертку </w:t>
      </w:r>
      <w:r>
        <w:rPr>
          <w:color w:val="000000"/>
          <w:sz w:val="28"/>
          <w:szCs w:val="28"/>
          <w:lang w:val="ru-RU"/>
        </w:rPr>
        <w:t xml:space="preserve">внутренней поверхности такого статора с проводниками, уложенными в пазах (рисунок </w:t>
      </w:r>
      <w:r>
        <w:rPr>
          <w:i/>
          <w:iCs/>
          <w:color w:val="000000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 xml:space="preserve">), схему соединения проводников обмотки и направление токов в них для момента времени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 xml:space="preserve">, когда ток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положительный, а токи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 xml:space="preserve">в </w:t>
      </w:r>
      <w:r>
        <w:rPr>
          <w:color w:val="000000"/>
          <w:sz w:val="28"/>
          <w:szCs w:val="28"/>
          <w:lang w:val="ru-RU"/>
        </w:rPr>
        <w:t xml:space="preserve">и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c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отрицательные, то видно, что направлени</w:t>
      </w:r>
      <w:r>
        <w:rPr>
          <w:color w:val="000000"/>
          <w:sz w:val="28"/>
          <w:szCs w:val="28"/>
          <w:lang w:val="ru-RU"/>
        </w:rPr>
        <w:t xml:space="preserve">е тока в каждых трех соседних проводниках одинаково (тройки </w:t>
      </w:r>
      <w:r>
        <w:rPr>
          <w:i/>
          <w:iCs/>
          <w:color w:val="000000"/>
          <w:sz w:val="28"/>
          <w:szCs w:val="28"/>
          <w:lang w:val="ru-RU"/>
        </w:rPr>
        <w:t xml:space="preserve">3, 4, 5; 6, 7, 8; 9, 10, 11; 12, 1,2), </w:t>
      </w:r>
      <w:r>
        <w:rPr>
          <w:color w:val="000000"/>
          <w:sz w:val="28"/>
          <w:szCs w:val="28"/>
          <w:lang w:val="ru-RU"/>
        </w:rPr>
        <w:t>а созданный токами статора магнитный поток имеет две пары полюсов (</w:t>
      </w:r>
      <w:r>
        <w:rPr>
          <w:i/>
          <w:iCs/>
          <w:color w:val="000000"/>
          <w:sz w:val="28"/>
          <w:szCs w:val="28"/>
          <w:lang w:val="ru-RU"/>
        </w:rPr>
        <w:t xml:space="preserve">р </w:t>
      </w:r>
      <w:r>
        <w:rPr>
          <w:color w:val="000000"/>
          <w:sz w:val="28"/>
          <w:szCs w:val="28"/>
          <w:lang w:val="ru-RU"/>
        </w:rPr>
        <w:t>= 2).</w:t>
      </w:r>
    </w:p>
    <w:p w14:paraId="31EE94C1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время одного периода магнитный поток двухполюсного двигателя повернется на поло</w:t>
      </w:r>
      <w:r>
        <w:rPr>
          <w:color w:val="000000"/>
          <w:sz w:val="28"/>
          <w:szCs w:val="28"/>
          <w:lang w:val="ru-RU"/>
        </w:rPr>
        <w:t xml:space="preserve">вину оборота, так как одна пара полюсов занимает половину </w:t>
      </w:r>
      <w:r>
        <w:rPr>
          <w:color w:val="000000"/>
          <w:sz w:val="28"/>
          <w:szCs w:val="28"/>
          <w:lang w:val="ru-RU"/>
        </w:rPr>
        <w:lastRenderedPageBreak/>
        <w:t xml:space="preserve">окружности статора. В общем случае, когда двигатель имеет </w:t>
      </w:r>
      <w:r>
        <w:rPr>
          <w:i/>
          <w:iCs/>
          <w:color w:val="000000"/>
          <w:sz w:val="28"/>
          <w:szCs w:val="28"/>
          <w:lang w:val="ru-RU"/>
        </w:rPr>
        <w:t xml:space="preserve">р </w:t>
      </w:r>
      <w:r>
        <w:rPr>
          <w:color w:val="000000"/>
          <w:sz w:val="28"/>
          <w:szCs w:val="28"/>
          <w:lang w:val="ru-RU"/>
        </w:rPr>
        <w:t>пар полюсов, магнитный поток совершит 1/</w:t>
      </w:r>
      <w:r>
        <w:rPr>
          <w:i/>
          <w:iCs/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  <w:lang w:val="ru-RU"/>
        </w:rPr>
        <w:t xml:space="preserve"> оборота за период </w:t>
      </w:r>
      <w:r>
        <w:rPr>
          <w:i/>
          <w:iCs/>
          <w:color w:val="000000"/>
          <w:sz w:val="28"/>
          <w:szCs w:val="28"/>
          <w:lang w:val="ru-RU"/>
        </w:rPr>
        <w:t xml:space="preserve">Т. </w:t>
      </w:r>
      <w:r>
        <w:rPr>
          <w:color w:val="000000"/>
          <w:sz w:val="28"/>
          <w:szCs w:val="28"/>
          <w:lang w:val="ru-RU"/>
        </w:rPr>
        <w:t xml:space="preserve">В каждую секунду имеем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 xml:space="preserve"> периодов. Следовательно, магнитный поток совершит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  <w:lang w:val="ru-RU"/>
        </w:rPr>
        <w:t>/</w:t>
      </w:r>
      <w:r>
        <w:rPr>
          <w:i/>
          <w:iCs/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 xml:space="preserve"> оборотов в секунду. В технике принято определять частоту вращательного движения числом оборотов в минуту. Получаем выражение для частоты вращения магнитного потока статора в следующем виде:</w:t>
      </w:r>
    </w:p>
    <w:p w14:paraId="28CD8F0D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0F59E84" w14:textId="2DBE53C9" w:rsidR="00000000" w:rsidRDefault="003D4D18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90BDE3" wp14:editId="263A82F2">
            <wp:extent cx="609600" cy="4191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F2205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3A58DB3B" w14:textId="77777777" w:rsidR="00000000" w:rsidRDefault="002C4B7A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Частота вращения магнит</w:t>
      </w:r>
      <w:r>
        <w:rPr>
          <w:color w:val="000000"/>
          <w:sz w:val="28"/>
          <w:szCs w:val="28"/>
          <w:lang w:val="ru-RU"/>
        </w:rPr>
        <w:t xml:space="preserve">ного потока зависит от частоты приложенного к обмоткам статора напряжения и числа пар полюсов, создаваемых обмоткой статора. В нормальных условиях эксплуатации электроустановок частота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 xml:space="preserve"> поддерживается постоянной. Для двигателя число пар полюсов также пост</w:t>
      </w:r>
      <w:r>
        <w:rPr>
          <w:color w:val="000000"/>
          <w:sz w:val="28"/>
          <w:szCs w:val="28"/>
          <w:lang w:val="ru-RU"/>
        </w:rPr>
        <w:t xml:space="preserve">оянно. Поэтому частота вращения магнитного потока оказывается постоянной, а так как она определяется частотой напряжения сети, ее называют </w:t>
      </w:r>
      <w:r>
        <w:rPr>
          <w:i/>
          <w:iCs/>
          <w:color w:val="000000"/>
          <w:sz w:val="28"/>
          <w:szCs w:val="28"/>
          <w:lang w:val="ru-RU"/>
        </w:rPr>
        <w:t>синхронной частотой вращения.</w:t>
      </w:r>
    </w:p>
    <w:p w14:paraId="7DDF2FDC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Большинство асинхронных двигателей работает при промышленной частоте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>=50 Гц, которая п</w:t>
      </w:r>
      <w:r>
        <w:rPr>
          <w:color w:val="000000"/>
          <w:sz w:val="28"/>
          <w:szCs w:val="28"/>
          <w:lang w:val="ru-RU"/>
        </w:rPr>
        <w:t>остоянна. Поэтому для них существует шкала синхронных частот вращения, определяемых как</w:t>
      </w:r>
    </w:p>
    <w:p w14:paraId="763C0B6C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788F1BDA" w14:textId="49BB8839" w:rsidR="00000000" w:rsidRDefault="003D4D18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D17E03" wp14:editId="33C28D82">
            <wp:extent cx="647700" cy="4191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C7082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34E4FDE0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</w:t>
      </w:r>
      <w:r>
        <w:rPr>
          <w:i/>
          <w:iCs/>
          <w:color w:val="000000"/>
          <w:sz w:val="28"/>
          <w:szCs w:val="28"/>
          <w:lang w:val="ru-RU"/>
        </w:rPr>
        <w:t xml:space="preserve">р, </w:t>
      </w:r>
      <w:r>
        <w:rPr>
          <w:color w:val="000000"/>
          <w:sz w:val="28"/>
          <w:szCs w:val="28"/>
          <w:lang w:val="ru-RU"/>
        </w:rPr>
        <w:t xml:space="preserve">равном 1, 2, 3, 4, 5, 6, частота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соответственно равна 3000, 1500, 1000, 750, 600 и 500 об/мин.</w:t>
      </w:r>
    </w:p>
    <w:p w14:paraId="4FEC3B43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Чтобы возникали сила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 вращающий момент, действующий на ротор, частота его вращения должна быть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>&lt;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Степень отставания ротора от вращающегося магнитного потока называется </w:t>
      </w:r>
      <w:r>
        <w:rPr>
          <w:i/>
          <w:iCs/>
          <w:color w:val="000000"/>
          <w:sz w:val="28"/>
          <w:szCs w:val="28"/>
          <w:lang w:val="ru-RU"/>
        </w:rPr>
        <w:t xml:space="preserve">скольжением </w:t>
      </w:r>
      <w:r>
        <w:rPr>
          <w:color w:val="000000"/>
          <w:sz w:val="28"/>
          <w:szCs w:val="28"/>
          <w:lang w:val="ru-RU"/>
        </w:rPr>
        <w:t xml:space="preserve">асинхронного двигателя. Скольжение обозначают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 и выражают в относительных единицах или в </w:t>
      </w:r>
      <w:r>
        <w:rPr>
          <w:color w:val="000000"/>
          <w:sz w:val="28"/>
          <w:szCs w:val="28"/>
          <w:lang w:val="ru-RU"/>
        </w:rPr>
        <w:t>процентах:</w:t>
      </w:r>
    </w:p>
    <w:p w14:paraId="34AA5EB8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07008978" w14:textId="6F72437E" w:rsidR="00000000" w:rsidRDefault="003D4D18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FDC1D0B" wp14:editId="52D92521">
            <wp:extent cx="685800" cy="4286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B7A">
        <w:rPr>
          <w:color w:val="000000"/>
          <w:sz w:val="28"/>
          <w:szCs w:val="28"/>
          <w:lang w:val="ru-RU"/>
        </w:rPr>
        <w:t xml:space="preserve"> или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A5314AD" wp14:editId="68221D31">
            <wp:extent cx="914400" cy="4286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68527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214F0ABA" w14:textId="77777777" w:rsidR="00000000" w:rsidRDefault="002C4B7A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Чем больше тормозной момент, создаваемый на валу двигателя, тем меньше частота вращения ротора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 больше скольжение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>. Именно потому, что частота вращения ротора изм</w:t>
      </w:r>
      <w:r>
        <w:rPr>
          <w:color w:val="000000"/>
          <w:sz w:val="28"/>
          <w:szCs w:val="28"/>
          <w:lang w:val="ru-RU"/>
        </w:rPr>
        <w:t xml:space="preserve">еняется с изменением нагрузки и не равна </w:t>
      </w:r>
      <w:r>
        <w:rPr>
          <w:color w:val="000000"/>
          <w:sz w:val="28"/>
          <w:szCs w:val="28"/>
          <w:lang w:val="ru-RU"/>
        </w:rPr>
        <w:lastRenderedPageBreak/>
        <w:t xml:space="preserve">синхронной частоте, двигатель называется </w:t>
      </w:r>
      <w:r>
        <w:rPr>
          <w:i/>
          <w:iCs/>
          <w:color w:val="000000"/>
          <w:sz w:val="28"/>
          <w:szCs w:val="28"/>
          <w:lang w:val="ru-RU"/>
        </w:rPr>
        <w:t>асинхронным.</w:t>
      </w:r>
    </w:p>
    <w:p w14:paraId="705B4813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режиме двигателя скольжение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изменяется от 0 до 1. При пуске двигателя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>=</w:t>
      </w:r>
      <w:r>
        <w:rPr>
          <w:color w:val="000000"/>
          <w:sz w:val="28"/>
          <w:szCs w:val="28"/>
          <w:lang w:val="ru-RU"/>
        </w:rPr>
        <w:t xml:space="preserve">0 и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=1. При номинальной нагрузке для современных двигателей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=0,03÷0,06=3÷6%</w:t>
      </w:r>
      <w:r>
        <w:rPr>
          <w:color w:val="000000"/>
          <w:sz w:val="28"/>
          <w:szCs w:val="28"/>
          <w:lang w:val="ru-RU"/>
        </w:rPr>
        <w:t>. В пас</w:t>
      </w:r>
      <w:r>
        <w:rPr>
          <w:color w:val="000000"/>
          <w:sz w:val="28"/>
          <w:szCs w:val="28"/>
          <w:lang w:val="ru-RU"/>
        </w:rPr>
        <w:t xml:space="preserve">порте двигателя указывают номинальную частоту вращения ротора, отличающуюся от синхронной 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3÷6%</w:t>
      </w:r>
      <w:r>
        <w:rPr>
          <w:color w:val="000000"/>
          <w:sz w:val="28"/>
          <w:szCs w:val="28"/>
          <w:lang w:val="ru-RU"/>
        </w:rPr>
        <w:t xml:space="preserve">. По этим данным всегда легко определить число пар полюсов двигателя. Например, если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>=</w:t>
      </w:r>
      <w:r>
        <w:rPr>
          <w:color w:val="000000"/>
          <w:sz w:val="28"/>
          <w:szCs w:val="28"/>
          <w:lang w:val="ru-RU"/>
        </w:rPr>
        <w:t xml:space="preserve">1450 об/мин, то,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=1500 об/мин,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=3,3%, а </w:t>
      </w:r>
      <w:r>
        <w:rPr>
          <w:i/>
          <w:iCs/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  <w:lang w:val="ru-RU"/>
        </w:rPr>
        <w:t>=2.</w:t>
      </w:r>
    </w:p>
    <w:p w14:paraId="78E8FE2E" w14:textId="77777777" w:rsidR="00000000" w:rsidRDefault="002C4B7A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1D6C1F87" w14:textId="77777777" w:rsidR="00000000" w:rsidRDefault="002C4B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Энергетическая диаграм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ма и КПД асинхронного двигателя</w:t>
      </w:r>
    </w:p>
    <w:p w14:paraId="58023869" w14:textId="77777777" w:rsidR="00000000" w:rsidRDefault="002C4B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83B0117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Рассмотрим асинхронный двигатель, на валу которого имеется нагрузка и обмотка статора которого потребляет из сети электроэнергию мощностью </w:t>
      </w:r>
      <w:r>
        <w:rPr>
          <w:i/>
          <w:iCs/>
          <w:color w:val="000000"/>
          <w:sz w:val="28"/>
          <w:szCs w:val="28"/>
          <w:lang w:val="ru-RU"/>
        </w:rPr>
        <w:t>Р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ru-RU"/>
        </w:rPr>
        <w:t>=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ru-RU"/>
        </w:rPr>
        <w:t>со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φ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>. На рисунке изображена полоса, ширина которой численно соответствует э</w:t>
      </w:r>
      <w:r>
        <w:rPr>
          <w:color w:val="000000"/>
          <w:sz w:val="28"/>
          <w:szCs w:val="28"/>
          <w:lang w:val="ru-RU"/>
        </w:rPr>
        <w:t xml:space="preserve">той мощности. При токе статора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происходит потеря мощности в проводах обмотки статора</w:t>
      </w:r>
    </w:p>
    <w:p w14:paraId="3AA5AD3E" w14:textId="77777777" w:rsidR="00000000" w:rsidRDefault="002C4B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0F3EDDB" w14:textId="2326594C" w:rsidR="00000000" w:rsidRDefault="003D4D18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4CF6FC" wp14:editId="6AE30AE8">
            <wp:extent cx="914400" cy="2571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8A53B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65E78486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затрачиваемая на нагрев обмотки. Созданный током статора магнитный поток (как вращающийся, так и рассеяния) обусловливает потери </w:t>
      </w:r>
      <w:r>
        <w:rPr>
          <w:color w:val="000000"/>
          <w:sz w:val="28"/>
          <w:szCs w:val="28"/>
          <w:lang w:val="ru-RU"/>
        </w:rPr>
        <w:t xml:space="preserve">мощности </w:t>
      </w:r>
      <w:r>
        <w:rPr>
          <w:i/>
          <w:iCs/>
          <w:color w:val="000000"/>
          <w:sz w:val="28"/>
          <w:szCs w:val="28"/>
          <w:lang w:val="ru-RU"/>
        </w:rPr>
        <w:t>Р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пс1</w:t>
      </w:r>
      <w:r>
        <w:rPr>
          <w:color w:val="000000"/>
          <w:sz w:val="28"/>
          <w:szCs w:val="28"/>
          <w:lang w:val="ru-RU"/>
        </w:rPr>
        <w:t xml:space="preserve"> в стальном магнитопроводе статора. Все эти потери компенсируются источником электроэнергии за счет мощности </w:t>
      </w:r>
      <w:r>
        <w:rPr>
          <w:i/>
          <w:iCs/>
          <w:color w:val="000000"/>
          <w:sz w:val="28"/>
          <w:szCs w:val="28"/>
          <w:lang w:val="ru-RU"/>
        </w:rPr>
        <w:t>Р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>. Оставшаяся часть электрической мощности посредством вращающегося магнитного потока передается со статора на ротор:</w:t>
      </w:r>
    </w:p>
    <w:p w14:paraId="7DD407F1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4A41A96D" w14:textId="2A05AB44" w:rsidR="00000000" w:rsidRDefault="003D4D18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3ABD5A0" wp14:editId="1E25C510">
            <wp:extent cx="1362075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DA49F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2A71426D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Электромагнитная мощность </w:t>
      </w:r>
      <w:r>
        <w:rPr>
          <w:i/>
          <w:iCs/>
          <w:color w:val="000000"/>
          <w:sz w:val="28"/>
          <w:szCs w:val="28"/>
          <w:lang w:val="ru-RU"/>
        </w:rPr>
        <w:t>Р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эм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определяется током и ЭДС ротора. Ток в роторе обусловливает также потери мощности на нагрев его обмоток:</w:t>
      </w:r>
    </w:p>
    <w:p w14:paraId="560E2132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771C4D95" w14:textId="06030C03" w:rsidR="00000000" w:rsidRDefault="003D4D18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22F17D2" wp14:editId="5D75A9E1">
            <wp:extent cx="952500" cy="2571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945D7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11591490" w14:textId="21348EFF" w:rsidR="00000000" w:rsidRDefault="003D4D18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33B19A19" wp14:editId="0CFEACB7">
            <wp:extent cx="2066925" cy="2286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6886B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5B5C3BDF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 как частота вращения ротора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мало отличается от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потери мощности в стальном магнитопроводе ротора в режиме двигателя очень малы и ими обычно пренебрегают. Поэтому на энергетической диаграмме эти потери мощности</w:t>
      </w:r>
      <w:r>
        <w:rPr>
          <w:color w:val="000000"/>
          <w:sz w:val="28"/>
          <w:szCs w:val="28"/>
          <w:lang w:val="ru-RU"/>
        </w:rPr>
        <w:t xml:space="preserve"> не изображены. Та часть электромагнитной мощности, которая остается после компенсации потерь на нагрев обмоток ротора, преобразуется в механическую мощность </w:t>
      </w:r>
      <w:r>
        <w:rPr>
          <w:i/>
          <w:iCs/>
          <w:color w:val="000000"/>
          <w:sz w:val="28"/>
          <w:szCs w:val="28"/>
          <w:lang w:val="ru-RU"/>
        </w:rPr>
        <w:t>Р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мех</w:t>
      </w:r>
      <w:r>
        <w:rPr>
          <w:color w:val="000000"/>
          <w:sz w:val="28"/>
          <w:szCs w:val="28"/>
          <w:lang w:val="ru-RU"/>
        </w:rPr>
        <w:t>, под действием которой ротор асинхронного двигателя вращается. При вращении возникают механич</w:t>
      </w:r>
      <w:r>
        <w:rPr>
          <w:color w:val="000000"/>
          <w:sz w:val="28"/>
          <w:szCs w:val="28"/>
          <w:lang w:val="ru-RU"/>
        </w:rPr>
        <w:t xml:space="preserve">еские потери мощности </w:t>
      </w:r>
      <w:r>
        <w:rPr>
          <w:i/>
          <w:iCs/>
          <w:color w:val="000000"/>
          <w:sz w:val="28"/>
          <w:szCs w:val="28"/>
          <w:lang w:val="ru-RU"/>
        </w:rPr>
        <w:t>Р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п. мех</w:t>
      </w:r>
      <w:r>
        <w:rPr>
          <w:color w:val="000000"/>
          <w:sz w:val="28"/>
          <w:szCs w:val="28"/>
          <w:lang w:val="ru-RU"/>
        </w:rPr>
        <w:t>, обусловленные трением в подшипниках, трением щеток о кольца (у двигателя с фазным ротором), потерями на вентиляцию.</w:t>
      </w:r>
    </w:p>
    <w:p w14:paraId="7C71D364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Полезную механическую мощность на валу двигателя указывают в паспорте асинхронного двигателя. </w:t>
      </w:r>
    </w:p>
    <w:p w14:paraId="35C7AD6C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4854D915" w14:textId="676A0579" w:rsidR="00000000" w:rsidRDefault="003D4D18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717D82" wp14:editId="278D00F2">
            <wp:extent cx="2847975" cy="2381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8D417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258D71EA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Коэффициент полезного действия двигателя</w:t>
      </w:r>
    </w:p>
    <w:p w14:paraId="3E57E5B7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4D1470CD" w14:textId="3E36A684" w:rsidR="00000000" w:rsidRDefault="003D4D18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E8C88D" wp14:editId="742157EA">
            <wp:extent cx="1028700" cy="4286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841B7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1D3DC9C5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Максимального значения КПД двигателя (как и в трансформаторе) достигает при нагрузке, близкой к номинальной. Двигатели малой и средней мощности имеют н</w:t>
      </w:r>
      <w:r>
        <w:rPr>
          <w:color w:val="000000"/>
          <w:sz w:val="28"/>
          <w:szCs w:val="28"/>
          <w:lang w:val="ru-RU"/>
        </w:rPr>
        <w:t xml:space="preserve">оминальный КПД пределах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70÷90%,</w:t>
      </w:r>
      <w:r>
        <w:rPr>
          <w:color w:val="000000"/>
          <w:sz w:val="28"/>
          <w:szCs w:val="28"/>
          <w:lang w:val="ru-RU"/>
        </w:rPr>
        <w:t xml:space="preserve"> двигатели большой мощности имеют КПД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~94÷96%</w:t>
      </w:r>
      <w:r>
        <w:rPr>
          <w:color w:val="000000"/>
          <w:sz w:val="28"/>
          <w:szCs w:val="28"/>
          <w:lang w:val="ru-RU"/>
        </w:rPr>
        <w:t>.</w:t>
      </w:r>
    </w:p>
    <w:p w14:paraId="66725E8F" w14:textId="77777777" w:rsidR="00000000" w:rsidRDefault="002C4B7A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4CA2858A" w14:textId="77777777" w:rsidR="00000000" w:rsidRDefault="002C4B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Характеристики асинхронного двигателя</w:t>
      </w:r>
    </w:p>
    <w:p w14:paraId="11E9E710" w14:textId="77777777" w:rsidR="00000000" w:rsidRDefault="002C4B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55201D1" w14:textId="24EF0363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Механической характеристикой называется зависимость частоты вращения двигателя от вращающего момента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=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ru-RU"/>
        </w:rPr>
        <w:t xml:space="preserve">при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>=</w:t>
      </w:r>
      <w:r>
        <w:rPr>
          <w:color w:val="000000"/>
          <w:sz w:val="28"/>
          <w:szCs w:val="28"/>
          <w:lang w:val="en-US"/>
        </w:rPr>
        <w:t>const</w:t>
      </w:r>
      <w:r>
        <w:rPr>
          <w:color w:val="000000"/>
          <w:sz w:val="28"/>
          <w:szCs w:val="28"/>
          <w:lang w:val="ru-RU"/>
        </w:rPr>
        <w:t xml:space="preserve">. Ее можно </w:t>
      </w:r>
      <w:r>
        <w:rPr>
          <w:color w:val="000000"/>
          <w:sz w:val="28"/>
          <w:szCs w:val="28"/>
          <w:lang w:val="ru-RU"/>
        </w:rPr>
        <w:lastRenderedPageBreak/>
        <w:t>пост</w:t>
      </w:r>
      <w:r>
        <w:rPr>
          <w:color w:val="000000"/>
          <w:sz w:val="28"/>
          <w:szCs w:val="28"/>
          <w:lang w:val="ru-RU"/>
        </w:rPr>
        <w:t xml:space="preserve">роить, используя зависимость </w:t>
      </w:r>
      <w:r>
        <w:rPr>
          <w:i/>
          <w:iCs/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  <w:lang w:val="ru-RU"/>
        </w:rPr>
        <w:t>=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ru-RU"/>
        </w:rPr>
        <w:t xml:space="preserve">и соотношение между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. Из формулы </w:t>
      </w:r>
      <w:r w:rsidR="003D4D1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062D1BF" wp14:editId="7DE3BDA3">
            <wp:extent cx="914400" cy="4286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получаем, что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= (1-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>=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>-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, откуда видно, что частота вращения ротора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 скольжение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являются линейно зависимыми величинами (при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>=</w:t>
      </w:r>
      <w:r>
        <w:rPr>
          <w:color w:val="000000"/>
          <w:sz w:val="28"/>
          <w:szCs w:val="28"/>
          <w:lang w:val="en-US"/>
        </w:rPr>
        <w:t>co</w:t>
      </w:r>
      <w:r>
        <w:rPr>
          <w:color w:val="000000"/>
          <w:sz w:val="28"/>
          <w:szCs w:val="28"/>
          <w:lang w:val="en-US"/>
        </w:rPr>
        <w:t>nst</w:t>
      </w:r>
      <w:r>
        <w:rPr>
          <w:color w:val="000000"/>
          <w:sz w:val="28"/>
          <w:szCs w:val="28"/>
          <w:lang w:val="ru-RU"/>
        </w:rPr>
        <w:t xml:space="preserve">). При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=1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>=</w:t>
      </w:r>
      <w:r>
        <w:rPr>
          <w:color w:val="000000"/>
          <w:sz w:val="28"/>
          <w:szCs w:val="28"/>
          <w:lang w:val="ru-RU"/>
        </w:rPr>
        <w:t>0, а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при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=0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=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. Следовательно, точке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=1 на оси абсцисс соответствует точка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=0, т.е. начало оси для частоты вращения. Увеличению частоты вращения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соответствует направление оси абсцисс справа налево. Совместив начала осей для моме</w:t>
      </w:r>
      <w:r>
        <w:rPr>
          <w:color w:val="000000"/>
          <w:sz w:val="28"/>
          <w:szCs w:val="28"/>
          <w:lang w:val="ru-RU"/>
        </w:rPr>
        <w:t xml:space="preserve">нта </w:t>
      </w:r>
      <w:r>
        <w:rPr>
          <w:i/>
          <w:iCs/>
          <w:color w:val="000000"/>
          <w:sz w:val="28"/>
          <w:szCs w:val="28"/>
          <w:lang w:val="ru-RU"/>
        </w:rPr>
        <w:t xml:space="preserve">М </w:t>
      </w:r>
      <w:r>
        <w:rPr>
          <w:color w:val="000000"/>
          <w:sz w:val="28"/>
          <w:szCs w:val="28"/>
          <w:lang w:val="ru-RU"/>
        </w:rPr>
        <w:t xml:space="preserve">и частоты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 повернув оси на угол 90° по часовой стрелке, получим механическую характеристику асинхронного двигателя (рисунок а).</w:t>
      </w:r>
    </w:p>
    <w:p w14:paraId="461C80D3" w14:textId="77777777" w:rsidR="00000000" w:rsidRDefault="002C4B7A">
      <w:pPr>
        <w:ind w:firstLine="709"/>
        <w:rPr>
          <w:i/>
          <w:iCs/>
          <w:color w:val="000000"/>
          <w:sz w:val="28"/>
          <w:szCs w:val="28"/>
          <w:lang w:val="ru-RU"/>
        </w:rPr>
      </w:pPr>
    </w:p>
    <w:p w14:paraId="4E86E695" w14:textId="49BE8AB0" w:rsidR="00000000" w:rsidRDefault="003D4D18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153E11" wp14:editId="7499C243">
            <wp:extent cx="3133725" cy="15811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8CA5B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0B87D1F0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ней можно отметить: максимальный момент </w:t>
      </w:r>
      <w:r>
        <w:rPr>
          <w:i/>
          <w:iCs/>
          <w:color w:val="000000"/>
          <w:sz w:val="28"/>
          <w:szCs w:val="28"/>
          <w:lang w:val="ru-RU"/>
        </w:rPr>
        <w:t>М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тах</w:t>
      </w:r>
      <w:r>
        <w:rPr>
          <w:i/>
          <w:i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 xml:space="preserve">пусковой момент </w:t>
      </w:r>
      <w:r>
        <w:rPr>
          <w:i/>
          <w:iCs/>
          <w:color w:val="000000"/>
          <w:sz w:val="28"/>
          <w:szCs w:val="28"/>
          <w:lang w:val="ru-RU"/>
        </w:rPr>
        <w:t>М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п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 xml:space="preserve">при пуске </w:t>
      </w:r>
      <w:r>
        <w:rPr>
          <w:color w:val="000000"/>
          <w:sz w:val="28"/>
          <w:szCs w:val="28"/>
          <w:lang w:val="ru-RU"/>
        </w:rPr>
        <w:t xml:space="preserve">двигателя, т.е. при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>=</w:t>
      </w:r>
      <w:r>
        <w:rPr>
          <w:color w:val="000000"/>
          <w:sz w:val="28"/>
          <w:szCs w:val="28"/>
          <w:lang w:val="ru-RU"/>
        </w:rPr>
        <w:t xml:space="preserve">0); номинальный момент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ном</w:t>
      </w:r>
      <w:r>
        <w:rPr>
          <w:color w:val="000000"/>
          <w:sz w:val="28"/>
          <w:szCs w:val="28"/>
          <w:lang w:val="ru-RU"/>
        </w:rPr>
        <w:t xml:space="preserve">, соответствующий номинальному режиму работы двигателя (ему соответствует номинальная частота вращения ротора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2ном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указываемая в паспорте двигателя).</w:t>
      </w:r>
    </w:p>
    <w:p w14:paraId="748DA599" w14:textId="77777777" w:rsidR="00000000" w:rsidRDefault="002C4B7A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двигатель начал вращаться под нагрузкой, необход</w:t>
      </w:r>
      <w:r>
        <w:rPr>
          <w:color w:val="000000"/>
          <w:sz w:val="28"/>
          <w:szCs w:val="28"/>
          <w:lang w:val="ru-RU"/>
        </w:rPr>
        <w:t xml:space="preserve">имо, чтобы его пусковой момент был больше пускового момента приводимого во вращение механизма. Двигатель разгоняется в соответствии с механической характеристикой: разгон начинается с точки с, затем проходится точка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 двигатель оказывается в установившем</w:t>
      </w:r>
      <w:r>
        <w:rPr>
          <w:color w:val="000000"/>
          <w:sz w:val="28"/>
          <w:szCs w:val="28"/>
          <w:lang w:val="ru-RU"/>
        </w:rPr>
        <w:t xml:space="preserve">ся режиме, т.е. вращается с частотой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на участке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lang w:val="ru-RU"/>
        </w:rPr>
        <w:t>-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 точке, соответствующей условию </w:t>
      </w:r>
      <w:r>
        <w:rPr>
          <w:i/>
          <w:iCs/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  <w:lang w:val="ru-RU"/>
        </w:rPr>
        <w:t>=</w:t>
      </w:r>
      <w:r>
        <w:rPr>
          <w:i/>
          <w:iCs/>
          <w:color w:val="000000"/>
          <w:sz w:val="28"/>
          <w:szCs w:val="28"/>
          <w:lang w:val="ru-RU"/>
        </w:rPr>
        <w:t>М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т</w:t>
      </w:r>
      <w:r>
        <w:rPr>
          <w:color w:val="000000"/>
          <w:sz w:val="28"/>
          <w:szCs w:val="28"/>
          <w:lang w:val="ru-RU"/>
        </w:rPr>
        <w:t xml:space="preserve"> (где М</w:t>
      </w:r>
      <w:r>
        <w:rPr>
          <w:color w:val="000000"/>
          <w:sz w:val="28"/>
          <w:szCs w:val="28"/>
          <w:vertAlign w:val="subscript"/>
          <w:lang w:val="ru-RU"/>
        </w:rPr>
        <w:t>т</w:t>
      </w:r>
      <w:r>
        <w:rPr>
          <w:color w:val="000000"/>
          <w:sz w:val="28"/>
          <w:szCs w:val="28"/>
          <w:lang w:val="ru-RU"/>
        </w:rPr>
        <w:t xml:space="preserve"> - тормозной момент). Таким образом, точки характеристики на участке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  <w:lang w:val="ru-RU"/>
        </w:rPr>
        <w:t xml:space="preserve">-с </w:t>
      </w:r>
      <w:r>
        <w:rPr>
          <w:color w:val="000000"/>
          <w:sz w:val="28"/>
          <w:szCs w:val="28"/>
          <w:lang w:val="ru-RU"/>
        </w:rPr>
        <w:t xml:space="preserve">соответствуют разгону, а рабочим участком является участок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lang w:val="ru-RU"/>
        </w:rPr>
        <w:t>-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на котором при изм</w:t>
      </w:r>
      <w:r>
        <w:rPr>
          <w:color w:val="000000"/>
          <w:sz w:val="28"/>
          <w:szCs w:val="28"/>
          <w:lang w:val="ru-RU"/>
        </w:rPr>
        <w:t xml:space="preserve">енении вращающего момента от 0 до </w:t>
      </w:r>
      <w:r>
        <w:rPr>
          <w:i/>
          <w:iCs/>
          <w:color w:val="000000"/>
          <w:sz w:val="28"/>
          <w:szCs w:val="28"/>
          <w:lang w:val="ru-RU"/>
        </w:rPr>
        <w:t>М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ах</w:t>
      </w:r>
      <w:r>
        <w:rPr>
          <w:color w:val="000000"/>
          <w:sz w:val="28"/>
          <w:szCs w:val="28"/>
          <w:lang w:val="ru-RU"/>
        </w:rPr>
        <w:t xml:space="preserve"> частота вращения двигателя меняется мало. Такая механическая характеристика называется </w:t>
      </w:r>
      <w:r>
        <w:rPr>
          <w:i/>
          <w:iCs/>
          <w:color w:val="000000"/>
          <w:sz w:val="28"/>
          <w:szCs w:val="28"/>
          <w:lang w:val="ru-RU"/>
        </w:rPr>
        <w:t>жесткой характеристикой.</w:t>
      </w:r>
    </w:p>
    <w:p w14:paraId="7916CE5F" w14:textId="77777777" w:rsidR="00000000" w:rsidRDefault="002C4B7A">
      <w:pPr>
        <w:ind w:firstLine="709"/>
        <w:rPr>
          <w:i/>
          <w:iCs/>
          <w:color w:val="000000"/>
          <w:sz w:val="28"/>
          <w:szCs w:val="28"/>
          <w:lang w:val="ru-RU"/>
        </w:rPr>
      </w:pPr>
    </w:p>
    <w:p w14:paraId="7AF81303" w14:textId="1832AD22" w:rsidR="00000000" w:rsidRDefault="003D4D18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6BFAD60F" wp14:editId="091F7E08">
            <wp:extent cx="1971675" cy="19716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E47B6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4B11E111" w14:textId="60BC6680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Устойчивая работа двигателя, т.е. работа при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>=</w:t>
      </w:r>
      <w:r>
        <w:rPr>
          <w:color w:val="000000"/>
          <w:sz w:val="28"/>
          <w:szCs w:val="28"/>
          <w:lang w:val="en-US"/>
        </w:rPr>
        <w:t>const</w:t>
      </w:r>
      <w:r>
        <w:rPr>
          <w:color w:val="000000"/>
          <w:sz w:val="28"/>
          <w:szCs w:val="28"/>
          <w:lang w:val="ru-RU"/>
        </w:rPr>
        <w:t>, возможна тол</w:t>
      </w:r>
      <w:r>
        <w:rPr>
          <w:color w:val="000000"/>
          <w:sz w:val="28"/>
          <w:szCs w:val="28"/>
          <w:lang w:val="ru-RU"/>
        </w:rPr>
        <w:t xml:space="preserve">ько на участке </w:t>
      </w:r>
      <w:r>
        <w:rPr>
          <w:i/>
          <w:iCs/>
          <w:color w:val="000000"/>
          <w:sz w:val="28"/>
          <w:szCs w:val="28"/>
          <w:lang w:val="ru-RU"/>
        </w:rPr>
        <w:t>а-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Допустим, что в исходном режиме двигатель работает в точке </w:t>
      </w:r>
      <w:r>
        <w:rPr>
          <w:i/>
          <w:iCs/>
          <w:color w:val="000000"/>
          <w:sz w:val="28"/>
          <w:szCs w:val="28"/>
          <w:lang w:val="ru-RU"/>
        </w:rPr>
        <w:t xml:space="preserve">а' </w:t>
      </w:r>
      <w:r>
        <w:rPr>
          <w:color w:val="000000"/>
          <w:sz w:val="28"/>
          <w:szCs w:val="28"/>
          <w:lang w:val="ru-RU"/>
        </w:rPr>
        <w:t xml:space="preserve">механической характеристики, т.е. имеет частоту вращения </w:t>
      </w:r>
      <w:r w:rsidR="003D4D1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F2ED05" wp14:editId="0F91A039">
            <wp:extent cx="180975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 развивает вращающий момент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  <w:lang w:val="ru-RU"/>
        </w:rPr>
        <w:t xml:space="preserve">’. </w:t>
      </w:r>
      <w:r>
        <w:rPr>
          <w:color w:val="000000"/>
          <w:sz w:val="28"/>
          <w:szCs w:val="28"/>
          <w:lang w:val="ru-RU"/>
        </w:rPr>
        <w:t>Если при этом увеличивается тормозной момент о</w:t>
      </w:r>
      <w:r>
        <w:rPr>
          <w:color w:val="000000"/>
          <w:sz w:val="28"/>
          <w:szCs w:val="28"/>
          <w:lang w:val="ru-RU"/>
        </w:rPr>
        <w:t xml:space="preserve">т </w:t>
      </w:r>
      <w:r w:rsidR="003D4D1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7B9E20" wp14:editId="3071FABB">
            <wp:extent cx="257175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до </w:t>
      </w:r>
      <w:r w:rsidR="003D4D1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B6E0C23" wp14:editId="5655B7AC">
            <wp:extent cx="257175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то возникает неравенство моментов: </w:t>
      </w:r>
      <w:r>
        <w:rPr>
          <w:i/>
          <w:iCs/>
          <w:color w:val="000000"/>
          <w:sz w:val="28"/>
          <w:szCs w:val="28"/>
          <w:lang w:val="ru-RU"/>
        </w:rPr>
        <w:t>М'</w:t>
      </w:r>
      <w:r>
        <w:rPr>
          <w:color w:val="000000"/>
          <w:sz w:val="28"/>
          <w:szCs w:val="28"/>
          <w:lang w:val="ru-RU"/>
        </w:rPr>
        <w:t>&lt;</w:t>
      </w:r>
      <w:r>
        <w:rPr>
          <w:i/>
          <w:iCs/>
          <w:color w:val="000000"/>
          <w:sz w:val="28"/>
          <w:szCs w:val="28"/>
          <w:lang w:val="ru-RU"/>
        </w:rPr>
        <w:t>М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т</w:t>
      </w:r>
      <w:r>
        <w:rPr>
          <w:i/>
          <w:iCs/>
          <w:color w:val="000000"/>
          <w:sz w:val="28"/>
          <w:szCs w:val="28"/>
          <w:vertAlign w:val="superscript"/>
          <w:lang w:val="ru-RU"/>
        </w:rPr>
        <w:t>”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Так как тормозной момент больше вращающего, ротор двигателя начинает тормозиться, увеличиваются скольжение, ЭДС и ток ротора, а следов</w:t>
      </w:r>
      <w:r>
        <w:rPr>
          <w:color w:val="000000"/>
          <w:sz w:val="28"/>
          <w:szCs w:val="28"/>
          <w:lang w:val="ru-RU"/>
        </w:rPr>
        <w:t xml:space="preserve">ательно, и вращающий момент двигателя. Замедление ротора продолжается до тех пор, пока не наступит равенство моментов: </w:t>
      </w:r>
      <w:r>
        <w:rPr>
          <w:i/>
          <w:iCs/>
          <w:color w:val="000000"/>
          <w:sz w:val="28"/>
          <w:szCs w:val="28"/>
          <w:lang w:val="ru-RU"/>
        </w:rPr>
        <w:t>М"=М"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т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При этом устанавливается постоянная частота вращения </w:t>
      </w:r>
      <w:r w:rsidR="003D4D1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7D484BC" wp14:editId="61F94C79">
            <wp:extent cx="676275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(</w:t>
      </w:r>
      <w:r w:rsidR="003D4D1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EF52166" wp14:editId="735BBA10">
            <wp:extent cx="457200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). </w:t>
      </w:r>
      <w:r>
        <w:rPr>
          <w:color w:val="000000"/>
          <w:sz w:val="28"/>
          <w:szCs w:val="28"/>
          <w:lang w:val="ru-RU"/>
        </w:rPr>
        <w:t xml:space="preserve">Этим значениям соответствует точка </w:t>
      </w:r>
      <w:r>
        <w:rPr>
          <w:i/>
          <w:iCs/>
          <w:color w:val="000000"/>
          <w:sz w:val="28"/>
          <w:szCs w:val="28"/>
          <w:lang w:val="ru-RU"/>
        </w:rPr>
        <w:t xml:space="preserve">а". </w:t>
      </w:r>
      <w:r>
        <w:rPr>
          <w:color w:val="000000"/>
          <w:sz w:val="28"/>
          <w:szCs w:val="28"/>
          <w:lang w:val="ru-RU"/>
        </w:rPr>
        <w:t xml:space="preserve">При уменьшении тормозного момента рассматриваемые величины изменяются в обратном порядке. Таким образом, как бы ни изменялся тормозной момент, в пределах участка </w:t>
      </w:r>
      <w:r>
        <w:rPr>
          <w:i/>
          <w:iCs/>
          <w:color w:val="000000"/>
          <w:sz w:val="28"/>
          <w:szCs w:val="28"/>
          <w:lang w:val="ru-RU"/>
        </w:rPr>
        <w:t>а-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двигатель может так изменить вращающий момент, что </w:t>
      </w:r>
      <w:r>
        <w:rPr>
          <w:color w:val="000000"/>
          <w:sz w:val="28"/>
          <w:szCs w:val="28"/>
          <w:lang w:val="ru-RU"/>
        </w:rPr>
        <w:t xml:space="preserve">условие его устойчивой работы всегда сохраняется. В этом заключается свойство </w:t>
      </w:r>
      <w:r>
        <w:rPr>
          <w:i/>
          <w:iCs/>
          <w:color w:val="000000"/>
          <w:sz w:val="28"/>
          <w:szCs w:val="28"/>
          <w:lang w:val="ru-RU"/>
        </w:rPr>
        <w:t xml:space="preserve">внутреннего саморегулирования </w:t>
      </w:r>
      <w:r>
        <w:rPr>
          <w:color w:val="000000"/>
          <w:sz w:val="28"/>
          <w:szCs w:val="28"/>
          <w:lang w:val="ru-RU"/>
        </w:rPr>
        <w:t>асинхронного двигателя.</w:t>
      </w:r>
    </w:p>
    <w:p w14:paraId="07F41BC0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Когда тормозной момент становится равным максимальному, вращающий момент начинает уменьшаться и равенство </w:t>
      </w:r>
      <w:r>
        <w:rPr>
          <w:i/>
          <w:iCs/>
          <w:color w:val="000000"/>
          <w:sz w:val="28"/>
          <w:szCs w:val="28"/>
          <w:lang w:val="ru-RU"/>
        </w:rPr>
        <w:t>М=М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Т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становится не</w:t>
      </w:r>
      <w:r>
        <w:rPr>
          <w:color w:val="000000"/>
          <w:sz w:val="28"/>
          <w:szCs w:val="28"/>
          <w:lang w:val="ru-RU"/>
        </w:rPr>
        <w:t xml:space="preserve">возможным - двигатель останавливается. Поэтому максимальный момент называют также </w:t>
      </w:r>
      <w:r>
        <w:rPr>
          <w:i/>
          <w:iCs/>
          <w:color w:val="000000"/>
          <w:sz w:val="28"/>
          <w:szCs w:val="28"/>
          <w:lang w:val="ru-RU"/>
        </w:rPr>
        <w:t xml:space="preserve">опрокидывающим моментом. </w:t>
      </w:r>
      <w:r>
        <w:rPr>
          <w:color w:val="000000"/>
          <w:sz w:val="28"/>
          <w:szCs w:val="28"/>
          <w:lang w:val="ru-RU"/>
        </w:rPr>
        <w:t>По значению отношения максимального момента к номинальному (</w:t>
      </w:r>
      <w:r>
        <w:rPr>
          <w:i/>
          <w:iCs/>
          <w:color w:val="000000"/>
          <w:sz w:val="28"/>
          <w:szCs w:val="28"/>
          <w:lang w:val="ru-RU"/>
        </w:rPr>
        <w:t>М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тах</w:t>
      </w:r>
      <w:r>
        <w:rPr>
          <w:i/>
          <w:iCs/>
          <w:color w:val="000000"/>
          <w:sz w:val="28"/>
          <w:szCs w:val="28"/>
          <w:lang w:val="ru-RU"/>
        </w:rPr>
        <w:t>/М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ном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=γ</w:t>
      </w:r>
      <w:r>
        <w:rPr>
          <w:i/>
          <w:iCs/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ru-RU"/>
        </w:rPr>
        <w:t xml:space="preserve">судят о </w:t>
      </w:r>
      <w:r>
        <w:rPr>
          <w:i/>
          <w:iCs/>
          <w:color w:val="000000"/>
          <w:sz w:val="28"/>
          <w:szCs w:val="28"/>
          <w:lang w:val="ru-RU"/>
        </w:rPr>
        <w:t xml:space="preserve">перегрузочной способности </w:t>
      </w:r>
      <w:r>
        <w:rPr>
          <w:color w:val="000000"/>
          <w:sz w:val="28"/>
          <w:szCs w:val="28"/>
          <w:lang w:val="ru-RU"/>
        </w:rPr>
        <w:t xml:space="preserve">двигателя. У асинхронных двигателей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=1,7÷2,5</w:t>
      </w:r>
      <w:r>
        <w:rPr>
          <w:color w:val="000000"/>
          <w:sz w:val="28"/>
          <w:szCs w:val="28"/>
          <w:lang w:val="ru-RU"/>
        </w:rPr>
        <w:t xml:space="preserve">. Для устойчивой работы двигателя нельзя допускать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γ</w:t>
      </w:r>
      <w:r>
        <w:rPr>
          <w:color w:val="000000"/>
          <w:sz w:val="28"/>
          <w:szCs w:val="28"/>
          <w:lang w:val="ru-RU"/>
        </w:rPr>
        <w:t>&lt;1,7.</w:t>
      </w:r>
    </w:p>
    <w:p w14:paraId="3AD94EAC" w14:textId="77777777" w:rsidR="00000000" w:rsidRDefault="002C4B7A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Двигателю с фазным ротором соответствует семейство механических характеристик (рисунок </w:t>
      </w:r>
      <w:r>
        <w:rPr>
          <w:i/>
          <w:iCs/>
          <w:color w:val="000000"/>
          <w:sz w:val="28"/>
          <w:szCs w:val="28"/>
          <w:lang w:val="ru-RU"/>
        </w:rPr>
        <w:t xml:space="preserve">б). </w:t>
      </w:r>
      <w:r>
        <w:rPr>
          <w:color w:val="000000"/>
          <w:sz w:val="28"/>
          <w:szCs w:val="28"/>
          <w:lang w:val="ru-RU"/>
        </w:rPr>
        <w:t xml:space="preserve">Обычно работа двигателя соответствует зависимости с </w:t>
      </w:r>
      <w:r>
        <w:rPr>
          <w:i/>
          <w:iCs/>
          <w:color w:val="000000"/>
          <w:sz w:val="28"/>
          <w:szCs w:val="28"/>
          <w:lang w:val="en-US"/>
        </w:rPr>
        <w:t>R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д</w:t>
      </w:r>
      <w:r>
        <w:rPr>
          <w:i/>
          <w:iCs/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>=0. Эта характеристика аналогична характери</w:t>
      </w:r>
      <w:r>
        <w:rPr>
          <w:color w:val="000000"/>
          <w:sz w:val="28"/>
          <w:szCs w:val="28"/>
          <w:lang w:val="ru-RU"/>
        </w:rPr>
        <w:t xml:space="preserve">стике двигателя с короткозамкнутым ротором и называется </w:t>
      </w:r>
      <w:r>
        <w:rPr>
          <w:i/>
          <w:iCs/>
          <w:color w:val="000000"/>
          <w:sz w:val="28"/>
          <w:szCs w:val="28"/>
          <w:lang w:val="ru-RU"/>
        </w:rPr>
        <w:t>естественной.</w:t>
      </w:r>
    </w:p>
    <w:p w14:paraId="3DABDF9F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Рабочие характеристики</w:t>
      </w:r>
      <w:r>
        <w:rPr>
          <w:color w:val="000000"/>
          <w:sz w:val="28"/>
          <w:szCs w:val="28"/>
          <w:lang w:val="ru-RU"/>
        </w:rPr>
        <w:t>. Изменение различных электрических и механических параметров двигателя в нормальном режиме описывается рабочими характеристиками, под которыми понимают зависимости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  <w:lang w:val="ru-RU"/>
        </w:rPr>
        <w:t>, М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cos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φ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η</w:t>
      </w:r>
      <w:r>
        <w:rPr>
          <w:color w:val="000000"/>
          <w:sz w:val="28"/>
          <w:szCs w:val="28"/>
          <w:lang w:val="ru-RU"/>
        </w:rPr>
        <w:t xml:space="preserve"> от мощности </w:t>
      </w:r>
      <w:r>
        <w:rPr>
          <w:i/>
          <w:iCs/>
          <w:color w:val="000000"/>
          <w:sz w:val="28"/>
          <w:szCs w:val="28"/>
          <w:lang w:val="ru-RU"/>
        </w:rPr>
        <w:t>Р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на валу двигателя при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>=</w:t>
      </w:r>
      <w:r>
        <w:rPr>
          <w:color w:val="000000"/>
          <w:sz w:val="28"/>
          <w:szCs w:val="28"/>
          <w:lang w:val="en-US"/>
        </w:rPr>
        <w:t>const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>=</w:t>
      </w:r>
      <w:r>
        <w:rPr>
          <w:color w:val="000000"/>
          <w:sz w:val="28"/>
          <w:szCs w:val="28"/>
          <w:lang w:val="en-US"/>
        </w:rPr>
        <w:t>const</w:t>
      </w:r>
      <w:r>
        <w:rPr>
          <w:color w:val="000000"/>
          <w:sz w:val="28"/>
          <w:szCs w:val="28"/>
          <w:lang w:val="ru-RU"/>
        </w:rPr>
        <w:t>.</w:t>
      </w:r>
    </w:p>
    <w:p w14:paraId="05AEA704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1849E62C" w14:textId="0956ED3F" w:rsidR="00000000" w:rsidRDefault="003D4D18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D0F1EB3" wp14:editId="63FA0321">
            <wp:extent cx="2085975" cy="18192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FF5C8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0D54E4A8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 механической характеристики видно, что в диапазоне изменения нагрузки от нуля до </w:t>
      </w:r>
      <w:r>
        <w:rPr>
          <w:i/>
          <w:iCs/>
          <w:color w:val="000000"/>
          <w:sz w:val="28"/>
          <w:szCs w:val="28"/>
          <w:lang w:val="ru-RU"/>
        </w:rPr>
        <w:t>М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ном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частота вращения двигателя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меняется мало. Так как нагрузку двигателя можно оценивать как тормозным моментом, так и механической</w:t>
      </w:r>
      <w:r>
        <w:rPr>
          <w:color w:val="000000"/>
          <w:sz w:val="28"/>
          <w:szCs w:val="28"/>
          <w:lang w:val="ru-RU"/>
        </w:rPr>
        <w:t xml:space="preserve"> мощностью </w:t>
      </w:r>
      <w:r>
        <w:rPr>
          <w:i/>
          <w:iCs/>
          <w:color w:val="000000"/>
          <w:sz w:val="28"/>
          <w:szCs w:val="28"/>
          <w:lang w:val="ru-RU"/>
        </w:rPr>
        <w:t>Р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то можно сказать, что частота вращения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меняется мало при изменении </w:t>
      </w:r>
      <w:r>
        <w:rPr>
          <w:i/>
          <w:iCs/>
          <w:color w:val="000000"/>
          <w:sz w:val="28"/>
          <w:szCs w:val="28"/>
          <w:lang w:val="ru-RU"/>
        </w:rPr>
        <w:t>Р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от нуля до номинального значения </w:t>
      </w:r>
      <w:r>
        <w:rPr>
          <w:i/>
          <w:iCs/>
          <w:color w:val="000000"/>
          <w:sz w:val="28"/>
          <w:szCs w:val="28"/>
          <w:lang w:val="ru-RU"/>
        </w:rPr>
        <w:t>Р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2ном</w:t>
      </w:r>
      <w:r>
        <w:rPr>
          <w:color w:val="000000"/>
          <w:sz w:val="28"/>
          <w:szCs w:val="28"/>
          <w:lang w:val="ru-RU"/>
        </w:rPr>
        <w:t>.</w:t>
      </w:r>
    </w:p>
    <w:p w14:paraId="0CD4C332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Скольжение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ротора связано с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следующим образом:</w:t>
      </w:r>
    </w:p>
    <w:p w14:paraId="5951178D" w14:textId="77777777" w:rsidR="00000000" w:rsidRDefault="002C4B7A">
      <w:pPr>
        <w:ind w:firstLine="709"/>
        <w:rPr>
          <w:i/>
          <w:iCs/>
          <w:color w:val="000000"/>
          <w:sz w:val="28"/>
          <w:szCs w:val="28"/>
          <w:lang w:val="ru-RU"/>
        </w:rPr>
      </w:pPr>
    </w:p>
    <w:p w14:paraId="17015384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>= (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ru-RU"/>
        </w:rPr>
        <w:t>-п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>) /п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>=1-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>/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>/</w:t>
      </w:r>
    </w:p>
    <w:p w14:paraId="28EDB9E2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</w:p>
    <w:p w14:paraId="4300DF27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холостом ходе двигателя (</w:t>
      </w:r>
      <w:r>
        <w:rPr>
          <w:i/>
          <w:iCs/>
          <w:color w:val="000000"/>
          <w:sz w:val="28"/>
          <w:szCs w:val="28"/>
          <w:lang w:val="ru-RU"/>
        </w:rPr>
        <w:t>Р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=0) 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≈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 скольж</w:t>
      </w:r>
      <w:r>
        <w:rPr>
          <w:color w:val="000000"/>
          <w:sz w:val="28"/>
          <w:szCs w:val="28"/>
          <w:lang w:val="ru-RU"/>
        </w:rPr>
        <w:t xml:space="preserve">ение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 мало отличается от нуля (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&gt;0). С увеличением </w:t>
      </w:r>
      <w:r>
        <w:rPr>
          <w:i/>
          <w:iCs/>
          <w:color w:val="000000"/>
          <w:sz w:val="28"/>
          <w:szCs w:val="28"/>
          <w:lang w:val="ru-RU"/>
        </w:rPr>
        <w:t>Р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частота вращения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несколько уменьшается, а скольжение - увеличивается.</w:t>
      </w:r>
    </w:p>
    <w:p w14:paraId="137DC306" w14:textId="77777777" w:rsidR="00000000" w:rsidRDefault="002C4B7A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Тормозной момент на валу двигателя </w:t>
      </w:r>
      <w:r>
        <w:rPr>
          <w:i/>
          <w:iCs/>
          <w:color w:val="000000"/>
          <w:sz w:val="28"/>
          <w:szCs w:val="28"/>
          <w:lang w:val="ru-RU"/>
        </w:rPr>
        <w:t>М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>=</w:t>
      </w:r>
      <w:r>
        <w:rPr>
          <w:i/>
          <w:iCs/>
          <w:color w:val="000000"/>
          <w:sz w:val="28"/>
          <w:szCs w:val="28"/>
          <w:lang w:val="en-US"/>
        </w:rPr>
        <w:t>P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/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2π</w:t>
      </w:r>
      <w:r>
        <w:rPr>
          <w:i/>
          <w:iCs/>
          <w:color w:val="000000"/>
          <w:sz w:val="28"/>
          <w:szCs w:val="28"/>
          <w:lang w:val="ru-RU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). </w:t>
      </w:r>
      <w:r>
        <w:rPr>
          <w:color w:val="000000"/>
          <w:sz w:val="28"/>
          <w:szCs w:val="28"/>
          <w:lang w:val="ru-RU"/>
        </w:rPr>
        <w:t xml:space="preserve">Так как с увеличением </w:t>
      </w:r>
      <w:r>
        <w:rPr>
          <w:i/>
          <w:iCs/>
          <w:color w:val="000000"/>
          <w:sz w:val="28"/>
          <w:szCs w:val="28"/>
          <w:lang w:val="ru-RU"/>
        </w:rPr>
        <w:t>Р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частота вращения ротора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несколько уменьшается, то </w:t>
      </w:r>
      <w:r>
        <w:rPr>
          <w:color w:val="000000"/>
          <w:sz w:val="28"/>
          <w:szCs w:val="28"/>
          <w:lang w:val="ru-RU"/>
        </w:rPr>
        <w:t xml:space="preserve">зависимость </w:t>
      </w:r>
      <w:r>
        <w:rPr>
          <w:i/>
          <w:iCs/>
          <w:color w:val="000000"/>
          <w:sz w:val="28"/>
          <w:szCs w:val="28"/>
          <w:lang w:val="ru-RU"/>
        </w:rPr>
        <w:t>М (Р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ru-RU"/>
        </w:rPr>
        <w:t xml:space="preserve">несколько отклоняется от линейной. Электромагнитный вращающий момент </w:t>
      </w:r>
      <w:r>
        <w:rPr>
          <w:i/>
          <w:iCs/>
          <w:color w:val="000000"/>
          <w:sz w:val="28"/>
          <w:szCs w:val="28"/>
          <w:lang w:val="ru-RU"/>
        </w:rPr>
        <w:t xml:space="preserve">М </w:t>
      </w:r>
      <w:r>
        <w:rPr>
          <w:color w:val="000000"/>
          <w:sz w:val="28"/>
          <w:szCs w:val="28"/>
          <w:lang w:val="ru-RU"/>
        </w:rPr>
        <w:t xml:space="preserve">больше момента нагрузки </w:t>
      </w:r>
      <w:r>
        <w:rPr>
          <w:i/>
          <w:iCs/>
          <w:color w:val="000000"/>
          <w:sz w:val="28"/>
          <w:szCs w:val="28"/>
          <w:lang w:val="ru-RU"/>
        </w:rPr>
        <w:t>М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на значение момента холостого хода </w:t>
      </w:r>
      <w:r>
        <w:rPr>
          <w:i/>
          <w:iCs/>
          <w:color w:val="000000"/>
          <w:sz w:val="28"/>
          <w:szCs w:val="28"/>
          <w:lang w:val="ru-RU"/>
        </w:rPr>
        <w:t>М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0</w:t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14:paraId="5AAF6737" w14:textId="42E02EAA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Ток статора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определяется по формуле </w:t>
      </w:r>
      <w:r w:rsidR="003D4D1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81967EF" wp14:editId="134B17E4">
            <wp:extent cx="685800" cy="3333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 имеет две составляющие: постоянную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 и переменную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, зависящую от нагрузки. При холостом ходе можно считать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=0 и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>=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, т.е. ток статора равен току холостого хода, значение которого у асинхронных двигателей достига</w:t>
      </w:r>
      <w:r>
        <w:rPr>
          <w:color w:val="000000"/>
          <w:sz w:val="28"/>
          <w:szCs w:val="28"/>
          <w:lang w:val="ru-RU"/>
        </w:rPr>
        <w:t xml:space="preserve">ет 40-60% от номинального значения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vertAlign w:val="subscript"/>
          <w:lang w:val="ru-RU"/>
        </w:rPr>
        <w:t>ном</w:t>
      </w:r>
      <w:r>
        <w:rPr>
          <w:color w:val="000000"/>
          <w:sz w:val="28"/>
          <w:szCs w:val="28"/>
          <w:lang w:val="ru-RU"/>
        </w:rPr>
        <w:t xml:space="preserve">. При увеличении мощности </w:t>
      </w:r>
      <w:r>
        <w:rPr>
          <w:i/>
          <w:iCs/>
          <w:color w:val="000000"/>
          <w:sz w:val="28"/>
          <w:szCs w:val="28"/>
          <w:lang w:val="ru-RU"/>
        </w:rPr>
        <w:t>Р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увеличиваются ток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vertAlign w:val="superscript"/>
          <w:lang w:val="ru-RU"/>
        </w:rPr>
        <w:t>’</w:t>
      </w:r>
      <w:r>
        <w:rPr>
          <w:color w:val="000000"/>
          <w:sz w:val="28"/>
          <w:szCs w:val="28"/>
          <w:lang w:val="ru-RU"/>
        </w:rPr>
        <w:t xml:space="preserve"> и ток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>.</w:t>
      </w:r>
    </w:p>
    <w:p w14:paraId="16177F00" w14:textId="77777777" w:rsidR="00000000" w:rsidRDefault="002C4B7A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 как при холостом ходе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>=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 и его основной составляющей является намагничивающая, совпадающая по фазе с магнитным потоком, коэффициент мощности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cosφ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10</w:t>
      </w:r>
      <w:r>
        <w:rPr>
          <w:color w:val="000000"/>
          <w:sz w:val="28"/>
          <w:szCs w:val="28"/>
          <w:lang w:val="ru-RU"/>
        </w:rPr>
        <w:t xml:space="preserve"> асинхронных двигателей очень мал (0,15-0,2). С увеличением нагрузки ток статора все в большей степени определяется активной составляющей тока ротора и </w:t>
      </w:r>
      <w:r>
        <w:rPr>
          <w:color w:val="000000"/>
          <w:sz w:val="28"/>
          <w:szCs w:val="28"/>
          <w:lang w:val="en-US"/>
        </w:rPr>
        <w:t>cos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φ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увеличивается</w:t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14:paraId="1E6FEA8F" w14:textId="77777777" w:rsidR="00000000" w:rsidRDefault="002C4B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Характеристика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η</w:t>
      </w:r>
      <w:r>
        <w:rPr>
          <w:i/>
          <w:iCs/>
          <w:color w:val="000000"/>
          <w:sz w:val="28"/>
          <w:szCs w:val="28"/>
          <w:lang w:val="ru-RU"/>
        </w:rPr>
        <w:t xml:space="preserve"> (Р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ru-RU"/>
        </w:rPr>
        <w:t>имеет вид, типичный для электрических машин. Сначала КПД резк</w:t>
      </w:r>
      <w:r>
        <w:rPr>
          <w:color w:val="000000"/>
          <w:sz w:val="28"/>
          <w:szCs w:val="28"/>
          <w:lang w:val="ru-RU"/>
        </w:rPr>
        <w:t>о увеличивается начиная от нуля, а затем меняется мало.</w:t>
      </w:r>
    </w:p>
    <w:p w14:paraId="46863555" w14:textId="77777777" w:rsidR="00000000" w:rsidRDefault="002C4B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Литература</w:t>
      </w:r>
    </w:p>
    <w:p w14:paraId="25B8DF5D" w14:textId="77777777" w:rsidR="00000000" w:rsidRDefault="002C4B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05DB253" w14:textId="77777777" w:rsidR="00000000" w:rsidRDefault="002C4B7A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Физика. 11 класс: Учебник для школ и классов с углубленным изучением физики; Под ред.А. А. Пинского, М-во образования РФ. - М.: Просвещение, 2003. - 432 с. - Заключ.: с.416. - Предметн</w:t>
      </w:r>
      <w:r>
        <w:rPr>
          <w:sz w:val="28"/>
          <w:szCs w:val="28"/>
          <w:lang w:val="ru-RU"/>
        </w:rPr>
        <w:t>о-именной указ.: с.427-4</w:t>
      </w:r>
    </w:p>
    <w:p w14:paraId="658EF530" w14:textId="77777777" w:rsidR="00000000" w:rsidRDefault="002C4B7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Англо-русский словарь по электротехнике и электроэнергетике: С указателем русских терминов: Около 45 000 терминов</w:t>
      </w:r>
      <w:r>
        <w:rPr>
          <w:sz w:val="28"/>
          <w:szCs w:val="28"/>
          <w:lang w:val="ru-RU"/>
        </w:rPr>
        <w:t xml:space="preserve">. - </w:t>
      </w:r>
      <w:r>
        <w:rPr>
          <w:color w:val="000000"/>
          <w:sz w:val="28"/>
          <w:szCs w:val="28"/>
          <w:lang w:val="ru-RU"/>
        </w:rPr>
        <w:t>М.: РУССО, 2003</w:t>
      </w:r>
      <w:r>
        <w:rPr>
          <w:sz w:val="28"/>
          <w:szCs w:val="28"/>
          <w:lang w:val="ru-RU"/>
        </w:rPr>
        <w:t xml:space="preserve">. - </w:t>
      </w:r>
      <w:r>
        <w:rPr>
          <w:color w:val="000000"/>
          <w:sz w:val="28"/>
          <w:szCs w:val="28"/>
          <w:lang w:val="ru-RU"/>
        </w:rPr>
        <w:t>616 с.</w:t>
      </w:r>
    </w:p>
    <w:p w14:paraId="386126E0" w14:textId="77777777" w:rsidR="00000000" w:rsidRDefault="002C4B7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Электрические машины: Учебник для студентов учреждений среднего профессионального о</w:t>
      </w:r>
      <w:r>
        <w:rPr>
          <w:color w:val="000000"/>
          <w:sz w:val="28"/>
          <w:szCs w:val="28"/>
          <w:lang w:val="ru-RU"/>
        </w:rPr>
        <w:t>бразования, обучающихся по спец.</w:t>
      </w:r>
      <w:r>
        <w:rPr>
          <w:sz w:val="28"/>
          <w:szCs w:val="28"/>
          <w:lang w:val="ru-RU"/>
        </w:rPr>
        <w:t xml:space="preserve"> "</w:t>
      </w:r>
      <w:r>
        <w:rPr>
          <w:color w:val="000000"/>
          <w:sz w:val="28"/>
          <w:szCs w:val="28"/>
          <w:lang w:val="ru-RU"/>
        </w:rPr>
        <w:t>Электротехника</w:t>
      </w:r>
      <w:r>
        <w:rPr>
          <w:sz w:val="28"/>
          <w:szCs w:val="28"/>
          <w:lang w:val="ru-RU"/>
        </w:rPr>
        <w:t>"</w:t>
      </w:r>
      <w:r>
        <w:rPr>
          <w:color w:val="000000"/>
          <w:sz w:val="28"/>
          <w:szCs w:val="28"/>
          <w:lang w:val="ru-RU"/>
        </w:rPr>
        <w:t>; Рец. Е</w:t>
      </w:r>
      <w:r>
        <w:rPr>
          <w:sz w:val="28"/>
          <w:szCs w:val="28"/>
          <w:lang w:val="ru-RU"/>
        </w:rPr>
        <w:t xml:space="preserve">.П. </w:t>
      </w:r>
      <w:r>
        <w:rPr>
          <w:color w:val="000000"/>
          <w:sz w:val="28"/>
          <w:szCs w:val="28"/>
          <w:lang w:val="ru-RU"/>
        </w:rPr>
        <w:t>Рудобаба, М-во образования РФ</w:t>
      </w:r>
      <w:r>
        <w:rPr>
          <w:sz w:val="28"/>
          <w:szCs w:val="28"/>
          <w:lang w:val="ru-RU"/>
        </w:rPr>
        <w:t xml:space="preserve">. - </w:t>
      </w:r>
      <w:r>
        <w:rPr>
          <w:color w:val="000000"/>
          <w:sz w:val="28"/>
          <w:szCs w:val="28"/>
          <w:lang w:val="ru-RU"/>
        </w:rPr>
        <w:t>М.: Высшая школа, 2003</w:t>
      </w:r>
      <w:r>
        <w:rPr>
          <w:sz w:val="28"/>
          <w:szCs w:val="28"/>
          <w:lang w:val="ru-RU"/>
        </w:rPr>
        <w:t xml:space="preserve">. - </w:t>
      </w:r>
      <w:r>
        <w:rPr>
          <w:color w:val="000000"/>
          <w:sz w:val="28"/>
          <w:szCs w:val="28"/>
          <w:lang w:val="ru-RU"/>
        </w:rPr>
        <w:t>470 с</w:t>
      </w:r>
      <w:r>
        <w:rPr>
          <w:sz w:val="28"/>
          <w:szCs w:val="28"/>
          <w:lang w:val="ru-RU"/>
        </w:rPr>
        <w:t xml:space="preserve">. - </w:t>
      </w:r>
      <w:r>
        <w:rPr>
          <w:color w:val="000000"/>
          <w:sz w:val="28"/>
          <w:szCs w:val="28"/>
          <w:lang w:val="ru-RU"/>
        </w:rPr>
        <w:t>Библиогр.: с</w:t>
      </w:r>
      <w:r>
        <w:rPr>
          <w:sz w:val="28"/>
          <w:szCs w:val="28"/>
          <w:lang w:val="ru-RU"/>
        </w:rPr>
        <w:t>.4</w:t>
      </w:r>
      <w:r>
        <w:rPr>
          <w:color w:val="000000"/>
          <w:sz w:val="28"/>
          <w:szCs w:val="28"/>
          <w:lang w:val="ru-RU"/>
        </w:rPr>
        <w:t>56</w:t>
      </w:r>
      <w:r>
        <w:rPr>
          <w:sz w:val="28"/>
          <w:szCs w:val="28"/>
          <w:lang w:val="ru-RU"/>
        </w:rPr>
        <w:t xml:space="preserve">. - </w:t>
      </w:r>
      <w:r>
        <w:rPr>
          <w:color w:val="000000"/>
          <w:sz w:val="28"/>
          <w:szCs w:val="28"/>
          <w:lang w:val="ru-RU"/>
        </w:rPr>
        <w:t>Предметный указ.: с</w:t>
      </w:r>
      <w:r>
        <w:rPr>
          <w:sz w:val="28"/>
          <w:szCs w:val="28"/>
          <w:lang w:val="ru-RU"/>
        </w:rPr>
        <w:t>.4</w:t>
      </w:r>
      <w:r>
        <w:rPr>
          <w:color w:val="000000"/>
          <w:sz w:val="28"/>
          <w:szCs w:val="28"/>
          <w:lang w:val="ru-RU"/>
        </w:rPr>
        <w:t>57-462</w:t>
      </w:r>
    </w:p>
    <w:p w14:paraId="021D438F" w14:textId="77777777" w:rsidR="00000000" w:rsidRDefault="002C4B7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Электротехника: Основные положения, примеры и задачи: Учебное пособие для сту</w:t>
      </w:r>
      <w:r>
        <w:rPr>
          <w:color w:val="000000"/>
          <w:sz w:val="28"/>
          <w:szCs w:val="28"/>
          <w:lang w:val="ru-RU"/>
        </w:rPr>
        <w:t>дентов вузов по дисциплине</w:t>
      </w:r>
      <w:r>
        <w:rPr>
          <w:sz w:val="28"/>
          <w:szCs w:val="28"/>
          <w:lang w:val="ru-RU"/>
        </w:rPr>
        <w:t xml:space="preserve"> "</w:t>
      </w:r>
      <w:r>
        <w:rPr>
          <w:color w:val="000000"/>
          <w:sz w:val="28"/>
          <w:szCs w:val="28"/>
          <w:lang w:val="ru-RU"/>
        </w:rPr>
        <w:t>Электротехника</w:t>
      </w:r>
      <w:r>
        <w:rPr>
          <w:sz w:val="28"/>
          <w:szCs w:val="28"/>
          <w:lang w:val="ru-RU"/>
        </w:rPr>
        <w:t xml:space="preserve">". - </w:t>
      </w:r>
      <w:r>
        <w:rPr>
          <w:color w:val="000000"/>
          <w:sz w:val="28"/>
          <w:szCs w:val="28"/>
          <w:lang w:val="ru-RU"/>
        </w:rPr>
        <w:t>СПб.: Лань, 2002</w:t>
      </w:r>
      <w:r>
        <w:rPr>
          <w:sz w:val="28"/>
          <w:szCs w:val="28"/>
          <w:lang w:val="ru-RU"/>
        </w:rPr>
        <w:t xml:space="preserve">. - </w:t>
      </w:r>
      <w:r>
        <w:rPr>
          <w:color w:val="000000"/>
          <w:sz w:val="28"/>
          <w:szCs w:val="28"/>
          <w:lang w:val="ru-RU"/>
        </w:rPr>
        <w:t>192 с</w:t>
      </w:r>
      <w:r>
        <w:rPr>
          <w:sz w:val="28"/>
          <w:szCs w:val="28"/>
          <w:lang w:val="ru-RU"/>
        </w:rPr>
        <w:t xml:space="preserve">. - </w:t>
      </w:r>
      <w:r>
        <w:rPr>
          <w:color w:val="000000"/>
          <w:sz w:val="28"/>
          <w:szCs w:val="28"/>
          <w:lang w:val="ru-RU"/>
        </w:rPr>
        <w:t>Библиогр.: с</w:t>
      </w:r>
      <w:r>
        <w:rPr>
          <w:sz w:val="28"/>
          <w:szCs w:val="28"/>
          <w:lang w:val="ru-RU"/>
        </w:rPr>
        <w:t>.1</w:t>
      </w:r>
      <w:r>
        <w:rPr>
          <w:color w:val="000000"/>
          <w:sz w:val="28"/>
          <w:szCs w:val="28"/>
          <w:lang w:val="ru-RU"/>
        </w:rPr>
        <w:t>88</w:t>
      </w:r>
    </w:p>
    <w:p w14:paraId="37B572CE" w14:textId="77777777" w:rsidR="00000000" w:rsidRDefault="002C4B7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Электротехника: Учебное пособие для студентов физических и индустриально-педагогических факультетов педагогических институтов и университетов; Аблин А</w:t>
      </w:r>
      <w:r>
        <w:rPr>
          <w:sz w:val="28"/>
          <w:szCs w:val="28"/>
          <w:lang w:val="ru-RU"/>
        </w:rPr>
        <w:t xml:space="preserve">.Н., </w:t>
      </w:r>
      <w:r>
        <w:rPr>
          <w:color w:val="000000"/>
          <w:sz w:val="28"/>
          <w:szCs w:val="28"/>
          <w:lang w:val="ru-RU"/>
        </w:rPr>
        <w:t>Ушако</w:t>
      </w:r>
      <w:r>
        <w:rPr>
          <w:color w:val="000000"/>
          <w:sz w:val="28"/>
          <w:szCs w:val="28"/>
          <w:lang w:val="ru-RU"/>
        </w:rPr>
        <w:t>в М</w:t>
      </w:r>
      <w:r>
        <w:rPr>
          <w:sz w:val="28"/>
          <w:szCs w:val="28"/>
          <w:lang w:val="ru-RU"/>
        </w:rPr>
        <w:t xml:space="preserve">.А., </w:t>
      </w:r>
      <w:r>
        <w:rPr>
          <w:color w:val="000000"/>
          <w:sz w:val="28"/>
          <w:szCs w:val="28"/>
          <w:lang w:val="ru-RU"/>
        </w:rPr>
        <w:t>Фестинатов Г</w:t>
      </w:r>
      <w:r>
        <w:rPr>
          <w:sz w:val="28"/>
          <w:szCs w:val="28"/>
          <w:lang w:val="ru-RU"/>
        </w:rPr>
        <w:t xml:space="preserve">.С., </w:t>
      </w:r>
      <w:r>
        <w:rPr>
          <w:color w:val="000000"/>
          <w:sz w:val="28"/>
          <w:szCs w:val="28"/>
          <w:lang w:val="ru-RU"/>
        </w:rPr>
        <w:t xml:space="preserve">Хотунцев Ю. Л.; Под </w:t>
      </w:r>
      <w:r>
        <w:rPr>
          <w:sz w:val="28"/>
          <w:szCs w:val="28"/>
          <w:lang w:val="ru-RU"/>
        </w:rPr>
        <w:t xml:space="preserve">ред. </w:t>
      </w:r>
      <w:r>
        <w:rPr>
          <w:color w:val="000000"/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.Л. </w:t>
      </w:r>
      <w:r>
        <w:rPr>
          <w:color w:val="000000"/>
          <w:sz w:val="28"/>
          <w:szCs w:val="28"/>
          <w:lang w:val="ru-RU"/>
        </w:rPr>
        <w:t>Хотунцева</w:t>
      </w:r>
      <w:r>
        <w:rPr>
          <w:sz w:val="28"/>
          <w:szCs w:val="28"/>
          <w:lang w:val="ru-RU"/>
        </w:rPr>
        <w:t xml:space="preserve">. - </w:t>
      </w:r>
      <w:r>
        <w:rPr>
          <w:color w:val="000000"/>
          <w:sz w:val="28"/>
          <w:szCs w:val="28"/>
          <w:lang w:val="ru-RU"/>
        </w:rPr>
        <w:t>М.: Агар, 2002</w:t>
      </w:r>
      <w:r>
        <w:rPr>
          <w:sz w:val="28"/>
          <w:szCs w:val="28"/>
          <w:lang w:val="ru-RU"/>
        </w:rPr>
        <w:t xml:space="preserve">. - </w:t>
      </w:r>
      <w:r>
        <w:rPr>
          <w:color w:val="000000"/>
          <w:sz w:val="28"/>
          <w:szCs w:val="28"/>
          <w:lang w:val="ru-RU"/>
        </w:rPr>
        <w:t>432 с.</w:t>
      </w:r>
    </w:p>
    <w:p w14:paraId="470228F9" w14:textId="77777777" w:rsidR="00000000" w:rsidRDefault="002C4B7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Основы теории цепей: учебное пособие для студентов, бакалавров и аспирантов вузов</w:t>
      </w:r>
      <w:r>
        <w:rPr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ун-тов связи), инженерно-технических работников; рец.: И</w:t>
      </w:r>
      <w:r>
        <w:rPr>
          <w:sz w:val="28"/>
          <w:szCs w:val="28"/>
          <w:lang w:val="ru-RU"/>
        </w:rPr>
        <w:t xml:space="preserve">.Н. </w:t>
      </w:r>
      <w:r>
        <w:rPr>
          <w:color w:val="000000"/>
          <w:sz w:val="28"/>
          <w:szCs w:val="28"/>
          <w:lang w:val="ru-RU"/>
        </w:rPr>
        <w:t>Добротворский и др</w:t>
      </w:r>
      <w:r>
        <w:rPr>
          <w:color w:val="000000"/>
          <w:sz w:val="28"/>
          <w:szCs w:val="28"/>
          <w:lang w:val="ru-RU"/>
        </w:rPr>
        <w:t>., УМО вузов России по</w:t>
      </w:r>
      <w:r>
        <w:rPr>
          <w:sz w:val="28"/>
          <w:szCs w:val="28"/>
          <w:lang w:val="ru-RU"/>
        </w:rPr>
        <w:t xml:space="preserve">. - </w:t>
      </w:r>
      <w:r>
        <w:rPr>
          <w:color w:val="000000"/>
          <w:sz w:val="28"/>
          <w:szCs w:val="28"/>
          <w:lang w:val="ru-RU"/>
        </w:rPr>
        <w:t>М.: РадиоСофт, 2002</w:t>
      </w:r>
      <w:r>
        <w:rPr>
          <w:sz w:val="28"/>
          <w:szCs w:val="28"/>
          <w:lang w:val="ru-RU"/>
        </w:rPr>
        <w:t xml:space="preserve">. - </w:t>
      </w:r>
      <w:r>
        <w:rPr>
          <w:color w:val="000000"/>
          <w:sz w:val="28"/>
          <w:szCs w:val="28"/>
          <w:lang w:val="ru-RU"/>
        </w:rPr>
        <w:t>288 с</w:t>
      </w:r>
      <w:r>
        <w:rPr>
          <w:sz w:val="28"/>
          <w:szCs w:val="28"/>
          <w:lang w:val="ru-RU"/>
        </w:rPr>
        <w:t xml:space="preserve">. - </w:t>
      </w:r>
      <w:r>
        <w:rPr>
          <w:color w:val="000000"/>
          <w:sz w:val="28"/>
          <w:szCs w:val="28"/>
          <w:lang w:val="ru-RU"/>
        </w:rPr>
        <w:t>Заключ.: с</w:t>
      </w:r>
      <w:r>
        <w:rPr>
          <w:sz w:val="28"/>
          <w:szCs w:val="28"/>
          <w:lang w:val="ru-RU"/>
        </w:rPr>
        <w:t>.2</w:t>
      </w:r>
      <w:r>
        <w:rPr>
          <w:color w:val="000000"/>
          <w:sz w:val="28"/>
          <w:szCs w:val="28"/>
          <w:lang w:val="ru-RU"/>
        </w:rPr>
        <w:t>80</w:t>
      </w:r>
      <w:r>
        <w:rPr>
          <w:sz w:val="28"/>
          <w:szCs w:val="28"/>
          <w:lang w:val="ru-RU"/>
        </w:rPr>
        <w:t xml:space="preserve">. - </w:t>
      </w:r>
      <w:r>
        <w:rPr>
          <w:color w:val="000000"/>
          <w:sz w:val="28"/>
          <w:szCs w:val="28"/>
          <w:lang w:val="ru-RU"/>
        </w:rPr>
        <w:t>Предметный указ.: с</w:t>
      </w:r>
      <w:r>
        <w:rPr>
          <w:sz w:val="28"/>
          <w:szCs w:val="28"/>
          <w:lang w:val="ru-RU"/>
        </w:rPr>
        <w:t>.2</w:t>
      </w:r>
      <w:r>
        <w:rPr>
          <w:color w:val="000000"/>
          <w:sz w:val="28"/>
          <w:szCs w:val="28"/>
          <w:lang w:val="ru-RU"/>
        </w:rPr>
        <w:t>81-283</w:t>
      </w:r>
    </w:p>
    <w:p w14:paraId="38EAA4A9" w14:textId="77777777" w:rsidR="002C4B7A" w:rsidRDefault="002C4B7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Метрология, стандартизация и технические измерения: Лабораторный практикум для студентов специальностей 110300, 110500, 110700 и 330200; А</w:t>
      </w:r>
      <w:r>
        <w:rPr>
          <w:sz w:val="28"/>
          <w:szCs w:val="28"/>
          <w:lang w:val="ru-RU"/>
        </w:rPr>
        <w:t xml:space="preserve">.М. </w:t>
      </w:r>
      <w:r>
        <w:rPr>
          <w:color w:val="000000"/>
          <w:sz w:val="28"/>
          <w:szCs w:val="28"/>
          <w:lang w:val="ru-RU"/>
        </w:rPr>
        <w:t>Беленьки</w:t>
      </w:r>
      <w:r>
        <w:rPr>
          <w:color w:val="000000"/>
          <w:sz w:val="28"/>
          <w:szCs w:val="28"/>
          <w:lang w:val="ru-RU"/>
        </w:rPr>
        <w:t>й и др.; Каф. теплофизики и экологии металлургического производства МИСиС</w:t>
      </w:r>
      <w:r>
        <w:rPr>
          <w:sz w:val="28"/>
          <w:szCs w:val="28"/>
          <w:lang w:val="ru-RU"/>
        </w:rPr>
        <w:t xml:space="preserve">. - </w:t>
      </w:r>
      <w:r>
        <w:rPr>
          <w:color w:val="000000"/>
          <w:sz w:val="28"/>
          <w:szCs w:val="28"/>
          <w:lang w:val="ru-RU"/>
        </w:rPr>
        <w:t>М.: МИСиС, 2001</w:t>
      </w:r>
      <w:r>
        <w:rPr>
          <w:sz w:val="28"/>
          <w:szCs w:val="28"/>
          <w:lang w:val="ru-RU"/>
        </w:rPr>
        <w:t xml:space="preserve">. - </w:t>
      </w:r>
      <w:r>
        <w:rPr>
          <w:color w:val="000000"/>
          <w:sz w:val="28"/>
          <w:szCs w:val="28"/>
          <w:lang w:val="ru-RU"/>
        </w:rPr>
        <w:t>89 с</w:t>
      </w:r>
      <w:r>
        <w:rPr>
          <w:sz w:val="28"/>
          <w:szCs w:val="28"/>
          <w:lang w:val="ru-RU"/>
        </w:rPr>
        <w:t xml:space="preserve">. - </w:t>
      </w:r>
      <w:r>
        <w:rPr>
          <w:color w:val="000000"/>
          <w:sz w:val="28"/>
          <w:szCs w:val="28"/>
          <w:lang w:val="ru-RU"/>
        </w:rPr>
        <w:t>Библиогр. в конце лаб. работ.</w:t>
      </w:r>
    </w:p>
    <w:sectPr w:rsidR="002C4B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18"/>
    <w:rsid w:val="002C4B7A"/>
    <w:rsid w:val="003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DBFD4"/>
  <w14:defaultImageDpi w14:val="0"/>
  <w15:docId w15:val="{0C536B9A-A9FE-47F2-99B1-4C6B3ACD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fontTable" Target="fontTable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8" Type="http://schemas.openxmlformats.org/officeDocument/2006/relationships/image" Target="media/image5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3121</Words>
  <Characters>17793</Characters>
  <Application>Microsoft Office Word</Application>
  <DocSecurity>0</DocSecurity>
  <Lines>148</Lines>
  <Paragraphs>41</Paragraphs>
  <ScaleCrop>false</ScaleCrop>
  <Company/>
  <LinksUpToDate>false</LinksUpToDate>
  <CharactersWithSpaces>20873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2025-04-11T10:59:00Z</dcterms:created>
  <dcterms:modified xsi:type="dcterms:W3CDTF">2025-04-11T10:59:00Z</dcterms:modified>
</cp:coreProperties>
</file>