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1E23" w14:textId="77777777" w:rsidR="00000000" w:rsidRDefault="00A61DBC">
      <w:pPr>
        <w:jc w:val="center"/>
        <w:rPr>
          <w:sz w:val="20"/>
        </w:rPr>
      </w:pPr>
      <w:r>
        <w:rPr>
          <w:sz w:val="20"/>
        </w:rPr>
        <w:t>Министерство высшего образования РФ</w:t>
      </w:r>
    </w:p>
    <w:p w14:paraId="3A210539" w14:textId="77777777" w:rsidR="00000000" w:rsidRDefault="00A61DBC">
      <w:pPr>
        <w:jc w:val="center"/>
        <w:rPr>
          <w:sz w:val="20"/>
        </w:rPr>
      </w:pPr>
    </w:p>
    <w:p w14:paraId="1FD233C0" w14:textId="77777777" w:rsidR="00000000" w:rsidRDefault="00A61DBC">
      <w:pPr>
        <w:jc w:val="center"/>
        <w:rPr>
          <w:sz w:val="20"/>
        </w:rPr>
      </w:pPr>
    </w:p>
    <w:p w14:paraId="5E1810A2" w14:textId="77777777" w:rsidR="00000000" w:rsidRDefault="00A61DBC">
      <w:pPr>
        <w:pStyle w:val="a4"/>
        <w:jc w:val="center"/>
      </w:pPr>
      <w:r>
        <w:t>МОСКОВСКАЯ ГОСУДАРСТВЕННАЯ АКАДЕМИЯ</w:t>
      </w:r>
    </w:p>
    <w:p w14:paraId="5C43066B" w14:textId="77777777" w:rsidR="00000000" w:rsidRDefault="00A61DBC">
      <w:pPr>
        <w:pStyle w:val="a4"/>
        <w:jc w:val="center"/>
      </w:pPr>
      <w:r>
        <w:t>ПРИБОРОСТРОЕНИЯ и ИНФОРМАТИКИ</w:t>
      </w:r>
    </w:p>
    <w:p w14:paraId="125A2279" w14:textId="77777777" w:rsidR="00000000" w:rsidRDefault="00A61DBC">
      <w:pPr>
        <w:jc w:val="center"/>
      </w:pPr>
      <w:r>
        <w:t>(МГАПИ)</w:t>
      </w:r>
    </w:p>
    <w:p w14:paraId="26E92924" w14:textId="77777777" w:rsidR="00000000" w:rsidRDefault="00A61DBC">
      <w:pPr>
        <w:jc w:val="center"/>
      </w:pPr>
    </w:p>
    <w:p w14:paraId="59DC11DC" w14:textId="77777777" w:rsidR="00000000" w:rsidRDefault="00A61DBC">
      <w:pPr>
        <w:jc w:val="center"/>
      </w:pPr>
    </w:p>
    <w:p w14:paraId="6AA5FF35" w14:textId="77777777" w:rsidR="00000000" w:rsidRDefault="00A61DBC">
      <w:pPr>
        <w:jc w:val="center"/>
      </w:pPr>
    </w:p>
    <w:p w14:paraId="7D3C8FBB" w14:textId="77777777" w:rsidR="00000000" w:rsidRDefault="00A61DBC">
      <w:pPr>
        <w:rPr>
          <w:lang w:val="ru-RU"/>
        </w:rPr>
      </w:pPr>
    </w:p>
    <w:p w14:paraId="17630653" w14:textId="77777777" w:rsidR="00000000" w:rsidRDefault="00A61DBC">
      <w:pPr>
        <w:jc w:val="center"/>
      </w:pPr>
    </w:p>
    <w:p w14:paraId="4CF66EB3" w14:textId="77777777" w:rsidR="00000000" w:rsidRDefault="00A61DBC">
      <w:pPr>
        <w:jc w:val="center"/>
        <w:rPr>
          <w:sz w:val="32"/>
        </w:rPr>
      </w:pPr>
      <w:r>
        <w:rPr>
          <w:sz w:val="32"/>
        </w:rPr>
        <w:t>РЕФЕРАТ НА ТЕМУ:</w:t>
      </w:r>
    </w:p>
    <w:p w14:paraId="2501ACFC" w14:textId="77777777" w:rsidR="00000000" w:rsidRDefault="00A61DBC">
      <w:pPr>
        <w:jc w:val="center"/>
        <w:rPr>
          <w:sz w:val="32"/>
        </w:rPr>
      </w:pPr>
    </w:p>
    <w:p w14:paraId="4C55FEDC" w14:textId="77777777" w:rsidR="00000000" w:rsidRDefault="00A61DBC">
      <w:pPr>
        <w:pStyle w:val="30"/>
      </w:pPr>
      <w:r>
        <w:t>«ЭКСПЕРИМЕНТ КАК СРЕДСТВО ОЦЕНКИ КАЧЕСТВА ТЕОРЕТИЧЕСКОГО ЗНАНИЯ»</w:t>
      </w:r>
    </w:p>
    <w:p w14:paraId="1A1F2A6C" w14:textId="77777777" w:rsidR="00000000" w:rsidRDefault="00A61DBC">
      <w:pPr>
        <w:pStyle w:val="a7"/>
      </w:pPr>
      <w:r>
        <w:t>(Погрешности реальных измерений. Средние значения и  отк</w:t>
      </w:r>
      <w:r>
        <w:t>лонения от них. Проблема интерпретации эксперимента. Прибор как идеальный канал связи между исследователем и объектом. Однозначная воспроизводимость результатов эксперимента. Принцип совместных результатов одновременных измерений нескольких физических вели</w:t>
      </w:r>
      <w:r>
        <w:t>чин. Независимость (перестановочность) и аддитивность измеряемых характеристик. Влияние прибора на процесс реальных измерений)</w:t>
      </w:r>
    </w:p>
    <w:p w14:paraId="38AB254F" w14:textId="77777777" w:rsidR="00000000" w:rsidRDefault="00A61DBC">
      <w:pPr>
        <w:jc w:val="center"/>
      </w:pPr>
    </w:p>
    <w:p w14:paraId="18C32AC2" w14:textId="77777777" w:rsidR="00000000" w:rsidRDefault="00A61DBC">
      <w:pPr>
        <w:ind w:right="1179"/>
        <w:jc w:val="center"/>
      </w:pPr>
    </w:p>
    <w:p w14:paraId="124C0CE7" w14:textId="77777777" w:rsidR="00000000" w:rsidRDefault="00A61DBC">
      <w:pPr>
        <w:jc w:val="center"/>
      </w:pPr>
    </w:p>
    <w:p w14:paraId="0A97A4C8" w14:textId="77777777" w:rsidR="00000000" w:rsidRDefault="00A61DBC">
      <w:pPr>
        <w:jc w:val="center"/>
      </w:pPr>
    </w:p>
    <w:p w14:paraId="76993C3C" w14:textId="77777777" w:rsidR="00000000" w:rsidRDefault="00A61DBC">
      <w:pPr>
        <w:jc w:val="center"/>
      </w:pPr>
    </w:p>
    <w:p w14:paraId="6FA8B0BF" w14:textId="77777777" w:rsidR="00000000" w:rsidRDefault="00A61DBC">
      <w:pPr>
        <w:jc w:val="center"/>
      </w:pPr>
    </w:p>
    <w:p w14:paraId="35917F68" w14:textId="77777777" w:rsidR="00000000" w:rsidRDefault="00A61DBC">
      <w:pPr>
        <w:jc w:val="center"/>
      </w:pPr>
    </w:p>
    <w:p w14:paraId="29D1818A" w14:textId="77777777" w:rsidR="00000000" w:rsidRDefault="00A61DBC">
      <w:pPr>
        <w:jc w:val="center"/>
      </w:pPr>
    </w:p>
    <w:p w14:paraId="65634CEB" w14:textId="77777777" w:rsidR="00000000" w:rsidRDefault="00A61DBC">
      <w:pPr>
        <w:jc w:val="center"/>
        <w:rPr>
          <w:lang w:val="ru-RU"/>
        </w:rPr>
      </w:pPr>
    </w:p>
    <w:p w14:paraId="2D8ABFA5" w14:textId="77777777" w:rsidR="00000000" w:rsidRDefault="00A61DBC">
      <w:pPr>
        <w:jc w:val="center"/>
        <w:rPr>
          <w:lang w:val="ru-RU"/>
        </w:rPr>
      </w:pPr>
    </w:p>
    <w:p w14:paraId="3EE6E27A" w14:textId="77777777" w:rsidR="00000000" w:rsidRDefault="00A61DBC">
      <w:pPr>
        <w:jc w:val="center"/>
        <w:rPr>
          <w:lang w:val="ru-RU"/>
        </w:rPr>
      </w:pPr>
    </w:p>
    <w:p w14:paraId="3A8B2B60" w14:textId="77777777" w:rsidR="00000000" w:rsidRDefault="00A61DBC">
      <w:pPr>
        <w:jc w:val="center"/>
        <w:rPr>
          <w:lang w:val="ru-RU"/>
        </w:rPr>
      </w:pPr>
    </w:p>
    <w:p w14:paraId="080BDF8A" w14:textId="77777777" w:rsidR="00000000" w:rsidRDefault="00A61DBC">
      <w:pPr>
        <w:jc w:val="right"/>
      </w:pPr>
      <w:r>
        <w:t xml:space="preserve">ВЫПОЛНИЛА:            </w:t>
      </w:r>
      <w:r>
        <w:rPr>
          <w:b/>
          <w:bCs/>
        </w:rPr>
        <w:t>Студентка 1 курса  ЭФ–3</w:t>
      </w:r>
    </w:p>
    <w:p w14:paraId="4A8B668E" w14:textId="77777777" w:rsidR="00000000" w:rsidRDefault="00A61DBC">
      <w:pPr>
        <w:jc w:val="right"/>
      </w:pPr>
      <w:r>
        <w:t>ЦЕЛИЩЕВА ЕВГЕНИЯ НИКОЛАЕВНА</w:t>
      </w:r>
    </w:p>
    <w:p w14:paraId="60EA42FB" w14:textId="77777777" w:rsidR="00000000" w:rsidRDefault="00A61DBC">
      <w:pPr>
        <w:pStyle w:val="22"/>
        <w:jc w:val="right"/>
        <w:rPr>
          <w:sz w:val="24"/>
        </w:rPr>
      </w:pPr>
      <w:r>
        <w:rPr>
          <w:sz w:val="24"/>
        </w:rPr>
        <w:t xml:space="preserve">ПРОВЕРИЛ:  </w:t>
      </w:r>
      <w:r>
        <w:rPr>
          <w:b/>
          <w:bCs/>
          <w:sz w:val="24"/>
        </w:rPr>
        <w:t xml:space="preserve">Доцент кафедры физики </w:t>
      </w:r>
      <w:proofErr w:type="spellStart"/>
      <w:r>
        <w:rPr>
          <w:b/>
          <w:bCs/>
          <w:sz w:val="24"/>
        </w:rPr>
        <w:t>к.ф.-м.н</w:t>
      </w:r>
      <w:proofErr w:type="spellEnd"/>
      <w:r>
        <w:rPr>
          <w:b/>
          <w:bCs/>
          <w:sz w:val="24"/>
        </w:rPr>
        <w:t>.</w:t>
      </w:r>
    </w:p>
    <w:p w14:paraId="16187885" w14:textId="77777777" w:rsidR="00000000" w:rsidRDefault="00A61DBC">
      <w:pPr>
        <w:jc w:val="right"/>
      </w:pPr>
      <w:r>
        <w:t>ЖУКОВ ДМИТРИЙ ОЛЕГОВИЧ</w:t>
      </w:r>
    </w:p>
    <w:p w14:paraId="43D437EB" w14:textId="77777777" w:rsidR="00000000" w:rsidRDefault="00A61DBC">
      <w:pPr>
        <w:jc w:val="center"/>
      </w:pPr>
    </w:p>
    <w:p w14:paraId="3F7215A7" w14:textId="77777777" w:rsidR="00000000" w:rsidRDefault="00A61DBC">
      <w:pPr>
        <w:jc w:val="center"/>
      </w:pPr>
    </w:p>
    <w:p w14:paraId="16B574FF" w14:textId="77777777" w:rsidR="00000000" w:rsidRDefault="00A61DBC">
      <w:pPr>
        <w:jc w:val="center"/>
      </w:pPr>
    </w:p>
    <w:p w14:paraId="4A561F7F" w14:textId="77777777" w:rsidR="00000000" w:rsidRDefault="00A61DBC">
      <w:pPr>
        <w:jc w:val="center"/>
      </w:pPr>
    </w:p>
    <w:p w14:paraId="65032234" w14:textId="77777777" w:rsidR="00000000" w:rsidRDefault="00A61DBC">
      <w:pPr>
        <w:jc w:val="center"/>
      </w:pPr>
    </w:p>
    <w:p w14:paraId="44440147" w14:textId="77777777" w:rsidR="00000000" w:rsidRDefault="00A61DBC">
      <w:pPr>
        <w:jc w:val="center"/>
      </w:pPr>
    </w:p>
    <w:p w14:paraId="7FF1D934" w14:textId="77777777" w:rsidR="00000000" w:rsidRDefault="00A61DBC">
      <w:pPr>
        <w:jc w:val="center"/>
      </w:pPr>
    </w:p>
    <w:p w14:paraId="7C26ACFA" w14:textId="77777777" w:rsidR="00000000" w:rsidRDefault="00A61DBC">
      <w:pPr>
        <w:jc w:val="center"/>
        <w:rPr>
          <w:lang w:val="ru-RU"/>
        </w:rPr>
      </w:pPr>
    </w:p>
    <w:p w14:paraId="72C6F438" w14:textId="77777777" w:rsidR="00000000" w:rsidRDefault="00A61DBC">
      <w:pPr>
        <w:jc w:val="center"/>
        <w:rPr>
          <w:lang w:val="ru-RU"/>
        </w:rPr>
      </w:pPr>
    </w:p>
    <w:p w14:paraId="5593FCDB" w14:textId="77777777" w:rsidR="00000000" w:rsidRDefault="00A61DBC">
      <w:pPr>
        <w:pStyle w:val="a3"/>
        <w:ind w:firstLine="2340"/>
        <w:jc w:val="center"/>
      </w:pPr>
      <w:r>
        <w:t>г. Москва, 2001</w:t>
      </w:r>
    </w:p>
    <w:p w14:paraId="295848C8" w14:textId="77777777" w:rsidR="00000000" w:rsidRDefault="00A61DBC">
      <w:pPr>
        <w:pStyle w:val="a3"/>
        <w:ind w:firstLine="0"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СОДЕРЖАНИЕ</w:t>
      </w:r>
    </w:p>
    <w:p w14:paraId="3AECF7B9" w14:textId="77777777" w:rsidR="00000000" w:rsidRDefault="00A61DBC">
      <w:pPr>
        <w:pStyle w:val="a3"/>
        <w:ind w:firstLine="0"/>
      </w:pPr>
    </w:p>
    <w:p w14:paraId="2FE85098" w14:textId="77777777" w:rsidR="00000000" w:rsidRDefault="00A61DBC">
      <w:pPr>
        <w:pStyle w:val="a3"/>
        <w:numPr>
          <w:ilvl w:val="0"/>
          <w:numId w:val="6"/>
        </w:numPr>
        <w:rPr>
          <w:b w:val="0"/>
          <w:bCs w:val="0"/>
        </w:rPr>
      </w:pPr>
      <w:r>
        <w:rPr>
          <w:b w:val="0"/>
          <w:bCs w:val="0"/>
        </w:rPr>
        <w:t>ВВЕДЕНИЕ</w:t>
      </w:r>
    </w:p>
    <w:p w14:paraId="7E68AFA1" w14:textId="77777777" w:rsidR="00000000" w:rsidRDefault="00A61DBC">
      <w:pPr>
        <w:pStyle w:val="a3"/>
        <w:numPr>
          <w:ilvl w:val="1"/>
          <w:numId w:val="6"/>
        </w:numPr>
        <w:rPr>
          <w:b w:val="0"/>
          <w:bCs w:val="0"/>
          <w:sz w:val="20"/>
        </w:rPr>
      </w:pPr>
      <w:r>
        <w:rPr>
          <w:b w:val="0"/>
          <w:bCs w:val="0"/>
          <w:sz w:val="20"/>
        </w:rPr>
        <w:t>МЕТОДЫ НАУЧНОГО ПОЗНАНИЯ</w:t>
      </w:r>
    </w:p>
    <w:p w14:paraId="1126C095" w14:textId="77777777" w:rsidR="00000000" w:rsidRDefault="00A61DBC">
      <w:pPr>
        <w:pStyle w:val="a3"/>
        <w:ind w:left="1080" w:firstLine="0"/>
        <w:rPr>
          <w:b w:val="0"/>
          <w:bCs w:val="0"/>
          <w:sz w:val="20"/>
        </w:rPr>
      </w:pPr>
    </w:p>
    <w:p w14:paraId="16B6C8CE" w14:textId="77777777" w:rsidR="00000000" w:rsidRDefault="00A61DBC">
      <w:pPr>
        <w:pStyle w:val="a3"/>
        <w:numPr>
          <w:ilvl w:val="0"/>
          <w:numId w:val="6"/>
        </w:numPr>
        <w:rPr>
          <w:b w:val="0"/>
          <w:bCs w:val="0"/>
        </w:rPr>
      </w:pPr>
      <w:r>
        <w:rPr>
          <w:b w:val="0"/>
          <w:bCs w:val="0"/>
        </w:rPr>
        <w:t>ПРОБЛЕМЫ ИНТЕРПРЕТАЦИИ ЭКСПЕРИМЕНТА. ОДНОЗНАЧНАЯ ВОСПРОИЗВОДИМОСТЬ РЕЗУЛЬТАТОВ ЭКСПЕРИМЕНТА.</w:t>
      </w:r>
    </w:p>
    <w:p w14:paraId="7D4254E8" w14:textId="77777777" w:rsidR="00000000" w:rsidRDefault="00A61DBC">
      <w:pPr>
        <w:pStyle w:val="a3"/>
        <w:ind w:left="360" w:firstLine="0"/>
        <w:rPr>
          <w:b w:val="0"/>
          <w:bCs w:val="0"/>
        </w:rPr>
      </w:pPr>
    </w:p>
    <w:p w14:paraId="74C052D2" w14:textId="77777777" w:rsidR="00000000" w:rsidRDefault="00A61DBC">
      <w:pPr>
        <w:pStyle w:val="a3"/>
        <w:numPr>
          <w:ilvl w:val="0"/>
          <w:numId w:val="6"/>
        </w:numPr>
        <w:rPr>
          <w:b w:val="0"/>
          <w:bCs w:val="0"/>
        </w:rPr>
      </w:pPr>
      <w:r>
        <w:rPr>
          <w:b w:val="0"/>
          <w:bCs w:val="0"/>
        </w:rPr>
        <w:t>ПОГРЕШНОСТИ РЕАЛЬНЫХ ИЗМЕРЕНИЙ. СРЕДНИЕ ЗНАЧЕНИЯ И ОТКЛОНЕНИЯ ОТ НИ</w:t>
      </w:r>
      <w:r>
        <w:rPr>
          <w:b w:val="0"/>
          <w:bCs w:val="0"/>
        </w:rPr>
        <w:t>Х. ПРИБОР КАК ИДЕАЛЬНЫЙ КАНАЛ СВЯЗИ МЕЖДУ ИССЛЕДОВАТЕЛЕМ И ОБЪЕКТОМ. ПРИНЦИП СОВМЕСТНЫХ РЕЗУЛЬТАТОВ ОДНОВРЕМЕННЫХ ИЗМЕРЕНИЙ НЕСКОЛЬКИХ ФИЗИЧЕСКИХ ВЕЛИЧИН. НЕЗАВИСИМОСТЬ (ПЕРЕСТАНОВОЧНОСТЬ) И АДДИТИВНОСТЬ ИЗМЕРЯЕМЫХ ХАРАКТЕРИСТИК. ВЛИЯНИЕ ПРИБОРА НА ПРОЦЕСС</w:t>
      </w:r>
      <w:r>
        <w:rPr>
          <w:b w:val="0"/>
          <w:bCs w:val="0"/>
        </w:rPr>
        <w:t xml:space="preserve"> РЕАЛЬНЫХ ИЗМЕРЕНИЙ.</w:t>
      </w:r>
    </w:p>
    <w:p w14:paraId="11363CF3" w14:textId="77777777" w:rsidR="00000000" w:rsidRDefault="00A61DBC">
      <w:pPr>
        <w:pStyle w:val="a3"/>
        <w:ind w:firstLine="0"/>
        <w:rPr>
          <w:b w:val="0"/>
          <w:bCs w:val="0"/>
        </w:rPr>
      </w:pPr>
    </w:p>
    <w:p w14:paraId="68CCF717" w14:textId="77777777" w:rsidR="00000000" w:rsidRDefault="00A61DBC">
      <w:pPr>
        <w:pStyle w:val="a3"/>
        <w:numPr>
          <w:ilvl w:val="0"/>
          <w:numId w:val="6"/>
        </w:numPr>
        <w:rPr>
          <w:b w:val="0"/>
          <w:bCs w:val="0"/>
        </w:rPr>
      </w:pPr>
      <w:r>
        <w:rPr>
          <w:b w:val="0"/>
          <w:bCs w:val="0"/>
        </w:rPr>
        <w:t>СПИСОК ИСПОЛЬЗОВАННОЙ ЛИТЕРАТУРЫ</w:t>
      </w:r>
    </w:p>
    <w:p w14:paraId="1A300BC5" w14:textId="77777777" w:rsidR="00000000" w:rsidRDefault="00A61DBC">
      <w:pPr>
        <w:pStyle w:val="a7"/>
      </w:pPr>
    </w:p>
    <w:p w14:paraId="404032F3" w14:textId="77777777" w:rsidR="00000000" w:rsidRDefault="00A61DBC">
      <w:pPr>
        <w:pStyle w:val="a3"/>
        <w:ind w:left="360" w:firstLine="0"/>
        <w:rPr>
          <w:b w:val="0"/>
          <w:bCs w:val="0"/>
        </w:rPr>
      </w:pPr>
    </w:p>
    <w:p w14:paraId="79EF5875" w14:textId="77777777" w:rsidR="00000000" w:rsidRDefault="00A61DBC">
      <w:pPr>
        <w:pStyle w:val="a3"/>
        <w:ind w:firstLine="2340"/>
      </w:pPr>
    </w:p>
    <w:p w14:paraId="6E218BF1" w14:textId="77777777" w:rsidR="00000000" w:rsidRDefault="00A61DBC">
      <w:pPr>
        <w:pStyle w:val="a3"/>
        <w:ind w:firstLine="2340"/>
      </w:pPr>
    </w:p>
    <w:p w14:paraId="18029E1B" w14:textId="77777777" w:rsidR="00000000" w:rsidRDefault="00A61DBC">
      <w:pPr>
        <w:pStyle w:val="a3"/>
        <w:ind w:firstLine="2340"/>
      </w:pPr>
    </w:p>
    <w:p w14:paraId="37782788" w14:textId="77777777" w:rsidR="00000000" w:rsidRDefault="00A61DBC">
      <w:pPr>
        <w:pStyle w:val="a3"/>
        <w:ind w:firstLine="2340"/>
      </w:pPr>
    </w:p>
    <w:p w14:paraId="17916F50" w14:textId="77777777" w:rsidR="00000000" w:rsidRDefault="00A61DBC">
      <w:pPr>
        <w:pStyle w:val="a3"/>
        <w:ind w:firstLine="2340"/>
      </w:pPr>
    </w:p>
    <w:p w14:paraId="416820E9" w14:textId="77777777" w:rsidR="00000000" w:rsidRDefault="00A61DBC">
      <w:pPr>
        <w:pStyle w:val="a3"/>
        <w:ind w:firstLine="2340"/>
      </w:pPr>
    </w:p>
    <w:p w14:paraId="52C3641C" w14:textId="77777777" w:rsidR="00000000" w:rsidRDefault="00A61DBC">
      <w:pPr>
        <w:pStyle w:val="a3"/>
        <w:ind w:firstLine="2340"/>
      </w:pPr>
    </w:p>
    <w:p w14:paraId="2CE45B5E" w14:textId="77777777" w:rsidR="00000000" w:rsidRDefault="00A61DBC">
      <w:pPr>
        <w:pStyle w:val="a3"/>
        <w:ind w:firstLine="2340"/>
      </w:pPr>
    </w:p>
    <w:p w14:paraId="4F91ECC7" w14:textId="77777777" w:rsidR="00000000" w:rsidRDefault="00A61DBC">
      <w:pPr>
        <w:pStyle w:val="a3"/>
        <w:ind w:firstLine="2340"/>
      </w:pPr>
    </w:p>
    <w:p w14:paraId="2C358102" w14:textId="77777777" w:rsidR="00000000" w:rsidRDefault="00A61DBC">
      <w:pPr>
        <w:pStyle w:val="a3"/>
        <w:ind w:firstLine="2340"/>
      </w:pPr>
    </w:p>
    <w:p w14:paraId="1BA30717" w14:textId="77777777" w:rsidR="00000000" w:rsidRDefault="00A61DBC">
      <w:pPr>
        <w:pStyle w:val="a3"/>
        <w:ind w:firstLine="2340"/>
      </w:pPr>
    </w:p>
    <w:p w14:paraId="5853BD45" w14:textId="77777777" w:rsidR="00000000" w:rsidRDefault="00A61DBC">
      <w:pPr>
        <w:pStyle w:val="a3"/>
        <w:ind w:firstLine="2340"/>
      </w:pPr>
    </w:p>
    <w:p w14:paraId="1F90D796" w14:textId="77777777" w:rsidR="00000000" w:rsidRDefault="00A61DBC">
      <w:pPr>
        <w:pStyle w:val="a3"/>
        <w:ind w:firstLine="2340"/>
      </w:pPr>
    </w:p>
    <w:p w14:paraId="12AB4EF7" w14:textId="77777777" w:rsidR="00000000" w:rsidRDefault="00A61DBC">
      <w:pPr>
        <w:pStyle w:val="a3"/>
        <w:ind w:firstLine="2340"/>
      </w:pPr>
    </w:p>
    <w:p w14:paraId="5101196B" w14:textId="77777777" w:rsidR="00000000" w:rsidRDefault="00A61DBC">
      <w:pPr>
        <w:pStyle w:val="a3"/>
        <w:ind w:firstLine="2340"/>
      </w:pPr>
    </w:p>
    <w:p w14:paraId="323906D9" w14:textId="77777777" w:rsidR="00000000" w:rsidRDefault="00A61DBC">
      <w:pPr>
        <w:pStyle w:val="a3"/>
        <w:ind w:firstLine="2340"/>
      </w:pPr>
    </w:p>
    <w:p w14:paraId="50C878AA" w14:textId="77777777" w:rsidR="00000000" w:rsidRDefault="00A61DBC">
      <w:pPr>
        <w:pStyle w:val="a3"/>
        <w:ind w:firstLine="2340"/>
      </w:pPr>
    </w:p>
    <w:p w14:paraId="35C9F6B0" w14:textId="77777777" w:rsidR="00000000" w:rsidRDefault="00A61DBC">
      <w:pPr>
        <w:pStyle w:val="a3"/>
        <w:ind w:firstLine="2340"/>
      </w:pPr>
    </w:p>
    <w:p w14:paraId="20098B1E" w14:textId="77777777" w:rsidR="00000000" w:rsidRDefault="00A61DBC">
      <w:pPr>
        <w:pStyle w:val="a3"/>
        <w:ind w:firstLine="2340"/>
      </w:pPr>
    </w:p>
    <w:p w14:paraId="292AB4D3" w14:textId="77777777" w:rsidR="00000000" w:rsidRDefault="00A61DBC">
      <w:pPr>
        <w:pStyle w:val="a3"/>
        <w:ind w:firstLine="2340"/>
      </w:pPr>
    </w:p>
    <w:p w14:paraId="6667BB99" w14:textId="77777777" w:rsidR="00000000" w:rsidRDefault="00A61DBC">
      <w:pPr>
        <w:pStyle w:val="a3"/>
        <w:ind w:firstLine="2340"/>
      </w:pPr>
    </w:p>
    <w:p w14:paraId="3494B838" w14:textId="77777777" w:rsidR="00000000" w:rsidRDefault="00A61DBC">
      <w:pPr>
        <w:pStyle w:val="a3"/>
        <w:ind w:firstLine="2340"/>
      </w:pPr>
    </w:p>
    <w:p w14:paraId="486C1BCD" w14:textId="77777777" w:rsidR="00000000" w:rsidRDefault="00A61DBC">
      <w:pPr>
        <w:pStyle w:val="a3"/>
        <w:ind w:firstLine="2340"/>
      </w:pPr>
    </w:p>
    <w:p w14:paraId="7673710B" w14:textId="77777777" w:rsidR="00000000" w:rsidRDefault="00A61DBC">
      <w:pPr>
        <w:pStyle w:val="a3"/>
        <w:ind w:firstLine="2340"/>
      </w:pPr>
    </w:p>
    <w:p w14:paraId="45C4B093" w14:textId="77777777" w:rsidR="00000000" w:rsidRDefault="00A61DBC">
      <w:pPr>
        <w:pStyle w:val="a3"/>
        <w:ind w:firstLine="2340"/>
      </w:pPr>
    </w:p>
    <w:p w14:paraId="25B6E1BA" w14:textId="77777777" w:rsidR="00000000" w:rsidRDefault="00A61DBC">
      <w:pPr>
        <w:pStyle w:val="a3"/>
        <w:ind w:firstLine="2340"/>
      </w:pPr>
    </w:p>
    <w:p w14:paraId="73FE6CBE" w14:textId="77777777" w:rsidR="00000000" w:rsidRDefault="00A61DBC">
      <w:pPr>
        <w:pStyle w:val="a3"/>
        <w:ind w:firstLine="2340"/>
      </w:pPr>
    </w:p>
    <w:p w14:paraId="029E9C81" w14:textId="77777777" w:rsidR="00000000" w:rsidRDefault="00A61DBC">
      <w:pPr>
        <w:pStyle w:val="a3"/>
        <w:ind w:firstLine="2340"/>
      </w:pPr>
    </w:p>
    <w:p w14:paraId="19E6AE7F" w14:textId="77777777" w:rsidR="00000000" w:rsidRDefault="00A61DBC">
      <w:pPr>
        <w:pStyle w:val="a3"/>
        <w:ind w:firstLine="2340"/>
      </w:pPr>
    </w:p>
    <w:p w14:paraId="41C1095E" w14:textId="77777777" w:rsidR="00000000" w:rsidRDefault="00A61DBC">
      <w:pPr>
        <w:pStyle w:val="a3"/>
        <w:ind w:firstLine="2340"/>
      </w:pPr>
    </w:p>
    <w:p w14:paraId="259133B7" w14:textId="77777777" w:rsidR="00000000" w:rsidRDefault="00A61DBC">
      <w:pPr>
        <w:pStyle w:val="a3"/>
        <w:ind w:firstLine="2340"/>
      </w:pPr>
    </w:p>
    <w:p w14:paraId="4E79C1C8" w14:textId="77777777" w:rsidR="00000000" w:rsidRDefault="00A61DBC">
      <w:pPr>
        <w:pStyle w:val="a3"/>
        <w:ind w:firstLine="0"/>
      </w:pPr>
    </w:p>
    <w:p w14:paraId="300BE861" w14:textId="77777777" w:rsidR="00000000" w:rsidRDefault="00A61DBC">
      <w:pPr>
        <w:pStyle w:val="a3"/>
        <w:ind w:firstLine="2340"/>
      </w:pPr>
    </w:p>
    <w:p w14:paraId="53DE9918" w14:textId="77777777" w:rsidR="00000000" w:rsidRDefault="00A61DBC">
      <w:pPr>
        <w:pStyle w:val="a3"/>
        <w:ind w:firstLine="2340"/>
      </w:pPr>
      <w:r>
        <w:t xml:space="preserve">... науки, которые не родились из эксперимента, этой  </w:t>
      </w:r>
    </w:p>
    <w:p w14:paraId="1DA40EFA" w14:textId="77777777" w:rsidR="00000000" w:rsidRDefault="00A61DBC">
      <w:pPr>
        <w:pStyle w:val="a3"/>
        <w:ind w:firstLine="2340"/>
      </w:pPr>
      <w:r>
        <w:t xml:space="preserve">основы  всех познаний, бесполезны и полны </w:t>
      </w:r>
      <w:proofErr w:type="spellStart"/>
      <w:r>
        <w:t>заблуж</w:t>
      </w:r>
      <w:proofErr w:type="spellEnd"/>
      <w:r>
        <w:t>-</w:t>
      </w:r>
    </w:p>
    <w:p w14:paraId="39DF5DD2" w14:textId="77777777" w:rsidR="00000000" w:rsidRDefault="00A61DBC">
      <w:pPr>
        <w:pStyle w:val="a3"/>
        <w:ind w:firstLine="2340"/>
      </w:pPr>
      <w:proofErr w:type="spellStart"/>
      <w:r>
        <w:t>дений</w:t>
      </w:r>
      <w:proofErr w:type="spellEnd"/>
      <w:r>
        <w:t>...</w:t>
      </w:r>
    </w:p>
    <w:p w14:paraId="491F0254" w14:textId="77777777" w:rsidR="00000000" w:rsidRDefault="00A61DBC">
      <w:pPr>
        <w:pStyle w:val="a3"/>
        <w:ind w:firstLine="540"/>
      </w:pPr>
      <w:r>
        <w:t xml:space="preserve">                                                    </w:t>
      </w:r>
      <w:r>
        <w:t xml:space="preserve">                Леонардо да Винчи 1452–1519 гг.</w:t>
      </w:r>
    </w:p>
    <w:p w14:paraId="45A91D78" w14:textId="77777777" w:rsidR="00000000" w:rsidRDefault="00A61DBC">
      <w:pPr>
        <w:pStyle w:val="a3"/>
        <w:spacing w:line="360" w:lineRule="auto"/>
        <w:ind w:firstLine="540"/>
      </w:pPr>
    </w:p>
    <w:p w14:paraId="03DC4CFA" w14:textId="77777777" w:rsidR="00000000" w:rsidRDefault="00A61DBC">
      <w:pPr>
        <w:pStyle w:val="a3"/>
        <w:spacing w:line="360" w:lineRule="auto"/>
        <w:ind w:firstLine="540"/>
      </w:pPr>
    </w:p>
    <w:p w14:paraId="3581D821" w14:textId="77777777" w:rsidR="00000000" w:rsidRDefault="00A61DBC">
      <w:pPr>
        <w:pStyle w:val="2"/>
        <w:spacing w:line="360" w:lineRule="auto"/>
      </w:pPr>
      <w:r>
        <w:t>ВВЕДЕНИЕ</w:t>
      </w:r>
    </w:p>
    <w:p w14:paraId="514D4480" w14:textId="77777777" w:rsidR="00000000" w:rsidRDefault="00A61DBC">
      <w:pPr>
        <w:rPr>
          <w:lang w:val="ru-RU"/>
        </w:rPr>
      </w:pPr>
    </w:p>
    <w:p w14:paraId="1C49CC87" w14:textId="77777777" w:rsidR="00000000" w:rsidRDefault="00A61DBC">
      <w:pPr>
        <w:pStyle w:val="a4"/>
        <w:spacing w:line="360" w:lineRule="auto"/>
        <w:ind w:firstLine="540"/>
        <w:rPr>
          <w:b/>
          <w:bCs/>
        </w:rPr>
      </w:pPr>
      <w:r>
        <w:t>Научная деятельность начинается с наблюдения. Наиболее ценно наблюдение в том случае, когда влияющие на него условия точно контролируются. Это возможно, если условия постоянны, известны и их можно</w:t>
      </w:r>
      <w:r>
        <w:t xml:space="preserve"> изменять по желанию наблюдателя. Наблюдение, проведенное в строго контролируемых условиях, называется </w:t>
      </w:r>
      <w:r>
        <w:rPr>
          <w:b/>
          <w:bCs/>
          <w:i/>
          <w:iCs/>
        </w:rPr>
        <w:t>экспериментом.</w:t>
      </w:r>
      <w:r>
        <w:rPr>
          <w:b/>
          <w:bCs/>
        </w:rPr>
        <w:t xml:space="preserve"> </w:t>
      </w:r>
      <w:r>
        <w:t>А для точных наук характерна органическая связь наблюдений и эксперимента с определением численных значений характеристик исследуемых объе</w:t>
      </w:r>
      <w:r>
        <w:t>ктов и процессов.</w:t>
      </w:r>
    </w:p>
    <w:p w14:paraId="56380B58" w14:textId="77777777" w:rsidR="00000000" w:rsidRDefault="00A61DBC">
      <w:pPr>
        <w:pStyle w:val="a4"/>
        <w:numPr>
          <w:ilvl w:val="0"/>
          <w:numId w:val="7"/>
        </w:numPr>
        <w:spacing w:line="360" w:lineRule="auto"/>
        <w:jc w:val="center"/>
        <w:rPr>
          <w:sz w:val="20"/>
        </w:rPr>
      </w:pPr>
      <w:r>
        <w:rPr>
          <w:sz w:val="20"/>
        </w:rPr>
        <w:t>МЕТОДЫ НАУЧНОГО ПОЗНАНИЯ</w:t>
      </w:r>
    </w:p>
    <w:p w14:paraId="3F180091" w14:textId="77777777" w:rsidR="00000000" w:rsidRDefault="00A61DBC">
      <w:pPr>
        <w:pStyle w:val="a4"/>
        <w:spacing w:line="360" w:lineRule="auto"/>
        <w:ind w:firstLine="540"/>
      </w:pPr>
      <w:r>
        <w:t>Методы познания — это совокупность действий, признанных помочь достижению желаемого результата. Первым на значение метода указал французский математик и философ Р. Декарт в работе «Рассуждения о методе». Но еще ра</w:t>
      </w:r>
      <w:r>
        <w:t>нее один из основателей эмпирической науки Ф. Бекон сравнил метод познания с циркулем. Способности людей различны, и для того, чтобы всегда добиваться успеха, требуется инструмент, который уравнивал бы шансы и давал возможность каждому получить нужный резу</w:t>
      </w:r>
      <w:r>
        <w:t>льтат. Таким инструментом и является научный метод.</w:t>
      </w:r>
    </w:p>
    <w:p w14:paraId="16DA8D1A" w14:textId="77777777" w:rsidR="00000000" w:rsidRDefault="00A61DBC">
      <w:pPr>
        <w:pStyle w:val="a4"/>
        <w:spacing w:line="360" w:lineRule="auto"/>
        <w:ind w:firstLine="540"/>
      </w:pPr>
      <w:r>
        <w:t>Методы научного познания включают общечеловеческие приемы мышления (анализ, синтез, сравнение, обобщение, индукцию, дедукцию и т.п.), способы эмпирического и теоретического исследования (наблюдение, экспе</w:t>
      </w:r>
      <w:r>
        <w:t>римент, измерение, моделирование, идеализацию, формализацию и т.п.).</w:t>
      </w:r>
    </w:p>
    <w:p w14:paraId="5963CA6D" w14:textId="77777777" w:rsidR="00000000" w:rsidRDefault="00A61DBC">
      <w:pPr>
        <w:pStyle w:val="a4"/>
        <w:spacing w:line="360" w:lineRule="auto"/>
      </w:pPr>
      <w:r>
        <w:t>Характер используемых в конкретной науке методов определяется в первую очередь спецификой предмета. Но в процессе взаимопроникновения, дифференциации и интеграции научного знания типичным</w:t>
      </w:r>
      <w:r>
        <w:t xml:space="preserve">и становятся ситуации, когда один предмет изучается несколькими методами, а несколько разных предметов — одним каким-то общим методом. Методы физики </w:t>
      </w:r>
      <w:r>
        <w:lastRenderedPageBreak/>
        <w:t>проникают в химию, методы физики и химии — в биологию (и наоборот). Молекулярная биология широко использует</w:t>
      </w:r>
      <w:r>
        <w:t xml:space="preserve"> методы химии, молекулярной физики, ренгеноструктурного анализа и т.п.</w:t>
      </w:r>
    </w:p>
    <w:p w14:paraId="6459A956" w14:textId="77777777" w:rsidR="00000000" w:rsidRDefault="00A61DBC">
      <w:pPr>
        <w:pStyle w:val="a4"/>
        <w:spacing w:line="360" w:lineRule="auto"/>
        <w:ind w:firstLine="540"/>
      </w:pPr>
      <w:r>
        <w:t>Особое значение для современной науки в целом имеют методы вычислительной математики, кибернетики, общей теории систем, синергетики. В самых различных науках используются методы математ</w:t>
      </w:r>
      <w:r>
        <w:t xml:space="preserve">ической гипотезы и модельного эксперимента. Экспериментальный метод из естественных наук проникает в общечеловеческие и гуманитарные науки (социологию, психологию и др.) </w:t>
      </w:r>
    </w:p>
    <w:p w14:paraId="5EC23E1A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5CD560EE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00F48379" w14:textId="77777777" w:rsidR="00000000" w:rsidRDefault="00A61DBC">
      <w:pPr>
        <w:pStyle w:val="a3"/>
        <w:spacing w:line="360" w:lineRule="auto"/>
        <w:ind w:firstLine="0"/>
        <w:rPr>
          <w:b w:val="0"/>
          <w:bCs w:val="0"/>
        </w:rPr>
      </w:pPr>
    </w:p>
    <w:p w14:paraId="3F6479D8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0CA338DA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6CC8B8EB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6B6AF246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00DD5EA5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4784931E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440CC210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387DAECA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48A74018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5352A1D9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2417E676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43F11489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12AD932E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27F40329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5729FF41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013245C5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00AB524A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47808B71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297259FC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22F2E14E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5ABA2F1F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33AEA489" w14:textId="77777777" w:rsidR="00000000" w:rsidRDefault="00A61DBC">
      <w:pPr>
        <w:pStyle w:val="a3"/>
        <w:spacing w:line="360" w:lineRule="auto"/>
        <w:ind w:firstLine="540"/>
        <w:rPr>
          <w:b w:val="0"/>
          <w:bCs w:val="0"/>
        </w:rPr>
      </w:pPr>
    </w:p>
    <w:p w14:paraId="4DEAE14D" w14:textId="77777777" w:rsidR="00000000" w:rsidRDefault="00A61DBC">
      <w:pPr>
        <w:pStyle w:val="a3"/>
        <w:spacing w:line="360" w:lineRule="auto"/>
        <w:ind w:firstLine="0"/>
        <w:rPr>
          <w:b w:val="0"/>
          <w:bCs w:val="0"/>
        </w:rPr>
      </w:pPr>
    </w:p>
    <w:p w14:paraId="46D23664" w14:textId="77777777" w:rsidR="00000000" w:rsidRDefault="00A61DBC">
      <w:pPr>
        <w:pStyle w:val="1"/>
        <w:spacing w:line="360" w:lineRule="auto"/>
        <w:ind w:firstLine="0"/>
      </w:pPr>
      <w:r>
        <w:t>ПРОБЛЕМЫ ИНТЕРПРЕТАЦИИ ЭКСПЕРИМЕНТА.</w:t>
      </w:r>
    </w:p>
    <w:p w14:paraId="097D77FE" w14:textId="77777777" w:rsidR="00000000" w:rsidRDefault="00A61DBC">
      <w:pPr>
        <w:jc w:val="center"/>
        <w:rPr>
          <w:b/>
          <w:bCs/>
          <w:lang w:val="ru-RU"/>
        </w:rPr>
      </w:pPr>
      <w:r>
        <w:rPr>
          <w:b/>
          <w:bCs/>
        </w:rPr>
        <w:t>ВОСПРОИЗВОДИМОСТЬ РЕЗУ</w:t>
      </w:r>
      <w:r>
        <w:rPr>
          <w:b/>
          <w:bCs/>
        </w:rPr>
        <w:t>ЛЬТАТОВ ЭКСПЕРИМЕНТА.</w:t>
      </w:r>
    </w:p>
    <w:p w14:paraId="2D7100B3" w14:textId="77777777" w:rsidR="00000000" w:rsidRDefault="00A61DBC">
      <w:pPr>
        <w:jc w:val="center"/>
        <w:rPr>
          <w:lang w:val="ru-RU"/>
        </w:rPr>
      </w:pPr>
    </w:p>
    <w:p w14:paraId="63349A0F" w14:textId="77777777" w:rsidR="00000000" w:rsidRDefault="00A61DBC">
      <w:pPr>
        <w:pStyle w:val="a4"/>
        <w:spacing w:line="360" w:lineRule="auto"/>
        <w:ind w:firstLine="540"/>
      </w:pPr>
      <w:r>
        <w:t xml:space="preserve">Важнейшей частью научных исследований является эксперимент, основой которого служит научно поставленный опыт с точно учитываемыми и управляемыми условиями. Само слово эксперимент происходит от латинского </w:t>
      </w:r>
      <w:proofErr w:type="spellStart"/>
      <w:r>
        <w:rPr>
          <w:i/>
          <w:iCs/>
          <w:lang w:val="en-US"/>
        </w:rPr>
        <w:t>experimentum</w:t>
      </w:r>
      <w:proofErr w:type="spellEnd"/>
      <w:r>
        <w:t xml:space="preserve"> — проба, опыт. В</w:t>
      </w:r>
      <w:r>
        <w:t xml:space="preserve"> научном языке и исследовательской работе термин «эксперимент» обычно используется в значении, общем для целого ряда сопряженных понятий: опыт, целенаправленное наблюдение, воспроизведение объекта познания, организация особых условий его существования, про</w:t>
      </w:r>
      <w:r>
        <w:t>верка предсказания. В это понятие вкладывается научная постановка опытов и наблюдение исследуемого явления в точно учитываемых условиях, позволяющих следить за ходом явлений и воссоздавать его каждый раз при повторении этих условий. Само по себе понятие «э</w:t>
      </w:r>
      <w:r>
        <w:t>ксперимент» означает действие, направленное на создание условий в целях осуществления того или иного явления и по возможности наиболее частого, т.е. не осложняемого другими явлениями. Основной целью эксперимента являются выявление свойств исследуемых объек</w:t>
      </w:r>
      <w:r>
        <w:t>тов, проверка справедливости гипотез и на этой основе широкое и глубокое изучение темы научного исследования.</w:t>
      </w:r>
    </w:p>
    <w:p w14:paraId="740712C7" w14:textId="77777777" w:rsidR="00000000" w:rsidRDefault="00A61DBC">
      <w:pPr>
        <w:pStyle w:val="a4"/>
        <w:spacing w:line="360" w:lineRule="auto"/>
        <w:ind w:firstLine="540"/>
      </w:pPr>
      <w:r>
        <w:t>Постановка и организация эксперимента определяются его назначением. Эксперименты, которые проводятся в различных отраслях науки, являются химическ</w:t>
      </w:r>
      <w:r>
        <w:t xml:space="preserve">ими, биологическими, физическими, психологическими, социальными и т.п. Они различаются </w:t>
      </w:r>
      <w:r>
        <w:rPr>
          <w:b/>
          <w:bCs/>
        </w:rPr>
        <w:t xml:space="preserve">по способу формирования условий </w:t>
      </w:r>
      <w:r>
        <w:t xml:space="preserve">(естественных и искусственных); </w:t>
      </w:r>
      <w:r>
        <w:rPr>
          <w:b/>
          <w:bCs/>
        </w:rPr>
        <w:t>по целям исследования</w:t>
      </w:r>
      <w:r>
        <w:t xml:space="preserve"> (преобразующие, констатирующие, контролирующие, поисковые, решающие); </w:t>
      </w:r>
      <w:r>
        <w:rPr>
          <w:b/>
          <w:bCs/>
        </w:rPr>
        <w:t>по организаци</w:t>
      </w:r>
      <w:r>
        <w:rPr>
          <w:b/>
          <w:bCs/>
        </w:rPr>
        <w:t>и проведения</w:t>
      </w:r>
      <w:r>
        <w:t xml:space="preserve"> (лабораторные, натурные, полевые, производственные и т.п.);</w:t>
      </w:r>
      <w:r>
        <w:rPr>
          <w:b/>
          <w:bCs/>
        </w:rPr>
        <w:t xml:space="preserve"> по структуре изучаемых объектов и явлений </w:t>
      </w:r>
      <w:r>
        <w:t>(простые, сложные</w:t>
      </w:r>
      <w:r>
        <w:rPr>
          <w:b/>
          <w:bCs/>
        </w:rPr>
        <w:t>); по характеру внешних воздействий на объект исследования</w:t>
      </w:r>
      <w:r>
        <w:t xml:space="preserve"> (вещественные, энергетические, информационные); </w:t>
      </w:r>
      <w:r>
        <w:rPr>
          <w:b/>
          <w:bCs/>
        </w:rPr>
        <w:t>по характеру взаи</w:t>
      </w:r>
      <w:r>
        <w:rPr>
          <w:b/>
          <w:bCs/>
        </w:rPr>
        <w:t>модействия средства экспериментального исследования с объектом исследования</w:t>
      </w:r>
      <w:r>
        <w:t xml:space="preserve"> (обычный и модельный); </w:t>
      </w:r>
      <w:r>
        <w:rPr>
          <w:b/>
          <w:bCs/>
        </w:rPr>
        <w:t>по типу моделей, исследуемых в эксперименте</w:t>
      </w:r>
      <w:r>
        <w:t xml:space="preserve"> (материальный и мысленный); </w:t>
      </w:r>
      <w:r>
        <w:rPr>
          <w:b/>
          <w:bCs/>
        </w:rPr>
        <w:t xml:space="preserve">по контролируемым величинам </w:t>
      </w:r>
      <w:r>
        <w:t xml:space="preserve">(пассивный и активный); </w:t>
      </w:r>
      <w:r>
        <w:rPr>
          <w:b/>
          <w:bCs/>
        </w:rPr>
        <w:t xml:space="preserve">по числу варьируемых факторов </w:t>
      </w:r>
      <w:r>
        <w:t>(од</w:t>
      </w:r>
      <w:r>
        <w:t xml:space="preserve">нофакторный и многофакторный); </w:t>
      </w:r>
      <w:r>
        <w:rPr>
          <w:b/>
          <w:bCs/>
        </w:rPr>
        <w:t xml:space="preserve">по </w:t>
      </w:r>
      <w:r>
        <w:rPr>
          <w:b/>
          <w:bCs/>
        </w:rPr>
        <w:lastRenderedPageBreak/>
        <w:t>характеру изучаемых объектов или явлений</w:t>
      </w:r>
      <w:r>
        <w:t xml:space="preserve"> (технологические, социометрические) и т.п. Конечно, для классификации могут быть использованы и другие признаки. </w:t>
      </w:r>
    </w:p>
    <w:p w14:paraId="4E685A9F" w14:textId="77777777" w:rsidR="00000000" w:rsidRDefault="00A61DBC">
      <w:pPr>
        <w:pStyle w:val="a4"/>
        <w:spacing w:line="360" w:lineRule="auto"/>
        <w:ind w:firstLine="540"/>
      </w:pPr>
      <w:r>
        <w:t xml:space="preserve">Из числа названных признаков </w:t>
      </w:r>
      <w:r>
        <w:rPr>
          <w:b/>
          <w:bCs/>
        </w:rPr>
        <w:t>естественный</w:t>
      </w:r>
      <w:r>
        <w:t xml:space="preserve"> эксперимент предполагает </w:t>
      </w:r>
      <w:r>
        <w:t xml:space="preserve">проведение опытов в естественных условиях существования объекта исследования (чаще всего используется в биологических, социальных, педагогических и психологических науках). </w:t>
      </w:r>
      <w:r>
        <w:rPr>
          <w:b/>
          <w:bCs/>
        </w:rPr>
        <w:t xml:space="preserve">Искусственный </w:t>
      </w:r>
      <w:r>
        <w:t>эксперимент предполагает формирование искусственных условий (широко п</w:t>
      </w:r>
      <w:r>
        <w:t xml:space="preserve">рименяется в естественных и технических науках). </w:t>
      </w:r>
    </w:p>
    <w:p w14:paraId="14696932" w14:textId="77777777" w:rsidR="00000000" w:rsidRDefault="00A61DBC">
      <w:pPr>
        <w:pStyle w:val="a4"/>
        <w:spacing w:line="360" w:lineRule="auto"/>
        <w:ind w:firstLine="540"/>
      </w:pPr>
      <w:r>
        <w:rPr>
          <w:b/>
          <w:bCs/>
        </w:rPr>
        <w:t>Преобразующий</w:t>
      </w:r>
      <w:r>
        <w:t xml:space="preserve"> (созидательный) эксперимент включает активное изменение структуры и функций объекта исследования в соответствии с выдвинутой гипотезой, формирование новых связей и отношений между компонентами</w:t>
      </w:r>
      <w:r>
        <w:t xml:space="preserve"> объекта или между исследуемым объектом и другими объектами. Исследователь в соответствии со вскрытыми тенденциями развития объекта исследования преднамеренно создает условия, которые должны способствовать формированию новых свойств и качеств объекта. </w:t>
      </w:r>
      <w:r>
        <w:rPr>
          <w:b/>
          <w:bCs/>
        </w:rPr>
        <w:t>Конс</w:t>
      </w:r>
      <w:r>
        <w:rPr>
          <w:b/>
          <w:bCs/>
        </w:rPr>
        <w:t xml:space="preserve">татирующий </w:t>
      </w:r>
      <w:r>
        <w:t>эксперимент используется для проверки определенных предложений. В процессе этого эксперимента констатируется наличие определенной связи между воздействием на объект исследования и результатом, выявляется наличие определенных фактов</w:t>
      </w:r>
      <w:r>
        <w:rPr>
          <w:b/>
          <w:bCs/>
        </w:rPr>
        <w:t>. Контролирующ</w:t>
      </w:r>
      <w:r>
        <w:rPr>
          <w:b/>
          <w:bCs/>
        </w:rPr>
        <w:t xml:space="preserve">ий </w:t>
      </w:r>
      <w:r>
        <w:t xml:space="preserve">эксперимент сводится к контролю за результатами внешних воздействий на объект исследования с учетом его состояния, характера воздействия и ожидаемого эффекта. </w:t>
      </w:r>
      <w:r>
        <w:rPr>
          <w:b/>
          <w:bCs/>
        </w:rPr>
        <w:t>Поисковый</w:t>
      </w:r>
      <w:r>
        <w:t xml:space="preserve"> эксперимент проводится в том случае если затруднена классификация факторов, влияющих</w:t>
      </w:r>
      <w:r>
        <w:t xml:space="preserve"> на изучаемое явление вследствие отсутствия достаточных предварительных (априорных) данных. По  результатам поискового эксперимента устанавливается значимость факторов, осуществляется отсеивание незначимых. </w:t>
      </w:r>
      <w:r>
        <w:rPr>
          <w:b/>
          <w:bCs/>
        </w:rPr>
        <w:t xml:space="preserve">Решающий </w:t>
      </w:r>
      <w:r>
        <w:t>эксперимент ставится для проверки справе</w:t>
      </w:r>
      <w:r>
        <w:t>дливости основных положений фундаментальных теорий в том случае, когда две или несколько гипотез одинаково согласуются со многими явлениями. Это согласие приводит к затруднению, какую именно из гипотез считать правильной. Решающий эксперимент дает такие фа</w:t>
      </w:r>
      <w:r>
        <w:t xml:space="preserve">кты, которые согласуются с одной из гипотез и противоречат другой. Примером решающего эксперимента служат опыты по проверке справедливости </w:t>
      </w:r>
      <w:proofErr w:type="spellStart"/>
      <w:r>
        <w:t>ньютоновской</w:t>
      </w:r>
      <w:proofErr w:type="spellEnd"/>
      <w:r>
        <w:t xml:space="preserve"> теории истечения света и волнообразной теории Гюйгенса. Эти опыты были </w:t>
      </w:r>
      <w:r>
        <w:lastRenderedPageBreak/>
        <w:t>поставлены французским ученым Фук</w:t>
      </w:r>
      <w:r>
        <w:t>о (1819</w:t>
      </w:r>
      <w:r>
        <w:softHyphen/>
        <w:t>1868). Они касались вопроса о скорости распространения света внутри прозрачных тел. Согласно гипотезе истечения, скорость света внутри таких тел должна быть больше, чем в пустоте. Но Фуко своими опытами доказал обратное, т.е. что в менее плотной ср</w:t>
      </w:r>
      <w:r>
        <w:t>еде скорость света большая. Этот опыт Фуко и был тем решающим опытом, который решил спор между двумя гипотезами (в настоящее время гипотеза Гюйгенса заменена электромагнитной гипотезой Максвелла). Другим примером решающего эксперимента может служить спор П</w:t>
      </w:r>
      <w:r>
        <w:t>толемеем и Коперником о движении земли. Решающий опыт Фуко с маятником окончательно решил спор в пользу теории Коперника.</w:t>
      </w:r>
    </w:p>
    <w:p w14:paraId="2AF55811" w14:textId="77777777" w:rsidR="00000000" w:rsidRDefault="00A61DBC">
      <w:pPr>
        <w:pStyle w:val="a4"/>
        <w:spacing w:line="360" w:lineRule="auto"/>
        <w:ind w:firstLine="540"/>
      </w:pPr>
      <w:r>
        <w:rPr>
          <w:b/>
          <w:bCs/>
        </w:rPr>
        <w:t xml:space="preserve">Лабораторный </w:t>
      </w:r>
      <w:r>
        <w:t xml:space="preserve"> эксперимент проводится в лабораторных условиях с применением типовых приборов, специальных моделирующих  установок стенд</w:t>
      </w:r>
      <w:r>
        <w:t>ов, оборудования и т.д. Чаще всего в лабораторном эксперименте изучается не сам объект, а его образец. Это эксперимент позволяет доброкачественно, с требуемой повторностью изучить влияние одних характеристик при варьировании других, получить хорошую научну</w:t>
      </w:r>
      <w:r>
        <w:t xml:space="preserve">ю информацию с минимальными затратами времени и ресурсов. Однако такой эксперимент не всегда полностью моделирует реальный ход изучаемого процесса, поэтому возникает потребность в проведении натурного эксперимента. </w:t>
      </w:r>
      <w:r>
        <w:rPr>
          <w:b/>
          <w:bCs/>
        </w:rPr>
        <w:t>Натурный</w:t>
      </w:r>
      <w:r>
        <w:t xml:space="preserve"> эксперимент проводится в естеств</w:t>
      </w:r>
      <w:r>
        <w:t xml:space="preserve">енных условиях и на реальных объектах. Этот вид эксперимента часто используется в процессе натурных испытаний изготовленных систем. В зависимости от места проведения  испытаний натурные эксперименты подразделяются на производственные, полевые, полигонные, </w:t>
      </w:r>
      <w:r>
        <w:t>полунатурные и т.п.</w:t>
      </w:r>
    </w:p>
    <w:p w14:paraId="214040CC" w14:textId="77777777" w:rsidR="00000000" w:rsidRDefault="00A61DBC">
      <w:pPr>
        <w:pStyle w:val="a4"/>
        <w:spacing w:line="360" w:lineRule="auto"/>
        <w:ind w:firstLine="540"/>
      </w:pPr>
      <w:r>
        <w:t xml:space="preserve">Эксперименты могут быть </w:t>
      </w:r>
      <w:r>
        <w:rPr>
          <w:b/>
          <w:bCs/>
        </w:rPr>
        <w:t>открытыми и закрытыми</w:t>
      </w:r>
      <w:r>
        <w:t>, они широко распространены в психологии, социологии, педагогике. В открытом эксперименте его задачи открыто объясняются испытуемым, в закрытом — в целях получения объективных данных эти зада</w:t>
      </w:r>
      <w:r>
        <w:t>чи скрываются от испытуемого.</w:t>
      </w:r>
    </w:p>
    <w:p w14:paraId="39028390" w14:textId="77777777" w:rsidR="00000000" w:rsidRDefault="00A61DBC">
      <w:pPr>
        <w:pStyle w:val="a4"/>
        <w:spacing w:line="360" w:lineRule="auto"/>
        <w:ind w:firstLine="540"/>
      </w:pPr>
      <w:r>
        <w:rPr>
          <w:b/>
          <w:bCs/>
        </w:rPr>
        <w:t>Простой</w:t>
      </w:r>
      <w:r>
        <w:t xml:space="preserve"> эксперимент используется для изучения объектов, не имеющих разветвленной структуры, с небольшим количеством взаимосвязанных и взаимодействующих объектов, выполняющих простейшие функции. </w:t>
      </w:r>
      <w:r>
        <w:rPr>
          <w:b/>
          <w:bCs/>
        </w:rPr>
        <w:t>В сложном</w:t>
      </w:r>
      <w:r>
        <w:t xml:space="preserve"> эксперименте изучаются</w:t>
      </w:r>
      <w:r>
        <w:t xml:space="preserve"> явления и объекты с разветвленной структурой и большим количеством взаимосвязанных и взаимодействующих элементов, выполняющих сложные функции. Высокая степень связности элементов </w:t>
      </w:r>
      <w:r>
        <w:lastRenderedPageBreak/>
        <w:t>приводит к тому, что изменение состояния какого-либо элемента или связи влеч</w:t>
      </w:r>
      <w:r>
        <w:t>ет за собой изменение состояния многих других элементов системы.</w:t>
      </w:r>
    </w:p>
    <w:p w14:paraId="307E00A8" w14:textId="77777777" w:rsidR="00000000" w:rsidRDefault="00A61DBC">
      <w:pPr>
        <w:pStyle w:val="a4"/>
        <w:spacing w:line="360" w:lineRule="auto"/>
        <w:ind w:firstLine="540"/>
      </w:pPr>
      <w:r>
        <w:rPr>
          <w:b/>
          <w:bCs/>
        </w:rPr>
        <w:t>Информационный</w:t>
      </w:r>
      <w:r>
        <w:t xml:space="preserve"> эксперимент используется для изучения воздействия определенной (различной по форме и содержанию) информации на объект исследования (чаще всего используется в биологии, психолог</w:t>
      </w:r>
      <w:r>
        <w:t xml:space="preserve">ии, социологии, кибернетике и т.п.). С помощью этого эксперимента изучается изменение состояния объекта исследования под влиянием сообщаемой ему информации. </w:t>
      </w:r>
      <w:r>
        <w:rPr>
          <w:b/>
          <w:bCs/>
        </w:rPr>
        <w:t xml:space="preserve">Вещественный </w:t>
      </w:r>
      <w:r>
        <w:t>эксперимент предполагает изучение влияния различных факторов на состояние объекта иссл</w:t>
      </w:r>
      <w:r>
        <w:t xml:space="preserve">едования. Например, влияние различных добавок на качество стали и т.п. </w:t>
      </w:r>
      <w:r>
        <w:rPr>
          <w:b/>
          <w:bCs/>
        </w:rPr>
        <w:t xml:space="preserve">Энергетический </w:t>
      </w:r>
      <w:r>
        <w:t xml:space="preserve">эксперимент используется для изучения воздействия различных видов энергии (электромагнитной, механической, тепловой и т.д.) на объект исследования. Этот тип эксперимента </w:t>
      </w:r>
      <w:r>
        <w:t>широко распространен в естественных науках.</w:t>
      </w:r>
    </w:p>
    <w:p w14:paraId="6CEC0299" w14:textId="77777777" w:rsidR="00000000" w:rsidRDefault="00A61DBC">
      <w:pPr>
        <w:pStyle w:val="20"/>
        <w:spacing w:line="360" w:lineRule="auto"/>
      </w:pPr>
      <w:r>
        <w:rPr>
          <w:b/>
          <w:bCs/>
        </w:rPr>
        <w:t xml:space="preserve">Обычный </w:t>
      </w:r>
      <w:r>
        <w:t xml:space="preserve">(классический) эксперимент включает экспериментатора как познающего субъекта; объект или предмет экспериментального исследования и средства (инструменты, приборы, экспериментальные установки), при помощи </w:t>
      </w:r>
      <w:r>
        <w:t xml:space="preserve">которых осуществляется эксперимент. В обычном эксперименте экспериментальные средства непосредственно воздействуют с объектом исследования. Они являются посредниками между экспериментатором и объектом исследования. </w:t>
      </w:r>
      <w:r>
        <w:rPr>
          <w:b/>
          <w:bCs/>
        </w:rPr>
        <w:t>Модельный</w:t>
      </w:r>
      <w:r>
        <w:t xml:space="preserve"> эксперимент в отличие от обычно</w:t>
      </w:r>
      <w:r>
        <w:t>го имеет дело с моделью исследуемого объекта. Модель входит в состав экспериментальной установки, замещая не только объект исследования, но часто и условия, в которых изучается некоторый объект. Модельный эксперимент при расширении возможностей эксперимент</w:t>
      </w:r>
      <w:r>
        <w:t xml:space="preserve">ального исследования одновременно имеет и ряд недостатков, связанных с тем, что различие между моделью и реальным объектом может стать источником ошибок. </w:t>
      </w:r>
    </w:p>
    <w:p w14:paraId="352C920E" w14:textId="77777777" w:rsidR="00000000" w:rsidRDefault="00A61DBC">
      <w:pPr>
        <w:pStyle w:val="20"/>
        <w:spacing w:line="360" w:lineRule="auto"/>
      </w:pPr>
      <w:r>
        <w:t xml:space="preserve">Различие между орудиями эксперимента при моделировании позволяет выделить </w:t>
      </w:r>
      <w:r>
        <w:rPr>
          <w:b/>
          <w:bCs/>
        </w:rPr>
        <w:t xml:space="preserve">мысленный и материальный </w:t>
      </w:r>
      <w:r>
        <w:t>эк</w:t>
      </w:r>
      <w:r>
        <w:t>сперимент. Орудиями</w:t>
      </w:r>
      <w:r>
        <w:rPr>
          <w:b/>
          <w:bCs/>
        </w:rPr>
        <w:t xml:space="preserve"> мысленного (умственного) </w:t>
      </w:r>
      <w:r>
        <w:t>эксперимента являются мысленные модели исследуемых объектов и явлений. Для обозначения мысленного эксперимента иногда пользуются терминами: идеализированный или воображаемый эксперимент. Так, Галилей в мысленном</w:t>
      </w:r>
      <w:r>
        <w:t xml:space="preserve"> эксперименте пришел к выводу о существовании движения инерции, согласно которой движущееся тело останавливается, если сила, его толкающая, прекращает свое действие. Этот вывод мог быть получен </w:t>
      </w:r>
      <w:r>
        <w:lastRenderedPageBreak/>
        <w:t>только с помощью мысленного эксперимента. По этому поводу А. Э</w:t>
      </w:r>
      <w:r>
        <w:t>йнштейн говорил следующее: «Мы видели, что закон инерции нельзя вывести непосредственно из эксперимента, его можно вывести лишь умозрительно — мышлением, связанным с наблюдением…». Мысленный эксперимент используется не только учеными, но и писателями, худо</w:t>
      </w:r>
      <w:r>
        <w:t xml:space="preserve">жниками, педагогами, врачами. Мысленное экспериментирование ярко проявляется в мышлении шахматистов. Огромна роль мысленного эксперимента в техническом конструировании и изобретательстве. </w:t>
      </w:r>
      <w:r>
        <w:rPr>
          <w:b/>
          <w:bCs/>
        </w:rPr>
        <w:t xml:space="preserve">Материальный </w:t>
      </w:r>
      <w:r>
        <w:t>эксперимент имеет аналогичную структуру. Однако в экспе</w:t>
      </w:r>
      <w:r>
        <w:t>рименте используются материальные, а не идеальные объекты исследования. Основное отличие материального эксперимента от мысленного в том, что реальный эксперимент представляет собой форму объективной материальной связи сознания с внешним миром. Сходство мыс</w:t>
      </w:r>
      <w:r>
        <w:t>ленного с реальным в значительной мере определяется тем, что всякий реальный эксперимент, прежде чем быть осуществленным на практике, сначала проводится человеком мысленно в процессе обдумывания и планирования. Поэтому мысленный эксперимент нередко вступае</w:t>
      </w:r>
      <w:r>
        <w:t>т в роли идеального плана реального эксперимента, в известном смысле предваряя его.</w:t>
      </w:r>
    </w:p>
    <w:p w14:paraId="09EC0146" w14:textId="77777777" w:rsidR="00000000" w:rsidRDefault="00A61DBC">
      <w:pPr>
        <w:pStyle w:val="20"/>
        <w:spacing w:line="360" w:lineRule="auto"/>
      </w:pPr>
      <w:r>
        <w:rPr>
          <w:b/>
          <w:bCs/>
        </w:rPr>
        <w:t>Пассивный</w:t>
      </w:r>
      <w:r>
        <w:t xml:space="preserve"> эксперимент предусматривает измерение только выбранных показателей (параметров, переменных) в результате наблюдения за объектом без искусственного вмешательства в</w:t>
      </w:r>
      <w:r>
        <w:t xml:space="preserve"> его функционирование. Примерами пассивного эксперимента является наблюдение: за интенсивностью, составом, скоростями движения транспортных потоков; за числом заболеваний; за работоспособностью определенной группы лиц; за показателями, изменяющимися с возр</w:t>
      </w:r>
      <w:r>
        <w:t xml:space="preserve">астом и т.п. пассивный эксперимент, по существу, является наблюдением, которое сопровождается инструментальным измерением выбранных показателей состояния объекта исследования. </w:t>
      </w:r>
      <w:r>
        <w:rPr>
          <w:b/>
          <w:bCs/>
        </w:rPr>
        <w:t>Активный</w:t>
      </w:r>
      <w:r>
        <w:t xml:space="preserve"> эксперимент связан с выбором специальных входных сигналов (факторов) и </w:t>
      </w:r>
      <w:r>
        <w:t>контролирует вход и выход исследуемой системы.</w:t>
      </w:r>
    </w:p>
    <w:p w14:paraId="3DF99A45" w14:textId="77777777" w:rsidR="00000000" w:rsidRDefault="00A61DBC">
      <w:pPr>
        <w:pStyle w:val="20"/>
        <w:spacing w:line="360" w:lineRule="auto"/>
      </w:pPr>
      <w:r>
        <w:rPr>
          <w:b/>
          <w:bCs/>
        </w:rPr>
        <w:t>Однофакторный</w:t>
      </w:r>
      <w:r>
        <w:t xml:space="preserve"> эксперимент предполагает: выделение нужных факторов; стабилизацию мешающих факторов; поочередное варьирование интересующих исследователя факторов. Стратегия </w:t>
      </w:r>
      <w:r>
        <w:rPr>
          <w:b/>
          <w:bCs/>
        </w:rPr>
        <w:t>многофакторного</w:t>
      </w:r>
      <w:r>
        <w:t xml:space="preserve"> эксперимента состоит в</w:t>
      </w:r>
      <w:r>
        <w:t xml:space="preserve"> том, что варьируются все переменные сразу и каждый эффект оценивается по результатам всех опытов, проведенных в данной серии экспериментов.</w:t>
      </w:r>
    </w:p>
    <w:p w14:paraId="2BA0199E" w14:textId="77777777" w:rsidR="00000000" w:rsidRDefault="00A61DBC">
      <w:pPr>
        <w:pStyle w:val="20"/>
        <w:spacing w:line="360" w:lineRule="auto"/>
      </w:pPr>
      <w:r>
        <w:rPr>
          <w:b/>
          <w:bCs/>
        </w:rPr>
        <w:lastRenderedPageBreak/>
        <w:t>Технологический</w:t>
      </w:r>
      <w:r>
        <w:t xml:space="preserve"> эксперимент направлен на изучение элементов технологического процесса (продукции, оборудования, дея</w:t>
      </w:r>
      <w:r>
        <w:t xml:space="preserve">тельности работников и т.п.) или процесса в целом. </w:t>
      </w:r>
      <w:r>
        <w:rPr>
          <w:b/>
          <w:bCs/>
        </w:rPr>
        <w:t>Социометрический</w:t>
      </w:r>
      <w:r>
        <w:t xml:space="preserve"> эксперимент используется для измерения существующих межличностных социально-психологических отношений в малых группах с целью их последующего измерения.</w:t>
      </w:r>
    </w:p>
    <w:p w14:paraId="38037FFE" w14:textId="77777777" w:rsidR="00000000" w:rsidRDefault="00A61DBC">
      <w:pPr>
        <w:pStyle w:val="20"/>
        <w:spacing w:line="360" w:lineRule="auto"/>
      </w:pPr>
      <w:r>
        <w:t>Приведенная классификация экспериме</w:t>
      </w:r>
      <w:r>
        <w:t>нтальных исследований не может быть признана полной, поскольку с расширением научного знания расширяется и область применения экспериментального метода. Кроме того, в зависимости от задач эксперимента различные его типы могут объединятся, образуя комплексн</w:t>
      </w:r>
      <w:r>
        <w:t>ый или комбинированный эксперимент.</w:t>
      </w:r>
    </w:p>
    <w:p w14:paraId="7951F296" w14:textId="77777777" w:rsidR="00000000" w:rsidRDefault="00A61DBC">
      <w:pPr>
        <w:pStyle w:val="20"/>
        <w:spacing w:line="360" w:lineRule="auto"/>
      </w:pPr>
      <w:r>
        <w:t>Для проведения эксперимента любого типа необходимо: разработать гипотезу, подлежащую проверке; создать программы экспериментальных работ; определить способы и приемы вмешательства в объект исследования; обеспечить услови</w:t>
      </w:r>
      <w:r>
        <w:t>я для осуществления процедуры экспериментальных работ; разработать пути и приемы фиксирования хода и результатов эксперимента; подготовить средства эксперимента (приборы, установки, модели и т.п.); обеспечить эксперимент необходимым обслуживающим персонало</w:t>
      </w:r>
      <w:r>
        <w:t>м.</w:t>
      </w:r>
    </w:p>
    <w:p w14:paraId="57D450FD" w14:textId="77777777" w:rsidR="00000000" w:rsidRDefault="00A61DBC">
      <w:pPr>
        <w:pStyle w:val="a4"/>
        <w:spacing w:line="360" w:lineRule="auto"/>
        <w:ind w:firstLine="540"/>
      </w:pPr>
      <w:r>
        <w:t>Особое значение имеет правильная разработка методик эксперимента. Методика — это совокупность мыслительных и физических операций, размещенных в определенной последовательности, в соответствии с которой достигается цель исследования. При разработке метод</w:t>
      </w:r>
      <w:r>
        <w:t>ик проведения эксперимента необходимо предусматривать; проведение предварительного целенаправленного наблюдения над изучаемым объектом или явлением с целью определения исходных данных (гипотез, выбора варьирующих факторов); создание условий, в которых возм</w:t>
      </w:r>
      <w:r>
        <w:t>ожно экспериментирование (подбор объектов для экспериментального воздействия, устранение влияния случайных факторов); определение пределов измерений; систематическое наблюдение за ходом развития изучаемого явления и точные описания фактов; проведение систе</w:t>
      </w:r>
      <w:r>
        <w:t>матической регистрации измерений и оценок фактов различными средствами и способами; создание повторяющихся ситуаций, изменение характера условий и перекрестные воздействия, создание усложненных ситуаций с целью подтверждения или опровержения ранее полученн</w:t>
      </w:r>
      <w:r>
        <w:t xml:space="preserve">ых данных; </w:t>
      </w:r>
      <w:r>
        <w:lastRenderedPageBreak/>
        <w:t>переход от эмпирического изучения к логическим обобщениям, к анализу и теоретической обработке полученного фактического материала.</w:t>
      </w:r>
    </w:p>
    <w:p w14:paraId="0733D45A" w14:textId="77777777" w:rsidR="00000000" w:rsidRDefault="00A61DBC">
      <w:pPr>
        <w:pStyle w:val="a4"/>
        <w:spacing w:line="360" w:lineRule="auto"/>
        <w:ind w:firstLine="540"/>
      </w:pPr>
      <w:r>
        <w:t xml:space="preserve">Правильно разработанная методика экспериментального исследования предопределяет его ценность. Поэтому разработка, </w:t>
      </w:r>
      <w:r>
        <w:t>выбор, определение методики должно проводится особенно тщательно. Необходим о убедиться в том, что она соответствует современному уровню науки, условиям, в которых выполняется исследование. Целесообразно проверить возможность использования методик, применя</w:t>
      </w:r>
      <w:r>
        <w:t>емых в смежных проблемах и науках.</w:t>
      </w:r>
    </w:p>
    <w:p w14:paraId="6A663D63" w14:textId="77777777" w:rsidR="00000000" w:rsidRDefault="00A61DBC">
      <w:pPr>
        <w:pStyle w:val="a4"/>
        <w:spacing w:line="360" w:lineRule="auto"/>
        <w:ind w:firstLine="540"/>
      </w:pPr>
      <w:r>
        <w:t>Выбрав методику эксперимента, исследователь должен удостовериться в ее практической применимости, так как она может оказаться неприемлемой или сложной в силу специфических особенностей климата, помещения, лабораторного об</w:t>
      </w:r>
      <w:r>
        <w:t>орудования, персонала, объекта исследований и т.д.</w:t>
      </w:r>
    </w:p>
    <w:p w14:paraId="6F4DDDBF" w14:textId="77777777" w:rsidR="00000000" w:rsidRDefault="00A61DBC">
      <w:pPr>
        <w:pStyle w:val="a4"/>
        <w:spacing w:line="360" w:lineRule="auto"/>
        <w:ind w:firstLine="540"/>
      </w:pPr>
      <w:r>
        <w:t xml:space="preserve"> Перед каждым экспериментом составляется его план (программа), который включает: цель и задачи эксперимента; выбор варьирующих факторов; обоснование объема эксперимента, числа опытов; порядок реализации оп</w:t>
      </w:r>
      <w:r>
        <w:t>ытов, определение последовательности измерения факторов; выбор шага изменения факторов, задавание интервалов между будущими экспериментальными точками; обоснование способов обработки и анализа результатов эксперимента.</w:t>
      </w:r>
    </w:p>
    <w:p w14:paraId="1940DFFA" w14:textId="77777777" w:rsidR="00000000" w:rsidRDefault="00A61DBC">
      <w:pPr>
        <w:pStyle w:val="a4"/>
        <w:spacing w:line="360" w:lineRule="auto"/>
        <w:ind w:firstLine="540"/>
      </w:pPr>
      <w:r>
        <w:t>Применение математической теории эксп</w:t>
      </w:r>
      <w:r>
        <w:t>еримента позволяет уже при планировании определенным образом оптимизировать объем экспериментальных исследований и повысить их точность.</w:t>
      </w:r>
    </w:p>
    <w:p w14:paraId="68DD2966" w14:textId="77777777" w:rsidR="00000000" w:rsidRDefault="00A61DBC">
      <w:pPr>
        <w:pStyle w:val="a4"/>
        <w:spacing w:line="360" w:lineRule="auto"/>
        <w:ind w:firstLine="540"/>
      </w:pPr>
      <w:r>
        <w:t>Важным этапом подготовки к эксперименту является определение его целей и задач. Количество задач для конкретного экспер</w:t>
      </w:r>
      <w:r>
        <w:t>имента не должно быть слишком большим (лучше 3…4).</w:t>
      </w:r>
    </w:p>
    <w:p w14:paraId="078A1503" w14:textId="77777777" w:rsidR="00000000" w:rsidRDefault="00A61DBC">
      <w:pPr>
        <w:pStyle w:val="a4"/>
        <w:spacing w:line="360" w:lineRule="auto"/>
        <w:ind w:firstLine="540"/>
      </w:pPr>
      <w:r>
        <w:t>Необходимо также обосновать набор средств измерений (приборов) другого оборудования, машин и аппаратов. В отдельных случаях возникает потребность в создании уникальных приборов, установок, стендов для разр</w:t>
      </w:r>
      <w:r>
        <w:t>аботки темы.</w:t>
      </w:r>
    </w:p>
    <w:p w14:paraId="5754B73B" w14:textId="77777777" w:rsidR="00000000" w:rsidRDefault="00A61DBC">
      <w:pPr>
        <w:pStyle w:val="a4"/>
        <w:spacing w:line="360" w:lineRule="auto"/>
        <w:ind w:firstLine="540"/>
      </w:pPr>
      <w:r>
        <w:t>Методы измерений должны базироваться на законах науки — метрологии, изучающей средства и методы измерений.</w:t>
      </w:r>
    </w:p>
    <w:p w14:paraId="6806338A" w14:textId="77777777" w:rsidR="00000000" w:rsidRDefault="00A61DBC">
      <w:pPr>
        <w:pStyle w:val="a4"/>
        <w:spacing w:line="360" w:lineRule="auto"/>
        <w:ind w:firstLine="540"/>
      </w:pPr>
      <w:r>
        <w:t>При экспериментальном исследовании одного и того же процесса (наблюдения и измерения) повторные отсчеты на приборах, как правило, неодин</w:t>
      </w:r>
      <w:r>
        <w:t xml:space="preserve">аковы. Отклонения объясняются различными причинами — неоднородностью свойств изучаемого тела (материал, конструкция и т.д.), </w:t>
      </w:r>
      <w:r>
        <w:lastRenderedPageBreak/>
        <w:t xml:space="preserve">несовершенностью приборов и классов их точности, субъективными особенностями экспериментатора и др. Чем больше случайных факторов, </w:t>
      </w:r>
      <w:r>
        <w:t>влияющих на опыт, тем больше расхождения цифр, получаемых при измерениях, т.е. тем больше отклонения отдельных измерений от среднего значения. Это требует повторных измерений, а следовательно, необходимо знать их минимальное количество Под потребным минима</w:t>
      </w:r>
      <w:r>
        <w:t>льным количеством измерений понимают такое количество измерений, которое в данном опыте обеспечивает устойчивое среднее значение измеряемой величины, удовлетворяющее заданной степени точности. Установление потребного минимального количества измерений имеет</w:t>
      </w:r>
      <w:r>
        <w:t xml:space="preserve"> большое значение, поскольку обеспечивает получение наиболее объективных результатов при минимальных затратах времени и средств.</w:t>
      </w:r>
    </w:p>
    <w:p w14:paraId="50F41E8E" w14:textId="77777777" w:rsidR="00000000" w:rsidRDefault="00A61DBC">
      <w:pPr>
        <w:pStyle w:val="a4"/>
        <w:spacing w:line="360" w:lineRule="auto"/>
        <w:ind w:firstLine="540"/>
      </w:pPr>
      <w:r>
        <w:t>Обработка и  анализ экспериментальных данных сводится к систематизации всех цифр, классификации. Результаты экспериментов должн</w:t>
      </w:r>
      <w:r>
        <w:t>ы быть сведены в удобочитаемые формы записи — таблицы, графики, формулы, номограммы, позволяющие быстро и доброкачественно сопоставлять и проанализировать результаты. Все переменные должны быть оценены в единой системе единиц физических величин.</w:t>
      </w:r>
    </w:p>
    <w:p w14:paraId="40451D3B" w14:textId="77777777" w:rsidR="00000000" w:rsidRDefault="00A61DBC">
      <w:pPr>
        <w:pStyle w:val="a4"/>
        <w:spacing w:line="360" w:lineRule="auto"/>
        <w:ind w:firstLine="540"/>
      </w:pPr>
    </w:p>
    <w:p w14:paraId="367F2CA3" w14:textId="77777777" w:rsidR="00000000" w:rsidRDefault="00A61DBC">
      <w:pPr>
        <w:pStyle w:val="a4"/>
        <w:spacing w:line="360" w:lineRule="auto"/>
        <w:ind w:firstLine="540"/>
      </w:pPr>
    </w:p>
    <w:p w14:paraId="47E038A4" w14:textId="77777777" w:rsidR="00000000" w:rsidRDefault="00A61DBC">
      <w:pPr>
        <w:pStyle w:val="a4"/>
        <w:spacing w:line="360" w:lineRule="auto"/>
        <w:ind w:firstLine="540"/>
      </w:pPr>
    </w:p>
    <w:p w14:paraId="7FE9B3BB" w14:textId="77777777" w:rsidR="00000000" w:rsidRDefault="00A61DBC">
      <w:pPr>
        <w:pStyle w:val="a4"/>
        <w:spacing w:line="360" w:lineRule="auto"/>
        <w:ind w:firstLine="540"/>
      </w:pPr>
    </w:p>
    <w:p w14:paraId="43A10A10" w14:textId="77777777" w:rsidR="00000000" w:rsidRDefault="00A61DBC">
      <w:pPr>
        <w:pStyle w:val="a4"/>
        <w:spacing w:line="360" w:lineRule="auto"/>
        <w:ind w:firstLine="540"/>
      </w:pPr>
    </w:p>
    <w:p w14:paraId="140BEED8" w14:textId="77777777" w:rsidR="00000000" w:rsidRDefault="00A61DBC">
      <w:pPr>
        <w:pStyle w:val="a4"/>
        <w:spacing w:line="360" w:lineRule="auto"/>
        <w:ind w:firstLine="540"/>
      </w:pPr>
    </w:p>
    <w:p w14:paraId="28D67E95" w14:textId="77777777" w:rsidR="00000000" w:rsidRDefault="00A61DBC">
      <w:pPr>
        <w:pStyle w:val="a4"/>
        <w:spacing w:line="360" w:lineRule="auto"/>
        <w:ind w:firstLine="540"/>
      </w:pPr>
    </w:p>
    <w:p w14:paraId="47C2D0C0" w14:textId="77777777" w:rsidR="00000000" w:rsidRDefault="00A61DBC">
      <w:pPr>
        <w:pStyle w:val="a4"/>
        <w:spacing w:line="360" w:lineRule="auto"/>
        <w:ind w:firstLine="540"/>
      </w:pPr>
    </w:p>
    <w:p w14:paraId="17CF3F8D" w14:textId="77777777" w:rsidR="00000000" w:rsidRDefault="00A61DBC">
      <w:pPr>
        <w:pStyle w:val="a4"/>
        <w:spacing w:line="360" w:lineRule="auto"/>
        <w:ind w:firstLine="540"/>
      </w:pPr>
    </w:p>
    <w:p w14:paraId="04C5C9FC" w14:textId="77777777" w:rsidR="00000000" w:rsidRDefault="00A61DBC">
      <w:pPr>
        <w:pStyle w:val="a4"/>
        <w:spacing w:line="360" w:lineRule="auto"/>
        <w:ind w:firstLine="540"/>
      </w:pPr>
    </w:p>
    <w:p w14:paraId="32E28025" w14:textId="77777777" w:rsidR="00000000" w:rsidRDefault="00A61DBC">
      <w:pPr>
        <w:pStyle w:val="a4"/>
        <w:spacing w:line="360" w:lineRule="auto"/>
        <w:ind w:firstLine="540"/>
      </w:pPr>
    </w:p>
    <w:p w14:paraId="365ADCBD" w14:textId="77777777" w:rsidR="00000000" w:rsidRDefault="00A61DBC">
      <w:pPr>
        <w:pStyle w:val="a4"/>
        <w:spacing w:line="360" w:lineRule="auto"/>
        <w:ind w:firstLine="540"/>
      </w:pPr>
    </w:p>
    <w:p w14:paraId="56D31B92" w14:textId="77777777" w:rsidR="00000000" w:rsidRDefault="00A61DBC">
      <w:pPr>
        <w:pStyle w:val="a4"/>
        <w:spacing w:line="360" w:lineRule="auto"/>
        <w:ind w:firstLine="540"/>
      </w:pPr>
    </w:p>
    <w:p w14:paraId="7BD592DE" w14:textId="77777777" w:rsidR="00000000" w:rsidRDefault="00A61DBC">
      <w:pPr>
        <w:pStyle w:val="a4"/>
        <w:spacing w:line="360" w:lineRule="auto"/>
      </w:pPr>
    </w:p>
    <w:p w14:paraId="4B703EE4" w14:textId="77777777" w:rsidR="00000000" w:rsidRDefault="00A61DBC">
      <w:pPr>
        <w:pStyle w:val="a4"/>
        <w:spacing w:line="360" w:lineRule="auto"/>
        <w:ind w:firstLine="540"/>
      </w:pPr>
    </w:p>
    <w:p w14:paraId="2C298E91" w14:textId="77777777" w:rsidR="00000000" w:rsidRDefault="00A61DBC">
      <w:pPr>
        <w:pStyle w:val="a3"/>
        <w:ind w:left="360" w:firstLine="0"/>
      </w:pPr>
      <w:r>
        <w:lastRenderedPageBreak/>
        <w:t>ПОГРЕШНОСТИ РЕАЛЬНЫХ ИЗМЕРЕНИЙ. СРЕДНИЕ ЗНАЧЕНИЯ И ОТКЛОНЕНИЯ ОТ НИХ. ПРИБОР КАК ИДЕАЛЬНЫЙ КАНАЛ СВЯЗИ МЕЖДУ ИССЛЕДОВАТЕЛЕМ И ОБЪЕКТОМ. ПРИНЦИП СОВМЕСТНЫХ РЕЗУЛЬТАТОВ ОДНОВРЕМЕННЫХ ИЗМЕРЕНИЙ НЕСКОЛЬКИХ ФИЗИЧЕСКИХ ВЕЛИЧИН. НЕЗАВИСИМОСТЬ (ПЕРЕСТАНОВОЧНО</w:t>
      </w:r>
      <w:r>
        <w:t>СТЬ) И АДДИТИВНОСТЬ ИЗМЕРЯЕМЫХ ХАРАКТЕРИСТИК. ВЛИЯНИЕ ПРИБОРА НА ПРОЦЕСС РЕАЛЬНЫХ ИЗМЕРЕНИЙ.</w:t>
      </w:r>
    </w:p>
    <w:p w14:paraId="514F0D11" w14:textId="77777777" w:rsidR="00000000" w:rsidRDefault="00A61DBC">
      <w:pPr>
        <w:pStyle w:val="20"/>
        <w:spacing w:line="360" w:lineRule="auto"/>
        <w:ind w:firstLine="0"/>
      </w:pPr>
    </w:p>
    <w:p w14:paraId="60B52E73" w14:textId="77777777" w:rsidR="00000000" w:rsidRDefault="00A61DBC">
      <w:pPr>
        <w:pStyle w:val="20"/>
        <w:spacing w:line="360" w:lineRule="auto"/>
      </w:pPr>
      <w:r>
        <w:t>Дмитрий Иванович Менделеев о значении измерений для науки говорил: «Наука начинается с тех пор, как начинают измерять. Точная наука немыслима без меры». А английс</w:t>
      </w:r>
      <w:r>
        <w:t>кий физик В. Томсон (Кельвин) указал на то, что «каждая вещь известна лишь в той степени, в какой ее можно измерить».</w:t>
      </w:r>
    </w:p>
    <w:p w14:paraId="21C3D37C" w14:textId="77777777" w:rsidR="00000000" w:rsidRDefault="00A61DBC">
      <w:pPr>
        <w:pStyle w:val="20"/>
        <w:spacing w:line="360" w:lineRule="auto"/>
      </w:pPr>
      <w:r>
        <w:t>Измерение следует отличать от других приемов количественной характеристики величин, применяемых в тех случаях, когда нет однозначного соот</w:t>
      </w:r>
      <w:r>
        <w:t xml:space="preserve">ветствия между величиной и ее количественным выражением в определенных единицах. Так, визуальное определение скорости ветра по </w:t>
      </w:r>
      <w:r>
        <w:rPr>
          <w:i/>
          <w:iCs/>
        </w:rPr>
        <w:t xml:space="preserve">шкале Бофорта </w:t>
      </w:r>
      <w:r>
        <w:t xml:space="preserve">или твердости минералов по </w:t>
      </w:r>
      <w:r>
        <w:rPr>
          <w:i/>
          <w:iCs/>
        </w:rPr>
        <w:t xml:space="preserve">шкале </w:t>
      </w:r>
      <w:proofErr w:type="spellStart"/>
      <w:r>
        <w:rPr>
          <w:i/>
          <w:iCs/>
        </w:rPr>
        <w:t>Мооса</w:t>
      </w:r>
      <w:proofErr w:type="spellEnd"/>
      <w:r>
        <w:t xml:space="preserve"> следует считать не измерением, а </w:t>
      </w:r>
      <w:r>
        <w:rPr>
          <w:i/>
          <w:iCs/>
        </w:rPr>
        <w:t>оценкой</w:t>
      </w:r>
      <w:r>
        <w:t>.</w:t>
      </w:r>
    </w:p>
    <w:p w14:paraId="7095107D" w14:textId="77777777" w:rsidR="00000000" w:rsidRDefault="00A61DBC">
      <w:pPr>
        <w:pStyle w:val="20"/>
        <w:spacing w:line="360" w:lineRule="auto"/>
      </w:pPr>
      <w:r>
        <w:t xml:space="preserve">При исследовании приходится иметь </w:t>
      </w:r>
      <w:r>
        <w:t xml:space="preserve">дело с измерением физических величин. </w:t>
      </w:r>
      <w:r>
        <w:rPr>
          <w:i/>
          <w:iCs/>
        </w:rPr>
        <w:t xml:space="preserve">Под </w:t>
      </w:r>
      <w:r>
        <w:rPr>
          <w:b/>
          <w:bCs/>
          <w:i/>
          <w:iCs/>
        </w:rPr>
        <w:t>физической величиной</w:t>
      </w:r>
      <w:r>
        <w:rPr>
          <w:i/>
          <w:iCs/>
        </w:rPr>
        <w:t xml:space="preserve"> понимается особенность, свойство, общее в качественном отношении многим физическим явлениям, объектам, физическим системам, их состояниям и т.п., но в количественном отношении индивидуальное дл</w:t>
      </w:r>
      <w:r>
        <w:rPr>
          <w:i/>
          <w:iCs/>
        </w:rPr>
        <w:t xml:space="preserve">я каждого объекта (Советский </w:t>
      </w:r>
      <w:proofErr w:type="spellStart"/>
      <w:r>
        <w:rPr>
          <w:i/>
          <w:iCs/>
        </w:rPr>
        <w:t>энцикл</w:t>
      </w:r>
      <w:proofErr w:type="spellEnd"/>
      <w:r>
        <w:rPr>
          <w:i/>
          <w:iCs/>
        </w:rPr>
        <w:t xml:space="preserve">. словарь, 1987). </w:t>
      </w:r>
      <w:r>
        <w:t>Примерами физических величин служат масса, плотность, интервал времени, вязкость и др.).</w:t>
      </w:r>
    </w:p>
    <w:p w14:paraId="21A68073" w14:textId="77777777" w:rsidR="00000000" w:rsidRDefault="00A61DBC">
      <w:pPr>
        <w:pStyle w:val="a4"/>
        <w:spacing w:line="360" w:lineRule="auto"/>
        <w:ind w:firstLine="540"/>
      </w:pPr>
      <w:r>
        <w:t>Под измерением физической величины понимают последовательность операций, выполняемых опытным путем при помощи техн</w:t>
      </w:r>
      <w:r>
        <w:t xml:space="preserve">ических средств, специально предназначенных для этой цели, по нахождению с известной точностью значения физической величины, характеризующей исследуемый объект или явление. (Измерить физическую величину — это значит найти опытным путем значение физической </w:t>
      </w:r>
      <w:r>
        <w:t>величины, используя специальные технические средства).</w:t>
      </w:r>
    </w:p>
    <w:p w14:paraId="0B9A8B21" w14:textId="77777777" w:rsidR="00000000" w:rsidRDefault="00A61DBC">
      <w:pPr>
        <w:pStyle w:val="a4"/>
        <w:spacing w:line="360" w:lineRule="auto"/>
        <w:ind w:firstLine="540"/>
      </w:pPr>
      <w:r>
        <w:t xml:space="preserve">Измерение начинают с приведения технического средства измерения во взаимодействие с исследуемым объектом. В результате возникает измерительный сигнал на входе средства измерения. Оканчивают измерение </w:t>
      </w:r>
      <w:r>
        <w:lastRenderedPageBreak/>
        <w:t>п</w:t>
      </w:r>
      <w:r>
        <w:t>ри получении информации о физической величине в виде значения величины и оценки погрешности этого значения.</w:t>
      </w:r>
    </w:p>
    <w:p w14:paraId="42D8322D" w14:textId="77777777" w:rsidR="00000000" w:rsidRDefault="00A61DBC">
      <w:pPr>
        <w:pStyle w:val="a4"/>
        <w:spacing w:line="360" w:lineRule="auto"/>
        <w:ind w:firstLine="540"/>
      </w:pPr>
      <w:r>
        <w:t>Строго говоря, законченное измерение включает несколько элементов: собственно физический объект (явление), свойство или состояние которого характери</w:t>
      </w:r>
      <w:r>
        <w:t xml:space="preserve">зует измеряемая величина; единицу этой величины; технические средства измерений, проградуированные в этих единицах; метод измерения и, наконец, наблюдателя (регистрирующее устройство), воспринимающего результат измерений. </w:t>
      </w:r>
    </w:p>
    <w:p w14:paraId="7B09C33B" w14:textId="77777777" w:rsidR="00000000" w:rsidRDefault="00A61DBC">
      <w:pPr>
        <w:pStyle w:val="a4"/>
        <w:spacing w:line="360" w:lineRule="auto"/>
        <w:ind w:firstLine="540"/>
      </w:pPr>
      <w:r>
        <w:t>Наличие субъекта (исследователя),</w:t>
      </w:r>
      <w:r>
        <w:t xml:space="preserve"> производящего измерения, не всегда является обязательным. Он может и не принимать непосредственного участия в процессе измерения, если измерительная процедура включена в работу автоматической информационно-измерительной системы. Последняя строится на базе</w:t>
      </w:r>
      <w:r>
        <w:t xml:space="preserve"> электронно-вычислительной техники. Причем с появлением сравнительно недорогих микропроцессорных вычислительных устройств в измерительной технике стало возможным создание «интеллектуальных» приборов, в которых обработка данных измерений производится одновр</w:t>
      </w:r>
      <w:r>
        <w:t xml:space="preserve">еменно с чисто измерительными операциями. </w:t>
      </w:r>
    </w:p>
    <w:p w14:paraId="4093BB4D" w14:textId="77777777" w:rsidR="00000000" w:rsidRDefault="00A61DBC">
      <w:pPr>
        <w:pStyle w:val="a4"/>
        <w:spacing w:line="360" w:lineRule="auto"/>
        <w:ind w:firstLine="540"/>
      </w:pPr>
      <w:r>
        <w:t xml:space="preserve">Различают следующие виды измерений: </w:t>
      </w:r>
      <w:r>
        <w:rPr>
          <w:b/>
          <w:bCs/>
        </w:rPr>
        <w:t>прямые, косвенные,  совокупные и совместные.</w:t>
      </w:r>
    </w:p>
    <w:p w14:paraId="7E853F07" w14:textId="77777777" w:rsidR="00000000" w:rsidRDefault="00A61DBC">
      <w:pPr>
        <w:pStyle w:val="a4"/>
        <w:spacing w:line="360" w:lineRule="auto"/>
        <w:ind w:firstLine="540"/>
      </w:pPr>
      <w:r>
        <w:rPr>
          <w:b/>
          <w:bCs/>
        </w:rPr>
        <w:t>Прямым</w:t>
      </w:r>
      <w:r>
        <w:t xml:space="preserve"> измерением называют измерение физической величины, при котором входной измерительный сигнал уже содержит информацию об измеря</w:t>
      </w:r>
      <w:r>
        <w:t>емой физической величине, например измерения температуры физического объекта термометром, давления газа в сосуде манометром, атмосферного давления барометром, массы тела взвешиванием на рычажных весах и т.д. (т.е. при прямых измерениях искомую величину уст</w:t>
      </w:r>
      <w:r>
        <w:t>анавливают непосредственно из опыта).</w:t>
      </w:r>
    </w:p>
    <w:p w14:paraId="58CFE960" w14:textId="77777777" w:rsidR="00000000" w:rsidRDefault="00A61DBC">
      <w:pPr>
        <w:pStyle w:val="a4"/>
        <w:spacing w:line="360" w:lineRule="auto"/>
        <w:ind w:firstLine="540"/>
      </w:pPr>
      <w:r>
        <w:rPr>
          <w:b/>
          <w:bCs/>
        </w:rPr>
        <w:t>Косвенным</w:t>
      </w:r>
      <w:r>
        <w:t xml:space="preserve"> измерением называют измерение физической величины, при котором искомое значение вычисляют с помощью известной зависимости между искомой величиной и величинами подвергаемыми прямым измерением. Например, вычисл</w:t>
      </w:r>
      <w:r>
        <w:t>ение значения электрической мощности постоянного тока по показаниям амперметра и вольтметра, определение удельного электрического сопротивления цилиндрического проводника прямыми измерениями длины, диаметра поперечного сечения и электрического сопротивлени</w:t>
      </w:r>
      <w:r>
        <w:t xml:space="preserve">я проводника </w:t>
      </w:r>
      <w:r>
        <w:lastRenderedPageBreak/>
        <w:t>(при косвенных измерениях искомую величину устанавливают функционально от других величин, определенных прямыми измерениями).</w:t>
      </w:r>
    </w:p>
    <w:p w14:paraId="3B38EF34" w14:textId="77777777" w:rsidR="00000000" w:rsidRDefault="00A61DBC">
      <w:pPr>
        <w:pStyle w:val="a4"/>
        <w:spacing w:line="360" w:lineRule="auto"/>
        <w:ind w:firstLine="540"/>
      </w:pPr>
      <w:r>
        <w:t xml:space="preserve">Под </w:t>
      </w:r>
      <w:r>
        <w:rPr>
          <w:b/>
          <w:bCs/>
        </w:rPr>
        <w:t>совокупным</w:t>
      </w:r>
      <w:r>
        <w:t xml:space="preserve"> измерением понимают измерение нескольких одноименных физических величин, состоящее из прямых измерений </w:t>
      </w:r>
      <w:r>
        <w:t>различных сочетаний этих величин. Например, определение масс отдельных гирь по известному значению массы одной гири и разности масс нескольких целесообразно выбранных сочетаний гирь.</w:t>
      </w:r>
    </w:p>
    <w:p w14:paraId="123D63E0" w14:textId="77777777" w:rsidR="00000000" w:rsidRDefault="00A61DBC">
      <w:pPr>
        <w:pStyle w:val="a4"/>
        <w:spacing w:line="360" w:lineRule="auto"/>
        <w:ind w:firstLine="540"/>
      </w:pPr>
      <w:r>
        <w:rPr>
          <w:b/>
          <w:bCs/>
        </w:rPr>
        <w:t>Совместным</w:t>
      </w:r>
      <w:r>
        <w:t xml:space="preserve"> измерением понимают измерение, состоящее из прямых измерений н</w:t>
      </w:r>
      <w:r>
        <w:t>ескольких величин в изменяющихся условиях и последующего нахождения зависимости между этими величинами. Например, определение температурной зависимости электрического сопротивления путем его измерения при различных температурах.</w:t>
      </w:r>
    </w:p>
    <w:p w14:paraId="582D54E0" w14:textId="77777777" w:rsidR="00000000" w:rsidRDefault="00A61DBC">
      <w:pPr>
        <w:pStyle w:val="a4"/>
        <w:spacing w:line="360" w:lineRule="auto"/>
        <w:ind w:firstLine="540"/>
      </w:pPr>
      <w:r>
        <w:t>Кроме того, различают измер</w:t>
      </w:r>
      <w:r>
        <w:t xml:space="preserve">ения постоянной или мало изменяющейся физической величины, называемые </w:t>
      </w:r>
      <w:r>
        <w:rPr>
          <w:b/>
          <w:bCs/>
        </w:rPr>
        <w:t>статистическими</w:t>
      </w:r>
      <w:r>
        <w:t xml:space="preserve"> измерениями, и измерения переменной во времени величины, называемые </w:t>
      </w:r>
      <w:r>
        <w:rPr>
          <w:b/>
          <w:bCs/>
        </w:rPr>
        <w:t>динамическими</w:t>
      </w:r>
      <w:r>
        <w:t xml:space="preserve"> измерениями. Примеры статистических измерений: измерения размеров физического объекта, п</w:t>
      </w:r>
      <w:r>
        <w:t>остоянного давления манометром, остающегося постоянным действующего напряжения переменного тока вольтметром. Примеры динамических измерений: измерения вибраций, пульсирующих давлений.</w:t>
      </w:r>
    </w:p>
    <w:p w14:paraId="5E1E00AC" w14:textId="77777777" w:rsidR="00000000" w:rsidRDefault="00A61DBC">
      <w:pPr>
        <w:pStyle w:val="a4"/>
        <w:spacing w:line="360" w:lineRule="auto"/>
        <w:ind w:firstLine="540"/>
      </w:pPr>
      <w:r>
        <w:t>Выделяется несколько основных методов измерения.</w:t>
      </w:r>
    </w:p>
    <w:p w14:paraId="400CA485" w14:textId="77777777" w:rsidR="00000000" w:rsidRDefault="00A61DBC">
      <w:pPr>
        <w:pStyle w:val="a4"/>
        <w:spacing w:line="360" w:lineRule="auto"/>
        <w:ind w:firstLine="540"/>
      </w:pPr>
      <w:r>
        <w:rPr>
          <w:b/>
          <w:bCs/>
        </w:rPr>
        <w:t xml:space="preserve">Метод непосредственной </w:t>
      </w:r>
      <w:r>
        <w:rPr>
          <w:b/>
          <w:bCs/>
        </w:rPr>
        <w:t>оценки</w:t>
      </w:r>
      <w:r>
        <w:t xml:space="preserve"> соответствует определению значения величины непосредственно по отсчетному устройству измерительного прибора прямого действия (например, измерение массы на циферблатных весах). При использовании </w:t>
      </w:r>
      <w:r>
        <w:rPr>
          <w:b/>
          <w:bCs/>
        </w:rPr>
        <w:t>метода сравнения</w:t>
      </w:r>
      <w:r>
        <w:t xml:space="preserve"> с мерой измеряемую величину сравнивают</w:t>
      </w:r>
      <w:r>
        <w:t xml:space="preserve"> с величиной, воспроизводимой мерой (например, измерение массы на рычажных весах с уравновешиванием гирями). При </w:t>
      </w:r>
      <w:r>
        <w:rPr>
          <w:b/>
          <w:bCs/>
        </w:rPr>
        <w:t>методе противопоставления</w:t>
      </w:r>
      <w:r>
        <w:t xml:space="preserve"> осуществляется сравнение с мерой (измеряемая величина и величина, воспроизводимая мерой, одновременно воздействуют на</w:t>
      </w:r>
      <w:r>
        <w:t xml:space="preserve"> прибор, с помощью которого устанавливается  соотношение между этими величинами, как, например, при измерении массы на равноплечных весах с помещением измеряемой  массы и гирь на двух противоположных чашках весов). При </w:t>
      </w:r>
      <w:r>
        <w:rPr>
          <w:b/>
          <w:bCs/>
        </w:rPr>
        <w:t>дифференциальном методе</w:t>
      </w:r>
      <w:r>
        <w:t xml:space="preserve"> на измеритель</w:t>
      </w:r>
      <w:r>
        <w:t xml:space="preserve">ный прибор воздействует разность измеряемой и известной величины, воспроизводимой мерой (например, </w:t>
      </w:r>
      <w:r>
        <w:lastRenderedPageBreak/>
        <w:t xml:space="preserve">измерения, выполняемые при проверке мер длины сравнением с образцовой мерой на компараторе). При </w:t>
      </w:r>
      <w:r>
        <w:rPr>
          <w:b/>
          <w:bCs/>
        </w:rPr>
        <w:t>нулевом методе</w:t>
      </w:r>
      <w:r>
        <w:t xml:space="preserve"> результирующий эффект воздействия величины на</w:t>
      </w:r>
      <w:r>
        <w:t xml:space="preserve"> прибор доводят до нуля (например, измерение электрического сопротивления мостом с полным его уравновешиванием). При </w:t>
      </w:r>
      <w:r>
        <w:rPr>
          <w:b/>
          <w:bCs/>
        </w:rPr>
        <w:t>методе замещения</w:t>
      </w:r>
      <w:r>
        <w:t xml:space="preserve"> измеренную величину замещают известной величиной, воспроизводимой мерой (например, взвешивание с поочередным помещением из</w:t>
      </w:r>
      <w:r>
        <w:t xml:space="preserve">меряемой массы и гири на одну и ту же чашку весов). При </w:t>
      </w:r>
      <w:r>
        <w:rPr>
          <w:b/>
          <w:bCs/>
        </w:rPr>
        <w:t>методе совпадений</w:t>
      </w:r>
      <w:r>
        <w:t xml:space="preserve"> разность между измеряемой величиной и величиной воспроизводимой мерой измеряется с использованием совпадения отметок шкал или периодических сигналов.</w:t>
      </w:r>
    </w:p>
    <w:p w14:paraId="40105A95" w14:textId="77777777" w:rsidR="00000000" w:rsidRDefault="00A61DBC">
      <w:pPr>
        <w:pStyle w:val="a4"/>
        <w:spacing w:line="360" w:lineRule="auto"/>
        <w:ind w:firstLine="540"/>
      </w:pPr>
      <w:r>
        <w:t>Результат измерения получается в</w:t>
      </w:r>
      <w:r>
        <w:t xml:space="preserve"> виде некоторого числа единиц измерения. </w:t>
      </w:r>
      <w:r>
        <w:rPr>
          <w:b/>
          <w:bCs/>
        </w:rPr>
        <w:t xml:space="preserve">Единица измерения — </w:t>
      </w:r>
      <w:r>
        <w:t xml:space="preserve">это эталон, с которым сравнивается измеряемая сторона объекта или явления (эталону присваивается числовое значение </w:t>
      </w:r>
      <w:r>
        <w:sym w:font="Symbol" w:char="F0B2"/>
      </w:r>
      <w:r>
        <w:t>1</w:t>
      </w:r>
      <w:r>
        <w:sym w:font="Symbol" w:char="F0B2"/>
      </w:r>
      <w:r>
        <w:t>). Существует множество единиц измерения, соответствующее множеству объектов,</w:t>
      </w:r>
      <w:r>
        <w:t xml:space="preserve"> явлений, их свойств, сторон, связей, которые приходится измерять в процессе научного познания. При этом единицы измерения подразделяются на </w:t>
      </w:r>
      <w:r>
        <w:rPr>
          <w:i/>
          <w:iCs/>
        </w:rPr>
        <w:t>основные,</w:t>
      </w:r>
      <w:r>
        <w:t xml:space="preserve"> выбираемые в качестве базисных при построении системы единиц, и </w:t>
      </w:r>
      <w:r>
        <w:rPr>
          <w:i/>
          <w:iCs/>
        </w:rPr>
        <w:t xml:space="preserve">производные, </w:t>
      </w:r>
      <w:r>
        <w:t>выводимые из других единиц с</w:t>
      </w:r>
      <w:r>
        <w:t xml:space="preserve"> помощью каких-то математических соотношений.</w:t>
      </w:r>
    </w:p>
    <w:p w14:paraId="4E6FDEEB" w14:textId="77777777" w:rsidR="00000000" w:rsidRDefault="00A61DBC">
      <w:pPr>
        <w:pStyle w:val="a4"/>
        <w:spacing w:line="360" w:lineRule="auto"/>
        <w:ind w:firstLine="540"/>
      </w:pPr>
      <w:r>
        <w:t>Вопрос об обеспечении единообразия в измерении величин, отражающих те или иные явления материального мира, всегда был очень важным. В настоящее время действует преимущественно Международная система единиц (СИ),</w:t>
      </w:r>
      <w:r>
        <w:t xml:space="preserve"> принятая в 1960 г. Х</w:t>
      </w:r>
      <w:r>
        <w:sym w:font="Symbol" w:char="F049"/>
      </w:r>
      <w:r>
        <w:t xml:space="preserve"> Генеральной конференцией по мерам и весам. Международная система единиц физических величин является наиболее совершенной и универсальной из всех существовавших до настоящего времени. Она охватывает физические величины механики, термо</w:t>
      </w:r>
      <w:r>
        <w:t>динамики, электродинамики и оптики, которые связаны между собой физическими законами. Поэтому такие международные организации, как ЮНЕСКО и международная организация законодательной метрологии, призвали государства, являющиеся членами этих организаций, при</w:t>
      </w:r>
      <w:r>
        <w:t>нять вышеупомянутую Международную систему единиц и градуировать в этих единицах все измерительные приборы.</w:t>
      </w:r>
    </w:p>
    <w:p w14:paraId="34C7C094" w14:textId="77777777" w:rsidR="00000000" w:rsidRDefault="00A61DBC">
      <w:pPr>
        <w:pStyle w:val="a4"/>
        <w:spacing w:line="360" w:lineRule="auto"/>
        <w:ind w:firstLine="540"/>
      </w:pPr>
      <w:r>
        <w:lastRenderedPageBreak/>
        <w:t>Неотъемлемой</w:t>
      </w:r>
      <w:r>
        <w:rPr>
          <w:b/>
          <w:bCs/>
        </w:rPr>
        <w:t xml:space="preserve"> </w:t>
      </w:r>
      <w:r>
        <w:t>частью экспериментальных исследований являются средства измерений, т.е. совокупность технических средств, имеющих нормированные погрешно</w:t>
      </w:r>
      <w:r>
        <w:t>сти, которые дают необходимую информацию для экспериментатора. Можно выделить средства измерения, позволяющие непосредственно определить испытуемый показатель (например, пресс для определения прочности материалов), и измерения, которые дают возможность кос</w:t>
      </w:r>
      <w:r>
        <w:t>венно судить об исследуемом показателе (ультразвуковые дефектоскопы позволяют оценить прочность материала по скорости прохождения ультразвука). К средствам измерений относят меры, измерительные приборы, установки и системы. Простейшим средством измерения я</w:t>
      </w:r>
      <w:r>
        <w:t>вляется мера, предназначенная для воспроизведения физической величины заданного размера (например, гиря — мера массы).</w:t>
      </w:r>
    </w:p>
    <w:p w14:paraId="6E33B41F" w14:textId="77777777" w:rsidR="00000000" w:rsidRDefault="00A61DBC">
      <w:pPr>
        <w:pStyle w:val="a4"/>
        <w:spacing w:line="360" w:lineRule="auto"/>
        <w:ind w:firstLine="540"/>
      </w:pPr>
      <w:r>
        <w:t>Выходной сигнал средств измерения фиксируется отчетными устройствами, которые бывают шкальными, цифровыми и регистрирующими. Шкала являет</w:t>
      </w:r>
      <w:r>
        <w:t>ся важной частью прибора. Расстояние в миллиметрах между двумя смежными отметками на шкале называют длиной деления шкалы. Разность между значениями измеряемой величины, соответствующую началу и концу шкалы, называют диапазоном показаний прибора.</w:t>
      </w:r>
    </w:p>
    <w:p w14:paraId="5091F89B" w14:textId="77777777" w:rsidR="00000000" w:rsidRDefault="00A61DBC">
      <w:pPr>
        <w:pStyle w:val="a4"/>
        <w:spacing w:line="360" w:lineRule="auto"/>
        <w:ind w:firstLine="540"/>
      </w:pPr>
      <w:r>
        <w:t>Измеритель</w:t>
      </w:r>
      <w:r>
        <w:t xml:space="preserve">ные приборы (отчетные устройства) характеризуются величиной погрешности и точности, стабильностью измерений и чувствительностью. Погрешности приборов бывают абсолютными и относительными. </w:t>
      </w:r>
    </w:p>
    <w:p w14:paraId="0AFB2927" w14:textId="77777777" w:rsidR="00000000" w:rsidRDefault="00A61DBC">
      <w:pPr>
        <w:pStyle w:val="a4"/>
        <w:spacing w:line="360" w:lineRule="auto"/>
        <w:ind w:firstLine="540"/>
      </w:pPr>
      <w:r>
        <w:t xml:space="preserve">Под </w:t>
      </w:r>
      <w:r>
        <w:rPr>
          <w:b/>
          <w:bCs/>
        </w:rPr>
        <w:t>абсолютной погрешностью</w:t>
      </w:r>
      <w:r>
        <w:t xml:space="preserve"> измерительного прибора принимается велич</w:t>
      </w:r>
      <w:r>
        <w:t xml:space="preserve">ина </w:t>
      </w:r>
    </w:p>
    <w:p w14:paraId="606684A6" w14:textId="77777777" w:rsidR="00000000" w:rsidRDefault="00A61DBC">
      <w:pPr>
        <w:pStyle w:val="a4"/>
        <w:spacing w:line="360" w:lineRule="auto"/>
        <w:ind w:firstLine="540"/>
        <w:jc w:val="center"/>
      </w:pPr>
      <w:r>
        <w:rPr>
          <w:b/>
          <w:bCs/>
          <w:lang w:val="en-US"/>
        </w:rPr>
        <w:t>b</w:t>
      </w:r>
      <w:r>
        <w:rPr>
          <w:b/>
          <w:bCs/>
        </w:rPr>
        <w:t>=</w:t>
      </w:r>
      <w:r>
        <w:rPr>
          <w:b/>
          <w:bCs/>
        </w:rPr>
        <w:sym w:font="Symbol" w:char="F0B1"/>
      </w:r>
      <w:r>
        <w:rPr>
          <w:b/>
          <w:bCs/>
        </w:rPr>
        <w:t>(</w:t>
      </w:r>
      <w:proofErr w:type="spellStart"/>
      <w:r>
        <w:rPr>
          <w:b/>
          <w:bCs/>
        </w:rPr>
        <w:t>x</w:t>
      </w:r>
      <w:r>
        <w:rPr>
          <w:b/>
          <w:bCs/>
          <w:vertAlign w:val="subscript"/>
        </w:rPr>
        <w:t>и</w:t>
      </w:r>
      <w:proofErr w:type="spellEnd"/>
      <w:r>
        <w:rPr>
          <w:b/>
          <w:bCs/>
        </w:rPr>
        <w:t>–</w:t>
      </w:r>
      <w:proofErr w:type="spellStart"/>
      <w:r>
        <w:rPr>
          <w:b/>
          <w:bCs/>
        </w:rPr>
        <w:t>x</w:t>
      </w:r>
      <w:r>
        <w:rPr>
          <w:b/>
          <w:bCs/>
          <w:vertAlign w:val="subscript"/>
        </w:rPr>
        <w:t>д</w:t>
      </w:r>
      <w:proofErr w:type="spellEnd"/>
      <w:r>
        <w:rPr>
          <w:b/>
          <w:bCs/>
        </w:rPr>
        <w:t>),</w:t>
      </w:r>
      <w:r>
        <w:t xml:space="preserve"> где</w:t>
      </w:r>
    </w:p>
    <w:p w14:paraId="57FBB915" w14:textId="77777777" w:rsidR="00000000" w:rsidRDefault="00A61DBC">
      <w:pPr>
        <w:pStyle w:val="a4"/>
        <w:spacing w:line="360" w:lineRule="auto"/>
        <w:ind w:firstLine="540"/>
      </w:pPr>
      <w:r>
        <w:t xml:space="preserve"> </w:t>
      </w:r>
      <w:proofErr w:type="spellStart"/>
      <w:r>
        <w:rPr>
          <w:b/>
          <w:bCs/>
        </w:rPr>
        <w:t>x</w:t>
      </w:r>
      <w:r>
        <w:rPr>
          <w:b/>
          <w:bCs/>
          <w:vertAlign w:val="subscript"/>
        </w:rPr>
        <w:t>и</w:t>
      </w:r>
      <w:proofErr w:type="spellEnd"/>
      <w:r>
        <w:rPr>
          <w:b/>
          <w:bCs/>
          <w:vertAlign w:val="subscript"/>
        </w:rPr>
        <w:t xml:space="preserve"> </w:t>
      </w:r>
      <w:r>
        <w:rPr>
          <w:b/>
          <w:bCs/>
        </w:rPr>
        <w:t>—</w:t>
      </w:r>
      <w:r>
        <w:rPr>
          <w:b/>
          <w:bCs/>
          <w:vertAlign w:val="subscript"/>
        </w:rPr>
        <w:t xml:space="preserve"> </w:t>
      </w:r>
      <w:r>
        <w:t>показательная прибора (номинальное значение измеряемой величины);</w:t>
      </w:r>
    </w:p>
    <w:p w14:paraId="6EF8403B" w14:textId="77777777" w:rsidR="00000000" w:rsidRDefault="00A61DBC">
      <w:pPr>
        <w:pStyle w:val="a4"/>
        <w:spacing w:line="360" w:lineRule="auto"/>
        <w:ind w:firstLine="540"/>
      </w:pPr>
      <w:r>
        <w:t xml:space="preserve"> </w:t>
      </w:r>
      <w:proofErr w:type="spellStart"/>
      <w:r>
        <w:rPr>
          <w:b/>
          <w:bCs/>
        </w:rPr>
        <w:t>x</w:t>
      </w:r>
      <w:r>
        <w:rPr>
          <w:b/>
          <w:bCs/>
          <w:vertAlign w:val="subscript"/>
        </w:rPr>
        <w:t>д</w:t>
      </w:r>
      <w:proofErr w:type="spellEnd"/>
      <w:r>
        <w:rPr>
          <w:b/>
          <w:bCs/>
        </w:rPr>
        <w:t xml:space="preserve"> — </w:t>
      </w:r>
      <w:r>
        <w:t>действительное значение измеренной величины</w:t>
      </w:r>
      <w:r>
        <w:rPr>
          <w:b/>
          <w:bCs/>
        </w:rPr>
        <w:t xml:space="preserve">, </w:t>
      </w:r>
      <w:r>
        <w:t>полученное более точным методом.</w:t>
      </w:r>
    </w:p>
    <w:p w14:paraId="44C4FCF6" w14:textId="77777777" w:rsidR="00000000" w:rsidRDefault="00A61DBC">
      <w:pPr>
        <w:pStyle w:val="a4"/>
        <w:spacing w:line="360" w:lineRule="auto"/>
        <w:ind w:firstLine="540"/>
      </w:pPr>
      <w:r>
        <w:t xml:space="preserve"> Погрешность средства измерения — одна из важнейших его характеристик. Она возн</w:t>
      </w:r>
      <w:r>
        <w:t xml:space="preserve">икает вследствие недоброкачественных материалов, комплектующих изделий, применяемых для приготовления приборов; неудовлетворительной эксплуатации, неправильной установки измерительной </w:t>
      </w:r>
      <w:r>
        <w:lastRenderedPageBreak/>
        <w:t>аппаратуры и др. Существенное влияние оказывают градуировка шкалы и пери</w:t>
      </w:r>
      <w:r>
        <w:t xml:space="preserve">одическая поверка приборов. Кроме этих </w:t>
      </w:r>
      <w:r>
        <w:rPr>
          <w:i/>
          <w:iCs/>
        </w:rPr>
        <w:t>систематических</w:t>
      </w:r>
      <w:r>
        <w:t xml:space="preserve"> погрешностей возникают </w:t>
      </w:r>
      <w:r>
        <w:rPr>
          <w:i/>
          <w:iCs/>
        </w:rPr>
        <w:t>случайные</w:t>
      </w:r>
      <w:r>
        <w:t>, обусловленные сочетаниями различных факторов — ошибками отсчета, параллаксом, вариацией, колебаниями температуры и т.д. Таким образом, необходимо рассматривать не каки</w:t>
      </w:r>
      <w:r>
        <w:t>е-либо отдельные, а суммарные погрешности приборов, (т.е. случайные погрешности оцениваются методами математической статистики по данным многократных измерений). Систематические погрешности исключают введением поправок, найденных экспериментально.</w:t>
      </w:r>
    </w:p>
    <w:p w14:paraId="54294800" w14:textId="77777777" w:rsidR="00000000" w:rsidRDefault="00A61DBC">
      <w:pPr>
        <w:pStyle w:val="a4"/>
        <w:spacing w:line="360" w:lineRule="auto"/>
        <w:ind w:firstLine="540"/>
      </w:pPr>
      <w:r>
        <w:rPr>
          <w:b/>
          <w:bCs/>
        </w:rPr>
        <w:t>Относите</w:t>
      </w:r>
      <w:r>
        <w:rPr>
          <w:b/>
          <w:bCs/>
        </w:rPr>
        <w:t xml:space="preserve">льная погрешность </w:t>
      </w:r>
      <w:r>
        <w:t>определяется отношением</w:t>
      </w:r>
    </w:p>
    <w:p w14:paraId="4EBC11A6" w14:textId="77777777" w:rsidR="00000000" w:rsidRDefault="00A61DBC">
      <w:pPr>
        <w:pStyle w:val="a4"/>
        <w:spacing w:line="360" w:lineRule="auto"/>
        <w:ind w:firstLine="54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b</w:t>
      </w:r>
      <w:proofErr w:type="spellStart"/>
      <w:r>
        <w:rPr>
          <w:b/>
          <w:bCs/>
          <w:vertAlign w:val="subscript"/>
        </w:rPr>
        <w:t>отн</w:t>
      </w:r>
      <w:proofErr w:type="spellEnd"/>
      <w:r>
        <w:rPr>
          <w:b/>
          <w:bCs/>
        </w:rPr>
        <w:t>=</w:t>
      </w:r>
      <w:r>
        <w:rPr>
          <w:b/>
          <w:bCs/>
        </w:rPr>
        <w:sym w:font="Symbol" w:char="F0B1"/>
      </w:r>
      <w:r>
        <w:rPr>
          <w:b/>
          <w:bCs/>
        </w:rPr>
        <w:t>(</w:t>
      </w:r>
      <w:proofErr w:type="spellStart"/>
      <w:r>
        <w:rPr>
          <w:b/>
          <w:bCs/>
        </w:rPr>
        <w:t>x</w:t>
      </w:r>
      <w:r>
        <w:rPr>
          <w:b/>
          <w:bCs/>
          <w:vertAlign w:val="subscript"/>
        </w:rPr>
        <w:t>и</w:t>
      </w:r>
      <w:proofErr w:type="spellEnd"/>
      <w:r>
        <w:rPr>
          <w:b/>
          <w:bCs/>
        </w:rPr>
        <w:t>–</w:t>
      </w:r>
      <w:proofErr w:type="spellStart"/>
      <w:r>
        <w:rPr>
          <w:b/>
          <w:bCs/>
        </w:rPr>
        <w:t>x</w:t>
      </w:r>
      <w:r>
        <w:rPr>
          <w:b/>
          <w:bCs/>
          <w:vertAlign w:val="subscript"/>
        </w:rPr>
        <w:t>д</w:t>
      </w:r>
      <w:proofErr w:type="spellEnd"/>
      <w:r>
        <w:rPr>
          <w:b/>
          <w:bCs/>
        </w:rPr>
        <w:t>)100/</w:t>
      </w:r>
      <w:proofErr w:type="spellStart"/>
      <w:r>
        <w:rPr>
          <w:b/>
          <w:bCs/>
        </w:rPr>
        <w:t>x</w:t>
      </w:r>
      <w:proofErr w:type="spellEnd"/>
    </w:p>
    <w:p w14:paraId="1FFDEB7E" w14:textId="77777777" w:rsidR="00000000" w:rsidRDefault="00A61DBC">
      <w:pPr>
        <w:pStyle w:val="a4"/>
        <w:spacing w:line="360" w:lineRule="auto"/>
        <w:ind w:firstLine="540"/>
        <w:rPr>
          <w:i/>
          <w:iCs/>
        </w:rPr>
      </w:pPr>
      <w:r>
        <w:t>Суммарные погрешности, установленные при нормальных условиях  (</w:t>
      </w:r>
      <w:r>
        <w:rPr>
          <w:lang w:val="en-US"/>
        </w:rPr>
        <w:t>t</w:t>
      </w:r>
      <w:r>
        <w:rPr>
          <w:vertAlign w:val="subscript"/>
        </w:rPr>
        <w:t>в</w:t>
      </w:r>
      <w:r>
        <w:t>=20</w:t>
      </w:r>
      <w:r>
        <w:sym w:font="Symbol" w:char="F0B0"/>
      </w:r>
      <w:r>
        <w:t xml:space="preserve">С; влажность воздуха 80%; </w:t>
      </w:r>
      <w:r>
        <w:rPr>
          <w:lang w:val="en-US"/>
        </w:rPr>
        <w:t>p</w:t>
      </w:r>
      <w:r>
        <w:t>=1,01325</w:t>
      </w:r>
      <w:r>
        <w:sym w:font="Symbol" w:char="F0D7"/>
      </w:r>
      <w:r>
        <w:t>10</w:t>
      </w:r>
      <w:r>
        <w:rPr>
          <w:vertAlign w:val="superscript"/>
        </w:rPr>
        <w:t xml:space="preserve">5 </w:t>
      </w:r>
      <w:r>
        <w:t>Н/м</w:t>
      </w:r>
      <w:r>
        <w:rPr>
          <w:vertAlign w:val="superscript"/>
        </w:rPr>
        <w:t>2</w:t>
      </w:r>
      <w:r>
        <w:t xml:space="preserve">), называют </w:t>
      </w:r>
      <w:r>
        <w:rPr>
          <w:i/>
          <w:iCs/>
        </w:rPr>
        <w:t>основными погрешностями прибора.</w:t>
      </w:r>
    </w:p>
    <w:p w14:paraId="6B40009C" w14:textId="77777777" w:rsidR="00000000" w:rsidRDefault="00A61DBC">
      <w:pPr>
        <w:pStyle w:val="a4"/>
        <w:spacing w:line="360" w:lineRule="auto"/>
        <w:ind w:firstLine="540"/>
      </w:pPr>
      <w:r>
        <w:t>Результаты измерений из-за погрешност</w:t>
      </w:r>
      <w:r>
        <w:t>ей всегда несколько отличаются от истинного значения измеряемой величины, поэтому результаты измерения обычно сопровождают указанием оценки погрешности.</w:t>
      </w:r>
    </w:p>
    <w:p w14:paraId="11645796" w14:textId="77777777" w:rsidR="00000000" w:rsidRDefault="00A61DBC">
      <w:pPr>
        <w:pStyle w:val="a4"/>
        <w:spacing w:line="360" w:lineRule="auto"/>
        <w:ind w:firstLine="540"/>
      </w:pPr>
      <w:r>
        <w:t>Диапазоном измерений называют ту часть диапазона показаний прибора, для которой установлены погрешности</w:t>
      </w:r>
      <w:r>
        <w:t xml:space="preserve"> прибора (если известны погрешности прибора, то диапазон измерений и показаний прибора совпадает). Диапазон измерений является важной характеристикой прибора. Если шкала измерений изменяется от 0 до </w:t>
      </w:r>
      <w:r>
        <w:rPr>
          <w:lang w:val="en-US"/>
        </w:rPr>
        <w:t>N</w:t>
      </w:r>
      <w:r>
        <w:t>, то в характеристике на прибор диапазон указывают в пре</w:t>
      </w:r>
      <w:r>
        <w:t>делах 0…</w:t>
      </w:r>
      <w:r>
        <w:rPr>
          <w:lang w:val="en-US"/>
        </w:rPr>
        <w:t>N</w:t>
      </w:r>
      <w:r>
        <w:t>. Ряд приборов с нижним пределом измерения 0 имеет большую погрешность в интервале 0…25% от верхнего предела измерений. Поэтому имеется много приборов без нижнего нулевого предела измерений. Приборы нельзя перегружать, хотя некоторые приборы выдер</w:t>
      </w:r>
      <w:r>
        <w:t>живают перегрузки, но со временем погрешности у верхнего предела измерений существенно возрастают.</w:t>
      </w:r>
    </w:p>
    <w:p w14:paraId="5180D328" w14:textId="77777777" w:rsidR="00000000" w:rsidRDefault="00A61DBC">
      <w:pPr>
        <w:pStyle w:val="a4"/>
        <w:spacing w:line="360" w:lineRule="auto"/>
        <w:ind w:firstLine="540"/>
      </w:pPr>
      <w:r>
        <w:t xml:space="preserve">Разность между максимальным и минимальным показаниями прибора называют </w:t>
      </w:r>
      <w:r>
        <w:rPr>
          <w:i/>
          <w:iCs/>
        </w:rPr>
        <w:t xml:space="preserve">размахом. </w:t>
      </w:r>
      <w:r>
        <w:t>Если эта величина непостоянная, т.е. если при обратном ходе имеется увеличен</w:t>
      </w:r>
      <w:r>
        <w:t xml:space="preserve">ие или уменьшение хода, то эту разность называют </w:t>
      </w:r>
      <w:r>
        <w:rPr>
          <w:i/>
          <w:iCs/>
        </w:rPr>
        <w:t xml:space="preserve">вариацией показаний </w:t>
      </w:r>
      <w:r>
        <w:rPr>
          <w:i/>
          <w:iCs/>
          <w:lang w:val="en-US"/>
        </w:rPr>
        <w:t>W</w:t>
      </w:r>
      <w:r>
        <w:rPr>
          <w:i/>
          <w:iCs/>
        </w:rPr>
        <w:t>.</w:t>
      </w:r>
      <w:r>
        <w:t xml:space="preserve"> Величина </w:t>
      </w:r>
      <w:r>
        <w:rPr>
          <w:i/>
          <w:iCs/>
          <w:lang w:val="en-US"/>
        </w:rPr>
        <w:t>W</w:t>
      </w:r>
      <w:r>
        <w:t xml:space="preserve"> — это простейшая характеристика погрешности прибора. Другой характеристикой прибора является </w:t>
      </w:r>
      <w:r>
        <w:rPr>
          <w:i/>
          <w:iCs/>
        </w:rPr>
        <w:t>чувствительность,</w:t>
      </w:r>
      <w:r>
        <w:t xml:space="preserve"> т.е. способность отсчитывающего устройства реагировать </w:t>
      </w:r>
      <w:r>
        <w:lastRenderedPageBreak/>
        <w:t>на изме</w:t>
      </w:r>
      <w:r>
        <w:t>нения измеряемой величины. Под порогом чувствительности прибора понимают наименьшее значение измеренной величины, вызывающее изменение показания прибора, которое можно зафиксировать.</w:t>
      </w:r>
    </w:p>
    <w:p w14:paraId="5631922D" w14:textId="77777777" w:rsidR="00000000" w:rsidRDefault="00A61DBC">
      <w:pPr>
        <w:pStyle w:val="a4"/>
        <w:spacing w:line="360" w:lineRule="auto"/>
        <w:ind w:firstLine="540"/>
        <w:rPr>
          <w:b/>
          <w:bCs/>
        </w:rPr>
      </w:pPr>
      <w:r>
        <w:t>Средства измерения делятся на классы точности. Класс точности — это обобщ</w:t>
      </w:r>
      <w:r>
        <w:t>енная характеристика, определяемая пределами основной и дополнительных допускаемых погрешностей, влияющих на точность.</w:t>
      </w:r>
    </w:p>
    <w:p w14:paraId="46C1B0B9" w14:textId="77777777" w:rsidR="00000000" w:rsidRDefault="00A61DBC">
      <w:pPr>
        <w:pStyle w:val="a4"/>
        <w:spacing w:line="360" w:lineRule="auto"/>
        <w:ind w:firstLine="540"/>
      </w:pPr>
      <w:r>
        <w:rPr>
          <w:i/>
          <w:iCs/>
        </w:rPr>
        <w:t>Стабильность</w:t>
      </w:r>
      <w:r>
        <w:t xml:space="preserve"> (воспроизводимость прибора) — это свойство отсчетного устройства обеспечивать постоянство показаний одной и той же величины.</w:t>
      </w:r>
      <w:r>
        <w:t xml:space="preserve"> Со временем в результате старения материалов стабильность показания приборов нарушается. Стабильность прибора определяется вариацией показания. Поэтому при установлении стабильности нормируют величину допускаемой вариации </w:t>
      </w:r>
      <w:r>
        <w:rPr>
          <w:lang w:val="en-US"/>
        </w:rPr>
        <w:t>W</w:t>
      </w:r>
      <w:r>
        <w:rPr>
          <w:vertAlign w:val="subscript"/>
        </w:rPr>
        <w:t>д</w:t>
      </w:r>
      <w:r>
        <w:t>. Поскольку вариация принимаетс</w:t>
      </w:r>
      <w:r>
        <w:t xml:space="preserve">я с одним знаком, а допускаемая погрешность имеет положительные или отрицательные значения, то </w:t>
      </w:r>
      <w:r>
        <w:rPr>
          <w:lang w:val="en-US"/>
        </w:rPr>
        <w:t>W</w:t>
      </w:r>
      <w:proofErr w:type="spellStart"/>
      <w:r>
        <w:rPr>
          <w:vertAlign w:val="subscript"/>
        </w:rPr>
        <w:t>д</w:t>
      </w:r>
      <w:proofErr w:type="spellEnd"/>
      <w:r>
        <w:t>=0,5</w:t>
      </w:r>
      <w:r>
        <w:rPr>
          <w:lang w:val="en-US"/>
        </w:rPr>
        <w:t>b</w:t>
      </w:r>
      <w:proofErr w:type="spellStart"/>
      <w:r>
        <w:rPr>
          <w:vertAlign w:val="subscript"/>
        </w:rPr>
        <w:t>д</w:t>
      </w:r>
      <w:proofErr w:type="spellEnd"/>
      <w:r>
        <w:t xml:space="preserve">, где </w:t>
      </w:r>
      <w:r>
        <w:rPr>
          <w:lang w:val="en-US"/>
        </w:rPr>
        <w:t>b</w:t>
      </w:r>
      <w:proofErr w:type="spellStart"/>
      <w:r>
        <w:rPr>
          <w:vertAlign w:val="subscript"/>
        </w:rPr>
        <w:t>д</w:t>
      </w:r>
      <w:proofErr w:type="spellEnd"/>
      <w:r>
        <w:t>—</w:t>
      </w:r>
      <w:r>
        <w:rPr>
          <w:vertAlign w:val="subscript"/>
        </w:rPr>
        <w:t xml:space="preserve"> </w:t>
      </w:r>
      <w:r>
        <w:t>допустимая относительная погрешность прибора.</w:t>
      </w:r>
    </w:p>
    <w:p w14:paraId="0FA58406" w14:textId="77777777" w:rsidR="00000000" w:rsidRDefault="00A61DBC">
      <w:pPr>
        <w:pStyle w:val="a4"/>
        <w:spacing w:line="360" w:lineRule="auto"/>
        <w:ind w:firstLine="540"/>
      </w:pPr>
      <w:r>
        <w:t xml:space="preserve">На все измерительные приборы в той или иной мере действует </w:t>
      </w:r>
      <w:r>
        <w:rPr>
          <w:i/>
          <w:iCs/>
        </w:rPr>
        <w:t xml:space="preserve">магнитное поле. </w:t>
      </w:r>
      <w:r>
        <w:t>Поэтому ряд электроизм</w:t>
      </w:r>
      <w:r>
        <w:t>ерительных приборов должен быть защищен от действия магнитного поля, а также электростатистических явлений.</w:t>
      </w:r>
    </w:p>
    <w:p w14:paraId="5BC69359" w14:textId="77777777" w:rsidR="00000000" w:rsidRDefault="00A61DBC">
      <w:pPr>
        <w:pStyle w:val="a4"/>
        <w:spacing w:line="360" w:lineRule="auto"/>
        <w:ind w:firstLine="540"/>
      </w:pPr>
      <w:r>
        <w:t>В последние годы при исследованиях различных процессов стали широко применяться электрические, электронные, частотные, радиоизотопные и другие прибо</w:t>
      </w:r>
      <w:r>
        <w:t>ры. Такие приборы, как правило, требуют дополнительной защиты от пыли, вибрации, газа, снега и др. отсутствие такой защиты может вызвать погрешности, превышающие допустимые. Все средства измерения (приборы, используемые для измерения в научных исследования</w:t>
      </w:r>
      <w:r>
        <w:t xml:space="preserve">х) проходят </w:t>
      </w:r>
      <w:r>
        <w:rPr>
          <w:i/>
          <w:iCs/>
        </w:rPr>
        <w:t>периодическую поверку</w:t>
      </w:r>
      <w:r>
        <w:t xml:space="preserve"> на точность. Такая поверка предусматривает определение и по возможности уменьшение погрешностей приборов. Поверка позволяет установить соответствие данного прибора регламентированной степени точности и определяет возможнос</w:t>
      </w:r>
      <w:r>
        <w:t>ть его применения для данных измерений, т.е. определяются погрешности, и устанавливается, не выходят ли они за пределы допускаемых значений. Поверку средств измерений производят на различных уровнях — от специальных государственных организаций до низовых з</w:t>
      </w:r>
      <w:r>
        <w:t>веньев. На высокоточные измерительные средства государственные метрологические организации выдают специальное свидетельство, в котором после поверки указывают номинальные значения измеряемой величины, класс точности, предельную допускаемую погрешность, рез</w:t>
      </w:r>
      <w:r>
        <w:t xml:space="preserve">ультаты поверки </w:t>
      </w:r>
      <w:r>
        <w:lastRenderedPageBreak/>
        <w:t>погрешности прибора в виде таблиц, вариации измерений. Для приборов меньшей ответственности свидетельство может не выдаваться и заменяться лишь указанием  о том, что прибор удовлетворяет требованиям стандарта или инструкции. Прибор снабжает</w:t>
      </w:r>
      <w:r>
        <w:t>ся клеймом поверки.</w:t>
      </w:r>
    </w:p>
    <w:p w14:paraId="6C0FADDF" w14:textId="77777777" w:rsidR="00000000" w:rsidRDefault="00A61DBC">
      <w:pPr>
        <w:pStyle w:val="a4"/>
        <w:spacing w:line="360" w:lineRule="auto"/>
        <w:ind w:firstLine="540"/>
      </w:pPr>
      <w:r>
        <w:t>Технические возможности измерительных приборов в значительной мере отражают уровень развития науки. С современной точки зрения, приборы, использовавшиеся учеными-естествоиспытателями в 19 веке и в начале нашего столетия, были весьма нес</w:t>
      </w:r>
      <w:r>
        <w:t>овершенны. Тем не менее с помощью этих приборов ставились иногда блестящие эксперименты, оставившие заметный след в истории науки, открывались и изучались важные закономерности природы. Оценивая, например, значение известных измерений скорости света, прове</w:t>
      </w:r>
      <w:r>
        <w:t>денных американским физиком А. Майкельсоном, для последующего развития науки, академик С.И. Вавилов писал: «На почве его экспериментальных открытий и измерений выросла теория относительности, развилась и рафинировалась волновая оптика и спектроскопия и окр</w:t>
      </w:r>
      <w:r>
        <w:t>епла теоретическая астрофизика».</w:t>
      </w:r>
    </w:p>
    <w:p w14:paraId="308E3D79" w14:textId="77777777" w:rsidR="00000000" w:rsidRDefault="00A61DBC">
      <w:pPr>
        <w:pStyle w:val="a4"/>
        <w:spacing w:line="360" w:lineRule="auto"/>
        <w:ind w:firstLine="540"/>
      </w:pPr>
      <w:r>
        <w:t>С прогрессом науки продвигается вперед и измерительная техника. Наряду с совершенствованием существующих измерительных приборов, работающих на основе традиционных, утвердившихся принципов (замена материалов, из которых сдел</w:t>
      </w:r>
      <w:r>
        <w:t>аны детали прибора, внесение в его конструкцию отдельных изменений и т.д.), происходит переход на принципиально новые конструкции измерительных устройств, обусловленные новыми теоретическими предпосылками. Это миниатюризация и микроминиатюризация средств и</w:t>
      </w:r>
      <w:r>
        <w:t>змерений с использованием новейших достижений науки, в частности физики твердого тела.</w:t>
      </w:r>
    </w:p>
    <w:p w14:paraId="5BD90F5D" w14:textId="77777777" w:rsidR="00000000" w:rsidRDefault="00A61DBC">
      <w:pPr>
        <w:pStyle w:val="a4"/>
        <w:spacing w:line="360" w:lineRule="auto"/>
        <w:ind w:firstLine="540"/>
      </w:pPr>
      <w:r>
        <w:t xml:space="preserve">Тенденции развития измерительной техники к 21 веку определились довольно четко. Основными из них во всех областях измерительной техники являются: </w:t>
      </w:r>
    </w:p>
    <w:p w14:paraId="312F5CC5" w14:textId="77777777" w:rsidR="00000000" w:rsidRDefault="00A61DBC">
      <w:pPr>
        <w:pStyle w:val="a4"/>
        <w:numPr>
          <w:ilvl w:val="0"/>
          <w:numId w:val="5"/>
        </w:numPr>
        <w:spacing w:line="360" w:lineRule="auto"/>
      </w:pPr>
      <w:r>
        <w:t>резкое повышение качес</w:t>
      </w:r>
      <w:r>
        <w:t>тва приборов — снижение погрешностей до 0,1% и ниже, увеличение быстродействия до тысяч и даже миллионов измерений в 1 сек, повышение надежности приборов и уменьшение их размеров;</w:t>
      </w:r>
    </w:p>
    <w:p w14:paraId="0106C052" w14:textId="77777777" w:rsidR="00000000" w:rsidRDefault="00A61DBC">
      <w:pPr>
        <w:pStyle w:val="a4"/>
        <w:numPr>
          <w:ilvl w:val="0"/>
          <w:numId w:val="5"/>
        </w:numPr>
        <w:spacing w:line="360" w:lineRule="auto"/>
      </w:pPr>
      <w:r>
        <w:lastRenderedPageBreak/>
        <w:t>расширение области применения измерительной аппаратуры в направлении измерен</w:t>
      </w:r>
      <w:r>
        <w:t>ия величин, прежде не поддававшихся измерению, а также в направлении ужесточения условий эксплуатации приборов;</w:t>
      </w:r>
    </w:p>
    <w:p w14:paraId="7B0CB997" w14:textId="77777777" w:rsidR="00000000" w:rsidRDefault="00A61DBC">
      <w:pPr>
        <w:pStyle w:val="a4"/>
        <w:numPr>
          <w:ilvl w:val="0"/>
          <w:numId w:val="5"/>
        </w:numPr>
        <w:spacing w:line="360" w:lineRule="auto"/>
      </w:pPr>
      <w:r>
        <w:t xml:space="preserve">повсеместный переход к цифровым методам не только в области измерений электрических величин, но и во всех других областях (уже имеются цифровые </w:t>
      </w:r>
      <w:r>
        <w:t>термометры, манометры, газоанализаторы, виброметры и т.д.) при этом аналоговые приборы по-прежнему применяются и продолжают совершенствоваться;</w:t>
      </w:r>
    </w:p>
    <w:p w14:paraId="3238D1B7" w14:textId="77777777" w:rsidR="00000000" w:rsidRDefault="00A61DBC">
      <w:pPr>
        <w:pStyle w:val="a4"/>
        <w:numPr>
          <w:ilvl w:val="0"/>
          <w:numId w:val="5"/>
        </w:numPr>
        <w:spacing w:line="360" w:lineRule="auto"/>
      </w:pPr>
      <w:r>
        <w:t>дальнейшее развитие системного подхода к унификации измерительной аппаратуры;</w:t>
      </w:r>
    </w:p>
    <w:p w14:paraId="48D2223C" w14:textId="77777777" w:rsidR="00000000" w:rsidRDefault="00A61DBC">
      <w:pPr>
        <w:pStyle w:val="a4"/>
        <w:numPr>
          <w:ilvl w:val="0"/>
          <w:numId w:val="5"/>
        </w:numPr>
        <w:spacing w:line="360" w:lineRule="auto"/>
      </w:pPr>
      <w:r>
        <w:t xml:space="preserve">широкое внедрение во все средства </w:t>
      </w:r>
      <w:r>
        <w:t>измерительной техники методов логической и математической обработки измерительной информации.</w:t>
      </w:r>
    </w:p>
    <w:p w14:paraId="40783FF3" w14:textId="77777777" w:rsidR="00000000" w:rsidRDefault="00A61DBC">
      <w:pPr>
        <w:pStyle w:val="a4"/>
        <w:ind w:firstLine="540"/>
      </w:pPr>
    </w:p>
    <w:p w14:paraId="603A132F" w14:textId="77777777" w:rsidR="00000000" w:rsidRDefault="00A61DBC">
      <w:pPr>
        <w:pStyle w:val="a4"/>
        <w:ind w:firstLine="540"/>
      </w:pPr>
      <w:r>
        <w:t>.</w:t>
      </w:r>
    </w:p>
    <w:p w14:paraId="2EFEDDF9" w14:textId="77777777" w:rsidR="00000000" w:rsidRDefault="00A61DBC">
      <w:pPr>
        <w:pStyle w:val="a4"/>
        <w:ind w:firstLine="540"/>
      </w:pPr>
    </w:p>
    <w:p w14:paraId="02966284" w14:textId="77777777" w:rsidR="00000000" w:rsidRDefault="00A61DBC">
      <w:pPr>
        <w:pStyle w:val="a4"/>
        <w:ind w:firstLine="540"/>
      </w:pPr>
    </w:p>
    <w:p w14:paraId="5E4E1940" w14:textId="77777777" w:rsidR="00000000" w:rsidRDefault="00A61DBC">
      <w:pPr>
        <w:pStyle w:val="a4"/>
        <w:ind w:firstLine="540"/>
      </w:pPr>
    </w:p>
    <w:p w14:paraId="752B8809" w14:textId="77777777" w:rsidR="00000000" w:rsidRDefault="00A61DBC">
      <w:pPr>
        <w:pStyle w:val="a4"/>
        <w:ind w:firstLine="540"/>
      </w:pPr>
    </w:p>
    <w:p w14:paraId="220EC5AC" w14:textId="77777777" w:rsidR="00000000" w:rsidRDefault="00A61DBC">
      <w:pPr>
        <w:pStyle w:val="a4"/>
        <w:ind w:firstLine="540"/>
      </w:pPr>
    </w:p>
    <w:p w14:paraId="2BC20977" w14:textId="77777777" w:rsidR="00000000" w:rsidRDefault="00A61DBC">
      <w:pPr>
        <w:pStyle w:val="a4"/>
        <w:ind w:firstLine="540"/>
      </w:pPr>
    </w:p>
    <w:p w14:paraId="4DF1D3A0" w14:textId="77777777" w:rsidR="00000000" w:rsidRDefault="00A61DBC">
      <w:pPr>
        <w:pStyle w:val="a4"/>
        <w:ind w:firstLine="540"/>
      </w:pPr>
    </w:p>
    <w:p w14:paraId="51508035" w14:textId="77777777" w:rsidR="00000000" w:rsidRDefault="00A61DBC">
      <w:pPr>
        <w:pStyle w:val="a4"/>
        <w:ind w:firstLine="540"/>
      </w:pPr>
    </w:p>
    <w:p w14:paraId="18535E5A" w14:textId="77777777" w:rsidR="00000000" w:rsidRDefault="00A61DBC">
      <w:pPr>
        <w:pStyle w:val="a4"/>
        <w:ind w:firstLine="540"/>
      </w:pPr>
    </w:p>
    <w:p w14:paraId="51576827" w14:textId="77777777" w:rsidR="00000000" w:rsidRDefault="00A61DBC">
      <w:pPr>
        <w:pStyle w:val="a4"/>
        <w:ind w:firstLine="540"/>
      </w:pPr>
    </w:p>
    <w:p w14:paraId="2143889F" w14:textId="77777777" w:rsidR="00000000" w:rsidRDefault="00A61DBC">
      <w:pPr>
        <w:pStyle w:val="a4"/>
        <w:ind w:firstLine="540"/>
      </w:pPr>
    </w:p>
    <w:p w14:paraId="36DCF72E" w14:textId="77777777" w:rsidR="00000000" w:rsidRDefault="00A61DBC">
      <w:pPr>
        <w:pStyle w:val="a4"/>
        <w:ind w:firstLine="540"/>
      </w:pPr>
    </w:p>
    <w:p w14:paraId="56037B1F" w14:textId="77777777" w:rsidR="00000000" w:rsidRDefault="00A61DBC">
      <w:pPr>
        <w:pStyle w:val="a4"/>
        <w:ind w:firstLine="540"/>
      </w:pPr>
    </w:p>
    <w:p w14:paraId="5E97452D" w14:textId="77777777" w:rsidR="00000000" w:rsidRDefault="00A61DBC">
      <w:pPr>
        <w:pStyle w:val="a4"/>
        <w:ind w:firstLine="540"/>
      </w:pPr>
    </w:p>
    <w:p w14:paraId="6C45C548" w14:textId="77777777" w:rsidR="00000000" w:rsidRDefault="00A61DBC">
      <w:pPr>
        <w:pStyle w:val="a4"/>
        <w:ind w:firstLine="540"/>
      </w:pPr>
    </w:p>
    <w:p w14:paraId="4BAE579D" w14:textId="77777777" w:rsidR="00000000" w:rsidRDefault="00A61DBC">
      <w:pPr>
        <w:pStyle w:val="a4"/>
        <w:ind w:firstLine="540"/>
      </w:pPr>
    </w:p>
    <w:p w14:paraId="7A63F0A2" w14:textId="77777777" w:rsidR="00000000" w:rsidRDefault="00A61DBC">
      <w:pPr>
        <w:pStyle w:val="a4"/>
        <w:ind w:firstLine="540"/>
      </w:pPr>
    </w:p>
    <w:p w14:paraId="67136572" w14:textId="77777777" w:rsidR="00000000" w:rsidRDefault="00A61DBC">
      <w:pPr>
        <w:pStyle w:val="a4"/>
        <w:ind w:firstLine="540"/>
      </w:pPr>
    </w:p>
    <w:p w14:paraId="6E27A426" w14:textId="77777777" w:rsidR="00000000" w:rsidRDefault="00A61DBC">
      <w:pPr>
        <w:pStyle w:val="a4"/>
        <w:ind w:firstLine="540"/>
      </w:pPr>
    </w:p>
    <w:p w14:paraId="01D12890" w14:textId="77777777" w:rsidR="00000000" w:rsidRDefault="00A61DBC">
      <w:pPr>
        <w:pStyle w:val="a4"/>
        <w:ind w:firstLine="540"/>
      </w:pPr>
    </w:p>
    <w:p w14:paraId="500DDF5F" w14:textId="77777777" w:rsidR="00000000" w:rsidRDefault="00A61DBC">
      <w:pPr>
        <w:pStyle w:val="a4"/>
        <w:ind w:firstLine="540"/>
      </w:pPr>
    </w:p>
    <w:p w14:paraId="3F3F2F28" w14:textId="77777777" w:rsidR="00000000" w:rsidRDefault="00A61DBC">
      <w:pPr>
        <w:pStyle w:val="a4"/>
      </w:pPr>
    </w:p>
    <w:p w14:paraId="7600F4BC" w14:textId="77777777" w:rsidR="00000000" w:rsidRDefault="00A61DBC">
      <w:pPr>
        <w:pStyle w:val="a4"/>
      </w:pPr>
    </w:p>
    <w:p w14:paraId="1DB9BD05" w14:textId="77777777" w:rsidR="00000000" w:rsidRDefault="00A61DBC">
      <w:pPr>
        <w:pStyle w:val="a4"/>
      </w:pPr>
    </w:p>
    <w:p w14:paraId="799531DE" w14:textId="77777777" w:rsidR="00000000" w:rsidRDefault="00A61DBC">
      <w:pPr>
        <w:pStyle w:val="a4"/>
      </w:pPr>
    </w:p>
    <w:p w14:paraId="6BA715AB" w14:textId="77777777" w:rsidR="00000000" w:rsidRDefault="00A61DBC">
      <w:pPr>
        <w:pStyle w:val="a4"/>
      </w:pPr>
    </w:p>
    <w:p w14:paraId="03F7436D" w14:textId="77777777" w:rsidR="00000000" w:rsidRDefault="00A61DBC">
      <w:pPr>
        <w:pStyle w:val="a4"/>
      </w:pPr>
    </w:p>
    <w:p w14:paraId="3FE25B47" w14:textId="77777777" w:rsidR="00000000" w:rsidRDefault="00A61DBC">
      <w:pPr>
        <w:pStyle w:val="a4"/>
      </w:pPr>
    </w:p>
    <w:p w14:paraId="69D492D9" w14:textId="77777777" w:rsidR="00000000" w:rsidRDefault="00A61DBC">
      <w:pPr>
        <w:pStyle w:val="a4"/>
      </w:pPr>
    </w:p>
    <w:p w14:paraId="1B1289CB" w14:textId="77777777" w:rsidR="00000000" w:rsidRDefault="00A61DBC">
      <w:pPr>
        <w:pStyle w:val="a4"/>
        <w:ind w:firstLine="540"/>
      </w:pPr>
    </w:p>
    <w:p w14:paraId="313CE6FF" w14:textId="77777777" w:rsidR="00000000" w:rsidRDefault="00A61DBC">
      <w:pPr>
        <w:pStyle w:val="2"/>
        <w:ind w:firstLine="540"/>
      </w:pPr>
      <w:r>
        <w:lastRenderedPageBreak/>
        <w:t>СПИСОК ИСПОЛЬЗОВАННОЙ ЛИТЕРАТУРЫ</w:t>
      </w:r>
    </w:p>
    <w:p w14:paraId="08768B99" w14:textId="77777777" w:rsidR="00000000" w:rsidRDefault="00A61DBC">
      <w:pPr>
        <w:rPr>
          <w:lang w:val="ru-RU"/>
        </w:rPr>
      </w:pPr>
    </w:p>
    <w:p w14:paraId="46D62095" w14:textId="77777777" w:rsidR="00000000" w:rsidRDefault="00A61DBC">
      <w:pPr>
        <w:pStyle w:val="21"/>
        <w:numPr>
          <w:ilvl w:val="0"/>
          <w:numId w:val="4"/>
        </w:numPr>
        <w:spacing w:line="360" w:lineRule="auto"/>
        <w:ind w:left="714" w:hanging="357"/>
      </w:pPr>
      <w:r>
        <w:rPr>
          <w:lang w:val="ru-RU"/>
        </w:rPr>
        <w:t xml:space="preserve">Бабушкин А.Н. Современные концепции естествознания. </w:t>
      </w:r>
      <w:r>
        <w:t>Лекции по курсу: Серия «Учебники для вузов,</w:t>
      </w:r>
      <w:r>
        <w:t xml:space="preserve"> специальная литература». — СПб: Изд. Лань, 2000</w:t>
      </w:r>
    </w:p>
    <w:p w14:paraId="1FACD038" w14:textId="77777777" w:rsidR="00000000" w:rsidRDefault="00A61DBC">
      <w:pPr>
        <w:pStyle w:val="21"/>
        <w:numPr>
          <w:ilvl w:val="0"/>
          <w:numId w:val="4"/>
        </w:numPr>
        <w:spacing w:line="360" w:lineRule="auto"/>
        <w:ind w:left="714" w:hanging="357"/>
      </w:pPr>
      <w:r>
        <w:t>Горелов А.А. Концепция современного естествознания: Учеб. пособие. Практикум. — М.: Гуманит. изд. центр ВЛАДОС, 1998</w:t>
      </w:r>
    </w:p>
    <w:p w14:paraId="43BCB0E3" w14:textId="77777777" w:rsidR="00000000" w:rsidRDefault="00A61DBC">
      <w:pPr>
        <w:pStyle w:val="21"/>
        <w:numPr>
          <w:ilvl w:val="0"/>
          <w:numId w:val="4"/>
        </w:numPr>
        <w:spacing w:line="360" w:lineRule="auto"/>
        <w:ind w:left="714" w:hanging="357"/>
        <w:rPr>
          <w:lang w:val="ru-RU"/>
        </w:rPr>
      </w:pPr>
      <w:proofErr w:type="spellStart"/>
      <w:r>
        <w:rPr>
          <w:lang w:val="ru-RU"/>
        </w:rPr>
        <w:t>Крутов</w:t>
      </w:r>
      <w:proofErr w:type="spellEnd"/>
      <w:r>
        <w:rPr>
          <w:lang w:val="ru-RU"/>
        </w:rPr>
        <w:t xml:space="preserve"> В.И., Грушко И.М., Попов В.В. и др. Основы научных исследований: Учеб.  для </w:t>
      </w:r>
      <w:proofErr w:type="spellStart"/>
      <w:r>
        <w:rPr>
          <w:lang w:val="ru-RU"/>
        </w:rPr>
        <w:t>техн</w:t>
      </w:r>
      <w:proofErr w:type="spellEnd"/>
      <w:r>
        <w:rPr>
          <w:lang w:val="ru-RU"/>
        </w:rPr>
        <w:t>. в</w:t>
      </w:r>
      <w:r>
        <w:rPr>
          <w:lang w:val="ru-RU"/>
        </w:rPr>
        <w:t xml:space="preserve">узов. — М.: Высшая школа, 1989  </w:t>
      </w:r>
    </w:p>
    <w:p w14:paraId="38DAC550" w14:textId="77777777" w:rsidR="00000000" w:rsidRDefault="00A61DBC">
      <w:pPr>
        <w:pStyle w:val="21"/>
        <w:numPr>
          <w:ilvl w:val="0"/>
          <w:numId w:val="4"/>
        </w:numPr>
        <w:spacing w:line="360" w:lineRule="auto"/>
        <w:ind w:left="714" w:hanging="357"/>
        <w:rPr>
          <w:lang w:val="ru-RU"/>
        </w:rPr>
      </w:pPr>
      <w:proofErr w:type="spellStart"/>
      <w:r>
        <w:rPr>
          <w:lang w:val="ru-RU"/>
        </w:rPr>
        <w:t>Орир</w:t>
      </w:r>
      <w:proofErr w:type="spellEnd"/>
      <w:r>
        <w:rPr>
          <w:lang w:val="ru-RU"/>
        </w:rPr>
        <w:t xml:space="preserve"> Дж. Физика: Перевод с </w:t>
      </w:r>
      <w:proofErr w:type="spellStart"/>
      <w:r>
        <w:rPr>
          <w:lang w:val="ru-RU"/>
        </w:rPr>
        <w:t>англ</w:t>
      </w:r>
      <w:proofErr w:type="spellEnd"/>
      <w:r>
        <w:rPr>
          <w:lang w:val="ru-RU"/>
        </w:rPr>
        <w:t>. — М.: Мир, 1981</w:t>
      </w:r>
    </w:p>
    <w:p w14:paraId="3BD06787" w14:textId="77777777" w:rsidR="00000000" w:rsidRDefault="00A61DBC">
      <w:pPr>
        <w:pStyle w:val="21"/>
        <w:numPr>
          <w:ilvl w:val="0"/>
          <w:numId w:val="4"/>
        </w:numPr>
        <w:spacing w:line="360" w:lineRule="auto"/>
        <w:ind w:left="714" w:hanging="357"/>
        <w:rPr>
          <w:lang w:val="ru-RU"/>
        </w:rPr>
      </w:pPr>
      <w:proofErr w:type="spellStart"/>
      <w:r>
        <w:rPr>
          <w:lang w:val="ru-RU"/>
        </w:rPr>
        <w:t>Сиборг</w:t>
      </w:r>
      <w:proofErr w:type="spellEnd"/>
      <w:r>
        <w:rPr>
          <w:lang w:val="ru-RU"/>
        </w:rPr>
        <w:t xml:space="preserve"> Г. Химия. Курс для средней школы: Перевод с </w:t>
      </w:r>
      <w:proofErr w:type="spellStart"/>
      <w:r>
        <w:rPr>
          <w:lang w:val="ru-RU"/>
        </w:rPr>
        <w:t>англ</w:t>
      </w:r>
      <w:proofErr w:type="spellEnd"/>
      <w:r>
        <w:rPr>
          <w:lang w:val="ru-RU"/>
        </w:rPr>
        <w:t xml:space="preserve">. — М.: Мир, 1971  </w:t>
      </w:r>
    </w:p>
    <w:p w14:paraId="45207B3D" w14:textId="77777777" w:rsidR="00000000" w:rsidRDefault="00A61DBC">
      <w:pPr>
        <w:pStyle w:val="21"/>
        <w:numPr>
          <w:ilvl w:val="0"/>
          <w:numId w:val="4"/>
        </w:numPr>
        <w:spacing w:line="360" w:lineRule="auto"/>
        <w:ind w:left="714" w:hanging="357"/>
        <w:rPr>
          <w:lang w:val="ru-RU"/>
        </w:rPr>
      </w:pPr>
      <w:r>
        <w:rPr>
          <w:lang w:val="ru-RU"/>
        </w:rPr>
        <w:t xml:space="preserve">Солопов Е.Ф. Концепция современного естествознания: Учеб. пособие для вузов. — М.: </w:t>
      </w:r>
      <w:proofErr w:type="spellStart"/>
      <w:r>
        <w:rPr>
          <w:lang w:val="ru-RU"/>
        </w:rPr>
        <w:t>Гуманит</w:t>
      </w:r>
      <w:proofErr w:type="spellEnd"/>
      <w:r>
        <w:rPr>
          <w:lang w:val="ru-RU"/>
        </w:rPr>
        <w:t>. изд. це</w:t>
      </w:r>
      <w:r>
        <w:rPr>
          <w:lang w:val="ru-RU"/>
        </w:rPr>
        <w:t>нтр ВЛАДОС, 1998</w:t>
      </w:r>
    </w:p>
    <w:p w14:paraId="0A249ACC" w14:textId="77777777" w:rsidR="00000000" w:rsidRDefault="00A61DBC">
      <w:pPr>
        <w:pStyle w:val="21"/>
        <w:numPr>
          <w:ilvl w:val="0"/>
          <w:numId w:val="4"/>
        </w:numPr>
        <w:spacing w:line="360" w:lineRule="auto"/>
        <w:ind w:left="714" w:hanging="357"/>
        <w:rPr>
          <w:lang w:val="ru-RU"/>
        </w:rPr>
      </w:pPr>
      <w:proofErr w:type="spellStart"/>
      <w:r>
        <w:rPr>
          <w:lang w:val="ru-RU"/>
        </w:rPr>
        <w:t>Стоцкий</w:t>
      </w:r>
      <w:proofErr w:type="spellEnd"/>
      <w:r>
        <w:rPr>
          <w:lang w:val="ru-RU"/>
        </w:rPr>
        <w:t xml:space="preserve"> Л.Р. Физические величины и их единицы. Справочник: Книга для учителя. — М.: Просвещение, 1984</w:t>
      </w:r>
    </w:p>
    <w:p w14:paraId="39532A19" w14:textId="77777777" w:rsidR="00000000" w:rsidRDefault="00A61DBC">
      <w:pPr>
        <w:pStyle w:val="21"/>
        <w:numPr>
          <w:ilvl w:val="0"/>
          <w:numId w:val="4"/>
        </w:numPr>
        <w:spacing w:line="360" w:lineRule="auto"/>
        <w:ind w:left="714" w:hanging="357"/>
        <w:rPr>
          <w:lang w:val="ru-RU"/>
        </w:rPr>
      </w:pPr>
      <w:r>
        <w:rPr>
          <w:lang w:val="ru-RU"/>
        </w:rPr>
        <w:t xml:space="preserve">Трофимова Т.И. Курс физики: Учеб. пособие для вузов. — М.: Высшая школа, 1980 </w:t>
      </w:r>
    </w:p>
    <w:p w14:paraId="4682DE71" w14:textId="77777777" w:rsidR="00000000" w:rsidRDefault="00A61DBC">
      <w:pPr>
        <w:ind w:left="360"/>
        <w:jc w:val="both"/>
        <w:rPr>
          <w:lang w:val="ru-RU"/>
        </w:rPr>
      </w:pPr>
    </w:p>
    <w:p w14:paraId="259C7B54" w14:textId="77777777" w:rsidR="00A61DBC" w:rsidRDefault="00A61DBC">
      <w:pPr>
        <w:pStyle w:val="a4"/>
        <w:ind w:firstLine="540"/>
        <w:rPr>
          <w:b/>
          <w:bCs/>
        </w:rPr>
      </w:pPr>
    </w:p>
    <w:sectPr w:rsidR="00A61DBC">
      <w:footerReference w:type="even" r:id="rId7"/>
      <w:footerReference w:type="default" r:id="rId8"/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FAF8" w14:textId="77777777" w:rsidR="00A61DBC" w:rsidRDefault="00A61DBC">
      <w:r>
        <w:separator/>
      </w:r>
    </w:p>
  </w:endnote>
  <w:endnote w:type="continuationSeparator" w:id="0">
    <w:p w14:paraId="2DA2798E" w14:textId="77777777" w:rsidR="00A61DBC" w:rsidRDefault="00A6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5F53" w14:textId="77777777" w:rsidR="00000000" w:rsidRDefault="00A61D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3ACDC94" w14:textId="77777777" w:rsidR="00000000" w:rsidRDefault="00A61DB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0F91" w14:textId="77777777" w:rsidR="00000000" w:rsidRDefault="00A61D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21</w:t>
    </w:r>
    <w:r>
      <w:rPr>
        <w:rStyle w:val="a6"/>
      </w:rPr>
      <w:fldChar w:fldCharType="end"/>
    </w:r>
  </w:p>
  <w:p w14:paraId="340ED6BD" w14:textId="77777777" w:rsidR="00000000" w:rsidRDefault="00A61DB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BC2" w14:textId="77777777" w:rsidR="00A61DBC" w:rsidRDefault="00A61DBC">
      <w:r>
        <w:separator/>
      </w:r>
    </w:p>
  </w:footnote>
  <w:footnote w:type="continuationSeparator" w:id="0">
    <w:p w14:paraId="4FD7D4DF" w14:textId="77777777" w:rsidR="00A61DBC" w:rsidRDefault="00A6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7882"/>
    <w:multiLevelType w:val="hybridMultilevel"/>
    <w:tmpl w:val="DABC0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8592B"/>
    <w:multiLevelType w:val="hybridMultilevel"/>
    <w:tmpl w:val="9646A448"/>
    <w:lvl w:ilvl="0" w:tplc="BBA64B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AD27746"/>
    <w:multiLevelType w:val="hybridMultilevel"/>
    <w:tmpl w:val="F222A5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D4068"/>
    <w:multiLevelType w:val="hybridMultilevel"/>
    <w:tmpl w:val="5298F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947D9B"/>
    <w:multiLevelType w:val="hybridMultilevel"/>
    <w:tmpl w:val="76A630B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DC0893"/>
    <w:multiLevelType w:val="hybridMultilevel"/>
    <w:tmpl w:val="F29AC8F0"/>
    <w:lvl w:ilvl="0" w:tplc="43EE8064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B44560C"/>
    <w:multiLevelType w:val="hybridMultilevel"/>
    <w:tmpl w:val="8790FE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1B"/>
    <w:rsid w:val="00A0081B"/>
    <w:rsid w:val="00A6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BE03F"/>
  <w15:chartTrackingRefBased/>
  <w15:docId w15:val="{987FE946-168C-4293-B411-42A4207F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fr-FR" w:eastAsia="fr-FR"/>
    </w:rPr>
  </w:style>
  <w:style w:type="paragraph" w:styleId="1">
    <w:name w:val="heading 1"/>
    <w:basedOn w:val="a"/>
    <w:next w:val="a"/>
    <w:qFormat/>
    <w:pPr>
      <w:keepNext/>
      <w:ind w:firstLine="360"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qFormat/>
    <w:pPr>
      <w:keepNext/>
      <w:ind w:firstLine="540"/>
      <w:jc w:val="center"/>
      <w:outlineLvl w:val="2"/>
    </w:pPr>
    <w:rPr>
      <w:b/>
      <w:bCs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60"/>
      <w:jc w:val="both"/>
    </w:pPr>
    <w:rPr>
      <w:b/>
      <w:bCs/>
      <w:lang w:val="ru-RU"/>
    </w:rPr>
  </w:style>
  <w:style w:type="paragraph" w:styleId="20">
    <w:name w:val="Body Text Indent 2"/>
    <w:basedOn w:val="a"/>
    <w:semiHidden/>
    <w:pPr>
      <w:ind w:firstLine="540"/>
      <w:jc w:val="both"/>
    </w:pPr>
    <w:rPr>
      <w:lang w:val="ru-RU"/>
    </w:rPr>
  </w:style>
  <w:style w:type="paragraph" w:styleId="a4">
    <w:name w:val="Body Text"/>
    <w:basedOn w:val="a"/>
    <w:semiHidden/>
    <w:pPr>
      <w:jc w:val="both"/>
    </w:pPr>
    <w:rPr>
      <w:lang w:val="ru-RU"/>
    </w:rPr>
  </w:style>
  <w:style w:type="paragraph" w:styleId="21">
    <w:name w:val="List 2"/>
    <w:basedOn w:val="a"/>
    <w:semiHidden/>
    <w:pPr>
      <w:ind w:left="566" w:hanging="283"/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22">
    <w:name w:val="Body Text 2"/>
    <w:basedOn w:val="a"/>
    <w:semiHidden/>
    <w:pPr>
      <w:jc w:val="both"/>
    </w:pPr>
    <w:rPr>
      <w:sz w:val="28"/>
      <w:lang w:val="ru-RU" w:eastAsia="ru-RU"/>
    </w:rPr>
  </w:style>
  <w:style w:type="paragraph" w:styleId="30">
    <w:name w:val="Body Text 3"/>
    <w:basedOn w:val="a"/>
    <w:semiHidden/>
    <w:pPr>
      <w:jc w:val="center"/>
    </w:pPr>
    <w:rPr>
      <w:sz w:val="28"/>
      <w:lang w:val="ru-RU" w:eastAsia="ru-RU"/>
    </w:rPr>
  </w:style>
  <w:style w:type="paragraph" w:styleId="a7">
    <w:name w:val="Block Text"/>
    <w:basedOn w:val="a"/>
    <w:semiHidden/>
    <w:pPr>
      <w:tabs>
        <w:tab w:val="left" w:pos="7380"/>
      </w:tabs>
      <w:ind w:left="1080" w:right="81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5761</Words>
  <Characters>32839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/>
  <LinksUpToDate>false</LinksUpToDate>
  <CharactersWithSpaces>38523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Evguenia</dc:creator>
  <cp:keywords/>
  <dc:description/>
  <cp:lastModifiedBy>Igor</cp:lastModifiedBy>
  <cp:revision>3</cp:revision>
  <dcterms:created xsi:type="dcterms:W3CDTF">2025-04-26T07:06:00Z</dcterms:created>
  <dcterms:modified xsi:type="dcterms:W3CDTF">2025-04-26T07:06:00Z</dcterms:modified>
</cp:coreProperties>
</file>