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5F5D" w14:textId="77777777" w:rsidR="003725AF" w:rsidRPr="00C800CF" w:rsidRDefault="003725AF" w:rsidP="003725AF">
      <w:pPr>
        <w:ind w:left="-142"/>
        <w:jc w:val="center"/>
        <w:rPr>
          <w:b/>
          <w:sz w:val="34"/>
          <w:szCs w:val="34"/>
        </w:rPr>
      </w:pPr>
      <w:r w:rsidRPr="00C800CF">
        <w:rPr>
          <w:b/>
          <w:sz w:val="34"/>
          <w:szCs w:val="34"/>
        </w:rPr>
        <w:t>МИНИСТЕРСТВО НАУКИ И ОБРАЗОВАНИЯ УКРАИНЫ</w:t>
      </w:r>
    </w:p>
    <w:p w14:paraId="55AE32EC" w14:textId="77777777" w:rsidR="003725AF" w:rsidRPr="00C800CF" w:rsidRDefault="003725AF" w:rsidP="003725AF">
      <w:pPr>
        <w:jc w:val="center"/>
        <w:rPr>
          <w:b/>
          <w:sz w:val="34"/>
          <w:szCs w:val="34"/>
        </w:rPr>
      </w:pPr>
      <w:r w:rsidRPr="00C800CF">
        <w:rPr>
          <w:b/>
          <w:sz w:val="34"/>
          <w:szCs w:val="34"/>
        </w:rPr>
        <w:t>СУМСКИЙ ГОСУДАРСТВЕННЫЙ УНИВЕРСИТЕТ</w:t>
      </w:r>
    </w:p>
    <w:p w14:paraId="16E47429" w14:textId="77777777" w:rsidR="003725AF" w:rsidRPr="00C800CF" w:rsidRDefault="003725AF" w:rsidP="003725AF">
      <w:pPr>
        <w:jc w:val="center"/>
        <w:rPr>
          <w:b/>
          <w:sz w:val="34"/>
          <w:szCs w:val="34"/>
        </w:rPr>
      </w:pPr>
    </w:p>
    <w:p w14:paraId="5548F600" w14:textId="77777777" w:rsidR="003725AF" w:rsidRPr="00C800CF" w:rsidRDefault="003725AF" w:rsidP="003725AF">
      <w:pPr>
        <w:jc w:val="center"/>
        <w:rPr>
          <w:sz w:val="34"/>
          <w:szCs w:val="34"/>
        </w:rPr>
      </w:pPr>
      <w:r w:rsidRPr="00C800CF">
        <w:rPr>
          <w:sz w:val="34"/>
          <w:szCs w:val="34"/>
        </w:rPr>
        <w:t xml:space="preserve">Кафедра </w:t>
      </w:r>
      <w:r>
        <w:rPr>
          <w:sz w:val="34"/>
          <w:szCs w:val="34"/>
        </w:rPr>
        <w:t xml:space="preserve">физической </w:t>
      </w:r>
      <w:r w:rsidRPr="00C800CF">
        <w:rPr>
          <w:sz w:val="34"/>
          <w:szCs w:val="34"/>
        </w:rPr>
        <w:t>электроники</w:t>
      </w:r>
    </w:p>
    <w:p w14:paraId="6B12452D" w14:textId="77777777" w:rsidR="003725AF" w:rsidRDefault="003725AF" w:rsidP="003725AF">
      <w:pPr>
        <w:rPr>
          <w:sz w:val="34"/>
          <w:szCs w:val="34"/>
        </w:rPr>
      </w:pPr>
    </w:p>
    <w:p w14:paraId="36F4ADC2" w14:textId="77777777" w:rsidR="003725AF" w:rsidRDefault="003725AF" w:rsidP="003725AF">
      <w:pPr>
        <w:jc w:val="center"/>
        <w:rPr>
          <w:sz w:val="34"/>
          <w:szCs w:val="34"/>
        </w:rPr>
      </w:pPr>
    </w:p>
    <w:p w14:paraId="63BAC038" w14:textId="77777777" w:rsidR="003725AF" w:rsidRDefault="003725AF" w:rsidP="003725AF">
      <w:pPr>
        <w:rPr>
          <w:sz w:val="34"/>
          <w:szCs w:val="34"/>
        </w:rPr>
      </w:pPr>
    </w:p>
    <w:p w14:paraId="0E6D0EE5" w14:textId="77777777" w:rsidR="003725AF" w:rsidRDefault="003725AF" w:rsidP="003725AF">
      <w:pPr>
        <w:jc w:val="center"/>
        <w:rPr>
          <w:sz w:val="34"/>
          <w:szCs w:val="34"/>
        </w:rPr>
      </w:pPr>
    </w:p>
    <w:p w14:paraId="08E125E9" w14:textId="77777777" w:rsidR="003725AF" w:rsidRDefault="003725AF" w:rsidP="003725AF">
      <w:pPr>
        <w:jc w:val="center"/>
        <w:rPr>
          <w:sz w:val="34"/>
          <w:szCs w:val="34"/>
        </w:rPr>
      </w:pPr>
    </w:p>
    <w:p w14:paraId="40781065" w14:textId="77777777" w:rsidR="003725AF" w:rsidRPr="00C800CF" w:rsidRDefault="003725AF" w:rsidP="003725AF">
      <w:pPr>
        <w:jc w:val="center"/>
        <w:rPr>
          <w:b/>
          <w:sz w:val="52"/>
          <w:szCs w:val="52"/>
        </w:rPr>
      </w:pPr>
      <w:r>
        <w:rPr>
          <w:b/>
          <w:sz w:val="52"/>
          <w:szCs w:val="52"/>
        </w:rPr>
        <w:t>РЕФЕРАТ</w:t>
      </w:r>
    </w:p>
    <w:p w14:paraId="5919C7BC" w14:textId="77777777" w:rsidR="003725AF" w:rsidRDefault="003725AF" w:rsidP="003725AF">
      <w:pPr>
        <w:jc w:val="center"/>
        <w:rPr>
          <w:sz w:val="28"/>
          <w:szCs w:val="28"/>
        </w:rPr>
      </w:pPr>
    </w:p>
    <w:p w14:paraId="4D10575B" w14:textId="77777777" w:rsidR="003725AF" w:rsidRDefault="003725AF" w:rsidP="003725AF">
      <w:pPr>
        <w:jc w:val="center"/>
        <w:rPr>
          <w:sz w:val="28"/>
          <w:szCs w:val="28"/>
        </w:rPr>
      </w:pPr>
    </w:p>
    <w:p w14:paraId="06F412A8" w14:textId="77777777" w:rsidR="003725AF" w:rsidRPr="00C800CF" w:rsidRDefault="003725AF" w:rsidP="003725AF">
      <w:pPr>
        <w:jc w:val="center"/>
        <w:rPr>
          <w:sz w:val="28"/>
          <w:szCs w:val="28"/>
        </w:rPr>
      </w:pPr>
      <w:r w:rsidRPr="00C800CF">
        <w:rPr>
          <w:sz w:val="28"/>
          <w:szCs w:val="28"/>
        </w:rPr>
        <w:t>по курсу: ''</w:t>
      </w:r>
      <w:r>
        <w:rPr>
          <w:sz w:val="28"/>
          <w:szCs w:val="28"/>
        </w:rPr>
        <w:t>ЭДСС</w:t>
      </w:r>
      <w:r w:rsidRPr="00C800CF">
        <w:rPr>
          <w:sz w:val="28"/>
          <w:szCs w:val="28"/>
        </w:rPr>
        <w:t>''</w:t>
      </w:r>
    </w:p>
    <w:p w14:paraId="5C7C6D47" w14:textId="77777777" w:rsidR="003725AF" w:rsidRDefault="003725AF" w:rsidP="003725AF">
      <w:pPr>
        <w:jc w:val="center"/>
        <w:rPr>
          <w:sz w:val="28"/>
          <w:szCs w:val="28"/>
        </w:rPr>
      </w:pPr>
    </w:p>
    <w:p w14:paraId="2C792A1D" w14:textId="77777777" w:rsidR="003725AF" w:rsidRDefault="003725AF" w:rsidP="003725AF">
      <w:pPr>
        <w:jc w:val="center"/>
        <w:rPr>
          <w:sz w:val="28"/>
          <w:szCs w:val="28"/>
        </w:rPr>
      </w:pPr>
    </w:p>
    <w:p w14:paraId="3F5174E6" w14:textId="77777777" w:rsidR="003725AF" w:rsidRPr="00C800CF" w:rsidRDefault="003725AF" w:rsidP="003725AF">
      <w:pPr>
        <w:jc w:val="center"/>
        <w:rPr>
          <w:sz w:val="28"/>
          <w:szCs w:val="28"/>
        </w:rPr>
      </w:pPr>
    </w:p>
    <w:p w14:paraId="32FE77A5" w14:textId="77777777" w:rsidR="003725AF" w:rsidRPr="00C800CF" w:rsidRDefault="003725AF" w:rsidP="003725AF">
      <w:pPr>
        <w:jc w:val="center"/>
        <w:rPr>
          <w:sz w:val="28"/>
          <w:szCs w:val="28"/>
        </w:rPr>
      </w:pPr>
      <w:r w:rsidRPr="00C800CF">
        <w:rPr>
          <w:sz w:val="28"/>
          <w:szCs w:val="28"/>
        </w:rPr>
        <w:t>на тему: ''</w:t>
      </w:r>
      <w:r>
        <w:rPr>
          <w:sz w:val="28"/>
          <w:szCs w:val="28"/>
        </w:rPr>
        <w:t>Магнитные материалы для микроэлектроники</w:t>
      </w:r>
      <w:r w:rsidRPr="00C800CF">
        <w:rPr>
          <w:sz w:val="28"/>
          <w:szCs w:val="28"/>
        </w:rPr>
        <w:t>''</w:t>
      </w:r>
    </w:p>
    <w:p w14:paraId="6740B17B" w14:textId="77777777" w:rsidR="003725AF" w:rsidRPr="00C800CF" w:rsidRDefault="003725AF" w:rsidP="003725AF">
      <w:pPr>
        <w:jc w:val="center"/>
        <w:rPr>
          <w:sz w:val="28"/>
          <w:szCs w:val="28"/>
        </w:rPr>
      </w:pPr>
    </w:p>
    <w:p w14:paraId="37E5B2E5" w14:textId="77777777" w:rsidR="003725AF" w:rsidRDefault="003725AF" w:rsidP="003725AF">
      <w:pPr>
        <w:jc w:val="center"/>
        <w:rPr>
          <w:sz w:val="28"/>
          <w:szCs w:val="28"/>
        </w:rPr>
      </w:pPr>
    </w:p>
    <w:p w14:paraId="020CD4A9" w14:textId="77777777" w:rsidR="003725AF" w:rsidRDefault="003725AF" w:rsidP="003725AF">
      <w:pPr>
        <w:jc w:val="center"/>
        <w:rPr>
          <w:sz w:val="28"/>
          <w:szCs w:val="28"/>
        </w:rPr>
      </w:pPr>
    </w:p>
    <w:p w14:paraId="4147063A" w14:textId="77777777" w:rsidR="003725AF" w:rsidRDefault="003725AF" w:rsidP="003725AF">
      <w:pPr>
        <w:jc w:val="center"/>
        <w:rPr>
          <w:sz w:val="28"/>
          <w:szCs w:val="28"/>
        </w:rPr>
      </w:pPr>
    </w:p>
    <w:p w14:paraId="5CC6A6B4" w14:textId="77777777" w:rsidR="003725AF" w:rsidRDefault="003725AF" w:rsidP="003725AF">
      <w:pPr>
        <w:jc w:val="center"/>
        <w:rPr>
          <w:sz w:val="28"/>
          <w:szCs w:val="28"/>
        </w:rPr>
      </w:pPr>
    </w:p>
    <w:p w14:paraId="4BF62ABF" w14:textId="77777777" w:rsidR="003725AF" w:rsidRDefault="003725AF" w:rsidP="003725AF">
      <w:pPr>
        <w:jc w:val="center"/>
        <w:rPr>
          <w:sz w:val="28"/>
          <w:szCs w:val="28"/>
        </w:rPr>
      </w:pPr>
    </w:p>
    <w:p w14:paraId="3DD2B5AE" w14:textId="77777777" w:rsidR="003725AF" w:rsidRDefault="003725AF" w:rsidP="003725AF">
      <w:pPr>
        <w:jc w:val="center"/>
        <w:rPr>
          <w:sz w:val="28"/>
          <w:szCs w:val="28"/>
        </w:rPr>
      </w:pPr>
    </w:p>
    <w:p w14:paraId="5790BB50" w14:textId="77777777" w:rsidR="003725AF" w:rsidRDefault="003725AF" w:rsidP="003725AF">
      <w:pPr>
        <w:jc w:val="center"/>
        <w:rPr>
          <w:sz w:val="28"/>
          <w:szCs w:val="28"/>
        </w:rPr>
      </w:pPr>
    </w:p>
    <w:p w14:paraId="666EC380" w14:textId="77777777" w:rsidR="003725AF" w:rsidRDefault="003725AF" w:rsidP="003725AF">
      <w:pPr>
        <w:jc w:val="center"/>
        <w:rPr>
          <w:sz w:val="28"/>
          <w:szCs w:val="28"/>
        </w:rPr>
      </w:pPr>
    </w:p>
    <w:p w14:paraId="424F04BA" w14:textId="77777777" w:rsidR="003725AF" w:rsidRDefault="003725AF" w:rsidP="003725AF">
      <w:pPr>
        <w:jc w:val="center"/>
        <w:rPr>
          <w:sz w:val="28"/>
          <w:szCs w:val="28"/>
        </w:rPr>
      </w:pPr>
    </w:p>
    <w:p w14:paraId="6C753DBE" w14:textId="77777777" w:rsidR="003725AF" w:rsidRPr="00C800CF" w:rsidRDefault="003725AF" w:rsidP="003725AF">
      <w:pPr>
        <w:rPr>
          <w:sz w:val="28"/>
          <w:szCs w:val="28"/>
        </w:rPr>
      </w:pPr>
      <w:r>
        <w:rPr>
          <w:sz w:val="28"/>
          <w:szCs w:val="28"/>
        </w:rPr>
        <w:t xml:space="preserve">      </w:t>
      </w:r>
      <w:r w:rsidRPr="00C800CF">
        <w:rPr>
          <w:sz w:val="28"/>
          <w:szCs w:val="28"/>
        </w:rPr>
        <w:t xml:space="preserve">Выполнил </w:t>
      </w:r>
    </w:p>
    <w:p w14:paraId="68CE8A9F" w14:textId="77777777" w:rsidR="003725AF" w:rsidRPr="00C800CF" w:rsidRDefault="003725AF" w:rsidP="003725AF">
      <w:pPr>
        <w:rPr>
          <w:sz w:val="28"/>
          <w:szCs w:val="28"/>
        </w:rPr>
      </w:pPr>
      <w:r w:rsidRPr="00C800CF">
        <w:rPr>
          <w:sz w:val="28"/>
          <w:szCs w:val="28"/>
        </w:rPr>
        <w:t xml:space="preserve">      студент   группы ФЭ-01</w:t>
      </w:r>
      <w:r w:rsidRPr="00C800CF">
        <w:rPr>
          <w:sz w:val="28"/>
          <w:szCs w:val="28"/>
        </w:rPr>
        <w:tab/>
      </w:r>
      <w:r w:rsidRPr="00C800CF">
        <w:rPr>
          <w:sz w:val="28"/>
          <w:szCs w:val="28"/>
        </w:rPr>
        <w:tab/>
      </w:r>
      <w:r w:rsidRPr="00C800CF">
        <w:rPr>
          <w:sz w:val="28"/>
          <w:szCs w:val="28"/>
        </w:rPr>
        <w:tab/>
      </w:r>
      <w:r w:rsidRPr="00C800CF">
        <w:rPr>
          <w:sz w:val="28"/>
          <w:szCs w:val="28"/>
        </w:rPr>
        <w:tab/>
      </w:r>
      <w:r w:rsidRPr="00C800CF">
        <w:rPr>
          <w:sz w:val="28"/>
          <w:szCs w:val="28"/>
        </w:rPr>
        <w:tab/>
      </w:r>
      <w:r w:rsidRPr="00C800CF">
        <w:rPr>
          <w:sz w:val="28"/>
          <w:szCs w:val="28"/>
        </w:rPr>
        <w:tab/>
        <w:t>Захаров И. В.</w:t>
      </w:r>
    </w:p>
    <w:p w14:paraId="56A8E57B" w14:textId="77777777" w:rsidR="003725AF" w:rsidRPr="00C800CF" w:rsidRDefault="003725AF" w:rsidP="003725AF">
      <w:pPr>
        <w:rPr>
          <w:sz w:val="28"/>
          <w:szCs w:val="28"/>
        </w:rPr>
      </w:pPr>
    </w:p>
    <w:p w14:paraId="287872DB" w14:textId="77777777" w:rsidR="003725AF" w:rsidRDefault="003725AF" w:rsidP="003725AF">
      <w:pPr>
        <w:rPr>
          <w:sz w:val="28"/>
          <w:szCs w:val="28"/>
        </w:rPr>
      </w:pPr>
    </w:p>
    <w:p w14:paraId="2FDB06DD" w14:textId="77777777" w:rsidR="003725AF" w:rsidRDefault="003725AF" w:rsidP="003725AF">
      <w:pPr>
        <w:rPr>
          <w:sz w:val="28"/>
          <w:szCs w:val="28"/>
        </w:rPr>
      </w:pPr>
    </w:p>
    <w:p w14:paraId="00A314D2" w14:textId="77777777" w:rsidR="003725AF" w:rsidRPr="00C800CF" w:rsidRDefault="003725AF" w:rsidP="003725AF">
      <w:pPr>
        <w:rPr>
          <w:sz w:val="28"/>
          <w:szCs w:val="28"/>
        </w:rPr>
      </w:pPr>
    </w:p>
    <w:p w14:paraId="0B62692D" w14:textId="77777777" w:rsidR="003725AF" w:rsidRPr="00C800CF" w:rsidRDefault="003725AF" w:rsidP="003725AF"/>
    <w:p w14:paraId="59698F41" w14:textId="77777777" w:rsidR="003725AF" w:rsidRPr="00C800CF" w:rsidRDefault="003725AF" w:rsidP="003725AF">
      <w:pPr>
        <w:rPr>
          <w:sz w:val="28"/>
          <w:szCs w:val="28"/>
        </w:rPr>
      </w:pPr>
    </w:p>
    <w:p w14:paraId="41A9A6E3" w14:textId="77777777" w:rsidR="003725AF" w:rsidRPr="00C800CF" w:rsidRDefault="003725AF" w:rsidP="003725AF">
      <w:pPr>
        <w:rPr>
          <w:sz w:val="28"/>
          <w:szCs w:val="28"/>
        </w:rPr>
      </w:pPr>
    </w:p>
    <w:p w14:paraId="247434C6" w14:textId="77777777" w:rsidR="003725AF" w:rsidRPr="003725AF" w:rsidRDefault="003725AF" w:rsidP="003725AF">
      <w:pPr>
        <w:tabs>
          <w:tab w:val="left" w:pos="3480"/>
        </w:tabs>
        <w:rPr>
          <w:rFonts w:ascii="Palatino Linotype" w:hAnsi="Palatino Linotype" w:cs="Courier New"/>
          <w:sz w:val="28"/>
          <w:szCs w:val="28"/>
        </w:rPr>
      </w:pPr>
      <w:r w:rsidRPr="00C800CF">
        <w:rPr>
          <w:sz w:val="28"/>
          <w:szCs w:val="28"/>
        </w:rPr>
        <w:tab/>
      </w:r>
      <w:r w:rsidRPr="003725AF">
        <w:rPr>
          <w:rFonts w:ascii="Palatino Linotype" w:hAnsi="Palatino Linotype"/>
          <w:sz w:val="28"/>
          <w:szCs w:val="28"/>
        </w:rPr>
        <w:t xml:space="preserve"> </w:t>
      </w:r>
      <w:r w:rsidRPr="003725AF">
        <w:rPr>
          <w:rFonts w:ascii="Palatino Linotype" w:hAnsi="Palatino Linotype" w:cs="Courier New"/>
          <w:sz w:val="28"/>
          <w:szCs w:val="28"/>
        </w:rPr>
        <w:t>СУМЫ - 2003</w:t>
      </w:r>
    </w:p>
    <w:p w14:paraId="19194F66" w14:textId="77777777" w:rsidR="003725AF" w:rsidRDefault="003725AF" w:rsidP="00795047">
      <w:pPr>
        <w:jc w:val="center"/>
        <w:rPr>
          <w:rFonts w:ascii="Palatino Linotype" w:hAnsi="Palatino Linotype"/>
          <w:b/>
          <w:sz w:val="40"/>
          <w:szCs w:val="40"/>
        </w:rPr>
      </w:pPr>
      <w:r>
        <w:rPr>
          <w:rFonts w:ascii="Palatino Linotype" w:hAnsi="Palatino Linotype"/>
          <w:b/>
          <w:sz w:val="40"/>
          <w:szCs w:val="40"/>
        </w:rPr>
        <w:br w:type="page"/>
      </w:r>
      <w:r w:rsidR="00F526B8" w:rsidRPr="003725AF">
        <w:rPr>
          <w:rFonts w:ascii="Palatino Linotype" w:hAnsi="Palatino Linotype"/>
          <w:b/>
          <w:sz w:val="40"/>
          <w:szCs w:val="40"/>
        </w:rPr>
        <w:lastRenderedPageBreak/>
        <w:t>П</w:t>
      </w:r>
      <w:r w:rsidRPr="003725AF">
        <w:rPr>
          <w:rFonts w:ascii="Palatino Linotype" w:hAnsi="Palatino Linotype"/>
          <w:b/>
          <w:sz w:val="40"/>
          <w:szCs w:val="40"/>
        </w:rPr>
        <w:t>лан</w:t>
      </w:r>
    </w:p>
    <w:p w14:paraId="7B07A9C2" w14:textId="77777777" w:rsidR="003725AF" w:rsidRDefault="003725AF" w:rsidP="00795047">
      <w:pPr>
        <w:jc w:val="center"/>
        <w:rPr>
          <w:rFonts w:ascii="Palatino Linotype" w:hAnsi="Palatino Linotype"/>
          <w:b/>
          <w:sz w:val="40"/>
          <w:szCs w:val="40"/>
        </w:rPr>
      </w:pPr>
    </w:p>
    <w:p w14:paraId="70087009" w14:textId="77777777" w:rsidR="003725AF" w:rsidRDefault="003725AF" w:rsidP="00795047">
      <w:pPr>
        <w:jc w:val="center"/>
        <w:rPr>
          <w:rFonts w:ascii="Palatino Linotype" w:hAnsi="Palatino Linotype"/>
          <w:b/>
          <w:sz w:val="28"/>
          <w:szCs w:val="28"/>
        </w:rPr>
      </w:pPr>
    </w:p>
    <w:p w14:paraId="0EBEED27" w14:textId="77777777" w:rsidR="003725AF" w:rsidRDefault="003725AF" w:rsidP="00795047">
      <w:pPr>
        <w:jc w:val="center"/>
        <w:rPr>
          <w:rFonts w:ascii="Palatino Linotype" w:hAnsi="Palatino Linotype"/>
          <w:b/>
          <w:sz w:val="28"/>
          <w:szCs w:val="28"/>
        </w:rPr>
      </w:pPr>
    </w:p>
    <w:p w14:paraId="4D9CA997" w14:textId="77777777" w:rsidR="003725AF" w:rsidRPr="00674562" w:rsidRDefault="003725AF" w:rsidP="003725AF">
      <w:pPr>
        <w:rPr>
          <w:rFonts w:ascii="Palatino Linotype" w:hAnsi="Palatino Linotype"/>
          <w:b/>
          <w:sz w:val="28"/>
          <w:szCs w:val="28"/>
        </w:rPr>
      </w:pPr>
      <w:r>
        <w:rPr>
          <w:rFonts w:ascii="Palatino Linotype" w:hAnsi="Palatino Linotype"/>
          <w:b/>
          <w:sz w:val="28"/>
          <w:szCs w:val="28"/>
        </w:rPr>
        <w:t>ВВЕДЕНИЕ</w:t>
      </w:r>
    </w:p>
    <w:p w14:paraId="0E22D715" w14:textId="77777777" w:rsidR="003725AF" w:rsidRDefault="003725AF" w:rsidP="003725AF">
      <w:pPr>
        <w:rPr>
          <w:rFonts w:ascii="Palatino Linotype" w:hAnsi="Palatino Linotype"/>
          <w:b/>
          <w:sz w:val="28"/>
          <w:szCs w:val="28"/>
        </w:rPr>
      </w:pPr>
    </w:p>
    <w:p w14:paraId="69A1F035" w14:textId="77777777" w:rsidR="003725AF" w:rsidRDefault="003725AF" w:rsidP="003725AF">
      <w:pPr>
        <w:rPr>
          <w:rFonts w:ascii="Palatino Linotype" w:hAnsi="Palatino Linotype"/>
          <w:b/>
          <w:sz w:val="28"/>
          <w:szCs w:val="28"/>
        </w:rPr>
      </w:pPr>
      <w:r>
        <w:rPr>
          <w:rFonts w:ascii="Palatino Linotype" w:hAnsi="Palatino Linotype"/>
          <w:b/>
          <w:sz w:val="28"/>
          <w:szCs w:val="28"/>
        </w:rPr>
        <w:t>МА</w:t>
      </w:r>
      <w:r w:rsidRPr="00674562">
        <w:rPr>
          <w:rFonts w:ascii="Palatino Linotype" w:hAnsi="Palatino Linotype"/>
          <w:b/>
          <w:sz w:val="28"/>
          <w:szCs w:val="28"/>
        </w:rPr>
        <w:t xml:space="preserve">ГНИТНЫЕ </w:t>
      </w:r>
      <w:r>
        <w:rPr>
          <w:rFonts w:ascii="Palatino Linotype" w:hAnsi="Palatino Linotype"/>
          <w:b/>
          <w:sz w:val="28"/>
          <w:szCs w:val="28"/>
        </w:rPr>
        <w:t>МАТЕРИАЛЫ</w:t>
      </w:r>
      <w:r w:rsidRPr="00674562">
        <w:rPr>
          <w:rFonts w:ascii="Palatino Linotype" w:hAnsi="Palatino Linotype"/>
          <w:b/>
          <w:sz w:val="28"/>
          <w:szCs w:val="28"/>
        </w:rPr>
        <w:t xml:space="preserve"> ДЛЯ УСТРОЙСТВ НА ЦМД</w:t>
      </w:r>
      <w:r>
        <w:rPr>
          <w:rFonts w:ascii="Palatino Linotype" w:hAnsi="Palatino Linotype"/>
          <w:b/>
          <w:sz w:val="28"/>
          <w:szCs w:val="28"/>
        </w:rPr>
        <w:t xml:space="preserve"> </w:t>
      </w:r>
    </w:p>
    <w:p w14:paraId="04890836" w14:textId="77777777" w:rsidR="003725AF" w:rsidRDefault="003725AF" w:rsidP="003725AF">
      <w:pPr>
        <w:rPr>
          <w:rFonts w:ascii="Palatino Linotype" w:hAnsi="Palatino Linotype"/>
          <w:b/>
          <w:sz w:val="28"/>
          <w:szCs w:val="28"/>
        </w:rPr>
      </w:pPr>
    </w:p>
    <w:p w14:paraId="180CA2C3" w14:textId="77777777" w:rsidR="003725AF" w:rsidRDefault="003725AF" w:rsidP="003725AF">
      <w:pPr>
        <w:rPr>
          <w:rFonts w:ascii="Palatino Linotype" w:hAnsi="Palatino Linotype"/>
          <w:b/>
          <w:sz w:val="28"/>
          <w:szCs w:val="28"/>
        </w:rPr>
      </w:pPr>
      <w:r w:rsidRPr="00674562">
        <w:rPr>
          <w:rFonts w:ascii="Palatino Linotype" w:hAnsi="Palatino Linotype"/>
          <w:b/>
          <w:sz w:val="28"/>
          <w:szCs w:val="28"/>
        </w:rPr>
        <w:t>МАТЕРИАЛЫ ДЛЯ МАГНИТООПТИЧЕСКИХ УСТРОЙСТВ</w:t>
      </w:r>
      <w:r>
        <w:rPr>
          <w:rFonts w:ascii="Palatino Linotype" w:hAnsi="Palatino Linotype"/>
          <w:b/>
          <w:sz w:val="28"/>
          <w:szCs w:val="28"/>
        </w:rPr>
        <w:t xml:space="preserve"> </w:t>
      </w:r>
    </w:p>
    <w:p w14:paraId="37CCCD96" w14:textId="77777777" w:rsidR="003725AF" w:rsidRDefault="003725AF" w:rsidP="003725AF">
      <w:pPr>
        <w:rPr>
          <w:rFonts w:ascii="Palatino Linotype" w:hAnsi="Palatino Linotype"/>
          <w:b/>
          <w:sz w:val="28"/>
          <w:szCs w:val="28"/>
        </w:rPr>
      </w:pPr>
    </w:p>
    <w:p w14:paraId="46F7B68E" w14:textId="77777777" w:rsidR="00963EAB" w:rsidRPr="00674562" w:rsidRDefault="003725AF" w:rsidP="00FE1212">
      <w:pPr>
        <w:jc w:val="center"/>
        <w:rPr>
          <w:rFonts w:ascii="Palatino Linotype" w:hAnsi="Palatino Linotype"/>
          <w:b/>
          <w:sz w:val="28"/>
          <w:szCs w:val="28"/>
        </w:rPr>
      </w:pPr>
      <w:r w:rsidRPr="00F526B8">
        <w:rPr>
          <w:rFonts w:ascii="Palatino Linotype" w:hAnsi="Palatino Linotype"/>
          <w:b/>
          <w:sz w:val="28"/>
          <w:szCs w:val="28"/>
        </w:rPr>
        <w:t>ПЛЕНКИ ДЛЯ ТЕРМОМАГНИТНОЙ ЗАПИСИ</w:t>
      </w:r>
      <w:r>
        <w:rPr>
          <w:rFonts w:ascii="Palatino Linotype" w:hAnsi="Palatino Linotype"/>
          <w:b/>
          <w:sz w:val="28"/>
          <w:szCs w:val="28"/>
        </w:rPr>
        <w:t xml:space="preserve"> </w:t>
      </w:r>
      <w:r w:rsidR="00F526B8">
        <w:rPr>
          <w:rFonts w:ascii="Palatino Linotype" w:hAnsi="Palatino Linotype"/>
          <w:b/>
          <w:sz w:val="28"/>
          <w:szCs w:val="28"/>
        </w:rPr>
        <w:br w:type="page"/>
      </w:r>
      <w:r w:rsidR="00F526B8">
        <w:rPr>
          <w:rFonts w:ascii="Palatino Linotype" w:hAnsi="Palatino Linotype"/>
          <w:b/>
          <w:sz w:val="28"/>
          <w:szCs w:val="28"/>
        </w:rPr>
        <w:lastRenderedPageBreak/>
        <w:t>ВВЕДЕНИЕ</w:t>
      </w:r>
    </w:p>
    <w:p w14:paraId="28232EDE" w14:textId="77777777" w:rsidR="00963EAB" w:rsidRPr="00674562" w:rsidRDefault="00963EAB" w:rsidP="00795047">
      <w:pPr>
        <w:jc w:val="both"/>
        <w:rPr>
          <w:rFonts w:ascii="Palatino Linotype" w:hAnsi="Palatino Linotype"/>
          <w:sz w:val="28"/>
          <w:szCs w:val="28"/>
        </w:rPr>
      </w:pPr>
    </w:p>
    <w:p w14:paraId="68C9C6D9" w14:textId="77777777" w:rsidR="00963EAB" w:rsidRPr="00674562" w:rsidRDefault="00963EAB" w:rsidP="00EB1295">
      <w:pPr>
        <w:ind w:firstLine="720"/>
        <w:jc w:val="both"/>
        <w:rPr>
          <w:rFonts w:ascii="Palatino Linotype" w:hAnsi="Palatino Linotype"/>
          <w:sz w:val="28"/>
          <w:szCs w:val="28"/>
        </w:rPr>
      </w:pPr>
      <w:r w:rsidRPr="00674562">
        <w:rPr>
          <w:rFonts w:ascii="Palatino Linotype" w:hAnsi="Palatino Linotype"/>
          <w:sz w:val="28"/>
          <w:szCs w:val="28"/>
        </w:rPr>
        <w:t>С прогрессом электронной техники предъявляются новые требования к магнитным материалам. Это обусловлено и миниатюризацией устройств, и необходимостью разработки запоминающих и логических элементов большой емкости и быстродействия при малом весе. Необходимы магнитные материалы, прозрачные в оптическом и ИК-диапазоне, обладающие большой коэрцитивной силой, намагниченностью насыщения, сочетающие в себе магнитные и полупроводниковые свойства. Многие такие материалы можно создать на основе редкоземельных материалов.</w:t>
      </w:r>
    </w:p>
    <w:p w14:paraId="1FDE689F" w14:textId="77777777" w:rsidR="00963EAB" w:rsidRPr="00674562" w:rsidRDefault="00963EAB" w:rsidP="00795047">
      <w:pPr>
        <w:jc w:val="both"/>
        <w:rPr>
          <w:rFonts w:ascii="Palatino Linotype" w:hAnsi="Palatino Linotype"/>
          <w:sz w:val="28"/>
          <w:szCs w:val="28"/>
        </w:rPr>
      </w:pPr>
    </w:p>
    <w:p w14:paraId="326063EB" w14:textId="77777777" w:rsidR="00963EAB" w:rsidRPr="00674562" w:rsidRDefault="00963EAB" w:rsidP="00795047">
      <w:pPr>
        <w:jc w:val="both"/>
        <w:rPr>
          <w:rFonts w:ascii="Palatino Linotype" w:hAnsi="Palatino Linotype"/>
          <w:sz w:val="28"/>
          <w:szCs w:val="28"/>
        </w:rPr>
      </w:pPr>
    </w:p>
    <w:p w14:paraId="36E60524" w14:textId="77777777" w:rsidR="00963EAB" w:rsidRPr="00674562" w:rsidRDefault="00963EAB" w:rsidP="00795047">
      <w:pPr>
        <w:jc w:val="both"/>
        <w:rPr>
          <w:rFonts w:ascii="Palatino Linotype" w:hAnsi="Palatino Linotype"/>
          <w:sz w:val="28"/>
          <w:szCs w:val="28"/>
        </w:rPr>
      </w:pPr>
    </w:p>
    <w:p w14:paraId="315FF698" w14:textId="77777777" w:rsidR="00963EAB" w:rsidRPr="00674562" w:rsidRDefault="00963EAB" w:rsidP="00795047">
      <w:pPr>
        <w:jc w:val="center"/>
        <w:rPr>
          <w:rFonts w:ascii="Palatino Linotype" w:hAnsi="Palatino Linotype"/>
          <w:b/>
          <w:sz w:val="28"/>
          <w:szCs w:val="28"/>
        </w:rPr>
      </w:pPr>
      <w:r w:rsidRPr="00674562">
        <w:rPr>
          <w:rFonts w:ascii="Palatino Linotype" w:hAnsi="Palatino Linotype"/>
          <w:sz w:val="28"/>
          <w:szCs w:val="28"/>
        </w:rPr>
        <w:br w:type="page"/>
      </w:r>
      <w:r w:rsidR="003725AF">
        <w:rPr>
          <w:rFonts w:ascii="Palatino Linotype" w:hAnsi="Palatino Linotype"/>
          <w:b/>
          <w:sz w:val="28"/>
          <w:szCs w:val="28"/>
        </w:rPr>
        <w:lastRenderedPageBreak/>
        <w:t>МА</w:t>
      </w:r>
      <w:r w:rsidRPr="00674562">
        <w:rPr>
          <w:rFonts w:ascii="Palatino Linotype" w:hAnsi="Palatino Linotype"/>
          <w:b/>
          <w:sz w:val="28"/>
          <w:szCs w:val="28"/>
        </w:rPr>
        <w:t xml:space="preserve">ГНИТНЫЕ </w:t>
      </w:r>
      <w:r w:rsidR="003725AF">
        <w:rPr>
          <w:rFonts w:ascii="Palatino Linotype" w:hAnsi="Palatino Linotype"/>
          <w:b/>
          <w:sz w:val="28"/>
          <w:szCs w:val="28"/>
        </w:rPr>
        <w:t>МАТЕРИАЛЫ</w:t>
      </w:r>
      <w:r w:rsidRPr="00674562">
        <w:rPr>
          <w:rFonts w:ascii="Palatino Linotype" w:hAnsi="Palatino Linotype"/>
          <w:b/>
          <w:sz w:val="28"/>
          <w:szCs w:val="28"/>
        </w:rPr>
        <w:t xml:space="preserve"> ДЛЯ УСТРОЙСТВ НА ЦМД</w:t>
      </w:r>
    </w:p>
    <w:p w14:paraId="4983E7C1" w14:textId="77777777" w:rsidR="00963EAB" w:rsidRPr="00674562" w:rsidRDefault="00963EAB" w:rsidP="00795047">
      <w:pPr>
        <w:jc w:val="both"/>
        <w:rPr>
          <w:rFonts w:ascii="Palatino Linotype" w:hAnsi="Palatino Linotype"/>
          <w:sz w:val="28"/>
          <w:szCs w:val="28"/>
        </w:rPr>
      </w:pPr>
    </w:p>
    <w:p w14:paraId="645EBC57" w14:textId="77777777" w:rsidR="00963EAB" w:rsidRPr="00674562" w:rsidRDefault="00963EAB" w:rsidP="00795047">
      <w:pPr>
        <w:jc w:val="both"/>
        <w:rPr>
          <w:rFonts w:ascii="Palatino Linotype" w:hAnsi="Palatino Linotype"/>
          <w:sz w:val="28"/>
          <w:szCs w:val="28"/>
        </w:rPr>
      </w:pPr>
      <w:r w:rsidRPr="00674562">
        <w:rPr>
          <w:rFonts w:ascii="Palatino Linotype" w:hAnsi="Palatino Linotype"/>
          <w:sz w:val="28"/>
          <w:szCs w:val="28"/>
        </w:rPr>
        <w:t xml:space="preserve">     Для генерирования цилиндрических магнитных доменов используются тонкие магнитные пленки феррит-гранатов R3Fe5O12 и ортоферритов RFeO3. Первые содержат домены с размерами до 1 мкм, что позволяет получить плотность размещения информации до 107 бит/cм2, вторые обладают рекордно высокими скоростями </w:t>
      </w:r>
    </w:p>
    <w:p w14:paraId="216C3EA8" w14:textId="77777777" w:rsidR="00963EAB" w:rsidRPr="00674562" w:rsidRDefault="00963EAB" w:rsidP="00795047">
      <w:pPr>
        <w:jc w:val="both"/>
        <w:rPr>
          <w:rFonts w:ascii="Palatino Linotype" w:hAnsi="Palatino Linotype"/>
          <w:sz w:val="28"/>
          <w:szCs w:val="28"/>
        </w:rPr>
      </w:pPr>
      <w:r w:rsidRPr="00674562">
        <w:rPr>
          <w:rFonts w:ascii="Palatino Linotype" w:hAnsi="Palatino Linotype"/>
          <w:sz w:val="28"/>
          <w:szCs w:val="28"/>
        </w:rPr>
        <w:t>передвижения до 104 м/с.</w:t>
      </w:r>
    </w:p>
    <w:p w14:paraId="50AC7FD5" w14:textId="77777777" w:rsidR="00963EAB" w:rsidRPr="00674562" w:rsidRDefault="00963EAB" w:rsidP="00795047">
      <w:pPr>
        <w:jc w:val="both"/>
        <w:rPr>
          <w:rFonts w:ascii="Palatino Linotype" w:hAnsi="Palatino Linotype"/>
          <w:sz w:val="28"/>
          <w:szCs w:val="28"/>
        </w:rPr>
      </w:pPr>
      <w:r w:rsidRPr="00674562">
        <w:rPr>
          <w:rFonts w:ascii="Palatino Linotype" w:hAnsi="Palatino Linotype"/>
          <w:sz w:val="28"/>
          <w:szCs w:val="28"/>
        </w:rPr>
        <w:t xml:space="preserve">     Идея записи на ЦМД состоит в том, что двоичное число можно представить цепочкой ЦМД, где логическая "1" - наличие ЦМД, "О" - отсутствие. Осуществление логических операций с помощью ЦМД-устройств основывается на возможности движения ЦМД в пленке в двух, трех и т.д. направлениях.</w:t>
      </w:r>
    </w:p>
    <w:p w14:paraId="04B0EF31" w14:textId="77777777" w:rsidR="00963EAB" w:rsidRPr="00674562" w:rsidRDefault="00963EAB" w:rsidP="00795047">
      <w:pPr>
        <w:jc w:val="both"/>
        <w:rPr>
          <w:rFonts w:ascii="Palatino Linotype" w:hAnsi="Palatino Linotype"/>
          <w:sz w:val="28"/>
          <w:szCs w:val="28"/>
        </w:rPr>
      </w:pPr>
      <w:r w:rsidRPr="00674562">
        <w:rPr>
          <w:rFonts w:ascii="Palatino Linotype" w:hAnsi="Palatino Linotype"/>
          <w:sz w:val="28"/>
          <w:szCs w:val="28"/>
        </w:rPr>
        <w:t xml:space="preserve">     В технике обычно используются монокристаллические пленки, выращиваемые на немагнитной подложке, кристаллическую структуру и постоянную решетки подложки подбирают в соответствии с требуемой структурой получаемой пленки.</w:t>
      </w:r>
    </w:p>
    <w:p w14:paraId="12D4D1FE" w14:textId="77777777" w:rsidR="00150A39" w:rsidRPr="00674562" w:rsidRDefault="00963EAB" w:rsidP="00795047">
      <w:pPr>
        <w:jc w:val="both"/>
        <w:rPr>
          <w:rFonts w:ascii="Palatino Linotype" w:hAnsi="Palatino Linotype"/>
          <w:sz w:val="28"/>
          <w:szCs w:val="28"/>
          <w:lang w:val="en-US"/>
        </w:rPr>
      </w:pPr>
      <w:r w:rsidRPr="00674562">
        <w:rPr>
          <w:rFonts w:ascii="Palatino Linotype" w:hAnsi="Palatino Linotype"/>
          <w:sz w:val="28"/>
          <w:szCs w:val="28"/>
        </w:rPr>
        <w:t xml:space="preserve">     В последнее время начали использовать аморфные магнитные пленки сплавов переходных металлов с РЗ металлами типа Gd-Go и Gd-Fe, в которых возможно получение ЦМД с диаметром &lt; 1 мкм, что позволяет повысить плотность записи информации до 109 бит/см2. Их отличают также простота изготовления, относительно низкая стоимость. Недостатком таких пленок является их низкая термостабильность.</w:t>
      </w:r>
    </w:p>
    <w:p w14:paraId="0988B0AE" w14:textId="77777777" w:rsidR="004C230B" w:rsidRPr="00674562" w:rsidRDefault="004C230B" w:rsidP="00795047">
      <w:pPr>
        <w:jc w:val="both"/>
        <w:rPr>
          <w:rFonts w:ascii="Palatino Linotype" w:hAnsi="Palatino Linotype"/>
          <w:sz w:val="28"/>
          <w:szCs w:val="28"/>
          <w:lang w:val="en-US"/>
        </w:rPr>
      </w:pPr>
    </w:p>
    <w:p w14:paraId="5BEEA78D" w14:textId="77777777" w:rsidR="004C230B" w:rsidRPr="00674562" w:rsidRDefault="004C230B" w:rsidP="00EB1295">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Все материалы-носители ЦМД характеризуются большой одноосной магнитной анизотропией. Чем больше поле ани</w:t>
      </w:r>
      <w:r w:rsidRPr="00674562">
        <w:rPr>
          <w:rFonts w:ascii="Palatino Linotype" w:hAnsi="Palatino Linotype"/>
          <w:color w:val="000000"/>
          <w:sz w:val="28"/>
          <w:szCs w:val="28"/>
        </w:rPr>
        <w:softHyphen/>
        <w:t>зотропии, тем ближе направление намагниченности ЦМД к норма</w:t>
      </w:r>
      <w:r w:rsidRPr="00674562">
        <w:rPr>
          <w:rFonts w:ascii="Palatino Linotype" w:hAnsi="Palatino Linotype"/>
          <w:color w:val="000000"/>
          <w:sz w:val="28"/>
          <w:szCs w:val="28"/>
        </w:rPr>
        <w:softHyphen/>
        <w:t>ли плоскости пластины и тем меньше отклонение формы стенок ЦМД от цилиндрической., Для одноосных кристаллов напряжен</w:t>
      </w:r>
      <w:r w:rsidRPr="00674562">
        <w:rPr>
          <w:rFonts w:ascii="Palatino Linotype" w:hAnsi="Palatino Linotype"/>
          <w:color w:val="000000"/>
          <w:sz w:val="28"/>
          <w:szCs w:val="28"/>
        </w:rPr>
        <w:softHyphen/>
        <w:t>ность поля анизотропии, необходимая для зарождения изолирован</w:t>
      </w:r>
      <w:r w:rsidRPr="00674562">
        <w:rPr>
          <w:rFonts w:ascii="Palatino Linotype" w:hAnsi="Palatino Linotype"/>
          <w:color w:val="000000"/>
          <w:sz w:val="28"/>
          <w:szCs w:val="28"/>
        </w:rPr>
        <w:softHyphen/>
        <w:t>ного домена, оценивается по формуле</w:t>
      </w:r>
    </w:p>
    <w:p w14:paraId="6D9EA9BB" w14:textId="0C918E37" w:rsidR="004C230B" w:rsidRPr="00674562" w:rsidRDefault="00B17422" w:rsidP="00795047">
      <w:pPr>
        <w:shd w:val="clear" w:color="auto" w:fill="FFFFFF"/>
        <w:jc w:val="center"/>
        <w:rPr>
          <w:rFonts w:ascii="Palatino Linotype" w:hAnsi="Palatino Linotype"/>
          <w:sz w:val="28"/>
          <w:szCs w:val="28"/>
        </w:rPr>
      </w:pPr>
      <w:r w:rsidRPr="00674562">
        <w:rPr>
          <w:rFonts w:ascii="Palatino Linotype" w:hAnsi="Palatino Linotype"/>
          <w:noProof/>
          <w:sz w:val="28"/>
          <w:szCs w:val="28"/>
        </w:rPr>
        <w:drawing>
          <wp:inline distT="0" distB="0" distL="0" distR="0" wp14:anchorId="3B9FAAFD" wp14:editId="7B47CD07">
            <wp:extent cx="238125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inline>
        </w:drawing>
      </w:r>
      <w:r w:rsidR="004C230B" w:rsidRPr="00674562">
        <w:rPr>
          <w:rFonts w:ascii="Palatino Linotype" w:hAnsi="Palatino Linotype"/>
          <w:color w:val="000000"/>
          <w:sz w:val="28"/>
          <w:szCs w:val="28"/>
        </w:rPr>
        <w:t xml:space="preserve"> </w:t>
      </w:r>
    </w:p>
    <w:p w14:paraId="7AE25F25" w14:textId="77777777" w:rsidR="004C230B" w:rsidRPr="00674562" w:rsidRDefault="004C230B" w:rsidP="00795047">
      <w:pPr>
        <w:shd w:val="clear" w:color="auto" w:fill="FFFFFF"/>
        <w:jc w:val="both"/>
        <w:rPr>
          <w:rFonts w:ascii="Palatino Linotype" w:hAnsi="Palatino Linotype"/>
          <w:sz w:val="28"/>
          <w:szCs w:val="28"/>
        </w:rPr>
      </w:pPr>
      <w:r w:rsidRPr="00674562">
        <w:rPr>
          <w:rFonts w:ascii="Palatino Linotype" w:hAnsi="Palatino Linotype"/>
          <w:color w:val="000000"/>
          <w:sz w:val="28"/>
          <w:szCs w:val="28"/>
        </w:rPr>
        <w:t xml:space="preserve">где </w:t>
      </w:r>
      <w:r w:rsidRPr="00674562">
        <w:rPr>
          <w:rFonts w:ascii="Palatino Linotype" w:hAnsi="Palatino Linotype"/>
          <w:i/>
          <w:iCs/>
          <w:color w:val="000000"/>
          <w:sz w:val="28"/>
          <w:szCs w:val="28"/>
        </w:rPr>
        <w:t>К</w:t>
      </w:r>
      <w:r w:rsidRPr="00674562">
        <w:rPr>
          <w:rFonts w:ascii="Palatino Linotype" w:hAnsi="Palatino Linotype"/>
          <w:color w:val="000000"/>
          <w:sz w:val="28"/>
          <w:szCs w:val="28"/>
        </w:rPr>
        <w:t>, — константа одноосной анизотропии, составляющая в сред</w:t>
      </w:r>
      <w:r w:rsidRPr="00674562">
        <w:rPr>
          <w:rFonts w:ascii="Palatino Linotype" w:hAnsi="Palatino Linotype"/>
          <w:color w:val="000000"/>
          <w:sz w:val="28"/>
          <w:szCs w:val="28"/>
        </w:rPr>
        <w:softHyphen/>
        <w:t>нем для ЦМД-материалов 10</w:t>
      </w:r>
      <w:r w:rsidRPr="00674562">
        <w:rPr>
          <w:rFonts w:ascii="Palatino Linotype" w:hAnsi="Palatino Linotype"/>
          <w:color w:val="000000"/>
          <w:sz w:val="28"/>
          <w:szCs w:val="28"/>
          <w:vertAlign w:val="superscript"/>
        </w:rPr>
        <w:t>3</w:t>
      </w:r>
      <w:r w:rsidRPr="00674562">
        <w:rPr>
          <w:rFonts w:ascii="Palatino Linotype" w:hAnsi="Palatino Linotype"/>
          <w:color w:val="000000"/>
          <w:sz w:val="28"/>
          <w:szCs w:val="28"/>
        </w:rPr>
        <w:t>—10</w:t>
      </w:r>
      <w:r w:rsidRPr="00674562">
        <w:rPr>
          <w:rFonts w:ascii="Palatino Linotype" w:hAnsi="Palatino Linotype"/>
          <w:color w:val="000000"/>
          <w:sz w:val="28"/>
          <w:szCs w:val="28"/>
          <w:vertAlign w:val="superscript"/>
        </w:rPr>
        <w:t>4</w:t>
      </w:r>
      <w:r w:rsidRPr="00674562">
        <w:rPr>
          <w:rFonts w:ascii="Palatino Linotype" w:hAnsi="Palatino Linotype"/>
          <w:color w:val="000000"/>
          <w:sz w:val="28"/>
          <w:szCs w:val="28"/>
        </w:rPr>
        <w:t xml:space="preserve"> Дж/м</w:t>
      </w:r>
      <w:r w:rsidRPr="00674562">
        <w:rPr>
          <w:rFonts w:ascii="Palatino Linotype" w:hAnsi="Palatino Linotype"/>
          <w:color w:val="000000"/>
          <w:sz w:val="28"/>
          <w:szCs w:val="28"/>
          <w:vertAlign w:val="superscript"/>
        </w:rPr>
        <w:t>3</w:t>
      </w:r>
      <w:r w:rsidRPr="00674562">
        <w:rPr>
          <w:rFonts w:ascii="Palatino Linotype" w:hAnsi="Palatino Linotype"/>
          <w:color w:val="000000"/>
          <w:sz w:val="28"/>
          <w:szCs w:val="28"/>
        </w:rPr>
        <w:t xml:space="preserve">; </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vertAlign w:val="subscript"/>
          <w:lang w:val="en-US"/>
        </w:rPr>
        <w:t>s</w:t>
      </w:r>
      <w:r w:rsidRPr="00674562">
        <w:rPr>
          <w:rFonts w:ascii="Palatino Linotype" w:hAnsi="Palatino Linotype"/>
          <w:color w:val="000000"/>
          <w:sz w:val="28"/>
          <w:szCs w:val="28"/>
          <w:vertAlign w:val="subscript"/>
        </w:rPr>
        <w:t xml:space="preserve"> -</w:t>
      </w:r>
      <w:r w:rsidRPr="00674562">
        <w:rPr>
          <w:rFonts w:ascii="Palatino Linotype" w:hAnsi="Palatino Linotype"/>
          <w:color w:val="000000"/>
          <w:sz w:val="28"/>
          <w:szCs w:val="28"/>
        </w:rPr>
        <w:t xml:space="preserve"> намагниченность насыщения, равная при комнатных температурах в среднем 10</w:t>
      </w:r>
      <w:r w:rsidRPr="00674562">
        <w:rPr>
          <w:rFonts w:ascii="Palatino Linotype" w:hAnsi="Palatino Linotype"/>
          <w:color w:val="000000"/>
          <w:sz w:val="28"/>
          <w:szCs w:val="28"/>
          <w:vertAlign w:val="superscript"/>
        </w:rPr>
        <w:t>4</w:t>
      </w:r>
      <w:r w:rsidRPr="00674562">
        <w:rPr>
          <w:rFonts w:ascii="Palatino Linotype" w:hAnsi="Palatino Linotype"/>
          <w:color w:val="000000"/>
          <w:sz w:val="28"/>
          <w:szCs w:val="28"/>
        </w:rPr>
        <w:t>А/м.</w:t>
      </w:r>
    </w:p>
    <w:p w14:paraId="59690427" w14:textId="77777777" w:rsidR="004C230B" w:rsidRPr="00674562" w:rsidRDefault="004C230B" w:rsidP="00EB1295">
      <w:pPr>
        <w:shd w:val="clear" w:color="auto" w:fill="FFFFFF"/>
        <w:ind w:firstLine="720"/>
        <w:jc w:val="both"/>
        <w:rPr>
          <w:rFonts w:ascii="Palatino Linotype" w:hAnsi="Palatino Linotype"/>
          <w:sz w:val="28"/>
          <w:szCs w:val="28"/>
        </w:rPr>
      </w:pPr>
      <w:r w:rsidRPr="00674562">
        <w:rPr>
          <w:rFonts w:ascii="Palatino Linotype" w:hAnsi="Palatino Linotype"/>
          <w:sz w:val="28"/>
          <w:szCs w:val="28"/>
        </w:rPr>
        <w:t xml:space="preserve">В ЦМД-материалах </w:t>
      </w:r>
      <w:r w:rsidRPr="00674562">
        <w:rPr>
          <w:rFonts w:ascii="Palatino Linotype" w:hAnsi="Palatino Linotype"/>
          <w:sz w:val="28"/>
          <w:szCs w:val="28"/>
          <w:lang w:val="en-US"/>
        </w:rPr>
        <w:t>H</w:t>
      </w:r>
      <w:r w:rsidRPr="00674562">
        <w:rPr>
          <w:rFonts w:ascii="Palatino Linotype" w:hAnsi="Palatino Linotype"/>
          <w:sz w:val="28"/>
          <w:szCs w:val="28"/>
          <w:vertAlign w:val="subscript"/>
        </w:rPr>
        <w:t>а</w:t>
      </w:r>
      <w:r w:rsidRPr="00674562">
        <w:rPr>
          <w:rFonts w:ascii="Palatino Linotype" w:hAnsi="Palatino Linotype"/>
          <w:sz w:val="28"/>
          <w:szCs w:val="28"/>
        </w:rPr>
        <w:t>=10</w:t>
      </w:r>
      <w:r w:rsidRPr="00674562">
        <w:rPr>
          <w:rFonts w:ascii="Palatino Linotype" w:hAnsi="Palatino Linotype"/>
          <w:sz w:val="28"/>
          <w:szCs w:val="28"/>
          <w:vertAlign w:val="superscript"/>
        </w:rPr>
        <w:t>5</w:t>
      </w:r>
      <w:r w:rsidRPr="00674562">
        <w:rPr>
          <w:rFonts w:ascii="Palatino Linotype" w:hAnsi="Palatino Linotype"/>
          <w:sz w:val="28"/>
          <w:szCs w:val="28"/>
        </w:rPr>
        <w:t>-М0</w:t>
      </w:r>
      <w:r w:rsidRPr="00674562">
        <w:rPr>
          <w:rFonts w:ascii="Palatino Linotype" w:hAnsi="Palatino Linotype"/>
          <w:sz w:val="28"/>
          <w:szCs w:val="28"/>
          <w:vertAlign w:val="superscript"/>
        </w:rPr>
        <w:t>7</w:t>
      </w:r>
      <w:r w:rsidRPr="00674562">
        <w:rPr>
          <w:rFonts w:ascii="Palatino Linotype" w:hAnsi="Palatino Linotype"/>
          <w:sz w:val="28"/>
          <w:szCs w:val="28"/>
        </w:rPr>
        <w:t xml:space="preserve"> А/м. В ряде ЦМД-материалов наблюдаются небольшие отклонения от одноосности, обусловлен</w:t>
      </w:r>
      <w:r w:rsidRPr="00674562">
        <w:rPr>
          <w:rFonts w:ascii="Palatino Linotype" w:hAnsi="Palatino Linotype"/>
          <w:sz w:val="28"/>
          <w:szCs w:val="28"/>
        </w:rPr>
        <w:softHyphen/>
        <w:t>ные орторомбической и кубической симметрией вещества.</w:t>
      </w:r>
    </w:p>
    <w:p w14:paraId="2CD133CC" w14:textId="77777777" w:rsidR="004C230B" w:rsidRPr="00674562" w:rsidRDefault="004C230B" w:rsidP="00795047">
      <w:pPr>
        <w:shd w:val="clear" w:color="auto" w:fill="FFFFFF"/>
        <w:jc w:val="both"/>
        <w:rPr>
          <w:rFonts w:ascii="Palatino Linotype" w:hAnsi="Palatino Linotype"/>
          <w:sz w:val="28"/>
          <w:szCs w:val="28"/>
        </w:rPr>
      </w:pPr>
      <w:r w:rsidRPr="00674562">
        <w:rPr>
          <w:rFonts w:ascii="Palatino Linotype" w:hAnsi="Palatino Linotype"/>
          <w:sz w:val="28"/>
          <w:szCs w:val="28"/>
        </w:rPr>
        <w:t>Отношение поля анизотропии к намагниченности насыщения определяет фактор качества магнитоодноосного кристалла:</w:t>
      </w:r>
    </w:p>
    <w:p w14:paraId="70BCD49A" w14:textId="6E001097" w:rsidR="004C230B" w:rsidRPr="00674562" w:rsidRDefault="00B17422" w:rsidP="00795047">
      <w:pPr>
        <w:shd w:val="clear" w:color="auto" w:fill="FFFFFF"/>
        <w:jc w:val="center"/>
        <w:rPr>
          <w:rFonts w:ascii="Palatino Linotype" w:hAnsi="Palatino Linotype"/>
          <w:sz w:val="28"/>
          <w:szCs w:val="28"/>
        </w:rPr>
      </w:pPr>
      <w:r w:rsidRPr="00674562">
        <w:rPr>
          <w:rFonts w:ascii="Palatino Linotype" w:hAnsi="Palatino Linotype"/>
          <w:noProof/>
          <w:sz w:val="28"/>
          <w:szCs w:val="28"/>
        </w:rPr>
        <w:drawing>
          <wp:inline distT="0" distB="0" distL="0" distR="0" wp14:anchorId="776F8EAA" wp14:editId="7DD4F676">
            <wp:extent cx="2457450" cy="35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004C230B" w:rsidRPr="00674562">
        <w:rPr>
          <w:rFonts w:ascii="Palatino Linotype" w:hAnsi="Palatino Linotype" w:cs="Arial"/>
          <w:color w:val="000000"/>
          <w:sz w:val="28"/>
          <w:szCs w:val="28"/>
        </w:rPr>
        <w:t xml:space="preserve"> </w:t>
      </w:r>
    </w:p>
    <w:p w14:paraId="1734FA54" w14:textId="77777777" w:rsidR="004C230B" w:rsidRPr="00674562" w:rsidRDefault="004C230B" w:rsidP="00795047">
      <w:pPr>
        <w:shd w:val="clear" w:color="auto" w:fill="FFFFFF"/>
        <w:jc w:val="both"/>
        <w:rPr>
          <w:rFonts w:ascii="Palatino Linotype" w:hAnsi="Palatino Linotype"/>
          <w:sz w:val="28"/>
          <w:szCs w:val="28"/>
        </w:rPr>
      </w:pPr>
      <w:r w:rsidRPr="00674562">
        <w:rPr>
          <w:rFonts w:ascii="Palatino Linotype" w:hAnsi="Palatino Linotype"/>
          <w:color w:val="000000"/>
          <w:sz w:val="28"/>
          <w:szCs w:val="28"/>
        </w:rPr>
        <w:t>Фактор качества — количественная оценка жесткости ориента</w:t>
      </w:r>
      <w:r w:rsidRPr="00674562">
        <w:rPr>
          <w:rFonts w:ascii="Palatino Linotype" w:hAnsi="Palatino Linotype"/>
          <w:color w:val="000000"/>
          <w:sz w:val="28"/>
          <w:szCs w:val="28"/>
        </w:rPr>
        <w:softHyphen/>
        <w:t>ции магнитного момента домена в направлении нормали к плоско</w:t>
      </w:r>
      <w:r w:rsidRPr="00674562">
        <w:rPr>
          <w:rFonts w:ascii="Palatino Linotype" w:hAnsi="Palatino Linotype"/>
          <w:color w:val="000000"/>
          <w:sz w:val="28"/>
          <w:szCs w:val="28"/>
        </w:rPr>
        <w:softHyphen/>
        <w:t xml:space="preserve">сти пластины — должен быть существенно больше единицы. На практике требуется иметь значения </w:t>
      </w:r>
      <w:r w:rsidRPr="00674562">
        <w:rPr>
          <w:rFonts w:ascii="Palatino Linotype" w:hAnsi="Palatino Linotype"/>
          <w:i/>
          <w:iCs/>
          <w:color w:val="000000"/>
          <w:sz w:val="28"/>
          <w:szCs w:val="28"/>
          <w:lang w:val="en-US"/>
        </w:rPr>
        <w:t>q</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не менее 3—5. Верхний пре</w:t>
      </w:r>
      <w:r w:rsidRPr="00674562">
        <w:rPr>
          <w:rFonts w:ascii="Palatino Linotype" w:hAnsi="Palatino Linotype"/>
          <w:color w:val="000000"/>
          <w:sz w:val="28"/>
          <w:szCs w:val="28"/>
        </w:rPr>
        <w:softHyphen/>
        <w:t>дел ограничен требуемым быстродействием устройств (см. ниже).</w:t>
      </w:r>
    </w:p>
    <w:p w14:paraId="66742F05" w14:textId="77777777" w:rsidR="004C230B" w:rsidRPr="00674562" w:rsidRDefault="004C230B" w:rsidP="00795047">
      <w:pPr>
        <w:shd w:val="clear" w:color="auto" w:fill="FFFFFF"/>
        <w:jc w:val="both"/>
        <w:rPr>
          <w:rFonts w:ascii="Palatino Linotype" w:hAnsi="Palatino Linotype"/>
          <w:sz w:val="28"/>
          <w:szCs w:val="28"/>
        </w:rPr>
      </w:pPr>
      <w:r w:rsidRPr="00674562">
        <w:rPr>
          <w:rFonts w:ascii="Palatino Linotype" w:hAnsi="Palatino Linotype"/>
          <w:color w:val="000000"/>
          <w:sz w:val="28"/>
          <w:szCs w:val="28"/>
        </w:rPr>
        <w:t xml:space="preserve">Для оценки свойств материалов, содержащих ЦМД,  введено понятие характеристической длины </w:t>
      </w:r>
      <w:r w:rsidRPr="00674562">
        <w:rPr>
          <w:rFonts w:ascii="Palatino Linotype" w:hAnsi="Palatino Linotype"/>
          <w:i/>
          <w:iCs/>
          <w:color w:val="000000"/>
          <w:sz w:val="28"/>
          <w:szCs w:val="28"/>
        </w:rPr>
        <w:t>1</w:t>
      </w:r>
      <w:r w:rsidRPr="00674562">
        <w:rPr>
          <w:rFonts w:ascii="Palatino Linotype" w:hAnsi="Palatino Linotype"/>
          <w:i/>
          <w:iCs/>
          <w:color w:val="000000"/>
          <w:sz w:val="28"/>
          <w:szCs w:val="28"/>
          <w:vertAlign w:val="subscript"/>
        </w:rPr>
        <w:t>0</w:t>
      </w:r>
    </w:p>
    <w:p w14:paraId="123CD01A" w14:textId="2C88806C" w:rsidR="004C230B" w:rsidRPr="00674562" w:rsidRDefault="00B17422" w:rsidP="00795047">
      <w:pPr>
        <w:shd w:val="clear" w:color="auto" w:fill="FFFFFF"/>
        <w:jc w:val="center"/>
        <w:rPr>
          <w:rFonts w:ascii="Palatino Linotype" w:hAnsi="Palatino Linotype"/>
          <w:sz w:val="28"/>
          <w:szCs w:val="28"/>
        </w:rPr>
      </w:pPr>
      <w:r w:rsidRPr="00674562">
        <w:rPr>
          <w:rFonts w:ascii="Palatino Linotype" w:hAnsi="Palatino Linotype"/>
          <w:noProof/>
          <w:sz w:val="28"/>
          <w:szCs w:val="28"/>
        </w:rPr>
        <w:drawing>
          <wp:inline distT="0" distB="0" distL="0" distR="0" wp14:anchorId="0DC0F909" wp14:editId="528DFF50">
            <wp:extent cx="3057525"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342900"/>
                    </a:xfrm>
                    <a:prstGeom prst="rect">
                      <a:avLst/>
                    </a:prstGeom>
                    <a:noFill/>
                    <a:ln>
                      <a:noFill/>
                    </a:ln>
                  </pic:spPr>
                </pic:pic>
              </a:graphicData>
            </a:graphic>
          </wp:inline>
        </w:drawing>
      </w:r>
      <w:r w:rsidR="004C230B" w:rsidRPr="00674562">
        <w:rPr>
          <w:rFonts w:ascii="Palatino Linotype" w:hAnsi="Palatino Linotype"/>
          <w:color w:val="000000"/>
          <w:sz w:val="28"/>
          <w:szCs w:val="28"/>
        </w:rPr>
        <w:t xml:space="preserve"> </w:t>
      </w:r>
    </w:p>
    <w:p w14:paraId="42081D88" w14:textId="2A014F99" w:rsidR="004C230B" w:rsidRPr="00674562" w:rsidRDefault="004C230B" w:rsidP="00795047">
      <w:pPr>
        <w:shd w:val="clear" w:color="auto" w:fill="FFFFFF"/>
        <w:jc w:val="both"/>
        <w:rPr>
          <w:rFonts w:ascii="Palatino Linotype" w:hAnsi="Palatino Linotype"/>
          <w:sz w:val="28"/>
          <w:szCs w:val="28"/>
        </w:rPr>
      </w:pPr>
      <w:r w:rsidRPr="00674562">
        <w:rPr>
          <w:rFonts w:ascii="Palatino Linotype" w:hAnsi="Palatino Linotype"/>
          <w:color w:val="000000"/>
          <w:sz w:val="28"/>
          <w:szCs w:val="28"/>
        </w:rPr>
        <w:t>где</w:t>
      </w:r>
      <w:r w:rsidR="00B17422" w:rsidRPr="00674562">
        <w:rPr>
          <w:rFonts w:ascii="Palatino Linotype" w:hAnsi="Palatino Linotype"/>
          <w:noProof/>
          <w:color w:val="000000"/>
          <w:sz w:val="28"/>
          <w:szCs w:val="28"/>
        </w:rPr>
        <w:drawing>
          <wp:inline distT="0" distB="0" distL="0" distR="0" wp14:anchorId="3F1E89B0" wp14:editId="02D46A5E">
            <wp:extent cx="28575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674562">
        <w:rPr>
          <w:rFonts w:ascii="Palatino Linotype" w:hAnsi="Palatino Linotype"/>
          <w:color w:val="000000"/>
          <w:sz w:val="28"/>
          <w:szCs w:val="28"/>
        </w:rPr>
        <w:t>—удельная энергия доменной границы, Дж/м</w:t>
      </w:r>
      <w:r w:rsidRPr="00674562">
        <w:rPr>
          <w:rFonts w:ascii="Palatino Linotype" w:hAnsi="Palatino Linotype"/>
          <w:color w:val="000000"/>
          <w:sz w:val="28"/>
          <w:szCs w:val="28"/>
          <w:vertAlign w:val="superscript"/>
        </w:rPr>
        <w:t>2</w:t>
      </w:r>
      <w:r w:rsidRPr="00674562">
        <w:rPr>
          <w:rFonts w:ascii="Palatino Linotype" w:hAnsi="Palatino Linotype"/>
          <w:color w:val="000000"/>
          <w:sz w:val="28"/>
          <w:szCs w:val="28"/>
        </w:rPr>
        <w:t xml:space="preserve">; </w:t>
      </w:r>
      <w:r w:rsidRPr="00674562">
        <w:rPr>
          <w:rFonts w:ascii="Palatino Linotype" w:hAnsi="Palatino Linotype"/>
          <w:color w:val="000000"/>
          <w:sz w:val="28"/>
          <w:szCs w:val="28"/>
          <w:lang w:val="en-US"/>
        </w:rPr>
        <w:t>A</w:t>
      </w:r>
      <w:r w:rsidRPr="00674562">
        <w:rPr>
          <w:rFonts w:ascii="Palatino Linotype" w:hAnsi="Palatino Linotype"/>
          <w:color w:val="000000"/>
          <w:sz w:val="28"/>
          <w:szCs w:val="28"/>
        </w:rPr>
        <w:t>'—</w:t>
      </w:r>
      <w:r w:rsidRPr="00674562">
        <w:rPr>
          <w:rFonts w:ascii="Palatino Linotype" w:hAnsi="Palatino Linotype"/>
          <w:color w:val="000000"/>
          <w:sz w:val="28"/>
          <w:szCs w:val="28"/>
          <w:lang w:val="en-US"/>
        </w:rPr>
        <w:t>A</w:t>
      </w:r>
      <w:r w:rsidRPr="00674562">
        <w:rPr>
          <w:rFonts w:ascii="Palatino Linotype" w:hAnsi="Palatino Linotype"/>
          <w:color w:val="000000"/>
          <w:sz w:val="28"/>
          <w:szCs w:val="28"/>
        </w:rPr>
        <w:t>/а — обменная константа, примерно равная для ЦМД-материалов 10~</w:t>
      </w:r>
      <w:r w:rsidRPr="00674562">
        <w:rPr>
          <w:rFonts w:ascii="Palatino Linotype" w:hAnsi="Palatino Linotype"/>
          <w:color w:val="000000"/>
          <w:sz w:val="28"/>
          <w:szCs w:val="28"/>
          <w:vertAlign w:val="superscript"/>
        </w:rPr>
        <w:t>10</w:t>
      </w:r>
      <w:r w:rsidRPr="00674562">
        <w:rPr>
          <w:rFonts w:ascii="Palatino Linotype" w:hAnsi="Palatino Linotype"/>
          <w:color w:val="000000"/>
          <w:sz w:val="28"/>
          <w:szCs w:val="28"/>
        </w:rPr>
        <w:t>— 10-</w:t>
      </w:r>
      <w:r w:rsidRPr="00674562">
        <w:rPr>
          <w:rFonts w:ascii="Palatino Linotype" w:hAnsi="Palatino Linotype"/>
          <w:color w:val="000000"/>
          <w:sz w:val="28"/>
          <w:szCs w:val="28"/>
          <w:vertAlign w:val="superscript"/>
        </w:rPr>
        <w:t>11</w:t>
      </w:r>
      <w:r w:rsidRPr="00674562">
        <w:rPr>
          <w:rFonts w:ascii="Palatino Linotype" w:hAnsi="Palatino Linotype"/>
          <w:color w:val="000000"/>
          <w:sz w:val="28"/>
          <w:szCs w:val="28"/>
        </w:rPr>
        <w:t xml:space="preserve"> Дж/м.</w:t>
      </w:r>
    </w:p>
    <w:p w14:paraId="4C61CB10" w14:textId="77777777" w:rsidR="004C230B" w:rsidRPr="00674562" w:rsidRDefault="004C230B" w:rsidP="00EB1295">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 xml:space="preserve">Характеристическая длина </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rPr>
        <w:t>о имеет размерность длины и связа</w:t>
      </w:r>
      <w:r w:rsidRPr="00674562">
        <w:rPr>
          <w:rFonts w:ascii="Palatino Linotype" w:hAnsi="Palatino Linotype"/>
          <w:color w:val="000000"/>
          <w:sz w:val="28"/>
          <w:szCs w:val="28"/>
        </w:rPr>
        <w:softHyphen/>
        <w:t xml:space="preserve">на с толщиной </w:t>
      </w:r>
      <w:r w:rsidRPr="00674562">
        <w:rPr>
          <w:rFonts w:ascii="Palatino Linotype" w:hAnsi="Palatino Linotype"/>
          <w:i/>
          <w:iCs/>
          <w:color w:val="000000"/>
          <w:sz w:val="28"/>
          <w:szCs w:val="28"/>
          <w:lang w:val="en-US"/>
        </w:rPr>
        <w:t>h</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 xml:space="preserve">пластины и диаметром </w:t>
      </w:r>
      <w:r w:rsidRPr="00674562">
        <w:rPr>
          <w:rFonts w:ascii="Palatino Linotype" w:hAnsi="Palatino Linotype"/>
          <w:i/>
          <w:iCs/>
          <w:color w:val="000000"/>
          <w:sz w:val="28"/>
          <w:szCs w:val="28"/>
          <w:lang w:val="en-US"/>
        </w:rPr>
        <w:t>D</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 xml:space="preserve">домена. С точки зрения увеличения плотности размещения информации желательно, чтобы диаметр домена был как можно меньше. Минимально достижимый диаметр домена при заданном материале </w:t>
      </w:r>
      <w:r w:rsidRPr="00674562">
        <w:rPr>
          <w:rFonts w:ascii="Palatino Linotype" w:hAnsi="Palatino Linotype"/>
          <w:color w:val="000000"/>
          <w:sz w:val="28"/>
          <w:szCs w:val="28"/>
          <w:lang w:val="en-US"/>
        </w:rPr>
        <w:t>Amin</w:t>
      </w:r>
      <w:r w:rsidRPr="00674562">
        <w:rPr>
          <w:rFonts w:ascii="Palatino Linotype" w:hAnsi="Palatino Linotype"/>
          <w:color w:val="000000"/>
          <w:sz w:val="28"/>
          <w:szCs w:val="28"/>
        </w:rPr>
        <w:t>=3,9*</w:t>
      </w:r>
      <w:r w:rsidRPr="00674562">
        <w:rPr>
          <w:rFonts w:ascii="Palatino Linotype" w:hAnsi="Palatino Linotype"/>
          <w:color w:val="000000"/>
          <w:sz w:val="28"/>
          <w:szCs w:val="28"/>
          <w:lang w:val="en-US"/>
        </w:rPr>
        <w:t>lo</w:t>
      </w:r>
      <w:r w:rsidRPr="00674562">
        <w:rPr>
          <w:rFonts w:ascii="Palatino Linotype" w:hAnsi="Palatino Linotype"/>
          <w:color w:val="000000"/>
          <w:sz w:val="28"/>
          <w:szCs w:val="28"/>
        </w:rPr>
        <w:t xml:space="preserve"> имеет место для пластин (пленок) толщиной </w:t>
      </w:r>
      <w:r w:rsidRPr="00674562">
        <w:rPr>
          <w:rFonts w:ascii="Palatino Linotype" w:hAnsi="Palatino Linotype"/>
          <w:color w:val="000000"/>
          <w:sz w:val="28"/>
          <w:szCs w:val="28"/>
          <w:lang w:val="en-US"/>
        </w:rPr>
        <w:t>A</w:t>
      </w:r>
      <w:r w:rsidRPr="00674562">
        <w:rPr>
          <w:rFonts w:ascii="Palatino Linotype" w:hAnsi="Palatino Linotype"/>
          <w:color w:val="000000"/>
          <w:sz w:val="28"/>
          <w:szCs w:val="28"/>
        </w:rPr>
        <w:t xml:space="preserve"> = 3,3</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rPr>
        <w:t>о. В технических устройст</w:t>
      </w:r>
      <w:r w:rsidRPr="00674562">
        <w:rPr>
          <w:rFonts w:ascii="Palatino Linotype" w:hAnsi="Palatino Linotype"/>
          <w:color w:val="000000"/>
          <w:sz w:val="28"/>
          <w:szCs w:val="28"/>
        </w:rPr>
        <w:softHyphen/>
        <w:t xml:space="preserve">вах, где используют ЦМД, рекомендуется выбирать </w:t>
      </w:r>
      <w:r w:rsidRPr="00674562">
        <w:rPr>
          <w:rFonts w:ascii="Palatino Linotype" w:hAnsi="Palatino Linotype"/>
          <w:color w:val="000000"/>
          <w:sz w:val="28"/>
          <w:szCs w:val="28"/>
          <w:lang w:val="en-US"/>
        </w:rPr>
        <w:t>h</w:t>
      </w:r>
      <w:r w:rsidRPr="00674562">
        <w:rPr>
          <w:rFonts w:ascii="Palatino Linotype" w:hAnsi="Palatino Linotype"/>
          <w:color w:val="000000"/>
          <w:sz w:val="28"/>
          <w:szCs w:val="28"/>
        </w:rPr>
        <w:t>~4*</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vertAlign w:val="subscript"/>
        </w:rPr>
        <w:t>0</w:t>
      </w:r>
      <w:r w:rsidRPr="00674562">
        <w:rPr>
          <w:rFonts w:ascii="Palatino Linotype" w:hAnsi="Palatino Linotype"/>
          <w:color w:val="000000"/>
          <w:sz w:val="28"/>
          <w:szCs w:val="28"/>
        </w:rPr>
        <w:t xml:space="preserve">, так как при этом способность доменов восстанавливаться после флуктуации наиболее сильно выражена. При </w:t>
      </w:r>
      <w:r w:rsidRPr="00674562">
        <w:rPr>
          <w:rFonts w:ascii="Palatino Linotype" w:hAnsi="Palatino Linotype"/>
          <w:color w:val="000000"/>
          <w:sz w:val="28"/>
          <w:szCs w:val="28"/>
          <w:lang w:val="en-US"/>
        </w:rPr>
        <w:t>h</w:t>
      </w:r>
      <w:r w:rsidRPr="00674562">
        <w:rPr>
          <w:rFonts w:ascii="Palatino Linotype" w:hAnsi="Palatino Linotype"/>
          <w:color w:val="000000"/>
          <w:sz w:val="28"/>
          <w:szCs w:val="28"/>
        </w:rPr>
        <w:t xml:space="preserve"> = 4*</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vertAlign w:val="subscript"/>
        </w:rPr>
        <w:t>0</w:t>
      </w:r>
      <w:r w:rsidRPr="00674562">
        <w:rPr>
          <w:rFonts w:ascii="Palatino Linotype" w:hAnsi="Palatino Linotype"/>
          <w:color w:val="000000"/>
          <w:sz w:val="28"/>
          <w:szCs w:val="28"/>
        </w:rPr>
        <w:t xml:space="preserve"> поле, соответствующее се</w:t>
      </w:r>
      <w:r w:rsidRPr="00674562">
        <w:rPr>
          <w:rFonts w:ascii="Palatino Linotype" w:hAnsi="Palatino Linotype"/>
          <w:color w:val="000000"/>
          <w:sz w:val="28"/>
          <w:szCs w:val="28"/>
        </w:rPr>
        <w:softHyphen/>
        <w:t xml:space="preserve">редине области устойчивых цилиндрических доменов, </w:t>
      </w:r>
      <w:r w:rsidRPr="00674562">
        <w:rPr>
          <w:rFonts w:ascii="Palatino Linotype" w:hAnsi="Palatino Linotype"/>
          <w:color w:val="000000"/>
          <w:sz w:val="28"/>
          <w:szCs w:val="28"/>
          <w:lang w:val="en-US"/>
        </w:rPr>
        <w:t>H</w:t>
      </w:r>
      <w:r w:rsidRPr="00674562">
        <w:rPr>
          <w:rFonts w:ascii="Palatino Linotype" w:hAnsi="Palatino Linotype"/>
          <w:color w:val="000000"/>
          <w:sz w:val="28"/>
          <w:szCs w:val="28"/>
        </w:rPr>
        <w:t>=0,28</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vertAlign w:val="subscript"/>
        </w:rPr>
        <w:t xml:space="preserve">3&gt; </w:t>
      </w:r>
      <w:r w:rsidRPr="00674562">
        <w:rPr>
          <w:rFonts w:ascii="Palatino Linotype" w:hAnsi="Palatino Linotype"/>
          <w:color w:val="000000"/>
          <w:sz w:val="28"/>
          <w:szCs w:val="28"/>
        </w:rPr>
        <w:t xml:space="preserve">а диаметр доменов в этом поле </w:t>
      </w:r>
      <w:r w:rsidRPr="00674562">
        <w:rPr>
          <w:rFonts w:ascii="Palatino Linotype" w:hAnsi="Palatino Linotype"/>
          <w:color w:val="000000"/>
          <w:sz w:val="28"/>
          <w:szCs w:val="28"/>
          <w:lang w:val="en-US"/>
        </w:rPr>
        <w:t>D</w:t>
      </w:r>
      <w:r w:rsidRPr="00674562">
        <w:rPr>
          <w:rFonts w:ascii="Palatino Linotype" w:hAnsi="Palatino Linotype"/>
          <w:color w:val="000000"/>
          <w:sz w:val="28"/>
          <w:szCs w:val="28"/>
        </w:rPr>
        <w:t xml:space="preserve"> —8</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vertAlign w:val="subscript"/>
        </w:rPr>
        <w:t>0</w:t>
      </w:r>
      <w:r w:rsidRPr="00674562">
        <w:rPr>
          <w:rFonts w:ascii="Palatino Linotype" w:hAnsi="Palatino Linotype"/>
          <w:color w:val="000000"/>
          <w:sz w:val="28"/>
          <w:szCs w:val="28"/>
        </w:rPr>
        <w:t>.</w:t>
      </w:r>
    </w:p>
    <w:p w14:paraId="5EB80ACA" w14:textId="77777777" w:rsidR="004C230B" w:rsidRPr="00674562" w:rsidRDefault="004C230B" w:rsidP="00EB1295">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Уменьшение размера ЦМД достигается применением материа</w:t>
      </w:r>
      <w:r w:rsidRPr="00674562">
        <w:rPr>
          <w:rFonts w:ascii="Palatino Linotype" w:hAnsi="Palatino Linotype"/>
          <w:color w:val="000000"/>
          <w:sz w:val="28"/>
          <w:szCs w:val="28"/>
        </w:rPr>
        <w:softHyphen/>
        <w:t xml:space="preserve">лов с малым </w:t>
      </w:r>
      <w:r w:rsidRPr="00674562">
        <w:rPr>
          <w:rFonts w:ascii="Palatino Linotype" w:hAnsi="Palatino Linotype"/>
          <w:color w:val="000000"/>
          <w:sz w:val="28"/>
          <w:szCs w:val="28"/>
          <w:lang w:val="en-US"/>
        </w:rPr>
        <w:t>l</w:t>
      </w:r>
      <w:r w:rsidRPr="00674562">
        <w:rPr>
          <w:rFonts w:ascii="Palatino Linotype" w:hAnsi="Palatino Linotype"/>
          <w:color w:val="000000"/>
          <w:sz w:val="28"/>
          <w:szCs w:val="28"/>
        </w:rPr>
        <w:t>о. Из следует, что увеличение намагниченност</w:t>
      </w:r>
      <w:r w:rsidRPr="00674562">
        <w:rPr>
          <w:rFonts w:ascii="Palatino Linotype" w:hAnsi="Palatino Linotype"/>
          <w:color w:val="000000"/>
          <w:sz w:val="28"/>
          <w:szCs w:val="28"/>
          <w:lang w:val="uk-UA"/>
        </w:rPr>
        <w:t>и</w:t>
      </w:r>
      <w:r w:rsidRPr="00674562">
        <w:rPr>
          <w:rFonts w:ascii="Palatino Linotype" w:hAnsi="Palatino Linotype"/>
          <w:color w:val="000000"/>
          <w:sz w:val="28"/>
          <w:szCs w:val="28"/>
        </w:rPr>
        <w:t xml:space="preserve"> материала способствует этому в большей степени, чем снижение </w:t>
      </w:r>
      <w:r w:rsidRPr="00674562">
        <w:rPr>
          <w:rFonts w:ascii="Palatino Linotype" w:hAnsi="Palatino Linotype"/>
          <w:i/>
          <w:iCs/>
          <w:color w:val="000000"/>
          <w:sz w:val="28"/>
          <w:szCs w:val="28"/>
        </w:rPr>
        <w:t xml:space="preserve">А </w:t>
      </w:r>
      <w:r w:rsidRPr="00674562">
        <w:rPr>
          <w:rFonts w:ascii="Palatino Linotype" w:hAnsi="Palatino Linotype"/>
          <w:i/>
          <w:iCs/>
          <w:smallCaps/>
          <w:color w:val="000000"/>
          <w:sz w:val="28"/>
          <w:szCs w:val="28"/>
        </w:rPr>
        <w:t>.</w:t>
      </w:r>
    </w:p>
    <w:p w14:paraId="5582C963" w14:textId="77777777" w:rsidR="004C230B" w:rsidRPr="00674562" w:rsidRDefault="004C230B" w:rsidP="00795047">
      <w:pPr>
        <w:shd w:val="clear" w:color="auto" w:fill="FFFFFF"/>
        <w:jc w:val="both"/>
        <w:rPr>
          <w:rFonts w:ascii="Palatino Linotype" w:hAnsi="Palatino Linotype"/>
          <w:sz w:val="28"/>
          <w:szCs w:val="28"/>
        </w:rPr>
      </w:pPr>
      <w:r w:rsidRPr="00674562">
        <w:rPr>
          <w:rFonts w:ascii="Palatino Linotype" w:hAnsi="Palatino Linotype"/>
          <w:color w:val="000000"/>
          <w:sz w:val="28"/>
          <w:szCs w:val="28"/>
        </w:rPr>
        <w:t xml:space="preserve">Действительно, снижение фактора качества </w:t>
      </w:r>
      <w:r w:rsidRPr="00674562">
        <w:rPr>
          <w:rFonts w:ascii="Palatino Linotype" w:hAnsi="Palatino Linotype"/>
          <w:color w:val="000000"/>
          <w:sz w:val="28"/>
          <w:szCs w:val="28"/>
          <w:lang w:val="en-US"/>
        </w:rPr>
        <w:t>q</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ухудшае</w:t>
      </w:r>
      <w:r w:rsidRPr="00674562">
        <w:rPr>
          <w:rFonts w:ascii="Palatino Linotype" w:hAnsi="Palatino Linotype"/>
          <w:color w:val="000000"/>
          <w:sz w:val="28"/>
          <w:szCs w:val="28"/>
          <w:lang w:val="uk-UA"/>
        </w:rPr>
        <w:t>т</w:t>
      </w:r>
      <w:r w:rsidRPr="00674562">
        <w:rPr>
          <w:rFonts w:ascii="Palatino Linotype" w:hAnsi="Palatino Linotype"/>
          <w:color w:val="000000"/>
          <w:sz w:val="28"/>
          <w:szCs w:val="28"/>
        </w:rPr>
        <w:t xml:space="preserve"> условия статической устойчивости ЦМД. Уменьшение обменной константы </w:t>
      </w:r>
      <w:r w:rsidRPr="00674562">
        <w:rPr>
          <w:rFonts w:ascii="Palatino Linotype" w:hAnsi="Palatino Linotype"/>
          <w:i/>
          <w:iCs/>
          <w:color w:val="000000"/>
          <w:sz w:val="28"/>
          <w:szCs w:val="28"/>
        </w:rPr>
        <w:t xml:space="preserve">А' </w:t>
      </w:r>
      <w:r w:rsidRPr="00674562">
        <w:rPr>
          <w:rFonts w:ascii="Palatino Linotype" w:hAnsi="Palatino Linotype"/>
          <w:color w:val="000000"/>
          <w:sz w:val="28"/>
          <w:szCs w:val="28"/>
        </w:rPr>
        <w:t>нецелесообразно, поскольку при этом с</w:t>
      </w:r>
      <w:r w:rsidRPr="00674562">
        <w:rPr>
          <w:rFonts w:ascii="Palatino Linotype" w:hAnsi="Palatino Linotype"/>
          <w:color w:val="000000"/>
          <w:sz w:val="28"/>
          <w:szCs w:val="28"/>
          <w:lang w:val="uk-UA"/>
        </w:rPr>
        <w:t>н</w:t>
      </w:r>
      <w:r w:rsidRPr="00674562">
        <w:rPr>
          <w:rFonts w:ascii="Palatino Linotype" w:hAnsi="Palatino Linotype"/>
          <w:color w:val="000000"/>
          <w:sz w:val="28"/>
          <w:szCs w:val="28"/>
        </w:rPr>
        <w:t>и</w:t>
      </w:r>
      <w:r w:rsidRPr="00674562">
        <w:rPr>
          <w:rFonts w:ascii="Palatino Linotype" w:hAnsi="Palatino Linotype"/>
          <w:color w:val="000000"/>
          <w:sz w:val="28"/>
          <w:szCs w:val="28"/>
          <w:lang w:val="uk-UA"/>
        </w:rPr>
        <w:t>ж</w:t>
      </w:r>
      <w:r w:rsidRPr="00674562">
        <w:rPr>
          <w:rFonts w:ascii="Palatino Linotype" w:hAnsi="Palatino Linotype"/>
          <w:color w:val="000000"/>
          <w:sz w:val="28"/>
          <w:szCs w:val="28"/>
        </w:rPr>
        <w:t xml:space="preserve">ается температурная устойчивость ЦМД. Минимальный размер домена, полученный </w:t>
      </w:r>
      <w:r w:rsidRPr="00674562">
        <w:rPr>
          <w:rFonts w:ascii="Palatino Linotype" w:hAnsi="Palatino Linotype"/>
          <w:color w:val="000000"/>
          <w:sz w:val="28"/>
          <w:szCs w:val="28"/>
          <w:lang w:val="uk-UA"/>
        </w:rPr>
        <w:t>в</w:t>
      </w:r>
      <w:r w:rsidRPr="00674562">
        <w:rPr>
          <w:rFonts w:ascii="Palatino Linotype" w:hAnsi="Palatino Linotype"/>
          <w:color w:val="000000"/>
          <w:sz w:val="28"/>
          <w:szCs w:val="28"/>
        </w:rPr>
        <w:t xml:space="preserve"> настоящее время в аморфных и гексагональных ферромагнетиках, составляет около 0,08 мкм. Температурный диапазон устойчивост</w:t>
      </w:r>
      <w:r w:rsidR="00EB1295">
        <w:rPr>
          <w:rFonts w:ascii="Palatino Linotype" w:hAnsi="Palatino Linotype"/>
          <w:color w:val="000000"/>
          <w:sz w:val="28"/>
          <w:szCs w:val="28"/>
        </w:rPr>
        <w:t xml:space="preserve">и ЦМД-структур достаточно широк </w:t>
      </w:r>
      <w:r w:rsidRPr="00674562">
        <w:rPr>
          <w:rFonts w:ascii="Palatino Linotype" w:hAnsi="Palatino Linotype"/>
          <w:color w:val="000000"/>
          <w:sz w:val="28"/>
          <w:szCs w:val="28"/>
        </w:rPr>
        <w:t>(—50 + 60° С). Точка Нееля большинства современных ЦМД-материалов лежит в пределах 560—720 К.</w:t>
      </w:r>
    </w:p>
    <w:p w14:paraId="1574CB49" w14:textId="77777777" w:rsidR="004C230B" w:rsidRPr="00674562" w:rsidRDefault="004C230B" w:rsidP="00EB1295">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Важной характеристикой материалов для ЦМД-устройств яв</w:t>
      </w:r>
      <w:r w:rsidRPr="00674562">
        <w:rPr>
          <w:rFonts w:ascii="Palatino Linotype" w:hAnsi="Palatino Linotype"/>
          <w:color w:val="000000"/>
          <w:sz w:val="28"/>
          <w:szCs w:val="28"/>
        </w:rPr>
        <w:softHyphen/>
        <w:t xml:space="preserve">ляется коэрцитивная сила </w:t>
      </w:r>
      <w:r w:rsidRPr="00674562">
        <w:rPr>
          <w:rFonts w:ascii="Palatino Linotype" w:hAnsi="Palatino Linotype"/>
          <w:i/>
          <w:iCs/>
          <w:color w:val="000000"/>
          <w:sz w:val="28"/>
          <w:szCs w:val="28"/>
        </w:rPr>
        <w:t>Н</w:t>
      </w:r>
      <w:r w:rsidRPr="00674562">
        <w:rPr>
          <w:rFonts w:ascii="Palatino Linotype" w:hAnsi="Palatino Linotype"/>
          <w:i/>
          <w:iCs/>
          <w:color w:val="000000"/>
          <w:sz w:val="28"/>
          <w:szCs w:val="28"/>
          <w:vertAlign w:val="subscript"/>
        </w:rPr>
        <w:t>с</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во многом определяющая подвиж</w:t>
      </w:r>
      <w:r w:rsidRPr="00674562">
        <w:rPr>
          <w:rFonts w:ascii="Palatino Linotype" w:hAnsi="Palatino Linotype"/>
          <w:color w:val="000000"/>
          <w:sz w:val="28"/>
          <w:szCs w:val="28"/>
        </w:rPr>
        <w:softHyphen/>
        <w:t xml:space="preserve">ность доменов. Чем меньше </w:t>
      </w:r>
      <w:r w:rsidRPr="00674562">
        <w:rPr>
          <w:rFonts w:ascii="Palatino Linotype" w:hAnsi="Palatino Linotype"/>
          <w:i/>
          <w:iCs/>
          <w:color w:val="000000"/>
          <w:sz w:val="28"/>
          <w:szCs w:val="28"/>
        </w:rPr>
        <w:t>Н</w:t>
      </w:r>
      <w:r w:rsidRPr="00674562">
        <w:rPr>
          <w:rFonts w:ascii="Palatino Linotype" w:hAnsi="Palatino Linotype"/>
          <w:i/>
          <w:iCs/>
          <w:color w:val="000000"/>
          <w:sz w:val="28"/>
          <w:szCs w:val="28"/>
          <w:vertAlign w:val="subscript"/>
        </w:rPr>
        <w:t>е</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тем выше быстродействие ЦМД-устройства. Скорость перемещения домена также зависит от подвижно</w:t>
      </w:r>
      <w:r w:rsidRPr="00674562">
        <w:rPr>
          <w:rFonts w:ascii="Palatino Linotype" w:hAnsi="Palatino Linotype"/>
          <w:color w:val="000000"/>
          <w:sz w:val="28"/>
          <w:szCs w:val="28"/>
        </w:rPr>
        <w:softHyphen/>
        <w:t xml:space="preserve">сти доменной границы </w:t>
      </w:r>
      <w:r w:rsidRPr="00674562">
        <w:rPr>
          <w:rFonts w:ascii="Palatino Linotype" w:hAnsi="Palatino Linotype"/>
          <w:color w:val="000000"/>
          <w:sz w:val="28"/>
          <w:szCs w:val="28"/>
          <w:lang w:val="en-US"/>
        </w:rPr>
        <w:t>u</w:t>
      </w:r>
      <w:r w:rsidRPr="00674562">
        <w:rPr>
          <w:rFonts w:ascii="Palatino Linotype" w:hAnsi="Palatino Linotype"/>
          <w:color w:val="000000"/>
          <w:sz w:val="28"/>
          <w:szCs w:val="28"/>
          <w:vertAlign w:val="subscript"/>
          <w:lang w:val="en-US"/>
        </w:rPr>
        <w:t>rp</w:t>
      </w:r>
      <w:r w:rsidRPr="00674562">
        <w:rPr>
          <w:rFonts w:ascii="Palatino Linotype" w:hAnsi="Palatino Linotype"/>
          <w:color w:val="000000"/>
          <w:sz w:val="28"/>
          <w:szCs w:val="28"/>
        </w:rPr>
        <w:t>. и</w:t>
      </w:r>
      <w:r w:rsidRPr="00674562">
        <w:rPr>
          <w:rFonts w:ascii="Palatino Linotype" w:hAnsi="Palatino Linotype"/>
          <w:color w:val="000000"/>
          <w:sz w:val="28"/>
          <w:szCs w:val="28"/>
          <w:vertAlign w:val="subscript"/>
        </w:rPr>
        <w:t>г</w:t>
      </w:r>
      <w:r w:rsidRPr="00674562">
        <w:rPr>
          <w:rFonts w:ascii="Palatino Linotype" w:hAnsi="Palatino Linotype"/>
          <w:color w:val="000000"/>
          <w:sz w:val="28"/>
          <w:szCs w:val="28"/>
        </w:rPr>
        <w:t>р об</w:t>
      </w:r>
      <w:r w:rsidRPr="00674562">
        <w:rPr>
          <w:rFonts w:ascii="Palatino Linotype" w:hAnsi="Palatino Linotype"/>
          <w:color w:val="000000"/>
          <w:sz w:val="28"/>
          <w:szCs w:val="28"/>
        </w:rPr>
        <w:softHyphen/>
        <w:t xml:space="preserve">ратно пропорциональна фактору качества </w:t>
      </w:r>
      <w:r w:rsidRPr="00674562">
        <w:rPr>
          <w:rFonts w:ascii="Palatino Linotype" w:hAnsi="Palatino Linotype"/>
          <w:color w:val="000000"/>
          <w:sz w:val="28"/>
          <w:szCs w:val="28"/>
          <w:lang w:val="en-US"/>
        </w:rPr>
        <w:t>q</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 xml:space="preserve">Поэтому материалы, обладающие большими значениями </w:t>
      </w:r>
      <w:r w:rsidRPr="00674562">
        <w:rPr>
          <w:rFonts w:ascii="Palatino Linotype" w:hAnsi="Palatino Linotype"/>
          <w:i/>
          <w:iCs/>
          <w:color w:val="000000"/>
          <w:sz w:val="28"/>
          <w:szCs w:val="28"/>
          <w:lang w:val="en-US"/>
        </w:rPr>
        <w:t>q</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не отвечают требованиям вы</w:t>
      </w:r>
      <w:r w:rsidRPr="00674562">
        <w:rPr>
          <w:rFonts w:ascii="Palatino Linotype" w:hAnsi="Palatino Linotype"/>
          <w:color w:val="000000"/>
          <w:sz w:val="28"/>
          <w:szCs w:val="28"/>
        </w:rPr>
        <w:softHyphen/>
        <w:t xml:space="preserve">сокого быстродействия ЦМД-устройств. </w:t>
      </w:r>
    </w:p>
    <w:p w14:paraId="3CA76DB6" w14:textId="77777777" w:rsidR="004C230B" w:rsidRPr="00674562" w:rsidRDefault="004C230B" w:rsidP="00EB1295">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ЦМД могут быть получены во многих магнитных материалах, обладающих сильной одноосной анизотропией.</w:t>
      </w:r>
    </w:p>
    <w:p w14:paraId="7E28AFD0" w14:textId="77777777" w:rsidR="004C230B" w:rsidRPr="00674562" w:rsidRDefault="00795047" w:rsidP="00EB1295">
      <w:pPr>
        <w:ind w:firstLine="720"/>
        <w:jc w:val="both"/>
        <w:rPr>
          <w:rFonts w:ascii="Palatino Linotype" w:hAnsi="Palatino Linotype"/>
          <w:color w:val="000000"/>
          <w:sz w:val="28"/>
          <w:szCs w:val="28"/>
        </w:rPr>
      </w:pPr>
      <w:r w:rsidRPr="00EB1295">
        <w:rPr>
          <w:rFonts w:ascii="Palatino Linotype" w:hAnsi="Palatino Linotype"/>
          <w:b/>
          <w:i/>
          <w:color w:val="000000"/>
          <w:sz w:val="28"/>
          <w:szCs w:val="28"/>
        </w:rPr>
        <w:t xml:space="preserve">Ортоферриты </w:t>
      </w:r>
      <w:r w:rsidRPr="00EB1295">
        <w:rPr>
          <w:rFonts w:ascii="Palatino Linotype" w:hAnsi="Palatino Linotype"/>
          <w:b/>
          <w:bCs/>
          <w:i/>
          <w:color w:val="000000"/>
          <w:sz w:val="28"/>
          <w:szCs w:val="28"/>
          <w:lang w:val="en-US"/>
        </w:rPr>
        <w:t>RFeO</w:t>
      </w:r>
      <w:r w:rsidRPr="00EB1295">
        <w:rPr>
          <w:rFonts w:ascii="Palatino Linotype" w:hAnsi="Palatino Linotype"/>
          <w:b/>
          <w:bCs/>
          <w:i/>
          <w:color w:val="000000"/>
          <w:sz w:val="28"/>
          <w:szCs w:val="28"/>
          <w:vertAlign w:val="subscript"/>
        </w:rPr>
        <w:t>3</w:t>
      </w:r>
      <w:r w:rsidRPr="00674562">
        <w:rPr>
          <w:rFonts w:ascii="Palatino Linotype" w:hAnsi="Palatino Linotype"/>
          <w:b/>
          <w:bCs/>
          <w:color w:val="000000"/>
          <w:sz w:val="28"/>
          <w:szCs w:val="28"/>
        </w:rPr>
        <w:t xml:space="preserve"> </w:t>
      </w:r>
      <w:r w:rsidRPr="00674562">
        <w:rPr>
          <w:rFonts w:ascii="Palatino Linotype" w:hAnsi="Palatino Linotype"/>
          <w:color w:val="000000"/>
          <w:sz w:val="28"/>
          <w:szCs w:val="28"/>
        </w:rPr>
        <w:t>— первые материалы, на которых были изу</w:t>
      </w:r>
      <w:r w:rsidRPr="00674562">
        <w:rPr>
          <w:rFonts w:ascii="Palatino Linotype" w:hAnsi="Palatino Linotype"/>
          <w:color w:val="000000"/>
          <w:sz w:val="28"/>
          <w:szCs w:val="28"/>
        </w:rPr>
        <w:softHyphen/>
        <w:t>чены ЦМД. В настоящее время эти материалы в промышленных ЦМД-устройствах практически не применяются, поскольку диаметр ЦМД ортоферритов порядка 80—100 мкм не позволяет обеспечить высокую плотность записи информации. Однако в ряде случаев ор-тоферриты, обладающие высокими магнитооптическими параметра</w:t>
      </w:r>
      <w:r w:rsidRPr="00674562">
        <w:rPr>
          <w:rFonts w:ascii="Palatino Linotype" w:hAnsi="Palatino Linotype"/>
          <w:color w:val="000000"/>
          <w:sz w:val="28"/>
          <w:szCs w:val="28"/>
        </w:rPr>
        <w:softHyphen/>
        <w:t>ми, сохранили свои позиции. Их применяют в виде пластинок, выре</w:t>
      </w:r>
      <w:r w:rsidRPr="00674562">
        <w:rPr>
          <w:rFonts w:ascii="Palatino Linotype" w:hAnsi="Palatino Linotype"/>
          <w:color w:val="000000"/>
          <w:sz w:val="28"/>
          <w:szCs w:val="28"/>
        </w:rPr>
        <w:softHyphen/>
        <w:t>занных определенным образом из монокристалла и доведенных по</w:t>
      </w:r>
      <w:r w:rsidRPr="00674562">
        <w:rPr>
          <w:rFonts w:ascii="Palatino Linotype" w:hAnsi="Palatino Linotype"/>
          <w:color w:val="000000"/>
          <w:sz w:val="28"/>
          <w:szCs w:val="28"/>
        </w:rPr>
        <w:softHyphen/>
        <w:t>средством механической полировки до нужной толщины.</w:t>
      </w:r>
    </w:p>
    <w:p w14:paraId="79EDB073" w14:textId="77777777" w:rsidR="00795047" w:rsidRPr="00674562" w:rsidRDefault="00795047" w:rsidP="00795047">
      <w:pPr>
        <w:shd w:val="clear" w:color="auto" w:fill="FFFFFF"/>
        <w:jc w:val="both"/>
        <w:rPr>
          <w:rFonts w:ascii="Palatino Linotype" w:hAnsi="Palatino Linotype"/>
          <w:sz w:val="28"/>
          <w:szCs w:val="28"/>
        </w:rPr>
      </w:pPr>
      <w:r w:rsidRPr="00674562">
        <w:rPr>
          <w:rFonts w:ascii="Palatino Linotype" w:hAnsi="Palatino Linotype"/>
          <w:color w:val="000000"/>
          <w:sz w:val="28"/>
          <w:szCs w:val="28"/>
        </w:rPr>
        <w:t>Монокристаллы ортоферритов получают обычными способами (см. § 2.20). Одним из наиболее перспективных считают выращи</w:t>
      </w:r>
      <w:r w:rsidRPr="00674562">
        <w:rPr>
          <w:rFonts w:ascii="Palatino Linotype" w:hAnsi="Palatino Linotype"/>
          <w:color w:val="000000"/>
          <w:sz w:val="28"/>
          <w:szCs w:val="28"/>
        </w:rPr>
        <w:softHyphen/>
        <w:t>вание монокристаллов из расплава с применением бестигельной зонной плавки и радиационного нагрева. Этот метод включает из</w:t>
      </w:r>
      <w:r w:rsidRPr="00674562">
        <w:rPr>
          <w:rFonts w:ascii="Palatino Linotype" w:hAnsi="Palatino Linotype"/>
          <w:color w:val="000000"/>
          <w:sz w:val="28"/>
          <w:szCs w:val="28"/>
        </w:rPr>
        <w:softHyphen/>
        <w:t>готовление исходных для выращивания монокристаллов поликри</w:t>
      </w:r>
      <w:r w:rsidRPr="00674562">
        <w:rPr>
          <w:rFonts w:ascii="Palatino Linotype" w:hAnsi="Palatino Linotype"/>
          <w:color w:val="000000"/>
          <w:sz w:val="28"/>
          <w:szCs w:val="28"/>
        </w:rPr>
        <w:softHyphen/>
        <w:t>сталлических заготовок в виде цилиндрических стержней методами керамической технологии. Процесс кристаллизации осуществляется следующим образом. Из предварительно полученного любым мето</w:t>
      </w:r>
      <w:r w:rsidRPr="00674562">
        <w:rPr>
          <w:rFonts w:ascii="Palatino Linotype" w:hAnsi="Palatino Linotype"/>
          <w:color w:val="000000"/>
          <w:sz w:val="28"/>
          <w:szCs w:val="28"/>
        </w:rPr>
        <w:softHyphen/>
        <w:t>дом монокристалла вырезают вдоль определенного кристаллогра</w:t>
      </w:r>
      <w:r w:rsidRPr="00674562">
        <w:rPr>
          <w:rFonts w:ascii="Palatino Linotype" w:hAnsi="Palatino Linotype"/>
          <w:color w:val="000000"/>
          <w:sz w:val="28"/>
          <w:szCs w:val="28"/>
        </w:rPr>
        <w:softHyphen/>
        <w:t>фического направления затравку, которую закрепляют на керами</w:t>
      </w:r>
      <w:r w:rsidRPr="00674562">
        <w:rPr>
          <w:rFonts w:ascii="Palatino Linotype" w:hAnsi="Palatino Linotype"/>
          <w:color w:val="000000"/>
          <w:sz w:val="28"/>
          <w:szCs w:val="28"/>
        </w:rPr>
        <w:softHyphen/>
        <w:t>ческом или сапфировом держателе. По оси затравки с высокой точ</w:t>
      </w:r>
      <w:r w:rsidRPr="00674562">
        <w:rPr>
          <w:rFonts w:ascii="Palatino Linotype" w:hAnsi="Palatino Linotype"/>
          <w:color w:val="000000"/>
          <w:sz w:val="28"/>
          <w:szCs w:val="28"/>
        </w:rPr>
        <w:softHyphen/>
        <w:t xml:space="preserve">ностью устанавливают исходный поликристаллический стержень. Камера герметизируется, продувается и подключается к системе давления кислорода. Затравку и питающий стержень приводят во вращение, сближают до минимального расстояния и нагревают по определенному режиму. В месте сближения затравки и стержня образуется расплавленная зона. При медленном (5—10 мм/ч) </w:t>
      </w:r>
      <w:r w:rsidRPr="00674562">
        <w:rPr>
          <w:rFonts w:ascii="Palatino Linotype" w:hAnsi="Palatino Linotype"/>
          <w:color w:val="000000"/>
          <w:sz w:val="28"/>
          <w:szCs w:val="28"/>
          <w:lang w:val="uk-UA"/>
        </w:rPr>
        <w:t>пере</w:t>
      </w:r>
      <w:r w:rsidRPr="00674562">
        <w:rPr>
          <w:rFonts w:ascii="Palatino Linotype" w:hAnsi="Palatino Linotype"/>
          <w:color w:val="000000"/>
          <w:sz w:val="28"/>
          <w:szCs w:val="28"/>
        </w:rPr>
        <w:t xml:space="preserve">мещении стержней относительно зоны па затравке начинается кристаллизация. После окончания процесса выращивания кристалл подвергают отжигу для уменьшения </w:t>
      </w:r>
      <w:r w:rsidRPr="00674562">
        <w:rPr>
          <w:rFonts w:ascii="Palatino Linotype" w:hAnsi="Palatino Linotype"/>
          <w:color w:val="000000"/>
          <w:sz w:val="28"/>
          <w:szCs w:val="28"/>
          <w:lang w:val="en-US"/>
        </w:rPr>
        <w:t>He</w:t>
      </w:r>
      <w:r w:rsidRPr="00674562">
        <w:rPr>
          <w:rFonts w:ascii="Palatino Linotype" w:hAnsi="Palatino Linotype"/>
          <w:i/>
          <w:iCs/>
          <w:color w:val="000000"/>
          <w:sz w:val="28"/>
          <w:szCs w:val="28"/>
        </w:rPr>
        <w:t xml:space="preserve"> </w:t>
      </w:r>
      <w:r w:rsidRPr="00674562">
        <w:rPr>
          <w:rFonts w:ascii="Palatino Linotype" w:hAnsi="Palatino Linotype"/>
          <w:color w:val="000000"/>
          <w:sz w:val="28"/>
          <w:szCs w:val="28"/>
        </w:rPr>
        <w:t>извлекают из кристаллизационной камеры и отрезают от затравки. Таким образом</w:t>
      </w:r>
      <w:r w:rsidRPr="00674562">
        <w:rPr>
          <w:rFonts w:ascii="Palatino Linotype" w:hAnsi="Palatino Linotype"/>
          <w:smallCaps/>
          <w:color w:val="000000"/>
          <w:sz w:val="28"/>
          <w:szCs w:val="28"/>
        </w:rPr>
        <w:t xml:space="preserve"> </w:t>
      </w:r>
      <w:r w:rsidRPr="00674562">
        <w:rPr>
          <w:rFonts w:ascii="Palatino Linotype" w:hAnsi="Palatino Linotype"/>
          <w:color w:val="000000"/>
          <w:sz w:val="28"/>
          <w:szCs w:val="28"/>
        </w:rPr>
        <w:t>можно получить монокристаллы в виде цилиндров диаметром до 8 мм и длиной до 80 мм.</w:t>
      </w:r>
    </w:p>
    <w:p w14:paraId="2E972F94" w14:textId="77777777" w:rsidR="00150A39" w:rsidRPr="00674562" w:rsidRDefault="00150A39" w:rsidP="00150A39">
      <w:pPr>
        <w:shd w:val="clear" w:color="auto" w:fill="FFFFFF"/>
        <w:jc w:val="both"/>
        <w:rPr>
          <w:rFonts w:ascii="Palatino Linotype" w:hAnsi="Palatino Linotype"/>
          <w:sz w:val="28"/>
          <w:szCs w:val="28"/>
        </w:rPr>
      </w:pPr>
      <w:r w:rsidRPr="00674562">
        <w:rPr>
          <w:rFonts w:ascii="Palatino Linotype" w:hAnsi="Palatino Linotype"/>
          <w:sz w:val="28"/>
          <w:szCs w:val="28"/>
          <w:lang w:val="en-US"/>
        </w:rPr>
        <w:tab/>
      </w:r>
      <w:r w:rsidRPr="00EB1295">
        <w:rPr>
          <w:rFonts w:ascii="Palatino Linotype" w:hAnsi="Palatino Linotype"/>
          <w:b/>
          <w:bCs/>
          <w:i/>
          <w:color w:val="000000"/>
          <w:sz w:val="28"/>
          <w:szCs w:val="28"/>
        </w:rPr>
        <w:t>Ферриты-гранаты</w:t>
      </w:r>
      <w:r w:rsidRPr="00674562">
        <w:rPr>
          <w:rFonts w:ascii="Palatino Linotype" w:hAnsi="Palatino Linotype"/>
          <w:b/>
          <w:bCs/>
          <w:color w:val="000000"/>
          <w:sz w:val="28"/>
          <w:szCs w:val="28"/>
        </w:rPr>
        <w:t xml:space="preserve"> </w:t>
      </w:r>
      <w:r w:rsidRPr="00674562">
        <w:rPr>
          <w:rFonts w:ascii="Palatino Linotype" w:hAnsi="Palatino Linotype"/>
          <w:color w:val="000000"/>
          <w:sz w:val="28"/>
          <w:szCs w:val="28"/>
        </w:rPr>
        <w:t xml:space="preserve">со структурной формулой </w:t>
      </w:r>
      <w:r w:rsidRPr="00674562">
        <w:rPr>
          <w:rFonts w:ascii="Palatino Linotype" w:hAnsi="Palatino Linotype"/>
          <w:color w:val="000000"/>
          <w:sz w:val="28"/>
          <w:szCs w:val="28"/>
          <w:lang w:val="en-US"/>
        </w:rPr>
        <w:t>R</w:t>
      </w:r>
      <w:r w:rsidRPr="00674562">
        <w:rPr>
          <w:rFonts w:ascii="Palatino Linotype" w:hAnsi="Palatino Linotype"/>
          <w:color w:val="000000"/>
          <w:sz w:val="28"/>
          <w:szCs w:val="28"/>
        </w:rPr>
        <w:t>з</w:t>
      </w:r>
      <w:r w:rsidRPr="00674562">
        <w:rPr>
          <w:rFonts w:ascii="Palatino Linotype" w:hAnsi="Palatino Linotype"/>
          <w:color w:val="000000"/>
          <w:sz w:val="28"/>
          <w:szCs w:val="28"/>
          <w:lang w:val="en-US"/>
        </w:rPr>
        <w:t>F</w:t>
      </w:r>
      <w:r w:rsidRPr="00674562">
        <w:rPr>
          <w:rFonts w:ascii="Palatino Linotype" w:hAnsi="Palatino Linotype"/>
          <w:color w:val="000000"/>
          <w:sz w:val="28"/>
          <w:szCs w:val="28"/>
        </w:rPr>
        <w:t>е</w:t>
      </w:r>
      <w:r w:rsidRPr="00674562">
        <w:rPr>
          <w:rFonts w:ascii="Palatino Linotype" w:hAnsi="Palatino Linotype"/>
          <w:color w:val="000000"/>
          <w:sz w:val="28"/>
          <w:szCs w:val="28"/>
          <w:vertAlign w:val="subscript"/>
        </w:rPr>
        <w:t>5</w:t>
      </w:r>
      <w:r w:rsidRPr="00674562">
        <w:rPr>
          <w:rFonts w:ascii="Palatino Linotype" w:hAnsi="Palatino Linotype"/>
          <w:color w:val="000000"/>
          <w:sz w:val="28"/>
          <w:szCs w:val="28"/>
        </w:rPr>
        <w:t>0</w:t>
      </w:r>
      <w:r w:rsidRPr="00674562">
        <w:rPr>
          <w:rFonts w:ascii="Palatino Linotype" w:hAnsi="Palatino Linotype"/>
          <w:color w:val="000000"/>
          <w:sz w:val="28"/>
          <w:szCs w:val="28"/>
          <w:vertAlign w:val="subscript"/>
        </w:rPr>
        <w:t>12</w:t>
      </w:r>
      <w:r w:rsidRPr="00674562">
        <w:rPr>
          <w:rFonts w:ascii="Palatino Linotype" w:hAnsi="Palatino Linotype"/>
          <w:color w:val="000000"/>
          <w:sz w:val="28"/>
          <w:szCs w:val="28"/>
        </w:rPr>
        <w:t xml:space="preserve"> содержат домены с диаметром порядка не более нескольких микрометров, что позволяет получить плотность размещения информации 10</w:t>
      </w:r>
      <w:r w:rsidRPr="00674562">
        <w:rPr>
          <w:rFonts w:ascii="Palatino Linotype" w:hAnsi="Palatino Linotype"/>
          <w:color w:val="000000"/>
          <w:sz w:val="28"/>
          <w:szCs w:val="28"/>
          <w:vertAlign w:val="superscript"/>
        </w:rPr>
        <w:t>5</w:t>
      </w:r>
      <w:r w:rsidRPr="00674562">
        <w:rPr>
          <w:rFonts w:ascii="Palatino Linotype" w:hAnsi="Palatino Linotype"/>
          <w:color w:val="000000"/>
          <w:sz w:val="28"/>
          <w:szCs w:val="28"/>
        </w:rPr>
        <w:t xml:space="preserve"> бит/см</w:t>
      </w:r>
      <w:r w:rsidRPr="00674562">
        <w:rPr>
          <w:rFonts w:ascii="Palatino Linotype" w:hAnsi="Palatino Linotype"/>
          <w:color w:val="000000"/>
          <w:sz w:val="28"/>
          <w:szCs w:val="28"/>
          <w:vertAlign w:val="superscript"/>
        </w:rPr>
        <w:t>2</w:t>
      </w:r>
      <w:r w:rsidRPr="00674562">
        <w:rPr>
          <w:rFonts w:ascii="Palatino Linotype" w:hAnsi="Palatino Linotype"/>
          <w:color w:val="000000"/>
          <w:sz w:val="28"/>
          <w:szCs w:val="28"/>
        </w:rPr>
        <w:t xml:space="preserve"> и даже выше. Однако подвижность доменных границ этой группы материалов ниже, чем у ортоферрптов, и приблизитель</w:t>
      </w:r>
      <w:r w:rsidRPr="00674562">
        <w:rPr>
          <w:rFonts w:ascii="Palatino Linotype" w:hAnsi="Palatino Linotype"/>
          <w:color w:val="000000"/>
          <w:sz w:val="28"/>
          <w:szCs w:val="28"/>
        </w:rPr>
        <w:softHyphen/>
        <w:t>но равна 0,025 м</w:t>
      </w:r>
      <w:r w:rsidRPr="00674562">
        <w:rPr>
          <w:rFonts w:ascii="Palatino Linotype" w:hAnsi="Palatino Linotype"/>
          <w:color w:val="000000"/>
          <w:sz w:val="28"/>
          <w:szCs w:val="28"/>
          <w:vertAlign w:val="superscript"/>
        </w:rPr>
        <w:t>2</w:t>
      </w:r>
      <w:r w:rsidRPr="00674562">
        <w:rPr>
          <w:rFonts w:ascii="Palatino Linotype" w:hAnsi="Palatino Linotype"/>
          <w:color w:val="000000"/>
          <w:sz w:val="28"/>
          <w:szCs w:val="28"/>
        </w:rPr>
        <w:t>/(А-с).</w:t>
      </w:r>
    </w:p>
    <w:p w14:paraId="790907B8" w14:textId="77777777" w:rsidR="00150A39" w:rsidRPr="00674562" w:rsidRDefault="00150A39" w:rsidP="00150A39">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Толщина пластинок из ферри</w:t>
      </w:r>
      <w:r w:rsidRPr="00674562">
        <w:rPr>
          <w:rFonts w:ascii="Palatino Linotype" w:hAnsi="Palatino Linotype"/>
          <w:color w:val="000000"/>
          <w:sz w:val="28"/>
          <w:szCs w:val="28"/>
        </w:rPr>
        <w:softHyphen/>
        <w:t>тов-гранатов должна быть порядка микрометра.</w:t>
      </w:r>
    </w:p>
    <w:p w14:paraId="6A7A1E91" w14:textId="77777777" w:rsidR="00150A39" w:rsidRPr="00674562" w:rsidRDefault="00150A39" w:rsidP="00150A39">
      <w:pPr>
        <w:shd w:val="clear" w:color="auto" w:fill="FFFFFF"/>
        <w:ind w:firstLine="720"/>
        <w:jc w:val="both"/>
        <w:rPr>
          <w:rFonts w:ascii="Palatino Linotype" w:hAnsi="Palatino Linotype"/>
          <w:color w:val="000000"/>
          <w:sz w:val="28"/>
          <w:szCs w:val="28"/>
        </w:rPr>
      </w:pPr>
      <w:r w:rsidRPr="00674562">
        <w:rPr>
          <w:rFonts w:ascii="Palatino Linotype" w:hAnsi="Palatino Linotype"/>
          <w:color w:val="000000"/>
          <w:sz w:val="28"/>
          <w:szCs w:val="28"/>
        </w:rPr>
        <w:t>Такие тонкие пластины механической обработкой получить нельзя. Поэтому вместо пластин применяют монокристаллические пленки, изготовляемые эпитаксиальным методом — наращиванием пленки па немагнитной подложке. Кристаллическую структуру и постоянную решетки подложки подбирают в соответствии с требу</w:t>
      </w:r>
      <w:r w:rsidRPr="00674562">
        <w:rPr>
          <w:rFonts w:ascii="Palatino Linotype" w:hAnsi="Palatino Linotype"/>
          <w:color w:val="000000"/>
          <w:sz w:val="28"/>
          <w:szCs w:val="28"/>
        </w:rPr>
        <w:softHyphen/>
        <w:t>емой структурой получаемой пленки.</w:t>
      </w:r>
    </w:p>
    <w:p w14:paraId="69F3A346" w14:textId="77777777" w:rsidR="00150A39" w:rsidRPr="00674562" w:rsidRDefault="00150A39" w:rsidP="00150A39">
      <w:pPr>
        <w:shd w:val="clear" w:color="auto" w:fill="FFFFFF"/>
        <w:ind w:firstLine="720"/>
        <w:jc w:val="both"/>
        <w:rPr>
          <w:rFonts w:ascii="Palatino Linotype" w:hAnsi="Palatino Linotype"/>
          <w:color w:val="000000"/>
          <w:sz w:val="28"/>
          <w:szCs w:val="28"/>
        </w:rPr>
      </w:pPr>
      <w:r w:rsidRPr="00674562">
        <w:rPr>
          <w:rFonts w:ascii="Palatino Linotype" w:hAnsi="Palatino Linotype"/>
          <w:color w:val="000000"/>
          <w:sz w:val="28"/>
          <w:szCs w:val="28"/>
        </w:rPr>
        <w:t>Изготовление пленок эпитаксиальным методом производят пу</w:t>
      </w:r>
      <w:r w:rsidRPr="00674562">
        <w:rPr>
          <w:rFonts w:ascii="Palatino Linotype" w:hAnsi="Palatino Linotype"/>
          <w:color w:val="000000"/>
          <w:sz w:val="28"/>
          <w:szCs w:val="28"/>
        </w:rPr>
        <w:softHyphen/>
        <w:t>тем химического осаждения металлов, входящих в состав граната, в виде галогенидных паров на монокрпсталлпческую немагнитную подложку либо путем погружения подложки и расплав соответст</w:t>
      </w:r>
      <w:r w:rsidRPr="00674562">
        <w:rPr>
          <w:rFonts w:ascii="Palatino Linotype" w:hAnsi="Palatino Linotype"/>
          <w:color w:val="000000"/>
          <w:sz w:val="28"/>
          <w:szCs w:val="28"/>
        </w:rPr>
        <w:softHyphen/>
        <w:t>вующих оксидов граната.</w:t>
      </w:r>
    </w:p>
    <w:p w14:paraId="42CBA546" w14:textId="77777777" w:rsidR="00150A39" w:rsidRPr="00674562" w:rsidRDefault="00150A39" w:rsidP="00150A39">
      <w:pPr>
        <w:shd w:val="clear" w:color="auto" w:fill="FFFFFF"/>
        <w:ind w:firstLine="720"/>
        <w:jc w:val="both"/>
        <w:rPr>
          <w:rFonts w:ascii="Palatino Linotype" w:hAnsi="Palatino Linotype"/>
          <w:color w:val="000000"/>
          <w:sz w:val="28"/>
          <w:szCs w:val="28"/>
        </w:rPr>
      </w:pPr>
      <w:r w:rsidRPr="00674562">
        <w:rPr>
          <w:rFonts w:ascii="Palatino Linotype" w:hAnsi="Palatino Linotype"/>
          <w:color w:val="000000"/>
          <w:sz w:val="28"/>
          <w:szCs w:val="28"/>
        </w:rPr>
        <w:t>Способ эпитаксии из газовой фазы обеспечивает получение пле</w:t>
      </w:r>
      <w:r w:rsidRPr="00674562">
        <w:rPr>
          <w:rFonts w:ascii="Palatino Linotype" w:hAnsi="Palatino Linotype"/>
          <w:color w:val="000000"/>
          <w:sz w:val="28"/>
          <w:szCs w:val="28"/>
        </w:rPr>
        <w:softHyphen/>
        <w:t>нок более высокого качества, однако эпитаксия из жидкой фазы не требует сложных установок и более технологична. Промышленное изготовление тонких пленок производят методом изотермической эпитаксии из переохлажденного расплава.</w:t>
      </w:r>
    </w:p>
    <w:p w14:paraId="1990370A" w14:textId="77777777" w:rsidR="00150A39" w:rsidRPr="00674562" w:rsidRDefault="00150A39" w:rsidP="00150A39">
      <w:pPr>
        <w:shd w:val="clear" w:color="auto" w:fill="FFFFFF"/>
        <w:ind w:firstLine="720"/>
        <w:jc w:val="both"/>
        <w:rPr>
          <w:rFonts w:ascii="Palatino Linotype" w:hAnsi="Palatino Linotype"/>
          <w:sz w:val="28"/>
          <w:szCs w:val="28"/>
        </w:rPr>
      </w:pPr>
      <w:r w:rsidRPr="00674562">
        <w:rPr>
          <w:rFonts w:ascii="Palatino Linotype" w:hAnsi="Palatino Linotype"/>
          <w:color w:val="000000"/>
          <w:sz w:val="28"/>
          <w:szCs w:val="28"/>
        </w:rPr>
        <w:t>Недостаток эпитаксиальных пленок заключается в сравнительно высокой стоимости изготовления и обработки подложки. Необходи</w:t>
      </w:r>
      <w:r w:rsidRPr="00674562">
        <w:rPr>
          <w:rFonts w:ascii="Palatino Linotype" w:hAnsi="Palatino Linotype"/>
          <w:color w:val="000000"/>
          <w:sz w:val="28"/>
          <w:szCs w:val="28"/>
        </w:rPr>
        <w:softHyphen/>
        <w:t>мая для образования ЦМД одноосная анизотропия возникает в процессе технологии изготовления пленок и обусловлена механи</w:t>
      </w:r>
      <w:r w:rsidRPr="00674562">
        <w:rPr>
          <w:rFonts w:ascii="Palatino Linotype" w:hAnsi="Palatino Linotype"/>
          <w:color w:val="000000"/>
          <w:sz w:val="28"/>
          <w:szCs w:val="28"/>
        </w:rPr>
        <w:softHyphen/>
        <w:t>ческими напряжениями, которые появляются из-за неполного со</w:t>
      </w:r>
      <w:r w:rsidRPr="00674562">
        <w:rPr>
          <w:rFonts w:ascii="Palatino Linotype" w:hAnsi="Palatino Linotype"/>
          <w:color w:val="000000"/>
          <w:sz w:val="28"/>
          <w:szCs w:val="28"/>
        </w:rPr>
        <w:softHyphen/>
        <w:t>ответствия постоянных решетки подложки и эпитаксиального слоя, а также вследствие влияния небольших примесей свинца пли вис</w:t>
      </w:r>
      <w:r w:rsidRPr="00674562">
        <w:rPr>
          <w:rFonts w:ascii="Palatino Linotype" w:hAnsi="Palatino Linotype"/>
          <w:color w:val="000000"/>
          <w:sz w:val="28"/>
          <w:szCs w:val="28"/>
        </w:rPr>
        <w:softHyphen/>
        <w:t>мута, которые попадают в пленку из расплава.</w:t>
      </w:r>
    </w:p>
    <w:p w14:paraId="4C9C2E7C" w14:textId="77777777" w:rsidR="00150A39" w:rsidRPr="00674562" w:rsidRDefault="00150A39" w:rsidP="00674562">
      <w:pPr>
        <w:shd w:val="clear" w:color="auto" w:fill="FFFFFF"/>
        <w:ind w:firstLine="720"/>
        <w:jc w:val="both"/>
        <w:rPr>
          <w:rFonts w:ascii="Palatino Linotype" w:hAnsi="Palatino Linotype"/>
          <w:color w:val="000000"/>
          <w:sz w:val="28"/>
          <w:szCs w:val="28"/>
        </w:rPr>
      </w:pPr>
      <w:r w:rsidRPr="00674562">
        <w:rPr>
          <w:rFonts w:ascii="Palatino Linotype" w:hAnsi="Palatino Linotype"/>
          <w:color w:val="000000"/>
          <w:sz w:val="28"/>
          <w:szCs w:val="28"/>
        </w:rPr>
        <w:t>Для подавления твердых ЦМД принимают специ</w:t>
      </w:r>
      <w:r w:rsidRPr="00674562">
        <w:rPr>
          <w:rFonts w:ascii="Palatino Linotype" w:hAnsi="Palatino Linotype"/>
          <w:color w:val="000000"/>
          <w:sz w:val="28"/>
          <w:szCs w:val="28"/>
        </w:rPr>
        <w:softHyphen/>
        <w:t>альные технологические меры, направленные на создание опреде</w:t>
      </w:r>
      <w:r w:rsidRPr="00674562">
        <w:rPr>
          <w:rFonts w:ascii="Palatino Linotype" w:hAnsi="Palatino Linotype"/>
          <w:color w:val="000000"/>
          <w:sz w:val="28"/>
          <w:szCs w:val="28"/>
        </w:rPr>
        <w:softHyphen/>
        <w:t>ленной структуры доменной стенки: ионное внедрение или покрытие поверхности пленки феррита-граната тонкой пленкой пермаллоя. При ионной имплантации вследствие бомбардировки пленки иона</w:t>
      </w:r>
      <w:r w:rsidRPr="00674562">
        <w:rPr>
          <w:rFonts w:ascii="Palatino Linotype" w:hAnsi="Palatino Linotype"/>
          <w:color w:val="000000"/>
          <w:sz w:val="28"/>
          <w:szCs w:val="28"/>
        </w:rPr>
        <w:softHyphen/>
        <w:t>ми с высокой энергией на ее поверхности образуется замыкающий магнитный слой толщиной меньше 1 мкм, намагниченность которо</w:t>
      </w:r>
      <w:r w:rsidRPr="00674562">
        <w:rPr>
          <w:rFonts w:ascii="Palatino Linotype" w:hAnsi="Palatino Linotype"/>
          <w:color w:val="000000"/>
          <w:sz w:val="28"/>
          <w:szCs w:val="28"/>
        </w:rPr>
        <w:softHyphen/>
        <w:t>го вследствие возникающих механических напряжений направле</w:t>
      </w:r>
      <w:r w:rsidRPr="00674562">
        <w:rPr>
          <w:rFonts w:ascii="Palatino Linotype" w:hAnsi="Palatino Linotype"/>
          <w:color w:val="000000"/>
          <w:sz w:val="28"/>
          <w:szCs w:val="28"/>
        </w:rPr>
        <w:softHyphen/>
        <w:t>на перпендикулярно намагниченности ЦМД и лежит в плоскости пленки. На</w:t>
      </w:r>
      <w:r w:rsidRPr="00674562">
        <w:rPr>
          <w:rFonts w:ascii="Palatino Linotype" w:hAnsi="Palatino Linotype"/>
          <w:color w:val="000000"/>
          <w:sz w:val="28"/>
          <w:szCs w:val="28"/>
        </w:rPr>
        <w:softHyphen/>
        <w:t>иболее простым способом подавления твердых ЦМД является отжиг пленок в инертной среде при 1100° С.</w:t>
      </w:r>
    </w:p>
    <w:p w14:paraId="1EB01933" w14:textId="77777777" w:rsidR="00674562" w:rsidRPr="00674562" w:rsidRDefault="00674562" w:rsidP="00674562">
      <w:pPr>
        <w:shd w:val="clear" w:color="auto" w:fill="FFFFFF"/>
        <w:jc w:val="both"/>
        <w:rPr>
          <w:rFonts w:ascii="Palatino Linotype" w:hAnsi="Palatino Linotype"/>
          <w:sz w:val="28"/>
          <w:szCs w:val="28"/>
        </w:rPr>
      </w:pPr>
      <w:r w:rsidRPr="00674562">
        <w:rPr>
          <w:rFonts w:ascii="Palatino Linotype" w:hAnsi="Palatino Linotype"/>
          <w:sz w:val="28"/>
          <w:szCs w:val="28"/>
        </w:rPr>
        <w:t xml:space="preserve">Аморфные магнитные пленки сплавов переходных металлов с редкоземельными металлами типа </w:t>
      </w:r>
      <w:r w:rsidRPr="00674562">
        <w:rPr>
          <w:rFonts w:ascii="Palatino Linotype" w:hAnsi="Palatino Linotype"/>
          <w:sz w:val="28"/>
          <w:szCs w:val="28"/>
          <w:lang w:val="en-US"/>
        </w:rPr>
        <w:t>Gd</w:t>
      </w:r>
      <w:r w:rsidRPr="00674562">
        <w:rPr>
          <w:rFonts w:ascii="Palatino Linotype" w:hAnsi="Palatino Linotype"/>
          <w:sz w:val="28"/>
          <w:szCs w:val="28"/>
        </w:rPr>
        <w:t>-</w:t>
      </w:r>
      <w:r w:rsidRPr="00674562">
        <w:rPr>
          <w:rFonts w:ascii="Palatino Linotype" w:hAnsi="Palatino Linotype"/>
          <w:sz w:val="28"/>
          <w:szCs w:val="28"/>
          <w:lang w:val="en-US"/>
        </w:rPr>
        <w:t>Co</w:t>
      </w:r>
      <w:r w:rsidRPr="00674562">
        <w:rPr>
          <w:rFonts w:ascii="Palatino Linotype" w:hAnsi="Palatino Linotype"/>
          <w:sz w:val="28"/>
          <w:szCs w:val="28"/>
        </w:rPr>
        <w:t xml:space="preserve"> и </w:t>
      </w:r>
      <w:r w:rsidRPr="00674562">
        <w:rPr>
          <w:rFonts w:ascii="Palatino Linotype" w:hAnsi="Palatino Linotype"/>
          <w:sz w:val="28"/>
          <w:szCs w:val="28"/>
          <w:lang w:val="en-US"/>
        </w:rPr>
        <w:t>Gd</w:t>
      </w:r>
      <w:r w:rsidRPr="00674562">
        <w:rPr>
          <w:rFonts w:ascii="Palatino Linotype" w:hAnsi="Palatino Linotype"/>
          <w:sz w:val="28"/>
          <w:szCs w:val="28"/>
        </w:rPr>
        <w:t>-</w:t>
      </w:r>
      <w:r w:rsidRPr="00674562">
        <w:rPr>
          <w:rFonts w:ascii="Palatino Linotype" w:hAnsi="Palatino Linotype"/>
          <w:sz w:val="28"/>
          <w:szCs w:val="28"/>
          <w:lang w:val="en-US"/>
        </w:rPr>
        <w:t>Fe</w:t>
      </w:r>
      <w:r w:rsidRPr="00674562">
        <w:rPr>
          <w:rFonts w:ascii="Palatino Linotype" w:hAnsi="Palatino Linotype"/>
          <w:sz w:val="28"/>
          <w:szCs w:val="28"/>
        </w:rPr>
        <w:t xml:space="preserve"> являются срав</w:t>
      </w:r>
      <w:r w:rsidRPr="00674562">
        <w:rPr>
          <w:rFonts w:ascii="Palatino Linotype" w:hAnsi="Palatino Linotype"/>
          <w:sz w:val="28"/>
          <w:szCs w:val="28"/>
        </w:rPr>
        <w:softHyphen/>
        <w:t>нительно новыми перспективными доменосодержащими материала</w:t>
      </w:r>
      <w:r w:rsidRPr="00674562">
        <w:rPr>
          <w:rFonts w:ascii="Palatino Linotype" w:hAnsi="Palatino Linotype"/>
          <w:sz w:val="28"/>
          <w:szCs w:val="28"/>
        </w:rPr>
        <w:softHyphen/>
        <w:t>ми с диаметром ЦМД меньше 1 мкм, что позволяет повысить плотность записи информации до 10</w:t>
      </w:r>
      <w:r w:rsidRPr="00674562">
        <w:rPr>
          <w:rFonts w:ascii="Palatino Linotype" w:hAnsi="Palatino Linotype"/>
          <w:sz w:val="28"/>
          <w:szCs w:val="28"/>
          <w:vertAlign w:val="superscript"/>
        </w:rPr>
        <w:t>9</w:t>
      </w:r>
      <w:r w:rsidRPr="00674562">
        <w:rPr>
          <w:rFonts w:ascii="Palatino Linotype" w:hAnsi="Palatino Linotype"/>
          <w:sz w:val="28"/>
          <w:szCs w:val="28"/>
        </w:rPr>
        <w:t xml:space="preserve"> бит/см</w:t>
      </w:r>
      <w:r w:rsidRPr="00674562">
        <w:rPr>
          <w:rFonts w:ascii="Palatino Linotype" w:hAnsi="Palatino Linotype"/>
          <w:sz w:val="28"/>
          <w:szCs w:val="28"/>
          <w:vertAlign w:val="superscript"/>
        </w:rPr>
        <w:t>2</w:t>
      </w:r>
      <w:r w:rsidRPr="00674562">
        <w:rPr>
          <w:rFonts w:ascii="Palatino Linotype" w:hAnsi="Palatino Linotype"/>
          <w:sz w:val="28"/>
          <w:szCs w:val="28"/>
        </w:rPr>
        <w:t>. Их отличают также</w:t>
      </w:r>
      <w:r>
        <w:rPr>
          <w:rFonts w:ascii="Palatino Linotype" w:hAnsi="Palatino Linotype"/>
          <w:sz w:val="28"/>
          <w:szCs w:val="28"/>
        </w:rPr>
        <w:t xml:space="preserve"> </w:t>
      </w:r>
      <w:r w:rsidRPr="00674562">
        <w:rPr>
          <w:rFonts w:ascii="Palatino Linotype" w:hAnsi="Palatino Linotype"/>
          <w:sz w:val="28"/>
          <w:szCs w:val="28"/>
        </w:rPr>
        <w:t>простота изготовления, относительно низкая стоимость, поскольку свойства аморфных материалов в отличие от эп</w:t>
      </w:r>
      <w:r>
        <w:rPr>
          <w:rFonts w:ascii="Palatino Linotype" w:hAnsi="Palatino Linotype"/>
          <w:sz w:val="28"/>
          <w:szCs w:val="28"/>
        </w:rPr>
        <w:t>итаксиалыны</w:t>
      </w:r>
      <w:r w:rsidRPr="00674562">
        <w:rPr>
          <w:rFonts w:ascii="Palatino Linotype" w:hAnsi="Palatino Linotype"/>
          <w:sz w:val="28"/>
          <w:szCs w:val="28"/>
        </w:rPr>
        <w:t>х пле</w:t>
      </w:r>
      <w:r w:rsidRPr="00674562">
        <w:rPr>
          <w:rFonts w:ascii="Palatino Linotype" w:hAnsi="Palatino Linotype"/>
          <w:sz w:val="28"/>
          <w:szCs w:val="28"/>
        </w:rPr>
        <w:softHyphen/>
        <w:t>нок слабо зависят от материала и качества подложки.</w:t>
      </w:r>
    </w:p>
    <w:p w14:paraId="64C37E4F" w14:textId="77777777" w:rsidR="00674562" w:rsidRPr="00674562" w:rsidRDefault="00674562" w:rsidP="00674562">
      <w:pPr>
        <w:shd w:val="clear" w:color="auto" w:fill="FFFFFF"/>
        <w:ind w:firstLine="720"/>
        <w:jc w:val="both"/>
        <w:rPr>
          <w:rFonts w:ascii="Palatino Linotype" w:hAnsi="Palatino Linotype"/>
          <w:color w:val="000000"/>
          <w:sz w:val="28"/>
          <w:szCs w:val="28"/>
        </w:rPr>
      </w:pPr>
      <w:r w:rsidRPr="00EB1295">
        <w:rPr>
          <w:rFonts w:ascii="Palatino Linotype" w:hAnsi="Palatino Linotype"/>
          <w:b/>
          <w:i/>
          <w:color w:val="000000"/>
          <w:sz w:val="28"/>
          <w:szCs w:val="28"/>
        </w:rPr>
        <w:t>Магнитоупорядоченные интерметаллическне пленки</w:t>
      </w:r>
      <w:r w:rsidRPr="00674562">
        <w:rPr>
          <w:rFonts w:ascii="Palatino Linotype" w:hAnsi="Palatino Linotype"/>
          <w:color w:val="000000"/>
          <w:sz w:val="28"/>
          <w:szCs w:val="28"/>
        </w:rPr>
        <w:t xml:space="preserve"> </w:t>
      </w:r>
      <w:r w:rsidRPr="00674562">
        <w:rPr>
          <w:rFonts w:ascii="Palatino Linotype" w:hAnsi="Palatino Linotype"/>
          <w:color w:val="000000"/>
          <w:sz w:val="28"/>
          <w:szCs w:val="28"/>
          <w:lang w:val="en-US"/>
        </w:rPr>
        <w:t>GdCo</w:t>
      </w:r>
      <w:r w:rsidRPr="00674562">
        <w:rPr>
          <w:rFonts w:ascii="Palatino Linotype" w:hAnsi="Palatino Linotype"/>
          <w:color w:val="000000"/>
          <w:sz w:val="28"/>
          <w:szCs w:val="28"/>
          <w:vertAlign w:val="subscript"/>
        </w:rPr>
        <w:t>3</w:t>
      </w:r>
      <w:r w:rsidRPr="00674562">
        <w:rPr>
          <w:rFonts w:ascii="Palatino Linotype" w:hAnsi="Palatino Linotype"/>
          <w:color w:val="000000"/>
          <w:sz w:val="28"/>
          <w:szCs w:val="28"/>
        </w:rPr>
        <w:t xml:space="preserve"> и </w:t>
      </w:r>
      <w:r w:rsidRPr="00674562">
        <w:rPr>
          <w:rFonts w:ascii="Palatino Linotype" w:hAnsi="Palatino Linotype"/>
          <w:color w:val="000000"/>
          <w:sz w:val="28"/>
          <w:szCs w:val="28"/>
          <w:lang w:val="en-US"/>
        </w:rPr>
        <w:t>GdFe</w:t>
      </w:r>
      <w:r w:rsidRPr="00674562">
        <w:rPr>
          <w:rFonts w:ascii="Palatino Linotype" w:hAnsi="Palatino Linotype"/>
          <w:color w:val="000000"/>
          <w:sz w:val="28"/>
          <w:szCs w:val="28"/>
          <w:vertAlign w:val="subscript"/>
        </w:rPr>
        <w:t>2</w:t>
      </w:r>
      <w:r w:rsidRPr="00674562">
        <w:rPr>
          <w:rFonts w:ascii="Palatino Linotype" w:hAnsi="Palatino Linotype"/>
          <w:color w:val="000000"/>
          <w:sz w:val="28"/>
          <w:szCs w:val="28"/>
        </w:rPr>
        <w:t xml:space="preserve"> обеспечивают существование устойчивых ЦМД при опреде</w:t>
      </w:r>
      <w:r w:rsidRPr="00674562">
        <w:rPr>
          <w:rFonts w:ascii="Palatino Linotype" w:hAnsi="Palatino Linotype"/>
          <w:color w:val="000000"/>
          <w:sz w:val="28"/>
          <w:szCs w:val="28"/>
        </w:rPr>
        <w:softHyphen/>
        <w:t>ленном соотношении между компонентами состава, определенной толщине пленки и соответствующих условиях выращивания. Плен</w:t>
      </w:r>
      <w:r w:rsidRPr="00674562">
        <w:rPr>
          <w:rFonts w:ascii="Palatino Linotype" w:hAnsi="Palatino Linotype"/>
          <w:color w:val="000000"/>
          <w:sz w:val="28"/>
          <w:szCs w:val="28"/>
        </w:rPr>
        <w:softHyphen/>
        <w:t>ки производят чаще всего методом радиочастотного распыления на подложки из стекла пли электролитическим осаждением па под</w:t>
      </w:r>
      <w:r w:rsidRPr="00674562">
        <w:rPr>
          <w:rFonts w:ascii="Palatino Linotype" w:hAnsi="Palatino Linotype"/>
          <w:color w:val="000000"/>
          <w:sz w:val="28"/>
          <w:szCs w:val="28"/>
        </w:rPr>
        <w:softHyphen/>
        <w:t>ложки из меди</w:t>
      </w:r>
      <w:r>
        <w:rPr>
          <w:rFonts w:ascii="Palatino Linotype" w:hAnsi="Palatino Linotype"/>
          <w:color w:val="000000"/>
          <w:sz w:val="28"/>
          <w:szCs w:val="28"/>
        </w:rPr>
        <w:t>.</w:t>
      </w:r>
    </w:p>
    <w:p w14:paraId="3AD19329" w14:textId="77777777" w:rsidR="00674562" w:rsidRPr="00674562" w:rsidRDefault="00674562" w:rsidP="00674562">
      <w:pPr>
        <w:shd w:val="clear" w:color="auto" w:fill="FFFFFF"/>
        <w:ind w:firstLine="720"/>
        <w:jc w:val="both"/>
        <w:rPr>
          <w:rFonts w:ascii="Palatino Linotype" w:hAnsi="Palatino Linotype"/>
          <w:color w:val="000000"/>
          <w:sz w:val="28"/>
          <w:szCs w:val="28"/>
        </w:rPr>
      </w:pPr>
      <w:r w:rsidRPr="00EB1295">
        <w:rPr>
          <w:rFonts w:ascii="Palatino Linotype" w:hAnsi="Palatino Linotype"/>
          <w:b/>
          <w:i/>
          <w:color w:val="000000"/>
          <w:sz w:val="28"/>
          <w:szCs w:val="28"/>
        </w:rPr>
        <w:t>Гексагональные ферриты</w:t>
      </w:r>
      <w:r w:rsidRPr="00674562">
        <w:rPr>
          <w:rFonts w:ascii="Palatino Linotype" w:hAnsi="Palatino Linotype"/>
          <w:color w:val="000000"/>
          <w:sz w:val="28"/>
          <w:szCs w:val="28"/>
        </w:rPr>
        <w:t xml:space="preserve"> со структурными формулами характеризуются высокой намагниченно</w:t>
      </w:r>
      <w:r w:rsidRPr="00674562">
        <w:rPr>
          <w:rFonts w:ascii="Palatino Linotype" w:hAnsi="Palatino Linotype"/>
          <w:color w:val="000000"/>
          <w:sz w:val="28"/>
          <w:szCs w:val="28"/>
        </w:rPr>
        <w:softHyphen/>
        <w:t>стью насыщения, высоким фактором качества, но их низкая подвижность ограничивает область применения этих материалов.</w:t>
      </w:r>
    </w:p>
    <w:p w14:paraId="15076C68" w14:textId="77777777" w:rsidR="00674562" w:rsidRPr="00674562" w:rsidRDefault="00674562" w:rsidP="00674562">
      <w:pPr>
        <w:shd w:val="clear" w:color="auto" w:fill="FFFFFF"/>
        <w:ind w:firstLine="720"/>
        <w:jc w:val="both"/>
        <w:rPr>
          <w:rFonts w:ascii="Palatino Linotype" w:hAnsi="Palatino Linotype"/>
          <w:color w:val="000000"/>
          <w:sz w:val="28"/>
          <w:szCs w:val="28"/>
        </w:rPr>
      </w:pPr>
    </w:p>
    <w:p w14:paraId="58D68375" w14:textId="77777777" w:rsidR="009D125C" w:rsidRPr="00674562" w:rsidRDefault="009D125C" w:rsidP="00150A39">
      <w:pPr>
        <w:shd w:val="clear" w:color="auto" w:fill="FFFFFF"/>
        <w:jc w:val="both"/>
        <w:rPr>
          <w:rFonts w:ascii="Palatino Linotype" w:hAnsi="Palatino Linotype"/>
          <w:color w:val="000000"/>
          <w:sz w:val="28"/>
          <w:szCs w:val="28"/>
        </w:rPr>
      </w:pPr>
    </w:p>
    <w:p w14:paraId="387E09C1" w14:textId="77777777" w:rsidR="009D125C" w:rsidRPr="00674562" w:rsidRDefault="009D125C" w:rsidP="00150A39">
      <w:pPr>
        <w:shd w:val="clear" w:color="auto" w:fill="FFFFFF"/>
        <w:jc w:val="both"/>
        <w:rPr>
          <w:rFonts w:ascii="Palatino Linotype" w:hAnsi="Palatino Linotype"/>
          <w:color w:val="000000"/>
          <w:sz w:val="28"/>
          <w:szCs w:val="28"/>
        </w:rPr>
      </w:pPr>
    </w:p>
    <w:p w14:paraId="5648FA51" w14:textId="77777777" w:rsidR="009D125C" w:rsidRPr="00674562" w:rsidRDefault="009D125C" w:rsidP="00170ECC">
      <w:pPr>
        <w:shd w:val="clear" w:color="auto" w:fill="FFFFFF"/>
        <w:jc w:val="center"/>
        <w:rPr>
          <w:rFonts w:ascii="Palatino Linotype" w:hAnsi="Palatino Linotype"/>
          <w:b/>
          <w:sz w:val="28"/>
          <w:szCs w:val="28"/>
        </w:rPr>
      </w:pPr>
      <w:r w:rsidRPr="00674562">
        <w:rPr>
          <w:rFonts w:ascii="Palatino Linotype" w:hAnsi="Palatino Linotype"/>
          <w:sz w:val="28"/>
          <w:szCs w:val="28"/>
        </w:rPr>
        <w:br w:type="page"/>
      </w:r>
      <w:r w:rsidRPr="00674562">
        <w:rPr>
          <w:rFonts w:ascii="Palatino Linotype" w:hAnsi="Palatino Linotype"/>
          <w:b/>
          <w:sz w:val="28"/>
          <w:szCs w:val="28"/>
        </w:rPr>
        <w:t>МАТЕРИАЛЫ ДЛЯ МАГНИТООПТИЧЕСКИХ УСТРОЙСТВ</w:t>
      </w:r>
    </w:p>
    <w:p w14:paraId="48B7E106" w14:textId="77777777" w:rsidR="009D125C" w:rsidRPr="00674562" w:rsidRDefault="009D125C" w:rsidP="009D125C">
      <w:pPr>
        <w:shd w:val="clear" w:color="auto" w:fill="FFFFFF"/>
        <w:jc w:val="both"/>
        <w:rPr>
          <w:rFonts w:ascii="Palatino Linotype" w:hAnsi="Palatino Linotype"/>
          <w:sz w:val="28"/>
          <w:szCs w:val="28"/>
        </w:rPr>
      </w:pPr>
    </w:p>
    <w:p w14:paraId="514076B9" w14:textId="77777777" w:rsidR="00170ECC" w:rsidRPr="00170ECC" w:rsidRDefault="009D125C" w:rsidP="00170ECC">
      <w:pPr>
        <w:pStyle w:val="a4"/>
        <w:jc w:val="both"/>
        <w:rPr>
          <w:rFonts w:ascii="Palatino Linotype" w:hAnsi="Palatino Linotype"/>
          <w:sz w:val="28"/>
          <w:szCs w:val="28"/>
        </w:rPr>
      </w:pPr>
      <w:r w:rsidRPr="00170ECC">
        <w:rPr>
          <w:rFonts w:ascii="Palatino Linotype" w:hAnsi="Palatino Linotype"/>
          <w:sz w:val="28"/>
          <w:szCs w:val="28"/>
        </w:rPr>
        <w:t xml:space="preserve">    </w:t>
      </w:r>
      <w:r w:rsidR="00170ECC" w:rsidRPr="00170ECC">
        <w:rPr>
          <w:rFonts w:ascii="Palatino Linotype" w:hAnsi="Palatino Linotype"/>
          <w:sz w:val="28"/>
          <w:szCs w:val="28"/>
        </w:rPr>
        <w:t>    Ряд веществ, в том числе ферромагнетики, обладают магнитной оптической активностью. Наведенная магнитным полем оптическая активность проявляется и двух эффектах - Фарадея и Керра. Эффект Фарадея сводится к повороту плоскости линейной поляризации светового луча, проходящего через магнитооптическую среду. Угол поворота при направлении магнитного поля вдоль луча пропорционален напряженности магнитного поля. Нечто похожее наблюдается и при отражении линейно поляризованного луча света от поверхности ферромагнитного материала в присутствии магнитного поля. Этот эффект именуют эффектом Керра. Прошедший или отраженный свет несет, таким образом, информацию о текущем значении напряженности магнитного поля на поверхности ферромагнитного материала, зафиксированную углом поворота плоскости поляризации луча.</w:t>
      </w:r>
    </w:p>
    <w:p w14:paraId="3117855A" w14:textId="77777777" w:rsidR="00170ECC" w:rsidRPr="00170ECC" w:rsidRDefault="00170ECC" w:rsidP="00170ECC">
      <w:pPr>
        <w:pStyle w:val="a4"/>
        <w:jc w:val="both"/>
        <w:rPr>
          <w:rFonts w:ascii="Palatino Linotype" w:hAnsi="Palatino Linotype"/>
          <w:sz w:val="28"/>
          <w:szCs w:val="28"/>
        </w:rPr>
      </w:pPr>
      <w:r w:rsidRPr="00170ECC">
        <w:rPr>
          <w:rFonts w:ascii="Palatino Linotype" w:hAnsi="Palatino Linotype"/>
          <w:sz w:val="28"/>
          <w:szCs w:val="28"/>
        </w:rPr>
        <w:t>       Модуляцию луча по поляризации следует преобразовать в модуляцию но интенсивности. Эта операция может быть выполнена чисто оптическими средствами. .Для этого достаточно магнитооптический элемент поместить (по лучу) между скрещенными поляризаторами (направления пропускания линейно поляризованного света поляризаторов перпендикулярны). Систему скрещенных поляризаторов принято называть поляризационным микроскопом. Эта система, в принципе, не пропускает свет. Однако, если в такой микроскоп ввести оптически активную среду, то часть света, пропорциональная квадрату синуса угла поворота плоскости поляризации, пройдет через систему. Итак, с помощью эффекта магнитооптической активности удается промодулировать свет по интенсивности приблизительно пропорционально квадрату напряженности магнитного поля. Магнитооптические эффекты применяются при считывании информации с магнитооптических дисков.</w:t>
      </w:r>
    </w:p>
    <w:p w14:paraId="6E63A7FB" w14:textId="77777777" w:rsidR="00170ECC" w:rsidRPr="00170ECC" w:rsidRDefault="00170ECC" w:rsidP="00170ECC">
      <w:pPr>
        <w:shd w:val="clear" w:color="auto" w:fill="FFFFFF"/>
        <w:jc w:val="both"/>
        <w:rPr>
          <w:rFonts w:ascii="Palatino Linotype" w:hAnsi="Palatino Linotype"/>
          <w:sz w:val="28"/>
          <w:szCs w:val="28"/>
        </w:rPr>
      </w:pPr>
    </w:p>
    <w:p w14:paraId="003043AB" w14:textId="77777777" w:rsidR="009D125C" w:rsidRPr="00674562" w:rsidRDefault="009D125C" w:rsidP="00170ECC">
      <w:pPr>
        <w:shd w:val="clear" w:color="auto" w:fill="FFFFFF"/>
        <w:ind w:firstLine="720"/>
        <w:jc w:val="both"/>
        <w:rPr>
          <w:rFonts w:ascii="Palatino Linotype" w:hAnsi="Palatino Linotype"/>
          <w:sz w:val="28"/>
          <w:szCs w:val="28"/>
        </w:rPr>
      </w:pPr>
      <w:r w:rsidRPr="00674562">
        <w:rPr>
          <w:rFonts w:ascii="Palatino Linotype" w:hAnsi="Palatino Linotype"/>
          <w:sz w:val="28"/>
          <w:szCs w:val="28"/>
        </w:rPr>
        <w:t>РЗ ортоферриты и ферриты-гранаты являются одними из лучших</w:t>
      </w:r>
      <w:r w:rsidR="00170ECC">
        <w:rPr>
          <w:rFonts w:ascii="Palatino Linotype" w:hAnsi="Palatino Linotype"/>
          <w:sz w:val="28"/>
          <w:szCs w:val="28"/>
        </w:rPr>
        <w:t xml:space="preserve"> </w:t>
      </w:r>
      <w:r w:rsidRPr="00674562">
        <w:rPr>
          <w:rFonts w:ascii="Palatino Linotype" w:hAnsi="Palatino Linotype"/>
          <w:sz w:val="28"/>
          <w:szCs w:val="28"/>
        </w:rPr>
        <w:t>магнитооптических (МО) материалов, что обусловлено высокой прозрачностью для видимого и ближнего ИК-диапазонов, значительной величиной эффекта Фарадея и большим значением коэффициента оптической добротности (отношение угла фарадеевского вращения к коэффициенту поглощения). Монооксид европия обладает рекордными значениями величины фарадеевского вращения (до 106 градЧ см), что делает его очень перспективным для применения в качестве магнитооптического материала.</w:t>
      </w:r>
    </w:p>
    <w:p w14:paraId="56A0B7C8" w14:textId="77777777" w:rsidR="009D125C" w:rsidRPr="00674562" w:rsidRDefault="009D125C" w:rsidP="009D125C">
      <w:pPr>
        <w:shd w:val="clear" w:color="auto" w:fill="FFFFFF"/>
        <w:jc w:val="both"/>
        <w:rPr>
          <w:rFonts w:ascii="Palatino Linotype" w:hAnsi="Palatino Linotype"/>
          <w:sz w:val="28"/>
          <w:szCs w:val="28"/>
        </w:rPr>
      </w:pPr>
      <w:r w:rsidRPr="00674562">
        <w:rPr>
          <w:rFonts w:ascii="Palatino Linotype" w:hAnsi="Palatino Linotype"/>
          <w:sz w:val="28"/>
          <w:szCs w:val="28"/>
        </w:rPr>
        <w:t xml:space="preserve">     Принцип действия магнитооптических устройств основан на использовании различных магнитооптических эффектов (Фарадея, Керра) в доменных структурах, перестраиваемых под воздействием внешних полей (тепловых, магнитных и т.д.). </w:t>
      </w:r>
    </w:p>
    <w:p w14:paraId="6EB76A7E" w14:textId="77777777" w:rsidR="009D125C" w:rsidRPr="00674562" w:rsidRDefault="009D125C" w:rsidP="009D125C">
      <w:pPr>
        <w:shd w:val="clear" w:color="auto" w:fill="FFFFFF"/>
        <w:ind w:firstLine="720"/>
        <w:jc w:val="both"/>
        <w:rPr>
          <w:rFonts w:ascii="Palatino Linotype" w:hAnsi="Palatino Linotype"/>
          <w:sz w:val="28"/>
          <w:szCs w:val="28"/>
        </w:rPr>
      </w:pPr>
      <w:r w:rsidRPr="00674562">
        <w:rPr>
          <w:rFonts w:ascii="Palatino Linotype" w:hAnsi="Palatino Linotype"/>
          <w:sz w:val="28"/>
          <w:szCs w:val="28"/>
        </w:rPr>
        <w:t>Например, МО-модулятор осуществляет пространственную модуляцию световой волны при прохождении ее через перемагничиваемую доменную структуру тонкой магнитной пленки. Принцип модуляции основан на периодическом повороте плоскости поляризации света в пленке при подаче периодического управляющего сигнала в обмотку управления. Полученную фазовую модуляцию светового пучка с помощью анализатора преобразуют в амплитудную.</w:t>
      </w:r>
    </w:p>
    <w:p w14:paraId="0D7D4F26" w14:textId="77777777" w:rsidR="00150A39" w:rsidRPr="00674562" w:rsidRDefault="009D125C" w:rsidP="00674562">
      <w:pPr>
        <w:shd w:val="clear" w:color="auto" w:fill="FFFFFF"/>
        <w:ind w:firstLine="720"/>
        <w:jc w:val="both"/>
        <w:rPr>
          <w:rFonts w:ascii="Palatino Linotype" w:hAnsi="Palatino Linotype"/>
          <w:sz w:val="28"/>
          <w:szCs w:val="28"/>
        </w:rPr>
      </w:pPr>
      <w:r w:rsidRPr="00674562">
        <w:rPr>
          <w:rFonts w:ascii="Palatino Linotype" w:hAnsi="Palatino Linotype"/>
          <w:sz w:val="28"/>
          <w:szCs w:val="28"/>
        </w:rPr>
        <w:t>Из других МО-устройств можно выделить оптические ЗУ, МО-устройства сканирования света и ряд других.</w:t>
      </w:r>
    </w:p>
    <w:p w14:paraId="1B522386" w14:textId="77777777" w:rsidR="00674562" w:rsidRDefault="00674562" w:rsidP="00674562">
      <w:pPr>
        <w:shd w:val="clear" w:color="auto" w:fill="FFFFFF"/>
        <w:ind w:firstLine="720"/>
        <w:jc w:val="both"/>
        <w:rPr>
          <w:rFonts w:ascii="Palatino Linotype" w:hAnsi="Palatino Linotype"/>
          <w:color w:val="000000"/>
          <w:sz w:val="28"/>
          <w:szCs w:val="21"/>
        </w:rPr>
      </w:pPr>
    </w:p>
    <w:p w14:paraId="3929806E" w14:textId="77777777" w:rsidR="00674562" w:rsidRDefault="00674562" w:rsidP="00674562">
      <w:pPr>
        <w:shd w:val="clear" w:color="auto" w:fill="FFFFFF"/>
        <w:ind w:firstLine="720"/>
        <w:jc w:val="both"/>
        <w:rPr>
          <w:rFonts w:ascii="Palatino Linotype" w:hAnsi="Palatino Linotype"/>
          <w:sz w:val="28"/>
        </w:rPr>
      </w:pPr>
      <w:r>
        <w:rPr>
          <w:rFonts w:ascii="Palatino Linotype" w:hAnsi="Palatino Linotype"/>
          <w:color w:val="000000"/>
          <w:sz w:val="28"/>
          <w:szCs w:val="21"/>
        </w:rPr>
        <w:t>Пригодность магнитных материалов для создания на их основе магнитооптических устройств зависит от совокупности магнитооп</w:t>
      </w:r>
      <w:r>
        <w:rPr>
          <w:rFonts w:ascii="Palatino Linotype" w:hAnsi="Palatino Linotype"/>
          <w:color w:val="000000"/>
          <w:sz w:val="28"/>
          <w:szCs w:val="21"/>
        </w:rPr>
        <w:softHyphen/>
        <w:t>тических свойств.</w:t>
      </w:r>
    </w:p>
    <w:p w14:paraId="0830D102" w14:textId="77777777" w:rsidR="00674562" w:rsidRDefault="00674562" w:rsidP="00674562">
      <w:pPr>
        <w:shd w:val="clear" w:color="auto" w:fill="FFFFFF"/>
        <w:ind w:firstLine="720"/>
        <w:jc w:val="both"/>
        <w:rPr>
          <w:rFonts w:ascii="Palatino Linotype" w:hAnsi="Palatino Linotype"/>
          <w:color w:val="000000"/>
          <w:sz w:val="28"/>
          <w:szCs w:val="21"/>
          <w:lang w:val="uk-UA"/>
        </w:rPr>
      </w:pPr>
      <w:r>
        <w:rPr>
          <w:rFonts w:ascii="Palatino Linotype" w:hAnsi="Palatino Linotype"/>
          <w:color w:val="000000"/>
          <w:sz w:val="28"/>
          <w:szCs w:val="21"/>
        </w:rPr>
        <w:t>Магнитооптические свойства оценивают по магнитооптической активности в диапазоне оптических волн с учетом возможной их</w:t>
      </w:r>
      <w:r>
        <w:rPr>
          <w:rFonts w:ascii="Palatino Linotype" w:hAnsi="Palatino Linotype"/>
          <w:color w:val="000000"/>
          <w:sz w:val="28"/>
          <w:szCs w:val="21"/>
          <w:lang w:val="uk-UA"/>
        </w:rPr>
        <w:t xml:space="preserve"> анизотропии.</w:t>
      </w:r>
    </w:p>
    <w:p w14:paraId="53CEF36C" w14:textId="77777777" w:rsidR="00170ECC" w:rsidRDefault="00170ECC" w:rsidP="00674562">
      <w:pPr>
        <w:shd w:val="clear" w:color="auto" w:fill="FFFFFF"/>
        <w:ind w:firstLine="720"/>
        <w:jc w:val="both"/>
        <w:rPr>
          <w:rFonts w:ascii="Palatino Linotype" w:hAnsi="Palatino Linotype"/>
          <w:color w:val="000000"/>
          <w:sz w:val="28"/>
          <w:szCs w:val="22"/>
        </w:rPr>
      </w:pPr>
    </w:p>
    <w:p w14:paraId="455D4AD4" w14:textId="77777777" w:rsidR="00170ECC" w:rsidRDefault="00170ECC" w:rsidP="00674562">
      <w:pPr>
        <w:shd w:val="clear" w:color="auto" w:fill="FFFFFF"/>
        <w:ind w:firstLine="720"/>
        <w:jc w:val="both"/>
        <w:rPr>
          <w:rFonts w:ascii="Palatino Linotype" w:hAnsi="Palatino Linotype"/>
          <w:color w:val="000000"/>
          <w:sz w:val="28"/>
          <w:szCs w:val="22"/>
        </w:rPr>
      </w:pPr>
    </w:p>
    <w:p w14:paraId="270C83A1" w14:textId="77777777" w:rsidR="00674562" w:rsidRDefault="00674562" w:rsidP="00674562">
      <w:pPr>
        <w:shd w:val="clear" w:color="auto" w:fill="FFFFFF"/>
        <w:ind w:firstLine="720"/>
        <w:jc w:val="both"/>
        <w:rPr>
          <w:rFonts w:ascii="Palatino Linotype" w:hAnsi="Palatino Linotype"/>
          <w:color w:val="000000"/>
          <w:sz w:val="28"/>
          <w:szCs w:val="22"/>
        </w:rPr>
      </w:pPr>
      <w:r>
        <w:rPr>
          <w:rFonts w:ascii="Palatino Linotype" w:hAnsi="Palatino Linotype"/>
          <w:color w:val="000000"/>
          <w:sz w:val="28"/>
          <w:szCs w:val="22"/>
        </w:rPr>
        <w:t xml:space="preserve">Магнитооптическую активность характеризуют с помощью угла удельного фарадеевского вращения </w:t>
      </w:r>
      <w:r>
        <w:rPr>
          <w:rFonts w:ascii="Palatino Linotype" w:hAnsi="Palatino Linotype"/>
          <w:color w:val="000000"/>
          <w:sz w:val="28"/>
          <w:szCs w:val="22"/>
        </w:rPr>
        <w:softHyphen/>
      </w:r>
      <w:r>
        <w:rPr>
          <w:rFonts w:ascii="Palatino Linotype" w:hAnsi="Palatino Linotype"/>
          <w:color w:val="000000"/>
          <w:sz w:val="28"/>
          <w:szCs w:val="22"/>
        </w:rPr>
        <w:softHyphen/>
      </w:r>
      <w:r>
        <w:rPr>
          <w:rFonts w:ascii="Palatino Linotype" w:hAnsi="Palatino Linotype"/>
          <w:color w:val="000000"/>
          <w:sz w:val="28"/>
          <w:szCs w:val="22"/>
        </w:rPr>
        <w:softHyphen/>
      </w:r>
      <w:r>
        <w:rPr>
          <w:rFonts w:ascii="Palatino Linotype" w:hAnsi="Palatino Linotype"/>
          <w:color w:val="000000"/>
          <w:sz w:val="28"/>
          <w:szCs w:val="22"/>
        </w:rPr>
        <w:softHyphen/>
      </w:r>
      <w:r>
        <w:rPr>
          <w:rFonts w:ascii="Palatino Linotype" w:hAnsi="Palatino Linotype"/>
          <w:color w:val="000000"/>
          <w:sz w:val="28"/>
          <w:szCs w:val="22"/>
        </w:rPr>
        <w:softHyphen/>
      </w:r>
      <w:r>
        <w:rPr>
          <w:rFonts w:ascii="Palatino Linotype" w:hAnsi="Palatino Linotype"/>
          <w:color w:val="000000"/>
          <w:sz w:val="28"/>
          <w:szCs w:val="22"/>
        </w:rPr>
        <w:softHyphen/>
        <w:t>_____________ и коэф</w:t>
      </w:r>
      <w:r>
        <w:rPr>
          <w:rFonts w:ascii="Palatino Linotype" w:hAnsi="Palatino Linotype"/>
          <w:color w:val="000000"/>
          <w:sz w:val="28"/>
          <w:szCs w:val="22"/>
        </w:rPr>
        <w:softHyphen/>
        <w:t>фициента поглощения:</w:t>
      </w:r>
    </w:p>
    <w:p w14:paraId="26227E73" w14:textId="77777777" w:rsidR="00674562" w:rsidRDefault="00674562" w:rsidP="00674562">
      <w:pPr>
        <w:shd w:val="clear" w:color="auto" w:fill="FFFFFF"/>
        <w:ind w:firstLine="720"/>
        <w:jc w:val="both"/>
        <w:rPr>
          <w:rFonts w:ascii="Palatino Linotype" w:hAnsi="Palatino Linotype"/>
          <w:sz w:val="28"/>
        </w:rPr>
      </w:pPr>
    </w:p>
    <w:p w14:paraId="1459B5C8" w14:textId="77777777" w:rsidR="00674562" w:rsidRPr="00674562" w:rsidRDefault="00674562" w:rsidP="00674562">
      <w:pPr>
        <w:shd w:val="clear" w:color="auto" w:fill="FFFFFF"/>
        <w:ind w:firstLine="720"/>
        <w:jc w:val="both"/>
        <w:rPr>
          <w:rFonts w:ascii="Palatino Linotype" w:hAnsi="Palatino Linotype"/>
          <w:sz w:val="28"/>
        </w:rPr>
      </w:pPr>
    </w:p>
    <w:p w14:paraId="509F6F61" w14:textId="77777777" w:rsidR="00795047" w:rsidRPr="00674562" w:rsidRDefault="00795047" w:rsidP="00795047">
      <w:pPr>
        <w:jc w:val="both"/>
        <w:rPr>
          <w:rFonts w:ascii="Palatino Linotype" w:hAnsi="Palatino Linotype"/>
          <w:color w:val="000000"/>
          <w:sz w:val="28"/>
          <w:szCs w:val="28"/>
        </w:rPr>
      </w:pPr>
    </w:p>
    <w:p w14:paraId="0F80BF26" w14:textId="77777777" w:rsidR="00170ECC" w:rsidRDefault="00674562" w:rsidP="00170ECC">
      <w:pPr>
        <w:shd w:val="clear" w:color="auto" w:fill="FFFFFF"/>
        <w:rPr>
          <w:rFonts w:ascii="Palatino Linotype" w:hAnsi="Palatino Linotype"/>
          <w:color w:val="000000"/>
          <w:sz w:val="28"/>
          <w:szCs w:val="23"/>
        </w:rPr>
      </w:pPr>
      <w:r w:rsidRPr="00674562">
        <w:rPr>
          <w:rFonts w:ascii="Palatino Linotype" w:hAnsi="Palatino Linotype"/>
          <w:color w:val="000000"/>
          <w:sz w:val="28"/>
          <w:szCs w:val="28"/>
        </w:rPr>
        <w:tab/>
      </w:r>
      <w:r w:rsidR="00170ECC">
        <w:rPr>
          <w:rFonts w:ascii="Palatino Linotype" w:hAnsi="Palatino Linotype"/>
          <w:color w:val="000000"/>
          <w:sz w:val="28"/>
          <w:szCs w:val="23"/>
        </w:rPr>
        <w:t xml:space="preserve">где </w:t>
      </w:r>
      <w:r w:rsidR="00170ECC">
        <w:rPr>
          <w:rFonts w:ascii="Palatino Linotype" w:hAnsi="Palatino Linotype"/>
          <w:i/>
          <w:iCs/>
          <w:color w:val="000000"/>
          <w:sz w:val="28"/>
          <w:szCs w:val="23"/>
          <w:lang w:val="en-US"/>
        </w:rPr>
        <w:t>d</w:t>
      </w:r>
      <w:r w:rsidR="00170ECC">
        <w:rPr>
          <w:rFonts w:ascii="Palatino Linotype" w:hAnsi="Palatino Linotype"/>
          <w:i/>
          <w:iCs/>
          <w:color w:val="000000"/>
          <w:sz w:val="28"/>
          <w:szCs w:val="23"/>
        </w:rPr>
        <w:t xml:space="preserve"> </w:t>
      </w:r>
      <w:r w:rsidR="00170ECC">
        <w:rPr>
          <w:rFonts w:ascii="Palatino Linotype" w:hAnsi="Palatino Linotype"/>
          <w:color w:val="000000"/>
          <w:sz w:val="28"/>
          <w:szCs w:val="23"/>
        </w:rPr>
        <w:t xml:space="preserve">— толщина образца; </w:t>
      </w:r>
      <w:r w:rsidR="00170ECC">
        <w:rPr>
          <w:rFonts w:ascii="Palatino Linotype" w:hAnsi="Palatino Linotype"/>
          <w:color w:val="000000"/>
          <w:sz w:val="28"/>
          <w:szCs w:val="23"/>
          <w:lang w:val="en-US"/>
        </w:rPr>
        <w:t>I</w:t>
      </w:r>
      <w:r w:rsidR="00170ECC" w:rsidRPr="00170ECC">
        <w:rPr>
          <w:rFonts w:ascii="Palatino Linotype" w:hAnsi="Palatino Linotype"/>
          <w:color w:val="000000"/>
          <w:sz w:val="28"/>
          <w:szCs w:val="23"/>
        </w:rPr>
        <w:t xml:space="preserve">0, </w:t>
      </w:r>
      <w:r w:rsidR="00170ECC">
        <w:rPr>
          <w:rFonts w:ascii="Palatino Linotype" w:hAnsi="Palatino Linotype"/>
          <w:color w:val="000000"/>
          <w:sz w:val="28"/>
          <w:szCs w:val="23"/>
          <w:lang w:val="en-US"/>
        </w:rPr>
        <w:t>I</w:t>
      </w:r>
      <w:r w:rsidR="00170ECC" w:rsidRPr="00170ECC">
        <w:rPr>
          <w:rFonts w:ascii="Palatino Linotype" w:hAnsi="Palatino Linotype"/>
          <w:color w:val="000000"/>
          <w:sz w:val="28"/>
          <w:szCs w:val="23"/>
        </w:rPr>
        <w:t>1</w:t>
      </w:r>
      <w:r w:rsidR="00170ECC">
        <w:rPr>
          <w:rFonts w:ascii="Palatino Linotype" w:hAnsi="Palatino Linotype"/>
          <w:color w:val="000000"/>
          <w:sz w:val="28"/>
          <w:szCs w:val="23"/>
        </w:rPr>
        <w:t xml:space="preserve"> — соответственно интенсивности па</w:t>
      </w:r>
      <w:r w:rsidR="00170ECC">
        <w:rPr>
          <w:rFonts w:ascii="Palatino Linotype" w:hAnsi="Palatino Linotype"/>
          <w:color w:val="000000"/>
          <w:sz w:val="28"/>
          <w:szCs w:val="23"/>
        </w:rPr>
        <w:softHyphen/>
        <w:t>дающего и прошедшего кристалл света.</w:t>
      </w:r>
    </w:p>
    <w:p w14:paraId="5931BF4A" w14:textId="77777777" w:rsidR="00170ECC" w:rsidRDefault="00170ECC" w:rsidP="00170ECC">
      <w:pPr>
        <w:shd w:val="clear" w:color="auto" w:fill="FFFFFF"/>
        <w:rPr>
          <w:rFonts w:ascii="Palatino Linotype" w:hAnsi="Palatino Linotype"/>
          <w:sz w:val="28"/>
        </w:rPr>
      </w:pPr>
    </w:p>
    <w:p w14:paraId="64845358" w14:textId="77777777" w:rsidR="00DD43C1" w:rsidRDefault="00DD43C1" w:rsidP="00DD43C1">
      <w:pPr>
        <w:shd w:val="clear" w:color="auto" w:fill="FFFFFF"/>
        <w:ind w:firstLine="720"/>
        <w:jc w:val="both"/>
        <w:rPr>
          <w:rFonts w:ascii="Palatino Linotype" w:hAnsi="Palatino Linotype"/>
          <w:sz w:val="28"/>
        </w:rPr>
      </w:pPr>
      <w:r w:rsidRPr="00EB1295">
        <w:rPr>
          <w:rFonts w:ascii="Palatino Linotype" w:hAnsi="Palatino Linotype"/>
          <w:b/>
          <w:i/>
          <w:color w:val="000000"/>
          <w:sz w:val="28"/>
          <w:szCs w:val="22"/>
        </w:rPr>
        <w:t>Феррогранаты</w:t>
      </w:r>
      <w:r>
        <w:rPr>
          <w:rFonts w:ascii="Palatino Linotype" w:hAnsi="Palatino Linotype"/>
          <w:color w:val="000000"/>
          <w:sz w:val="28"/>
          <w:szCs w:val="22"/>
        </w:rPr>
        <w:t xml:space="preserve"> имеют окно прозрачности в диапазоне волн 1,15— 5 мкм. Наиболее перспективными материалами являются чистые железоиттриевые гранаты (ЖИГ) и висмутосодержащие гранаты, в которых часть иттрия заменена на висмут.</w:t>
      </w:r>
    </w:p>
    <w:p w14:paraId="437E5287" w14:textId="77777777" w:rsidR="00170ECC" w:rsidRDefault="00170ECC" w:rsidP="00170ECC">
      <w:pPr>
        <w:shd w:val="clear" w:color="auto" w:fill="FFFFFF"/>
        <w:ind w:firstLine="720"/>
        <w:jc w:val="both"/>
        <w:rPr>
          <w:rFonts w:ascii="Palatino Linotype" w:hAnsi="Palatino Linotype"/>
          <w:sz w:val="28"/>
        </w:rPr>
      </w:pPr>
      <w:r w:rsidRPr="00EB1295">
        <w:rPr>
          <w:rFonts w:ascii="Palatino Linotype" w:hAnsi="Palatino Linotype"/>
          <w:bCs/>
          <w:color w:val="000000"/>
          <w:sz w:val="28"/>
          <w:szCs w:val="22"/>
        </w:rPr>
        <w:t>Синтезирование</w:t>
      </w:r>
      <w:r>
        <w:rPr>
          <w:rFonts w:ascii="Palatino Linotype" w:hAnsi="Palatino Linotype"/>
          <w:b/>
          <w:bCs/>
          <w:color w:val="000000"/>
          <w:sz w:val="28"/>
          <w:szCs w:val="22"/>
        </w:rPr>
        <w:t xml:space="preserve"> </w:t>
      </w:r>
      <w:r>
        <w:rPr>
          <w:rFonts w:ascii="Palatino Linotype" w:hAnsi="Palatino Linotype"/>
          <w:color w:val="000000"/>
          <w:sz w:val="28"/>
          <w:szCs w:val="22"/>
        </w:rPr>
        <w:t>эпитаксиальных пленок ферритов-гранатов, включающее подбор состава исходных пленок и подложки, выбор оптимальной обработки (отжига), обеспечивает получение материа</w:t>
      </w:r>
      <w:r>
        <w:rPr>
          <w:rFonts w:ascii="Palatino Linotype" w:hAnsi="Palatino Linotype"/>
          <w:color w:val="000000"/>
          <w:sz w:val="28"/>
          <w:szCs w:val="22"/>
        </w:rPr>
        <w:softHyphen/>
        <w:t>лов с высокими магнитооптическими свойствами, различающихся по намагниченности, коэрцитивной силе, анизотропии, подвижности доменной стенки и т. п.</w:t>
      </w:r>
    </w:p>
    <w:p w14:paraId="6030CCAC" w14:textId="77777777" w:rsidR="00170ECC" w:rsidRDefault="00170ECC" w:rsidP="00170ECC">
      <w:pPr>
        <w:shd w:val="clear" w:color="auto" w:fill="FFFFFF"/>
        <w:ind w:firstLine="720"/>
        <w:jc w:val="both"/>
        <w:rPr>
          <w:rFonts w:ascii="Palatino Linotype" w:hAnsi="Palatino Linotype"/>
          <w:color w:val="000000"/>
          <w:sz w:val="28"/>
          <w:szCs w:val="21"/>
        </w:rPr>
      </w:pPr>
      <w:r w:rsidRPr="00EB1295">
        <w:rPr>
          <w:rFonts w:ascii="Palatino Linotype" w:hAnsi="Palatino Linotype"/>
          <w:b/>
          <w:i/>
          <w:color w:val="000000"/>
          <w:sz w:val="28"/>
          <w:szCs w:val="21"/>
        </w:rPr>
        <w:t>Ферриты-гранаты</w:t>
      </w:r>
      <w:r>
        <w:rPr>
          <w:rFonts w:ascii="Palatino Linotype" w:hAnsi="Palatino Linotype"/>
          <w:color w:val="000000"/>
          <w:sz w:val="28"/>
          <w:szCs w:val="21"/>
        </w:rPr>
        <w:t xml:space="preserve"> являются основными магнитооптическими ма</w:t>
      </w:r>
      <w:r>
        <w:rPr>
          <w:rFonts w:ascii="Palatino Linotype" w:hAnsi="Palatino Linotype"/>
          <w:color w:val="000000"/>
          <w:sz w:val="28"/>
          <w:szCs w:val="21"/>
        </w:rPr>
        <w:softHyphen/>
        <w:t>териалами в инфракрасной области. Для видимого света они мало пригодны. Имеются данные об использовании высококачественных пленок ферритов-гранатов в видимом свете .</w:t>
      </w:r>
    </w:p>
    <w:p w14:paraId="4B28D533" w14:textId="77777777" w:rsidR="00170ECC" w:rsidRDefault="00DD43C1" w:rsidP="00170ECC">
      <w:pPr>
        <w:shd w:val="clear" w:color="auto" w:fill="FFFFFF"/>
        <w:ind w:firstLine="720"/>
        <w:jc w:val="both"/>
        <w:rPr>
          <w:rFonts w:ascii="Palatino Linotype" w:hAnsi="Palatino Linotype"/>
          <w:color w:val="000000"/>
          <w:sz w:val="28"/>
          <w:szCs w:val="22"/>
        </w:rPr>
      </w:pPr>
      <w:r>
        <w:rPr>
          <w:rFonts w:ascii="Palatino Linotype" w:hAnsi="Palatino Linotype"/>
          <w:color w:val="000000"/>
          <w:sz w:val="28"/>
          <w:szCs w:val="22"/>
        </w:rPr>
        <w:t>Однако при реализа</w:t>
      </w:r>
      <w:r>
        <w:rPr>
          <w:rFonts w:ascii="Palatino Linotype" w:hAnsi="Palatino Linotype"/>
          <w:color w:val="000000"/>
          <w:sz w:val="28"/>
          <w:szCs w:val="22"/>
        </w:rPr>
        <w:softHyphen/>
        <w:t xml:space="preserve">ции устройств на этих материалах надо иметь в виду следующие особенности. Технология производства ортоферптов не позволяет изготавливать очень тонкие пластины (меньше 1 мкм). Именно по этой причине ортоферриты применяют при λ&gt;0,5 мкм, хотя имеются данные о том, что и при λ = 0,45 мкм их оптические свойства выше свойств </w:t>
      </w:r>
      <w:r>
        <w:rPr>
          <w:rFonts w:ascii="Palatino Linotype" w:hAnsi="Palatino Linotype"/>
          <w:color w:val="000000"/>
          <w:sz w:val="28"/>
          <w:szCs w:val="22"/>
          <w:lang w:val="en-US"/>
        </w:rPr>
        <w:t>MnBi</w:t>
      </w:r>
      <w:r>
        <w:rPr>
          <w:rFonts w:ascii="Palatino Linotype" w:hAnsi="Palatino Linotype"/>
          <w:color w:val="000000"/>
          <w:sz w:val="28"/>
          <w:szCs w:val="22"/>
        </w:rPr>
        <w:t>-пленок. Оптимальная толщина пластин ортоферритов для λ=0,63 мкм со</w:t>
      </w:r>
      <w:r>
        <w:rPr>
          <w:rFonts w:ascii="Palatino Linotype" w:hAnsi="Palatino Linotype"/>
          <w:color w:val="000000"/>
          <w:sz w:val="28"/>
          <w:szCs w:val="22"/>
        </w:rPr>
        <w:softHyphen/>
        <w:t>ставляет 60—90 мкм. Вторая особенность связана с оптической ани</w:t>
      </w:r>
      <w:r>
        <w:rPr>
          <w:rFonts w:ascii="Palatino Linotype" w:hAnsi="Palatino Linotype"/>
          <w:color w:val="000000"/>
          <w:sz w:val="28"/>
          <w:szCs w:val="22"/>
        </w:rPr>
        <w:softHyphen/>
        <w:t>зотропностью ортоферритов, обусловленной низкой симметрией ромбической ячейки. Для исключения явления двулучепреломления пластины из ортоферритов вырезают нормально к оптической оси. При этом реализуется устойчивая полосовая доменная структура, а не ЦМД. Установлено, что в очень тонких пластинах при толщи</w:t>
      </w:r>
      <w:r>
        <w:rPr>
          <w:rFonts w:ascii="Palatino Linotype" w:hAnsi="Palatino Linotype"/>
          <w:color w:val="000000"/>
          <w:sz w:val="28"/>
          <w:szCs w:val="22"/>
        </w:rPr>
        <w:softHyphen/>
        <w:t>нах порядка 1 мкм двулучепреломление незначительно, и матери</w:t>
      </w:r>
      <w:r>
        <w:rPr>
          <w:rFonts w:ascii="Palatino Linotype" w:hAnsi="Palatino Linotype"/>
          <w:color w:val="000000"/>
          <w:sz w:val="28"/>
          <w:szCs w:val="22"/>
        </w:rPr>
        <w:softHyphen/>
        <w:t>ал можно в этом случае считать изотропным. Введение в ортоферрит ионов редкоземельных элементов значительно повышает изо</w:t>
      </w:r>
      <w:r>
        <w:rPr>
          <w:rFonts w:ascii="Palatino Linotype" w:hAnsi="Palatino Linotype"/>
          <w:color w:val="000000"/>
          <w:sz w:val="28"/>
          <w:szCs w:val="22"/>
        </w:rPr>
        <w:softHyphen/>
        <w:t>тропность их оптических свойств.</w:t>
      </w:r>
    </w:p>
    <w:p w14:paraId="7887E2E3" w14:textId="77777777" w:rsidR="00DD43C1" w:rsidRDefault="00DD43C1" w:rsidP="00DD43C1">
      <w:pPr>
        <w:shd w:val="clear" w:color="auto" w:fill="FFFFFF"/>
        <w:ind w:firstLine="720"/>
        <w:jc w:val="both"/>
        <w:rPr>
          <w:rFonts w:ascii="Palatino Linotype" w:hAnsi="Palatino Linotype"/>
          <w:color w:val="000000"/>
          <w:sz w:val="28"/>
          <w:szCs w:val="22"/>
        </w:rPr>
      </w:pPr>
      <w:r w:rsidRPr="00EB1295">
        <w:rPr>
          <w:rFonts w:ascii="Palatino Linotype" w:hAnsi="Palatino Linotype"/>
          <w:b/>
          <w:i/>
          <w:color w:val="000000"/>
          <w:sz w:val="28"/>
          <w:szCs w:val="22"/>
        </w:rPr>
        <w:t>Феррошпинели</w:t>
      </w:r>
      <w:r>
        <w:rPr>
          <w:rFonts w:ascii="Palatino Linotype" w:hAnsi="Palatino Linotype"/>
          <w:color w:val="000000"/>
          <w:sz w:val="28"/>
          <w:szCs w:val="22"/>
        </w:rPr>
        <w:t>, содержащие ионы Со</w:t>
      </w:r>
      <w:r>
        <w:rPr>
          <w:rFonts w:ascii="Palatino Linotype" w:hAnsi="Palatino Linotype"/>
          <w:color w:val="000000"/>
          <w:sz w:val="28"/>
          <w:szCs w:val="22"/>
          <w:vertAlign w:val="superscript"/>
        </w:rPr>
        <w:t>2+</w:t>
      </w:r>
      <w:r>
        <w:rPr>
          <w:rFonts w:ascii="Palatino Linotype" w:hAnsi="Palatino Linotype"/>
          <w:color w:val="000000"/>
          <w:sz w:val="28"/>
          <w:szCs w:val="22"/>
        </w:rPr>
        <w:t xml:space="preserve"> в тетраэдрических позициях используют в качестве магнитооптических материалов при λ= 5 - 12 мкм, где они обладают высокой прозрачностью и большим θ (до 10</w:t>
      </w:r>
      <w:r>
        <w:rPr>
          <w:rFonts w:ascii="Palatino Linotype" w:hAnsi="Palatino Linotype"/>
          <w:color w:val="000000"/>
          <w:sz w:val="28"/>
          <w:szCs w:val="22"/>
          <w:vertAlign w:val="superscript"/>
        </w:rPr>
        <w:t>5</w:t>
      </w:r>
      <w:r>
        <w:rPr>
          <w:rFonts w:ascii="Palatino Linotype" w:hAnsi="Palatino Linotype"/>
          <w:color w:val="000000"/>
          <w:sz w:val="28"/>
          <w:szCs w:val="22"/>
        </w:rPr>
        <w:t xml:space="preserve"> град/см). Это практически единственные материалы, пригодные для создания магнитооптических устройств в этом диапазоне волн.</w:t>
      </w:r>
    </w:p>
    <w:p w14:paraId="101804BF" w14:textId="77777777" w:rsidR="00DD43C1" w:rsidRDefault="00DD43C1" w:rsidP="00170ECC">
      <w:pPr>
        <w:shd w:val="clear" w:color="auto" w:fill="FFFFFF"/>
        <w:ind w:firstLine="720"/>
        <w:jc w:val="both"/>
        <w:rPr>
          <w:rFonts w:ascii="Palatino Linotype" w:hAnsi="Palatino Linotype"/>
          <w:sz w:val="28"/>
        </w:rPr>
      </w:pPr>
    </w:p>
    <w:p w14:paraId="047AC49E" w14:textId="77777777" w:rsidR="00DD43C1" w:rsidRPr="00F526B8" w:rsidRDefault="00DD43C1" w:rsidP="00F526B8">
      <w:pPr>
        <w:jc w:val="center"/>
        <w:rPr>
          <w:rFonts w:ascii="Palatino Linotype" w:hAnsi="Palatino Linotype"/>
          <w:b/>
          <w:sz w:val="28"/>
          <w:szCs w:val="28"/>
        </w:rPr>
      </w:pPr>
      <w:r>
        <w:rPr>
          <w:rFonts w:ascii="Palatino Linotype" w:hAnsi="Palatino Linotype"/>
          <w:sz w:val="28"/>
          <w:szCs w:val="28"/>
        </w:rPr>
        <w:br w:type="page"/>
      </w:r>
      <w:r w:rsidRPr="00F526B8">
        <w:rPr>
          <w:rFonts w:ascii="Palatino Linotype" w:hAnsi="Palatino Linotype"/>
          <w:b/>
          <w:sz w:val="28"/>
          <w:szCs w:val="28"/>
        </w:rPr>
        <w:t>ПЛЕНКИ ДЛЯ ТЕРМОМАГНИТНОЙ ЗАПИСИ</w:t>
      </w:r>
    </w:p>
    <w:p w14:paraId="74D5A1D5" w14:textId="77777777" w:rsidR="00DD43C1" w:rsidRPr="00DD43C1" w:rsidRDefault="00DD43C1" w:rsidP="00DD43C1">
      <w:pPr>
        <w:jc w:val="both"/>
        <w:rPr>
          <w:rFonts w:ascii="Palatino Linotype" w:hAnsi="Palatino Linotype"/>
          <w:sz w:val="28"/>
          <w:szCs w:val="28"/>
        </w:rPr>
      </w:pPr>
    </w:p>
    <w:p w14:paraId="42AE70AC" w14:textId="77777777" w:rsidR="00F526B8" w:rsidRDefault="00DD43C1" w:rsidP="00F526B8">
      <w:pPr>
        <w:pStyle w:val="4"/>
        <w:jc w:val="both"/>
      </w:pPr>
      <w:r w:rsidRPr="00DD43C1">
        <w:t xml:space="preserve">     </w:t>
      </w:r>
      <w:r w:rsidR="00F526B8">
        <w:rPr>
          <w:rStyle w:val="a5"/>
        </w:rPr>
        <w:t>Термомагнитный эффект</w:t>
      </w:r>
    </w:p>
    <w:p w14:paraId="39255FE9" w14:textId="77777777" w:rsidR="00F526B8" w:rsidRPr="00F526B8" w:rsidRDefault="00F526B8" w:rsidP="00F526B8">
      <w:pPr>
        <w:pStyle w:val="a4"/>
        <w:jc w:val="both"/>
        <w:rPr>
          <w:rFonts w:ascii="Palatino Linotype" w:hAnsi="Palatino Linotype"/>
          <w:sz w:val="28"/>
          <w:szCs w:val="28"/>
        </w:rPr>
      </w:pPr>
      <w:r w:rsidRPr="00F526B8">
        <w:rPr>
          <w:rFonts w:ascii="Palatino Linotype" w:hAnsi="Palatino Linotype"/>
          <w:sz w:val="28"/>
          <w:szCs w:val="28"/>
        </w:rPr>
        <w:t>       Магнитные свойства ферромагнетиков существенно зависят от температуры. Достаточно точно эта зависимость описывается законом Кюри-Вейса: µ=С/(Т</w:t>
      </w:r>
      <w:r w:rsidRPr="00F526B8">
        <w:rPr>
          <w:rFonts w:ascii="Palatino Linotype" w:hAnsi="Palatino Linotype"/>
          <w:sz w:val="28"/>
          <w:szCs w:val="28"/>
          <w:vertAlign w:val="subscript"/>
        </w:rPr>
        <w:t>К</w:t>
      </w:r>
      <w:r w:rsidRPr="00F526B8">
        <w:rPr>
          <w:rFonts w:ascii="Palatino Linotype" w:hAnsi="Palatino Linotype"/>
          <w:sz w:val="28"/>
          <w:szCs w:val="28"/>
        </w:rPr>
        <w:t xml:space="preserve"> - Т), где С - некоторая константа (константа Кюри), зависящая от материала, Т</w:t>
      </w:r>
      <w:r w:rsidRPr="00F526B8">
        <w:rPr>
          <w:rFonts w:ascii="Palatino Linotype" w:hAnsi="Palatino Linotype"/>
          <w:sz w:val="28"/>
          <w:szCs w:val="28"/>
          <w:vertAlign w:val="subscript"/>
        </w:rPr>
        <w:t>К</w:t>
      </w:r>
      <w:r w:rsidRPr="00F526B8">
        <w:rPr>
          <w:rFonts w:ascii="Palatino Linotype" w:hAnsi="Palatino Linotype"/>
          <w:sz w:val="28"/>
          <w:szCs w:val="28"/>
        </w:rPr>
        <w:t xml:space="preserve"> - температура (точка) Кюри. Закон обратной зависимости магнитной восприимчивости парамагнетиков от температуры установлен в 1895 г французским физиком П.Кюри. Позже, в 1907 г другой француз П.Вейс уточнил закон применительно к ферромагнетикам.</w:t>
      </w:r>
    </w:p>
    <w:p w14:paraId="69DD36EC" w14:textId="77777777" w:rsidR="00F526B8" w:rsidRPr="00F526B8" w:rsidRDefault="00F526B8" w:rsidP="00F526B8">
      <w:pPr>
        <w:pStyle w:val="a4"/>
        <w:jc w:val="both"/>
        <w:rPr>
          <w:rFonts w:ascii="Palatino Linotype" w:hAnsi="Palatino Linotype"/>
          <w:sz w:val="28"/>
          <w:szCs w:val="28"/>
        </w:rPr>
      </w:pPr>
      <w:r w:rsidRPr="00F526B8">
        <w:rPr>
          <w:rFonts w:ascii="Palatino Linotype" w:hAnsi="Palatino Linotype"/>
          <w:sz w:val="28"/>
          <w:szCs w:val="28"/>
        </w:rPr>
        <w:t>       По закону Кюри-Вейса при Т, стремящимся к Т</w:t>
      </w:r>
      <w:r w:rsidRPr="00F526B8">
        <w:rPr>
          <w:rFonts w:ascii="Palatino Linotype" w:hAnsi="Palatino Linotype"/>
          <w:sz w:val="28"/>
          <w:szCs w:val="28"/>
          <w:vertAlign w:val="subscript"/>
        </w:rPr>
        <w:t>К</w:t>
      </w:r>
      <w:r w:rsidRPr="00F526B8">
        <w:rPr>
          <w:rFonts w:ascii="Palatino Linotype" w:hAnsi="Palatino Linotype"/>
          <w:sz w:val="28"/>
          <w:szCs w:val="28"/>
        </w:rPr>
        <w:t>, магнитная восприимчивость расходится (становится бесконечно большой). Это не должно смущать, поскольку Тк - особая точка. При температуре Кюри происходит переход вещества из парамагнитной фазы в ферромагнитную. При температуре ниже точки Кюри вещество является ферромагнетиком, выше - парамагнетиком. При приближении (снизу по температуре) магнитная восприимчивость µ резко возрастает. Этот процесс поясняется рис. 3.</w:t>
      </w:r>
    </w:p>
    <w:p w14:paraId="6690EE4C" w14:textId="7968BE69" w:rsidR="00F526B8" w:rsidRPr="00F526B8" w:rsidRDefault="00B17422" w:rsidP="00F526B8">
      <w:pPr>
        <w:pStyle w:val="a4"/>
        <w:jc w:val="both"/>
        <w:rPr>
          <w:rFonts w:ascii="Palatino Linotype" w:hAnsi="Palatino Linotype"/>
          <w:sz w:val="28"/>
          <w:szCs w:val="28"/>
        </w:rPr>
      </w:pPr>
      <w:r w:rsidRPr="00F526B8">
        <w:rPr>
          <w:rFonts w:ascii="Palatino Linotype" w:hAnsi="Palatino Linotype"/>
          <w:noProof/>
          <w:sz w:val="28"/>
          <w:szCs w:val="28"/>
        </w:rPr>
        <w:drawing>
          <wp:inline distT="0" distB="0" distL="0" distR="0" wp14:anchorId="1195005A" wp14:editId="0D6511CE">
            <wp:extent cx="4762500" cy="2305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305050"/>
                    </a:xfrm>
                    <a:prstGeom prst="rect">
                      <a:avLst/>
                    </a:prstGeom>
                    <a:noFill/>
                    <a:ln>
                      <a:noFill/>
                    </a:ln>
                  </pic:spPr>
                </pic:pic>
              </a:graphicData>
            </a:graphic>
          </wp:inline>
        </w:drawing>
      </w:r>
    </w:p>
    <w:p w14:paraId="6112CF65" w14:textId="77777777" w:rsidR="00F526B8" w:rsidRPr="00F526B8" w:rsidRDefault="00F526B8" w:rsidP="00F526B8">
      <w:pPr>
        <w:pStyle w:val="a4"/>
        <w:jc w:val="both"/>
        <w:rPr>
          <w:rFonts w:ascii="Palatino Linotype" w:hAnsi="Palatino Linotype"/>
          <w:sz w:val="28"/>
          <w:szCs w:val="28"/>
        </w:rPr>
      </w:pPr>
      <w:r w:rsidRPr="00F526B8">
        <w:rPr>
          <w:rFonts w:ascii="Palatino Linotype" w:hAnsi="Palatino Linotype"/>
          <w:sz w:val="28"/>
          <w:szCs w:val="28"/>
        </w:rPr>
        <w:t>       По мере роста температуры возрастает крутизна наклонных участков петли гистерезиса (соответственно, и |i). При этом уменьшается коэрцитивная сила и максимальная остаточная намагниченность, а отношение В</w:t>
      </w:r>
      <w:r w:rsidRPr="00F526B8">
        <w:rPr>
          <w:rFonts w:ascii="Palatino Linotype" w:hAnsi="Palatino Linotype"/>
          <w:sz w:val="28"/>
          <w:szCs w:val="28"/>
          <w:vertAlign w:val="subscript"/>
        </w:rPr>
        <w:t>Н</w:t>
      </w:r>
      <w:r w:rsidRPr="00F526B8">
        <w:rPr>
          <w:rFonts w:ascii="Palatino Linotype" w:hAnsi="Palatino Linotype"/>
          <w:sz w:val="28"/>
          <w:szCs w:val="28"/>
        </w:rPr>
        <w:t>/Н</w:t>
      </w:r>
      <w:r w:rsidRPr="00F526B8">
        <w:rPr>
          <w:rFonts w:ascii="Palatino Linotype" w:hAnsi="Palatino Linotype"/>
          <w:sz w:val="28"/>
          <w:szCs w:val="28"/>
          <w:vertAlign w:val="subscript"/>
        </w:rPr>
        <w:t>К</w:t>
      </w:r>
      <w:r w:rsidRPr="00F526B8">
        <w:rPr>
          <w:rFonts w:ascii="Palatino Linotype" w:hAnsi="Palatino Linotype"/>
          <w:sz w:val="28"/>
          <w:szCs w:val="28"/>
        </w:rPr>
        <w:t xml:space="preserve"> растет. Все это ведет к резкому росту эффективности записи.</w:t>
      </w:r>
    </w:p>
    <w:p w14:paraId="29AB4436" w14:textId="77777777" w:rsidR="00F526B8" w:rsidRPr="00F526B8" w:rsidRDefault="00F526B8" w:rsidP="00F526B8">
      <w:pPr>
        <w:pStyle w:val="a4"/>
        <w:jc w:val="both"/>
        <w:rPr>
          <w:rFonts w:ascii="Palatino Linotype" w:hAnsi="Palatino Linotype"/>
          <w:sz w:val="28"/>
          <w:szCs w:val="28"/>
        </w:rPr>
      </w:pPr>
      <w:r w:rsidRPr="00F526B8">
        <w:rPr>
          <w:rFonts w:ascii="Palatino Linotype" w:hAnsi="Palatino Linotype"/>
          <w:sz w:val="28"/>
          <w:szCs w:val="28"/>
        </w:rPr>
        <w:t>       Естественно, эти особенности магнитных свойств ферромагнетиков вблизи точки Кюри заинтересовали изобретателей. Среди материалов, пригодных для записи на ленточный носитель, наименьшей температурой фазового перехода обладает диоксид хрома. Точка Кюри этого материала составляет 128 °С (у гамма-оксида железа, например, температура Кюри составляет 650 °С). Она достаточно велика, но тем не менее, в сочетании с точечным лазерным подогревом материала, гамма-оксид железа может применяться на практике. В качестве примера на рис. 4 приведена схема лазерного подогрева при термомагнитном тиражировании магнитных записей.</w:t>
      </w:r>
    </w:p>
    <w:p w14:paraId="2A64A263" w14:textId="7C785CEB" w:rsidR="00F526B8" w:rsidRPr="00F526B8" w:rsidRDefault="00B17422" w:rsidP="00F526B8">
      <w:pPr>
        <w:pStyle w:val="a4"/>
        <w:jc w:val="both"/>
        <w:rPr>
          <w:rFonts w:ascii="Palatino Linotype" w:hAnsi="Palatino Linotype"/>
          <w:sz w:val="28"/>
          <w:szCs w:val="28"/>
        </w:rPr>
      </w:pPr>
      <w:r w:rsidRPr="00F526B8">
        <w:rPr>
          <w:rFonts w:ascii="Palatino Linotype" w:hAnsi="Palatino Linotype"/>
          <w:noProof/>
          <w:sz w:val="28"/>
          <w:szCs w:val="28"/>
        </w:rPr>
        <w:drawing>
          <wp:inline distT="0" distB="0" distL="0" distR="0" wp14:anchorId="1C3B4740" wp14:editId="320B7446">
            <wp:extent cx="4762500" cy="2524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24125"/>
                    </a:xfrm>
                    <a:prstGeom prst="rect">
                      <a:avLst/>
                    </a:prstGeom>
                    <a:noFill/>
                    <a:ln>
                      <a:noFill/>
                    </a:ln>
                  </pic:spPr>
                </pic:pic>
              </a:graphicData>
            </a:graphic>
          </wp:inline>
        </w:drawing>
      </w:r>
    </w:p>
    <w:p w14:paraId="71B6707A" w14:textId="77777777" w:rsidR="00F526B8" w:rsidRPr="00F526B8" w:rsidRDefault="00F526B8" w:rsidP="00F526B8">
      <w:pPr>
        <w:pStyle w:val="a4"/>
        <w:jc w:val="both"/>
        <w:rPr>
          <w:rFonts w:ascii="Palatino Linotype" w:hAnsi="Palatino Linotype"/>
          <w:sz w:val="28"/>
          <w:szCs w:val="28"/>
        </w:rPr>
      </w:pPr>
      <w:r w:rsidRPr="00F526B8">
        <w:rPr>
          <w:rFonts w:ascii="Palatino Linotype" w:hAnsi="Palatino Linotype"/>
          <w:sz w:val="28"/>
          <w:szCs w:val="28"/>
        </w:rPr>
        <w:t>       К барабану прижаты две ленты: снизу с носителем из гамма-диоксида железа - оригинал, сверху с диоксидом хрома - копия. Ленты соприкасаются рабочими слоями. Сфокусированный луч лазера разогревает рабочий слой ленты-копии до температуры немного выше точки Кюри. Температура разогретой точки (точнее штриха с длиной, равной ширине дорожки записи) достаточно быстро остывает за счет тепловой диффузии. При переходе через точку фазового перехода, когда магнитная восприимчивость сверхвысокая, рабочий слой ленты-копии легко намагничивается. При дальнейшем остывании магнитная восприимчивость быстро уменьшается и запись относительно слабых полей, создаваемых лентой-оригиналом, становится невозможной. В процессе транспортировки лент оригинала и копии зона записи перемещается. Скопированная сигналограмма зеркальна по отношению к сигналограмме оригинала. Поэтому запись оригинала ведется так, чтобы формировалась сигналограмма, зеркальная по отношению к стандартной. Скорость тиражирования прямо зависит от мощности лазера. Реально удалось реализовать тиражные машины со скоростями копирования в 300 и более раз выше номинальной.</w:t>
      </w:r>
    </w:p>
    <w:p w14:paraId="7F05E137" w14:textId="77777777" w:rsidR="00F526B8" w:rsidRPr="00F526B8" w:rsidRDefault="00F526B8" w:rsidP="00F526B8">
      <w:pPr>
        <w:pStyle w:val="a4"/>
        <w:jc w:val="both"/>
        <w:rPr>
          <w:rFonts w:ascii="Palatino Linotype" w:hAnsi="Palatino Linotype"/>
          <w:sz w:val="28"/>
          <w:szCs w:val="28"/>
        </w:rPr>
      </w:pPr>
      <w:r w:rsidRPr="00F526B8">
        <w:rPr>
          <w:rFonts w:ascii="Palatino Linotype" w:hAnsi="Palatino Linotype"/>
          <w:sz w:val="28"/>
          <w:szCs w:val="28"/>
        </w:rPr>
        <w:t>       Термомагнитиая запись также широко применяется в системах записи на магнитооптические диски. В этом случае зона мгновенной записи совпадает со световым пятном, разогревающим термо-магнитный материал. Магнитное поле при этом может быть рассеянным в области, значительно превышающей снеговое пятно, и должно быть достаточно слабым, чтобы нс воздействовать на неосвещенные участки.</w:t>
      </w:r>
    </w:p>
    <w:p w14:paraId="1F9E0693" w14:textId="77777777" w:rsidR="00F526B8" w:rsidRDefault="00F526B8" w:rsidP="00F526B8">
      <w:pPr>
        <w:jc w:val="both"/>
      </w:pPr>
    </w:p>
    <w:p w14:paraId="0C6EF82B" w14:textId="77777777" w:rsidR="00F526B8" w:rsidRDefault="00F526B8" w:rsidP="00F526B8">
      <w:pPr>
        <w:shd w:val="clear" w:color="auto" w:fill="FFFFFF"/>
        <w:ind w:firstLine="720"/>
        <w:jc w:val="both"/>
        <w:rPr>
          <w:rFonts w:ascii="Palatino Linotype" w:hAnsi="Palatino Linotype"/>
          <w:sz w:val="28"/>
        </w:rPr>
      </w:pPr>
      <w:r>
        <w:rPr>
          <w:rFonts w:ascii="Palatino Linotype" w:hAnsi="Palatino Linotype"/>
          <w:color w:val="000000"/>
          <w:sz w:val="28"/>
          <w:szCs w:val="23"/>
        </w:rPr>
        <w:t>Для создания конкретных технических устройств с термомагнит</w:t>
      </w:r>
      <w:r>
        <w:rPr>
          <w:rFonts w:ascii="Palatino Linotype" w:hAnsi="Palatino Linotype"/>
          <w:color w:val="000000"/>
          <w:sz w:val="28"/>
          <w:szCs w:val="23"/>
        </w:rPr>
        <w:softHyphen/>
        <w:t>ной записью в качестве материалов используют ферромагнитные и ферримагнитные пленки с разнообразными термомагнитными ха</w:t>
      </w:r>
      <w:r>
        <w:rPr>
          <w:rFonts w:ascii="Palatino Linotype" w:hAnsi="Palatino Linotype"/>
          <w:color w:val="000000"/>
          <w:sz w:val="28"/>
          <w:szCs w:val="23"/>
        </w:rPr>
        <w:softHyphen/>
        <w:t>рактеристиками. Под влиянием температуры в различных материа</w:t>
      </w:r>
      <w:r>
        <w:rPr>
          <w:rFonts w:ascii="Palatino Linotype" w:hAnsi="Palatino Linotype"/>
          <w:color w:val="000000"/>
          <w:sz w:val="28"/>
          <w:szCs w:val="23"/>
        </w:rPr>
        <w:softHyphen/>
        <w:t>лах может изменяться намагниченность, коэрцитивная сила, ани</w:t>
      </w:r>
      <w:r>
        <w:rPr>
          <w:rFonts w:ascii="Palatino Linotype" w:hAnsi="Palatino Linotype"/>
          <w:color w:val="000000"/>
          <w:sz w:val="28"/>
          <w:szCs w:val="23"/>
        </w:rPr>
        <w:softHyphen/>
        <w:t>зотропия и другие параметры.</w:t>
      </w:r>
    </w:p>
    <w:p w14:paraId="18333708" w14:textId="77777777" w:rsidR="00F526B8" w:rsidRDefault="00F526B8" w:rsidP="00F526B8">
      <w:pPr>
        <w:shd w:val="clear" w:color="auto" w:fill="FFFFFF"/>
        <w:ind w:firstLine="720"/>
        <w:jc w:val="both"/>
        <w:rPr>
          <w:rFonts w:ascii="Palatino Linotype" w:hAnsi="Palatino Linotype"/>
          <w:color w:val="000000"/>
          <w:sz w:val="28"/>
          <w:szCs w:val="23"/>
        </w:rPr>
      </w:pPr>
      <w:r>
        <w:rPr>
          <w:rFonts w:ascii="Palatino Linotype" w:hAnsi="Palatino Linotype"/>
          <w:color w:val="000000"/>
          <w:sz w:val="28"/>
          <w:szCs w:val="23"/>
        </w:rPr>
        <w:t>Принято классифицировать магнитные материалы для тер</w:t>
      </w:r>
      <w:r>
        <w:rPr>
          <w:rFonts w:ascii="Palatino Linotype" w:hAnsi="Palatino Linotype"/>
          <w:color w:val="000000"/>
          <w:sz w:val="28"/>
          <w:szCs w:val="23"/>
        </w:rPr>
        <w:softHyphen/>
        <w:t>момагнитной записи по типу термомагнитного эффекта, который при этом используется.</w:t>
      </w:r>
    </w:p>
    <w:p w14:paraId="7FD2E43A" w14:textId="77777777" w:rsidR="00F526B8" w:rsidRDefault="00F526B8" w:rsidP="00F526B8">
      <w:pPr>
        <w:shd w:val="clear" w:color="auto" w:fill="FFFFFF"/>
        <w:ind w:firstLine="720"/>
        <w:jc w:val="both"/>
        <w:rPr>
          <w:rFonts w:ascii="Palatino Linotype" w:hAnsi="Palatino Linotype"/>
          <w:color w:val="000000"/>
          <w:sz w:val="28"/>
          <w:szCs w:val="23"/>
        </w:rPr>
      </w:pPr>
    </w:p>
    <w:p w14:paraId="588A795C" w14:textId="77777777" w:rsidR="00F526B8" w:rsidRDefault="00F526B8" w:rsidP="00F526B8">
      <w:pPr>
        <w:shd w:val="clear" w:color="auto" w:fill="FFFFFF"/>
        <w:ind w:firstLine="720"/>
        <w:jc w:val="both"/>
        <w:rPr>
          <w:rFonts w:ascii="Palatino Linotype" w:hAnsi="Palatino Linotype"/>
          <w:sz w:val="28"/>
        </w:rPr>
      </w:pPr>
      <w:r w:rsidRPr="00244944">
        <w:rPr>
          <w:rFonts w:ascii="Palatino Linotype" w:hAnsi="Palatino Linotype"/>
          <w:b/>
          <w:i/>
          <w:color w:val="000000"/>
          <w:sz w:val="28"/>
          <w:szCs w:val="23"/>
        </w:rPr>
        <w:t>Материалы для записи в точке Кюри</w:t>
      </w:r>
      <w:r>
        <w:rPr>
          <w:rFonts w:ascii="Palatino Linotype" w:hAnsi="Palatino Linotype"/>
          <w:color w:val="000000"/>
          <w:sz w:val="28"/>
          <w:szCs w:val="23"/>
        </w:rPr>
        <w:t>. Их применение основано на использовании температурной зависимости спонтанной намагни</w:t>
      </w:r>
      <w:r>
        <w:rPr>
          <w:rFonts w:ascii="Palatino Linotype" w:hAnsi="Palatino Linotype"/>
          <w:color w:val="000000"/>
          <w:sz w:val="28"/>
          <w:szCs w:val="23"/>
        </w:rPr>
        <w:softHyphen/>
        <w:t>ченности вблизи точки Кюри 0.</w:t>
      </w:r>
    </w:p>
    <w:p w14:paraId="535E94AA" w14:textId="77777777" w:rsidR="00F526B8" w:rsidRDefault="00F526B8" w:rsidP="00F526B8">
      <w:pPr>
        <w:shd w:val="clear" w:color="auto" w:fill="FFFFFF"/>
        <w:jc w:val="both"/>
        <w:rPr>
          <w:rFonts w:ascii="Palatino Linotype" w:hAnsi="Palatino Linotype"/>
          <w:sz w:val="28"/>
        </w:rPr>
      </w:pPr>
      <w:r>
        <w:rPr>
          <w:rFonts w:ascii="Palatino Linotype" w:hAnsi="Palatino Linotype"/>
          <w:color w:val="000000"/>
          <w:sz w:val="28"/>
          <w:szCs w:val="23"/>
        </w:rPr>
        <w:t>Эта группа материалов состоит из металлических пленок с силь</w:t>
      </w:r>
      <w:r>
        <w:rPr>
          <w:rFonts w:ascii="Palatino Linotype" w:hAnsi="Palatino Linotype"/>
          <w:color w:val="000000"/>
          <w:sz w:val="28"/>
          <w:szCs w:val="23"/>
        </w:rPr>
        <w:softHyphen/>
        <w:t>ной перпендикулярной анизотропией, классическим представителем которой является маргапцево-впсмутовая пленка (</w:t>
      </w:r>
      <w:r>
        <w:rPr>
          <w:rFonts w:ascii="Palatino Linotype" w:hAnsi="Palatino Linotype"/>
          <w:color w:val="000000"/>
          <w:sz w:val="28"/>
          <w:szCs w:val="23"/>
          <w:lang w:val="en-US"/>
        </w:rPr>
        <w:t>MnBi</w:t>
      </w:r>
      <w:r>
        <w:rPr>
          <w:rFonts w:ascii="Palatino Linotype" w:hAnsi="Palatino Linotype"/>
          <w:color w:val="000000"/>
          <w:sz w:val="28"/>
          <w:szCs w:val="23"/>
        </w:rPr>
        <w:t>), обеспечи</w:t>
      </w:r>
      <w:r>
        <w:rPr>
          <w:rFonts w:ascii="Palatino Linotype" w:hAnsi="Palatino Linotype"/>
          <w:color w:val="000000"/>
          <w:sz w:val="28"/>
          <w:szCs w:val="23"/>
        </w:rPr>
        <w:softHyphen/>
        <w:t>вающая плотность записи порядка 10</w:t>
      </w:r>
      <w:r>
        <w:rPr>
          <w:rFonts w:ascii="Palatino Linotype" w:hAnsi="Palatino Linotype"/>
          <w:color w:val="000000"/>
          <w:sz w:val="28"/>
          <w:szCs w:val="23"/>
          <w:vertAlign w:val="superscript"/>
        </w:rPr>
        <w:t>6</w:t>
      </w:r>
      <w:r>
        <w:rPr>
          <w:rFonts w:ascii="Palatino Linotype" w:hAnsi="Palatino Linotype"/>
          <w:color w:val="000000"/>
          <w:sz w:val="28"/>
          <w:szCs w:val="23"/>
        </w:rPr>
        <w:t xml:space="preserve"> бит/см</w:t>
      </w:r>
      <w:r>
        <w:rPr>
          <w:rFonts w:ascii="Palatino Linotype" w:hAnsi="Palatino Linotype"/>
          <w:color w:val="000000"/>
          <w:sz w:val="28"/>
          <w:szCs w:val="23"/>
          <w:vertAlign w:val="superscript"/>
        </w:rPr>
        <w:t>2</w:t>
      </w:r>
      <w:r>
        <w:rPr>
          <w:rFonts w:ascii="Palatino Linotype" w:hAnsi="Palatino Linotype"/>
          <w:color w:val="000000"/>
          <w:sz w:val="28"/>
          <w:szCs w:val="23"/>
        </w:rPr>
        <w:t>.</w:t>
      </w:r>
    </w:p>
    <w:p w14:paraId="6E7A1A38" w14:textId="77777777" w:rsidR="00F526B8" w:rsidRDefault="00F526B8" w:rsidP="00F526B8">
      <w:pPr>
        <w:shd w:val="clear" w:color="auto" w:fill="FFFFFF"/>
        <w:ind w:firstLine="720"/>
        <w:jc w:val="both"/>
        <w:rPr>
          <w:rFonts w:ascii="Palatino Linotype" w:hAnsi="Palatino Linotype"/>
          <w:sz w:val="28"/>
        </w:rPr>
      </w:pPr>
      <w:r>
        <w:rPr>
          <w:rFonts w:ascii="Palatino Linotype" w:hAnsi="Palatino Linotype"/>
          <w:color w:val="000000"/>
          <w:sz w:val="28"/>
          <w:szCs w:val="23"/>
        </w:rPr>
        <w:t>Монокристаллические марганцево-висмутовые пленки изготав</w:t>
      </w:r>
      <w:r>
        <w:rPr>
          <w:rFonts w:ascii="Palatino Linotype" w:hAnsi="Palatino Linotype"/>
          <w:color w:val="000000"/>
          <w:sz w:val="28"/>
          <w:szCs w:val="23"/>
        </w:rPr>
        <w:softHyphen/>
        <w:t xml:space="preserve">ливают напылением на подложку из слюды слоев </w:t>
      </w:r>
      <w:r>
        <w:rPr>
          <w:rFonts w:ascii="Palatino Linotype" w:hAnsi="Palatino Linotype"/>
          <w:color w:val="000000"/>
          <w:sz w:val="28"/>
          <w:szCs w:val="23"/>
          <w:lang w:val="en-US"/>
        </w:rPr>
        <w:t>Bi</w:t>
      </w:r>
      <w:r>
        <w:rPr>
          <w:rFonts w:ascii="Palatino Linotype" w:hAnsi="Palatino Linotype"/>
          <w:color w:val="000000"/>
          <w:sz w:val="28"/>
          <w:szCs w:val="23"/>
        </w:rPr>
        <w:t xml:space="preserve"> и Мп, поверх которых для защиты пленки от разложения и для снижения потерь на отражение наносят слой </w:t>
      </w:r>
      <w:r>
        <w:rPr>
          <w:rFonts w:ascii="Palatino Linotype" w:hAnsi="Palatino Linotype"/>
          <w:color w:val="000000"/>
          <w:sz w:val="28"/>
          <w:szCs w:val="23"/>
          <w:lang w:val="en-US"/>
        </w:rPr>
        <w:t>SiO</w:t>
      </w:r>
      <w:r>
        <w:rPr>
          <w:rFonts w:ascii="Palatino Linotype" w:hAnsi="Palatino Linotype"/>
          <w:color w:val="000000"/>
          <w:sz w:val="28"/>
          <w:szCs w:val="23"/>
        </w:rPr>
        <w:t xml:space="preserve"> определенной толщины. Для полу</w:t>
      </w:r>
      <w:r>
        <w:rPr>
          <w:rFonts w:ascii="Palatino Linotype" w:hAnsi="Palatino Linotype"/>
          <w:color w:val="000000"/>
          <w:sz w:val="28"/>
          <w:szCs w:val="23"/>
        </w:rPr>
        <w:softHyphen/>
        <w:t xml:space="preserve">чения однородного слоя соединения </w:t>
      </w:r>
      <w:r>
        <w:rPr>
          <w:rFonts w:ascii="Palatino Linotype" w:hAnsi="Palatino Linotype"/>
          <w:color w:val="000000"/>
          <w:sz w:val="28"/>
          <w:szCs w:val="23"/>
          <w:lang w:val="en-US"/>
        </w:rPr>
        <w:t>MnBi</w:t>
      </w:r>
      <w:r>
        <w:rPr>
          <w:rFonts w:ascii="Palatino Linotype" w:hAnsi="Palatino Linotype"/>
          <w:color w:val="000000"/>
          <w:sz w:val="28"/>
          <w:szCs w:val="23"/>
        </w:rPr>
        <w:t xml:space="preserve"> эту многослойную струк</w:t>
      </w:r>
      <w:r>
        <w:rPr>
          <w:rFonts w:ascii="Palatino Linotype" w:hAnsi="Palatino Linotype"/>
          <w:color w:val="000000"/>
          <w:sz w:val="28"/>
          <w:szCs w:val="23"/>
        </w:rPr>
        <w:softHyphen/>
        <w:t>туру отжигают при Т = 300° в течение 70 ч в вакууме, в результате чего образуется пленка с низкотемпературной фазой (гексагональ</w:t>
      </w:r>
      <w:r>
        <w:rPr>
          <w:rFonts w:ascii="Palatino Linotype" w:hAnsi="Palatino Linotype"/>
          <w:color w:val="000000"/>
          <w:sz w:val="28"/>
          <w:szCs w:val="23"/>
        </w:rPr>
        <w:softHyphen/>
        <w:t>ной кристаллической структуры), причем ось легкого намагничива</w:t>
      </w:r>
      <w:r>
        <w:rPr>
          <w:rFonts w:ascii="Palatino Linotype" w:hAnsi="Palatino Linotype"/>
          <w:color w:val="000000"/>
          <w:sz w:val="28"/>
          <w:szCs w:val="23"/>
        </w:rPr>
        <w:softHyphen/>
        <w:t>ния ориентирована перпендикулярно подложке.</w:t>
      </w:r>
    </w:p>
    <w:p w14:paraId="5D4CB5BA" w14:textId="77777777" w:rsidR="00F526B8" w:rsidRDefault="00F526B8" w:rsidP="00F526B8">
      <w:pPr>
        <w:shd w:val="clear" w:color="auto" w:fill="FFFFFF"/>
        <w:ind w:firstLine="720"/>
        <w:jc w:val="both"/>
        <w:rPr>
          <w:rFonts w:ascii="Palatino Linotype" w:hAnsi="Palatino Linotype"/>
          <w:color w:val="000000"/>
          <w:sz w:val="28"/>
          <w:szCs w:val="23"/>
        </w:rPr>
      </w:pPr>
      <w:r>
        <w:rPr>
          <w:rFonts w:ascii="Palatino Linotype" w:hAnsi="Palatino Linotype"/>
          <w:color w:val="000000"/>
          <w:sz w:val="28"/>
          <w:szCs w:val="23"/>
        </w:rPr>
        <w:t>При локальном нагревании участка пленки выше точки Кюри (Т»360°С) происходит временная потеря намагниченности. Маг</w:t>
      </w:r>
      <w:r>
        <w:rPr>
          <w:rFonts w:ascii="Palatino Linotype" w:hAnsi="Palatino Linotype"/>
          <w:color w:val="000000"/>
          <w:sz w:val="28"/>
          <w:szCs w:val="23"/>
        </w:rPr>
        <w:softHyphen/>
        <w:t>нитное поле напряженностью 24 кА/м, приложенное перпендику</w:t>
      </w:r>
      <w:r>
        <w:rPr>
          <w:rFonts w:ascii="Palatino Linotype" w:hAnsi="Palatino Linotype"/>
          <w:color w:val="000000"/>
          <w:sz w:val="28"/>
          <w:szCs w:val="23"/>
        </w:rPr>
        <w:softHyphen/>
        <w:t>лярно поверхности пленки, обеспечивает полное перемагничивание этого локального участка при сохранении исходной намагниченно</w:t>
      </w:r>
      <w:r>
        <w:rPr>
          <w:rFonts w:ascii="Palatino Linotype" w:hAnsi="Palatino Linotype"/>
          <w:color w:val="000000"/>
          <w:sz w:val="28"/>
          <w:szCs w:val="23"/>
        </w:rPr>
        <w:softHyphen/>
        <w:t>сти других.</w:t>
      </w:r>
    </w:p>
    <w:p w14:paraId="62E48340" w14:textId="77777777" w:rsidR="00F526B8" w:rsidRDefault="00F526B8" w:rsidP="00F526B8">
      <w:pPr>
        <w:shd w:val="clear" w:color="auto" w:fill="FFFFFF"/>
        <w:ind w:firstLine="720"/>
        <w:jc w:val="both"/>
        <w:rPr>
          <w:rFonts w:ascii="Palatino Linotype" w:hAnsi="Palatino Linotype"/>
          <w:sz w:val="28"/>
        </w:rPr>
      </w:pPr>
    </w:p>
    <w:p w14:paraId="738C108E" w14:textId="77777777" w:rsidR="00F526B8" w:rsidRDefault="00F526B8" w:rsidP="00F526B8">
      <w:pPr>
        <w:shd w:val="clear" w:color="auto" w:fill="FFFFFF"/>
        <w:ind w:firstLine="720"/>
        <w:jc w:val="both"/>
        <w:rPr>
          <w:rFonts w:ascii="Palatino Linotype" w:hAnsi="Palatino Linotype"/>
          <w:sz w:val="28"/>
        </w:rPr>
      </w:pPr>
      <w:r w:rsidRPr="00244944">
        <w:rPr>
          <w:rFonts w:ascii="Palatino Linotype" w:hAnsi="Palatino Linotype"/>
          <w:b/>
          <w:i/>
          <w:color w:val="000000"/>
          <w:sz w:val="28"/>
          <w:szCs w:val="23"/>
        </w:rPr>
        <w:t>Материалы для записи в точке компенсации Т</w:t>
      </w:r>
      <w:r w:rsidRPr="00244944">
        <w:rPr>
          <w:rFonts w:ascii="Palatino Linotype" w:hAnsi="Palatino Linotype"/>
          <w:b/>
          <w:i/>
          <w:color w:val="000000"/>
          <w:sz w:val="28"/>
          <w:szCs w:val="23"/>
          <w:vertAlign w:val="subscript"/>
        </w:rPr>
        <w:t>к</w:t>
      </w:r>
      <w:r w:rsidRPr="00244944">
        <w:rPr>
          <w:rFonts w:ascii="Palatino Linotype" w:hAnsi="Palatino Linotype"/>
          <w:b/>
          <w:i/>
          <w:color w:val="000000"/>
          <w:sz w:val="28"/>
          <w:szCs w:val="23"/>
        </w:rPr>
        <w:t>.</w:t>
      </w:r>
      <w:r>
        <w:rPr>
          <w:rFonts w:ascii="Palatino Linotype" w:hAnsi="Palatino Linotype"/>
          <w:color w:val="000000"/>
          <w:sz w:val="28"/>
          <w:szCs w:val="23"/>
        </w:rPr>
        <w:t xml:space="preserve"> Их применение основано на использовании температурной зависимости коэрцитив</w:t>
      </w:r>
      <w:r>
        <w:rPr>
          <w:rFonts w:ascii="Palatino Linotype" w:hAnsi="Palatino Linotype"/>
          <w:color w:val="000000"/>
          <w:sz w:val="28"/>
          <w:szCs w:val="23"/>
        </w:rPr>
        <w:softHyphen/>
        <w:t>ной силы ферромагнетика вблизи точки компенсации.</w:t>
      </w:r>
    </w:p>
    <w:p w14:paraId="5F63FD69" w14:textId="77777777" w:rsidR="00F526B8" w:rsidRDefault="00F526B8" w:rsidP="00F526B8">
      <w:pPr>
        <w:shd w:val="clear" w:color="auto" w:fill="FFFFFF"/>
        <w:ind w:firstLine="720"/>
        <w:jc w:val="both"/>
        <w:rPr>
          <w:rFonts w:ascii="Palatino Linotype" w:hAnsi="Palatino Linotype"/>
          <w:sz w:val="28"/>
        </w:rPr>
      </w:pPr>
      <w:r>
        <w:rPr>
          <w:rFonts w:ascii="Palatino Linotype" w:hAnsi="Palatino Linotype"/>
          <w:color w:val="000000"/>
          <w:sz w:val="28"/>
          <w:szCs w:val="23"/>
        </w:rPr>
        <w:t>Если нагреть ферромагнетик, состоящий из двух противопо</w:t>
      </w:r>
      <w:r>
        <w:rPr>
          <w:rFonts w:ascii="Palatino Linotype" w:hAnsi="Palatino Linotype"/>
          <w:color w:val="000000"/>
          <w:sz w:val="28"/>
          <w:szCs w:val="23"/>
        </w:rPr>
        <w:softHyphen/>
        <w:t>ложных по намагниченности магнитных подрешеток, до темпера</w:t>
      </w:r>
      <w:r>
        <w:rPr>
          <w:rFonts w:ascii="Palatino Linotype" w:hAnsi="Palatino Linotype"/>
          <w:color w:val="000000"/>
          <w:sz w:val="28"/>
          <w:szCs w:val="23"/>
        </w:rPr>
        <w:softHyphen/>
        <w:t>туры, равной точке компенсации, то наблюдается резкое возраста</w:t>
      </w:r>
      <w:r>
        <w:rPr>
          <w:rFonts w:ascii="Palatino Linotype" w:hAnsi="Palatino Linotype"/>
          <w:color w:val="000000"/>
          <w:sz w:val="28"/>
          <w:szCs w:val="23"/>
        </w:rPr>
        <w:softHyphen/>
        <w:t xml:space="preserve">ние анизотропии и коэрцитивной силы. Небольшое отклонение от </w:t>
      </w:r>
      <w:r>
        <w:rPr>
          <w:rFonts w:ascii="Palatino Linotype" w:hAnsi="Palatino Linotype"/>
          <w:i/>
          <w:iCs/>
          <w:color w:val="000000"/>
          <w:sz w:val="28"/>
          <w:szCs w:val="23"/>
        </w:rPr>
        <w:t>Т</w:t>
      </w:r>
      <w:r>
        <w:rPr>
          <w:rFonts w:ascii="Palatino Linotype" w:hAnsi="Palatino Linotype"/>
          <w:i/>
          <w:iCs/>
          <w:color w:val="000000"/>
          <w:sz w:val="28"/>
          <w:szCs w:val="23"/>
          <w:vertAlign w:val="subscript"/>
        </w:rPr>
        <w:t>к</w:t>
      </w:r>
      <w:r>
        <w:rPr>
          <w:rFonts w:ascii="Palatino Linotype" w:hAnsi="Palatino Linotype"/>
          <w:i/>
          <w:iCs/>
          <w:color w:val="000000"/>
          <w:sz w:val="28"/>
          <w:szCs w:val="23"/>
        </w:rPr>
        <w:t xml:space="preserve"> </w:t>
      </w:r>
      <w:r>
        <w:rPr>
          <w:rFonts w:ascii="Palatino Linotype" w:hAnsi="Palatino Linotype"/>
          <w:color w:val="000000"/>
          <w:sz w:val="28"/>
          <w:szCs w:val="23"/>
        </w:rPr>
        <w:t>приводит к значительному падению Н</w:t>
      </w:r>
      <w:r>
        <w:rPr>
          <w:rFonts w:ascii="Palatino Linotype" w:hAnsi="Palatino Linotype"/>
          <w:color w:val="000000"/>
          <w:sz w:val="28"/>
          <w:szCs w:val="23"/>
          <w:vertAlign w:val="subscript"/>
        </w:rPr>
        <w:t>с</w:t>
      </w:r>
      <w:r>
        <w:rPr>
          <w:rFonts w:ascii="Palatino Linotype" w:hAnsi="Palatino Linotype"/>
          <w:color w:val="000000"/>
          <w:sz w:val="28"/>
          <w:szCs w:val="23"/>
        </w:rPr>
        <w:t xml:space="preserve"> и уменьшению поля за</w:t>
      </w:r>
      <w:r>
        <w:rPr>
          <w:rFonts w:ascii="Palatino Linotype" w:hAnsi="Palatino Linotype"/>
          <w:color w:val="000000"/>
          <w:sz w:val="28"/>
          <w:szCs w:val="23"/>
        </w:rPr>
        <w:softHyphen/>
        <w:t>рождения доменов обратной намагниченности.</w:t>
      </w:r>
    </w:p>
    <w:p w14:paraId="19FD9FA8" w14:textId="77777777" w:rsidR="00F526B8" w:rsidRDefault="00F526B8" w:rsidP="00F526B8">
      <w:pPr>
        <w:ind w:firstLine="720"/>
        <w:jc w:val="both"/>
        <w:rPr>
          <w:rFonts w:ascii="Palatino Linotype" w:hAnsi="Palatino Linotype"/>
          <w:color w:val="000000"/>
          <w:sz w:val="28"/>
          <w:szCs w:val="22"/>
        </w:rPr>
      </w:pPr>
      <w:r>
        <w:rPr>
          <w:rFonts w:ascii="Palatino Linotype" w:hAnsi="Palatino Linotype"/>
          <w:color w:val="000000"/>
          <w:sz w:val="28"/>
          <w:szCs w:val="22"/>
        </w:rPr>
        <w:t>Группа этих материалов весьма многочисленна.</w:t>
      </w:r>
    </w:p>
    <w:p w14:paraId="31E2A2D5" w14:textId="77777777" w:rsidR="00F526B8" w:rsidRDefault="00F526B8" w:rsidP="00F526B8">
      <w:pPr>
        <w:ind w:firstLine="720"/>
        <w:jc w:val="both"/>
        <w:rPr>
          <w:rFonts w:ascii="Palatino Linotype" w:hAnsi="Palatino Linotype"/>
          <w:color w:val="000000"/>
          <w:sz w:val="28"/>
          <w:szCs w:val="22"/>
        </w:rPr>
      </w:pPr>
    </w:p>
    <w:p w14:paraId="5E8DA510" w14:textId="77777777" w:rsidR="00F526B8" w:rsidRDefault="00F526B8" w:rsidP="00F526B8">
      <w:pPr>
        <w:shd w:val="clear" w:color="auto" w:fill="FFFFFF"/>
        <w:ind w:firstLine="720"/>
        <w:jc w:val="both"/>
        <w:rPr>
          <w:rFonts w:ascii="Palatino Linotype" w:hAnsi="Palatino Linotype"/>
          <w:b/>
          <w:i/>
          <w:color w:val="000000"/>
          <w:sz w:val="28"/>
          <w:szCs w:val="22"/>
        </w:rPr>
      </w:pPr>
    </w:p>
    <w:p w14:paraId="7B022EED" w14:textId="77777777" w:rsidR="00F526B8" w:rsidRDefault="00F526B8" w:rsidP="00F526B8">
      <w:pPr>
        <w:shd w:val="clear" w:color="auto" w:fill="FFFFFF"/>
        <w:ind w:firstLine="720"/>
        <w:jc w:val="both"/>
        <w:rPr>
          <w:rFonts w:ascii="Palatino Linotype" w:hAnsi="Palatino Linotype"/>
          <w:sz w:val="28"/>
        </w:rPr>
      </w:pPr>
      <w:r w:rsidRPr="00244944">
        <w:rPr>
          <w:rFonts w:ascii="Palatino Linotype" w:hAnsi="Palatino Linotype"/>
          <w:b/>
          <w:i/>
          <w:color w:val="000000"/>
          <w:sz w:val="28"/>
          <w:szCs w:val="22"/>
        </w:rPr>
        <w:t>Материалы для записи в точке переориентации</w:t>
      </w:r>
      <w:r>
        <w:rPr>
          <w:rFonts w:ascii="Palatino Linotype" w:hAnsi="Palatino Linotype"/>
          <w:color w:val="000000"/>
          <w:sz w:val="28"/>
          <w:szCs w:val="22"/>
        </w:rPr>
        <w:t>. Их применение основано на эффекте переориентации спинов под воздействием на</w:t>
      </w:r>
      <w:r>
        <w:rPr>
          <w:rFonts w:ascii="Palatino Linotype" w:hAnsi="Palatino Linotype"/>
          <w:color w:val="000000"/>
          <w:sz w:val="28"/>
          <w:szCs w:val="22"/>
        </w:rPr>
        <w:softHyphen/>
        <w:t>грева до определенной температуры слабых ферромагнетиков с низ</w:t>
      </w:r>
      <w:r>
        <w:rPr>
          <w:rFonts w:ascii="Palatino Linotype" w:hAnsi="Palatino Linotype"/>
          <w:color w:val="000000"/>
          <w:sz w:val="28"/>
          <w:szCs w:val="22"/>
        </w:rPr>
        <w:softHyphen/>
        <w:t>кой симметрией, что приводит к изменению направления оси лег</w:t>
      </w:r>
      <w:r>
        <w:rPr>
          <w:rFonts w:ascii="Palatino Linotype" w:hAnsi="Palatino Linotype"/>
          <w:color w:val="000000"/>
          <w:sz w:val="28"/>
          <w:szCs w:val="22"/>
        </w:rPr>
        <w:softHyphen/>
        <w:t>кого намагничивания, а следовательно, и к повороту вектора намаг</w:t>
      </w:r>
      <w:r>
        <w:rPr>
          <w:rFonts w:ascii="Palatino Linotype" w:hAnsi="Palatino Linotype"/>
          <w:color w:val="000000"/>
          <w:sz w:val="28"/>
          <w:szCs w:val="22"/>
        </w:rPr>
        <w:softHyphen/>
        <w:t>ниченности.</w:t>
      </w:r>
    </w:p>
    <w:p w14:paraId="1DCF2B51" w14:textId="77777777" w:rsidR="00F526B8" w:rsidRDefault="00F526B8" w:rsidP="00F526B8">
      <w:pPr>
        <w:shd w:val="clear" w:color="auto" w:fill="FFFFFF"/>
        <w:ind w:firstLine="720"/>
        <w:jc w:val="both"/>
        <w:rPr>
          <w:rFonts w:ascii="Palatino Linotype" w:hAnsi="Palatino Linotype"/>
          <w:sz w:val="28"/>
        </w:rPr>
      </w:pPr>
      <w:r>
        <w:rPr>
          <w:rFonts w:ascii="Palatino Linotype" w:hAnsi="Palatino Linotype"/>
          <w:color w:val="000000"/>
          <w:sz w:val="28"/>
          <w:szCs w:val="22"/>
        </w:rPr>
        <w:t>Перспективными материалами этой группы являются ортоферри-ты со значительной перпендикулярной анизотропией. В исходном состоянии век</w:t>
      </w:r>
      <w:r>
        <w:rPr>
          <w:rFonts w:ascii="Palatino Linotype" w:hAnsi="Palatino Linotype"/>
          <w:color w:val="000000"/>
          <w:sz w:val="28"/>
          <w:szCs w:val="22"/>
        </w:rPr>
        <w:softHyphen/>
        <w:t>тор намагниченности по всей пленке расположен перпендикулярно ее поверхности. Нагрев материала выше точки переориентации приводит к локальному развороту вектора намагничен</w:t>
      </w:r>
      <w:r>
        <w:rPr>
          <w:rFonts w:ascii="Palatino Linotype" w:hAnsi="Palatino Linotype"/>
          <w:color w:val="000000"/>
          <w:sz w:val="28"/>
          <w:szCs w:val="22"/>
        </w:rPr>
        <w:softHyphen/>
        <w:t>ности в плоскость пленки. После остывания под действием сильно</w:t>
      </w:r>
      <w:r>
        <w:rPr>
          <w:rFonts w:ascii="Palatino Linotype" w:hAnsi="Palatino Linotype"/>
          <w:color w:val="000000"/>
          <w:sz w:val="28"/>
          <w:szCs w:val="22"/>
        </w:rPr>
        <w:softHyphen/>
        <w:t>го поля анизотропии и небольшого поля записи этот вектор возвра</w:t>
      </w:r>
      <w:r>
        <w:rPr>
          <w:rFonts w:ascii="Palatino Linotype" w:hAnsi="Palatino Linotype"/>
          <w:color w:val="000000"/>
          <w:sz w:val="28"/>
          <w:szCs w:val="22"/>
        </w:rPr>
        <w:softHyphen/>
        <w:t>щается в исходное состояние, причем его направление на участке записи противоположно ориентации векторов намагниченности дру</w:t>
      </w:r>
      <w:r>
        <w:rPr>
          <w:rFonts w:ascii="Palatino Linotype" w:hAnsi="Palatino Linotype"/>
          <w:color w:val="000000"/>
          <w:sz w:val="28"/>
          <w:szCs w:val="22"/>
        </w:rPr>
        <w:softHyphen/>
        <w:t>гих участков пленки. Эти материалы позволяют осуществлять запись при комнатной температуре с высокой чувствительностью при достаточной надежности считывания.</w:t>
      </w:r>
    </w:p>
    <w:p w14:paraId="2FBD8796" w14:textId="77777777" w:rsidR="00F526B8" w:rsidRDefault="003725AF" w:rsidP="003725AF">
      <w:pPr>
        <w:jc w:val="center"/>
        <w:rPr>
          <w:rFonts w:ascii="Palatino Linotype" w:hAnsi="Palatino Linotype"/>
          <w:b/>
          <w:sz w:val="28"/>
          <w:szCs w:val="28"/>
        </w:rPr>
      </w:pPr>
      <w:r>
        <w:br w:type="page"/>
      </w:r>
      <w:r w:rsidRPr="003725AF">
        <w:rPr>
          <w:rFonts w:ascii="Palatino Linotype" w:hAnsi="Palatino Linotype"/>
          <w:b/>
          <w:sz w:val="28"/>
          <w:szCs w:val="28"/>
        </w:rPr>
        <w:t>СПИСОК ЛИТЕРАТУРЫ</w:t>
      </w:r>
    </w:p>
    <w:p w14:paraId="15075212" w14:textId="77777777" w:rsidR="003725AF" w:rsidRDefault="003725AF" w:rsidP="003725AF">
      <w:pPr>
        <w:jc w:val="center"/>
        <w:rPr>
          <w:rFonts w:ascii="Palatino Linotype" w:hAnsi="Palatino Linotype"/>
          <w:b/>
          <w:sz w:val="28"/>
          <w:szCs w:val="28"/>
        </w:rPr>
      </w:pPr>
    </w:p>
    <w:p w14:paraId="54E44871" w14:textId="77777777" w:rsidR="003725AF" w:rsidRDefault="003725AF" w:rsidP="003725AF">
      <w:pPr>
        <w:numPr>
          <w:ilvl w:val="0"/>
          <w:numId w:val="1"/>
        </w:numPr>
        <w:rPr>
          <w:rFonts w:ascii="Palatino Linotype" w:hAnsi="Palatino Linotype"/>
          <w:sz w:val="28"/>
          <w:szCs w:val="28"/>
        </w:rPr>
      </w:pPr>
      <w:r>
        <w:rPr>
          <w:rFonts w:ascii="Palatino Linotype" w:hAnsi="Palatino Linotype"/>
          <w:sz w:val="28"/>
          <w:szCs w:val="28"/>
        </w:rPr>
        <w:t>Преображенский, Бишард. Магнитные материалы и элементы. 1986г.</w:t>
      </w:r>
    </w:p>
    <w:p w14:paraId="54BBF0F7" w14:textId="77777777" w:rsidR="003725AF" w:rsidRDefault="003725AF" w:rsidP="003725AF">
      <w:pPr>
        <w:numPr>
          <w:ilvl w:val="0"/>
          <w:numId w:val="1"/>
        </w:numPr>
        <w:rPr>
          <w:rFonts w:ascii="Palatino Linotype" w:hAnsi="Palatino Linotype"/>
          <w:sz w:val="28"/>
          <w:szCs w:val="28"/>
        </w:rPr>
      </w:pPr>
      <w:r w:rsidRPr="003725AF">
        <w:rPr>
          <w:rFonts w:ascii="Palatino Linotype" w:hAnsi="Palatino Linotype"/>
          <w:sz w:val="28"/>
          <w:szCs w:val="28"/>
        </w:rPr>
        <w:t>ж</w:t>
      </w:r>
      <w:r>
        <w:rPr>
          <w:rFonts w:ascii="Palatino Linotype" w:hAnsi="Palatino Linotype"/>
          <w:sz w:val="28"/>
          <w:szCs w:val="28"/>
        </w:rPr>
        <w:t>урнал</w:t>
      </w:r>
      <w:r w:rsidRPr="003725AF">
        <w:rPr>
          <w:rFonts w:ascii="Palatino Linotype" w:hAnsi="Palatino Linotype"/>
          <w:sz w:val="28"/>
          <w:szCs w:val="28"/>
        </w:rPr>
        <w:t xml:space="preserve"> "Звукорежиссер" 6/2001, с. 3-9</w:t>
      </w:r>
    </w:p>
    <w:p w14:paraId="49180C5F" w14:textId="77777777" w:rsidR="003725AF" w:rsidRPr="003725AF" w:rsidRDefault="003725AF" w:rsidP="003725AF">
      <w:pPr>
        <w:numPr>
          <w:ilvl w:val="0"/>
          <w:numId w:val="1"/>
        </w:numPr>
        <w:rPr>
          <w:rFonts w:ascii="Palatino Linotype" w:hAnsi="Palatino Linotype"/>
          <w:sz w:val="28"/>
          <w:szCs w:val="28"/>
        </w:rPr>
      </w:pPr>
      <w:hyperlink r:id="rId11" w:history="1">
        <w:r w:rsidRPr="00346898">
          <w:rPr>
            <w:rStyle w:val="a6"/>
            <w:rFonts w:ascii="Palatino Linotype" w:hAnsi="Palatino Linotype"/>
            <w:sz w:val="28"/>
            <w:szCs w:val="28"/>
            <w:lang w:val="en-US"/>
          </w:rPr>
          <w:t>www.phys.ru</w:t>
        </w:r>
      </w:hyperlink>
    </w:p>
    <w:p w14:paraId="3A9F6DC8" w14:textId="77777777" w:rsidR="003725AF" w:rsidRPr="003725AF" w:rsidRDefault="003725AF" w:rsidP="003725AF">
      <w:pPr>
        <w:rPr>
          <w:rFonts w:ascii="Palatino Linotype" w:hAnsi="Palatino Linotype"/>
          <w:sz w:val="28"/>
          <w:szCs w:val="28"/>
        </w:rPr>
      </w:pPr>
    </w:p>
    <w:sectPr w:rsidR="003725AF" w:rsidRPr="003725AF" w:rsidSect="003725AF">
      <w:pgSz w:w="12240" w:h="15840" w:code="1"/>
      <w:pgMar w:top="1417" w:right="1183"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777F7"/>
    <w:multiLevelType w:val="hybridMultilevel"/>
    <w:tmpl w:val="A7609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69"/>
    <w:rsid w:val="00150A39"/>
    <w:rsid w:val="00170ECC"/>
    <w:rsid w:val="00260B81"/>
    <w:rsid w:val="003725AF"/>
    <w:rsid w:val="004C230B"/>
    <w:rsid w:val="00674562"/>
    <w:rsid w:val="00795047"/>
    <w:rsid w:val="00963EAB"/>
    <w:rsid w:val="009D125C"/>
    <w:rsid w:val="00B17422"/>
    <w:rsid w:val="00CC0A69"/>
    <w:rsid w:val="00D10661"/>
    <w:rsid w:val="00DD43C1"/>
    <w:rsid w:val="00EB1295"/>
    <w:rsid w:val="00F526B8"/>
    <w:rsid w:val="00FE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D08C35"/>
  <w15:chartTrackingRefBased/>
  <w15:docId w15:val="{C22DA505-6E2D-4E31-B4C3-29BB0651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4">
    <w:name w:val="heading 4"/>
    <w:basedOn w:val="a"/>
    <w:qFormat/>
    <w:rsid w:val="00F526B8"/>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74562"/>
    <w:pPr>
      <w:widowControl w:val="0"/>
      <w:shd w:val="clear" w:color="auto" w:fill="FFFFFF"/>
      <w:autoSpaceDE w:val="0"/>
      <w:autoSpaceDN w:val="0"/>
      <w:adjustRightInd w:val="0"/>
      <w:spacing w:before="100" w:beforeAutospacing="1" w:after="100" w:afterAutospacing="1"/>
      <w:jc w:val="both"/>
    </w:pPr>
    <w:rPr>
      <w:rFonts w:ascii="Palatino Linotype" w:hAnsi="Palatino Linotype"/>
      <w:color w:val="000000"/>
      <w:sz w:val="28"/>
      <w:szCs w:val="23"/>
    </w:rPr>
  </w:style>
  <w:style w:type="paragraph" w:styleId="a4">
    <w:name w:val="Normal (Web)"/>
    <w:basedOn w:val="a"/>
    <w:rsid w:val="00170ECC"/>
    <w:pPr>
      <w:spacing w:before="100" w:beforeAutospacing="1" w:after="100" w:afterAutospacing="1"/>
    </w:pPr>
  </w:style>
  <w:style w:type="character" w:styleId="a5">
    <w:name w:val="Emphasis"/>
    <w:basedOn w:val="a0"/>
    <w:qFormat/>
    <w:rsid w:val="00F526B8"/>
    <w:rPr>
      <w:i/>
      <w:iCs/>
    </w:rPr>
  </w:style>
  <w:style w:type="character" w:styleId="a6">
    <w:name w:val="Hyperlink"/>
    <w:basedOn w:val="a0"/>
    <w:rsid w:val="00372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hys.ru"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Z</Company>
  <LinksUpToDate>false</LinksUpToDate>
  <CharactersWithSpaces>23266</CharactersWithSpaces>
  <SharedDoc>false</SharedDoc>
  <HLinks>
    <vt:vector size="6" baseType="variant">
      <vt:variant>
        <vt:i4>7929913</vt:i4>
      </vt:variant>
      <vt:variant>
        <vt:i4>6</vt:i4>
      </vt:variant>
      <vt:variant>
        <vt:i4>0</vt:i4>
      </vt:variant>
      <vt:variant>
        <vt:i4>5</vt:i4>
      </vt:variant>
      <vt:variant>
        <vt:lpwstr>http://www.phys.ru/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Igor</cp:lastModifiedBy>
  <cp:revision>3</cp:revision>
  <dcterms:created xsi:type="dcterms:W3CDTF">2025-04-08T13:48:00Z</dcterms:created>
  <dcterms:modified xsi:type="dcterms:W3CDTF">2025-04-08T13:48:00Z</dcterms:modified>
</cp:coreProperties>
</file>