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8268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4C7E77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59C54ED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972DCB1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6894EE9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CA52DF8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7E1372B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60E4FAD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E137EA1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CEDDE13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C6D54D8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95CC96B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14:paraId="27A7FDBE" w14:textId="77777777" w:rsidR="00000000" w:rsidRDefault="00E24E5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Методы исследования плазмы</w:t>
      </w:r>
    </w:p>
    <w:p w14:paraId="72BE1CC4" w14:textId="77777777" w:rsidR="00000000" w:rsidRDefault="00E24E5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026274A2" w14:textId="77777777" w:rsidR="00000000" w:rsidRDefault="00E24E5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210DD9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Классификация (активные, пассивные, контактные, бесконтактные). Метод электрических зондов Ленгмюра. Метод магнитных зондов, оптические, корпускулярные методы исследования плазмы.</w:t>
      </w:r>
    </w:p>
    <w:p w14:paraId="0D1CEAA5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плазмы</w:t>
      </w:r>
      <w:r>
        <w:rPr>
          <w:color w:val="000000"/>
          <w:sz w:val="28"/>
          <w:szCs w:val="28"/>
          <w:lang w:val="ru-RU"/>
        </w:rPr>
        <w:t xml:space="preserve"> использует методы ряда фундаментальных физических наук:</w:t>
      </w:r>
    </w:p>
    <w:p w14:paraId="296277E3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атомная физика (спектроскопия во всех диапазонах волн) - анализ спектров.</w:t>
      </w:r>
    </w:p>
    <w:p w14:paraId="419DFEEE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ядерная физика (анализ продуктов ядерных реакций)</w:t>
      </w:r>
    </w:p>
    <w:p w14:paraId="6549C487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квантовая электроника (эксперименты по рассеянию лазерного излучения на пла</w:t>
      </w:r>
      <w:r>
        <w:rPr>
          <w:color w:val="000000"/>
          <w:sz w:val="28"/>
          <w:szCs w:val="28"/>
          <w:lang w:val="ru-RU"/>
        </w:rPr>
        <w:t>зме)</w:t>
      </w:r>
    </w:p>
    <w:p w14:paraId="5A05679A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радиофизика (зондирование плазмы с помощью радиоволн)</w:t>
      </w:r>
    </w:p>
    <w:p w14:paraId="1C6462C1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электротехника (зондовые и магнитные измерения).</w:t>
      </w:r>
    </w:p>
    <w:p w14:paraId="522D377E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Направления исследований</w:t>
      </w:r>
    </w:p>
    <w:p w14:paraId="2BB6AB26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измерение концентрации заряженных и нейтральных частиц;</w:t>
      </w:r>
    </w:p>
    <w:p w14:paraId="19D0AA7F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измерение энергетического распределения заряженных частиц;</w:t>
      </w:r>
    </w:p>
    <w:p w14:paraId="75298DDE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</w:t>
      </w:r>
      <w:r>
        <w:rPr>
          <w:color w:val="000000"/>
          <w:sz w:val="28"/>
          <w:szCs w:val="28"/>
          <w:lang w:val="ru-RU"/>
        </w:rPr>
        <w:t>ие потоков энергии и частиц на стенки;</w:t>
      </w:r>
    </w:p>
    <w:p w14:paraId="563485A4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измерение T электронной и ионной компонент;</w:t>
      </w:r>
    </w:p>
    <w:p w14:paraId="37F7D87E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направленного движения плазмы как целого;</w:t>
      </w:r>
    </w:p>
    <w:p w14:paraId="3A39338A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ВЧ спектров плазмы;</w:t>
      </w:r>
    </w:p>
    <w:p w14:paraId="3F7AFFD6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измерение энергетического времени жизни плазмы;</w:t>
      </w:r>
    </w:p>
    <w:p w14:paraId="6CB59240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измерение коэффициента диффузии, тепл</w:t>
      </w:r>
      <w:r>
        <w:rPr>
          <w:color w:val="000000"/>
          <w:sz w:val="28"/>
          <w:szCs w:val="28"/>
          <w:lang w:val="ru-RU"/>
        </w:rPr>
        <w:t>опроводности, электропроводности и т.д.</w:t>
      </w:r>
    </w:p>
    <w:p w14:paraId="0CB89578" w14:textId="77777777" w:rsidR="00000000" w:rsidRDefault="00E24E5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Классификация методов изучения свойств плазмы</w:t>
      </w:r>
    </w:p>
    <w:p w14:paraId="204AC595" w14:textId="77777777" w:rsidR="00000000" w:rsidRDefault="00E24E5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8AA650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пассивные методы (анализ излучения) см на обороте);</w:t>
      </w:r>
    </w:p>
    <w:p w14:paraId="351B4C51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активные методы (просвечивание плазмы сфокусированным интенсивным пучком эл-маг. излучения. По его рассеянию и ослаб</w:t>
      </w:r>
      <w:r>
        <w:rPr>
          <w:color w:val="000000"/>
          <w:sz w:val="28"/>
          <w:szCs w:val="28"/>
          <w:lang w:val="ru-RU"/>
        </w:rPr>
        <w:t>лению можно оценить характеристики плазмы).</w:t>
      </w:r>
    </w:p>
    <w:p w14:paraId="734B7FA3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контактные методы (маг. и эл. зонды) - для холодной плазмы.</w:t>
      </w:r>
    </w:p>
    <w:p w14:paraId="326C839B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бесконтактные методы - для горячей плазмы</w:t>
      </w:r>
    </w:p>
    <w:p w14:paraId="0801A0A9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Пассивные методы (анализ потоков частиц из плазмы) подразделяются на следующие группы:</w:t>
      </w:r>
    </w:p>
    <w:p w14:paraId="417D3495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потоков излучени</w:t>
      </w:r>
      <w:r>
        <w:rPr>
          <w:color w:val="000000"/>
          <w:sz w:val="28"/>
          <w:szCs w:val="28"/>
          <w:lang w:val="ru-RU"/>
        </w:rPr>
        <w:t>я: стационарные методы (определяют интегральные характеристики) и динамические (регистрируют развитие процесса во времени). Детекторы для измерения энергетических характеристик: термопары, болометры, терморезисторы. Детекторы для измерения спектральных сос</w:t>
      </w:r>
      <w:r>
        <w:rPr>
          <w:color w:val="000000"/>
          <w:sz w:val="28"/>
          <w:szCs w:val="28"/>
          <w:lang w:val="ru-RU"/>
        </w:rPr>
        <w:t>тавляющих: спектрометры + фоторегистраторы;</w:t>
      </w:r>
    </w:p>
    <w:p w14:paraId="7B571303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потоков частиц. Детекторами служат различные формы: фарадеевы цилиндры (для анализа заряженных и нейтральных частиц. Нейтральные частицы могут быть преобразованы в заряженные).</w:t>
      </w:r>
    </w:p>
    <w:p w14:paraId="568166F4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Потоки энергии измеряются ка</w:t>
      </w:r>
      <w:r>
        <w:rPr>
          <w:color w:val="000000"/>
          <w:sz w:val="28"/>
          <w:szCs w:val="28"/>
          <w:lang w:val="ru-RU"/>
        </w:rPr>
        <w:t>лориметрическими методами. Детекторами служат пластины (~ погл. 20%) и глубокие цилиндры (до 100 %).</w:t>
      </w:r>
    </w:p>
    <w:p w14:paraId="3D578B10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Динамические измерения производятся с помощью германиевого терморезистора. Разрешение во времени ~ 10 мкс., чувствительность ~</w:t>
      </w:r>
    </w:p>
    <w:p w14:paraId="627EB848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vertAlign w:val="superscript"/>
          <w:lang w:val="ru-RU"/>
        </w:rPr>
        <w:t xml:space="preserve">-4 </w:t>
      </w:r>
      <w:r>
        <w:rPr>
          <w:color w:val="000000"/>
          <w:sz w:val="28"/>
          <w:szCs w:val="28"/>
          <w:lang w:val="ru-RU"/>
        </w:rPr>
        <w:t>Дж.</w:t>
      </w:r>
    </w:p>
    <w:p w14:paraId="32708955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первых - мет</w:t>
      </w:r>
      <w:r>
        <w:rPr>
          <w:color w:val="000000"/>
          <w:sz w:val="28"/>
          <w:szCs w:val="28"/>
          <w:lang w:val="ru-RU"/>
        </w:rPr>
        <w:t>од электрического зонда Ленгмюра.</w:t>
      </w:r>
    </w:p>
    <w:p w14:paraId="2251604A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Позволяет определить: концентрацию n, температуру е</w:t>
      </w:r>
      <w:r>
        <w:rPr>
          <w:color w:val="000000"/>
          <w:sz w:val="28"/>
          <w:szCs w:val="28"/>
          <w:vertAlign w:val="superscript"/>
          <w:lang w:val="ru-RU"/>
        </w:rPr>
        <w:t>-</w:t>
      </w:r>
      <w:r>
        <w:rPr>
          <w:color w:val="000000"/>
          <w:sz w:val="28"/>
          <w:szCs w:val="28"/>
          <w:lang w:val="ru-RU"/>
        </w:rPr>
        <w:t>, потенциал плазмы.</w:t>
      </w:r>
    </w:p>
    <w:p w14:paraId="26E7CBA1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Достоинство - локальность измерения характеристики.</w:t>
      </w:r>
    </w:p>
    <w:p w14:paraId="257BA3AD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Применяют в холодной, разреженной плазме.</w:t>
      </w:r>
    </w:p>
    <w:p w14:paraId="1342E291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Размер зонда выбирают l "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λ</w:t>
      </w:r>
      <w:r>
        <w:rPr>
          <w:color w:val="000000"/>
          <w:sz w:val="28"/>
          <w:szCs w:val="28"/>
          <w:vertAlign w:val="subscript"/>
          <w:lang w:val="ru-RU"/>
        </w:rPr>
        <w:t>св. пр.</w:t>
      </w:r>
    </w:p>
    <w:p w14:paraId="07FA896E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Пренебрегают электрон</w:t>
      </w:r>
      <w:r>
        <w:rPr>
          <w:color w:val="000000"/>
          <w:sz w:val="28"/>
          <w:szCs w:val="28"/>
          <w:lang w:val="ru-RU"/>
        </w:rPr>
        <w:t>но-ионной эмиссией, распылением зонда под действием частиц, магнитным полем зонда. Материал зонда W, M</w:t>
      </w:r>
      <w:r>
        <w:rPr>
          <w:color w:val="000000"/>
          <w:sz w:val="28"/>
          <w:szCs w:val="28"/>
          <w:vertAlign w:val="subscript"/>
          <w:lang w:val="ru-RU"/>
        </w:rPr>
        <w:t>o</w:t>
      </w:r>
      <w:r>
        <w:rPr>
          <w:color w:val="000000"/>
          <w:sz w:val="28"/>
          <w:szCs w:val="28"/>
          <w:lang w:val="ru-RU"/>
        </w:rPr>
        <w:t xml:space="preserve"> (поволока).</w:t>
      </w:r>
    </w:p>
    <w:p w14:paraId="3176EFA4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D446A3" w14:textId="17A716CD" w:rsidR="00000000" w:rsidRDefault="00123E4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F0B831" wp14:editId="7368D458">
            <wp:extent cx="2171700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AFCE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</w:t>
      </w:r>
    </w:p>
    <w:p w14:paraId="21B374D0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951684" w14:textId="60404372" w:rsidR="00000000" w:rsidRDefault="00123E4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D7146E" wp14:editId="2B6F19DF">
            <wp:extent cx="2733675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C6AD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2. Ионный поток насыщения. Электронный + ионный ток. Электронный ток насыщения</w:t>
      </w:r>
    </w:p>
    <w:p w14:paraId="200BDD73" w14:textId="77777777" w:rsidR="00000000" w:rsidRDefault="00E24E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3B4F56" w14:textId="56B41258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I. </w:t>
      </w:r>
      <w:r w:rsidR="00123E4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3797A1" wp14:editId="40BABB66">
            <wp:extent cx="13335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: - </w:t>
      </w:r>
      <w:r>
        <w:rPr>
          <w:color w:val="000000"/>
          <w:sz w:val="28"/>
          <w:szCs w:val="28"/>
          <w:lang w:val="ru-RU"/>
        </w:rPr>
        <w:t>электроны не проходят на зонд.</w:t>
      </w:r>
    </w:p>
    <w:p w14:paraId="385F3F74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Остаётся ионный т</w:t>
      </w:r>
      <w:r>
        <w:rPr>
          <w:color w:val="000000"/>
          <w:sz w:val="28"/>
          <w:szCs w:val="28"/>
          <w:lang w:val="ru-RU"/>
        </w:rPr>
        <w:t>ок</w:t>
      </w:r>
    </w:p>
    <w:p w14:paraId="39121B3C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6ABB254" w14:textId="1C78AC65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C0C2E6" wp14:editId="1F47B1B2">
            <wp:extent cx="125730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4F8B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22640CD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Формула хаотического тока</w:t>
      </w:r>
      <w:r>
        <w:rPr>
          <w:color w:val="000000"/>
          <w:sz w:val="28"/>
          <w:szCs w:val="28"/>
          <w:vertAlign w:val="subscript"/>
          <w:lang w:val="ru-RU"/>
        </w:rPr>
        <w:t>i</w:t>
      </w:r>
      <w:r>
        <w:rPr>
          <w:color w:val="000000"/>
          <w:sz w:val="28"/>
          <w:szCs w:val="28"/>
          <w:lang w:val="ru-RU"/>
        </w:rPr>
        <w:t xml:space="preserve"> - средняя скорость;- площадь зонда;</w:t>
      </w:r>
    </w:p>
    <w:p w14:paraId="1090B46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/2 - половина ионов движется от зонда;</w:t>
      </w:r>
    </w:p>
    <w:p w14:paraId="1A662C5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ростом U (|U| уменьшается, U&lt;0) наиболее быстрые электроны начинают преодолевать барьер eU зонда и попадают на </w:t>
      </w:r>
      <w:r>
        <w:rPr>
          <w:color w:val="000000"/>
          <w:sz w:val="28"/>
          <w:szCs w:val="28"/>
          <w:lang w:val="ru-RU"/>
        </w:rPr>
        <w:t>зонд. I начинает понижаться (I=I</w:t>
      </w:r>
      <w:r>
        <w:rPr>
          <w:color w:val="000000"/>
          <w:sz w:val="28"/>
          <w:szCs w:val="28"/>
          <w:vertAlign w:val="subscript"/>
          <w:lang w:val="ru-RU"/>
        </w:rPr>
        <w:t>i</w:t>
      </w:r>
      <w:r>
        <w:rPr>
          <w:color w:val="000000"/>
          <w:sz w:val="28"/>
          <w:szCs w:val="28"/>
          <w:lang w:val="ru-RU"/>
        </w:rPr>
        <w:t>-I</w:t>
      </w: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>-).</w:t>
      </w:r>
    </w:p>
    <w:p w14:paraId="5CBFCA5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Вокруг зонда будет облако ионов на расстоянии ~R</w:t>
      </w:r>
      <w:r>
        <w:rPr>
          <w:color w:val="000000"/>
          <w:sz w:val="28"/>
          <w:szCs w:val="28"/>
          <w:vertAlign w:val="subscript"/>
          <w:lang w:val="ru-RU"/>
        </w:rPr>
        <w:t>g (</w:t>
      </w:r>
      <w:r>
        <w:rPr>
          <w:color w:val="000000"/>
          <w:sz w:val="28"/>
          <w:szCs w:val="28"/>
          <w:lang w:val="ru-RU"/>
        </w:rPr>
        <w:t>дебаевский).</w:t>
      </w:r>
    </w:p>
    <w:p w14:paraId="44C14E8E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точке S I</w:t>
      </w:r>
      <w:r>
        <w:rPr>
          <w:color w:val="000000"/>
          <w:sz w:val="28"/>
          <w:szCs w:val="28"/>
          <w:vertAlign w:val="subscript"/>
          <w:lang w:val="ru-RU"/>
        </w:rPr>
        <w:t>i</w:t>
      </w:r>
      <w:r>
        <w:rPr>
          <w:color w:val="000000"/>
          <w:sz w:val="28"/>
          <w:szCs w:val="28"/>
          <w:lang w:val="ru-RU"/>
        </w:rPr>
        <w:t>=I</w:t>
      </w: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>.. |U| уменьшается - электронный ток растёт, I</w:t>
      </w:r>
      <w:r>
        <w:rPr>
          <w:color w:val="000000"/>
          <w:sz w:val="28"/>
          <w:szCs w:val="28"/>
          <w:vertAlign w:val="subscript"/>
          <w:lang w:val="ru-RU"/>
        </w:rPr>
        <w:t>общ</w:t>
      </w:r>
      <w:r>
        <w:rPr>
          <w:color w:val="000000"/>
          <w:sz w:val="28"/>
          <w:szCs w:val="28"/>
          <w:lang w:val="ru-RU"/>
        </w:rPr>
        <w:t>=I</w:t>
      </w:r>
      <w:r>
        <w:rPr>
          <w:color w:val="000000"/>
          <w:sz w:val="28"/>
          <w:szCs w:val="28"/>
          <w:vertAlign w:val="subscript"/>
          <w:lang w:val="ru-RU"/>
        </w:rPr>
        <w:t>i</w:t>
      </w:r>
      <w:r>
        <w:rPr>
          <w:color w:val="000000"/>
          <w:sz w:val="28"/>
          <w:szCs w:val="28"/>
          <w:lang w:val="ru-RU"/>
        </w:rPr>
        <w:t>-I</w:t>
      </w: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>-.</w:t>
      </w:r>
    </w:p>
    <w:p w14:paraId="46EF823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>&gt;I</w:t>
      </w:r>
      <w:r>
        <w:rPr>
          <w:color w:val="000000"/>
          <w:sz w:val="28"/>
          <w:szCs w:val="28"/>
          <w:vertAlign w:val="subscript"/>
          <w:lang w:val="ru-RU"/>
        </w:rPr>
        <w:t>i</w:t>
      </w:r>
      <w:r>
        <w:rPr>
          <w:color w:val="000000"/>
          <w:sz w:val="28"/>
          <w:szCs w:val="28"/>
          <w:lang w:val="ru-RU"/>
        </w:rPr>
        <w:t>. В точке 0 I</w:t>
      </w:r>
      <w:r>
        <w:rPr>
          <w:color w:val="000000"/>
          <w:sz w:val="28"/>
          <w:szCs w:val="28"/>
          <w:vertAlign w:val="subscript"/>
          <w:lang w:val="ru-RU"/>
        </w:rPr>
        <w:t xml:space="preserve">i </w:t>
      </w:r>
      <w:r>
        <w:rPr>
          <w:color w:val="000000"/>
          <w:sz w:val="28"/>
          <w:szCs w:val="28"/>
          <w:lang w:val="ru-RU"/>
        </w:rPr>
        <w:t>=0, U</w:t>
      </w:r>
      <w:r>
        <w:rPr>
          <w:color w:val="000000"/>
          <w:sz w:val="28"/>
          <w:szCs w:val="28"/>
          <w:vertAlign w:val="subscript"/>
          <w:lang w:val="ru-RU"/>
        </w:rPr>
        <w:t>зонда</w:t>
      </w:r>
      <w:r>
        <w:rPr>
          <w:color w:val="000000"/>
          <w:sz w:val="28"/>
          <w:szCs w:val="28"/>
          <w:lang w:val="ru-RU"/>
        </w:rPr>
        <w:t>= U</w:t>
      </w:r>
      <w:r>
        <w:rPr>
          <w:color w:val="000000"/>
          <w:sz w:val="28"/>
          <w:szCs w:val="28"/>
          <w:vertAlign w:val="subscript"/>
          <w:lang w:val="ru-RU"/>
        </w:rPr>
        <w:t>плазмы</w:t>
      </w:r>
      <w:r>
        <w:rPr>
          <w:color w:val="000000"/>
          <w:sz w:val="28"/>
          <w:szCs w:val="28"/>
          <w:lang w:val="ru-RU"/>
        </w:rPr>
        <w:t>.</w:t>
      </w:r>
    </w:p>
    <w:p w14:paraId="6D634FA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Весь электронный ток идёт на зонд, пл</w:t>
      </w:r>
      <w:r>
        <w:rPr>
          <w:color w:val="000000"/>
          <w:sz w:val="28"/>
          <w:szCs w:val="28"/>
          <w:lang w:val="ru-RU"/>
        </w:rPr>
        <w:t>отность тока = j</w:t>
      </w:r>
      <w:r>
        <w:rPr>
          <w:color w:val="000000"/>
          <w:sz w:val="28"/>
          <w:szCs w:val="28"/>
          <w:vertAlign w:val="subscript"/>
          <w:lang w:val="ru-RU"/>
        </w:rPr>
        <w:t xml:space="preserve"> хаотического электронного тока в плазме</w:t>
      </w:r>
      <w:r>
        <w:rPr>
          <w:color w:val="000000"/>
          <w:sz w:val="28"/>
          <w:szCs w:val="28"/>
          <w:lang w:val="ru-RU"/>
        </w:rPr>
        <w:t>.</w:t>
      </w:r>
    </w:p>
    <w:p w14:paraId="15F35AB7" w14:textId="09576569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Перемещая зонд можно построить распределение потенциалов, следовательно, установить распределение Е</w:t>
      </w:r>
      <w:r>
        <w:rPr>
          <w:color w:val="000000"/>
          <w:sz w:val="28"/>
          <w:szCs w:val="28"/>
          <w:vertAlign w:val="subscript"/>
          <w:lang w:val="ru-RU"/>
        </w:rPr>
        <w:t>прдольн.,</w:t>
      </w:r>
      <w:r w:rsidR="00123E4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01A900" wp14:editId="6840645E">
            <wp:extent cx="2857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33EBD601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 определение температуры электронов:</w:t>
      </w:r>
    </w:p>
    <w:p w14:paraId="797DAEB0" w14:textId="77777777" w:rsidR="00000000" w:rsidRDefault="00E24E55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65A39D55" w14:textId="695D34BF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BD4EB9" wp14:editId="6ED480C7">
            <wp:extent cx="148590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i/>
          <w:iCs/>
          <w:color w:val="000000"/>
          <w:sz w:val="28"/>
          <w:szCs w:val="28"/>
          <w:lang w:val="ru-RU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81F46F" wp14:editId="04E884A8">
            <wp:extent cx="75247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8B2F5F" wp14:editId="413BFFFD">
            <wp:extent cx="1257300" cy="628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(1)</w:t>
      </w:r>
    </w:p>
    <w:p w14:paraId="50D7A869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7C649883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j</w:t>
      </w:r>
      <w:r>
        <w:rPr>
          <w:color w:val="000000"/>
          <w:sz w:val="28"/>
          <w:szCs w:val="28"/>
          <w:vertAlign w:val="subscript"/>
          <w:lang w:val="ru-RU"/>
        </w:rPr>
        <w:t xml:space="preserve">eo - </w:t>
      </w:r>
      <w:r>
        <w:rPr>
          <w:color w:val="000000"/>
          <w:sz w:val="28"/>
          <w:szCs w:val="28"/>
          <w:lang w:val="ru-RU"/>
        </w:rPr>
        <w:t>ток насыщения;- потенциал зонда по отношению к потенциалу плазмы;</w:t>
      </w:r>
    </w:p>
    <w:p w14:paraId="3A3BC7A9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Логарифмируя (1), а затем дифференцируя по U получаем:</w:t>
      </w:r>
    </w:p>
    <w:p w14:paraId="226771C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75853296" w14:textId="039D34F8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A542AD" wp14:editId="711311C2">
            <wp:extent cx="1476375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FBC7A7" wp14:editId="1F4D60A0">
            <wp:extent cx="428625" cy="590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274595" wp14:editId="737C75F0">
            <wp:extent cx="1333500" cy="561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AD64" w14:textId="24416380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A53EE5" wp14:editId="6D0CEF33">
            <wp:extent cx="1295400" cy="7905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6AA1E5" wp14:editId="719A3D59">
            <wp:extent cx="1428750" cy="790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D1ABB4" wp14:editId="7499C0A9">
            <wp:extent cx="600075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B4E63E" wp14:editId="3DA309A9">
            <wp:extent cx="914400" cy="8096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8369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63A821D1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tgα</w:t>
      </w:r>
      <w:r>
        <w:rPr>
          <w:color w:val="000000"/>
          <w:sz w:val="28"/>
          <w:szCs w:val="28"/>
          <w:lang w:val="ru-RU"/>
        </w:rPr>
        <w:t xml:space="preserve"> - наклон графика I=I (U), построенного в полулогарифмическом масштабе (Рис.3) (т.е. гр. ln j</w:t>
      </w: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>=f (U</w:t>
      </w:r>
      <w:r>
        <w:rPr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).</w:t>
      </w:r>
    </w:p>
    <w:p w14:paraId="4426447D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B1E4907" w14:textId="7AB2E07C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6F1A7CD" wp14:editId="6179049D">
            <wp:extent cx="2828925" cy="1924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44E5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</w:t>
      </w:r>
    </w:p>
    <w:p w14:paraId="089D127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CD9B93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также можно определить концентрацию е</w:t>
      </w:r>
      <w:r>
        <w:rPr>
          <w:color w:val="000000"/>
          <w:sz w:val="28"/>
          <w:szCs w:val="28"/>
          <w:vertAlign w:val="superscript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и ионов в плазме:</w:t>
      </w:r>
    </w:p>
    <w:p w14:paraId="17A455D8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167DFC8A" w14:textId="3C000FB4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BF1DB2" wp14:editId="65B71727">
            <wp:extent cx="2047875" cy="7334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EF0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1AD7E8E4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позволяет измерить распределение концентрации по сечению столба плазмы.</w:t>
      </w:r>
    </w:p>
    <w:p w14:paraId="680E245B" w14:textId="693D7349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создании высокотемпературной плазмы в некоторых случаях требуется измерить токи </w:t>
      </w:r>
      <w:r w:rsidR="00123E4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E2EE50" wp14:editId="3AE7CA02">
            <wp:extent cx="99060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Для измерения таких</w:t>
      </w:r>
      <w:r>
        <w:rPr>
          <w:color w:val="000000"/>
          <w:sz w:val="28"/>
          <w:szCs w:val="28"/>
          <w:lang w:val="ru-RU"/>
        </w:rPr>
        <w:t xml:space="preserve"> токов используют методы:</w:t>
      </w:r>
    </w:p>
    <w:p w14:paraId="0195936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пояс Роговского;</w:t>
      </w:r>
    </w:p>
    <w:p w14:paraId="624374F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шунтов.</w:t>
      </w:r>
    </w:p>
    <w:p w14:paraId="50EAC5DA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пояса Роговского.</w:t>
      </w:r>
    </w:p>
    <w:p w14:paraId="59B5223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14EFB3DD" w14:textId="0B7974ED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DD32D3" wp14:editId="7913E65D">
            <wp:extent cx="2286000" cy="1914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3EB1E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4</w:t>
      </w:r>
    </w:p>
    <w:p w14:paraId="3EEFC2D4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F120C3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Ток вызывает магнитное поле. Трансформатор тока. Бесконтактность. Процесс измерения не влияет на процессы в разряде. В качестве по</w:t>
      </w:r>
      <w:r>
        <w:rPr>
          <w:color w:val="000000"/>
          <w:sz w:val="28"/>
          <w:szCs w:val="28"/>
          <w:lang w:val="ru-RU"/>
        </w:rPr>
        <w:t xml:space="preserve">яса Роговского используются катушки или проводники, расположенные в области </w:t>
      </w:r>
      <w:r>
        <w:rPr>
          <w:color w:val="000000"/>
          <w:sz w:val="28"/>
          <w:szCs w:val="28"/>
          <w:lang w:val="ru-RU"/>
        </w:rPr>
        <w:lastRenderedPageBreak/>
        <w:t>протекания тока. Обычно r, R малы по сравнению с индуктивными сопротивлением катушки.</w:t>
      </w:r>
    </w:p>
    <w:p w14:paraId="426A911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D4CD84E" w14:textId="2DCA8CE1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F3B899" wp14:editId="17623651">
            <wp:extent cx="1200150" cy="590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FD9E5F" wp14:editId="6CCCF10F">
            <wp:extent cx="2276475" cy="657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DD9C" w14:textId="729F5393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B185B7" wp14:editId="25C4312D">
            <wp:extent cx="1304925" cy="895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63AA34" wp14:editId="26493449">
            <wp:extent cx="114300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8921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точнее:</w:t>
      </w:r>
    </w:p>
    <w:p w14:paraId="4FB5A090" w14:textId="62625897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8555DF" wp14:editId="0A14FE09">
            <wp:extent cx="1323975" cy="6572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3C22B5" wp14:editId="04356B3D">
            <wp:extent cx="114300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 w:rsidR="00E24E55">
        <w:rPr>
          <w:color w:val="000000"/>
          <w:sz w:val="28"/>
          <w:szCs w:val="28"/>
          <w:lang w:val="ru-RU"/>
        </w:rPr>
        <w:t xml:space="preserve"> n</w:t>
      </w:r>
      <w:r w:rsidR="00E24E55">
        <w:rPr>
          <w:color w:val="000000"/>
          <w:sz w:val="28"/>
          <w:szCs w:val="28"/>
          <w:vertAlign w:val="subscript"/>
          <w:lang w:val="ru-RU"/>
        </w:rPr>
        <w:t xml:space="preserve">e </w:t>
      </w:r>
      <w:r w:rsidR="00E24E55">
        <w:rPr>
          <w:color w:val="000000"/>
          <w:sz w:val="28"/>
          <w:szCs w:val="28"/>
          <w:lang w:val="ru-RU"/>
        </w:rPr>
        <w:t>=</w:t>
      </w:r>
    </w:p>
    <w:p w14:paraId="05DD8B88" w14:textId="06C8A7B5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0C334D" wp14:editId="6DB65430">
            <wp:extent cx="1000125" cy="533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i/>
          <w:iCs/>
          <w:color w:val="000000"/>
          <w:sz w:val="28"/>
          <w:szCs w:val="28"/>
          <w:lang w:val="ru-RU"/>
        </w:rPr>
        <w:t xml:space="preserve"> - </w:t>
      </w:r>
      <w:r w:rsidR="00E24E55">
        <w:rPr>
          <w:color w:val="000000"/>
          <w:sz w:val="28"/>
          <w:szCs w:val="28"/>
          <w:lang w:val="ru-RU"/>
        </w:rPr>
        <w:t>эдс электронно-магниитной индукции</w:t>
      </w:r>
    </w:p>
    <w:p w14:paraId="1F3EA45E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41347A5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Φ</w:t>
      </w:r>
      <w:r>
        <w:rPr>
          <w:color w:val="000000"/>
          <w:sz w:val="28"/>
          <w:szCs w:val="28"/>
          <w:lang w:val="ru-RU"/>
        </w:rPr>
        <w:t xml:space="preserve"> - магнитный поток, связанный с катушкой.- количество витков в катушке.</w:t>
      </w:r>
    </w:p>
    <w:p w14:paraId="1545834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Используют импульсный осциллограф: В итоге</w:t>
      </w:r>
    </w:p>
    <w:p w14:paraId="26C99BA0" w14:textId="77777777" w:rsidR="00000000" w:rsidRDefault="00E24E55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1F640D63" w14:textId="0B0AC6EB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18D7A1" wp14:editId="1F9DFD4A">
            <wp:extent cx="800100" cy="342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54A6" w14:textId="77777777" w:rsidR="00000000" w:rsidRDefault="00E24E55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43563B4C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I - ток разряда;- ток в катушке;</w:t>
      </w:r>
    </w:p>
    <w:p w14:paraId="5E2DA80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шунтов.</w:t>
      </w:r>
    </w:p>
    <w:p w14:paraId="1893F11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7E94729D" w14:textId="56FBC46F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152058" wp14:editId="271B2233">
            <wp:extent cx="3276600" cy="1390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DF5E3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5</w:t>
      </w:r>
    </w:p>
    <w:p w14:paraId="6CCEBAE3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51E483DC" w14:textId="7C1985D2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8869654" wp14:editId="309C6D4A">
            <wp:extent cx="3543300" cy="1066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7041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7 Конструкция шунта</w:t>
      </w:r>
    </w:p>
    <w:p w14:paraId="0716459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очень маленькое,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λ</w:t>
      </w:r>
      <w:r>
        <w:rPr>
          <w:color w:val="000000"/>
          <w:sz w:val="28"/>
          <w:szCs w:val="28"/>
          <w:lang w:val="ru-RU"/>
        </w:rPr>
        <w:t xml:space="preserve"> шунта необходимо уменьшать.</w:t>
      </w:r>
    </w:p>
    <w:p w14:paraId="7C78220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Встречное напр</w:t>
      </w:r>
      <w:r>
        <w:rPr>
          <w:color w:val="000000"/>
          <w:sz w:val="28"/>
          <w:szCs w:val="28"/>
          <w:lang w:val="ru-RU"/>
        </w:rPr>
        <w:t>авление тока</w:t>
      </w:r>
    </w:p>
    <w:p w14:paraId="27BEF3B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63976BCB" w14:textId="4103FE7E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41DD80" wp14:editId="7AF26B1C">
            <wp:extent cx="2628900" cy="2124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482D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6</w:t>
      </w:r>
    </w:p>
    <w:p w14:paraId="3C50C2BC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14B7EB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ростом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ω,</w:t>
      </w:r>
      <w:r>
        <w:rPr>
          <w:color w:val="000000"/>
          <w:sz w:val="28"/>
          <w:szCs w:val="28"/>
          <w:lang w:val="ru-RU"/>
        </w:rPr>
        <w:t xml:space="preserve"> следовательно, R повышается на ВЧ, 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ω</w:t>
      </w:r>
      <w:r>
        <w:rPr>
          <w:color w:val="000000"/>
          <w:sz w:val="28"/>
          <w:szCs w:val="28"/>
          <w:lang w:val="ru-RU"/>
        </w:rPr>
        <w:t xml:space="preserve"> меняется, следовательно, меняется и R, это одна из трудностей измерений.</w:t>
      </w:r>
    </w:p>
    <w:p w14:paraId="4848F2D8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Большие токи, текущие через зонд, вызывают механические силы, которые мо</w:t>
      </w:r>
      <w:r>
        <w:rPr>
          <w:color w:val="000000"/>
          <w:sz w:val="28"/>
          <w:szCs w:val="28"/>
          <w:lang w:val="ru-RU"/>
        </w:rPr>
        <w:t>гут его деформировать - необходимо жёстко закреплять шунты - ещё одна трудность, используют шунты больших размеров, применяются реже, чем пояс Роговского.</w:t>
      </w:r>
    </w:p>
    <w:p w14:paraId="3199236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Измерение высоких напряжений.</w:t>
      </w:r>
    </w:p>
    <w:p w14:paraId="5AF12BE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постоянное U (на накопителях энергии - ёмкостях);</w:t>
      </w:r>
    </w:p>
    <w:p w14:paraId="712DD079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импульсное U - на газ</w:t>
      </w:r>
      <w:r>
        <w:rPr>
          <w:color w:val="000000"/>
          <w:sz w:val="28"/>
          <w:szCs w:val="28"/>
          <w:lang w:val="ru-RU"/>
        </w:rPr>
        <w:t>овом промежутке при разряде.</w:t>
      </w:r>
    </w:p>
    <w:p w14:paraId="05A39B7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Постоянные U - делитель из сопротивлений.</w:t>
      </w:r>
    </w:p>
    <w:p w14:paraId="708FA7C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52235F32" w14:textId="7D4F8CC4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DB27D4" wp14:editId="1DD48719">
            <wp:extent cx="4181475" cy="18383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7D11D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Рис. 8</w:t>
      </w:r>
    </w:p>
    <w:p w14:paraId="70EE181A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791FA41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Импульсные U. При измерении ВЧ-сигналов шунтирующие ёмкости будут искажать измерения, и перераспределять U по R</w:t>
      </w:r>
      <w:r>
        <w:rPr>
          <w:color w:val="000000"/>
          <w:sz w:val="28"/>
          <w:szCs w:val="28"/>
          <w:vertAlign w:val="subscript"/>
          <w:lang w:val="ru-RU"/>
        </w:rPr>
        <w:t>g,</w:t>
      </w:r>
      <w:r>
        <w:rPr>
          <w:color w:val="000000"/>
          <w:sz w:val="28"/>
          <w:szCs w:val="28"/>
          <w:lang w:val="ru-RU"/>
        </w:rPr>
        <w:t xml:space="preserve"> R</w:t>
      </w:r>
      <w:r>
        <w:rPr>
          <w:color w:val="000000"/>
          <w:sz w:val="28"/>
          <w:szCs w:val="28"/>
          <w:vertAlign w:val="subscript"/>
          <w:lang w:val="ru-RU"/>
        </w:rPr>
        <w:t>изм.</w:t>
      </w:r>
      <w:r>
        <w:rPr>
          <w:color w:val="000000"/>
          <w:sz w:val="28"/>
          <w:szCs w:val="28"/>
          <w:lang w:val="ru-RU"/>
        </w:rPr>
        <w:t xml:space="preserve"> Для повышения точнос</w:t>
      </w:r>
      <w:r>
        <w:rPr>
          <w:color w:val="000000"/>
          <w:sz w:val="28"/>
          <w:szCs w:val="28"/>
          <w:lang w:val="ru-RU"/>
        </w:rPr>
        <w:t>ти необходимо уменьшать R</w:t>
      </w:r>
      <w:r>
        <w:rPr>
          <w:color w:val="000000"/>
          <w:sz w:val="28"/>
          <w:szCs w:val="28"/>
          <w:vertAlign w:val="subscript"/>
          <w:lang w:val="ru-RU"/>
        </w:rPr>
        <w:t>g,</w:t>
      </w:r>
      <w:r>
        <w:rPr>
          <w:color w:val="000000"/>
          <w:sz w:val="28"/>
          <w:szCs w:val="28"/>
          <w:lang w:val="ru-RU"/>
        </w:rPr>
        <w:t xml:space="preserve"> R</w:t>
      </w:r>
      <w:r>
        <w:rPr>
          <w:color w:val="000000"/>
          <w:sz w:val="28"/>
          <w:szCs w:val="28"/>
          <w:vertAlign w:val="subscript"/>
          <w:lang w:val="ru-RU"/>
        </w:rPr>
        <w:t>изм.,</w:t>
      </w:r>
      <w:r>
        <w:rPr>
          <w:color w:val="000000"/>
          <w:sz w:val="28"/>
          <w:szCs w:val="28"/>
          <w:lang w:val="ru-RU"/>
        </w:rPr>
        <w:t xml:space="preserve"> следовательно, повышается мощность, следовательно, емкостной делитель C</w:t>
      </w:r>
      <w:r>
        <w:rPr>
          <w:color w:val="000000"/>
          <w:sz w:val="28"/>
          <w:szCs w:val="28"/>
          <w:vertAlign w:val="subscript"/>
          <w:lang w:val="ru-RU"/>
        </w:rPr>
        <w:t>g</w:t>
      </w:r>
      <w:r>
        <w:rPr>
          <w:color w:val="000000"/>
          <w:sz w:val="28"/>
          <w:szCs w:val="28"/>
          <w:lang w:val="ru-RU"/>
        </w:rPr>
        <w:t>"С</w:t>
      </w:r>
      <w:r>
        <w:rPr>
          <w:color w:val="000000"/>
          <w:sz w:val="28"/>
          <w:szCs w:val="28"/>
          <w:vertAlign w:val="subscript"/>
          <w:lang w:val="ru-RU"/>
        </w:rPr>
        <w:t>изм.</w:t>
      </w:r>
      <w:r>
        <w:rPr>
          <w:color w:val="000000"/>
          <w:sz w:val="28"/>
          <w:szCs w:val="28"/>
          <w:lang w:val="ru-RU"/>
        </w:rPr>
        <w:t xml:space="preserve"> Чтобы Zn не шунтировалось C</w:t>
      </w:r>
      <w:r>
        <w:rPr>
          <w:color w:val="000000"/>
          <w:sz w:val="28"/>
          <w:szCs w:val="28"/>
          <w:vertAlign w:val="subscript"/>
          <w:lang w:val="ru-RU"/>
        </w:rPr>
        <w:t>g,</w:t>
      </w:r>
      <w:r>
        <w:rPr>
          <w:color w:val="000000"/>
          <w:sz w:val="28"/>
          <w:szCs w:val="28"/>
          <w:lang w:val="ru-RU"/>
        </w:rPr>
        <w:t xml:space="preserve"> её выбирают ~ nФ.</w:t>
      </w:r>
    </w:p>
    <w:p w14:paraId="4DE6EFEE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широкого диапазона измерений параллельно соединяют омический и емкостной делитель.</w:t>
      </w:r>
    </w:p>
    <w:p w14:paraId="2F8F54C1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</w:t>
      </w:r>
      <w:r>
        <w:rPr>
          <w:color w:val="000000"/>
          <w:sz w:val="28"/>
          <w:szCs w:val="28"/>
          <w:lang w:val="ru-RU"/>
        </w:rPr>
        <w:t>мерении больших ёмкостей I и U, необходимо бороться с ВЧ помехами, идущими от камеры разряда.</w:t>
      </w:r>
    </w:p>
    <w:p w14:paraId="28B33B0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Методы:</w:t>
      </w:r>
    </w:p>
    <w:p w14:paraId="7EECE10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удаление измерений аппаратуры от источника помех;</w:t>
      </w:r>
    </w:p>
    <w:p w14:paraId="6082713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блоки управления и регистрирующая аппаратура помещается в экранирующие оболочки (комнаты, шкафы);</w:t>
      </w:r>
    </w:p>
    <w:p w14:paraId="073DF52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соедин</w:t>
      </w:r>
      <w:r>
        <w:rPr>
          <w:color w:val="000000"/>
          <w:sz w:val="28"/>
          <w:szCs w:val="28"/>
          <w:lang w:val="ru-RU"/>
        </w:rPr>
        <w:t>ение установки с измерительными приборами выполняют с помощью коаксиальных экранированных кабелей, которые дополнительно помещают в трубы, оплётку и т.д.;</w:t>
      </w:r>
    </w:p>
    <w:p w14:paraId="6EF3303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разъемы с экранированными корпусами;</w:t>
      </w:r>
    </w:p>
    <w:p w14:paraId="028D6D4D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повышенные требования к заземлителям;</w:t>
      </w:r>
    </w:p>
    <w:p w14:paraId="06A6C2D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защита сети от перенапряже</w:t>
      </w:r>
      <w:r>
        <w:rPr>
          <w:color w:val="000000"/>
          <w:sz w:val="28"/>
          <w:szCs w:val="28"/>
          <w:lang w:val="ru-RU"/>
        </w:rPr>
        <w:t>ний, перепадов, вызванных импульсным разрядом, следовательно, используют разделительные трансформаторы ВЧ фильтры.</w:t>
      </w:r>
    </w:p>
    <w:p w14:paraId="468CAD5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магнитных зондов.</w:t>
      </w:r>
    </w:p>
    <w:p w14:paraId="1DE28BC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измерение I и U позволяет определить усреднённые характеристики разряда, то миниатюрные магнитные катушки позвол</w:t>
      </w:r>
      <w:r>
        <w:rPr>
          <w:color w:val="000000"/>
          <w:sz w:val="28"/>
          <w:szCs w:val="28"/>
          <w:lang w:val="ru-RU"/>
        </w:rPr>
        <w:t>яют регистрировать локальные характеристики:</w:t>
      </w:r>
    </w:p>
    <w:p w14:paraId="171A4B0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распределение Н-поля в плазме;</w:t>
      </w:r>
    </w:p>
    <w:p w14:paraId="66BC582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токи, их распределение;</w:t>
      </w:r>
    </w:p>
    <w:p w14:paraId="628EB47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давления и плотности энергии в плазме.</w:t>
      </w:r>
    </w:p>
    <w:p w14:paraId="17AF4E4C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метод - КОНТАКТНЫЙ (бесконтактных методов измерения конфигурации магнитных полей пока не найдено).</w:t>
      </w:r>
    </w:p>
    <w:p w14:paraId="3B5B6B23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Магнитный зон</w:t>
      </w:r>
      <w:r>
        <w:rPr>
          <w:color w:val="000000"/>
          <w:sz w:val="28"/>
          <w:szCs w:val="28"/>
          <w:lang w:val="ru-RU"/>
        </w:rPr>
        <w:t xml:space="preserve">д - миниатюрная катушка, намотанная тонким проводом. Зонд размещён в исследуемом объёме через вакуумное уплотнение с возможностью перемещения по объёму и поворота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φ</w:t>
      </w:r>
      <w:r>
        <w:rPr>
          <w:color w:val="000000"/>
          <w:sz w:val="28"/>
          <w:szCs w:val="28"/>
          <w:lang w:val="ru-RU"/>
        </w:rPr>
        <w:t>.</w:t>
      </w:r>
    </w:p>
    <w:p w14:paraId="3D29FA0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E69AFFE" w14:textId="752C52EC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593CFEC" wp14:editId="53EE39CD">
            <wp:extent cx="2314575" cy="20288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67C3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9</w:t>
      </w:r>
    </w:p>
    <w:p w14:paraId="7046581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55AD4ECE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Управляемый разрядник;</w:t>
      </w:r>
    </w:p>
    <w:p w14:paraId="74B50B6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Емкостной накоп</w:t>
      </w:r>
      <w:r>
        <w:rPr>
          <w:color w:val="000000"/>
          <w:sz w:val="28"/>
          <w:szCs w:val="28"/>
          <w:lang w:val="ru-RU"/>
        </w:rPr>
        <w:t>итель;</w:t>
      </w:r>
    </w:p>
    <w:p w14:paraId="60825A3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определить распределение электромагнитного поля. На катушке регистрируется</w:t>
      </w:r>
    </w:p>
    <w:p w14:paraId="03CB98AC" w14:textId="77777777" w:rsidR="00000000" w:rsidRDefault="00E24E55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34ACA3CD" w14:textId="0BE54D03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9C7DC1" wp14:editId="44FF296E">
            <wp:extent cx="685800" cy="552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4B47B" w14:textId="77777777" w:rsidR="00000000" w:rsidRDefault="00E24E55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5B5CB7B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т.е. необходимо выполнить интегрирование сигнала, это делается графически, или с помощью специального устройства R-C-цепи.</w:t>
      </w:r>
    </w:p>
    <w:p w14:paraId="0EFFAF1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1EC91CC" w14:textId="45F2CEAA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913A0C" wp14:editId="6999A243">
            <wp:extent cx="3152775" cy="933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F86D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10</w:t>
      </w:r>
    </w:p>
    <w:p w14:paraId="3FC46C14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vertAlign w:val="subscript"/>
          <w:lang w:val="ru-RU"/>
        </w:rPr>
        <w:t xml:space="preserve">н - </w:t>
      </w:r>
      <w:r>
        <w:rPr>
          <w:color w:val="000000"/>
          <w:sz w:val="28"/>
          <w:szCs w:val="28"/>
          <w:lang w:val="ru-RU"/>
        </w:rPr>
        <w:t>согласующее сопротивление.</w:t>
      </w:r>
    </w:p>
    <w:p w14:paraId="6D731D3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Зонд изменяет параметры плазмы:</w:t>
      </w:r>
    </w:p>
    <w:p w14:paraId="7433F083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локальное охлаждение среды;</w:t>
      </w:r>
    </w:p>
    <w:p w14:paraId="079EBA6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возмущение токов;</w:t>
      </w:r>
    </w:p>
    <w:p w14:paraId="6F6252D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взаимодействие с быстрыми частицами;</w:t>
      </w:r>
    </w:p>
    <w:p w14:paraId="2A10F63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Происходит распыление зонда, загрязнение плазмы. В горячей плазме</w:t>
      </w:r>
      <w:r>
        <w:rPr>
          <w:color w:val="000000"/>
          <w:sz w:val="28"/>
          <w:szCs w:val="28"/>
          <w:lang w:val="ru-RU"/>
        </w:rPr>
        <w:t xml:space="preserve"> зонд просто сгорает.</w:t>
      </w:r>
    </w:p>
    <w:p w14:paraId="67C3975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Применение: космическая плазма, МГД-генераторы и т.д.</w:t>
      </w:r>
    </w:p>
    <w:p w14:paraId="5591D73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холодная плазма.</w:t>
      </w:r>
    </w:p>
    <w:p w14:paraId="56FB624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Оптические методы исследования плазмы.</w:t>
      </w:r>
    </w:p>
    <w:p w14:paraId="04F6283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Спектральный анализ, определение n</w:t>
      </w:r>
      <w:r>
        <w:rPr>
          <w:color w:val="000000"/>
          <w:sz w:val="28"/>
          <w:szCs w:val="28"/>
          <w:vertAlign w:val="subscript"/>
          <w:lang w:val="ru-RU"/>
        </w:rPr>
        <w:t>i</w:t>
      </w:r>
      <w:r>
        <w:rPr>
          <w:color w:val="000000"/>
          <w:sz w:val="28"/>
          <w:szCs w:val="28"/>
          <w:lang w:val="ru-RU"/>
        </w:rPr>
        <w:t>, n</w:t>
      </w: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>-, T</w:t>
      </w: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>-.</w:t>
      </w:r>
    </w:p>
    <w:p w14:paraId="7270B6F1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Обычная фотография применима для стационарной </w:t>
      </w:r>
      <w:r>
        <w:rPr>
          <w:color w:val="000000"/>
          <w:sz w:val="28"/>
          <w:szCs w:val="28"/>
          <w:lang w:val="ru-RU"/>
        </w:rPr>
        <w:lastRenderedPageBreak/>
        <w:t>медленно-меняющейся плазмы. Для</w:t>
      </w:r>
      <w:r>
        <w:rPr>
          <w:color w:val="000000"/>
          <w:sz w:val="28"/>
          <w:szCs w:val="28"/>
          <w:lang w:val="ru-RU"/>
        </w:rPr>
        <w:t xml:space="preserve"> регистрации быстропротекающих процессов, когда необходима не интегральная характеристика, а развитие процесса во времени, используют сверхскоростные фоторегистраторы. Параметры: до 10</w:t>
      </w:r>
      <w:r>
        <w:rPr>
          <w:color w:val="000000"/>
          <w:sz w:val="28"/>
          <w:szCs w:val="28"/>
          <w:vertAlign w:val="superscript"/>
          <w:lang w:val="ru-RU"/>
        </w:rPr>
        <w:t xml:space="preserve">8 </w:t>
      </w:r>
      <w:r>
        <w:rPr>
          <w:color w:val="000000"/>
          <w:sz w:val="28"/>
          <w:szCs w:val="28"/>
          <w:lang w:val="ru-RU"/>
        </w:rPr>
        <w:t>кадров/с с длительностью экспонирования менее 5нс.</w:t>
      </w:r>
    </w:p>
    <w:p w14:paraId="69271EE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Принципиальная схе</w:t>
      </w:r>
      <w:r>
        <w:rPr>
          <w:color w:val="000000"/>
          <w:sz w:val="28"/>
          <w:szCs w:val="28"/>
          <w:lang w:val="ru-RU"/>
        </w:rPr>
        <w:t>ма.</w:t>
      </w:r>
    </w:p>
    <w:p w14:paraId="1CD97EBA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5EDF743E" w14:textId="27B2AE4A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6C852C" wp14:editId="6FC30564">
            <wp:extent cx="4648200" cy="1724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B641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11</w:t>
      </w:r>
    </w:p>
    <w:p w14:paraId="41BB799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5035127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Ограничения по скорости записи:</w:t>
      </w:r>
    </w:p>
    <w:p w14:paraId="1F113871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поверхности зеркала;</w:t>
      </w:r>
    </w:p>
    <w:p w14:paraId="72AF142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чувствительность плёнки;</w:t>
      </w:r>
    </w:p>
    <w:p w14:paraId="41A4F27C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скорость вращения зеркала.</w:t>
      </w:r>
    </w:p>
    <w:p w14:paraId="6FF76279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кадровой развёртки вводят диафрагму с системой линз.</w:t>
      </w:r>
    </w:p>
    <w:p w14:paraId="0089BD9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высокоскоростного затво</w:t>
      </w:r>
      <w:r>
        <w:rPr>
          <w:color w:val="000000"/>
          <w:sz w:val="28"/>
          <w:szCs w:val="28"/>
          <w:lang w:val="ru-RU"/>
        </w:rPr>
        <w:t>ра используют ячейку Керра. Ёе действие основано на изменении плоскости поляризации кристалла под влиянием электрического поля. Время установления ~ 10</w:t>
      </w:r>
      <w:r>
        <w:rPr>
          <w:color w:val="000000"/>
          <w:sz w:val="28"/>
          <w:szCs w:val="28"/>
          <w:vertAlign w:val="superscript"/>
          <w:lang w:val="ru-RU"/>
        </w:rPr>
        <w:t xml:space="preserve">-10 </w:t>
      </w:r>
      <w:r>
        <w:rPr>
          <w:color w:val="000000"/>
          <w:sz w:val="28"/>
          <w:szCs w:val="28"/>
          <w:lang w:val="ru-RU"/>
        </w:rPr>
        <w:t>с, с учётом внешних емкостей (провода, ввода) - время перезаряда ~ 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∙</w:t>
      </w:r>
      <w:r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  <w:vertAlign w:val="superscript"/>
          <w:lang w:val="ru-RU"/>
        </w:rPr>
        <w:t xml:space="preserve">-8 </w:t>
      </w:r>
      <w:r>
        <w:rPr>
          <w:color w:val="000000"/>
          <w:sz w:val="28"/>
          <w:szCs w:val="28"/>
          <w:lang w:val="ru-RU"/>
        </w:rPr>
        <w:t>с.</w:t>
      </w:r>
    </w:p>
    <w:p w14:paraId="3F3AE04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записи быстропротека</w:t>
      </w:r>
      <w:r>
        <w:rPr>
          <w:color w:val="000000"/>
          <w:sz w:val="28"/>
          <w:szCs w:val="28"/>
          <w:lang w:val="ru-RU"/>
        </w:rPr>
        <w:t>ющих процессов из-за малого времени экспонирования чувствительность плёнки бывает недостаточна. Кроме этого спектральная чувствительность плёнки не всегда совпадает со спектром излучения плазмы. Используют электронно-оптические усилители яркости и электрон</w:t>
      </w:r>
      <w:r>
        <w:rPr>
          <w:color w:val="000000"/>
          <w:sz w:val="28"/>
          <w:szCs w:val="28"/>
          <w:lang w:val="ru-RU"/>
        </w:rPr>
        <w:t>но-оптические преобразователи изображения. Принцип - преобразование излучения в электронный сигнал, который в свою очередь, после усиления, преобразуется в видимое излучение или электрон. Сигнал регистрируется, вводится в компьютер.</w:t>
      </w:r>
    </w:p>
    <w:p w14:paraId="50BA29BB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Пример: прибор ночного </w:t>
      </w:r>
      <w:r>
        <w:rPr>
          <w:color w:val="000000"/>
          <w:sz w:val="28"/>
          <w:szCs w:val="28"/>
          <w:lang w:val="ru-RU"/>
        </w:rPr>
        <w:t>видения - преобразует ИК-диапазон в видимое излучение с усилением.</w:t>
      </w:r>
    </w:p>
    <w:p w14:paraId="10DFC381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735BD3CC" w14:textId="7B6FA5A4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C3DC645" wp14:editId="31D2B4D2">
            <wp:extent cx="4295775" cy="2686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323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12</w:t>
      </w:r>
    </w:p>
    <w:p w14:paraId="3B67700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A415114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ф/катод чувствителен к ИК, УФ, рентгеновским излучениям, получаем преобразование изображения по диапазону.</w:t>
      </w:r>
    </w:p>
    <w:p w14:paraId="06D016E7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подаче импульсного U можем</w:t>
      </w:r>
      <w:r>
        <w:rPr>
          <w:color w:val="000000"/>
          <w:sz w:val="28"/>
          <w:szCs w:val="28"/>
          <w:lang w:val="ru-RU"/>
        </w:rPr>
        <w:t xml:space="preserve"> изучать короткие временные интервалы, рассматривать динамику процесса.</w:t>
      </w:r>
    </w:p>
    <w:p w14:paraId="780B5CF4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(в зависимости от качества люминофора, экрана, вакуума) достигает 1000 линий/мм.</w:t>
      </w:r>
    </w:p>
    <w:p w14:paraId="66F9EFF4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усиления изображения используется несколько секций (каскадов).</w:t>
      </w:r>
    </w:p>
    <w:p w14:paraId="1D77527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vertAlign w:val="subscript"/>
          <w:lang w:val="ru-RU"/>
        </w:rPr>
        <w:t xml:space="preserve">ус </w:t>
      </w:r>
      <w:r>
        <w:rPr>
          <w:color w:val="000000"/>
          <w:sz w:val="28"/>
          <w:szCs w:val="28"/>
          <w:lang w:val="ru-RU"/>
        </w:rPr>
        <w:t>~ 10</w:t>
      </w:r>
      <w:r>
        <w:rPr>
          <w:color w:val="000000"/>
          <w:sz w:val="28"/>
          <w:szCs w:val="28"/>
          <w:vertAlign w:val="superscript"/>
          <w:lang w:val="ru-RU"/>
        </w:rPr>
        <w:t>5</w:t>
      </w:r>
      <w:r>
        <w:rPr>
          <w:color w:val="000000"/>
          <w:sz w:val="28"/>
          <w:szCs w:val="28"/>
          <w:lang w:val="ru-RU"/>
        </w:rPr>
        <w:t>, разрешение падае</w:t>
      </w:r>
      <w:r>
        <w:rPr>
          <w:color w:val="000000"/>
          <w:sz w:val="28"/>
          <w:szCs w:val="28"/>
          <w:lang w:val="ru-RU"/>
        </w:rPr>
        <w:t>т до 10 линий/мм. Необходима тщательная экранировка от электрических и магнитных полей.</w:t>
      </w:r>
    </w:p>
    <w:p w14:paraId="05A3452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высокотемпературной плазме основную роль играет тормозное излучение электронов на ядрах атомов и ионах. Спектральная плотность излучения в предположении максвелловско</w:t>
      </w:r>
      <w:r>
        <w:rPr>
          <w:color w:val="000000"/>
          <w:sz w:val="28"/>
          <w:szCs w:val="28"/>
          <w:lang w:val="ru-RU"/>
        </w:rPr>
        <w:t>го распределения частиц по V, изотропности и стационарности, химической однородности газового разряда определяется общей формулой Зоммерфельда. Её упрощённый вариант имеет такой вид:</w:t>
      </w:r>
    </w:p>
    <w:p w14:paraId="63A072D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1D623FC8" w14:textId="534CA0E2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EC245F" wp14:editId="79267468">
            <wp:extent cx="3752850" cy="723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(1)</w:t>
      </w:r>
    </w:p>
    <w:p w14:paraId="5D358C6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6A5961AD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</w:t>
      </w:r>
    </w:p>
    <w:p w14:paraId="02052482" w14:textId="140FB42B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3C5284" wp14:editId="3DA23D1F">
            <wp:extent cx="247650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- комптоновская длина волны электрона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364B20" wp14:editId="7646331F">
            <wp:extent cx="381000" cy="485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64FF8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χ</w:t>
      </w:r>
      <w:r>
        <w:rPr>
          <w:color w:val="000000"/>
          <w:sz w:val="28"/>
          <w:szCs w:val="28"/>
          <w:vertAlign w:val="subscript"/>
          <w:lang w:val="ru-RU"/>
        </w:rPr>
        <w:t>n</w:t>
      </w:r>
      <w:r>
        <w:rPr>
          <w:color w:val="000000"/>
          <w:sz w:val="28"/>
          <w:szCs w:val="28"/>
          <w:lang w:val="ru-RU"/>
        </w:rPr>
        <w:t xml:space="preserve"> - энергия ионизации;- заряд иона;</w:t>
      </w:r>
    </w:p>
    <w:p w14:paraId="7C468E2C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ν</w:t>
      </w:r>
      <w:r>
        <w:rPr>
          <w:color w:val="000000"/>
          <w:sz w:val="28"/>
          <w:szCs w:val="28"/>
          <w:lang w:val="ru-RU"/>
        </w:rPr>
        <w:t xml:space="preserve"> - частота излучаемого фотона;</w:t>
      </w:r>
    </w:p>
    <w:p w14:paraId="39C91DDA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</w:t>
      </w:r>
      <w:r>
        <w:rPr>
          <w:color w:val="000000"/>
          <w:sz w:val="28"/>
          <w:szCs w:val="28"/>
          <w:vertAlign w:val="subscript"/>
          <w:lang w:val="ru-RU"/>
        </w:rPr>
        <w:t xml:space="preserve">е - </w:t>
      </w:r>
      <w:r>
        <w:rPr>
          <w:color w:val="000000"/>
          <w:sz w:val="28"/>
          <w:szCs w:val="28"/>
          <w:lang w:val="ru-RU"/>
        </w:rPr>
        <w:t>температура электронов;</w:t>
      </w:r>
      <w:r>
        <w:rPr>
          <w:color w:val="000000"/>
          <w:sz w:val="28"/>
          <w:szCs w:val="28"/>
          <w:vertAlign w:val="subscript"/>
          <w:lang w:val="ru-RU"/>
        </w:rPr>
        <w:t xml:space="preserve">i </w:t>
      </w:r>
      <w:r>
        <w:rPr>
          <w:color w:val="000000"/>
          <w:sz w:val="28"/>
          <w:szCs w:val="28"/>
          <w:lang w:val="ru-RU"/>
        </w:rPr>
        <w:t>~ n</w:t>
      </w: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 xml:space="preserve"> - концентрации.</w:t>
      </w:r>
    </w:p>
    <w:p w14:paraId="738B1560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используют (Е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λ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bscript"/>
          <w:lang w:val="ru-RU"/>
        </w:rPr>
        <w:t xml:space="preserve">терм - </w:t>
      </w:r>
      <w:r>
        <w:rPr>
          <w:color w:val="000000"/>
          <w:sz w:val="28"/>
          <w:szCs w:val="28"/>
          <w:lang w:val="ru-RU"/>
        </w:rPr>
        <w:t>спектральная плотность</w:t>
      </w:r>
      <w:r>
        <w:rPr>
          <w:color w:val="000000"/>
          <w:sz w:val="28"/>
          <w:szCs w:val="28"/>
          <w:lang w:val="ru-RU"/>
        </w:rPr>
        <w:t xml:space="preserve"> отнесённую к шкале длин волн. Определяя максимум функции (1) можно найти температуру электронов т.к. максимум определяется соотношением:</w:t>
      </w:r>
    </w:p>
    <w:p w14:paraId="39BFF44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140AC03A" w14:textId="24D7D2A3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ECD4CD" wp14:editId="55291A03">
            <wp:extent cx="1419225" cy="6000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55">
        <w:rPr>
          <w:color w:val="000000"/>
          <w:sz w:val="28"/>
          <w:szCs w:val="28"/>
          <w:lang w:val="ru-RU"/>
        </w:rPr>
        <w:t xml:space="preserve"> (2)</w:t>
      </w:r>
    </w:p>
    <w:p w14:paraId="7B7D3DA5" w14:textId="03E2215C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ACB5EF" wp14:editId="4F622995">
            <wp:extent cx="552450" cy="5524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2D53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7DAA2C3D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04702623" w14:textId="1FCD588B" w:rsidR="00000000" w:rsidRDefault="00123E45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CC563C" wp14:editId="69954D8F">
            <wp:extent cx="3362325" cy="28289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3B77F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3B53787A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lang w:val="ru-RU"/>
        </w:rPr>
        <w:t>ачало страницы пояснений, т.е. чем выше Т</w:t>
      </w:r>
      <w:r>
        <w:rPr>
          <w:color w:val="000000"/>
          <w:sz w:val="28"/>
          <w:szCs w:val="28"/>
          <w:vertAlign w:val="subscript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 тем короче длина волны излучения, соответствующего максимуму функции Е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λ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λ</w:t>
      </w:r>
      <w:r>
        <w:rPr>
          <w:color w:val="000000"/>
          <w:sz w:val="28"/>
          <w:szCs w:val="28"/>
          <w:lang w:val="ru-RU"/>
        </w:rPr>
        <w:t>). Определив Т</w:t>
      </w:r>
      <w:r>
        <w:rPr>
          <w:color w:val="000000"/>
          <w:sz w:val="28"/>
          <w:szCs w:val="28"/>
          <w:vertAlign w:val="subscript"/>
          <w:lang w:val="ru-RU"/>
        </w:rPr>
        <w:t>е</w:t>
      </w:r>
      <w:r>
        <w:rPr>
          <w:color w:val="000000"/>
          <w:sz w:val="28"/>
          <w:szCs w:val="28"/>
          <w:lang w:val="ru-RU"/>
        </w:rPr>
        <w:t>, можно получить значения n</w:t>
      </w:r>
      <w:r>
        <w:rPr>
          <w:color w:val="000000"/>
          <w:sz w:val="28"/>
          <w:szCs w:val="28"/>
          <w:vertAlign w:val="subscript"/>
          <w:lang w:val="ru-RU"/>
        </w:rPr>
        <w:t xml:space="preserve">i </w:t>
      </w:r>
      <w:r>
        <w:rPr>
          <w:color w:val="000000"/>
          <w:sz w:val="28"/>
          <w:szCs w:val="28"/>
          <w:lang w:val="ru-RU"/>
        </w:rPr>
        <w:t>~ n</w:t>
      </w:r>
      <w:r>
        <w:rPr>
          <w:color w:val="000000"/>
          <w:sz w:val="28"/>
          <w:szCs w:val="28"/>
          <w:vertAlign w:val="subscript"/>
          <w:lang w:val="ru-RU"/>
        </w:rPr>
        <w:t>e</w:t>
      </w:r>
      <w:r>
        <w:rPr>
          <w:color w:val="000000"/>
          <w:sz w:val="28"/>
          <w:szCs w:val="28"/>
          <w:lang w:val="ru-RU"/>
        </w:rPr>
        <w:t xml:space="preserve"> из формулы Зоммерфельда. Для снятия характеристики (1) необходим диспергирующий прибор (ра</w:t>
      </w:r>
      <w:r>
        <w:rPr>
          <w:color w:val="000000"/>
          <w:sz w:val="28"/>
          <w:szCs w:val="28"/>
          <w:lang w:val="ru-RU"/>
        </w:rPr>
        <w:t>злагающий излучение в спектр) и измеритель мощности.</w:t>
      </w:r>
    </w:p>
    <w:p w14:paraId="0C41A508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Жесткое рентгеновское излучение регистрируется с помощью сцинтилляционных датчиков. Обычно для этого используют кристалл NaJ, обработанный Т</w:t>
      </w:r>
      <w:r>
        <w:rPr>
          <w:color w:val="000000"/>
          <w:sz w:val="28"/>
          <w:szCs w:val="28"/>
          <w:vertAlign w:val="subscript"/>
          <w:lang w:val="ru-RU"/>
        </w:rPr>
        <w:t>е</w:t>
      </w:r>
      <w:r>
        <w:rPr>
          <w:color w:val="000000"/>
          <w:sz w:val="28"/>
          <w:szCs w:val="28"/>
          <w:lang w:val="ru-RU"/>
        </w:rPr>
        <w:t>. Он помещается в защитный экран против обычного излучения. Пр</w:t>
      </w:r>
      <w:r>
        <w:rPr>
          <w:color w:val="000000"/>
          <w:sz w:val="28"/>
          <w:szCs w:val="28"/>
          <w:lang w:val="ru-RU"/>
        </w:rPr>
        <w:t xml:space="preserve">и попадании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γ-</w:t>
      </w:r>
      <w:r>
        <w:rPr>
          <w:color w:val="000000"/>
          <w:sz w:val="28"/>
          <w:szCs w:val="28"/>
          <w:lang w:val="ru-RU"/>
        </w:rPr>
        <w:t>кванта в кристалл возникает вспышка света, интенсивность которой пропорциональна энергии кванта. Сигнал попадает в ФЭУ и регистрируется. Регистрация излучения из плазмы - целое направление в диагностике плазмы. Используются бесконтактные пасс</w:t>
      </w:r>
      <w:r>
        <w:rPr>
          <w:color w:val="000000"/>
          <w:sz w:val="28"/>
          <w:szCs w:val="28"/>
          <w:lang w:val="ru-RU"/>
        </w:rPr>
        <w:t>ивные методы.</w:t>
      </w:r>
    </w:p>
    <w:p w14:paraId="4D64ED09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пассивным методам диагностики относятся методы регистрации потоков частиц. Основным устройством, применяющимся для измерения </w:t>
      </w:r>
      <w:r>
        <w:rPr>
          <w:color w:val="000000"/>
          <w:sz w:val="28"/>
          <w:szCs w:val="28"/>
          <w:lang w:val="ru-RU"/>
        </w:rPr>
        <w:lastRenderedPageBreak/>
        <w:t>интенсивности потоков, является цилиндр Фарадея.</w:t>
      </w:r>
    </w:p>
    <w:p w14:paraId="33E656E6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26A08D39" w14:textId="32A6A4B7" w:rsidR="00000000" w:rsidRDefault="00123E45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150F6A" wp14:editId="4ABC3E16">
            <wp:extent cx="4819650" cy="10953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8B1C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13</w:t>
      </w:r>
    </w:p>
    <w:p w14:paraId="2B23B559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</w:p>
    <w:p w14:paraId="13F0DAB2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Заряженные частицы</w:t>
      </w:r>
      <w:r>
        <w:rPr>
          <w:color w:val="000000"/>
          <w:sz w:val="28"/>
          <w:szCs w:val="28"/>
          <w:lang w:val="ru-RU"/>
        </w:rPr>
        <w:t xml:space="preserve"> создают ток I, который регистрирует осц. С помощью диафрагм и внешнего магнитного поля или комбинации электрического и магнитного полей можно выделять потоки частиц различных энергий, следовательно, делать спектральный анализ.</w:t>
      </w:r>
    </w:p>
    <w:p w14:paraId="1A029D75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Цилиндр можно изготавливать </w:t>
      </w:r>
      <w:r>
        <w:rPr>
          <w:color w:val="000000"/>
          <w:sz w:val="28"/>
          <w:szCs w:val="28"/>
          <w:lang w:val="ru-RU"/>
        </w:rPr>
        <w:t>из нескольких частей, на которые попадают составляющие пучка с различными энергиями. Нейтральные частицы регистрируются по их действию на специальные датчики. Например: генерация электронов, генерация световых квантов и т.д.</w:t>
      </w:r>
    </w:p>
    <w:p w14:paraId="715F4D38" w14:textId="77777777" w:rsidR="00000000" w:rsidRDefault="00E24E5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Активная диагностика предполага</w:t>
      </w:r>
      <w:r>
        <w:rPr>
          <w:color w:val="000000"/>
          <w:sz w:val="28"/>
          <w:szCs w:val="28"/>
          <w:lang w:val="ru-RU"/>
        </w:rPr>
        <w:t>ет изучение воздействия плазмы на внешние источники излучения и частиц. Подвергая плазму воздействию ВЧ СВЧ излучений, электронных пучков и измеряя характеристики токов частиц, прошедших сквозь плазму или отражённых ею, можно судить о характеристиках плазм</w:t>
      </w:r>
      <w:r>
        <w:rPr>
          <w:color w:val="000000"/>
          <w:sz w:val="28"/>
          <w:szCs w:val="28"/>
          <w:lang w:val="ru-RU"/>
        </w:rPr>
        <w:t>ы. Внешнее воздействие, однако, изменяет характеристики плазмы. Поэтому степень воздействия должна быть такова, чтобы вносимые им возмущения не превышали предел искажений.</w:t>
      </w:r>
    </w:p>
    <w:p w14:paraId="702254A1" w14:textId="77777777" w:rsidR="00000000" w:rsidRDefault="00E24E5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метод свойство плазма частица</w:t>
      </w:r>
    </w:p>
    <w:p w14:paraId="701584EB" w14:textId="77777777" w:rsidR="00000000" w:rsidRDefault="00E24E5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14:paraId="049922E3" w14:textId="77777777" w:rsidR="00000000" w:rsidRDefault="00E24E5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DC0728" w14:textId="77777777" w:rsidR="00000000" w:rsidRDefault="00E24E55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Вихман Э. Берклеевский курс физики. К</w:t>
      </w:r>
      <w:r>
        <w:rPr>
          <w:sz w:val="28"/>
          <w:szCs w:val="28"/>
          <w:lang w:val="ru-RU"/>
        </w:rPr>
        <w:t>вантовая физика. М.: Наука, 2007.</w:t>
      </w:r>
    </w:p>
    <w:p w14:paraId="710B2ED8" w14:textId="77777777" w:rsidR="00000000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Волькенштейн В.С. Сборник задач по общему курсу физики. М.: Наука, 2009.</w:t>
      </w:r>
    </w:p>
    <w:p w14:paraId="5510FFD8" w14:textId="77777777" w:rsidR="00000000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Гершензон Е.М. и др. Курс общей физики. т. т.1-2. Механика. М.: Академия, 2008.</w:t>
      </w:r>
    </w:p>
    <w:p w14:paraId="0833D71E" w14:textId="77777777" w:rsidR="00000000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Детлаф А.А., Яворский Б.М. Курс общей физики.М. Высшая школа, </w:t>
      </w:r>
      <w:r>
        <w:rPr>
          <w:sz w:val="28"/>
          <w:szCs w:val="28"/>
          <w:lang w:val="ru-RU"/>
        </w:rPr>
        <w:t>2009</w:t>
      </w:r>
    </w:p>
    <w:p w14:paraId="47D03E9D" w14:textId="77777777" w:rsidR="00000000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Иродов И.Е. Задачи по общей физике. М.: Бином, 2008.</w:t>
      </w:r>
    </w:p>
    <w:p w14:paraId="1AFEE707" w14:textId="77777777" w:rsidR="00000000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Иродов И.Е. Механика. Основные законы. М.: Лаборатория базовых знаний, 2009.</w:t>
      </w:r>
    </w:p>
    <w:p w14:paraId="3FF1B0CA" w14:textId="77777777" w:rsidR="00000000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Иродов И.Е. Электромагнетизм. Основные законы. М.: Лаборатория базовых знаний, 2009.</w:t>
      </w:r>
    </w:p>
    <w:p w14:paraId="36180688" w14:textId="77777777" w:rsidR="00000000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Калашников С.Г. Электричеств</w:t>
      </w:r>
      <w:r>
        <w:rPr>
          <w:sz w:val="28"/>
          <w:szCs w:val="28"/>
          <w:lang w:val="ru-RU"/>
        </w:rPr>
        <w:t>о. М.: Наука, 2007.</w:t>
      </w:r>
    </w:p>
    <w:p w14:paraId="52BF5E61" w14:textId="77777777" w:rsidR="00000000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Китель И., Найт У., Рудерман М. Берклеевский курс физики. Механика. М.: Наука, 2007.</w:t>
      </w:r>
    </w:p>
    <w:p w14:paraId="12949A50" w14:textId="77777777" w:rsidR="00E24E55" w:rsidRDefault="00E24E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Матвеев А.Н. Курс физики. т.т. 1-4. М.: Высшая школа, 1976-2009.</w:t>
      </w:r>
    </w:p>
    <w:sectPr w:rsidR="00E24E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45"/>
    <w:rsid w:val="00123E45"/>
    <w:rsid w:val="00E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48BED"/>
  <w14:defaultImageDpi w14:val="0"/>
  <w15:docId w15:val="{6B458E96-E1FF-45D8-8FD3-0F3567F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2025-04-08T13:50:00Z</dcterms:created>
  <dcterms:modified xsi:type="dcterms:W3CDTF">2025-04-08T13:50:00Z</dcterms:modified>
</cp:coreProperties>
</file>