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83F2" w14:textId="77777777" w:rsidR="005A66CA" w:rsidRPr="008B2D97" w:rsidRDefault="005A66CA" w:rsidP="008B2D97">
      <w:pPr>
        <w:pStyle w:val="32"/>
        <w:tabs>
          <w:tab w:val="left" w:pos="284"/>
          <w:tab w:val="left" w:pos="709"/>
          <w:tab w:val="left" w:pos="9639"/>
          <w:tab w:val="left" w:pos="9781"/>
        </w:tabs>
        <w:spacing w:line="360" w:lineRule="auto"/>
        <w:ind w:firstLine="680"/>
        <w:jc w:val="center"/>
      </w:pPr>
      <w:r w:rsidRPr="008B2D97">
        <w:t xml:space="preserve">О ФИЗИЧЕСКОЙ ЗНАЧИМОСТИ ВЕКТОРНЫХ ПОТЕНЦИАЛОВ </w:t>
      </w:r>
    </w:p>
    <w:p w14:paraId="4C7BB50D" w14:textId="77777777" w:rsidR="005A66CA" w:rsidRPr="008B2D97" w:rsidRDefault="005A66CA" w:rsidP="008B2D97">
      <w:pPr>
        <w:pStyle w:val="32"/>
        <w:tabs>
          <w:tab w:val="left" w:pos="284"/>
          <w:tab w:val="left" w:pos="709"/>
          <w:tab w:val="left" w:pos="9639"/>
          <w:tab w:val="left" w:pos="9781"/>
        </w:tabs>
        <w:spacing w:line="360" w:lineRule="auto"/>
        <w:ind w:firstLine="680"/>
        <w:jc w:val="center"/>
      </w:pPr>
      <w:r w:rsidRPr="008B2D97">
        <w:t>В КЛАССИЧЕСКОЙ ЭЛЕКТРОДИНАМИКЕ</w:t>
      </w:r>
    </w:p>
    <w:p w14:paraId="40DDA145" w14:textId="77777777" w:rsidR="008B2D97" w:rsidRDefault="008B2D97" w:rsidP="008B2D97">
      <w:pPr>
        <w:spacing w:line="360" w:lineRule="auto"/>
        <w:ind w:firstLine="680"/>
        <w:jc w:val="center"/>
        <w:rPr>
          <w:szCs w:val="28"/>
        </w:rPr>
      </w:pPr>
    </w:p>
    <w:p w14:paraId="11809CFA" w14:textId="77777777" w:rsidR="005A66CA" w:rsidRPr="008B2D97" w:rsidRDefault="005A66CA" w:rsidP="008B2D97">
      <w:pPr>
        <w:spacing w:line="360" w:lineRule="auto"/>
        <w:ind w:firstLine="680"/>
        <w:jc w:val="center"/>
        <w:rPr>
          <w:szCs w:val="28"/>
        </w:rPr>
      </w:pPr>
      <w:r w:rsidRPr="008B2D97">
        <w:rPr>
          <w:szCs w:val="28"/>
        </w:rPr>
        <w:t>В.В. Сидоренков</w:t>
      </w:r>
    </w:p>
    <w:p w14:paraId="0E12CC2F" w14:textId="77777777" w:rsidR="008B2D97" w:rsidRDefault="008B2D97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</w:p>
    <w:p w14:paraId="022FE4BF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>Общепринято считать, что явления электромагнетизма физически по</w:t>
      </w:r>
      <w:r w:rsidRPr="008B2D97">
        <w:rPr>
          <w:szCs w:val="28"/>
          <w:lang w:val="ru-RU"/>
        </w:rPr>
        <w:t>л</w:t>
      </w:r>
      <w:r w:rsidRPr="008B2D97">
        <w:rPr>
          <w:szCs w:val="28"/>
          <w:lang w:val="ru-RU"/>
        </w:rPr>
        <w:t>но представлены векторными электромагнитными полями, свойства которых исчерпывающе описываются системой электродинамических уравнений, сформулированных в окончательной форме Максвеллом [1]. При этом неп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средственно следующие из уравнений Максвелла векторные потенциалы указанных полей как физическая реальность не рассматриваются, и им отв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дится роль вспомогательных математических функций, в ряде случаев сущ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ственно упрощающих вычисления. Такой взгляд на векто</w:t>
      </w:r>
      <w:r w:rsidRPr="008B2D97">
        <w:rPr>
          <w:szCs w:val="28"/>
          <w:lang w:val="ru-RU"/>
        </w:rPr>
        <w:t>р</w:t>
      </w:r>
      <w:r w:rsidRPr="008B2D97">
        <w:rPr>
          <w:szCs w:val="28"/>
          <w:lang w:val="ru-RU"/>
        </w:rPr>
        <w:t>ные потенциалы обусловлен взаимно неоднозначной связью полей и их потенциалов, не д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пускающей прямых измерений последних, и, что еще более важно, использ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вание векторных потенциалов в рамках электромагнитных уравнений Ма</w:t>
      </w:r>
      <w:r w:rsidRPr="008B2D97">
        <w:rPr>
          <w:szCs w:val="28"/>
          <w:lang w:val="ru-RU"/>
        </w:rPr>
        <w:t>к</w:t>
      </w:r>
      <w:r w:rsidRPr="008B2D97">
        <w:rPr>
          <w:szCs w:val="28"/>
          <w:lang w:val="ru-RU"/>
        </w:rPr>
        <w:t>свелла не приводит в явном в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де к дополнительным, не известным прежде следств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ям.</w:t>
      </w:r>
    </w:p>
    <w:p w14:paraId="0267134F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>Однако к настоящему времени исследованиями в области электродин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мики, квантовой механики, сверхпроводимости достоверно установлено, что в фундаментальных уравнениях должны фигурировать не поля, а именно их 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тенциалы. В частности, эффекты Ааронова-Бома, Джозефсона, Мейснера ре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лизуются в поле магнитного векторного потенциала [2], проявляющего себя тем самым вполне наблюдаемой физической величиной. Известно пре</w:t>
      </w:r>
      <w:r w:rsidRPr="008B2D97">
        <w:rPr>
          <w:szCs w:val="28"/>
          <w:lang w:val="ru-RU"/>
        </w:rPr>
        <w:t>д</w:t>
      </w:r>
      <w:r w:rsidRPr="008B2D97">
        <w:rPr>
          <w:szCs w:val="28"/>
          <w:lang w:val="ru-RU"/>
        </w:rPr>
        <w:t>ложение о применении поля указанного вектор-потенциала в технологиях обработки разного рода материалов [3]. Отметим также сообщение [4], где на основе фо</w:t>
      </w:r>
      <w:r w:rsidRPr="008B2D97">
        <w:rPr>
          <w:szCs w:val="28"/>
          <w:lang w:val="ru-RU"/>
        </w:rPr>
        <w:t>р</w:t>
      </w:r>
      <w:r w:rsidRPr="008B2D97">
        <w:rPr>
          <w:szCs w:val="28"/>
          <w:lang w:val="ru-RU"/>
        </w:rPr>
        <w:t>мального использования представлений о векторных потенциалах металлического проводника с током сделано утверждение о том, что в пр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водник при электропроводности вместе с потоком вектора электромагнитной </w:t>
      </w:r>
      <w:r w:rsidRPr="008B2D97">
        <w:rPr>
          <w:szCs w:val="28"/>
          <w:lang w:val="ru-RU"/>
        </w:rPr>
        <w:lastRenderedPageBreak/>
        <w:t>энергии Пойнтинга поступают потоки чисто электрической и чисто магни</w:t>
      </w:r>
      <w:r w:rsidRPr="008B2D97">
        <w:rPr>
          <w:szCs w:val="28"/>
          <w:lang w:val="ru-RU"/>
        </w:rPr>
        <w:t>т</w:t>
      </w:r>
      <w:r w:rsidRPr="008B2D97">
        <w:rPr>
          <w:szCs w:val="28"/>
          <w:lang w:val="ru-RU"/>
        </w:rPr>
        <w:t>ной энергии, момента электромагнитного импульса, возникающие в таких условиях в электромагнитном поле. Таким образом, налицо серьезная пр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блема, для решения которой необходимо должным образом проанализир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вать известные либо сформулировать новые физические представления о р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ли и месте векторных потенциалов в явлениях электромагнети</w:t>
      </w:r>
      <w:r w:rsidRPr="008B2D97">
        <w:rPr>
          <w:szCs w:val="28"/>
          <w:lang w:val="ru-RU"/>
        </w:rPr>
        <w:t>з</w:t>
      </w:r>
      <w:r w:rsidRPr="008B2D97">
        <w:rPr>
          <w:szCs w:val="28"/>
          <w:lang w:val="ru-RU"/>
        </w:rPr>
        <w:t>ма.</w:t>
      </w:r>
    </w:p>
    <w:p w14:paraId="475C7FB7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>В настоящей работе проведена модификация уравнений электрома</w:t>
      </w:r>
      <w:r w:rsidRPr="008B2D97">
        <w:rPr>
          <w:szCs w:val="28"/>
          <w:lang w:val="ru-RU"/>
        </w:rPr>
        <w:t>г</w:t>
      </w:r>
      <w:r w:rsidRPr="008B2D97">
        <w:rPr>
          <w:szCs w:val="28"/>
          <w:lang w:val="ru-RU"/>
        </w:rPr>
        <w:t>нитного поля Максвелла для электрического и магнитного векторных поте</w:t>
      </w:r>
      <w:r w:rsidRPr="008B2D97">
        <w:rPr>
          <w:szCs w:val="28"/>
          <w:lang w:val="ru-RU"/>
        </w:rPr>
        <w:t>н</w:t>
      </w:r>
      <w:r w:rsidRPr="008B2D97">
        <w:rPr>
          <w:szCs w:val="28"/>
          <w:lang w:val="ru-RU"/>
        </w:rPr>
        <w:t>циалов, и на основе анализа физического содержания полученных ура</w:t>
      </w:r>
      <w:r w:rsidRPr="008B2D97">
        <w:rPr>
          <w:szCs w:val="28"/>
          <w:lang w:val="ru-RU"/>
        </w:rPr>
        <w:t>в</w:t>
      </w:r>
      <w:r w:rsidRPr="008B2D97">
        <w:rPr>
          <w:szCs w:val="28"/>
          <w:lang w:val="ru-RU"/>
        </w:rPr>
        <w:t>нений показано, что, наряду с традиционными полями в электродинамике, их ве</w:t>
      </w:r>
      <w:r w:rsidRPr="008B2D97">
        <w:rPr>
          <w:szCs w:val="28"/>
          <w:lang w:val="ru-RU"/>
        </w:rPr>
        <w:t>к</w:t>
      </w:r>
      <w:r w:rsidRPr="008B2D97">
        <w:rPr>
          <w:szCs w:val="28"/>
          <w:lang w:val="ru-RU"/>
        </w:rPr>
        <w:t>торные потенциалы являются полноправными физически значимыми пол</w:t>
      </w:r>
      <w:r w:rsidRPr="008B2D97">
        <w:rPr>
          <w:szCs w:val="28"/>
          <w:lang w:val="ru-RU"/>
        </w:rPr>
        <w:t>я</w:t>
      </w:r>
      <w:r w:rsidRPr="008B2D97">
        <w:rPr>
          <w:szCs w:val="28"/>
          <w:lang w:val="ru-RU"/>
        </w:rPr>
        <w:t>ми, существенно расширяющими представления об электромагнитных пол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вых проце</w:t>
      </w:r>
      <w:r w:rsidRPr="008B2D97">
        <w:rPr>
          <w:szCs w:val="28"/>
          <w:lang w:val="ru-RU"/>
        </w:rPr>
        <w:t>с</w:t>
      </w:r>
      <w:r w:rsidRPr="008B2D97">
        <w:rPr>
          <w:szCs w:val="28"/>
          <w:lang w:val="ru-RU"/>
        </w:rPr>
        <w:t>сах.</w:t>
      </w:r>
    </w:p>
    <w:p w14:paraId="429C5AEE" w14:textId="77777777" w:rsidR="005A66CA" w:rsidRPr="008B2D97" w:rsidRDefault="005A66CA" w:rsidP="008B2D97">
      <w:pPr>
        <w:pStyle w:val="a8"/>
        <w:tabs>
          <w:tab w:val="left" w:pos="426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Для решения поставленной задачи, прежде всего, рассмотрим саму си</w:t>
      </w:r>
      <w:r w:rsidRPr="008B2D97">
        <w:rPr>
          <w:szCs w:val="28"/>
          <w:lang w:val="ru-RU"/>
        </w:rPr>
        <w:t>с</w:t>
      </w:r>
      <w:r w:rsidRPr="008B2D97">
        <w:rPr>
          <w:szCs w:val="28"/>
          <w:lang w:val="ru-RU"/>
        </w:rPr>
        <w:t>тему электродинамических уравнений Максвелла [5] в дифференциальной форме:</w:t>
      </w:r>
    </w:p>
    <w:p w14:paraId="03592B4A" w14:textId="77777777" w:rsidR="005A66CA" w:rsidRPr="008B2D97" w:rsidRDefault="005A66CA" w:rsidP="008B2D97">
      <w:pPr>
        <w:tabs>
          <w:tab w:val="left" w:pos="426"/>
          <w:tab w:val="left" w:pos="2835"/>
        </w:tabs>
        <w:spacing w:line="360" w:lineRule="auto"/>
        <w:ind w:right="57" w:firstLine="680"/>
        <w:rPr>
          <w:szCs w:val="28"/>
          <w:lang w:val="en-US"/>
        </w:rPr>
      </w:pPr>
      <w:r w:rsidRPr="008B2D97">
        <w:rPr>
          <w:szCs w:val="28"/>
          <w:lang w:val="en-US"/>
        </w:rPr>
        <w:t xml:space="preserve"> (a)  rot</w:t>
      </w:r>
      <w:r w:rsidRPr="008B2D97">
        <w:rPr>
          <w:position w:val="-24"/>
          <w:szCs w:val="28"/>
          <w:lang w:val="en-US"/>
        </w:rPr>
        <w:object w:dxaOrig="960" w:dyaOrig="660" w14:anchorId="7BE8A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5.25pt" o:ole="" fillcolor="window">
            <v:imagedata r:id="rId7" o:title=""/>
          </v:shape>
          <o:OLEObject Type="Embed" ProgID="Equation.3" ShapeID="_x0000_i1025" DrawAspect="Content" ObjectID="_1807258754" r:id="rId8"/>
        </w:object>
      </w:r>
      <w:r w:rsidRPr="008B2D97">
        <w:rPr>
          <w:szCs w:val="28"/>
          <w:lang w:val="en-US"/>
        </w:rPr>
        <w:t>,    (b)  div</w:t>
      </w:r>
      <w:r w:rsidRPr="008B2D97">
        <w:rPr>
          <w:position w:val="-10"/>
          <w:szCs w:val="28"/>
          <w:lang w:val="en-US"/>
        </w:rPr>
        <w:object w:dxaOrig="660" w:dyaOrig="380" w14:anchorId="272C3702">
          <v:shape id="_x0000_i1026" type="#_x0000_t75" style="width:38.25pt;height:21pt" o:ole="" fillcolor="window">
            <v:imagedata r:id="rId9" o:title=""/>
          </v:shape>
          <o:OLEObject Type="Embed" ProgID="Equation.3" ShapeID="_x0000_i1026" DrawAspect="Content" ObjectID="_1807258755" r:id="rId10"/>
        </w:object>
      </w:r>
      <w:r w:rsidRPr="008B2D97">
        <w:rPr>
          <w:szCs w:val="28"/>
          <w:lang w:val="en-US"/>
        </w:rPr>
        <w:t>,    (c)  rot</w:t>
      </w:r>
      <w:r w:rsidRPr="008B2D97">
        <w:rPr>
          <w:position w:val="-24"/>
          <w:szCs w:val="28"/>
          <w:lang w:val="en-US"/>
        </w:rPr>
        <w:object w:dxaOrig="1219" w:dyaOrig="660" w14:anchorId="6647034B">
          <v:shape id="_x0000_i1027" type="#_x0000_t75" style="width:67.5pt;height:34.5pt" o:ole="" fillcolor="window">
            <v:imagedata r:id="rId11" o:title=""/>
          </v:shape>
          <o:OLEObject Type="Embed" ProgID="Equation.3" ShapeID="_x0000_i1027" DrawAspect="Content" ObjectID="_1807258756" r:id="rId12"/>
        </w:object>
      </w:r>
      <w:r w:rsidRPr="008B2D97">
        <w:rPr>
          <w:szCs w:val="28"/>
          <w:lang w:val="en-US"/>
        </w:rPr>
        <w:t>,    (d)  div</w:t>
      </w:r>
      <w:r w:rsidRPr="008B2D97">
        <w:rPr>
          <w:position w:val="-6"/>
          <w:szCs w:val="28"/>
          <w:lang w:val="en-US"/>
        </w:rPr>
        <w:object w:dxaOrig="600" w:dyaOrig="340" w14:anchorId="4D563D98">
          <v:shape id="_x0000_i1028" type="#_x0000_t75" style="width:36pt;height:19.5pt" o:ole="" fillcolor="window">
            <v:imagedata r:id="rId13" o:title=""/>
          </v:shape>
          <o:OLEObject Type="Embed" ProgID="Equation.3" ShapeID="_x0000_i1028" DrawAspect="Content" ObjectID="_1807258757" r:id="rId14"/>
        </w:object>
      </w:r>
      <w:r w:rsidRPr="008B2D97">
        <w:rPr>
          <w:szCs w:val="28"/>
          <w:lang w:val="en-US"/>
        </w:rPr>
        <w:t xml:space="preserve">,      (1)    </w:t>
      </w:r>
    </w:p>
    <w:p w14:paraId="0EDE6CA9" w14:textId="77777777" w:rsidR="005A66CA" w:rsidRPr="008B2D97" w:rsidRDefault="005A66CA" w:rsidP="008B2D97">
      <w:pPr>
        <w:tabs>
          <w:tab w:val="left" w:pos="426"/>
          <w:tab w:val="left" w:pos="2835"/>
        </w:tabs>
        <w:spacing w:line="360" w:lineRule="auto"/>
        <w:ind w:right="57" w:firstLine="680"/>
        <w:jc w:val="both"/>
        <w:rPr>
          <w:szCs w:val="28"/>
        </w:rPr>
      </w:pPr>
      <w:r w:rsidRPr="008B2D97">
        <w:rPr>
          <w:szCs w:val="28"/>
        </w:rPr>
        <w:t>включа</w:t>
      </w:r>
      <w:r w:rsidRPr="008B2D97">
        <w:rPr>
          <w:szCs w:val="28"/>
        </w:rPr>
        <w:t>ю</w:t>
      </w:r>
      <w:r w:rsidRPr="008B2D97">
        <w:rPr>
          <w:szCs w:val="28"/>
        </w:rPr>
        <w:t>щую в себя материальные соотношения:</w:t>
      </w:r>
    </w:p>
    <w:p w14:paraId="05FB3A68" w14:textId="77777777" w:rsidR="005A66CA" w:rsidRPr="008B2D97" w:rsidRDefault="005A66CA" w:rsidP="008B2D97">
      <w:pPr>
        <w:tabs>
          <w:tab w:val="left" w:pos="426"/>
          <w:tab w:val="left" w:pos="9072"/>
          <w:tab w:val="left" w:pos="9214"/>
        </w:tabs>
        <w:spacing w:line="360" w:lineRule="auto"/>
        <w:ind w:right="57" w:firstLine="680"/>
        <w:jc w:val="center"/>
        <w:rPr>
          <w:szCs w:val="28"/>
        </w:rPr>
      </w:pPr>
      <w:r w:rsidRPr="008B2D97">
        <w:rPr>
          <w:position w:val="-12"/>
          <w:szCs w:val="28"/>
          <w:lang w:val="en-US"/>
        </w:rPr>
        <w:object w:dxaOrig="999" w:dyaOrig="400" w14:anchorId="0085D8E6">
          <v:shape id="_x0000_i1029" type="#_x0000_t75" style="width:58.5pt;height:22.5pt" o:ole="" fillcolor="window">
            <v:imagedata r:id="rId15" o:title=""/>
          </v:shape>
          <o:OLEObject Type="Embed" ProgID="Equation.3" ShapeID="_x0000_i1029" DrawAspect="Content" ObjectID="_1807258758" r:id="rId16"/>
        </w:object>
      </w:r>
      <w:r w:rsidRPr="008B2D97">
        <w:rPr>
          <w:szCs w:val="28"/>
        </w:rPr>
        <w:t xml:space="preserve">,    </w:t>
      </w:r>
      <w:r w:rsidRPr="008B2D97">
        <w:rPr>
          <w:position w:val="-12"/>
          <w:szCs w:val="28"/>
          <w:lang w:val="en-US"/>
        </w:rPr>
        <w:object w:dxaOrig="1100" w:dyaOrig="400" w14:anchorId="29DE9984">
          <v:shape id="_x0000_i1030" type="#_x0000_t75" style="width:60.75pt;height:23.25pt" o:ole="" fillcolor="window">
            <v:imagedata r:id="rId17" o:title=""/>
          </v:shape>
          <o:OLEObject Type="Embed" ProgID="Equation.3" ShapeID="_x0000_i1030" DrawAspect="Content" ObjectID="_1807258759" r:id="rId18"/>
        </w:object>
      </w:r>
      <w:r w:rsidRPr="008B2D97">
        <w:rPr>
          <w:szCs w:val="28"/>
        </w:rPr>
        <w:t xml:space="preserve">,    </w:t>
      </w:r>
      <w:r w:rsidRPr="008B2D97">
        <w:rPr>
          <w:position w:val="-10"/>
          <w:szCs w:val="28"/>
          <w:lang w:val="en-US"/>
        </w:rPr>
        <w:object w:dxaOrig="740" w:dyaOrig="380" w14:anchorId="5BB42C01">
          <v:shape id="_x0000_i1031" type="#_x0000_t75" style="width:45pt;height:21.75pt" o:ole="" fillcolor="window">
            <v:imagedata r:id="rId19" o:title=""/>
          </v:shape>
          <o:OLEObject Type="Embed" ProgID="Equation.3" ShapeID="_x0000_i1031" DrawAspect="Content" ObjectID="_1807258760" r:id="rId20"/>
        </w:object>
      </w:r>
      <w:r w:rsidRPr="008B2D97">
        <w:rPr>
          <w:szCs w:val="28"/>
        </w:rPr>
        <w:t xml:space="preserve">,                                     (2)  </w:t>
      </w:r>
    </w:p>
    <w:p w14:paraId="11FC654D" w14:textId="77777777" w:rsidR="005A66CA" w:rsidRPr="008B2D97" w:rsidRDefault="005A66CA" w:rsidP="008B2D97">
      <w:pPr>
        <w:tabs>
          <w:tab w:val="left" w:pos="426"/>
          <w:tab w:val="left" w:pos="9214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описывающие отклик среды на наличие в ней электромагнитных полей. Здесь </w:t>
      </w:r>
      <w:r w:rsidRPr="008B2D97">
        <w:rPr>
          <w:position w:val="-4"/>
          <w:szCs w:val="28"/>
          <w:lang w:val="en-US"/>
        </w:rPr>
        <w:object w:dxaOrig="240" w:dyaOrig="320" w14:anchorId="2A08F98B">
          <v:shape id="_x0000_i1032" type="#_x0000_t75" style="width:12pt;height:15.75pt" o:ole="" fillcolor="window">
            <v:imagedata r:id="rId21" o:title=""/>
          </v:shape>
          <o:OLEObject Type="Embed" ProgID="Equation.3" ShapeID="_x0000_i1032" DrawAspect="Content" ObjectID="_1807258761" r:id="rId22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79" w:dyaOrig="320" w14:anchorId="355A1D1E">
          <v:shape id="_x0000_i1033" type="#_x0000_t75" style="width:14.25pt;height:15.75pt" o:ole="" fillcolor="window">
            <v:imagedata r:id="rId23" o:title=""/>
          </v:shape>
          <o:OLEObject Type="Embed" ProgID="Equation.3" ShapeID="_x0000_i1033" DrawAspect="Content" ObjectID="_1807258762" r:id="rId24"/>
        </w:object>
      </w:r>
      <w:r w:rsidRPr="008B2D97">
        <w:rPr>
          <w:szCs w:val="28"/>
        </w:rPr>
        <w:t xml:space="preserve"> - векторы напряженности электрического и магнитного полей, связанные посредством соотношений (2) с соответствующими векторами и</w:t>
      </w:r>
      <w:r w:rsidRPr="008B2D97">
        <w:rPr>
          <w:szCs w:val="28"/>
        </w:rPr>
        <w:t>н</w:t>
      </w:r>
      <w:r w:rsidRPr="008B2D97">
        <w:rPr>
          <w:szCs w:val="28"/>
        </w:rPr>
        <w:t>дукции</w:t>
      </w:r>
      <w:r w:rsidRPr="008B2D97">
        <w:rPr>
          <w:position w:val="-4"/>
          <w:szCs w:val="28"/>
        </w:rPr>
        <w:object w:dxaOrig="260" w:dyaOrig="320" w14:anchorId="5D1BD6A6">
          <v:shape id="_x0000_i1034" type="#_x0000_t75" style="width:12.75pt;height:15.75pt" o:ole="" fillcolor="window">
            <v:imagedata r:id="rId25" o:title=""/>
          </v:shape>
          <o:OLEObject Type="Embed" ProgID="Equation.3" ShapeID="_x0000_i1034" DrawAspect="Content" ObjectID="_1807258763" r:id="rId26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40" w:dyaOrig="320" w14:anchorId="1006747A">
          <v:shape id="_x0000_i1035" type="#_x0000_t75" style="width:12pt;height:15.75pt" o:ole="" fillcolor="window">
            <v:imagedata r:id="rId27" o:title=""/>
          </v:shape>
          <o:OLEObject Type="Embed" ProgID="Equation.3" ShapeID="_x0000_i1035" DrawAspect="Content" ObjectID="_1807258764" r:id="rId28"/>
        </w:object>
      </w:r>
      <w:r w:rsidRPr="008B2D97">
        <w:rPr>
          <w:szCs w:val="28"/>
        </w:rPr>
        <w:t xml:space="preserve">, </w:t>
      </w:r>
      <w:r w:rsidRPr="008B2D97">
        <w:rPr>
          <w:position w:val="-10"/>
          <w:szCs w:val="28"/>
        </w:rPr>
        <w:object w:dxaOrig="220" w:dyaOrig="360" w14:anchorId="62AF1B73">
          <v:shape id="_x0000_i1036" type="#_x0000_t75" style="width:11.25pt;height:18pt" o:ole="" fillcolor="window">
            <v:imagedata r:id="rId29" o:title=""/>
          </v:shape>
          <o:OLEObject Type="Embed" ProgID="Equation.3" ShapeID="_x0000_i1036" DrawAspect="Content" ObjectID="_1807258765" r:id="rId30"/>
        </w:object>
      </w:r>
      <w:r w:rsidRPr="008B2D97">
        <w:rPr>
          <w:szCs w:val="28"/>
        </w:rPr>
        <w:t xml:space="preserve"> - вектор плотности электрического тока, </w:t>
      </w:r>
      <w:r w:rsidRPr="008B2D97">
        <w:rPr>
          <w:i/>
          <w:szCs w:val="28"/>
        </w:rPr>
        <w:t>ρ</w:t>
      </w:r>
      <w:r w:rsidRPr="008B2D97">
        <w:rPr>
          <w:szCs w:val="28"/>
        </w:rPr>
        <w:t xml:space="preserve"> - объемная пло</w:t>
      </w:r>
      <w:r w:rsidRPr="008B2D97">
        <w:rPr>
          <w:szCs w:val="28"/>
        </w:rPr>
        <w:t>т</w:t>
      </w:r>
      <w:r w:rsidRPr="008B2D97">
        <w:rPr>
          <w:szCs w:val="28"/>
        </w:rPr>
        <w:t>ность сторо</w:t>
      </w:r>
      <w:r w:rsidRPr="008B2D97">
        <w:rPr>
          <w:szCs w:val="28"/>
        </w:rPr>
        <w:t>н</w:t>
      </w:r>
      <w:r w:rsidRPr="008B2D97">
        <w:rPr>
          <w:szCs w:val="28"/>
        </w:rPr>
        <w:t xml:space="preserve">него заряда, </w:t>
      </w:r>
      <w:r w:rsidRPr="008B2D97">
        <w:rPr>
          <w:i/>
          <w:szCs w:val="28"/>
        </w:rPr>
        <w:t>ε</w:t>
      </w:r>
      <w:r w:rsidRPr="008B2D97">
        <w:rPr>
          <w:i/>
          <w:szCs w:val="28"/>
          <w:vertAlign w:val="subscript"/>
        </w:rPr>
        <w:t>0</w:t>
      </w:r>
      <w:r w:rsidRPr="008B2D97">
        <w:rPr>
          <w:szCs w:val="28"/>
        </w:rPr>
        <w:t xml:space="preserve">  и  </w:t>
      </w:r>
      <w:r w:rsidRPr="008B2D97">
        <w:rPr>
          <w:i/>
          <w:szCs w:val="28"/>
        </w:rPr>
        <w:t>μ</w:t>
      </w:r>
      <w:r w:rsidRPr="008B2D97">
        <w:rPr>
          <w:i/>
          <w:szCs w:val="28"/>
          <w:vertAlign w:val="subscript"/>
        </w:rPr>
        <w:t>0</w:t>
      </w:r>
      <w:r w:rsidRPr="008B2D97">
        <w:rPr>
          <w:i/>
          <w:szCs w:val="28"/>
        </w:rPr>
        <w:t xml:space="preserve">  - </w:t>
      </w:r>
      <w:r w:rsidRPr="008B2D97">
        <w:rPr>
          <w:szCs w:val="28"/>
        </w:rPr>
        <w:t xml:space="preserve">электрическая и магнитная постоянные,  </w:t>
      </w:r>
      <w:r w:rsidRPr="008B2D97">
        <w:rPr>
          <w:i/>
          <w:szCs w:val="28"/>
        </w:rPr>
        <w:t>σ</w:t>
      </w:r>
      <w:r w:rsidRPr="008B2D97">
        <w:rPr>
          <w:iCs/>
          <w:szCs w:val="28"/>
        </w:rPr>
        <w:t>,</w:t>
      </w:r>
      <w:r w:rsidRPr="008B2D97">
        <w:rPr>
          <w:i/>
          <w:szCs w:val="28"/>
        </w:rPr>
        <w:t xml:space="preserve"> ε</w:t>
      </w:r>
      <w:r w:rsidRPr="008B2D97">
        <w:rPr>
          <w:szCs w:val="28"/>
        </w:rPr>
        <w:t xml:space="preserve"> и</w:t>
      </w:r>
      <w:r w:rsidRPr="008B2D97">
        <w:rPr>
          <w:i/>
          <w:szCs w:val="28"/>
        </w:rPr>
        <w:t xml:space="preserve"> μ </w:t>
      </w:r>
      <w:r w:rsidRPr="008B2D97">
        <w:rPr>
          <w:iCs/>
          <w:szCs w:val="28"/>
        </w:rPr>
        <w:t>-</w:t>
      </w:r>
      <w:r w:rsidRPr="008B2D97">
        <w:rPr>
          <w:szCs w:val="28"/>
        </w:rPr>
        <w:t xml:space="preserve"> удельная электрическая проводимость и относительные диэлектр</w:t>
      </w:r>
      <w:r w:rsidRPr="008B2D97">
        <w:rPr>
          <w:szCs w:val="28"/>
        </w:rPr>
        <w:t>и</w:t>
      </w:r>
      <w:r w:rsidRPr="008B2D97">
        <w:rPr>
          <w:szCs w:val="28"/>
        </w:rPr>
        <w:t>ческая и магнитная проницаемость среды, соответственно. Принципиальная особенность этих динамических рел</w:t>
      </w:r>
      <w:r w:rsidRPr="008B2D97">
        <w:rPr>
          <w:szCs w:val="28"/>
        </w:rPr>
        <w:t>я</w:t>
      </w:r>
      <w:r w:rsidRPr="008B2D97">
        <w:rPr>
          <w:szCs w:val="28"/>
        </w:rPr>
        <w:t xml:space="preserve">тивистски инвариантных уравнений (1) состоит в том, что в их структуре заложена отражающая обобщение опытных </w:t>
      </w:r>
      <w:r w:rsidRPr="008B2D97">
        <w:rPr>
          <w:szCs w:val="28"/>
        </w:rPr>
        <w:lastRenderedPageBreak/>
        <w:t>данных основная аксиома классической электродинамики - неразрывное единство переменных во времени электрического и магнитного п</w:t>
      </w:r>
      <w:r w:rsidRPr="008B2D97">
        <w:rPr>
          <w:szCs w:val="28"/>
        </w:rPr>
        <w:t>о</w:t>
      </w:r>
      <w:r w:rsidRPr="008B2D97">
        <w:rPr>
          <w:szCs w:val="28"/>
        </w:rPr>
        <w:t>лей.</w:t>
      </w:r>
    </w:p>
    <w:p w14:paraId="1AC6F352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Фундаментальным следствием уравнений Максвелла является вывод о том, что описываемое ими электромагнитное поле перемещается в простра</w:t>
      </w:r>
      <w:r w:rsidRPr="008B2D97">
        <w:rPr>
          <w:szCs w:val="28"/>
        </w:rPr>
        <w:t>н</w:t>
      </w:r>
      <w:r w:rsidRPr="008B2D97">
        <w:rPr>
          <w:szCs w:val="28"/>
        </w:rPr>
        <w:t>стве в виде волн, скорость которых определяется лишь электрическими и магни</w:t>
      </w:r>
      <w:r w:rsidRPr="008B2D97">
        <w:rPr>
          <w:szCs w:val="28"/>
        </w:rPr>
        <w:t>т</w:t>
      </w:r>
      <w:r w:rsidRPr="008B2D97">
        <w:rPr>
          <w:szCs w:val="28"/>
        </w:rPr>
        <w:t xml:space="preserve">ными параметрами среды, заполняющей это пространство (например, в отсутствие поглощения </w:t>
      </w:r>
      <w:r w:rsidRPr="008B2D97">
        <w:rPr>
          <w:position w:val="-16"/>
          <w:szCs w:val="28"/>
        </w:rPr>
        <w:object w:dxaOrig="1579" w:dyaOrig="440" w14:anchorId="72BCEE48">
          <v:shape id="_x0000_i1037" type="#_x0000_t75" style="width:78pt;height:26.25pt" o:ole="">
            <v:imagedata r:id="rId31" o:title=""/>
          </v:shape>
          <o:OLEObject Type="Embed" ProgID="Equation.3" ShapeID="_x0000_i1037" DrawAspect="Content" ObjectID="_1807258766" r:id="rId32"/>
        </w:object>
      </w:r>
      <w:r w:rsidRPr="008B2D97">
        <w:rPr>
          <w:szCs w:val="28"/>
        </w:rPr>
        <w:t>). Совместное решение уравнений си</w:t>
      </w:r>
      <w:r w:rsidRPr="008B2D97">
        <w:rPr>
          <w:szCs w:val="28"/>
        </w:rPr>
        <w:t>с</w:t>
      </w:r>
      <w:r w:rsidRPr="008B2D97">
        <w:rPr>
          <w:szCs w:val="28"/>
        </w:rPr>
        <w:t>темы (1) позволяет также ответить на вопрос, что переносят эти волны и п</w:t>
      </w:r>
      <w:r w:rsidRPr="008B2D97">
        <w:rPr>
          <w:szCs w:val="28"/>
        </w:rPr>
        <w:t>о</w:t>
      </w:r>
      <w:r w:rsidRPr="008B2D97">
        <w:rPr>
          <w:szCs w:val="28"/>
        </w:rPr>
        <w:t>лучить ан</w:t>
      </w:r>
      <w:r w:rsidRPr="008B2D97">
        <w:rPr>
          <w:szCs w:val="28"/>
        </w:rPr>
        <w:t>а</w:t>
      </w:r>
      <w:r w:rsidRPr="008B2D97">
        <w:rPr>
          <w:szCs w:val="28"/>
        </w:rPr>
        <w:t>литическую формулировку закона сохранения электромагнитной эне</w:t>
      </w:r>
      <w:r w:rsidRPr="008B2D97">
        <w:rPr>
          <w:szCs w:val="28"/>
        </w:rPr>
        <w:t>р</w:t>
      </w:r>
      <w:r w:rsidRPr="008B2D97">
        <w:rPr>
          <w:szCs w:val="28"/>
        </w:rPr>
        <w:t xml:space="preserve">гии:                                   </w:t>
      </w:r>
    </w:p>
    <w:p w14:paraId="5D715B0B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  <w:lang w:val="en-US"/>
        </w:rPr>
      </w:pPr>
      <w:r w:rsidRPr="008B2D97">
        <w:rPr>
          <w:position w:val="-4"/>
          <w:szCs w:val="28"/>
          <w:lang w:val="en-US"/>
        </w:rPr>
        <w:object w:dxaOrig="279" w:dyaOrig="320" w14:anchorId="550E2263">
          <v:shape id="_x0000_i1038" type="#_x0000_t75" style="width:13.5pt;height:18pt" o:ole="">
            <v:imagedata r:id="rId33" o:title=""/>
          </v:shape>
          <o:OLEObject Type="Embed" ProgID="Equation.3" ShapeID="_x0000_i1038" DrawAspect="Content" ObjectID="_1807258767" r:id="rId34"/>
        </w:object>
      </w:r>
      <w:r w:rsidRPr="008B2D97">
        <w:rPr>
          <w:szCs w:val="28"/>
          <w:lang w:val="en-US"/>
        </w:rPr>
        <w:t>rot</w:t>
      </w:r>
      <w:r w:rsidRPr="008B2D97">
        <w:rPr>
          <w:position w:val="-4"/>
          <w:szCs w:val="28"/>
          <w:lang w:val="en-US"/>
        </w:rPr>
        <w:object w:dxaOrig="620" w:dyaOrig="320" w14:anchorId="1A4A0EE7">
          <v:shape id="_x0000_i1039" type="#_x0000_t75" style="width:31.5pt;height:18pt" o:ole="">
            <v:imagedata r:id="rId35" o:title=""/>
          </v:shape>
          <o:OLEObject Type="Embed" ProgID="Equation.3" ShapeID="_x0000_i1039" DrawAspect="Content" ObjectID="_1807258768" r:id="rId36"/>
        </w:object>
      </w:r>
      <w:r w:rsidRPr="008B2D97">
        <w:rPr>
          <w:szCs w:val="28"/>
          <w:lang w:val="en-US"/>
        </w:rPr>
        <w:t>rot</w:t>
      </w:r>
      <w:r w:rsidRPr="008B2D97">
        <w:rPr>
          <w:position w:val="-4"/>
          <w:szCs w:val="28"/>
          <w:lang w:val="en-US"/>
        </w:rPr>
        <w:object w:dxaOrig="279" w:dyaOrig="320" w14:anchorId="262A6CB7">
          <v:shape id="_x0000_i1040" type="#_x0000_t75" style="width:13.5pt;height:18pt" o:ole="">
            <v:imagedata r:id="rId37" o:title=""/>
          </v:shape>
          <o:OLEObject Type="Embed" ProgID="Equation.3" ShapeID="_x0000_i1040" DrawAspect="Content" ObjectID="_1807258769" r:id="rId38"/>
        </w:object>
      </w:r>
      <w:r w:rsidRPr="008B2D97">
        <w:rPr>
          <w:szCs w:val="28"/>
          <w:lang w:val="en-US"/>
        </w:rPr>
        <w:t>=div</w:t>
      </w:r>
      <w:r w:rsidRPr="008B2D97">
        <w:rPr>
          <w:position w:val="-10"/>
          <w:szCs w:val="28"/>
          <w:lang w:val="en-US"/>
        </w:rPr>
        <w:object w:dxaOrig="680" w:dyaOrig="380" w14:anchorId="4499762E">
          <v:shape id="_x0000_i1041" type="#_x0000_t75" style="width:42pt;height:21pt" o:ole="" fillcolor="window">
            <v:imagedata r:id="rId39" o:title=""/>
          </v:shape>
          <o:OLEObject Type="Embed" ProgID="Equation.3" ShapeID="_x0000_i1041" DrawAspect="Content" ObjectID="_1807258770" r:id="rId40"/>
        </w:object>
      </w:r>
      <w:r w:rsidRPr="008B2D97">
        <w:rPr>
          <w:szCs w:val="28"/>
          <w:lang w:val="en-US"/>
        </w:rPr>
        <w:t>=</w:t>
      </w:r>
      <w:r w:rsidRPr="008B2D97">
        <w:rPr>
          <w:position w:val="-32"/>
          <w:szCs w:val="28"/>
          <w:lang w:val="en-US"/>
        </w:rPr>
        <w:object w:dxaOrig="3040" w:dyaOrig="760" w14:anchorId="4E57AA69">
          <v:shape id="_x0000_i1042" type="#_x0000_t75" style="width:182.25pt;height:42.75pt" o:ole="" fillcolor="window">
            <v:imagedata r:id="rId41" o:title=""/>
          </v:shape>
          <o:OLEObject Type="Embed" ProgID="Equation.3" ShapeID="_x0000_i1042" DrawAspect="Content" ObjectID="_1807258771" r:id="rId42"/>
        </w:object>
      </w:r>
      <w:r w:rsidRPr="008B2D97">
        <w:rPr>
          <w:szCs w:val="28"/>
          <w:lang w:val="en-US"/>
        </w:rPr>
        <w:t xml:space="preserve">,                (3)                </w:t>
      </w:r>
    </w:p>
    <w:p w14:paraId="60BE8F0F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согласно которому поток электромагнитной энергии компенсирует в данной точке среды джоулевы (тепловые) потери при электропроводности и изм</w:t>
      </w:r>
      <w:r w:rsidRPr="008B2D97">
        <w:rPr>
          <w:szCs w:val="28"/>
        </w:rPr>
        <w:t>е</w:t>
      </w:r>
      <w:r w:rsidRPr="008B2D97">
        <w:rPr>
          <w:szCs w:val="28"/>
        </w:rPr>
        <w:t>няет электрическую и магнитную энергию. При этом характеризующий энергетику данного факта вектор Пойнтинга плотности потока электрома</w:t>
      </w:r>
      <w:r w:rsidRPr="008B2D97">
        <w:rPr>
          <w:szCs w:val="28"/>
        </w:rPr>
        <w:t>г</w:t>
      </w:r>
      <w:r w:rsidRPr="008B2D97">
        <w:rPr>
          <w:szCs w:val="28"/>
        </w:rPr>
        <w:t xml:space="preserve">нитной энергии </w:t>
      </w:r>
      <w:r w:rsidRPr="008B2D97">
        <w:rPr>
          <w:position w:val="-10"/>
          <w:szCs w:val="28"/>
        </w:rPr>
        <w:object w:dxaOrig="1080" w:dyaOrig="380" w14:anchorId="143166F9">
          <v:shape id="_x0000_i1043" type="#_x0000_t75" style="width:54pt;height:21pt" o:ole="" fillcolor="window">
            <v:imagedata r:id="rId43" o:title=""/>
          </v:shape>
          <o:OLEObject Type="Embed" ProgID="Equation.3" ShapeID="_x0000_i1043" DrawAspect="Content" ObjectID="_1807258772" r:id="rId44"/>
        </w:object>
      </w:r>
      <w:r w:rsidRPr="008B2D97">
        <w:rPr>
          <w:szCs w:val="28"/>
        </w:rPr>
        <w:t>, связанный с вектором плотности электромагнитн</w:t>
      </w:r>
      <w:r w:rsidRPr="008B2D97">
        <w:rPr>
          <w:szCs w:val="28"/>
        </w:rPr>
        <w:t>о</w:t>
      </w:r>
      <w:r w:rsidRPr="008B2D97">
        <w:rPr>
          <w:szCs w:val="28"/>
        </w:rPr>
        <w:t>го и</w:t>
      </w:r>
      <w:r w:rsidRPr="008B2D97">
        <w:rPr>
          <w:szCs w:val="28"/>
        </w:rPr>
        <w:t>м</w:t>
      </w:r>
      <w:r w:rsidRPr="008B2D97">
        <w:rPr>
          <w:szCs w:val="28"/>
        </w:rPr>
        <w:t xml:space="preserve">пульса </w:t>
      </w:r>
      <w:r w:rsidRPr="008B2D97">
        <w:rPr>
          <w:position w:val="-10"/>
          <w:szCs w:val="28"/>
        </w:rPr>
        <w:object w:dxaOrig="1700" w:dyaOrig="380" w14:anchorId="4648165A">
          <v:shape id="_x0000_i1044" type="#_x0000_t75" style="width:84pt;height:22.5pt" o:ole="">
            <v:imagedata r:id="rId45" o:title=""/>
          </v:shape>
          <o:OLEObject Type="Embed" ProgID="Equation.3" ShapeID="_x0000_i1044" DrawAspect="Content" ObjectID="_1807258773" r:id="rId46"/>
        </w:object>
      </w:r>
      <w:r w:rsidRPr="008B2D97">
        <w:rPr>
          <w:szCs w:val="28"/>
          <w:vertAlign w:val="superscript"/>
        </w:rPr>
        <w:t>2</w:t>
      </w:r>
      <w:r w:rsidRPr="008B2D97">
        <w:rPr>
          <w:szCs w:val="28"/>
        </w:rPr>
        <w:t xml:space="preserve">, отличен от нуля только там, где одновременно присутствуют электрическое и магнитное поля, векторы </w:t>
      </w:r>
      <w:r w:rsidRPr="008B2D97">
        <w:rPr>
          <w:position w:val="-4"/>
          <w:szCs w:val="28"/>
        </w:rPr>
        <w:object w:dxaOrig="240" w:dyaOrig="320" w14:anchorId="568E67DD">
          <v:shape id="_x0000_i1045" type="#_x0000_t75" style="width:12pt;height:18pt" o:ole="" fillcolor="window">
            <v:imagedata r:id="rId21" o:title=""/>
          </v:shape>
          <o:OLEObject Type="Embed" ProgID="Equation.3" ShapeID="_x0000_i1045" DrawAspect="Content" ObjectID="_1807258774" r:id="rId47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79" w:dyaOrig="320" w14:anchorId="30337C14">
          <v:shape id="_x0000_i1046" type="#_x0000_t75" style="width:13.5pt;height:18pt" o:ole="" fillcolor="window">
            <v:imagedata r:id="rId23" o:title=""/>
          </v:shape>
          <o:OLEObject Type="Embed" ProgID="Equation.3" ShapeID="_x0000_i1046" DrawAspect="Content" ObjectID="_1807258775" r:id="rId48"/>
        </w:object>
      </w:r>
      <w:r w:rsidRPr="008B2D97">
        <w:rPr>
          <w:szCs w:val="28"/>
        </w:rPr>
        <w:t xml:space="preserve"> которых н</w:t>
      </w:r>
      <w:r w:rsidRPr="008B2D97">
        <w:rPr>
          <w:szCs w:val="28"/>
        </w:rPr>
        <w:t>е</w:t>
      </w:r>
      <w:r w:rsidRPr="008B2D97">
        <w:rPr>
          <w:szCs w:val="28"/>
        </w:rPr>
        <w:t>коллинеа</w:t>
      </w:r>
      <w:r w:rsidRPr="008B2D97">
        <w:rPr>
          <w:szCs w:val="28"/>
        </w:rPr>
        <w:t>р</w:t>
      </w:r>
      <w:r w:rsidRPr="008B2D97">
        <w:rPr>
          <w:szCs w:val="28"/>
        </w:rPr>
        <w:t xml:space="preserve">ны.       </w:t>
      </w:r>
    </w:p>
    <w:p w14:paraId="09831908" w14:textId="77777777" w:rsidR="005A66CA" w:rsidRPr="008B2D97" w:rsidRDefault="005A66CA" w:rsidP="008B2D97">
      <w:pPr>
        <w:pStyle w:val="34"/>
        <w:tabs>
          <w:tab w:val="clear" w:pos="9639"/>
          <w:tab w:val="left" w:pos="2835"/>
        </w:tabs>
        <w:spacing w:line="360" w:lineRule="auto"/>
        <w:ind w:firstLine="680"/>
      </w:pPr>
      <w:r w:rsidRPr="008B2D97">
        <w:t>Таким образом, в рамках уравнений (1) в принципе невозможно пре</w:t>
      </w:r>
      <w:r w:rsidRPr="008B2D97">
        <w:t>д</w:t>
      </w:r>
      <w:r w:rsidRPr="008B2D97">
        <w:t>ставить раздельное существование чисто электрических либо магнитных волн, п</w:t>
      </w:r>
      <w:r w:rsidRPr="008B2D97">
        <w:t>е</w:t>
      </w:r>
      <w:r w:rsidRPr="008B2D97">
        <w:t>реносящих только электрическую или магнитную энергию. Кроме того, далеко не ясен вопрос о физической реализации момента импульса электромагнитного поля, соответственно, переносящих его волн, и каким о</w:t>
      </w:r>
      <w:r w:rsidRPr="008B2D97">
        <w:t>б</w:t>
      </w:r>
      <w:r w:rsidRPr="008B2D97">
        <w:t>разом это явление соотносится с уравнениями Максвелла [6]. Чтобы арг</w:t>
      </w:r>
      <w:r w:rsidRPr="008B2D97">
        <w:t>у</w:t>
      </w:r>
      <w:r w:rsidRPr="008B2D97">
        <w:t>мент</w:t>
      </w:r>
      <w:r w:rsidRPr="008B2D97">
        <w:t>и</w:t>
      </w:r>
      <w:r w:rsidRPr="008B2D97">
        <w:t>рованно прояснить сложившуюся ситуацию, рассмотрим далее вопрос о возможности модифик</w:t>
      </w:r>
      <w:r w:rsidRPr="008B2D97">
        <w:t>а</w:t>
      </w:r>
      <w:r w:rsidRPr="008B2D97">
        <w:t xml:space="preserve">ции уравнений электромагнитного поля (1) в виде </w:t>
      </w:r>
      <w:r w:rsidRPr="008B2D97">
        <w:lastRenderedPageBreak/>
        <w:t>альтернативных им уравнений для электрического и магнитного векто</w:t>
      </w:r>
      <w:r w:rsidRPr="008B2D97">
        <w:t>р</w:t>
      </w:r>
      <w:r w:rsidRPr="008B2D97">
        <w:t>ных потенциалов.</w:t>
      </w:r>
    </w:p>
    <w:p w14:paraId="0563EE93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Понятие векторного потенциала следует из очевидного положения о том, что дивергенция ротора любого вектора тождественно равна нулю. П</w:t>
      </w:r>
      <w:r w:rsidRPr="008B2D97">
        <w:rPr>
          <w:szCs w:val="28"/>
        </w:rPr>
        <w:t>о</w:t>
      </w:r>
      <w:r w:rsidRPr="008B2D97">
        <w:rPr>
          <w:szCs w:val="28"/>
        </w:rPr>
        <w:t xml:space="preserve">этому магнитный векторный потенциал </w:t>
      </w:r>
      <w:r w:rsidRPr="008B2D97">
        <w:rPr>
          <w:position w:val="-4"/>
          <w:szCs w:val="28"/>
        </w:rPr>
        <w:object w:dxaOrig="400" w:dyaOrig="340" w14:anchorId="422BC93B">
          <v:shape id="_x0000_i1047" type="#_x0000_t75" style="width:20.25pt;height:18.75pt" o:ole="">
            <v:imagedata r:id="rId49" o:title=""/>
          </v:shape>
          <o:OLEObject Type="Embed" ProgID="Equation.3" ShapeID="_x0000_i1047" DrawAspect="Content" ObjectID="_1807258776" r:id="rId50"/>
        </w:object>
      </w:r>
      <w:r w:rsidRPr="008B2D97">
        <w:rPr>
          <w:szCs w:val="28"/>
        </w:rPr>
        <w:t xml:space="preserve"> определится посредством соо</w:t>
      </w:r>
      <w:r w:rsidRPr="008B2D97">
        <w:rPr>
          <w:szCs w:val="28"/>
        </w:rPr>
        <w:t>т</w:t>
      </w:r>
      <w:r w:rsidRPr="008B2D97">
        <w:rPr>
          <w:szCs w:val="28"/>
        </w:rPr>
        <w:t>ношения div</w:t>
      </w:r>
      <w:r w:rsidRPr="008B2D97">
        <w:rPr>
          <w:position w:val="-4"/>
          <w:szCs w:val="28"/>
        </w:rPr>
        <w:object w:dxaOrig="240" w:dyaOrig="320" w14:anchorId="24D3BE97">
          <v:shape id="_x0000_i1048" type="#_x0000_t75" style="width:12pt;height:18pt" o:ole="" fillcolor="window">
            <v:imagedata r:id="rId51" o:title=""/>
          </v:shape>
          <o:OLEObject Type="Embed" ProgID="Equation.3" ShapeID="_x0000_i1048" DrawAspect="Content" ObjectID="_1807258777" r:id="rId52"/>
        </w:object>
      </w:r>
      <w:r w:rsidRPr="008B2D97">
        <w:rPr>
          <w:szCs w:val="28"/>
        </w:rPr>
        <w:t xml:space="preserve"> = 0 системы электромагнитных уравнений Максвелла (1), а электрический </w:t>
      </w:r>
      <w:r w:rsidRPr="008B2D97">
        <w:rPr>
          <w:position w:val="-4"/>
          <w:szCs w:val="28"/>
        </w:rPr>
        <w:object w:dxaOrig="340" w:dyaOrig="340" w14:anchorId="6A437EBE">
          <v:shape id="_x0000_i1049" type="#_x0000_t75" style="width:20.25pt;height:20.25pt" o:ole="">
            <v:imagedata r:id="rId53" o:title=""/>
          </v:shape>
          <o:OLEObject Type="Embed" ProgID="Equation.3" ShapeID="_x0000_i1049" DrawAspect="Content" ObjectID="_1807258778" r:id="rId54"/>
        </w:object>
      </w:r>
      <w:r w:rsidRPr="008B2D97">
        <w:rPr>
          <w:szCs w:val="28"/>
        </w:rPr>
        <w:t xml:space="preserve"> - соотношением div</w:t>
      </w:r>
      <w:r w:rsidRPr="008B2D97">
        <w:rPr>
          <w:position w:val="-4"/>
          <w:szCs w:val="28"/>
        </w:rPr>
        <w:object w:dxaOrig="260" w:dyaOrig="320" w14:anchorId="3A6241B3">
          <v:shape id="_x0000_i1050" type="#_x0000_t75" style="width:12.75pt;height:18pt" o:ole="" fillcolor="window">
            <v:imagedata r:id="rId55" o:title=""/>
          </v:shape>
          <o:OLEObject Type="Embed" ProgID="Equation.3" ShapeID="_x0000_i1050" DrawAspect="Content" ObjectID="_1807258779" r:id="rId56"/>
        </w:object>
      </w:r>
      <w:r w:rsidRPr="008B2D97">
        <w:rPr>
          <w:szCs w:val="28"/>
        </w:rPr>
        <w:t xml:space="preserve"> = </w:t>
      </w:r>
      <w:r w:rsidRPr="008B2D97">
        <w:rPr>
          <w:i/>
          <w:iCs/>
          <w:szCs w:val="28"/>
        </w:rPr>
        <w:t>ρ</w:t>
      </w:r>
      <w:r w:rsidRPr="008B2D97">
        <w:rPr>
          <w:szCs w:val="28"/>
        </w:rPr>
        <w:t xml:space="preserve"> этой системы при </w:t>
      </w:r>
      <w:r w:rsidRPr="008B2D97">
        <w:rPr>
          <w:position w:val="-10"/>
          <w:szCs w:val="28"/>
        </w:rPr>
        <w:object w:dxaOrig="600" w:dyaOrig="320" w14:anchorId="667F4179">
          <v:shape id="_x0000_i1051" type="#_x0000_t75" style="width:32.25pt;height:18pt" o:ole="">
            <v:imagedata r:id="rId57" o:title=""/>
          </v:shape>
          <o:OLEObject Type="Embed" ProgID="Equation.3" ShapeID="_x0000_i1051" DrawAspect="Content" ObjectID="_1807258780" r:id="rId58"/>
        </w:object>
      </w:r>
      <w:r w:rsidRPr="008B2D97">
        <w:rPr>
          <w:szCs w:val="28"/>
        </w:rPr>
        <w:t>, опис</w:t>
      </w:r>
      <w:r w:rsidRPr="008B2D97">
        <w:rPr>
          <w:szCs w:val="28"/>
        </w:rPr>
        <w:t>ы</w:t>
      </w:r>
      <w:r w:rsidRPr="008B2D97">
        <w:rPr>
          <w:szCs w:val="28"/>
        </w:rPr>
        <w:t>вающим поляризацию локально эле</w:t>
      </w:r>
      <w:r w:rsidRPr="008B2D97">
        <w:rPr>
          <w:szCs w:val="28"/>
        </w:rPr>
        <w:t>к</w:t>
      </w:r>
      <w:r w:rsidRPr="008B2D97">
        <w:rPr>
          <w:szCs w:val="28"/>
        </w:rPr>
        <w:t xml:space="preserve">тронейтральной среды: </w:t>
      </w:r>
    </w:p>
    <w:p w14:paraId="65C42663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  <w:lang w:val="en-US"/>
        </w:rPr>
        <w:t xml:space="preserve"> (</w:t>
      </w:r>
      <w:r w:rsidRPr="008B2D97">
        <w:rPr>
          <w:szCs w:val="28"/>
        </w:rPr>
        <w:t>а</w:t>
      </w:r>
      <w:r w:rsidRPr="008B2D97">
        <w:rPr>
          <w:szCs w:val="28"/>
          <w:lang w:val="en-US"/>
        </w:rPr>
        <w:t xml:space="preserve">)  </w:t>
      </w:r>
      <w:r w:rsidRPr="008B2D97">
        <w:rPr>
          <w:position w:val="-4"/>
          <w:szCs w:val="28"/>
          <w:lang w:val="en-US"/>
        </w:rPr>
        <w:object w:dxaOrig="420" w:dyaOrig="320" w14:anchorId="3AFFA9CE">
          <v:shape id="_x0000_i1052" type="#_x0000_t75" style="width:21pt;height:18pt" o:ole="" fillcolor="window">
            <v:imagedata r:id="rId59" o:title=""/>
          </v:shape>
          <o:OLEObject Type="Embed" ProgID="Equation.3" ShapeID="_x0000_i1052" DrawAspect="Content" ObjectID="_1807258781" r:id="rId60"/>
        </w:object>
      </w:r>
      <w:r w:rsidRPr="008B2D97">
        <w:rPr>
          <w:szCs w:val="28"/>
          <w:lang w:val="en-US"/>
        </w:rPr>
        <w:t>rot</w:t>
      </w:r>
      <w:r w:rsidRPr="008B2D97">
        <w:rPr>
          <w:position w:val="-4"/>
          <w:szCs w:val="28"/>
          <w:lang w:val="en-US"/>
        </w:rPr>
        <w:object w:dxaOrig="400" w:dyaOrig="320" w14:anchorId="7D221E6C">
          <v:shape id="_x0000_i1053" type="#_x0000_t75" style="width:19.5pt;height:18pt" o:ole="" fillcolor="window">
            <v:imagedata r:id="rId61" o:title=""/>
          </v:shape>
          <o:OLEObject Type="Embed" ProgID="Equation.3" ShapeID="_x0000_i1053" DrawAspect="Content" ObjectID="_1807258782" r:id="rId62"/>
        </w:object>
      </w:r>
      <w:r w:rsidRPr="008B2D97">
        <w:rPr>
          <w:szCs w:val="28"/>
          <w:lang w:val="en-US"/>
        </w:rPr>
        <w:t xml:space="preserve">,             (b)  </w:t>
      </w:r>
      <w:r w:rsidRPr="008B2D97">
        <w:rPr>
          <w:position w:val="-4"/>
          <w:szCs w:val="28"/>
          <w:lang w:val="en-US"/>
        </w:rPr>
        <w:object w:dxaOrig="440" w:dyaOrig="320" w14:anchorId="20F6063A">
          <v:shape id="_x0000_i1054" type="#_x0000_t75" style="width:25.5pt;height:18.75pt" o:ole="" fillcolor="window">
            <v:imagedata r:id="rId63" o:title=""/>
          </v:shape>
          <o:OLEObject Type="Embed" ProgID="Equation.3" ShapeID="_x0000_i1054" DrawAspect="Content" ObjectID="_1807258783" r:id="rId64"/>
        </w:object>
      </w:r>
      <w:r w:rsidRPr="008B2D97">
        <w:rPr>
          <w:szCs w:val="28"/>
          <w:lang w:val="en-US"/>
        </w:rPr>
        <w:t>rot</w:t>
      </w:r>
      <w:r w:rsidRPr="008B2D97">
        <w:rPr>
          <w:position w:val="-4"/>
          <w:szCs w:val="28"/>
          <w:lang w:val="en-US"/>
        </w:rPr>
        <w:object w:dxaOrig="340" w:dyaOrig="340" w14:anchorId="1959B59D">
          <v:shape id="_x0000_i1055" type="#_x0000_t75" style="width:20.25pt;height:20.25pt" o:ole="">
            <v:imagedata r:id="rId53" o:title=""/>
          </v:shape>
          <o:OLEObject Type="Embed" ProgID="Equation.3" ShapeID="_x0000_i1055" DrawAspect="Content" ObjectID="_1807258784" r:id="rId65"/>
        </w:object>
      </w:r>
      <w:r w:rsidRPr="008B2D97">
        <w:rPr>
          <w:szCs w:val="28"/>
          <w:lang w:val="en-US"/>
        </w:rPr>
        <w:t xml:space="preserve">.           </w:t>
      </w:r>
      <w:r w:rsidRPr="008B2D97">
        <w:rPr>
          <w:color w:val="000080"/>
          <w:szCs w:val="28"/>
          <w:lang w:val="en-US"/>
        </w:rPr>
        <w:t xml:space="preserve"> </w:t>
      </w:r>
      <w:r w:rsidRPr="008B2D97">
        <w:rPr>
          <w:szCs w:val="28"/>
          <w:lang w:val="en-US"/>
        </w:rPr>
        <w:t xml:space="preserve">                     </w:t>
      </w:r>
      <w:r w:rsidRPr="008B2D97">
        <w:rPr>
          <w:szCs w:val="28"/>
        </w:rPr>
        <w:t>(4)</w:t>
      </w:r>
    </w:p>
    <w:p w14:paraId="31018B84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color w:val="000080"/>
          <w:szCs w:val="28"/>
        </w:rPr>
        <w:t>О</w:t>
      </w:r>
      <w:r w:rsidRPr="008B2D97">
        <w:rPr>
          <w:szCs w:val="28"/>
        </w:rPr>
        <w:t>днозначность функций векторного потенциала, то есть чисто вихр</w:t>
      </w:r>
      <w:r w:rsidRPr="008B2D97">
        <w:rPr>
          <w:szCs w:val="28"/>
        </w:rPr>
        <w:t>е</w:t>
      </w:r>
      <w:r w:rsidRPr="008B2D97">
        <w:rPr>
          <w:szCs w:val="28"/>
        </w:rPr>
        <w:t>вой характер такого поля, обеспечивается условием кулоновской к</w:t>
      </w:r>
      <w:r w:rsidRPr="008B2D97">
        <w:rPr>
          <w:szCs w:val="28"/>
        </w:rPr>
        <w:t>а</w:t>
      </w:r>
      <w:r w:rsidRPr="008B2D97">
        <w:rPr>
          <w:szCs w:val="28"/>
        </w:rPr>
        <w:t>либровки: div</w:t>
      </w:r>
      <w:r w:rsidRPr="008B2D97">
        <w:rPr>
          <w:position w:val="-4"/>
          <w:szCs w:val="28"/>
        </w:rPr>
        <w:object w:dxaOrig="240" w:dyaOrig="320" w14:anchorId="21991A02">
          <v:shape id="_x0000_i1056" type="#_x0000_t75" style="width:12.75pt;height:19.5pt" o:ole="" fillcolor="window">
            <v:imagedata r:id="rId66" o:title=""/>
          </v:shape>
          <o:OLEObject Type="Embed" ProgID="Equation.3" ShapeID="_x0000_i1056" DrawAspect="Content" ObjectID="_1807258785" r:id="rId67"/>
        </w:object>
      </w:r>
      <w:r w:rsidRPr="008B2D97">
        <w:rPr>
          <w:i/>
          <w:szCs w:val="28"/>
          <w:vertAlign w:val="superscript"/>
        </w:rPr>
        <w:t xml:space="preserve"> </w:t>
      </w:r>
      <w:r w:rsidRPr="008B2D97">
        <w:rPr>
          <w:szCs w:val="28"/>
        </w:rPr>
        <w:t>= 0.</w:t>
      </w:r>
    </w:p>
    <w:p w14:paraId="235221D8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Тогда подстановка соотношения для магнитного векторного потенци</w:t>
      </w:r>
      <w:r w:rsidRPr="008B2D97">
        <w:rPr>
          <w:szCs w:val="28"/>
        </w:rPr>
        <w:t>а</w:t>
      </w:r>
      <w:r w:rsidRPr="008B2D97">
        <w:rPr>
          <w:szCs w:val="28"/>
        </w:rPr>
        <w:t>ла (4</w:t>
      </w:r>
      <w:r w:rsidRPr="008B2D97">
        <w:rPr>
          <w:szCs w:val="28"/>
          <w:lang w:val="en-US"/>
        </w:rPr>
        <w:t>a</w:t>
      </w:r>
      <w:r w:rsidRPr="008B2D97">
        <w:rPr>
          <w:szCs w:val="28"/>
        </w:rPr>
        <w:t>) в уравнение вихря электрической напряженности системы (1</w:t>
      </w:r>
      <w:r w:rsidRPr="008B2D97">
        <w:rPr>
          <w:szCs w:val="28"/>
          <w:lang w:val="en-US"/>
        </w:rPr>
        <w:t>a</w:t>
      </w:r>
      <w:r w:rsidRPr="008B2D97">
        <w:rPr>
          <w:szCs w:val="28"/>
        </w:rPr>
        <w:t>) прив</w:t>
      </w:r>
      <w:r w:rsidRPr="008B2D97">
        <w:rPr>
          <w:szCs w:val="28"/>
        </w:rPr>
        <w:t>о</w:t>
      </w:r>
      <w:r w:rsidRPr="008B2D97">
        <w:rPr>
          <w:szCs w:val="28"/>
        </w:rPr>
        <w:t>дит к известной формуле [5] связи поля вектора указанной напряженности с магни</w:t>
      </w:r>
      <w:r w:rsidRPr="008B2D97">
        <w:rPr>
          <w:szCs w:val="28"/>
        </w:rPr>
        <w:t>т</w:t>
      </w:r>
      <w:r w:rsidRPr="008B2D97">
        <w:rPr>
          <w:szCs w:val="28"/>
        </w:rPr>
        <w:t xml:space="preserve">ным вектор-потенциалом: </w:t>
      </w:r>
    </w:p>
    <w:p w14:paraId="20E91B9C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position w:val="-24"/>
          <w:szCs w:val="28"/>
        </w:rPr>
        <w:object w:dxaOrig="1120" w:dyaOrig="660" w14:anchorId="09878DA1">
          <v:shape id="_x0000_i1057" type="#_x0000_t75" style="width:69pt;height:39pt" o:ole="" fillcolor="window">
            <v:imagedata r:id="rId68" o:title=""/>
          </v:shape>
          <o:OLEObject Type="Embed" ProgID="Equation.3" ShapeID="_x0000_i1057" DrawAspect="Content" ObjectID="_1807258786" r:id="rId69"/>
        </w:object>
      </w:r>
      <w:r w:rsidRPr="008B2D97">
        <w:rPr>
          <w:szCs w:val="28"/>
          <w:lang w:val="ru-RU"/>
        </w:rPr>
        <w:t xml:space="preserve">,                                                       (5)       </w:t>
      </w:r>
    </w:p>
    <w:p w14:paraId="29D4F5BB" w14:textId="77777777" w:rsidR="005A66CA" w:rsidRPr="008B2D97" w:rsidRDefault="005A66CA" w:rsidP="008B2D97">
      <w:pPr>
        <w:tabs>
          <w:tab w:val="left" w:pos="9214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описывающей закон электромагнитной индукции Фарадея. Отметим, что здесь не рассматривается электрический скалярный потенциал, формал</w:t>
      </w:r>
      <w:r w:rsidRPr="008B2D97">
        <w:rPr>
          <w:szCs w:val="28"/>
        </w:rPr>
        <w:t>ь</w:t>
      </w:r>
      <w:r w:rsidRPr="008B2D97">
        <w:rPr>
          <w:szCs w:val="28"/>
        </w:rPr>
        <w:t>но следу</w:t>
      </w:r>
      <w:r w:rsidRPr="008B2D97">
        <w:rPr>
          <w:szCs w:val="28"/>
        </w:rPr>
        <w:t>ю</w:t>
      </w:r>
      <w:r w:rsidRPr="008B2D97">
        <w:rPr>
          <w:szCs w:val="28"/>
        </w:rPr>
        <w:t xml:space="preserve">щий из таких рассуждений: </w:t>
      </w:r>
      <w:r w:rsidRPr="008B2D97">
        <w:rPr>
          <w:position w:val="-4"/>
          <w:szCs w:val="28"/>
        </w:rPr>
        <w:object w:dxaOrig="620" w:dyaOrig="320" w14:anchorId="3051173B">
          <v:shape id="_x0000_i1058" type="#_x0000_t75" style="width:31.5pt;height:18.75pt" o:ole="" fillcolor="window">
            <v:imagedata r:id="rId70" o:title=""/>
          </v:shape>
          <o:OLEObject Type="Embed" ProgID="Equation.3" ShapeID="_x0000_i1058" DrawAspect="Content" ObjectID="_1807258787" r:id="rId71"/>
        </w:object>
      </w:r>
      <w:r w:rsidRPr="008B2D97">
        <w:rPr>
          <w:szCs w:val="28"/>
          <w:lang w:val="en-US"/>
        </w:rPr>
        <w:t>grad</w:t>
      </w:r>
      <w:r w:rsidRPr="008B2D97">
        <w:rPr>
          <w:szCs w:val="28"/>
        </w:rPr>
        <w:t xml:space="preserve"> </w:t>
      </w:r>
      <w:r w:rsidRPr="008B2D97">
        <w:rPr>
          <w:i/>
          <w:szCs w:val="28"/>
        </w:rPr>
        <w:t>φ</w:t>
      </w:r>
      <w:r w:rsidRPr="008B2D97">
        <w:rPr>
          <w:i/>
          <w:szCs w:val="28"/>
          <w:vertAlign w:val="superscript"/>
          <w:lang w:val="en-US"/>
        </w:rPr>
        <w:t>e</w:t>
      </w:r>
      <w:r w:rsidRPr="008B2D97">
        <w:rPr>
          <w:szCs w:val="28"/>
        </w:rPr>
        <w:t xml:space="preserve">. </w:t>
      </w:r>
    </w:p>
    <w:p w14:paraId="69E3DA67" w14:textId="77777777" w:rsidR="005A66CA" w:rsidRPr="008B2D97" w:rsidRDefault="005A66CA" w:rsidP="008B2D97">
      <w:pPr>
        <w:tabs>
          <w:tab w:val="left" w:pos="9214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Аналогичная подстановка соотношения для электрического векторного потенциала (4</w:t>
      </w:r>
      <w:r w:rsidRPr="008B2D97">
        <w:rPr>
          <w:szCs w:val="28"/>
          <w:lang w:val="en-US"/>
        </w:rPr>
        <w:t>b</w:t>
      </w:r>
      <w:r w:rsidRPr="008B2D97">
        <w:rPr>
          <w:szCs w:val="28"/>
        </w:rPr>
        <w:t>) в уравнение вихря магнитной напряженности системы (1</w:t>
      </w:r>
      <w:r w:rsidRPr="008B2D97">
        <w:rPr>
          <w:szCs w:val="28"/>
          <w:lang w:val="en-US"/>
        </w:rPr>
        <w:t>c</w:t>
      </w:r>
      <w:r w:rsidRPr="008B2D97">
        <w:rPr>
          <w:szCs w:val="28"/>
        </w:rPr>
        <w:t>) с учетом соотношений (2) позволяет получить формулу связи поля этой н</w:t>
      </w:r>
      <w:r w:rsidRPr="008B2D97">
        <w:rPr>
          <w:szCs w:val="28"/>
        </w:rPr>
        <w:t>а</w:t>
      </w:r>
      <w:r w:rsidRPr="008B2D97">
        <w:rPr>
          <w:szCs w:val="28"/>
        </w:rPr>
        <w:t>пряженности с электрическим ве</w:t>
      </w:r>
      <w:r w:rsidRPr="008B2D97">
        <w:rPr>
          <w:szCs w:val="28"/>
        </w:rPr>
        <w:t>к</w:t>
      </w:r>
      <w:r w:rsidRPr="008B2D97">
        <w:rPr>
          <w:szCs w:val="28"/>
        </w:rPr>
        <w:t xml:space="preserve">тор-потенциалом:                                                            </w:t>
      </w:r>
    </w:p>
    <w:p w14:paraId="653E8898" w14:textId="77777777" w:rsidR="005A66CA" w:rsidRPr="008B2D97" w:rsidRDefault="005A66CA" w:rsidP="008B2D97">
      <w:pPr>
        <w:tabs>
          <w:tab w:val="left" w:pos="9214"/>
        </w:tabs>
        <w:spacing w:line="360" w:lineRule="auto"/>
        <w:ind w:firstLine="680"/>
        <w:jc w:val="both"/>
        <w:rPr>
          <w:szCs w:val="28"/>
        </w:rPr>
      </w:pPr>
      <w:r w:rsidRPr="008B2D97">
        <w:rPr>
          <w:position w:val="-32"/>
          <w:szCs w:val="28"/>
        </w:rPr>
        <w:object w:dxaOrig="1560" w:dyaOrig="740" w14:anchorId="31F4FFB0">
          <v:shape id="_x0000_i1059" type="#_x0000_t75" style="width:95.25pt;height:45pt" o:ole="" fillcolor="window">
            <v:imagedata r:id="rId72" o:title=""/>
          </v:shape>
          <o:OLEObject Type="Embed" ProgID="Equation.3" ShapeID="_x0000_i1059" DrawAspect="Content" ObjectID="_1807258788" r:id="rId73"/>
        </w:object>
      </w:r>
      <w:r w:rsidRPr="008B2D97">
        <w:rPr>
          <w:szCs w:val="28"/>
        </w:rPr>
        <w:t xml:space="preserve">,                                                 (6)  </w:t>
      </w:r>
    </w:p>
    <w:p w14:paraId="2B0B0DA1" w14:textId="77777777" w:rsidR="005A66CA" w:rsidRPr="008B2D97" w:rsidRDefault="005A66CA" w:rsidP="008B2D97">
      <w:pPr>
        <w:pStyle w:val="32"/>
        <w:tabs>
          <w:tab w:val="left" w:pos="284"/>
          <w:tab w:val="left" w:pos="709"/>
          <w:tab w:val="left" w:pos="9639"/>
          <w:tab w:val="left" w:pos="9781"/>
        </w:tabs>
        <w:spacing w:line="360" w:lineRule="auto"/>
        <w:ind w:firstLine="680"/>
        <w:jc w:val="both"/>
        <w:rPr>
          <w:b w:val="0"/>
          <w:bCs w:val="0"/>
        </w:rPr>
      </w:pPr>
      <w:r w:rsidRPr="008B2D97">
        <w:rPr>
          <w:b w:val="0"/>
          <w:bCs w:val="0"/>
        </w:rPr>
        <w:t xml:space="preserve">где  </w:t>
      </w:r>
      <w:r w:rsidRPr="008B2D97">
        <w:rPr>
          <w:b w:val="0"/>
          <w:bCs w:val="0"/>
          <w:i/>
        </w:rPr>
        <w:t>τ</w:t>
      </w:r>
      <w:r w:rsidRPr="008B2D97">
        <w:rPr>
          <w:b w:val="0"/>
          <w:bCs w:val="0"/>
          <w:i/>
          <w:vertAlign w:val="subscript"/>
        </w:rPr>
        <w:t>рел</w:t>
      </w:r>
      <w:r w:rsidRPr="008B2D97">
        <w:rPr>
          <w:b w:val="0"/>
          <w:bCs w:val="0"/>
        </w:rPr>
        <w:t xml:space="preserve">= </w:t>
      </w:r>
      <w:r w:rsidRPr="008B2D97">
        <w:rPr>
          <w:b w:val="0"/>
          <w:bCs w:val="0"/>
          <w:i/>
        </w:rPr>
        <w:t>εε</w:t>
      </w:r>
      <w:r w:rsidRPr="008B2D97">
        <w:rPr>
          <w:b w:val="0"/>
          <w:bCs w:val="0"/>
          <w:i/>
          <w:vertAlign w:val="subscript"/>
        </w:rPr>
        <w:t>0</w:t>
      </w:r>
      <w:r w:rsidRPr="008B2D97">
        <w:rPr>
          <w:b w:val="0"/>
          <w:bCs w:val="0"/>
          <w:i/>
        </w:rPr>
        <w:t xml:space="preserve"> </w:t>
      </w:r>
      <w:r w:rsidRPr="008B2D97">
        <w:rPr>
          <w:b w:val="0"/>
          <w:bCs w:val="0"/>
        </w:rPr>
        <w:t>/</w:t>
      </w:r>
      <w:r w:rsidRPr="008B2D97">
        <w:rPr>
          <w:b w:val="0"/>
          <w:bCs w:val="0"/>
          <w:i/>
        </w:rPr>
        <w:t xml:space="preserve">σ </w:t>
      </w:r>
      <w:r w:rsidRPr="008B2D97">
        <w:rPr>
          <w:b w:val="0"/>
          <w:bCs w:val="0"/>
        </w:rPr>
        <w:t>- постоянная времени релаксации электрического заряда в ср</w:t>
      </w:r>
      <w:r w:rsidRPr="008B2D97">
        <w:rPr>
          <w:b w:val="0"/>
          <w:bCs w:val="0"/>
        </w:rPr>
        <w:t>е</w:t>
      </w:r>
      <w:r w:rsidRPr="008B2D97">
        <w:rPr>
          <w:b w:val="0"/>
          <w:bCs w:val="0"/>
        </w:rPr>
        <w:t xml:space="preserve">де за счет электропроводности. </w:t>
      </w:r>
    </w:p>
    <w:p w14:paraId="6216AE3B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lastRenderedPageBreak/>
        <w:t>Теперь можно убедиться, что результаты проведенных рассуждений действительно позволяют предложить альтернативу традиционной системе эле</w:t>
      </w:r>
      <w:r w:rsidRPr="008B2D97">
        <w:rPr>
          <w:szCs w:val="28"/>
          <w:lang w:val="ru-RU"/>
        </w:rPr>
        <w:t>к</w:t>
      </w:r>
      <w:r w:rsidRPr="008B2D97">
        <w:rPr>
          <w:szCs w:val="28"/>
          <w:lang w:val="ru-RU"/>
        </w:rPr>
        <w:t>тромагнитных уравнений Максвелла (1). Используя формулы (4</w:t>
      </w:r>
      <w:r w:rsidRPr="008B2D97">
        <w:rPr>
          <w:szCs w:val="28"/>
        </w:rPr>
        <w:t>a</w:t>
      </w:r>
      <w:r w:rsidRPr="008B2D97">
        <w:rPr>
          <w:szCs w:val="28"/>
          <w:lang w:val="ru-RU"/>
        </w:rPr>
        <w:t>) и (4</w:t>
      </w:r>
      <w:r w:rsidRPr="008B2D97">
        <w:rPr>
          <w:szCs w:val="28"/>
        </w:rPr>
        <w:t>b</w:t>
      </w:r>
      <w:r w:rsidRPr="008B2D97">
        <w:rPr>
          <w:szCs w:val="28"/>
          <w:lang w:val="ru-RU"/>
        </w:rPr>
        <w:t>) связи полей индукции и их векторных потенциалов, имеем при подстановке в них с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отношений (5) и (6) систему динамических уравнений относительно полей только электрического и магнитного векторных потенци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лов:</w:t>
      </w:r>
    </w:p>
    <w:p w14:paraId="1B26F7FC" w14:textId="77777777" w:rsidR="005A66CA" w:rsidRPr="008B2D97" w:rsidRDefault="005A66CA" w:rsidP="008B2D97">
      <w:pPr>
        <w:pStyle w:val="51"/>
        <w:keepNext w:val="0"/>
        <w:tabs>
          <w:tab w:val="left" w:pos="993"/>
          <w:tab w:val="left" w:pos="1134"/>
          <w:tab w:val="left" w:pos="1276"/>
          <w:tab w:val="left" w:pos="4678"/>
          <w:tab w:val="left" w:pos="5670"/>
          <w:tab w:val="left" w:pos="5812"/>
          <w:tab w:val="left" w:pos="5954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 (a)         rot</w:t>
      </w:r>
      <w:r w:rsidRPr="008B2D97">
        <w:rPr>
          <w:position w:val="-24"/>
          <w:szCs w:val="28"/>
        </w:rPr>
        <w:object w:dxaOrig="1579" w:dyaOrig="660" w14:anchorId="1F01C0D5">
          <v:shape id="_x0000_i1060" type="#_x0000_t75" style="width:96.75pt;height:39pt" o:ole="" fillcolor="window">
            <v:imagedata r:id="rId74" o:title=""/>
          </v:shape>
          <o:OLEObject Type="Embed" ProgID="Equation.3" ShapeID="_x0000_i1060" DrawAspect="Content" ObjectID="_1807258789" r:id="rId75"/>
        </w:object>
      </w:r>
      <w:r w:rsidRPr="008B2D97">
        <w:rPr>
          <w:szCs w:val="28"/>
        </w:rPr>
        <w:t>,                    (b)    div</w:t>
      </w:r>
      <w:r w:rsidRPr="008B2D97">
        <w:rPr>
          <w:position w:val="-12"/>
          <w:szCs w:val="28"/>
        </w:rPr>
        <w:object w:dxaOrig="1300" w:dyaOrig="420" w14:anchorId="214F6035">
          <v:shape id="_x0000_i1061" type="#_x0000_t75" style="width:79.5pt;height:24pt" o:ole="" fillcolor="window">
            <v:imagedata r:id="rId76" o:title=""/>
          </v:shape>
          <o:OLEObject Type="Embed" ProgID="Equation.3" ShapeID="_x0000_i1061" DrawAspect="Content" ObjectID="_1807258790" r:id="rId77"/>
        </w:object>
      </w:r>
      <w:r w:rsidRPr="008B2D97">
        <w:rPr>
          <w:szCs w:val="28"/>
        </w:rPr>
        <w:t xml:space="preserve">,          (7)        </w:t>
      </w:r>
    </w:p>
    <w:p w14:paraId="41043D43" w14:textId="77777777" w:rsidR="005A66CA" w:rsidRPr="008B2D97" w:rsidRDefault="005A66CA" w:rsidP="008B2D97">
      <w:pPr>
        <w:pStyle w:val="51"/>
        <w:keepNext w:val="0"/>
        <w:tabs>
          <w:tab w:val="left" w:pos="709"/>
          <w:tab w:val="left" w:pos="851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 (c)    rot</w:t>
      </w:r>
      <w:r w:rsidRPr="008B2D97">
        <w:rPr>
          <w:position w:val="-36"/>
          <w:szCs w:val="28"/>
        </w:rPr>
        <w:object w:dxaOrig="2380" w:dyaOrig="840" w14:anchorId="7D2A86E6">
          <v:shape id="_x0000_i1062" type="#_x0000_t75" style="width:146.25pt;height:47.25pt" o:ole="" fillcolor="window">
            <v:imagedata r:id="rId78" o:title=""/>
          </v:shape>
          <o:OLEObject Type="Embed" ProgID="Equation.3" ShapeID="_x0000_i1062" DrawAspect="Content" ObjectID="_1807258791" r:id="rId79"/>
        </w:object>
      </w:r>
      <w:r w:rsidRPr="008B2D97">
        <w:rPr>
          <w:szCs w:val="28"/>
        </w:rPr>
        <w:t>,           (d)    div</w:t>
      </w:r>
      <w:r w:rsidRPr="008B2D97">
        <w:rPr>
          <w:position w:val="-12"/>
          <w:szCs w:val="28"/>
        </w:rPr>
        <w:object w:dxaOrig="1300" w:dyaOrig="420" w14:anchorId="638627DA">
          <v:shape id="_x0000_i1063" type="#_x0000_t75" style="width:80.25pt;height:25.5pt" o:ole="" fillcolor="window">
            <v:imagedata r:id="rId80" o:title=""/>
          </v:shape>
          <o:OLEObject Type="Embed" ProgID="Equation.3" ShapeID="_x0000_i1063" DrawAspect="Content" ObjectID="_1807258792" r:id="rId81"/>
        </w:object>
      </w:r>
      <w:r w:rsidRPr="008B2D97">
        <w:rPr>
          <w:szCs w:val="28"/>
        </w:rPr>
        <w:t xml:space="preserve">.    </w:t>
      </w:r>
    </w:p>
    <w:p w14:paraId="5AAF0E74" w14:textId="77777777" w:rsidR="005A66CA" w:rsidRPr="008B2D97" w:rsidRDefault="005A66CA" w:rsidP="008B2D97">
      <w:pPr>
        <w:tabs>
          <w:tab w:val="left" w:pos="426"/>
          <w:tab w:val="left" w:pos="851"/>
          <w:tab w:val="left" w:pos="993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Неординарность уравнений системы (7) вполне очевидна, поскольку в каждом одном роторном уравнении поля векторного потенциала </w:t>
      </w:r>
      <w:r w:rsidRPr="008B2D97">
        <w:rPr>
          <w:position w:val="-4"/>
          <w:szCs w:val="28"/>
        </w:rPr>
        <w:object w:dxaOrig="340" w:dyaOrig="340" w14:anchorId="2CB3D19B">
          <v:shape id="_x0000_i1064" type="#_x0000_t75" style="width:19.5pt;height:18.75pt" o:ole="">
            <v:imagedata r:id="rId53" o:title=""/>
          </v:shape>
          <o:OLEObject Type="Embed" ProgID="Equation.3" ShapeID="_x0000_i1064" DrawAspect="Content" ObjectID="_1807258793" r:id="rId82"/>
        </w:object>
      </w:r>
      <w:r w:rsidRPr="008B2D97">
        <w:rPr>
          <w:szCs w:val="28"/>
        </w:rPr>
        <w:t xml:space="preserve"> или </w:t>
      </w:r>
      <w:r w:rsidRPr="008B2D97">
        <w:rPr>
          <w:position w:val="-4"/>
          <w:szCs w:val="28"/>
        </w:rPr>
        <w:object w:dxaOrig="400" w:dyaOrig="340" w14:anchorId="097CE102">
          <v:shape id="_x0000_i1065" type="#_x0000_t75" style="width:20.25pt;height:18.75pt" o:ole="">
            <v:imagedata r:id="rId49" o:title=""/>
          </v:shape>
          <o:OLEObject Type="Embed" ProgID="Equation.3" ShapeID="_x0000_i1065" DrawAspect="Content" ObjectID="_1807258794" r:id="rId83"/>
        </w:object>
      </w:r>
      <w:r w:rsidRPr="008B2D97">
        <w:rPr>
          <w:szCs w:val="28"/>
        </w:rPr>
        <w:t xml:space="preserve"> содержится информация о свойствах обоих роторных уравнений электрома</w:t>
      </w:r>
      <w:r w:rsidRPr="008B2D97">
        <w:rPr>
          <w:szCs w:val="28"/>
        </w:rPr>
        <w:t>г</w:t>
      </w:r>
      <w:r w:rsidRPr="008B2D97">
        <w:rPr>
          <w:szCs w:val="28"/>
        </w:rPr>
        <w:t xml:space="preserve">нитных полей </w:t>
      </w:r>
      <w:r w:rsidRPr="008B2D97">
        <w:rPr>
          <w:position w:val="-4"/>
          <w:szCs w:val="28"/>
          <w:lang w:val="en-US"/>
        </w:rPr>
        <w:object w:dxaOrig="240" w:dyaOrig="320" w14:anchorId="16D0B7F6">
          <v:shape id="_x0000_i1066" type="#_x0000_t75" style="width:12pt;height:15.75pt" o:ole="" fillcolor="window">
            <v:imagedata r:id="rId21" o:title=""/>
          </v:shape>
          <o:OLEObject Type="Embed" ProgID="Equation.3" ShapeID="_x0000_i1066" DrawAspect="Content" ObjectID="_1807258795" r:id="rId84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79" w:dyaOrig="320" w14:anchorId="602E0E9D">
          <v:shape id="_x0000_i1067" type="#_x0000_t75" style="width:14.25pt;height:15.75pt" o:ole="" fillcolor="window">
            <v:imagedata r:id="rId23" o:title=""/>
          </v:shape>
          <o:OLEObject Type="Embed" ProgID="Equation.3" ShapeID="_x0000_i1067" DrawAspect="Content" ObjectID="_1807258796" r:id="rId85"/>
        </w:object>
      </w:r>
      <w:r w:rsidRPr="008B2D97">
        <w:rPr>
          <w:szCs w:val="28"/>
        </w:rPr>
        <w:t xml:space="preserve"> системы (1). Так, например, если взять </w:t>
      </w:r>
      <w:r w:rsidRPr="008B2D97">
        <w:rPr>
          <w:i/>
          <w:iCs/>
          <w:szCs w:val="28"/>
        </w:rPr>
        <w:t>ротор</w:t>
      </w:r>
      <w:r w:rsidRPr="008B2D97">
        <w:rPr>
          <w:szCs w:val="28"/>
        </w:rPr>
        <w:t xml:space="preserve"> от эле</w:t>
      </w:r>
      <w:r w:rsidRPr="008B2D97">
        <w:rPr>
          <w:szCs w:val="28"/>
        </w:rPr>
        <w:t>к</w:t>
      </w:r>
      <w:r w:rsidRPr="008B2D97">
        <w:rPr>
          <w:szCs w:val="28"/>
        </w:rPr>
        <w:t>трического роторного уравнения (7</w:t>
      </w:r>
      <w:r w:rsidRPr="008B2D97">
        <w:rPr>
          <w:szCs w:val="28"/>
          <w:lang w:val="en-US"/>
        </w:rPr>
        <w:t>a</w:t>
      </w:r>
      <w:r w:rsidRPr="008B2D97">
        <w:rPr>
          <w:szCs w:val="28"/>
        </w:rPr>
        <w:t>), то после подстановки в его левую часть с</w:t>
      </w:r>
      <w:r w:rsidRPr="008B2D97">
        <w:rPr>
          <w:szCs w:val="28"/>
        </w:rPr>
        <w:t>о</w:t>
      </w:r>
      <w:r w:rsidRPr="008B2D97">
        <w:rPr>
          <w:szCs w:val="28"/>
        </w:rPr>
        <w:t>отношения (4</w:t>
      </w:r>
      <w:r w:rsidRPr="008B2D97">
        <w:rPr>
          <w:szCs w:val="28"/>
          <w:lang w:val="en-US"/>
        </w:rPr>
        <w:t>b</w:t>
      </w:r>
      <w:r w:rsidRPr="008B2D97">
        <w:rPr>
          <w:szCs w:val="28"/>
        </w:rPr>
        <w:t>), а в правую (4</w:t>
      </w:r>
      <w:r w:rsidRPr="008B2D97">
        <w:rPr>
          <w:szCs w:val="28"/>
          <w:lang w:val="en-US"/>
        </w:rPr>
        <w:t>a</w:t>
      </w:r>
      <w:r w:rsidRPr="008B2D97">
        <w:rPr>
          <w:szCs w:val="28"/>
        </w:rPr>
        <w:t>) получается также “электрическое” роторное уравнение (1</w:t>
      </w:r>
      <w:r w:rsidRPr="008B2D97">
        <w:rPr>
          <w:szCs w:val="28"/>
          <w:lang w:val="en-US"/>
        </w:rPr>
        <w:t>a</w:t>
      </w:r>
      <w:r w:rsidRPr="008B2D97">
        <w:rPr>
          <w:szCs w:val="28"/>
        </w:rPr>
        <w:t>). Теперь, если взять производную по времени (</w:t>
      </w:r>
      <w:r w:rsidRPr="008B2D97">
        <w:rPr>
          <w:position w:val="-6"/>
          <w:szCs w:val="28"/>
        </w:rPr>
        <w:object w:dxaOrig="460" w:dyaOrig="279" w14:anchorId="61F38A5B">
          <v:shape id="_x0000_i1068" type="#_x0000_t75" style="width:27pt;height:17.25pt" o:ole="">
            <v:imagedata r:id="rId86" o:title=""/>
          </v:shape>
          <o:OLEObject Type="Embed" ProgID="Equation.3" ShapeID="_x0000_i1068" DrawAspect="Content" ObjectID="_1807258797" r:id="rId87"/>
        </w:object>
      </w:r>
      <w:r w:rsidRPr="008B2D97">
        <w:rPr>
          <w:i/>
          <w:iCs/>
          <w:szCs w:val="28"/>
        </w:rPr>
        <w:t>t</w:t>
      </w:r>
      <w:r w:rsidRPr="008B2D97">
        <w:rPr>
          <w:szCs w:val="28"/>
        </w:rPr>
        <w:t>) от уравн</w:t>
      </w:r>
      <w:r w:rsidRPr="008B2D97">
        <w:rPr>
          <w:szCs w:val="28"/>
        </w:rPr>
        <w:t>е</w:t>
      </w:r>
      <w:r w:rsidRPr="008B2D97">
        <w:rPr>
          <w:szCs w:val="28"/>
        </w:rPr>
        <w:t>ния (7a) и использовать подстановки  соотношений (5) и (6), то оно преобразуется в “магнитное” роторное уравнение (1c). Аналогичные дейс</w:t>
      </w:r>
      <w:r w:rsidRPr="008B2D97">
        <w:rPr>
          <w:szCs w:val="28"/>
        </w:rPr>
        <w:t>т</w:t>
      </w:r>
      <w:r w:rsidRPr="008B2D97">
        <w:rPr>
          <w:szCs w:val="28"/>
        </w:rPr>
        <w:t>вия с магнитным роторным уравнением (7</w:t>
      </w:r>
      <w:r w:rsidRPr="008B2D97">
        <w:rPr>
          <w:szCs w:val="28"/>
          <w:lang w:val="en-US"/>
        </w:rPr>
        <w:t>c</w:t>
      </w:r>
      <w:r w:rsidRPr="008B2D97">
        <w:rPr>
          <w:szCs w:val="28"/>
        </w:rPr>
        <w:t>) дают в итоге роторные уравн</w:t>
      </w:r>
      <w:r w:rsidRPr="008B2D97">
        <w:rPr>
          <w:szCs w:val="28"/>
        </w:rPr>
        <w:t>е</w:t>
      </w:r>
      <w:r w:rsidRPr="008B2D97">
        <w:rPr>
          <w:szCs w:val="28"/>
        </w:rPr>
        <w:t>ния (1</w:t>
      </w:r>
      <w:r w:rsidRPr="008B2D97">
        <w:rPr>
          <w:szCs w:val="28"/>
          <w:lang w:val="en-US"/>
        </w:rPr>
        <w:t>c</w:t>
      </w:r>
      <w:r w:rsidRPr="008B2D97">
        <w:rPr>
          <w:szCs w:val="28"/>
        </w:rPr>
        <w:t>) и (1а). Дивергентные уравнения системы (7) посредством диффере</w:t>
      </w:r>
      <w:r w:rsidRPr="008B2D97">
        <w:rPr>
          <w:szCs w:val="28"/>
        </w:rPr>
        <w:t>н</w:t>
      </w:r>
      <w:r w:rsidRPr="008B2D97">
        <w:rPr>
          <w:szCs w:val="28"/>
        </w:rPr>
        <w:t>цирования их по времени преобразуются в соответствующие уравнения си</w:t>
      </w:r>
      <w:r w:rsidRPr="008B2D97">
        <w:rPr>
          <w:szCs w:val="28"/>
        </w:rPr>
        <w:t>с</w:t>
      </w:r>
      <w:r w:rsidRPr="008B2D97">
        <w:rPr>
          <w:szCs w:val="28"/>
        </w:rPr>
        <w:t xml:space="preserve">темы (1) при </w:t>
      </w:r>
      <w:r w:rsidRPr="008B2D97">
        <w:rPr>
          <w:i/>
          <w:iCs/>
          <w:szCs w:val="28"/>
        </w:rPr>
        <w:t xml:space="preserve">ρ </w:t>
      </w:r>
      <w:r w:rsidRPr="008B2D97">
        <w:rPr>
          <w:szCs w:val="28"/>
        </w:rPr>
        <w:t xml:space="preserve">= 0. </w:t>
      </w:r>
    </w:p>
    <w:p w14:paraId="08CA4D30" w14:textId="77777777" w:rsidR="005A66CA" w:rsidRPr="008B2D97" w:rsidRDefault="005A66CA" w:rsidP="008B2D97">
      <w:pPr>
        <w:pStyle w:val="34"/>
        <w:tabs>
          <w:tab w:val="clear" w:pos="709"/>
          <w:tab w:val="clear" w:pos="9639"/>
          <w:tab w:val="left" w:pos="426"/>
        </w:tabs>
        <w:spacing w:line="360" w:lineRule="auto"/>
        <w:ind w:firstLine="680"/>
      </w:pPr>
      <w:r w:rsidRPr="008B2D97">
        <w:t>Об исключительности уравнений векторных потенциалов говорит и тот факт, что дифференцирование по времени только магнитных уравнений си</w:t>
      </w:r>
      <w:r w:rsidRPr="008B2D97">
        <w:t>с</w:t>
      </w:r>
      <w:r w:rsidRPr="008B2D97">
        <w:t>темы (7) преобразует ее с учетом вышеизложенного в новую систему уравн</w:t>
      </w:r>
      <w:r w:rsidRPr="008B2D97">
        <w:t>е</w:t>
      </w:r>
      <w:r w:rsidRPr="008B2D97">
        <w:t>ний относ</w:t>
      </w:r>
      <w:r w:rsidRPr="008B2D97">
        <w:t>и</w:t>
      </w:r>
      <w:r w:rsidRPr="008B2D97">
        <w:t>тельно полей электрической напряженности и ее вектор-потенциала:</w:t>
      </w:r>
    </w:p>
    <w:p w14:paraId="53FFE422" w14:textId="77777777" w:rsidR="005A66CA" w:rsidRPr="008B2D97" w:rsidRDefault="005A66CA" w:rsidP="008B2D97">
      <w:pPr>
        <w:tabs>
          <w:tab w:val="left" w:pos="426"/>
          <w:tab w:val="left" w:pos="2835"/>
          <w:tab w:val="left" w:pos="7655"/>
        </w:tabs>
        <w:spacing w:line="360" w:lineRule="auto"/>
        <w:ind w:firstLine="680"/>
        <w:rPr>
          <w:szCs w:val="28"/>
          <w:lang w:val="en-US"/>
        </w:rPr>
      </w:pPr>
      <w:r w:rsidRPr="008B2D97">
        <w:rPr>
          <w:szCs w:val="28"/>
          <w:lang w:val="en-US"/>
        </w:rPr>
        <w:lastRenderedPageBreak/>
        <w:t xml:space="preserve"> (a)    rot</w:t>
      </w:r>
      <w:r w:rsidRPr="008B2D97">
        <w:rPr>
          <w:position w:val="-36"/>
          <w:szCs w:val="28"/>
          <w:lang w:val="en-US"/>
        </w:rPr>
        <w:object w:dxaOrig="2720" w:dyaOrig="840" w14:anchorId="570F9F6C">
          <v:shape id="_x0000_i1069" type="#_x0000_t75" style="width:145.5pt;height:46.5pt" o:ole="" fillcolor="window">
            <v:imagedata r:id="rId88" o:title=""/>
          </v:shape>
          <o:OLEObject Type="Embed" ProgID="Equation.3" ShapeID="_x0000_i1069" DrawAspect="Content" ObjectID="_1807258798" r:id="rId89"/>
        </w:object>
      </w:r>
      <w:r w:rsidRPr="008B2D97">
        <w:rPr>
          <w:szCs w:val="28"/>
          <w:lang w:val="en-US"/>
        </w:rPr>
        <w:t>,              (b)    div</w:t>
      </w:r>
      <w:r w:rsidRPr="008B2D97">
        <w:rPr>
          <w:position w:val="-12"/>
          <w:szCs w:val="28"/>
          <w:lang w:val="en-US"/>
        </w:rPr>
        <w:object w:dxaOrig="1100" w:dyaOrig="400" w14:anchorId="0D63CE53">
          <v:shape id="_x0000_i1070" type="#_x0000_t75" style="width:73.5pt;height:22.5pt" o:ole="">
            <v:imagedata r:id="rId90" o:title=""/>
          </v:shape>
          <o:OLEObject Type="Embed" ProgID="Equation.3" ShapeID="_x0000_i1070" DrawAspect="Content" ObjectID="_1807258799" r:id="rId91"/>
        </w:object>
      </w:r>
      <w:r w:rsidRPr="008B2D97">
        <w:rPr>
          <w:szCs w:val="28"/>
          <w:lang w:val="en-US"/>
        </w:rPr>
        <w:t xml:space="preserve">,            (8)    </w:t>
      </w:r>
    </w:p>
    <w:p w14:paraId="1ADFC0F3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  <w:lang w:val="en-US"/>
        </w:rPr>
      </w:pPr>
      <w:r w:rsidRPr="008B2D97">
        <w:rPr>
          <w:szCs w:val="28"/>
          <w:lang w:val="en-US"/>
        </w:rPr>
        <w:t xml:space="preserve"> (c)            rot</w:t>
      </w:r>
      <w:r w:rsidRPr="008B2D97">
        <w:rPr>
          <w:position w:val="-12"/>
          <w:szCs w:val="28"/>
          <w:lang w:val="en-US"/>
        </w:rPr>
        <w:object w:dxaOrig="1080" w:dyaOrig="400" w14:anchorId="48EF02B2">
          <v:shape id="_x0000_i1071" type="#_x0000_t75" style="width:64.5pt;height:21.75pt" o:ole="" fillcolor="window">
            <v:imagedata r:id="rId92" o:title=""/>
          </v:shape>
          <o:OLEObject Type="Embed" ProgID="Equation.3" ShapeID="_x0000_i1071" DrawAspect="Content" ObjectID="_1807258800" r:id="rId93"/>
        </w:object>
      </w:r>
      <w:r w:rsidRPr="008B2D97">
        <w:rPr>
          <w:szCs w:val="28"/>
          <w:lang w:val="en-US"/>
        </w:rPr>
        <w:t>,                             (d)    div</w:t>
      </w:r>
      <w:r w:rsidRPr="008B2D97">
        <w:rPr>
          <w:position w:val="-12"/>
          <w:szCs w:val="28"/>
          <w:lang w:val="en-US"/>
        </w:rPr>
        <w:object w:dxaOrig="1320" w:dyaOrig="420" w14:anchorId="14473784">
          <v:shape id="_x0000_i1072" type="#_x0000_t75" style="width:73.5pt;height:24pt" o:ole="" fillcolor="window">
            <v:imagedata r:id="rId94" o:title=""/>
          </v:shape>
          <o:OLEObject Type="Embed" ProgID="Equation.3" ShapeID="_x0000_i1072" DrawAspect="Content" ObjectID="_1807258801" r:id="rId95"/>
        </w:object>
      </w:r>
      <w:r w:rsidRPr="008B2D97">
        <w:rPr>
          <w:szCs w:val="28"/>
          <w:lang w:val="en-US"/>
        </w:rPr>
        <w:t xml:space="preserve">.                                  </w:t>
      </w:r>
    </w:p>
    <w:p w14:paraId="14F9E087" w14:textId="77777777" w:rsidR="005A66CA" w:rsidRPr="008B2D97" w:rsidRDefault="005A66CA" w:rsidP="008B2D97">
      <w:pPr>
        <w:tabs>
          <w:tab w:val="left" w:pos="426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Соответственно дифференцирование по времени пары уравнений эле</w:t>
      </w:r>
      <w:r w:rsidRPr="008B2D97">
        <w:rPr>
          <w:szCs w:val="28"/>
        </w:rPr>
        <w:t>к</w:t>
      </w:r>
      <w:r w:rsidRPr="008B2D97">
        <w:rPr>
          <w:szCs w:val="28"/>
        </w:rPr>
        <w:t>трического векторного потенциала в системе (7) преобразует ее в другую н</w:t>
      </w:r>
      <w:r w:rsidRPr="008B2D97">
        <w:rPr>
          <w:szCs w:val="28"/>
        </w:rPr>
        <w:t>о</w:t>
      </w:r>
      <w:r w:rsidRPr="008B2D97">
        <w:rPr>
          <w:szCs w:val="28"/>
        </w:rPr>
        <w:t>вую систему уравнений теперь уже относительно полей магнитной напр</w:t>
      </w:r>
      <w:r w:rsidRPr="008B2D97">
        <w:rPr>
          <w:szCs w:val="28"/>
        </w:rPr>
        <w:t>я</w:t>
      </w:r>
      <w:r w:rsidRPr="008B2D97">
        <w:rPr>
          <w:szCs w:val="28"/>
        </w:rPr>
        <w:t>женности и ее ве</w:t>
      </w:r>
      <w:r w:rsidRPr="008B2D97">
        <w:rPr>
          <w:szCs w:val="28"/>
        </w:rPr>
        <w:t>к</w:t>
      </w:r>
      <w:r w:rsidRPr="008B2D97">
        <w:rPr>
          <w:szCs w:val="28"/>
        </w:rPr>
        <w:t>тор-потенциала:</w:t>
      </w:r>
    </w:p>
    <w:p w14:paraId="51276200" w14:textId="77777777" w:rsidR="005A66CA" w:rsidRPr="008B2D97" w:rsidRDefault="005A66CA" w:rsidP="008B2D97">
      <w:pPr>
        <w:tabs>
          <w:tab w:val="left" w:pos="426"/>
          <w:tab w:val="left" w:pos="993"/>
          <w:tab w:val="left" w:pos="1134"/>
          <w:tab w:val="left" w:pos="2835"/>
          <w:tab w:val="left" w:pos="5670"/>
          <w:tab w:val="left" w:pos="5812"/>
          <w:tab w:val="left" w:pos="9214"/>
        </w:tabs>
        <w:spacing w:line="360" w:lineRule="auto"/>
        <w:ind w:firstLine="680"/>
        <w:rPr>
          <w:szCs w:val="28"/>
          <w:lang w:val="en-US"/>
        </w:rPr>
      </w:pPr>
      <w:r w:rsidRPr="008B2D97">
        <w:rPr>
          <w:szCs w:val="28"/>
          <w:lang w:val="en-US"/>
        </w:rPr>
        <w:t xml:space="preserve"> (a)    rot</w:t>
      </w:r>
      <w:r w:rsidRPr="008B2D97">
        <w:rPr>
          <w:position w:val="-36"/>
          <w:szCs w:val="28"/>
          <w:lang w:val="en-US"/>
        </w:rPr>
        <w:object w:dxaOrig="2720" w:dyaOrig="840" w14:anchorId="0B29760F">
          <v:shape id="_x0000_i1073" type="#_x0000_t75" style="width:145.5pt;height:46.5pt" o:ole="" fillcolor="window">
            <v:imagedata r:id="rId96" o:title=""/>
          </v:shape>
          <o:OLEObject Type="Embed" ProgID="Equation.3" ShapeID="_x0000_i1073" DrawAspect="Content" ObjectID="_1807258802" r:id="rId97"/>
        </w:object>
      </w:r>
      <w:r w:rsidRPr="008B2D97">
        <w:rPr>
          <w:szCs w:val="28"/>
          <w:lang w:val="en-US"/>
        </w:rPr>
        <w:t>,         (b)    div</w:t>
      </w:r>
      <w:r w:rsidRPr="008B2D97">
        <w:rPr>
          <w:position w:val="-12"/>
          <w:szCs w:val="28"/>
          <w:lang w:val="en-US"/>
        </w:rPr>
        <w:object w:dxaOrig="1219" w:dyaOrig="400" w14:anchorId="50A2CC47">
          <v:shape id="_x0000_i1074" type="#_x0000_t75" style="width:71.25pt;height:22.5pt" o:ole="">
            <v:imagedata r:id="rId98" o:title=""/>
          </v:shape>
          <o:OLEObject Type="Embed" ProgID="Equation.3" ShapeID="_x0000_i1074" DrawAspect="Content" ObjectID="_1807258803" r:id="rId99"/>
        </w:object>
      </w:r>
      <w:r w:rsidRPr="008B2D97">
        <w:rPr>
          <w:szCs w:val="28"/>
          <w:lang w:val="en-US"/>
        </w:rPr>
        <w:t xml:space="preserve">,              (9)    </w:t>
      </w:r>
    </w:p>
    <w:p w14:paraId="6EE7745C" w14:textId="77777777" w:rsidR="005A66CA" w:rsidRPr="008B2D97" w:rsidRDefault="005A66CA" w:rsidP="008B2D97">
      <w:pPr>
        <w:tabs>
          <w:tab w:val="left" w:pos="4678"/>
          <w:tab w:val="left" w:pos="5670"/>
          <w:tab w:val="left" w:pos="9214"/>
        </w:tabs>
        <w:spacing w:line="360" w:lineRule="auto"/>
        <w:ind w:firstLine="680"/>
        <w:rPr>
          <w:szCs w:val="28"/>
          <w:lang w:val="en-US"/>
        </w:rPr>
      </w:pPr>
      <w:r w:rsidRPr="008B2D97">
        <w:rPr>
          <w:szCs w:val="28"/>
          <w:lang w:val="en-US"/>
        </w:rPr>
        <w:t xml:space="preserve"> (c)            rot</w:t>
      </w:r>
      <w:r w:rsidRPr="008B2D97">
        <w:rPr>
          <w:position w:val="-12"/>
          <w:szCs w:val="28"/>
          <w:lang w:val="en-US"/>
        </w:rPr>
        <w:object w:dxaOrig="1240" w:dyaOrig="400" w14:anchorId="1083ADCA">
          <v:shape id="_x0000_i1075" type="#_x0000_t75" style="width:74.25pt;height:23.25pt" o:ole="" fillcolor="window">
            <v:imagedata r:id="rId100" o:title=""/>
          </v:shape>
          <o:OLEObject Type="Embed" ProgID="Equation.3" ShapeID="_x0000_i1075" DrawAspect="Content" ObjectID="_1807258804" r:id="rId101"/>
        </w:object>
      </w:r>
      <w:r w:rsidRPr="008B2D97">
        <w:rPr>
          <w:szCs w:val="28"/>
          <w:lang w:val="en-US"/>
        </w:rPr>
        <w:t>,                     (d)    div</w:t>
      </w:r>
      <w:r w:rsidRPr="008B2D97">
        <w:rPr>
          <w:position w:val="-12"/>
          <w:szCs w:val="28"/>
          <w:lang w:val="en-US"/>
        </w:rPr>
        <w:object w:dxaOrig="1300" w:dyaOrig="420" w14:anchorId="26AEEABD">
          <v:shape id="_x0000_i1076" type="#_x0000_t75" style="width:73.5pt;height:24pt" o:ole="" fillcolor="window">
            <v:imagedata r:id="rId80" o:title=""/>
          </v:shape>
          <o:OLEObject Type="Embed" ProgID="Equation.3" ShapeID="_x0000_i1076" DrawAspect="Content" ObjectID="_1807258805" r:id="rId102"/>
        </w:object>
      </w:r>
      <w:r w:rsidRPr="008B2D97">
        <w:rPr>
          <w:szCs w:val="28"/>
          <w:lang w:val="en-US"/>
        </w:rPr>
        <w:t xml:space="preserve">.    </w:t>
      </w:r>
    </w:p>
    <w:p w14:paraId="4067EFDF" w14:textId="77777777" w:rsidR="005A66CA" w:rsidRPr="008B2D97" w:rsidRDefault="005A66CA" w:rsidP="008B2D97">
      <w:pPr>
        <w:tabs>
          <w:tab w:val="left" w:pos="4678"/>
          <w:tab w:val="left" w:pos="5670"/>
          <w:tab w:val="left" w:pos="9214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Сделаем общее для всех систем замечание о дивергентных уравнениях. Как уже говорилось, уравнение div</w:t>
      </w:r>
      <w:r w:rsidRPr="008B2D97">
        <w:rPr>
          <w:position w:val="-4"/>
          <w:szCs w:val="28"/>
        </w:rPr>
        <w:object w:dxaOrig="240" w:dyaOrig="320" w14:anchorId="1F700BA9">
          <v:shape id="_x0000_i1077" type="#_x0000_t75" style="width:12.75pt;height:19.5pt" o:ole="" fillcolor="window">
            <v:imagedata r:id="rId66" o:title=""/>
          </v:shape>
          <o:OLEObject Type="Embed" ProgID="Equation.3" ShapeID="_x0000_i1077" DrawAspect="Content" ObjectID="_1807258806" r:id="rId103"/>
        </w:object>
      </w:r>
      <w:r w:rsidRPr="008B2D97">
        <w:rPr>
          <w:i/>
          <w:szCs w:val="28"/>
          <w:vertAlign w:val="superscript"/>
        </w:rPr>
        <w:t xml:space="preserve"> </w:t>
      </w:r>
      <w:r w:rsidRPr="008B2D97">
        <w:rPr>
          <w:szCs w:val="28"/>
        </w:rPr>
        <w:t>= 0 являются калибровкой, обеспеч</w:t>
      </w:r>
      <w:r w:rsidRPr="008B2D97">
        <w:rPr>
          <w:szCs w:val="28"/>
        </w:rPr>
        <w:t>и</w:t>
      </w:r>
      <w:r w:rsidRPr="008B2D97">
        <w:rPr>
          <w:szCs w:val="28"/>
        </w:rPr>
        <w:t xml:space="preserve">вающей однозначность функции векторного потенциала </w:t>
      </w:r>
      <w:r w:rsidRPr="008B2D97">
        <w:rPr>
          <w:position w:val="-4"/>
          <w:szCs w:val="28"/>
        </w:rPr>
        <w:object w:dxaOrig="240" w:dyaOrig="320" w14:anchorId="287C124F">
          <v:shape id="_x0000_i1078" type="#_x0000_t75" style="width:14.25pt;height:17.25pt" o:ole="" fillcolor="window">
            <v:imagedata r:id="rId66" o:title=""/>
          </v:shape>
          <o:OLEObject Type="Embed" ProgID="Equation.3" ShapeID="_x0000_i1078" DrawAspect="Content" ObjectID="_1807258807" r:id="rId104"/>
        </w:object>
      </w:r>
      <w:r w:rsidRPr="008B2D97">
        <w:rPr>
          <w:szCs w:val="28"/>
        </w:rPr>
        <w:t>, поэтому, согла</w:t>
      </w:r>
      <w:r w:rsidRPr="008B2D97">
        <w:rPr>
          <w:szCs w:val="28"/>
        </w:rPr>
        <w:t>с</w:t>
      </w:r>
      <w:r w:rsidRPr="008B2D97">
        <w:rPr>
          <w:szCs w:val="28"/>
        </w:rPr>
        <w:t>но симметрии уравнений в рассматриваемых системах, другие дивергентные уравнения: (1</w:t>
      </w:r>
      <w:r w:rsidRPr="008B2D97">
        <w:rPr>
          <w:szCs w:val="28"/>
          <w:lang w:val="en-US"/>
        </w:rPr>
        <w:t>b</w:t>
      </w:r>
      <w:r w:rsidRPr="008B2D97">
        <w:rPr>
          <w:szCs w:val="28"/>
        </w:rPr>
        <w:t xml:space="preserve">) при </w:t>
      </w:r>
      <w:r w:rsidRPr="008B2D97">
        <w:rPr>
          <w:position w:val="-10"/>
          <w:szCs w:val="28"/>
        </w:rPr>
        <w:object w:dxaOrig="600" w:dyaOrig="320" w14:anchorId="3AD73837">
          <v:shape id="_x0000_i1079" type="#_x0000_t75" style="width:32.25pt;height:18pt" o:ole="">
            <v:imagedata r:id="rId57" o:title=""/>
          </v:shape>
          <o:OLEObject Type="Embed" ProgID="Equation.3" ShapeID="_x0000_i1079" DrawAspect="Content" ObjectID="_1807258808" r:id="rId105"/>
        </w:object>
      </w:r>
      <w:r w:rsidRPr="008B2D97">
        <w:rPr>
          <w:szCs w:val="28"/>
        </w:rPr>
        <w:t>, (1</w:t>
      </w:r>
      <w:r w:rsidRPr="008B2D97">
        <w:rPr>
          <w:szCs w:val="28"/>
          <w:lang w:val="en-US"/>
        </w:rPr>
        <w:t>d</w:t>
      </w:r>
      <w:r w:rsidRPr="008B2D97">
        <w:rPr>
          <w:szCs w:val="28"/>
        </w:rPr>
        <w:t>), (8</w:t>
      </w:r>
      <w:r w:rsidRPr="008B2D97">
        <w:rPr>
          <w:szCs w:val="28"/>
          <w:lang w:val="en-US"/>
        </w:rPr>
        <w:t>b</w:t>
      </w:r>
      <w:r w:rsidRPr="008B2D97">
        <w:rPr>
          <w:szCs w:val="28"/>
        </w:rPr>
        <w:t>) и (9</w:t>
      </w:r>
      <w:r w:rsidRPr="008B2D97">
        <w:rPr>
          <w:szCs w:val="28"/>
          <w:lang w:val="en-US"/>
        </w:rPr>
        <w:t>b</w:t>
      </w:r>
      <w:r w:rsidRPr="008B2D97">
        <w:rPr>
          <w:szCs w:val="28"/>
        </w:rPr>
        <w:t>) математически также следует сч</w:t>
      </w:r>
      <w:r w:rsidRPr="008B2D97">
        <w:rPr>
          <w:szCs w:val="28"/>
        </w:rPr>
        <w:t>и</w:t>
      </w:r>
      <w:r w:rsidRPr="008B2D97">
        <w:rPr>
          <w:szCs w:val="28"/>
        </w:rPr>
        <w:t>тать соответс</w:t>
      </w:r>
      <w:r w:rsidRPr="008B2D97">
        <w:rPr>
          <w:szCs w:val="28"/>
        </w:rPr>
        <w:t>т</w:t>
      </w:r>
      <w:r w:rsidRPr="008B2D97">
        <w:rPr>
          <w:szCs w:val="28"/>
        </w:rPr>
        <w:t xml:space="preserve">вующими калибровками для функций вихревых полей </w:t>
      </w:r>
      <w:r w:rsidRPr="008B2D97">
        <w:rPr>
          <w:position w:val="-4"/>
          <w:szCs w:val="28"/>
          <w:lang w:val="en-US"/>
        </w:rPr>
        <w:object w:dxaOrig="260" w:dyaOrig="340" w14:anchorId="6D9475D0">
          <v:shape id="_x0000_i1080" type="#_x0000_t75" style="width:12.75pt;height:17.25pt" o:ole="" fillcolor="window">
            <v:imagedata r:id="rId106" o:title=""/>
          </v:shape>
          <o:OLEObject Type="Embed" ProgID="Equation.3" ShapeID="_x0000_i1080" DrawAspect="Content" ObjectID="_1807258809" r:id="rId107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  <w:lang w:val="en-US"/>
        </w:rPr>
        <w:object w:dxaOrig="320" w:dyaOrig="340" w14:anchorId="7378929D">
          <v:shape id="_x0000_i1081" type="#_x0000_t75" style="width:15.75pt;height:17.25pt" o:ole="" fillcolor="window">
            <v:imagedata r:id="rId108" o:title=""/>
          </v:shape>
          <o:OLEObject Type="Embed" ProgID="Equation.3" ShapeID="_x0000_i1081" DrawAspect="Content" ObjectID="_1807258810" r:id="rId109"/>
        </w:object>
      </w:r>
      <w:r w:rsidRPr="008B2D97">
        <w:rPr>
          <w:szCs w:val="28"/>
        </w:rPr>
        <w:t xml:space="preserve">. </w:t>
      </w:r>
    </w:p>
    <w:p w14:paraId="6E6A20FD" w14:textId="77777777" w:rsidR="005A66CA" w:rsidRPr="008B2D97" w:rsidRDefault="005A66CA" w:rsidP="008B2D97">
      <w:pPr>
        <w:tabs>
          <w:tab w:val="left" w:pos="9639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С точки зрения эффективности анализа физического содержания всех представленных уравнений укажем на явную предпочтительность использ</w:t>
      </w:r>
      <w:r w:rsidRPr="008B2D97">
        <w:rPr>
          <w:szCs w:val="28"/>
        </w:rPr>
        <w:t>о</w:t>
      </w:r>
      <w:r w:rsidRPr="008B2D97">
        <w:rPr>
          <w:szCs w:val="28"/>
        </w:rPr>
        <w:t>вания в электродинамике системы единиц физических величин СИ в сравн</w:t>
      </w:r>
      <w:r w:rsidRPr="008B2D97">
        <w:rPr>
          <w:szCs w:val="28"/>
        </w:rPr>
        <w:t>е</w:t>
      </w:r>
      <w:r w:rsidRPr="008B2D97">
        <w:rPr>
          <w:szCs w:val="28"/>
        </w:rPr>
        <w:t>нии с абсолютной системой единиц СГС. Размерность в системе СИ множ</w:t>
      </w:r>
      <w:r w:rsidRPr="008B2D97">
        <w:rPr>
          <w:szCs w:val="28"/>
        </w:rPr>
        <w:t>и</w:t>
      </w:r>
      <w:r w:rsidRPr="008B2D97">
        <w:rPr>
          <w:szCs w:val="28"/>
        </w:rPr>
        <w:t xml:space="preserve">теля </w:t>
      </w:r>
      <w:r w:rsidRPr="008B2D97">
        <w:rPr>
          <w:i/>
          <w:szCs w:val="28"/>
        </w:rPr>
        <w:sym w:font="Symbol" w:char="F065"/>
      </w:r>
      <w:r w:rsidRPr="008B2D97">
        <w:rPr>
          <w:i/>
          <w:szCs w:val="28"/>
          <w:vertAlign w:val="subscript"/>
        </w:rPr>
        <w:t>0</w:t>
      </w:r>
      <w:r w:rsidRPr="008B2D97">
        <w:rPr>
          <w:szCs w:val="28"/>
          <w:vertAlign w:val="subscript"/>
        </w:rPr>
        <w:t xml:space="preserve">  </w:t>
      </w:r>
      <w:r w:rsidRPr="008B2D97">
        <w:rPr>
          <w:szCs w:val="28"/>
        </w:rPr>
        <w:t xml:space="preserve">в материальных соотношениях (2) для </w:t>
      </w:r>
      <w:r w:rsidRPr="008B2D97">
        <w:rPr>
          <w:position w:val="-12"/>
          <w:szCs w:val="28"/>
          <w:lang w:val="en-US"/>
        </w:rPr>
        <w:object w:dxaOrig="1160" w:dyaOrig="420" w14:anchorId="739D7A28">
          <v:shape id="_x0000_i1082" type="#_x0000_t75" style="width:57.75pt;height:21pt" o:ole="" fillcolor="window">
            <v:imagedata r:id="rId110" o:title=""/>
          </v:shape>
          <o:OLEObject Type="Embed" ProgID="Equation.3" ShapeID="_x0000_i1082" DrawAspect="Content" ObjectID="_1807258811" r:id="rId111"/>
        </w:object>
      </w:r>
      <w:r w:rsidRPr="008B2D97">
        <w:rPr>
          <w:szCs w:val="28"/>
        </w:rPr>
        <w:t xml:space="preserve"> действительно о</w:t>
      </w:r>
      <w:r w:rsidRPr="008B2D97">
        <w:rPr>
          <w:szCs w:val="28"/>
        </w:rPr>
        <w:t>п</w:t>
      </w:r>
      <w:r w:rsidRPr="008B2D97">
        <w:rPr>
          <w:szCs w:val="28"/>
        </w:rPr>
        <w:t>равдана, поскольку тем самым объединяются физически различные электр</w:t>
      </w:r>
      <w:r w:rsidRPr="008B2D97">
        <w:rPr>
          <w:szCs w:val="28"/>
        </w:rPr>
        <w:t>и</w:t>
      </w:r>
      <w:r w:rsidRPr="008B2D97">
        <w:rPr>
          <w:szCs w:val="28"/>
        </w:rPr>
        <w:t>ческие велич</w:t>
      </w:r>
      <w:r w:rsidRPr="008B2D97">
        <w:rPr>
          <w:szCs w:val="28"/>
        </w:rPr>
        <w:t>и</w:t>
      </w:r>
      <w:r w:rsidRPr="008B2D97">
        <w:rPr>
          <w:szCs w:val="28"/>
        </w:rPr>
        <w:t xml:space="preserve">ны: линейный (силовой) вектор напряженности </w:t>
      </w:r>
      <w:r w:rsidRPr="008B2D97">
        <w:rPr>
          <w:position w:val="-4"/>
          <w:szCs w:val="28"/>
        </w:rPr>
        <w:object w:dxaOrig="260" w:dyaOrig="340" w14:anchorId="7B644ABC">
          <v:shape id="_x0000_i1083" type="#_x0000_t75" style="width:12.75pt;height:17.25pt" o:ole="" fillcolor="window">
            <v:imagedata r:id="rId106" o:title=""/>
          </v:shape>
          <o:OLEObject Type="Embed" ProgID="Equation.3" ShapeID="_x0000_i1083" DrawAspect="Content" ObjectID="_1807258812" r:id="rId112"/>
        </w:object>
      </w:r>
      <w:r w:rsidRPr="008B2D97">
        <w:rPr>
          <w:szCs w:val="28"/>
        </w:rPr>
        <w:t xml:space="preserve"> и потоковый вектор смещения </w:t>
      </w:r>
      <w:r w:rsidRPr="008B2D97">
        <w:rPr>
          <w:position w:val="-4"/>
          <w:szCs w:val="28"/>
        </w:rPr>
        <w:object w:dxaOrig="300" w:dyaOrig="340" w14:anchorId="51941864">
          <v:shape id="_x0000_i1084" type="#_x0000_t75" style="width:15pt;height:17.25pt" o:ole="" fillcolor="window">
            <v:imagedata r:id="rId113" o:title=""/>
          </v:shape>
          <o:OLEObject Type="Embed" ProgID="Equation.3" ShapeID="_x0000_i1084" DrawAspect="Content" ObjectID="_1807258813" r:id="rId114"/>
        </w:object>
      </w:r>
      <w:r w:rsidRPr="008B2D97">
        <w:rPr>
          <w:szCs w:val="28"/>
        </w:rPr>
        <w:t>. Аналогично, в другом соотношении (2) размерная ко</w:t>
      </w:r>
      <w:r w:rsidRPr="008B2D97">
        <w:rPr>
          <w:szCs w:val="28"/>
        </w:rPr>
        <w:t>н</w:t>
      </w:r>
      <w:r w:rsidRPr="008B2D97">
        <w:rPr>
          <w:szCs w:val="28"/>
        </w:rPr>
        <w:t xml:space="preserve">станта </w:t>
      </w:r>
      <w:r w:rsidRPr="008B2D97">
        <w:rPr>
          <w:i/>
          <w:szCs w:val="28"/>
        </w:rPr>
        <w:sym w:font="Symbol" w:char="F06D"/>
      </w:r>
      <w:r w:rsidRPr="008B2D97">
        <w:rPr>
          <w:i/>
          <w:szCs w:val="28"/>
          <w:vertAlign w:val="subscript"/>
        </w:rPr>
        <w:t>0</w:t>
      </w:r>
      <w:r w:rsidRPr="008B2D97">
        <w:rPr>
          <w:szCs w:val="28"/>
          <w:vertAlign w:val="subscript"/>
        </w:rPr>
        <w:t xml:space="preserve">  </w:t>
      </w:r>
      <w:r w:rsidRPr="008B2D97">
        <w:rPr>
          <w:szCs w:val="28"/>
        </w:rPr>
        <w:t>связ</w:t>
      </w:r>
      <w:r w:rsidRPr="008B2D97">
        <w:rPr>
          <w:szCs w:val="28"/>
        </w:rPr>
        <w:t>ы</w:t>
      </w:r>
      <w:r w:rsidRPr="008B2D97">
        <w:rPr>
          <w:szCs w:val="28"/>
        </w:rPr>
        <w:t xml:space="preserve">вает линейные и потоковые векторные величины: </w:t>
      </w:r>
      <w:r w:rsidRPr="008B2D97">
        <w:rPr>
          <w:position w:val="-12"/>
          <w:szCs w:val="28"/>
        </w:rPr>
        <w:object w:dxaOrig="1260" w:dyaOrig="420" w14:anchorId="3978852D">
          <v:shape id="_x0000_i1085" type="#_x0000_t75" style="width:63pt;height:21pt" o:ole="" fillcolor="window">
            <v:imagedata r:id="rId115" o:title=""/>
          </v:shape>
          <o:OLEObject Type="Embed" ProgID="Equation.3" ShapeID="_x0000_i1085" DrawAspect="Content" ObjectID="_1807258814" r:id="rId116"/>
        </w:object>
      </w:r>
      <w:r w:rsidRPr="008B2D97">
        <w:rPr>
          <w:szCs w:val="28"/>
        </w:rPr>
        <w:t>. Напротив, в гау</w:t>
      </w:r>
      <w:r w:rsidRPr="008B2D97">
        <w:rPr>
          <w:szCs w:val="28"/>
        </w:rPr>
        <w:t>с</w:t>
      </w:r>
      <w:r w:rsidRPr="008B2D97">
        <w:rPr>
          <w:szCs w:val="28"/>
        </w:rPr>
        <w:t xml:space="preserve">совой системе единиц  безразмерные  коэффициенты </w:t>
      </w:r>
      <w:r w:rsidRPr="008B2D97">
        <w:rPr>
          <w:i/>
          <w:szCs w:val="28"/>
        </w:rPr>
        <w:sym w:font="Symbol" w:char="F065"/>
      </w:r>
      <w:r w:rsidRPr="008B2D97">
        <w:rPr>
          <w:i/>
          <w:szCs w:val="28"/>
          <w:vertAlign w:val="subscript"/>
        </w:rPr>
        <w:t>0</w:t>
      </w:r>
      <w:r w:rsidRPr="008B2D97">
        <w:rPr>
          <w:szCs w:val="28"/>
          <w:vertAlign w:val="subscript"/>
        </w:rPr>
        <w:t xml:space="preserve">  </w:t>
      </w:r>
      <w:r w:rsidRPr="008B2D97">
        <w:rPr>
          <w:szCs w:val="28"/>
        </w:rPr>
        <w:t xml:space="preserve">= 1 и  </w:t>
      </w:r>
      <w:r w:rsidRPr="008B2D97">
        <w:rPr>
          <w:i/>
          <w:szCs w:val="28"/>
        </w:rPr>
        <w:sym w:font="Symbol" w:char="F06D"/>
      </w:r>
      <w:r w:rsidRPr="008B2D97">
        <w:rPr>
          <w:i/>
          <w:szCs w:val="28"/>
          <w:vertAlign w:val="subscript"/>
        </w:rPr>
        <w:t xml:space="preserve">0 </w:t>
      </w:r>
      <w:r w:rsidRPr="008B2D97">
        <w:rPr>
          <w:szCs w:val="28"/>
          <w:vertAlign w:val="subscript"/>
        </w:rPr>
        <w:t xml:space="preserve"> </w:t>
      </w:r>
      <w:r w:rsidRPr="008B2D97">
        <w:rPr>
          <w:szCs w:val="28"/>
        </w:rPr>
        <w:t xml:space="preserve">= 1 делают векторы </w:t>
      </w:r>
      <w:r w:rsidRPr="008B2D97">
        <w:rPr>
          <w:position w:val="-4"/>
          <w:szCs w:val="28"/>
        </w:rPr>
        <w:object w:dxaOrig="260" w:dyaOrig="340" w14:anchorId="5F99E8CF">
          <v:shape id="_x0000_i1086" type="#_x0000_t75" style="width:12.75pt;height:17.25pt" o:ole="" fillcolor="window">
            <v:imagedata r:id="rId106" o:title=""/>
          </v:shape>
          <o:OLEObject Type="Embed" ProgID="Equation.3" ShapeID="_x0000_i1086" DrawAspect="Content" ObjectID="_1807258815" r:id="rId117"/>
        </w:object>
      </w:r>
      <w:r w:rsidRPr="008B2D97">
        <w:rPr>
          <w:i/>
          <w:szCs w:val="28"/>
        </w:rPr>
        <w:t xml:space="preserve"> </w:t>
      </w:r>
      <w:r w:rsidRPr="008B2D97">
        <w:rPr>
          <w:szCs w:val="28"/>
        </w:rPr>
        <w:t xml:space="preserve">и </w:t>
      </w:r>
      <w:r w:rsidRPr="008B2D97">
        <w:rPr>
          <w:position w:val="-4"/>
          <w:szCs w:val="28"/>
        </w:rPr>
        <w:object w:dxaOrig="300" w:dyaOrig="340" w14:anchorId="2E8548C2">
          <v:shape id="_x0000_i1087" type="#_x0000_t75" style="width:15pt;height:17.25pt" o:ole="" fillcolor="window">
            <v:imagedata r:id="rId113" o:title=""/>
          </v:shape>
          <o:OLEObject Type="Embed" ProgID="Equation.3" ShapeID="_x0000_i1087" DrawAspect="Content" ObjectID="_1807258816" r:id="rId118"/>
        </w:object>
      </w:r>
      <w:r w:rsidRPr="008B2D97">
        <w:rPr>
          <w:szCs w:val="28"/>
        </w:rPr>
        <w:t xml:space="preserve">, </w:t>
      </w:r>
      <w:r w:rsidRPr="008B2D97">
        <w:rPr>
          <w:position w:val="-4"/>
          <w:szCs w:val="28"/>
        </w:rPr>
        <w:object w:dxaOrig="320" w:dyaOrig="340" w14:anchorId="4A45021C">
          <v:shape id="_x0000_i1088" type="#_x0000_t75" style="width:15.75pt;height:17.25pt" o:ole="" fillcolor="window">
            <v:imagedata r:id="rId108" o:title=""/>
          </v:shape>
          <o:OLEObject Type="Embed" ProgID="Equation.3" ShapeID="_x0000_i1088" DrawAspect="Content" ObjectID="_1807258817" r:id="rId119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60" w:dyaOrig="340" w14:anchorId="546EB886">
          <v:shape id="_x0000_i1089" type="#_x0000_t75" style="width:12.75pt;height:17.25pt" o:ole="" fillcolor="window">
            <v:imagedata r:id="rId120" o:title=""/>
          </v:shape>
          <o:OLEObject Type="Embed" ProgID="Equation.3" ShapeID="_x0000_i1089" DrawAspect="Content" ObjectID="_1807258818" r:id="rId121"/>
        </w:object>
      </w:r>
      <w:r w:rsidRPr="008B2D97">
        <w:rPr>
          <w:szCs w:val="28"/>
        </w:rPr>
        <w:t xml:space="preserve"> сущностно тождественными, что обедняет физическое содержание соотношений электромагнетиз</w:t>
      </w:r>
      <w:r w:rsidRPr="008B2D97">
        <w:rPr>
          <w:szCs w:val="28"/>
        </w:rPr>
        <w:lastRenderedPageBreak/>
        <w:t>ма, оголяя в них формализм “математики”. Физические свойства указанных полей, акце</w:t>
      </w:r>
      <w:r w:rsidRPr="008B2D97">
        <w:rPr>
          <w:szCs w:val="28"/>
        </w:rPr>
        <w:t>н</w:t>
      </w:r>
      <w:r w:rsidRPr="008B2D97">
        <w:rPr>
          <w:szCs w:val="28"/>
        </w:rPr>
        <w:t>тиру</w:t>
      </w:r>
      <w:r w:rsidRPr="008B2D97">
        <w:rPr>
          <w:szCs w:val="28"/>
        </w:rPr>
        <w:t>е</w:t>
      </w:r>
      <w:r w:rsidRPr="008B2D97">
        <w:rPr>
          <w:szCs w:val="28"/>
        </w:rPr>
        <w:t>мые системой СИ, наиболее полно отражены в электродинамических уравнениях Максвелла (1), где, и Максвелл это особо подчеркивал [1], оп</w:t>
      </w:r>
      <w:r w:rsidRPr="008B2D97">
        <w:rPr>
          <w:szCs w:val="28"/>
        </w:rPr>
        <w:t>и</w:t>
      </w:r>
      <w:r w:rsidRPr="008B2D97">
        <w:rPr>
          <w:szCs w:val="28"/>
        </w:rPr>
        <w:t xml:space="preserve">сываются вихри именно линейных векторов </w:t>
      </w:r>
      <w:r w:rsidRPr="008B2D97">
        <w:rPr>
          <w:position w:val="-4"/>
          <w:szCs w:val="28"/>
        </w:rPr>
        <w:object w:dxaOrig="260" w:dyaOrig="340" w14:anchorId="36A9CA0B">
          <v:shape id="_x0000_i1090" type="#_x0000_t75" style="width:12.75pt;height:17.25pt" o:ole="" fillcolor="window">
            <v:imagedata r:id="rId106" o:title=""/>
          </v:shape>
          <o:OLEObject Type="Embed" ProgID="Equation.3" ShapeID="_x0000_i1090" DrawAspect="Content" ObjectID="_1807258819" r:id="rId122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320" w:dyaOrig="340" w14:anchorId="2AB8C7E9">
          <v:shape id="_x0000_i1091" type="#_x0000_t75" style="width:15.75pt;height:17.25pt" o:ole="" fillcolor="window">
            <v:imagedata r:id="rId108" o:title=""/>
          </v:shape>
          <o:OLEObject Type="Embed" ProgID="Equation.3" ShapeID="_x0000_i1091" DrawAspect="Content" ObjectID="_1807258820" r:id="rId123"/>
        </w:object>
      </w:r>
      <w:r w:rsidRPr="008B2D97">
        <w:rPr>
          <w:szCs w:val="28"/>
        </w:rPr>
        <w:t>, а дивергенция поток</w:t>
      </w:r>
      <w:r w:rsidRPr="008B2D97">
        <w:rPr>
          <w:szCs w:val="28"/>
        </w:rPr>
        <w:t>о</w:t>
      </w:r>
      <w:r w:rsidRPr="008B2D97">
        <w:rPr>
          <w:szCs w:val="28"/>
        </w:rPr>
        <w:t xml:space="preserve">вых </w:t>
      </w:r>
      <w:r w:rsidRPr="008B2D97">
        <w:rPr>
          <w:position w:val="-4"/>
          <w:szCs w:val="28"/>
        </w:rPr>
        <w:object w:dxaOrig="300" w:dyaOrig="340" w14:anchorId="0DDA0D2A">
          <v:shape id="_x0000_i1092" type="#_x0000_t75" style="width:15pt;height:17.25pt" o:ole="" fillcolor="window">
            <v:imagedata r:id="rId113" o:title=""/>
          </v:shape>
          <o:OLEObject Type="Embed" ProgID="Equation.3" ShapeID="_x0000_i1092" DrawAspect="Content" ObjectID="_1807258821" r:id="rId124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60" w:dyaOrig="340" w14:anchorId="0137BDBB">
          <v:shape id="_x0000_i1093" type="#_x0000_t75" style="width:12.75pt;height:17.25pt" o:ole="" fillcolor="window">
            <v:imagedata r:id="rId120" o:title=""/>
          </v:shape>
          <o:OLEObject Type="Embed" ProgID="Equation.3" ShapeID="_x0000_i1093" DrawAspect="Content" ObjectID="_1807258822" r:id="rId125"/>
        </w:object>
      </w:r>
      <w:r w:rsidRPr="008B2D97">
        <w:rPr>
          <w:szCs w:val="28"/>
        </w:rPr>
        <w:t xml:space="preserve">. Кстати, векторные потенциалы </w:t>
      </w:r>
      <w:r w:rsidRPr="008B2D97">
        <w:rPr>
          <w:position w:val="-4"/>
          <w:szCs w:val="28"/>
        </w:rPr>
        <w:object w:dxaOrig="340" w:dyaOrig="340" w14:anchorId="52766E9F">
          <v:shape id="_x0000_i1094" type="#_x0000_t75" style="width:19.5pt;height:18.75pt" o:ole="">
            <v:imagedata r:id="rId53" o:title=""/>
          </v:shape>
          <o:OLEObject Type="Embed" ProgID="Equation.3" ShapeID="_x0000_i1094" DrawAspect="Content" ObjectID="_1807258823" r:id="rId126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400" w:dyaOrig="340" w14:anchorId="247EB2BD">
          <v:shape id="_x0000_i1095" type="#_x0000_t75" style="width:20.25pt;height:18.75pt" o:ole="">
            <v:imagedata r:id="rId49" o:title=""/>
          </v:shape>
          <o:OLEObject Type="Embed" ProgID="Equation.3" ShapeID="_x0000_i1095" DrawAspect="Content" ObjectID="_1807258824" r:id="rId127"/>
        </w:object>
      </w:r>
      <w:r w:rsidRPr="008B2D97">
        <w:rPr>
          <w:iCs/>
          <w:szCs w:val="28"/>
        </w:rPr>
        <w:t xml:space="preserve"> </w:t>
      </w:r>
      <w:r w:rsidRPr="008B2D97">
        <w:rPr>
          <w:szCs w:val="28"/>
        </w:rPr>
        <w:t>по определению явл</w:t>
      </w:r>
      <w:r w:rsidRPr="008B2D97">
        <w:rPr>
          <w:szCs w:val="28"/>
        </w:rPr>
        <w:t>я</w:t>
      </w:r>
      <w:r w:rsidRPr="008B2D97">
        <w:rPr>
          <w:szCs w:val="28"/>
        </w:rPr>
        <w:t>ются линейными векторами, а ве</w:t>
      </w:r>
      <w:r w:rsidRPr="008B2D97">
        <w:rPr>
          <w:szCs w:val="28"/>
        </w:rPr>
        <w:t>к</w:t>
      </w:r>
      <w:r w:rsidRPr="008B2D97">
        <w:rPr>
          <w:szCs w:val="28"/>
        </w:rPr>
        <w:t xml:space="preserve">торы отклика среды на их воздействие </w:t>
      </w:r>
      <w:r w:rsidRPr="008B2D97">
        <w:rPr>
          <w:position w:val="-12"/>
          <w:szCs w:val="28"/>
        </w:rPr>
        <w:object w:dxaOrig="740" w:dyaOrig="420" w14:anchorId="2B9BCDF5">
          <v:shape id="_x0000_i1096" type="#_x0000_t75" style="width:45.75pt;height:23.25pt" o:ole="" fillcolor="window">
            <v:imagedata r:id="rId128" o:title=""/>
          </v:shape>
          <o:OLEObject Type="Embed" ProgID="Equation.3" ShapeID="_x0000_i1096" DrawAspect="Content" ObjectID="_1807258825" r:id="rId129"/>
        </w:object>
      </w:r>
      <w:r w:rsidRPr="008B2D97">
        <w:rPr>
          <w:szCs w:val="28"/>
        </w:rPr>
        <w:t xml:space="preserve"> и </w:t>
      </w:r>
      <w:r w:rsidRPr="008B2D97">
        <w:rPr>
          <w:position w:val="-12"/>
          <w:szCs w:val="28"/>
          <w:lang w:val="en-US"/>
        </w:rPr>
        <w:object w:dxaOrig="720" w:dyaOrig="420" w14:anchorId="13390CEB">
          <v:shape id="_x0000_i1097" type="#_x0000_t75" style="width:44.25pt;height:23.25pt" o:ole="" fillcolor="window">
            <v:imagedata r:id="rId130" o:title=""/>
          </v:shape>
          <o:OLEObject Type="Embed" ProgID="Equation.3" ShapeID="_x0000_i1097" DrawAspect="Content" ObjectID="_1807258826" r:id="rId131"/>
        </w:object>
      </w:r>
      <w:r w:rsidRPr="008B2D97">
        <w:rPr>
          <w:szCs w:val="28"/>
        </w:rPr>
        <w:t xml:space="preserve"> -  поток</w:t>
      </w:r>
      <w:r w:rsidRPr="008B2D97">
        <w:rPr>
          <w:szCs w:val="28"/>
        </w:rPr>
        <w:t>о</w:t>
      </w:r>
      <w:r w:rsidRPr="008B2D97">
        <w:rPr>
          <w:szCs w:val="28"/>
        </w:rPr>
        <w:t>выми.</w:t>
      </w:r>
    </w:p>
    <w:p w14:paraId="78808816" w14:textId="77777777" w:rsidR="005A66CA" w:rsidRPr="008B2D97" w:rsidRDefault="005A66CA" w:rsidP="008B2D97">
      <w:pPr>
        <w:tabs>
          <w:tab w:val="num" w:pos="720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Судя по симметрии, представленные здесь системы уравнений физич</w:t>
      </w:r>
      <w:r w:rsidRPr="008B2D97">
        <w:rPr>
          <w:szCs w:val="28"/>
        </w:rPr>
        <w:t>е</w:t>
      </w:r>
      <w:r w:rsidRPr="008B2D97">
        <w:rPr>
          <w:szCs w:val="28"/>
        </w:rPr>
        <w:t>ски не менее значимы, чем традиционная система (1), поскольку в их стру</w:t>
      </w:r>
      <w:r w:rsidRPr="008B2D97">
        <w:rPr>
          <w:szCs w:val="28"/>
        </w:rPr>
        <w:t>к</w:t>
      </w:r>
      <w:r w:rsidRPr="008B2D97">
        <w:rPr>
          <w:szCs w:val="28"/>
        </w:rPr>
        <w:t>туре также заложено принципиальное неразрывное единство полей электр</w:t>
      </w:r>
      <w:r w:rsidRPr="008B2D97">
        <w:rPr>
          <w:szCs w:val="28"/>
        </w:rPr>
        <w:t>и</w:t>
      </w:r>
      <w:r w:rsidRPr="008B2D97">
        <w:rPr>
          <w:szCs w:val="28"/>
        </w:rPr>
        <w:t xml:space="preserve">ческого </w:t>
      </w:r>
      <w:r w:rsidRPr="008B2D97">
        <w:rPr>
          <w:position w:val="-4"/>
          <w:szCs w:val="28"/>
        </w:rPr>
        <w:object w:dxaOrig="340" w:dyaOrig="320" w14:anchorId="0EB14FD7">
          <v:shape id="_x0000_i1098" type="#_x0000_t75" style="width:16.5pt;height:17.25pt" o:ole="" fillcolor="window">
            <v:imagedata r:id="rId132" o:title=""/>
          </v:shape>
          <o:OLEObject Type="Embed" ProgID="Equation.3" ShapeID="_x0000_i1098" DrawAspect="Content" ObjectID="_1807258827" r:id="rId133"/>
        </w:object>
      </w:r>
      <w:r w:rsidRPr="008B2D97">
        <w:rPr>
          <w:szCs w:val="28"/>
        </w:rPr>
        <w:t xml:space="preserve"> и магнитного </w:t>
      </w:r>
      <w:r w:rsidRPr="008B2D97">
        <w:rPr>
          <w:position w:val="-4"/>
          <w:szCs w:val="28"/>
        </w:rPr>
        <w:object w:dxaOrig="380" w:dyaOrig="320" w14:anchorId="4350B4FC">
          <v:shape id="_x0000_i1099" type="#_x0000_t75" style="width:22.5pt;height:17.25pt" o:ole="" fillcolor="window">
            <v:imagedata r:id="rId134" o:title=""/>
          </v:shape>
          <o:OLEObject Type="Embed" ProgID="Equation.3" ShapeID="_x0000_i1099" DrawAspect="Content" ObjectID="_1807258828" r:id="rId135"/>
        </w:object>
      </w:r>
      <w:r w:rsidRPr="008B2D97">
        <w:rPr>
          <w:szCs w:val="28"/>
        </w:rPr>
        <w:t xml:space="preserve"> векторных потенциалов в системе (7), полей электрич</w:t>
      </w:r>
      <w:r w:rsidRPr="008B2D97">
        <w:rPr>
          <w:szCs w:val="28"/>
        </w:rPr>
        <w:t>е</w:t>
      </w:r>
      <w:r w:rsidRPr="008B2D97">
        <w:rPr>
          <w:szCs w:val="28"/>
        </w:rPr>
        <w:t xml:space="preserve">ской напряженности </w:t>
      </w:r>
      <w:r w:rsidRPr="008B2D97">
        <w:rPr>
          <w:position w:val="-4"/>
          <w:szCs w:val="28"/>
        </w:rPr>
        <w:object w:dxaOrig="240" w:dyaOrig="320" w14:anchorId="0A3C0523">
          <v:shape id="_x0000_i1100" type="#_x0000_t75" style="width:12.75pt;height:15.75pt" o:ole="">
            <v:imagedata r:id="rId21" o:title=""/>
          </v:shape>
          <o:OLEObject Type="Embed" ProgID="Equation.3" ShapeID="_x0000_i1100" DrawAspect="Content" ObjectID="_1807258829" r:id="rId136"/>
        </w:object>
      </w:r>
      <w:r w:rsidRPr="008B2D97">
        <w:rPr>
          <w:szCs w:val="28"/>
        </w:rPr>
        <w:t xml:space="preserve"> и ее вектор-потенциала </w:t>
      </w:r>
      <w:r w:rsidRPr="008B2D97">
        <w:rPr>
          <w:position w:val="-4"/>
          <w:szCs w:val="28"/>
        </w:rPr>
        <w:object w:dxaOrig="340" w:dyaOrig="320" w14:anchorId="3B9DBE2C">
          <v:shape id="_x0000_i1101" type="#_x0000_t75" style="width:16.5pt;height:17.25pt" o:ole="" fillcolor="window">
            <v:imagedata r:id="rId132" o:title=""/>
          </v:shape>
          <o:OLEObject Type="Embed" ProgID="Equation.3" ShapeID="_x0000_i1101" DrawAspect="Content" ObjectID="_1807258830" r:id="rId137"/>
        </w:object>
      </w:r>
      <w:r w:rsidRPr="008B2D97">
        <w:rPr>
          <w:szCs w:val="28"/>
        </w:rPr>
        <w:t xml:space="preserve"> в системе (8), и, наконец, полей магнитной напряженности </w:t>
      </w:r>
      <w:r w:rsidRPr="008B2D97">
        <w:rPr>
          <w:position w:val="-4"/>
          <w:szCs w:val="28"/>
        </w:rPr>
        <w:object w:dxaOrig="279" w:dyaOrig="320" w14:anchorId="2D956924">
          <v:shape id="_x0000_i1102" type="#_x0000_t75" style="width:14.25pt;height:15.75pt" o:ole="" fillcolor="window">
            <v:imagedata r:id="rId23" o:title=""/>
          </v:shape>
          <o:OLEObject Type="Embed" ProgID="Equation.3" ShapeID="_x0000_i1102" DrawAspect="Content" ObjectID="_1807258831" r:id="rId138"/>
        </w:object>
      </w:r>
      <w:r w:rsidRPr="008B2D97">
        <w:rPr>
          <w:szCs w:val="28"/>
        </w:rPr>
        <w:t xml:space="preserve"> и ее вектор-потенциала </w:t>
      </w:r>
      <w:r w:rsidRPr="008B2D97">
        <w:rPr>
          <w:position w:val="-4"/>
          <w:szCs w:val="28"/>
        </w:rPr>
        <w:object w:dxaOrig="380" w:dyaOrig="320" w14:anchorId="57EF44AC">
          <v:shape id="_x0000_i1103" type="#_x0000_t75" style="width:22.5pt;height:17.25pt" o:ole="" fillcolor="window">
            <v:imagedata r:id="rId134" o:title=""/>
          </v:shape>
          <o:OLEObject Type="Embed" ProgID="Equation.3" ShapeID="_x0000_i1103" DrawAspect="Content" ObjectID="_1807258832" r:id="rId139"/>
        </w:object>
      </w:r>
      <w:r w:rsidRPr="008B2D97">
        <w:rPr>
          <w:szCs w:val="28"/>
        </w:rPr>
        <w:t xml:space="preserve"> в системе (9). При этом каждая из систем вполне автономна и самодостаточна при описании определенного класса физических явлений, строгое обоснов</w:t>
      </w:r>
      <w:r w:rsidRPr="008B2D97">
        <w:rPr>
          <w:szCs w:val="28"/>
        </w:rPr>
        <w:t>а</w:t>
      </w:r>
      <w:r w:rsidRPr="008B2D97">
        <w:rPr>
          <w:szCs w:val="28"/>
        </w:rPr>
        <w:t>ние достоверности которых возможно в рамках именно этой конкретной си</w:t>
      </w:r>
      <w:r w:rsidRPr="008B2D97">
        <w:rPr>
          <w:szCs w:val="28"/>
        </w:rPr>
        <w:t>с</w:t>
      </w:r>
      <w:r w:rsidRPr="008B2D97">
        <w:rPr>
          <w:szCs w:val="28"/>
        </w:rPr>
        <w:t>темы электродинамических уравнений Максвелла, понимаемых теперь в зн</w:t>
      </w:r>
      <w:r w:rsidRPr="008B2D97">
        <w:rPr>
          <w:szCs w:val="28"/>
        </w:rPr>
        <w:t>а</w:t>
      </w:r>
      <w:r w:rsidRPr="008B2D97">
        <w:rPr>
          <w:szCs w:val="28"/>
        </w:rPr>
        <w:t>чительно более широком смысле. Как видим, полученные результаты нес</w:t>
      </w:r>
      <w:r w:rsidRPr="008B2D97">
        <w:rPr>
          <w:szCs w:val="28"/>
        </w:rPr>
        <w:t>о</w:t>
      </w:r>
      <w:r w:rsidRPr="008B2D97">
        <w:rPr>
          <w:szCs w:val="28"/>
        </w:rPr>
        <w:t>мненно перспективны в плане непосредственного развития физических пре</w:t>
      </w:r>
      <w:r w:rsidRPr="008B2D97">
        <w:rPr>
          <w:szCs w:val="28"/>
        </w:rPr>
        <w:t>д</w:t>
      </w:r>
      <w:r w:rsidRPr="008B2D97">
        <w:rPr>
          <w:szCs w:val="28"/>
        </w:rPr>
        <w:t>ставлений о роли и месте векторных потенциалов в явлениях электромагн</w:t>
      </w:r>
      <w:r w:rsidRPr="008B2D97">
        <w:rPr>
          <w:szCs w:val="28"/>
        </w:rPr>
        <w:t>е</w:t>
      </w:r>
      <w:r w:rsidRPr="008B2D97">
        <w:rPr>
          <w:szCs w:val="28"/>
        </w:rPr>
        <w:t>тизма.</w:t>
      </w:r>
    </w:p>
    <w:p w14:paraId="75F1AFB2" w14:textId="77777777" w:rsidR="005A66CA" w:rsidRPr="008B2D97" w:rsidRDefault="005A66CA" w:rsidP="008B2D97">
      <w:pPr>
        <w:tabs>
          <w:tab w:val="left" w:pos="9639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Проведем анализ полученных выше систем уравнений, специфика к</w:t>
      </w:r>
      <w:r w:rsidRPr="008B2D97">
        <w:rPr>
          <w:szCs w:val="28"/>
        </w:rPr>
        <w:t>о</w:t>
      </w:r>
      <w:r w:rsidRPr="008B2D97">
        <w:rPr>
          <w:szCs w:val="28"/>
        </w:rPr>
        <w:t>торых состоит в том, что, являясь модификацией уравнений Максвелла эле</w:t>
      </w:r>
      <w:r w:rsidRPr="008B2D97">
        <w:rPr>
          <w:szCs w:val="28"/>
        </w:rPr>
        <w:t>к</w:t>
      </w:r>
      <w:r w:rsidRPr="008B2D97">
        <w:rPr>
          <w:szCs w:val="28"/>
        </w:rPr>
        <w:t>тромагнитных полей, они справедливы теперь в таких областях пространс</w:t>
      </w:r>
      <w:r w:rsidRPr="008B2D97">
        <w:rPr>
          <w:szCs w:val="28"/>
        </w:rPr>
        <w:t>т</w:t>
      </w:r>
      <w:r w:rsidRPr="008B2D97">
        <w:rPr>
          <w:szCs w:val="28"/>
        </w:rPr>
        <w:t>ва, где присутствуют одновременно поля и их векторные потенциалы, либо только потенциалы. Согласно структуре представленных уравнений, опис</w:t>
      </w:r>
      <w:r w:rsidRPr="008B2D97">
        <w:rPr>
          <w:szCs w:val="28"/>
        </w:rPr>
        <w:t>ы</w:t>
      </w:r>
      <w:r w:rsidRPr="008B2D97">
        <w:rPr>
          <w:szCs w:val="28"/>
        </w:rPr>
        <w:t>ваемые ими поля распространяются в пространстве в виде волн, скорость к</w:t>
      </w:r>
      <w:r w:rsidRPr="008B2D97">
        <w:rPr>
          <w:szCs w:val="28"/>
        </w:rPr>
        <w:t>о</w:t>
      </w:r>
      <w:r w:rsidRPr="008B2D97">
        <w:rPr>
          <w:szCs w:val="28"/>
        </w:rPr>
        <w:t>торых в отсу</w:t>
      </w:r>
      <w:r w:rsidRPr="008B2D97">
        <w:rPr>
          <w:szCs w:val="28"/>
        </w:rPr>
        <w:t>т</w:t>
      </w:r>
      <w:r w:rsidRPr="008B2D97">
        <w:rPr>
          <w:szCs w:val="28"/>
        </w:rPr>
        <w:t xml:space="preserve">ствие поглощения определяется электрическими и магнитными параметрами этого пространства: </w:t>
      </w:r>
      <w:r w:rsidRPr="008B2D97">
        <w:rPr>
          <w:position w:val="-16"/>
          <w:szCs w:val="28"/>
        </w:rPr>
        <w:object w:dxaOrig="1579" w:dyaOrig="440" w14:anchorId="112A55FA">
          <v:shape id="_x0000_i1104" type="#_x0000_t75" style="width:78pt;height:26.25pt" o:ole="">
            <v:imagedata r:id="rId140" o:title=""/>
          </v:shape>
          <o:OLEObject Type="Embed" ProgID="Equation.3" ShapeID="_x0000_i1104" DrawAspect="Content" ObjectID="_1807258833" r:id="rId141"/>
        </w:object>
      </w:r>
      <w:r w:rsidRPr="008B2D97">
        <w:rPr>
          <w:szCs w:val="28"/>
        </w:rPr>
        <w:t xml:space="preserve">. В этом можно убедиться, </w:t>
      </w:r>
      <w:r w:rsidRPr="008B2D97">
        <w:rPr>
          <w:szCs w:val="28"/>
        </w:rPr>
        <w:lastRenderedPageBreak/>
        <w:t xml:space="preserve">взяв, как обычно, </w:t>
      </w:r>
      <w:r w:rsidRPr="008B2D97">
        <w:rPr>
          <w:i/>
          <w:iCs/>
          <w:szCs w:val="28"/>
        </w:rPr>
        <w:t>ротор</w:t>
      </w:r>
      <w:r w:rsidRPr="008B2D97">
        <w:rPr>
          <w:szCs w:val="28"/>
        </w:rPr>
        <w:t xml:space="preserve"> от одного из роторных уравнений системы, и после чего подставить в него другое роторное уравнение той же системы. В качес</w:t>
      </w:r>
      <w:r w:rsidRPr="008B2D97">
        <w:rPr>
          <w:szCs w:val="28"/>
        </w:rPr>
        <w:t>т</w:t>
      </w:r>
      <w:r w:rsidRPr="008B2D97">
        <w:rPr>
          <w:szCs w:val="28"/>
        </w:rPr>
        <w:t>ве иллюстрации получим, например, для системы (7) волновое уравнение о</w:t>
      </w:r>
      <w:r w:rsidRPr="008B2D97">
        <w:rPr>
          <w:szCs w:val="28"/>
        </w:rPr>
        <w:t>т</w:t>
      </w:r>
      <w:r w:rsidRPr="008B2D97">
        <w:rPr>
          <w:szCs w:val="28"/>
        </w:rPr>
        <w:t xml:space="preserve">носительно </w:t>
      </w:r>
      <w:r w:rsidRPr="008B2D97">
        <w:rPr>
          <w:position w:val="-4"/>
          <w:szCs w:val="28"/>
        </w:rPr>
        <w:object w:dxaOrig="340" w:dyaOrig="320" w14:anchorId="203102FB">
          <v:shape id="_x0000_i1105" type="#_x0000_t75" style="width:16.5pt;height:17.25pt" o:ole="" fillcolor="window">
            <v:imagedata r:id="rId132" o:title=""/>
          </v:shape>
          <o:OLEObject Type="Embed" ProgID="Equation.3" ShapeID="_x0000_i1105" DrawAspect="Content" ObjectID="_1807258834" r:id="rId142"/>
        </w:object>
      </w:r>
      <w:r w:rsidRPr="008B2D97">
        <w:rPr>
          <w:szCs w:val="28"/>
        </w:rPr>
        <w:t>:</w:t>
      </w:r>
    </w:p>
    <w:p w14:paraId="53EE3BAB" w14:textId="77777777" w:rsidR="005A66CA" w:rsidRPr="008B2D97" w:rsidRDefault="005A66CA" w:rsidP="008B2D97">
      <w:pPr>
        <w:tabs>
          <w:tab w:val="num" w:pos="720"/>
        </w:tabs>
        <w:spacing w:line="360" w:lineRule="auto"/>
        <w:ind w:firstLine="680"/>
        <w:jc w:val="center"/>
        <w:rPr>
          <w:szCs w:val="28"/>
          <w:lang w:val="en-US"/>
        </w:rPr>
      </w:pPr>
      <w:r w:rsidRPr="008B2D97">
        <w:rPr>
          <w:szCs w:val="28"/>
          <w:lang w:val="en-US"/>
        </w:rPr>
        <w:t>rot rot</w:t>
      </w:r>
      <w:r w:rsidRPr="008B2D97">
        <w:rPr>
          <w:position w:val="-4"/>
          <w:szCs w:val="28"/>
          <w:lang w:val="en-US"/>
        </w:rPr>
        <w:object w:dxaOrig="560" w:dyaOrig="340" w14:anchorId="134C22A4">
          <v:shape id="_x0000_i1106" type="#_x0000_t75" style="width:30pt;height:21pt" o:ole="">
            <v:imagedata r:id="rId143" o:title=""/>
          </v:shape>
          <o:OLEObject Type="Embed" ProgID="Equation.3" ShapeID="_x0000_i1106" DrawAspect="Content" ObjectID="_1807258835" r:id="rId144"/>
        </w:object>
      </w:r>
      <w:r w:rsidRPr="008B2D97">
        <w:rPr>
          <w:szCs w:val="28"/>
          <w:lang w:val="en-US"/>
        </w:rPr>
        <w:t xml:space="preserve"> grad div</w:t>
      </w:r>
      <w:r w:rsidRPr="008B2D97">
        <w:rPr>
          <w:position w:val="-24"/>
          <w:szCs w:val="28"/>
          <w:lang w:val="en-US"/>
        </w:rPr>
        <w:object w:dxaOrig="2020" w:dyaOrig="620" w14:anchorId="6AD99DAE">
          <v:shape id="_x0000_i1107" type="#_x0000_t75" style="width:105.75pt;height:35.25pt" o:ole="">
            <v:imagedata r:id="rId145" o:title=""/>
          </v:shape>
          <o:OLEObject Type="Embed" ProgID="Equation.3" ShapeID="_x0000_i1107" DrawAspect="Content" ObjectID="_1807258836" r:id="rId146"/>
        </w:object>
      </w:r>
      <w:r w:rsidRPr="008B2D97">
        <w:rPr>
          <w:szCs w:val="28"/>
          <w:lang w:val="en-US"/>
        </w:rPr>
        <w:t>rot</w:t>
      </w:r>
      <w:r w:rsidRPr="008B2D97">
        <w:rPr>
          <w:position w:val="-4"/>
          <w:szCs w:val="28"/>
          <w:lang w:val="en-US"/>
        </w:rPr>
        <w:object w:dxaOrig="600" w:dyaOrig="340" w14:anchorId="39830D94">
          <v:shape id="_x0000_i1108" type="#_x0000_t75" style="width:31.5pt;height:19.5pt" o:ole="">
            <v:imagedata r:id="rId147" o:title=""/>
          </v:shape>
          <o:OLEObject Type="Embed" ProgID="Equation.3" ShapeID="_x0000_i1108" DrawAspect="Content" ObjectID="_1807258837" r:id="rId148"/>
        </w:object>
      </w:r>
      <w:r w:rsidRPr="008B2D97">
        <w:rPr>
          <w:szCs w:val="28"/>
          <w:lang w:val="en-US"/>
        </w:rPr>
        <w:t xml:space="preserve"> </w:t>
      </w:r>
      <w:r w:rsidRPr="008B2D97">
        <w:rPr>
          <w:position w:val="-28"/>
          <w:szCs w:val="28"/>
          <w:lang w:val="en-US"/>
        </w:rPr>
        <w:object w:dxaOrig="2420" w:dyaOrig="720" w14:anchorId="73ACB9DC">
          <v:shape id="_x0000_i1109" type="#_x0000_t75" style="width:126.75pt;height:40.5pt" o:ole="">
            <v:imagedata r:id="rId149" o:title=""/>
          </v:shape>
          <o:OLEObject Type="Embed" ProgID="Equation.3" ShapeID="_x0000_i1109" DrawAspect="Content" ObjectID="_1807258838" r:id="rId150"/>
        </w:object>
      </w:r>
      <w:r w:rsidRPr="008B2D97">
        <w:rPr>
          <w:szCs w:val="28"/>
          <w:lang w:val="en-US"/>
        </w:rPr>
        <w:t>,</w:t>
      </w:r>
    </w:p>
    <w:p w14:paraId="757400A2" w14:textId="77777777" w:rsidR="005A66CA" w:rsidRPr="008B2D97" w:rsidRDefault="005A66CA" w:rsidP="008B2D97">
      <w:pPr>
        <w:tabs>
          <w:tab w:val="num" w:pos="720"/>
        </w:tabs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где, согласно (7</w:t>
      </w:r>
      <w:r w:rsidRPr="008B2D97">
        <w:rPr>
          <w:szCs w:val="28"/>
          <w:lang w:val="en-US"/>
        </w:rPr>
        <w:t>b</w:t>
      </w:r>
      <w:r w:rsidRPr="008B2D97">
        <w:rPr>
          <w:szCs w:val="28"/>
        </w:rPr>
        <w:t xml:space="preserve">), </w:t>
      </w:r>
      <w:r w:rsidRPr="008B2D97">
        <w:rPr>
          <w:szCs w:val="28"/>
          <w:lang w:val="en-US"/>
        </w:rPr>
        <w:t>div</w:t>
      </w:r>
      <w:r w:rsidRPr="008B2D97">
        <w:rPr>
          <w:position w:val="-6"/>
          <w:szCs w:val="28"/>
        </w:rPr>
        <w:object w:dxaOrig="720" w:dyaOrig="340" w14:anchorId="4463179F">
          <v:shape id="_x0000_i1110" type="#_x0000_t75" style="width:42pt;height:19.5pt" o:ole="">
            <v:imagedata r:id="rId151" o:title=""/>
          </v:shape>
          <o:OLEObject Type="Embed" ProgID="Equation.3" ShapeID="_x0000_i1110" DrawAspect="Content" ObjectID="_1807258839" r:id="rId152"/>
        </w:object>
      </w:r>
      <w:r w:rsidRPr="008B2D97">
        <w:rPr>
          <w:szCs w:val="28"/>
        </w:rPr>
        <w:t xml:space="preserve">, а </w:t>
      </w:r>
      <w:r w:rsidRPr="008B2D97">
        <w:rPr>
          <w:szCs w:val="28"/>
          <w:lang w:val="en-US"/>
        </w:rPr>
        <w:t>Δ</w:t>
      </w:r>
      <w:r w:rsidRPr="008B2D97">
        <w:rPr>
          <w:szCs w:val="28"/>
        </w:rPr>
        <w:t xml:space="preserve"> – оператор Лапласа. Таким образом, имеем теперь волновые уравн</w:t>
      </w:r>
      <w:r w:rsidRPr="008B2D97">
        <w:rPr>
          <w:szCs w:val="28"/>
        </w:rPr>
        <w:t>е</w:t>
      </w:r>
      <w:r w:rsidRPr="008B2D97">
        <w:rPr>
          <w:szCs w:val="28"/>
        </w:rPr>
        <w:t xml:space="preserve">ния не только для электромагнитных полей </w:t>
      </w:r>
      <w:r w:rsidRPr="008B2D97">
        <w:rPr>
          <w:position w:val="-4"/>
          <w:szCs w:val="28"/>
        </w:rPr>
        <w:object w:dxaOrig="240" w:dyaOrig="320" w14:anchorId="288DFB6A">
          <v:shape id="_x0000_i1111" type="#_x0000_t75" style="width:12pt;height:18pt" o:ole="">
            <v:imagedata r:id="rId21" o:title=""/>
          </v:shape>
          <o:OLEObject Type="Embed" ProgID="Equation.3" ShapeID="_x0000_i1111" DrawAspect="Content" ObjectID="_1807258840" r:id="rId153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279" w:dyaOrig="320" w14:anchorId="69F2E460">
          <v:shape id="_x0000_i1112" type="#_x0000_t75" style="width:15pt;height:16.5pt" o:ole="" fillcolor="window">
            <v:imagedata r:id="rId23" o:title=""/>
          </v:shape>
          <o:OLEObject Type="Embed" ProgID="Equation.3" ShapeID="_x0000_i1112" DrawAspect="Content" ObjectID="_1807258841" r:id="rId154"/>
        </w:object>
      </w:r>
      <w:r w:rsidRPr="008B2D97">
        <w:rPr>
          <w:szCs w:val="28"/>
        </w:rPr>
        <w:t xml:space="preserve">, но и для их векторных потенциалов </w:t>
      </w:r>
      <w:r w:rsidRPr="008B2D97">
        <w:rPr>
          <w:position w:val="-4"/>
          <w:szCs w:val="28"/>
        </w:rPr>
        <w:object w:dxaOrig="340" w:dyaOrig="340" w14:anchorId="26303308">
          <v:shape id="_x0000_i1113" type="#_x0000_t75" style="width:19.5pt;height:18.75pt" o:ole="">
            <v:imagedata r:id="rId53" o:title=""/>
          </v:shape>
          <o:OLEObject Type="Embed" ProgID="Equation.3" ShapeID="_x0000_i1113" DrawAspect="Content" ObjectID="_1807258842" r:id="rId155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400" w:dyaOrig="340" w14:anchorId="222292EC">
          <v:shape id="_x0000_i1114" type="#_x0000_t75" style="width:20.25pt;height:18.75pt" o:ole="">
            <v:imagedata r:id="rId49" o:title=""/>
          </v:shape>
          <o:OLEObject Type="Embed" ProgID="Equation.3" ShapeID="_x0000_i1114" DrawAspect="Content" ObjectID="_1807258843" r:id="rId156"/>
        </w:object>
      </w:r>
      <w:r w:rsidRPr="008B2D97">
        <w:rPr>
          <w:iCs/>
          <w:szCs w:val="28"/>
        </w:rPr>
        <w:t xml:space="preserve"> в парных комбинациях этих четырех уравнений в зависимости от системы</w:t>
      </w:r>
      <w:r w:rsidRPr="008B2D97">
        <w:rPr>
          <w:szCs w:val="28"/>
        </w:rPr>
        <w:t>. В итоге возникает физ</w:t>
      </w:r>
      <w:r w:rsidRPr="008B2D97">
        <w:rPr>
          <w:szCs w:val="28"/>
        </w:rPr>
        <w:t>и</w:t>
      </w:r>
      <w:r w:rsidRPr="008B2D97">
        <w:rPr>
          <w:szCs w:val="28"/>
        </w:rPr>
        <w:t>чески очевидный, принципиальный вопрос: какие это волны, и что они пер</w:t>
      </w:r>
      <w:r w:rsidRPr="008B2D97">
        <w:rPr>
          <w:szCs w:val="28"/>
        </w:rPr>
        <w:t>е</w:t>
      </w:r>
      <w:r w:rsidRPr="008B2D97">
        <w:rPr>
          <w:szCs w:val="28"/>
        </w:rPr>
        <w:t>носят? Другими словами, необходимо прояснить физическое содержание рассматриваемых здесь систем электродинамических уравн</w:t>
      </w:r>
      <w:r w:rsidRPr="008B2D97">
        <w:rPr>
          <w:szCs w:val="28"/>
        </w:rPr>
        <w:t>е</w:t>
      </w:r>
      <w:r w:rsidRPr="008B2D97">
        <w:rPr>
          <w:szCs w:val="28"/>
        </w:rPr>
        <w:t>ний.</w:t>
      </w:r>
    </w:p>
    <w:p w14:paraId="7E494E2B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В случае системы (8) введем аналогично вектору Пойнтинга плотности потока электромагнитной энергии </w:t>
      </w:r>
      <w:r w:rsidRPr="008B2D97">
        <w:rPr>
          <w:position w:val="-10"/>
          <w:szCs w:val="28"/>
          <w:lang w:val="ru-RU"/>
        </w:rPr>
        <w:object w:dxaOrig="1080" w:dyaOrig="380" w14:anchorId="236B397C">
          <v:shape id="_x0000_i1115" type="#_x0000_t75" style="width:54pt;height:21.75pt" o:ole="" fillcolor="window">
            <v:imagedata r:id="rId157" o:title=""/>
          </v:shape>
          <o:OLEObject Type="Embed" ProgID="Equation.3" ShapeID="_x0000_i1115" DrawAspect="Content" ObjectID="_1807258844" r:id="rId158"/>
        </w:object>
      </w:r>
      <w:r w:rsidRPr="008B2D97">
        <w:rPr>
          <w:szCs w:val="28"/>
          <w:lang w:val="ru-RU"/>
        </w:rPr>
        <w:t xml:space="preserve"> другой потоковый вектор </w:t>
      </w:r>
      <w:r w:rsidRPr="008B2D97">
        <w:rPr>
          <w:position w:val="-10"/>
          <w:szCs w:val="28"/>
          <w:lang w:val="ru-RU"/>
        </w:rPr>
        <w:object w:dxaOrig="1280" w:dyaOrig="400" w14:anchorId="6389040A">
          <v:shape id="_x0000_i1116" type="#_x0000_t75" style="width:67.5pt;height:23.25pt" o:ole="" fillcolor="window">
            <v:imagedata r:id="rId159" o:title=""/>
          </v:shape>
          <o:OLEObject Type="Embed" ProgID="Equation.3" ShapeID="_x0000_i1116" DrawAspect="Content" ObjectID="_1807258845" r:id="rId160"/>
        </w:object>
      </w:r>
      <w:r w:rsidRPr="008B2D97">
        <w:rPr>
          <w:szCs w:val="28"/>
          <w:lang w:val="ru-RU"/>
        </w:rPr>
        <w:t>, который, судя по размерности, определяет электрическую эне</w:t>
      </w:r>
      <w:r w:rsidRPr="008B2D97">
        <w:rPr>
          <w:szCs w:val="28"/>
          <w:lang w:val="ru-RU"/>
        </w:rPr>
        <w:t>р</w:t>
      </w:r>
      <w:r w:rsidRPr="008B2D97">
        <w:rPr>
          <w:szCs w:val="28"/>
          <w:lang w:val="ru-RU"/>
        </w:rPr>
        <w:t>гию, приходящуюся на единицу площади поверхности. Для аргументирова</w:t>
      </w:r>
      <w:r w:rsidRPr="008B2D97">
        <w:rPr>
          <w:szCs w:val="28"/>
          <w:lang w:val="ru-RU"/>
        </w:rPr>
        <w:t>н</w:t>
      </w:r>
      <w:r w:rsidRPr="008B2D97">
        <w:rPr>
          <w:szCs w:val="28"/>
          <w:lang w:val="ru-RU"/>
        </w:rPr>
        <w:t>ного обоснования возможности существования такого вектора воспользуемся ста</w:t>
      </w:r>
      <w:r w:rsidRPr="008B2D97">
        <w:rPr>
          <w:szCs w:val="28"/>
          <w:lang w:val="ru-RU"/>
        </w:rPr>
        <w:t>н</w:t>
      </w:r>
      <w:r w:rsidRPr="008B2D97">
        <w:rPr>
          <w:szCs w:val="28"/>
          <w:lang w:val="ru-RU"/>
        </w:rPr>
        <w:t>дартными рассуждениями, как при выводе соотношения баланса энергии электромагнитного поля (3), и из уравнений си</w:t>
      </w:r>
      <w:r w:rsidRPr="008B2D97">
        <w:rPr>
          <w:szCs w:val="28"/>
          <w:lang w:val="ru-RU"/>
        </w:rPr>
        <w:t>с</w:t>
      </w:r>
      <w:r w:rsidRPr="008B2D97">
        <w:rPr>
          <w:szCs w:val="28"/>
          <w:lang w:val="ru-RU"/>
        </w:rPr>
        <w:t xml:space="preserve">темы (8) в итоге получим: </w:t>
      </w:r>
    </w:p>
    <w:p w14:paraId="5D48C99F" w14:textId="77777777" w:rsidR="005A66CA" w:rsidRPr="008B2D97" w:rsidRDefault="005A66CA" w:rsidP="008B2D97">
      <w:pPr>
        <w:pStyle w:val="41"/>
        <w:tabs>
          <w:tab w:val="left" w:pos="9214"/>
        </w:tabs>
        <w:spacing w:line="360" w:lineRule="auto"/>
        <w:ind w:firstLine="680"/>
        <w:jc w:val="both"/>
        <w:rPr>
          <w:b w:val="0"/>
          <w:bCs/>
          <w:szCs w:val="28"/>
        </w:rPr>
      </w:pPr>
      <w:r w:rsidRPr="008B2D97">
        <w:rPr>
          <w:b w:val="0"/>
          <w:bCs/>
          <w:szCs w:val="28"/>
          <w:lang w:val="en-US"/>
        </w:rPr>
        <w:t>div</w:t>
      </w:r>
      <w:r w:rsidRPr="008B2D97">
        <w:rPr>
          <w:b w:val="0"/>
          <w:bCs/>
          <w:position w:val="-36"/>
          <w:szCs w:val="28"/>
        </w:rPr>
        <w:object w:dxaOrig="4239" w:dyaOrig="840" w14:anchorId="1A6CE41A">
          <v:shape id="_x0000_i1117" type="#_x0000_t75" style="width:249.75pt;height:47.25pt" o:ole="" fillcolor="window">
            <v:imagedata r:id="rId161" o:title=""/>
          </v:shape>
          <o:OLEObject Type="Embed" ProgID="Equation.3" ShapeID="_x0000_i1117" DrawAspect="Content" ObjectID="_1807258846" r:id="rId162"/>
        </w:object>
      </w:r>
      <w:r w:rsidRPr="008B2D97">
        <w:rPr>
          <w:b w:val="0"/>
          <w:bCs/>
          <w:szCs w:val="28"/>
        </w:rPr>
        <w:t xml:space="preserve">                          (  10)</w:t>
      </w:r>
    </w:p>
    <w:p w14:paraId="4C6BB84B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- уравнение энергетического баланса процесса электрической поляр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зации среды в данной точке. Как видим, уравнения электрических полей н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 xml:space="preserve">пряженности </w:t>
      </w:r>
      <w:r w:rsidRPr="008B2D97">
        <w:rPr>
          <w:position w:val="-4"/>
          <w:szCs w:val="28"/>
          <w:lang w:val="ru-RU"/>
        </w:rPr>
        <w:object w:dxaOrig="240" w:dyaOrig="320" w14:anchorId="5E778592">
          <v:shape id="_x0000_i1118" type="#_x0000_t75" style="width:12pt;height:15.75pt" o:ole="">
            <v:imagedata r:id="rId21" o:title=""/>
          </v:shape>
          <o:OLEObject Type="Embed" ProgID="Equation.3" ShapeID="_x0000_i1118" DrawAspect="Content" ObjectID="_1807258847" r:id="rId163"/>
        </w:object>
      </w:r>
      <w:r w:rsidRPr="008B2D97">
        <w:rPr>
          <w:szCs w:val="28"/>
          <w:lang w:val="ru-RU"/>
        </w:rPr>
        <w:t xml:space="preserve"> и векторного потенциала </w:t>
      </w:r>
      <w:r w:rsidRPr="008B2D97">
        <w:rPr>
          <w:position w:val="-4"/>
          <w:szCs w:val="28"/>
          <w:lang w:val="ru-RU"/>
        </w:rPr>
        <w:object w:dxaOrig="340" w:dyaOrig="320" w14:anchorId="2A4C20DC">
          <v:shape id="_x0000_i1119" type="#_x0000_t75" style="width:16.5pt;height:18pt" o:ole="" fillcolor="window">
            <v:imagedata r:id="rId132" o:title=""/>
          </v:shape>
          <o:OLEObject Type="Embed" ProgID="Equation.3" ShapeID="_x0000_i1119" DrawAspect="Content" ObjectID="_1807258848" r:id="rId164"/>
        </w:object>
      </w:r>
      <w:r w:rsidRPr="008B2D97">
        <w:rPr>
          <w:szCs w:val="28"/>
          <w:lang w:val="ru-RU"/>
        </w:rPr>
        <w:t xml:space="preserve"> системы (8) описывают статич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ские и динамические чисто электрические явления, показывают реальность волн, перенос</w:t>
      </w:r>
      <w:r w:rsidRPr="008B2D97">
        <w:rPr>
          <w:szCs w:val="28"/>
          <w:lang w:val="ru-RU"/>
        </w:rPr>
        <w:t>я</w:t>
      </w:r>
      <w:r w:rsidRPr="008B2D97">
        <w:rPr>
          <w:szCs w:val="28"/>
          <w:lang w:val="ru-RU"/>
        </w:rPr>
        <w:t xml:space="preserve">щих только электрическую энергию. </w:t>
      </w:r>
    </w:p>
    <w:p w14:paraId="5B8A05C9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lastRenderedPageBreak/>
        <w:t xml:space="preserve">Аналогично можно ввести потоковый вектор </w:t>
      </w:r>
      <w:r w:rsidRPr="008B2D97">
        <w:rPr>
          <w:position w:val="-10"/>
          <w:szCs w:val="28"/>
          <w:lang w:val="ru-RU"/>
        </w:rPr>
        <w:object w:dxaOrig="1440" w:dyaOrig="400" w14:anchorId="45956433">
          <v:shape id="_x0000_i1120" type="#_x0000_t75" style="width:71.25pt;height:21.75pt" o:ole="">
            <v:imagedata r:id="rId165" o:title=""/>
          </v:shape>
          <o:OLEObject Type="Embed" ProgID="Equation.3" ShapeID="_x0000_i1120" DrawAspect="Content" ObjectID="_1807258849" r:id="rId166"/>
        </w:object>
      </w:r>
      <w:r w:rsidRPr="008B2D97">
        <w:rPr>
          <w:szCs w:val="28"/>
          <w:lang w:val="ru-RU"/>
        </w:rPr>
        <w:t>, размерность которого определяет поверхностную плотность магнитной энергии. По</w:t>
      </w:r>
      <w:r w:rsidRPr="008B2D97">
        <w:rPr>
          <w:szCs w:val="28"/>
          <w:lang w:val="ru-RU"/>
        </w:rPr>
        <w:t>д</w:t>
      </w:r>
      <w:r w:rsidRPr="008B2D97">
        <w:rPr>
          <w:szCs w:val="28"/>
          <w:lang w:val="ru-RU"/>
        </w:rPr>
        <w:t>тверждение этому найдем из уравнений (9) в виде уравнения энергетического баланса процесса намагн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чивания среды в данной точке:</w:t>
      </w:r>
      <w:r w:rsidRPr="008B2D97">
        <w:rPr>
          <w:b/>
          <w:bCs/>
          <w:szCs w:val="28"/>
          <w:lang w:val="ru-RU"/>
        </w:rPr>
        <w:t xml:space="preserve">                                                                     </w:t>
      </w:r>
      <w:r w:rsidRPr="008B2D97">
        <w:rPr>
          <w:szCs w:val="28"/>
          <w:lang w:val="ru-RU"/>
        </w:rPr>
        <w:t xml:space="preserve">                                                                   </w:t>
      </w:r>
    </w:p>
    <w:p w14:paraId="590CE97A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</w:rPr>
        <w:t>div</w:t>
      </w:r>
      <w:r w:rsidRPr="008B2D97">
        <w:rPr>
          <w:b/>
          <w:bCs/>
          <w:position w:val="-36"/>
          <w:szCs w:val="28"/>
          <w:lang w:val="ru-RU"/>
        </w:rPr>
        <w:object w:dxaOrig="4420" w:dyaOrig="840" w14:anchorId="0F31CEEC">
          <v:shape id="_x0000_i1121" type="#_x0000_t75" style="width:269.25pt;height:47.25pt" o:ole="" fillcolor="window">
            <v:imagedata r:id="rId167" o:title=""/>
          </v:shape>
          <o:OLEObject Type="Embed" ProgID="Equation.3" ShapeID="_x0000_i1121" DrawAspect="Content" ObjectID="_1807258850" r:id="rId168"/>
        </w:object>
      </w:r>
      <w:r w:rsidRPr="008B2D97">
        <w:rPr>
          <w:szCs w:val="28"/>
          <w:lang w:val="ru-RU"/>
        </w:rPr>
        <w:t>.</w:t>
      </w:r>
      <w:r w:rsidRPr="008B2D97">
        <w:rPr>
          <w:b/>
          <w:bCs/>
          <w:szCs w:val="28"/>
          <w:lang w:val="ru-RU"/>
        </w:rPr>
        <w:t xml:space="preserve">                         </w:t>
      </w:r>
      <w:r w:rsidRPr="008B2D97">
        <w:rPr>
          <w:szCs w:val="28"/>
          <w:lang w:val="ru-RU"/>
        </w:rPr>
        <w:t>(11)</w:t>
      </w:r>
    </w:p>
    <w:p w14:paraId="5F65D804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Следовательно, уравнения магнитных полей напряженности </w:t>
      </w:r>
      <w:r w:rsidRPr="008B2D97">
        <w:rPr>
          <w:position w:val="-4"/>
          <w:szCs w:val="28"/>
          <w:lang w:val="ru-RU"/>
        </w:rPr>
        <w:object w:dxaOrig="279" w:dyaOrig="320" w14:anchorId="04DBF7C6">
          <v:shape id="_x0000_i1122" type="#_x0000_t75" style="width:14.25pt;height:15.75pt" o:ole="" fillcolor="window">
            <v:imagedata r:id="rId23" o:title=""/>
          </v:shape>
          <o:OLEObject Type="Embed" ProgID="Equation.3" ShapeID="_x0000_i1122" DrawAspect="Content" ObjectID="_1807258851" r:id="rId169"/>
        </w:object>
      </w:r>
      <w:r w:rsidRPr="008B2D97">
        <w:rPr>
          <w:szCs w:val="28"/>
          <w:lang w:val="ru-RU"/>
        </w:rPr>
        <w:t xml:space="preserve"> и ве</w:t>
      </w:r>
      <w:r w:rsidRPr="008B2D97">
        <w:rPr>
          <w:szCs w:val="28"/>
          <w:lang w:val="ru-RU"/>
        </w:rPr>
        <w:t>к</w:t>
      </w:r>
      <w:r w:rsidRPr="008B2D97">
        <w:rPr>
          <w:szCs w:val="28"/>
          <w:lang w:val="ru-RU"/>
        </w:rPr>
        <w:t xml:space="preserve">торного потенциала </w:t>
      </w:r>
      <w:r w:rsidRPr="008B2D97">
        <w:rPr>
          <w:position w:val="-4"/>
          <w:szCs w:val="28"/>
          <w:lang w:val="ru-RU"/>
        </w:rPr>
        <w:object w:dxaOrig="380" w:dyaOrig="320" w14:anchorId="05BD17B6">
          <v:shape id="_x0000_i1123" type="#_x0000_t75" style="width:22.5pt;height:18pt" o:ole="" fillcolor="window">
            <v:imagedata r:id="rId134" o:title=""/>
          </v:shape>
          <o:OLEObject Type="Embed" ProgID="Equation.3" ShapeID="_x0000_i1123" DrawAspect="Content" ObjectID="_1807258852" r:id="rId170"/>
        </w:object>
      </w:r>
      <w:r w:rsidRPr="008B2D97">
        <w:rPr>
          <w:szCs w:val="28"/>
          <w:lang w:val="ru-RU"/>
        </w:rPr>
        <w:t xml:space="preserve"> системы (9) описывают статические и динамические магнитные явления, устанавливают реальность волн, переносящих только магни</w:t>
      </w:r>
      <w:r w:rsidRPr="008B2D97">
        <w:rPr>
          <w:szCs w:val="28"/>
          <w:lang w:val="ru-RU"/>
        </w:rPr>
        <w:t>т</w:t>
      </w:r>
      <w:r w:rsidRPr="008B2D97">
        <w:rPr>
          <w:szCs w:val="28"/>
          <w:lang w:val="ru-RU"/>
        </w:rPr>
        <w:t xml:space="preserve">ную энергию. </w:t>
      </w:r>
    </w:p>
    <w:p w14:paraId="611D0477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Очевидно, что такие результаты анализа систем (8) и (9) в принципе н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возможны и просто абсурдны в рамках традиционной электродинамики Ма</w:t>
      </w:r>
      <w:r w:rsidRPr="008B2D97">
        <w:rPr>
          <w:szCs w:val="28"/>
          <w:lang w:val="ru-RU"/>
        </w:rPr>
        <w:t>к</w:t>
      </w:r>
      <w:r w:rsidRPr="008B2D97">
        <w:rPr>
          <w:szCs w:val="28"/>
          <w:lang w:val="ru-RU"/>
        </w:rPr>
        <w:t>свелла, но это нисколько не является недостатком системы (1), а лишь илл</w:t>
      </w:r>
      <w:r w:rsidRPr="008B2D97">
        <w:rPr>
          <w:szCs w:val="28"/>
          <w:lang w:val="ru-RU"/>
        </w:rPr>
        <w:t>ю</w:t>
      </w:r>
      <w:r w:rsidRPr="008B2D97">
        <w:rPr>
          <w:szCs w:val="28"/>
          <w:lang w:val="ru-RU"/>
        </w:rPr>
        <w:t>стрирует автономию одной системы уравнений по отношению к др</w:t>
      </w:r>
      <w:r w:rsidRPr="008B2D97">
        <w:rPr>
          <w:szCs w:val="28"/>
          <w:lang w:val="ru-RU"/>
        </w:rPr>
        <w:t>у</w:t>
      </w:r>
      <w:r w:rsidRPr="008B2D97">
        <w:rPr>
          <w:szCs w:val="28"/>
          <w:lang w:val="ru-RU"/>
        </w:rPr>
        <w:t>гим.</w:t>
      </w:r>
    </w:p>
    <w:p w14:paraId="31414277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Полученные здесь уравнения энергетического баланса (10) и (11) оп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сывают не только энергетику обычной электрической и магнитной поляриз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ции среды с помощью соответствующего поля (первое слагаемое), но и пок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зывают возможность реализации эффектов динамической поляризации вещ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ства 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средством изменяющегося во времени поля векторного потенциала, причем наличие электропроводности среды способствует этому. Надо ск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зать, что явления динамической поляризации вещества, как нам представл</w:t>
      </w:r>
      <w:r w:rsidRPr="008B2D97">
        <w:rPr>
          <w:szCs w:val="28"/>
          <w:lang w:val="ru-RU"/>
        </w:rPr>
        <w:t>я</w:t>
      </w:r>
      <w:r w:rsidRPr="008B2D97">
        <w:rPr>
          <w:szCs w:val="28"/>
          <w:lang w:val="ru-RU"/>
        </w:rPr>
        <w:t xml:space="preserve">ется, уже имеют реальное экспериментальное воплощение: это эффекты </w:t>
      </w:r>
      <w:r w:rsidRPr="008B2D97">
        <w:rPr>
          <w:i/>
          <w:iCs/>
          <w:szCs w:val="28"/>
          <w:lang w:val="ru-RU"/>
        </w:rPr>
        <w:t>электродинамической индукции</w:t>
      </w:r>
      <w:r w:rsidRPr="008B2D97">
        <w:rPr>
          <w:szCs w:val="28"/>
          <w:lang w:val="ru-RU"/>
        </w:rPr>
        <w:t xml:space="preserve"> в металлах [7] и </w:t>
      </w:r>
      <w:r w:rsidRPr="008B2D97">
        <w:rPr>
          <w:i/>
          <w:iCs/>
          <w:szCs w:val="28"/>
          <w:lang w:val="ru-RU"/>
        </w:rPr>
        <w:t>динамического намагнич</w:t>
      </w:r>
      <w:r w:rsidRPr="008B2D97">
        <w:rPr>
          <w:i/>
          <w:iCs/>
          <w:szCs w:val="28"/>
          <w:lang w:val="ru-RU"/>
        </w:rPr>
        <w:t>и</w:t>
      </w:r>
      <w:r w:rsidRPr="008B2D97">
        <w:rPr>
          <w:i/>
          <w:iCs/>
          <w:szCs w:val="28"/>
          <w:lang w:val="ru-RU"/>
        </w:rPr>
        <w:t>вания</w:t>
      </w:r>
      <w:r w:rsidRPr="008B2D97">
        <w:rPr>
          <w:szCs w:val="28"/>
          <w:lang w:val="ru-RU"/>
        </w:rPr>
        <w:t xml:space="preserve"> в ферритах и магнитоупоряд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ченных металлах [8, 9]. </w:t>
      </w:r>
    </w:p>
    <w:p w14:paraId="2F9FA506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b/>
          <w:bCs/>
          <w:szCs w:val="28"/>
          <w:lang w:val="ru-RU"/>
        </w:rPr>
      </w:pPr>
      <w:r w:rsidRPr="008B2D97">
        <w:rPr>
          <w:szCs w:val="28"/>
          <w:lang w:val="ru-RU"/>
        </w:rPr>
        <w:t xml:space="preserve">Подобным образом вводится вектор </w:t>
      </w:r>
      <w:r w:rsidRPr="008B2D97">
        <w:rPr>
          <w:position w:val="-10"/>
          <w:szCs w:val="28"/>
          <w:lang w:val="ru-RU"/>
        </w:rPr>
        <w:object w:dxaOrig="1500" w:dyaOrig="400" w14:anchorId="42435E1C">
          <v:shape id="_x0000_i1124" type="#_x0000_t75" style="width:75pt;height:21pt" o:ole="">
            <v:imagedata r:id="rId171" o:title=""/>
          </v:shape>
          <o:OLEObject Type="Embed" ProgID="Equation.3" ShapeID="_x0000_i1124" DrawAspect="Content" ObjectID="_1807258853" r:id="rId172"/>
        </w:object>
      </w:r>
      <w:r w:rsidRPr="008B2D97">
        <w:rPr>
          <w:szCs w:val="28"/>
          <w:lang w:val="ru-RU"/>
        </w:rPr>
        <w:t>, размерность котор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го определяет момент импульса на единицу площади поверхности. Соотве</w:t>
      </w:r>
      <w:r w:rsidRPr="008B2D97">
        <w:rPr>
          <w:szCs w:val="28"/>
          <w:lang w:val="ru-RU"/>
        </w:rPr>
        <w:t>т</w:t>
      </w:r>
      <w:r w:rsidRPr="008B2D97">
        <w:rPr>
          <w:szCs w:val="28"/>
          <w:lang w:val="ru-RU"/>
        </w:rPr>
        <w:t>ственно, уравнения (7) позволяют получить уравнение баланса процесса п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lastRenderedPageBreak/>
        <w:t>редачи момента импульса поля электромагнитных потенциалов в данной точке ср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ды:</w:t>
      </w:r>
      <w:r w:rsidRPr="008B2D97">
        <w:rPr>
          <w:b/>
          <w:bCs/>
          <w:szCs w:val="28"/>
          <w:lang w:val="ru-RU"/>
        </w:rPr>
        <w:t xml:space="preserve">                       </w:t>
      </w:r>
    </w:p>
    <w:p w14:paraId="1A8AB032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</w:rPr>
        <w:t>div</w:t>
      </w:r>
      <w:r w:rsidRPr="008B2D97">
        <w:rPr>
          <w:b/>
          <w:bCs/>
          <w:position w:val="-34"/>
          <w:szCs w:val="28"/>
          <w:lang w:val="ru-RU"/>
        </w:rPr>
        <w:object w:dxaOrig="4780" w:dyaOrig="780" w14:anchorId="2D7E2C78">
          <v:shape id="_x0000_i1125" type="#_x0000_t75" style="width:296.25pt;height:42.75pt" o:ole="" fillcolor="window">
            <v:imagedata r:id="rId173" o:title=""/>
          </v:shape>
          <o:OLEObject Type="Embed" ProgID="Equation.3" ShapeID="_x0000_i1125" DrawAspect="Content" ObjectID="_1807258854" r:id="rId174"/>
        </w:object>
      </w:r>
      <w:r w:rsidRPr="008B2D97">
        <w:rPr>
          <w:szCs w:val="28"/>
          <w:lang w:val="ru-RU"/>
        </w:rPr>
        <w:t>.</w:t>
      </w:r>
      <w:r w:rsidRPr="008B2D97">
        <w:rPr>
          <w:b/>
          <w:bCs/>
          <w:szCs w:val="28"/>
          <w:lang w:val="ru-RU"/>
        </w:rPr>
        <w:t xml:space="preserve">                  </w:t>
      </w:r>
      <w:r w:rsidRPr="008B2D97">
        <w:rPr>
          <w:szCs w:val="28"/>
          <w:lang w:val="ru-RU"/>
        </w:rPr>
        <w:t xml:space="preserve">(12)  </w:t>
      </w:r>
    </w:p>
    <w:p w14:paraId="55963FE9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Согласно этому уравнению, проводящей среде момент импульса пер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>дается электрическим вектор-потенциалом, стационарным в том числе, а д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электрической – переменными во времени полями электрического или ма</w:t>
      </w:r>
      <w:r w:rsidRPr="008B2D97">
        <w:rPr>
          <w:szCs w:val="28"/>
          <w:lang w:val="ru-RU"/>
        </w:rPr>
        <w:t>г</w:t>
      </w:r>
      <w:r w:rsidRPr="008B2D97">
        <w:rPr>
          <w:szCs w:val="28"/>
          <w:lang w:val="ru-RU"/>
        </w:rPr>
        <w:t xml:space="preserve">нитного потенциалов. Целесообразно отметить, что вектор момента импульса поля электромагнитных векторных потенциалов </w:t>
      </w:r>
      <w:r w:rsidRPr="008B2D97">
        <w:rPr>
          <w:position w:val="-10"/>
          <w:szCs w:val="28"/>
          <w:lang w:val="ru-RU"/>
        </w:rPr>
        <w:object w:dxaOrig="1500" w:dyaOrig="400" w14:anchorId="5C7CB855">
          <v:shape id="_x0000_i1126" type="#_x0000_t75" style="width:75pt;height:21pt" o:ole="">
            <v:imagedata r:id="rId171" o:title=""/>
          </v:shape>
          <o:OLEObject Type="Embed" ProgID="Equation.3" ShapeID="_x0000_i1126" DrawAspect="Content" ObjectID="_1807258855" r:id="rId175"/>
        </w:object>
      </w:r>
      <w:r w:rsidRPr="008B2D97">
        <w:rPr>
          <w:szCs w:val="28"/>
          <w:lang w:val="ru-RU"/>
        </w:rPr>
        <w:t xml:space="preserve"> никак не может быть сопоставлен с предложенным в порядке гипотезы из механических ан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 xml:space="preserve">логий вектором момента импульса электромагнитного поля </w:t>
      </w:r>
      <w:r w:rsidRPr="008B2D97">
        <w:rPr>
          <w:position w:val="-10"/>
          <w:szCs w:val="28"/>
          <w:lang w:val="ru-RU"/>
        </w:rPr>
        <w:object w:dxaOrig="1400" w:dyaOrig="400" w14:anchorId="37B86C52">
          <v:shape id="_x0000_i1127" type="#_x0000_t75" style="width:69.75pt;height:21.75pt" o:ole="">
            <v:imagedata r:id="rId176" o:title=""/>
          </v:shape>
          <o:OLEObject Type="Embed" ProgID="Equation.3" ShapeID="_x0000_i1127" DrawAspect="Content" ObjectID="_1807258856" r:id="rId177"/>
        </w:object>
      </w:r>
      <w:r w:rsidRPr="008B2D97">
        <w:rPr>
          <w:szCs w:val="28"/>
          <w:lang w:val="ru-RU"/>
        </w:rPr>
        <w:t>, ди</w:t>
      </w:r>
      <w:r w:rsidRPr="008B2D97">
        <w:rPr>
          <w:szCs w:val="28"/>
          <w:lang w:val="ru-RU"/>
        </w:rPr>
        <w:t>с</w:t>
      </w:r>
      <w:r w:rsidRPr="008B2D97">
        <w:rPr>
          <w:szCs w:val="28"/>
          <w:lang w:val="ru-RU"/>
        </w:rPr>
        <w:t>куссия о котором продолжается по сей день [6] и носит, на наш взгляд, туп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ковый х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рактер. Итак, уравнения системы (7) описывают необычные волны векторного потенциала, переносящие, согласно (12), момент электромагни</w:t>
      </w:r>
      <w:r w:rsidRPr="008B2D97">
        <w:rPr>
          <w:szCs w:val="28"/>
          <w:lang w:val="ru-RU"/>
        </w:rPr>
        <w:t>т</w:t>
      </w:r>
      <w:r w:rsidRPr="008B2D97">
        <w:rPr>
          <w:szCs w:val="28"/>
          <w:lang w:val="ru-RU"/>
        </w:rPr>
        <w:t>ного импульса, которые, однако, в явном виде не переносят энергии, 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скольку в них </w:t>
      </w:r>
      <w:r w:rsidRPr="008B2D97">
        <w:rPr>
          <w:position w:val="-4"/>
          <w:szCs w:val="28"/>
          <w:lang w:val="ru-RU"/>
        </w:rPr>
        <w:object w:dxaOrig="240" w:dyaOrig="320" w14:anchorId="39205EA8">
          <v:shape id="_x0000_i1128" type="#_x0000_t75" style="width:14.25pt;height:18.75pt" o:ole="">
            <v:imagedata r:id="rId21" o:title=""/>
          </v:shape>
          <o:OLEObject Type="Embed" ProgID="Equation.3" ShapeID="_x0000_i1128" DrawAspect="Content" ObjectID="_1807258857" r:id="rId178"/>
        </w:object>
      </w:r>
      <w:r w:rsidRPr="008B2D97">
        <w:rPr>
          <w:szCs w:val="28"/>
          <w:lang w:val="ru-RU"/>
        </w:rPr>
        <w:t xml:space="preserve"> и </w:t>
      </w:r>
      <w:r w:rsidRPr="008B2D97">
        <w:rPr>
          <w:position w:val="-4"/>
          <w:szCs w:val="28"/>
          <w:lang w:val="ru-RU"/>
        </w:rPr>
        <w:object w:dxaOrig="279" w:dyaOrig="320" w14:anchorId="29DC16D8">
          <v:shape id="_x0000_i1129" type="#_x0000_t75" style="width:13.5pt;height:18pt" o:ole="">
            <v:imagedata r:id="rId23" o:title=""/>
          </v:shape>
          <o:OLEObject Type="Embed" ProgID="Equation.3" ShapeID="_x0000_i1129" DrawAspect="Content" ObjectID="_1807258858" r:id="rId179"/>
        </w:object>
      </w:r>
      <w:r w:rsidRPr="008B2D97">
        <w:rPr>
          <w:szCs w:val="28"/>
          <w:lang w:val="ru-RU"/>
        </w:rPr>
        <w:t xml:space="preserve"> равны нулю. Вопрос о физическом смысле таких волн остается откр</w:t>
      </w:r>
      <w:r w:rsidRPr="008B2D97">
        <w:rPr>
          <w:szCs w:val="28"/>
          <w:lang w:val="ru-RU"/>
        </w:rPr>
        <w:t>ы</w:t>
      </w:r>
      <w:r w:rsidRPr="008B2D97">
        <w:rPr>
          <w:szCs w:val="28"/>
          <w:lang w:val="ru-RU"/>
        </w:rPr>
        <w:t>тым.</w:t>
      </w:r>
    </w:p>
    <w:p w14:paraId="001EAE02" w14:textId="77777777" w:rsidR="005A66CA" w:rsidRPr="008B2D97" w:rsidRDefault="005A66CA" w:rsidP="008B2D97">
      <w:pPr>
        <w:pStyle w:val="a8"/>
        <w:tabs>
          <w:tab w:val="num" w:pos="720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Иллюстрацию физической значимости векторных потенциалов в эле</w:t>
      </w:r>
      <w:r w:rsidRPr="008B2D97">
        <w:rPr>
          <w:szCs w:val="28"/>
          <w:lang w:val="ru-RU"/>
        </w:rPr>
        <w:t>к</w:t>
      </w:r>
      <w:r w:rsidRPr="008B2D97">
        <w:rPr>
          <w:szCs w:val="28"/>
          <w:lang w:val="ru-RU"/>
        </w:rPr>
        <w:t>тродинамике продолжим на конкретном примере использования этих пон</w:t>
      </w:r>
      <w:r w:rsidRPr="008B2D97">
        <w:rPr>
          <w:szCs w:val="28"/>
          <w:lang w:val="ru-RU"/>
        </w:rPr>
        <w:t>я</w:t>
      </w:r>
      <w:r w:rsidRPr="008B2D97">
        <w:rPr>
          <w:szCs w:val="28"/>
          <w:lang w:val="ru-RU"/>
        </w:rPr>
        <w:t>тий при анализе энергетики процесса взаимодействия металла с электрома</w:t>
      </w:r>
      <w:r w:rsidRPr="008B2D97">
        <w:rPr>
          <w:szCs w:val="28"/>
          <w:lang w:val="ru-RU"/>
        </w:rPr>
        <w:t>г</w:t>
      </w:r>
      <w:r w:rsidRPr="008B2D97">
        <w:rPr>
          <w:szCs w:val="28"/>
          <w:lang w:val="ru-RU"/>
        </w:rPr>
        <w:t>нитным 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лем, где главную роль играет высокая электропроводность такой среды. Так как магнитный векторный потенциал </w:t>
      </w:r>
      <w:r w:rsidRPr="008B2D97">
        <w:rPr>
          <w:position w:val="-4"/>
          <w:szCs w:val="28"/>
          <w:lang w:val="ru-RU"/>
        </w:rPr>
        <w:object w:dxaOrig="420" w:dyaOrig="340" w14:anchorId="7B651EB4">
          <v:shape id="_x0000_i1130" type="#_x0000_t75" style="width:21pt;height:17.25pt" o:ole="">
            <v:imagedata r:id="rId180" o:title=""/>
          </v:shape>
          <o:OLEObject Type="Embed" ProgID="Equation.3" ShapeID="_x0000_i1130" DrawAspect="Content" ObjectID="_1807258859" r:id="rId181"/>
        </w:object>
      </w:r>
      <w:r w:rsidRPr="008B2D97">
        <w:rPr>
          <w:szCs w:val="28"/>
          <w:lang w:val="ru-RU"/>
        </w:rPr>
        <w:t xml:space="preserve"> проводника с током подробно обсуждался в работе [2], то далее наши рассуждения будут в бол</w:t>
      </w:r>
      <w:r w:rsidRPr="008B2D97">
        <w:rPr>
          <w:szCs w:val="28"/>
          <w:lang w:val="ru-RU"/>
        </w:rPr>
        <w:t>ь</w:t>
      </w:r>
      <w:r w:rsidRPr="008B2D97">
        <w:rPr>
          <w:szCs w:val="28"/>
          <w:lang w:val="ru-RU"/>
        </w:rPr>
        <w:t xml:space="preserve">шей степени касаться электрического векторного потенциала </w:t>
      </w:r>
      <w:r w:rsidRPr="008B2D97">
        <w:rPr>
          <w:position w:val="-4"/>
          <w:szCs w:val="28"/>
          <w:lang w:val="ru-RU"/>
        </w:rPr>
        <w:object w:dxaOrig="360" w:dyaOrig="340" w14:anchorId="7157CF1B">
          <v:shape id="_x0000_i1131" type="#_x0000_t75" style="width:18pt;height:17.25pt" o:ole="">
            <v:imagedata r:id="rId182" o:title=""/>
          </v:shape>
          <o:OLEObject Type="Embed" ProgID="Equation.3" ShapeID="_x0000_i1131" DrawAspect="Content" ObjectID="_1807258860" r:id="rId183"/>
        </w:object>
      </w:r>
      <w:r w:rsidRPr="008B2D97">
        <w:rPr>
          <w:szCs w:val="28"/>
          <w:lang w:val="ru-RU"/>
        </w:rPr>
        <w:t xml:space="preserve"> проводника с током. Такая инициатива возможна, поскольку в процессе электропрово</w:t>
      </w:r>
      <w:r w:rsidRPr="008B2D97">
        <w:rPr>
          <w:szCs w:val="28"/>
          <w:lang w:val="ru-RU"/>
        </w:rPr>
        <w:t>д</w:t>
      </w:r>
      <w:r w:rsidRPr="008B2D97">
        <w:rPr>
          <w:szCs w:val="28"/>
          <w:lang w:val="ru-RU"/>
        </w:rPr>
        <w:t>ности однородная проводящая среда остается обычно локально электроне</w:t>
      </w:r>
      <w:r w:rsidRPr="008B2D97">
        <w:rPr>
          <w:szCs w:val="28"/>
          <w:lang w:val="ru-RU"/>
        </w:rPr>
        <w:t>й</w:t>
      </w:r>
      <w:r w:rsidRPr="008B2D97">
        <w:rPr>
          <w:szCs w:val="28"/>
          <w:lang w:val="ru-RU"/>
        </w:rPr>
        <w:t>тральной [10, 9], а потому электрическое поле в ней описывается соотнош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 xml:space="preserve">нием </w:t>
      </w:r>
      <w:r w:rsidRPr="008B2D97">
        <w:rPr>
          <w:szCs w:val="28"/>
        </w:rPr>
        <w:t>div</w:t>
      </w:r>
      <w:r w:rsidRPr="008B2D97">
        <w:rPr>
          <w:position w:val="-6"/>
          <w:szCs w:val="28"/>
          <w:lang w:val="ru-RU"/>
        </w:rPr>
        <w:object w:dxaOrig="620" w:dyaOrig="340" w14:anchorId="50B1386B">
          <v:shape id="_x0000_i1132" type="#_x0000_t75" style="width:33.75pt;height:19.5pt" o:ole="" fillcolor="window">
            <v:imagedata r:id="rId184" o:title=""/>
          </v:shape>
          <o:OLEObject Type="Embed" ProgID="Equation.3" ShapeID="_x0000_i1132" DrawAspect="Content" ObjectID="_1807258861" r:id="rId185"/>
        </w:object>
      </w:r>
      <w:r w:rsidRPr="008B2D97">
        <w:rPr>
          <w:szCs w:val="28"/>
          <w:lang w:val="ru-RU"/>
        </w:rPr>
        <w:t>. Следовательно, выражение (4</w:t>
      </w:r>
      <w:r w:rsidRPr="008B2D97">
        <w:rPr>
          <w:szCs w:val="28"/>
        </w:rPr>
        <w:t>b</w:t>
      </w:r>
      <w:r w:rsidRPr="008B2D97">
        <w:rPr>
          <w:szCs w:val="28"/>
          <w:lang w:val="ru-RU"/>
        </w:rPr>
        <w:t>) справедливо и в данном сл</w:t>
      </w:r>
      <w:r w:rsidRPr="008B2D97">
        <w:rPr>
          <w:szCs w:val="28"/>
          <w:lang w:val="ru-RU"/>
        </w:rPr>
        <w:t>у</w:t>
      </w:r>
      <w:r w:rsidRPr="008B2D97">
        <w:rPr>
          <w:szCs w:val="28"/>
          <w:lang w:val="ru-RU"/>
        </w:rPr>
        <w:t xml:space="preserve">чае. </w:t>
      </w:r>
    </w:p>
    <w:p w14:paraId="34062678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lastRenderedPageBreak/>
        <w:t xml:space="preserve">Выражение </w:t>
      </w:r>
      <w:r w:rsidRPr="008B2D97">
        <w:rPr>
          <w:position w:val="-4"/>
          <w:szCs w:val="28"/>
        </w:rPr>
        <w:object w:dxaOrig="440" w:dyaOrig="320" w14:anchorId="39CE3338">
          <v:shape id="_x0000_i1133" type="#_x0000_t75" style="width:25.5pt;height:18.75pt" o:ole="" fillcolor="window">
            <v:imagedata r:id="rId63" o:title=""/>
          </v:shape>
          <o:OLEObject Type="Embed" ProgID="Equation.3" ShapeID="_x0000_i1133" DrawAspect="Content" ObjectID="_1807258862" r:id="rId186"/>
        </w:object>
      </w:r>
      <w:r w:rsidRPr="008B2D97">
        <w:rPr>
          <w:szCs w:val="28"/>
        </w:rPr>
        <w:t>rot</w:t>
      </w:r>
      <w:r w:rsidRPr="008B2D97">
        <w:rPr>
          <w:position w:val="-4"/>
          <w:szCs w:val="28"/>
          <w:lang w:val="ru-RU"/>
        </w:rPr>
        <w:object w:dxaOrig="340" w:dyaOrig="340" w14:anchorId="368FB6B9">
          <v:shape id="_x0000_i1134" type="#_x0000_t75" style="width:20.25pt;height:20.25pt" o:ole="">
            <v:imagedata r:id="rId53" o:title=""/>
          </v:shape>
          <o:OLEObject Type="Embed" ProgID="Equation.3" ShapeID="_x0000_i1134" DrawAspect="Content" ObjectID="_1807258863" r:id="rId187"/>
        </w:object>
      </w:r>
      <w:r w:rsidRPr="008B2D97">
        <w:rPr>
          <w:szCs w:val="28"/>
          <w:lang w:val="ru-RU"/>
        </w:rPr>
        <w:t xml:space="preserve"> в применении к проводнику с током для бол</w:t>
      </w:r>
      <w:r w:rsidRPr="008B2D97">
        <w:rPr>
          <w:szCs w:val="28"/>
          <w:lang w:val="ru-RU"/>
        </w:rPr>
        <w:t>ь</w:t>
      </w:r>
      <w:r w:rsidRPr="008B2D97">
        <w:rPr>
          <w:szCs w:val="28"/>
          <w:lang w:val="ru-RU"/>
        </w:rPr>
        <w:t xml:space="preserve">шей наглядности и математической общности представим в интегральной форме:                                                           </w:t>
      </w:r>
    </w:p>
    <w:p w14:paraId="6AFE95B8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position w:val="-40"/>
          <w:szCs w:val="28"/>
          <w:lang w:val="ru-RU"/>
        </w:rPr>
        <w:object w:dxaOrig="2900" w:dyaOrig="700" w14:anchorId="4261A6B5">
          <v:shape id="_x0000_i1135" type="#_x0000_t75" style="width:152.25pt;height:36.75pt" o:ole="" fillcolor="window">
            <v:imagedata r:id="rId188" o:title=""/>
          </v:shape>
          <o:OLEObject Type="Embed" ProgID="Equation.3" ShapeID="_x0000_i1135" DrawAspect="Content" ObjectID="_1807258864" r:id="rId189"/>
        </w:object>
      </w:r>
      <w:r w:rsidRPr="008B2D97">
        <w:rPr>
          <w:position w:val="-40"/>
          <w:szCs w:val="28"/>
          <w:lang w:val="ru-RU"/>
        </w:rPr>
        <w:object w:dxaOrig="1820" w:dyaOrig="680" w14:anchorId="37453CE1">
          <v:shape id="_x0000_i1136" type="#_x0000_t75" style="width:89.25pt;height:36.75pt" o:ole="" fillcolor="window">
            <v:imagedata r:id="rId190" o:title=""/>
          </v:shape>
          <o:OLEObject Type="Embed" ProgID="Equation.3" ShapeID="_x0000_i1136" DrawAspect="Content" ObjectID="_1807258865" r:id="rId191"/>
        </w:object>
      </w:r>
      <w:r w:rsidRPr="008B2D97">
        <w:rPr>
          <w:szCs w:val="28"/>
          <w:lang w:val="ru-RU"/>
        </w:rPr>
        <w:t>,                               (13)</w:t>
      </w:r>
    </w:p>
    <w:p w14:paraId="43C2B10D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где циркуляция вектора электрического потенциала </w:t>
      </w:r>
      <w:r w:rsidRPr="008B2D97">
        <w:rPr>
          <w:position w:val="-4"/>
          <w:szCs w:val="28"/>
          <w:lang w:val="ru-RU"/>
        </w:rPr>
        <w:object w:dxaOrig="360" w:dyaOrig="340" w14:anchorId="763D5662">
          <v:shape id="_x0000_i1137" type="#_x0000_t75" style="width:18pt;height:17.25pt" o:ole="">
            <v:imagedata r:id="rId182" o:title=""/>
          </v:shape>
          <o:OLEObject Type="Embed" ProgID="Equation.3" ShapeID="_x0000_i1137" DrawAspect="Content" ObjectID="_1807258866" r:id="rId192"/>
        </w:object>
      </w:r>
      <w:r w:rsidRPr="008B2D97">
        <w:rPr>
          <w:szCs w:val="28"/>
          <w:lang w:val="ru-RU"/>
        </w:rPr>
        <w:t xml:space="preserve"> по замкнутому контуру </w:t>
      </w:r>
      <w:r w:rsidRPr="008B2D97">
        <w:rPr>
          <w:i/>
          <w:szCs w:val="28"/>
          <w:lang w:val="ru-RU"/>
        </w:rPr>
        <w:t xml:space="preserve">С </w:t>
      </w:r>
      <w:r w:rsidRPr="008B2D97">
        <w:rPr>
          <w:szCs w:val="28"/>
          <w:lang w:val="ru-RU"/>
        </w:rPr>
        <w:t xml:space="preserve">равна потоку вектора электрического смещения </w:t>
      </w:r>
      <w:r w:rsidRPr="008B2D97">
        <w:rPr>
          <w:position w:val="-16"/>
          <w:szCs w:val="28"/>
          <w:lang w:val="ru-RU"/>
        </w:rPr>
        <w:object w:dxaOrig="1200" w:dyaOrig="460" w14:anchorId="2A27D4DB">
          <v:shape id="_x0000_i1138" type="#_x0000_t75" style="width:60pt;height:23.25pt" o:ole="" fillcolor="window">
            <v:imagedata r:id="rId193" o:title=""/>
          </v:shape>
          <o:OLEObject Type="Embed" ProgID="Equation.3" ShapeID="_x0000_i1138" DrawAspect="Content" ObjectID="_1807258867" r:id="rId194"/>
        </w:object>
      </w:r>
      <w:r w:rsidRPr="008B2D97">
        <w:rPr>
          <w:szCs w:val="28"/>
          <w:lang w:val="ru-RU"/>
        </w:rPr>
        <w:t xml:space="preserve"> через 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верхность </w:t>
      </w:r>
      <w:r w:rsidRPr="008B2D97">
        <w:rPr>
          <w:i/>
          <w:szCs w:val="28"/>
        </w:rPr>
        <w:t>S</w:t>
      </w:r>
      <w:r w:rsidRPr="008B2D97">
        <w:rPr>
          <w:i/>
          <w:szCs w:val="28"/>
          <w:vertAlign w:val="subscript"/>
        </w:rPr>
        <w:t>C</w:t>
      </w:r>
      <w:r w:rsidRPr="008B2D97">
        <w:rPr>
          <w:i/>
          <w:szCs w:val="28"/>
          <w:lang w:val="ru-RU"/>
        </w:rPr>
        <w:t xml:space="preserve"> </w:t>
      </w:r>
      <w:r w:rsidRPr="008B2D97">
        <w:rPr>
          <w:szCs w:val="28"/>
          <w:lang w:val="ru-RU"/>
        </w:rPr>
        <w:t xml:space="preserve">, опирающуюся на этот контур, то есть определяет величину поляризационного заряда </w:t>
      </w:r>
      <w:r w:rsidRPr="008B2D97">
        <w:rPr>
          <w:position w:val="-12"/>
          <w:szCs w:val="28"/>
          <w:lang w:val="ru-RU"/>
        </w:rPr>
        <w:object w:dxaOrig="480" w:dyaOrig="360" w14:anchorId="551D94B9">
          <v:shape id="_x0000_i1139" type="#_x0000_t75" style="width:27pt;height:21pt" o:ole="">
            <v:imagedata r:id="rId195" o:title=""/>
          </v:shape>
          <o:OLEObject Type="Embed" ProgID="Equation.3" ShapeID="_x0000_i1139" DrawAspect="Content" ObjectID="_1807258868" r:id="rId196"/>
        </w:object>
      </w:r>
      <w:r w:rsidRPr="008B2D97">
        <w:rPr>
          <w:szCs w:val="28"/>
          <w:lang w:val="ru-RU"/>
        </w:rPr>
        <w:t>, индуцированного на этой поверхности. В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прос об электрической поляризации металлического проводника в процессе электропроводности подробно обсужда</w:t>
      </w:r>
      <w:r w:rsidRPr="008B2D97">
        <w:rPr>
          <w:szCs w:val="28"/>
          <w:lang w:val="ru-RU"/>
        </w:rPr>
        <w:t>л</w:t>
      </w:r>
      <w:r w:rsidRPr="008B2D97">
        <w:rPr>
          <w:szCs w:val="28"/>
          <w:lang w:val="ru-RU"/>
        </w:rPr>
        <w:t>ся в работе [11].</w:t>
      </w:r>
    </w:p>
    <w:p w14:paraId="1F0F0748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На основе (13) нетрудно получить конкретные формулы связи поля вектора  </w:t>
      </w:r>
      <w:r w:rsidRPr="008B2D97">
        <w:rPr>
          <w:position w:val="-4"/>
          <w:szCs w:val="28"/>
        </w:rPr>
        <w:object w:dxaOrig="360" w:dyaOrig="340" w14:anchorId="6ADF5BC4">
          <v:shape id="_x0000_i1140" type="#_x0000_t75" style="width:18pt;height:17.25pt" o:ole="">
            <v:imagedata r:id="rId182" o:title=""/>
          </v:shape>
          <o:OLEObject Type="Embed" ProgID="Equation.3" ShapeID="_x0000_i1140" DrawAspect="Content" ObjectID="_1807258869" r:id="rId197"/>
        </w:object>
      </w:r>
      <w:r w:rsidRPr="008B2D97">
        <w:rPr>
          <w:szCs w:val="28"/>
        </w:rPr>
        <w:t xml:space="preserve"> с полями векторов </w:t>
      </w:r>
      <w:r w:rsidRPr="008B2D97">
        <w:rPr>
          <w:position w:val="-4"/>
          <w:szCs w:val="28"/>
        </w:rPr>
        <w:object w:dxaOrig="300" w:dyaOrig="340" w14:anchorId="15D050E3">
          <v:shape id="_x0000_i1141" type="#_x0000_t75" style="width:15pt;height:17.25pt" o:ole="" fillcolor="window">
            <v:imagedata r:id="rId198" o:title=""/>
          </v:shape>
          <o:OLEObject Type="Embed" ProgID="Equation.3" ShapeID="_x0000_i1141" DrawAspect="Content" ObjectID="_1807258870" r:id="rId199"/>
        </w:object>
      </w:r>
      <w:r w:rsidRPr="008B2D97">
        <w:rPr>
          <w:szCs w:val="28"/>
        </w:rPr>
        <w:t xml:space="preserve"> и </w:t>
      </w:r>
      <w:r w:rsidRPr="008B2D97">
        <w:rPr>
          <w:position w:val="-12"/>
          <w:szCs w:val="28"/>
        </w:rPr>
        <w:object w:dxaOrig="240" w:dyaOrig="420" w14:anchorId="73BBD07B">
          <v:shape id="_x0000_i1142" type="#_x0000_t75" style="width:12pt;height:21pt" o:ole="" fillcolor="window">
            <v:imagedata r:id="rId200" o:title=""/>
          </v:shape>
          <o:OLEObject Type="Embed" ProgID="Equation.3" ShapeID="_x0000_i1142" DrawAspect="Content" ObjectID="_1807258871" r:id="rId201"/>
        </w:object>
      </w:r>
      <w:r w:rsidRPr="008B2D97">
        <w:rPr>
          <w:szCs w:val="28"/>
        </w:rPr>
        <w:t xml:space="preserve">, при их однородном распределении внутри кругового цилиндрического проводника радиуса </w:t>
      </w:r>
      <w:r w:rsidRPr="008B2D97">
        <w:rPr>
          <w:i/>
          <w:iCs/>
          <w:szCs w:val="28"/>
          <w:lang w:val="en-US"/>
        </w:rPr>
        <w:t>R</w:t>
      </w:r>
      <w:r w:rsidRPr="008B2D97">
        <w:rPr>
          <w:szCs w:val="28"/>
        </w:rPr>
        <w:t xml:space="preserve"> и ориентирова</w:t>
      </w:r>
      <w:r w:rsidRPr="008B2D97">
        <w:rPr>
          <w:szCs w:val="28"/>
        </w:rPr>
        <w:t>н</w:t>
      </w:r>
      <w:r w:rsidRPr="008B2D97">
        <w:rPr>
          <w:szCs w:val="28"/>
        </w:rPr>
        <w:t>ными вдоль его оси си</w:t>
      </w:r>
      <w:r w:rsidRPr="008B2D97">
        <w:rPr>
          <w:szCs w:val="28"/>
        </w:rPr>
        <w:t>м</w:t>
      </w:r>
      <w:r w:rsidRPr="008B2D97">
        <w:rPr>
          <w:szCs w:val="28"/>
        </w:rPr>
        <w:t>метрии. В результате имеем:</w:t>
      </w:r>
    </w:p>
    <w:p w14:paraId="1E971A8B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при  </w:t>
      </w:r>
      <w:r w:rsidRPr="008B2D97">
        <w:rPr>
          <w:i/>
          <w:iCs/>
          <w:szCs w:val="28"/>
        </w:rPr>
        <w:t>r</w:t>
      </w:r>
      <w:r w:rsidRPr="008B2D97">
        <w:rPr>
          <w:i/>
          <w:iCs/>
          <w:szCs w:val="28"/>
          <w:lang w:val="ru-RU"/>
        </w:rPr>
        <w:t xml:space="preserve"> &lt;  </w:t>
      </w:r>
      <w:r w:rsidRPr="008B2D97">
        <w:rPr>
          <w:i/>
          <w:iCs/>
          <w:szCs w:val="28"/>
        </w:rPr>
        <w:t>R</w:t>
      </w:r>
      <w:r w:rsidRPr="008B2D97">
        <w:rPr>
          <w:szCs w:val="28"/>
          <w:lang w:val="ru-RU"/>
        </w:rPr>
        <w:t xml:space="preserve">                            </w:t>
      </w:r>
      <w:r w:rsidRPr="008B2D97">
        <w:rPr>
          <w:position w:val="-24"/>
          <w:szCs w:val="28"/>
          <w:lang w:val="ru-RU"/>
        </w:rPr>
        <w:object w:dxaOrig="2900" w:dyaOrig="680" w14:anchorId="0739EB7C">
          <v:shape id="_x0000_i1143" type="#_x0000_t75" style="width:147.75pt;height:36.75pt" o:ole="" fillcolor="window">
            <v:imagedata r:id="rId202" o:title=""/>
          </v:shape>
          <o:OLEObject Type="Embed" ProgID="Equation.3" ShapeID="_x0000_i1143" DrawAspect="Content" ObjectID="_1807258872" r:id="rId203"/>
        </w:object>
      </w:r>
    </w:p>
    <w:p w14:paraId="25E2019E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и при  </w:t>
      </w:r>
      <w:r w:rsidRPr="008B2D97">
        <w:rPr>
          <w:i/>
          <w:iCs/>
          <w:szCs w:val="28"/>
        </w:rPr>
        <w:t>r</w:t>
      </w:r>
      <w:r w:rsidRPr="008B2D97">
        <w:rPr>
          <w:i/>
          <w:iCs/>
          <w:szCs w:val="28"/>
          <w:lang w:val="ru-RU"/>
        </w:rPr>
        <w:t xml:space="preserve"> &gt; </w:t>
      </w:r>
      <w:r w:rsidRPr="008B2D97">
        <w:rPr>
          <w:i/>
          <w:iCs/>
          <w:szCs w:val="28"/>
        </w:rPr>
        <w:t>R</w:t>
      </w:r>
      <w:r w:rsidR="008B2D97">
        <w:rPr>
          <w:szCs w:val="28"/>
          <w:lang w:val="ru-RU"/>
        </w:rPr>
        <w:t xml:space="preserve">    </w:t>
      </w:r>
      <w:r w:rsidRPr="008B2D97">
        <w:rPr>
          <w:szCs w:val="28"/>
          <w:lang w:val="ru-RU"/>
        </w:rPr>
        <w:t xml:space="preserve">  </w:t>
      </w:r>
      <w:r w:rsidRPr="008B2D97">
        <w:rPr>
          <w:position w:val="-28"/>
          <w:szCs w:val="28"/>
          <w:lang w:val="ru-RU"/>
        </w:rPr>
        <w:object w:dxaOrig="3680" w:dyaOrig="720" w14:anchorId="540B9DA2">
          <v:shape id="_x0000_i1144" type="#_x0000_t75" style="width:182.25pt;height:39.75pt" o:ole="" fillcolor="window">
            <v:imagedata r:id="rId204" o:title=""/>
          </v:shape>
          <o:OLEObject Type="Embed" ProgID="Equation.3" ShapeID="_x0000_i1144" DrawAspect="Content" ObjectID="_1807258873" r:id="rId205"/>
        </w:object>
      </w:r>
      <w:r w:rsidRPr="008B2D97">
        <w:rPr>
          <w:szCs w:val="28"/>
          <w:lang w:val="ru-RU"/>
        </w:rPr>
        <w:t xml:space="preserve">.                                    (14) </w:t>
      </w:r>
    </w:p>
    <w:p w14:paraId="6A64C9EF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Таким образом, поле электрического векторного потенциала </w:t>
      </w:r>
      <w:r w:rsidRPr="008B2D97">
        <w:rPr>
          <w:position w:val="-10"/>
          <w:szCs w:val="28"/>
          <w:lang w:val="ru-RU"/>
        </w:rPr>
        <w:object w:dxaOrig="680" w:dyaOrig="400" w14:anchorId="5CAB226C">
          <v:shape id="_x0000_i1145" type="#_x0000_t75" style="width:34.5pt;height:21.75pt" o:ole="">
            <v:imagedata r:id="rId206" o:title=""/>
          </v:shape>
          <o:OLEObject Type="Embed" ProgID="Equation.3" ShapeID="_x0000_i1145" DrawAspect="Content" ObjectID="_1807258874" r:id="rId207"/>
        </w:object>
      </w:r>
      <w:r w:rsidRPr="008B2D97">
        <w:rPr>
          <w:szCs w:val="28"/>
          <w:lang w:val="ru-RU"/>
        </w:rPr>
        <w:t xml:space="preserve"> с</w:t>
      </w:r>
      <w:r w:rsidRPr="008B2D97">
        <w:rPr>
          <w:szCs w:val="28"/>
          <w:lang w:val="ru-RU"/>
        </w:rPr>
        <w:t>у</w:t>
      </w:r>
      <w:r w:rsidRPr="008B2D97">
        <w:rPr>
          <w:szCs w:val="28"/>
          <w:lang w:val="ru-RU"/>
        </w:rPr>
        <w:t>ществует как в самом проводнике с током, так и вовне, оно непрерывно на его поверхн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сти. В этой связи физически интересно представить проводник с током как “электрический соленоид”, поскольку поля индукции </w:t>
      </w:r>
      <w:r w:rsidRPr="008B2D97">
        <w:rPr>
          <w:position w:val="-10"/>
          <w:szCs w:val="28"/>
          <w:lang w:val="ru-RU"/>
        </w:rPr>
        <w:object w:dxaOrig="560" w:dyaOrig="380" w14:anchorId="2C546985">
          <v:shape id="_x0000_i1146" type="#_x0000_t75" style="width:27.75pt;height:18.75pt" o:ole="">
            <v:imagedata r:id="rId208" o:title=""/>
          </v:shape>
          <o:OLEObject Type="Embed" ProgID="Equation.3" ShapeID="_x0000_i1146" DrawAspect="Content" ObjectID="_1807258875" r:id="rId209"/>
        </w:object>
      </w:r>
      <w:r w:rsidRPr="008B2D97">
        <w:rPr>
          <w:szCs w:val="28"/>
          <w:lang w:val="ru-RU"/>
        </w:rPr>
        <w:t xml:space="preserve"> и ее векторного потенциала </w:t>
      </w:r>
      <w:r w:rsidR="009845D8" w:rsidRPr="008B2D97">
        <w:rPr>
          <w:position w:val="-12"/>
          <w:szCs w:val="28"/>
          <w:lang w:val="ru-RU"/>
        </w:rPr>
        <w:object w:dxaOrig="639" w:dyaOrig="400" w14:anchorId="3D60D674">
          <v:shape id="_x0000_i1147" type="#_x0000_t75" style="width:32.25pt;height:21.75pt" o:ole="">
            <v:imagedata r:id="rId210" o:title=""/>
          </v:shape>
          <o:OLEObject Type="Embed" ProgID="Equation.3" ShapeID="_x0000_i1147" DrawAspect="Content" ObjectID="_1807258876" r:id="rId211"/>
        </w:object>
      </w:r>
      <w:r w:rsidRPr="008B2D97">
        <w:rPr>
          <w:szCs w:val="28"/>
          <w:lang w:val="ru-RU"/>
        </w:rPr>
        <w:t xml:space="preserve"> функционально эквивалентны аналогичным з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висим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 xml:space="preserve">стям </w:t>
      </w:r>
      <w:r w:rsidRPr="008B2D97">
        <w:rPr>
          <w:position w:val="-10"/>
          <w:szCs w:val="28"/>
          <w:lang w:val="ru-RU"/>
        </w:rPr>
        <w:object w:dxaOrig="540" w:dyaOrig="380" w14:anchorId="470FF064">
          <v:shape id="_x0000_i1148" type="#_x0000_t75" style="width:27pt;height:18.75pt" o:ole="">
            <v:imagedata r:id="rId212" o:title=""/>
          </v:shape>
          <o:OLEObject Type="Embed" ProgID="Equation.3" ShapeID="_x0000_i1148" DrawAspect="Content" ObjectID="_1807258877" r:id="rId213"/>
        </w:object>
      </w:r>
      <w:r w:rsidRPr="008B2D97">
        <w:rPr>
          <w:szCs w:val="28"/>
          <w:lang w:val="ru-RU"/>
        </w:rPr>
        <w:t xml:space="preserve"> и </w:t>
      </w:r>
      <w:r w:rsidRPr="008B2D97">
        <w:rPr>
          <w:position w:val="-12"/>
          <w:szCs w:val="28"/>
          <w:lang w:val="ru-RU"/>
        </w:rPr>
        <w:object w:dxaOrig="720" w:dyaOrig="400" w14:anchorId="4985F469">
          <v:shape id="_x0000_i1149" type="#_x0000_t75" style="width:36pt;height:20.25pt" o:ole="">
            <v:imagedata r:id="rId214" o:title=""/>
          </v:shape>
          <o:OLEObject Type="Embed" ProgID="Equation.3" ShapeID="_x0000_i1149" DrawAspect="Content" ObjectID="_1807258878" r:id="rId215"/>
        </w:object>
      </w:r>
      <w:r w:rsidRPr="008B2D97">
        <w:rPr>
          <w:szCs w:val="28"/>
          <w:lang w:val="ru-RU"/>
        </w:rPr>
        <w:t xml:space="preserve"> магнитного соленоида [2]. </w:t>
      </w:r>
    </w:p>
    <w:p w14:paraId="37A3D73A" w14:textId="77777777" w:rsidR="005A66CA" w:rsidRPr="008B2D97" w:rsidRDefault="005A66CA" w:rsidP="008B2D97">
      <w:pPr>
        <w:pStyle w:val="51"/>
        <w:keepNext w:val="0"/>
        <w:spacing w:line="360" w:lineRule="auto"/>
        <w:ind w:firstLine="680"/>
        <w:jc w:val="both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Однако представления о вектор-потенциале </w:t>
      </w:r>
      <w:r w:rsidRPr="008B2D97">
        <w:rPr>
          <w:position w:val="-4"/>
          <w:szCs w:val="28"/>
          <w:lang w:val="ru-RU"/>
        </w:rPr>
        <w:object w:dxaOrig="360" w:dyaOrig="340" w14:anchorId="32FE2FF2">
          <v:shape id="_x0000_i1150" type="#_x0000_t75" style="width:18pt;height:17.25pt" o:ole="">
            <v:imagedata r:id="rId182" o:title=""/>
          </v:shape>
          <o:OLEObject Type="Embed" ProgID="Equation.3" ShapeID="_x0000_i1150" DrawAspect="Content" ObjectID="_1807258879" r:id="rId216"/>
        </w:object>
      </w:r>
      <w:r w:rsidRPr="008B2D97">
        <w:rPr>
          <w:szCs w:val="28"/>
          <w:lang w:val="ru-RU"/>
        </w:rPr>
        <w:t xml:space="preserve"> будут по-настоящему физически содержательными только тогда, когда ук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 xml:space="preserve">зан хотя бы в принципе метод его наблюдения, а лучше конкретный способ измерения параметров </w:t>
      </w:r>
      <w:r w:rsidRPr="008B2D97">
        <w:rPr>
          <w:szCs w:val="28"/>
          <w:lang w:val="ru-RU"/>
        </w:rPr>
        <w:lastRenderedPageBreak/>
        <w:t>такого векторного поля. В нашем случае это вполне возможно и, в соответс</w:t>
      </w:r>
      <w:r w:rsidRPr="008B2D97">
        <w:rPr>
          <w:szCs w:val="28"/>
          <w:lang w:val="ru-RU"/>
        </w:rPr>
        <w:t>т</w:t>
      </w:r>
      <w:r w:rsidRPr="008B2D97">
        <w:rPr>
          <w:szCs w:val="28"/>
          <w:lang w:val="ru-RU"/>
        </w:rPr>
        <w:t>вии с соо</w:t>
      </w:r>
      <w:r w:rsidRPr="008B2D97">
        <w:rPr>
          <w:szCs w:val="28"/>
          <w:lang w:val="ru-RU"/>
        </w:rPr>
        <w:t>т</w:t>
      </w:r>
      <w:r w:rsidRPr="008B2D97">
        <w:rPr>
          <w:szCs w:val="28"/>
          <w:lang w:val="ru-RU"/>
        </w:rPr>
        <w:t>ношением (6), электрический векторный потенциал в асимптотике низких частот (</w:t>
      </w:r>
      <w:r w:rsidRPr="008B2D97">
        <w:rPr>
          <w:position w:val="-6"/>
          <w:szCs w:val="28"/>
        </w:rPr>
        <w:object w:dxaOrig="800" w:dyaOrig="300" w14:anchorId="5C821B8C">
          <v:shape id="_x0000_i1151" type="#_x0000_t75" style="width:39.75pt;height:15pt" o:ole="" fillcolor="window">
            <v:imagedata r:id="rId217" o:title=""/>
          </v:shape>
          <o:OLEObject Type="Embed" ProgID="Equation.3" ShapeID="_x0000_i1151" DrawAspect="Content" ObjectID="_1807258880" r:id="rId218"/>
        </w:object>
      </w:r>
      <w:r w:rsidRPr="008B2D97">
        <w:rPr>
          <w:szCs w:val="28"/>
          <w:lang w:val="ru-RU"/>
        </w:rPr>
        <w:t>) определяется посредством соотн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шения:</w:t>
      </w:r>
    </w:p>
    <w:p w14:paraId="23849A26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position w:val="-14"/>
          <w:szCs w:val="28"/>
        </w:rPr>
        <w:object w:dxaOrig="1840" w:dyaOrig="440" w14:anchorId="0667B263">
          <v:shape id="_x0000_i1152" type="#_x0000_t75" style="width:104.25pt;height:25.5pt" o:ole="" fillcolor="window">
            <v:imagedata r:id="rId219" o:title=""/>
          </v:shape>
          <o:OLEObject Type="Embed" ProgID="Equation.3" ShapeID="_x0000_i1152" DrawAspect="Content" ObjectID="_1807258881" r:id="rId220"/>
        </w:object>
      </w:r>
      <w:r w:rsidRPr="008B2D97">
        <w:rPr>
          <w:szCs w:val="28"/>
        </w:rPr>
        <w:t xml:space="preserve">.                                             (15) </w:t>
      </w:r>
    </w:p>
    <w:p w14:paraId="311A619F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Видно, что распределение поля векторного электрического потенциала </w:t>
      </w:r>
      <w:r w:rsidRPr="008B2D97">
        <w:rPr>
          <w:position w:val="-10"/>
          <w:szCs w:val="28"/>
        </w:rPr>
        <w:object w:dxaOrig="639" w:dyaOrig="400" w14:anchorId="5333425A">
          <v:shape id="_x0000_i1153" type="#_x0000_t75" style="width:41.25pt;height:23.25pt" o:ole="" fillcolor="window">
            <v:imagedata r:id="rId221" o:title=""/>
          </v:shape>
          <o:OLEObject Type="Embed" ProgID="Equation.3" ShapeID="_x0000_i1153" DrawAspect="Content" ObjectID="_1807258882" r:id="rId222"/>
        </w:object>
      </w:r>
      <w:r w:rsidRPr="008B2D97">
        <w:rPr>
          <w:szCs w:val="28"/>
        </w:rPr>
        <w:t xml:space="preserve"> проводника с током полностью соответствует топологии распредел</w:t>
      </w:r>
      <w:r w:rsidRPr="008B2D97">
        <w:rPr>
          <w:szCs w:val="28"/>
        </w:rPr>
        <w:t>е</w:t>
      </w:r>
      <w:r w:rsidRPr="008B2D97">
        <w:rPr>
          <w:szCs w:val="28"/>
        </w:rPr>
        <w:t xml:space="preserve">ния напряженности магнитного поля </w:t>
      </w:r>
      <w:r w:rsidRPr="008B2D97">
        <w:rPr>
          <w:position w:val="-10"/>
          <w:szCs w:val="28"/>
        </w:rPr>
        <w:object w:dxaOrig="580" w:dyaOrig="380" w14:anchorId="70854DFC">
          <v:shape id="_x0000_i1154" type="#_x0000_t75" style="width:31.5pt;height:22.5pt" o:ole="">
            <v:imagedata r:id="rId223" o:title=""/>
          </v:shape>
          <o:OLEObject Type="Embed" ProgID="Equation.3" ShapeID="_x0000_i1154" DrawAspect="Content" ObjectID="_1807258883" r:id="rId224"/>
        </w:object>
      </w:r>
      <w:r w:rsidRPr="008B2D97">
        <w:rPr>
          <w:szCs w:val="28"/>
        </w:rPr>
        <w:t>, созданного этим током в проце</w:t>
      </w:r>
      <w:r w:rsidRPr="008B2D97">
        <w:rPr>
          <w:szCs w:val="28"/>
        </w:rPr>
        <w:t>с</w:t>
      </w:r>
      <w:r w:rsidRPr="008B2D97">
        <w:rPr>
          <w:szCs w:val="28"/>
        </w:rPr>
        <w:t>се электропроводности, а их величины между собой прямо пропорционал</w:t>
      </w:r>
      <w:r w:rsidRPr="008B2D97">
        <w:rPr>
          <w:szCs w:val="28"/>
        </w:rPr>
        <w:t>ь</w:t>
      </w:r>
      <w:r w:rsidRPr="008B2D97">
        <w:rPr>
          <w:szCs w:val="28"/>
        </w:rPr>
        <w:t>ны. Согласно [12], порядок величины времени релаксации электрического заряда в мета</w:t>
      </w:r>
      <w:r w:rsidRPr="008B2D97">
        <w:rPr>
          <w:szCs w:val="28"/>
        </w:rPr>
        <w:t>л</w:t>
      </w:r>
      <w:r w:rsidRPr="008B2D97">
        <w:rPr>
          <w:szCs w:val="28"/>
        </w:rPr>
        <w:t xml:space="preserve">лах </w:t>
      </w:r>
      <w:r w:rsidRPr="008B2D97">
        <w:rPr>
          <w:position w:val="-14"/>
          <w:szCs w:val="28"/>
        </w:rPr>
        <w:object w:dxaOrig="480" w:dyaOrig="380" w14:anchorId="450DADD7">
          <v:shape id="_x0000_i1155" type="#_x0000_t75" style="width:27.75pt;height:24pt" o:ole="">
            <v:imagedata r:id="rId225" o:title=""/>
          </v:shape>
          <o:OLEObject Type="Embed" ProgID="Equation.3" ShapeID="_x0000_i1155" DrawAspect="Content" ObjectID="_1807258884" r:id="rId226"/>
        </w:object>
      </w:r>
      <w:r w:rsidRPr="008B2D97">
        <w:rPr>
          <w:szCs w:val="28"/>
        </w:rPr>
        <w:t xml:space="preserve"> ~ 10</w:t>
      </w:r>
      <w:r w:rsidRPr="008B2D97">
        <w:rPr>
          <w:szCs w:val="28"/>
          <w:vertAlign w:val="superscript"/>
        </w:rPr>
        <w:t xml:space="preserve">-6 </w:t>
      </w:r>
      <w:r w:rsidRPr="008B2D97">
        <w:rPr>
          <w:szCs w:val="28"/>
        </w:rPr>
        <w:t xml:space="preserve">с, а конкретно для меди из эксперимента </w:t>
      </w:r>
      <w:r w:rsidRPr="008B2D97">
        <w:rPr>
          <w:position w:val="-14"/>
          <w:szCs w:val="28"/>
        </w:rPr>
        <w:object w:dxaOrig="480" w:dyaOrig="380" w14:anchorId="38D2DD29">
          <v:shape id="_x0000_i1156" type="#_x0000_t75" style="width:27.75pt;height:24pt" o:ole="">
            <v:imagedata r:id="rId225" o:title=""/>
          </v:shape>
          <o:OLEObject Type="Embed" ProgID="Equation.3" ShapeID="_x0000_i1156" DrawAspect="Content" ObjectID="_1807258885" r:id="rId227"/>
        </w:object>
      </w:r>
      <w:r w:rsidRPr="008B2D97">
        <w:rPr>
          <w:szCs w:val="28"/>
        </w:rPr>
        <w:t xml:space="preserve"> ~ 3,6·10</w:t>
      </w:r>
      <w:r w:rsidRPr="008B2D97">
        <w:rPr>
          <w:szCs w:val="28"/>
          <w:vertAlign w:val="superscript"/>
        </w:rPr>
        <w:t xml:space="preserve">-6 </w:t>
      </w:r>
      <w:r w:rsidRPr="008B2D97">
        <w:rPr>
          <w:szCs w:val="28"/>
        </w:rPr>
        <w:t xml:space="preserve">с [13]. Следовательно, электрический векторный потенциал </w:t>
      </w:r>
      <w:r w:rsidRPr="008B2D97">
        <w:rPr>
          <w:position w:val="-4"/>
          <w:szCs w:val="28"/>
        </w:rPr>
        <w:object w:dxaOrig="340" w:dyaOrig="340" w14:anchorId="0C7B2F63">
          <v:shape id="_x0000_i1157" type="#_x0000_t75" style="width:18.75pt;height:18.75pt" o:ole="" fillcolor="window">
            <v:imagedata r:id="rId228" o:title=""/>
          </v:shape>
          <o:OLEObject Type="Embed" ProgID="Equation.3" ShapeID="_x0000_i1157" DrawAspect="Content" ObjectID="_1807258886" r:id="rId229"/>
        </w:object>
      </w:r>
      <w:r w:rsidRPr="008B2D97">
        <w:rPr>
          <w:szCs w:val="28"/>
        </w:rPr>
        <w:t xml:space="preserve"> пр</w:t>
      </w:r>
      <w:r w:rsidRPr="008B2D97">
        <w:rPr>
          <w:szCs w:val="28"/>
        </w:rPr>
        <w:t>о</w:t>
      </w:r>
      <w:r w:rsidRPr="008B2D97">
        <w:rPr>
          <w:szCs w:val="28"/>
        </w:rPr>
        <w:t xml:space="preserve">водника с током при </w:t>
      </w:r>
      <w:r w:rsidRPr="008B2D97">
        <w:rPr>
          <w:position w:val="-6"/>
          <w:szCs w:val="28"/>
        </w:rPr>
        <w:object w:dxaOrig="700" w:dyaOrig="279" w14:anchorId="6CD592FF">
          <v:shape id="_x0000_i1158" type="#_x0000_t75" style="width:41.25pt;height:15.75pt" o:ole="">
            <v:imagedata r:id="rId230" o:title=""/>
          </v:shape>
          <o:OLEObject Type="Embed" ProgID="Equation.3" ShapeID="_x0000_i1158" DrawAspect="Content" ObjectID="_1807258887" r:id="rId231"/>
        </w:object>
      </w:r>
      <w:r w:rsidRPr="008B2D97">
        <w:rPr>
          <w:szCs w:val="28"/>
        </w:rPr>
        <w:t xml:space="preserve"> можно считать косвенно наблюдаемой физич</w:t>
      </w:r>
      <w:r w:rsidRPr="008B2D97">
        <w:rPr>
          <w:szCs w:val="28"/>
        </w:rPr>
        <w:t>е</w:t>
      </w:r>
      <w:r w:rsidRPr="008B2D97">
        <w:rPr>
          <w:szCs w:val="28"/>
        </w:rPr>
        <w:t>ской величиной, поскольку реальное измерение магнитного поля не пре</w:t>
      </w:r>
      <w:r w:rsidRPr="008B2D97">
        <w:rPr>
          <w:szCs w:val="28"/>
        </w:rPr>
        <w:t>д</w:t>
      </w:r>
      <w:r w:rsidRPr="008B2D97">
        <w:rPr>
          <w:szCs w:val="28"/>
        </w:rPr>
        <w:t>ставляет серьезной технической пр</w:t>
      </w:r>
      <w:r w:rsidRPr="008B2D97">
        <w:rPr>
          <w:szCs w:val="28"/>
        </w:rPr>
        <w:t>о</w:t>
      </w:r>
      <w:r w:rsidRPr="008B2D97">
        <w:rPr>
          <w:szCs w:val="28"/>
        </w:rPr>
        <w:t>блемы.</w:t>
      </w:r>
    </w:p>
    <w:p w14:paraId="5C1FE4FB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В ситуации, отвечающей соотношениям (14), вычислим конкретное значение потокового вектора </w:t>
      </w:r>
      <w:r w:rsidRPr="008B2D97">
        <w:rPr>
          <w:position w:val="-10"/>
          <w:szCs w:val="28"/>
        </w:rPr>
        <w:object w:dxaOrig="1300" w:dyaOrig="400" w14:anchorId="58753D04">
          <v:shape id="_x0000_i1159" type="#_x0000_t75" style="width:65.25pt;height:21.75pt" o:ole="" fillcolor="window">
            <v:imagedata r:id="rId232" o:title=""/>
          </v:shape>
          <o:OLEObject Type="Embed" ProgID="Equation.3" ShapeID="_x0000_i1159" DrawAspect="Content" ObjectID="_1807258888" r:id="rId233"/>
        </w:object>
      </w:r>
      <w:r w:rsidRPr="008B2D97">
        <w:rPr>
          <w:szCs w:val="28"/>
        </w:rPr>
        <w:t xml:space="preserve"> внутри проводника: </w:t>
      </w:r>
    </w:p>
    <w:p w14:paraId="4EA05151" w14:textId="77777777" w:rsidR="005A66CA" w:rsidRPr="008B2D97" w:rsidRDefault="005A66CA" w:rsidP="008B2D97">
      <w:pPr>
        <w:spacing w:line="360" w:lineRule="auto"/>
        <w:ind w:firstLine="680"/>
        <w:rPr>
          <w:szCs w:val="28"/>
        </w:rPr>
      </w:pPr>
      <w:r w:rsidRPr="008B2D97">
        <w:rPr>
          <w:position w:val="-24"/>
          <w:szCs w:val="28"/>
        </w:rPr>
        <w:object w:dxaOrig="3960" w:dyaOrig="680" w14:anchorId="24B2B060">
          <v:shape id="_x0000_i1160" type="#_x0000_t75" style="width:201.75pt;height:37.5pt" o:ole="" fillcolor="window">
            <v:imagedata r:id="rId234" o:title=""/>
          </v:shape>
          <o:OLEObject Type="Embed" ProgID="Equation.3" ShapeID="_x0000_i1160" DrawAspect="Content" ObjectID="_1807258889" r:id="rId235"/>
        </w:object>
      </w:r>
      <w:r w:rsidRPr="008B2D97">
        <w:rPr>
          <w:szCs w:val="28"/>
        </w:rPr>
        <w:t>.                                   (16)</w:t>
      </w:r>
    </w:p>
    <w:p w14:paraId="775C6BFC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 xml:space="preserve">Здесь </w:t>
      </w:r>
      <w:r w:rsidRPr="008B2D97">
        <w:rPr>
          <w:position w:val="-12"/>
          <w:szCs w:val="28"/>
        </w:rPr>
        <w:object w:dxaOrig="300" w:dyaOrig="360" w14:anchorId="76251841">
          <v:shape id="_x0000_i1161" type="#_x0000_t75" style="width:13.5pt;height:21pt" o:ole="" fillcolor="window">
            <v:imagedata r:id="rId236" o:title=""/>
          </v:shape>
          <o:OLEObject Type="Embed" ProgID="Equation.3" ShapeID="_x0000_i1161" DrawAspect="Content" ObjectID="_1807258890" r:id="rId237"/>
        </w:object>
      </w:r>
      <w:r w:rsidRPr="008B2D97">
        <w:rPr>
          <w:szCs w:val="28"/>
          <w:vertAlign w:val="subscript"/>
        </w:rPr>
        <w:t xml:space="preserve"> </w:t>
      </w:r>
      <w:r w:rsidRPr="008B2D97">
        <w:rPr>
          <w:szCs w:val="28"/>
        </w:rPr>
        <w:t>=</w:t>
      </w:r>
      <w:r w:rsidRPr="008B2D97">
        <w:rPr>
          <w:position w:val="-10"/>
          <w:szCs w:val="28"/>
        </w:rPr>
        <w:object w:dxaOrig="680" w:dyaOrig="380" w14:anchorId="08207D76">
          <v:shape id="_x0000_i1162" type="#_x0000_t75" style="width:33.75pt;height:20.25pt" o:ole="">
            <v:imagedata r:id="rId238" o:title=""/>
          </v:shape>
          <o:OLEObject Type="Embed" ProgID="Equation.3" ShapeID="_x0000_i1162" DrawAspect="Content" ObjectID="_1807258891" r:id="rId239"/>
        </w:object>
      </w:r>
      <w:r w:rsidRPr="008B2D97">
        <w:rPr>
          <w:szCs w:val="28"/>
        </w:rPr>
        <w:t>/2 – объемная плотность электрической энергии, фо</w:t>
      </w:r>
      <w:r w:rsidRPr="008B2D97">
        <w:rPr>
          <w:szCs w:val="28"/>
        </w:rPr>
        <w:t>р</w:t>
      </w:r>
      <w:r w:rsidRPr="008B2D97">
        <w:rPr>
          <w:szCs w:val="28"/>
        </w:rPr>
        <w:t xml:space="preserve">мула которой в нашем случае определяется законами электропроводности Ома </w:t>
      </w:r>
      <w:r w:rsidRPr="008B2D97">
        <w:rPr>
          <w:i/>
          <w:position w:val="-12"/>
          <w:szCs w:val="28"/>
          <w:lang w:val="en-US"/>
        </w:rPr>
        <w:object w:dxaOrig="859" w:dyaOrig="420" w14:anchorId="6179D77B">
          <v:shape id="_x0000_i1163" type="#_x0000_t75" style="width:42.75pt;height:21pt" o:ole="" fillcolor="window">
            <v:imagedata r:id="rId240" o:title=""/>
          </v:shape>
          <o:OLEObject Type="Embed" ProgID="Equation.3" ShapeID="_x0000_i1163" DrawAspect="Content" ObjectID="_1807258892" r:id="rId241"/>
        </w:object>
      </w:r>
      <w:r w:rsidRPr="008B2D97">
        <w:rPr>
          <w:i/>
          <w:szCs w:val="28"/>
        </w:rPr>
        <w:t xml:space="preserve"> </w:t>
      </w:r>
      <w:r w:rsidRPr="008B2D97">
        <w:rPr>
          <w:szCs w:val="28"/>
        </w:rPr>
        <w:t xml:space="preserve">и электрической поляризации проводника </w:t>
      </w:r>
      <w:r w:rsidRPr="008B2D97">
        <w:rPr>
          <w:position w:val="-14"/>
          <w:szCs w:val="28"/>
          <w:lang w:val="en-US"/>
        </w:rPr>
        <w:object w:dxaOrig="1060" w:dyaOrig="420" w14:anchorId="1A4C6BB1">
          <v:shape id="_x0000_i1164" type="#_x0000_t75" style="width:66pt;height:26.25pt" o:ole="" fillcolor="window">
            <v:imagedata r:id="rId242" o:title=""/>
          </v:shape>
          <o:OLEObject Type="Embed" ProgID="Equation.3" ShapeID="_x0000_i1164" DrawAspect="Content" ObjectID="_1807258893" r:id="rId243"/>
        </w:object>
      </w:r>
      <w:r w:rsidRPr="008B2D97">
        <w:rPr>
          <w:szCs w:val="28"/>
        </w:rPr>
        <w:t>. Как в</w:t>
      </w:r>
      <w:r w:rsidRPr="008B2D97">
        <w:rPr>
          <w:szCs w:val="28"/>
        </w:rPr>
        <w:t>и</w:t>
      </w:r>
      <w:r w:rsidRPr="008B2D97">
        <w:rPr>
          <w:szCs w:val="28"/>
        </w:rPr>
        <w:t xml:space="preserve">дим, вектор </w:t>
      </w:r>
      <w:r w:rsidRPr="008B2D97">
        <w:rPr>
          <w:position w:val="-6"/>
          <w:szCs w:val="28"/>
        </w:rPr>
        <w:object w:dxaOrig="340" w:dyaOrig="360" w14:anchorId="00CC2F42">
          <v:shape id="_x0000_i1165" type="#_x0000_t75" style="width:17.25pt;height:19.5pt" o:ole="" fillcolor="window">
            <v:imagedata r:id="rId244" o:title=""/>
          </v:shape>
          <o:OLEObject Type="Embed" ProgID="Equation.3" ShapeID="_x0000_i1165" DrawAspect="Content" ObjectID="_1807258894" r:id="rId245"/>
        </w:object>
      </w:r>
      <w:r w:rsidRPr="008B2D97">
        <w:rPr>
          <w:szCs w:val="28"/>
        </w:rPr>
        <w:t xml:space="preserve"> действительно представляет электрическую энергию, пост</w:t>
      </w:r>
      <w:r w:rsidRPr="008B2D97">
        <w:rPr>
          <w:szCs w:val="28"/>
        </w:rPr>
        <w:t>у</w:t>
      </w:r>
      <w:r w:rsidRPr="008B2D97">
        <w:rPr>
          <w:szCs w:val="28"/>
        </w:rPr>
        <w:t>пающую в проводник с током через единицу площади его боковой поверхн</w:t>
      </w:r>
      <w:r w:rsidRPr="008B2D97">
        <w:rPr>
          <w:szCs w:val="28"/>
        </w:rPr>
        <w:t>о</w:t>
      </w:r>
      <w:r w:rsidRPr="008B2D97">
        <w:rPr>
          <w:szCs w:val="28"/>
        </w:rPr>
        <w:t xml:space="preserve">сти, при этом энергетика процесса электрической поляризации проводящей среды при стационарной электропроводности описывается следующим из соотношения (10) уравнением энергетического баланса частного вида: </w:t>
      </w:r>
      <w:r w:rsidRPr="008B2D97">
        <w:rPr>
          <w:szCs w:val="28"/>
          <w:lang w:val="en-US"/>
        </w:rPr>
        <w:t>div</w:t>
      </w:r>
      <w:r w:rsidRPr="008B2D97">
        <w:rPr>
          <w:position w:val="-14"/>
          <w:szCs w:val="28"/>
        </w:rPr>
        <w:object w:dxaOrig="2680" w:dyaOrig="440" w14:anchorId="343DB52B">
          <v:shape id="_x0000_i1166" type="#_x0000_t75" style="width:162pt;height:26.25pt" o:ole="" fillcolor="window">
            <v:imagedata r:id="rId246" o:title=""/>
          </v:shape>
          <o:OLEObject Type="Embed" ProgID="Equation.3" ShapeID="_x0000_i1166" DrawAspect="Content" ObjectID="_1807258895" r:id="rId247"/>
        </w:object>
      </w:r>
      <w:r w:rsidRPr="008B2D97">
        <w:rPr>
          <w:szCs w:val="28"/>
        </w:rPr>
        <w:t xml:space="preserve">.                                                                                                                                 </w:t>
      </w:r>
    </w:p>
    <w:p w14:paraId="2FA7A167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lastRenderedPageBreak/>
        <w:t>Соответственно рассмотрим для проводника с током  два других пот</w:t>
      </w:r>
      <w:r w:rsidRPr="008B2D97">
        <w:rPr>
          <w:szCs w:val="28"/>
        </w:rPr>
        <w:t>о</w:t>
      </w:r>
      <w:r w:rsidRPr="008B2D97">
        <w:rPr>
          <w:szCs w:val="28"/>
        </w:rPr>
        <w:t>ковых ве</w:t>
      </w:r>
      <w:r w:rsidRPr="008B2D97">
        <w:rPr>
          <w:szCs w:val="28"/>
        </w:rPr>
        <w:t>к</w:t>
      </w:r>
      <w:r w:rsidRPr="008B2D97">
        <w:rPr>
          <w:szCs w:val="28"/>
        </w:rPr>
        <w:t xml:space="preserve">тора: </w:t>
      </w:r>
      <w:r w:rsidRPr="008B2D97">
        <w:rPr>
          <w:position w:val="-10"/>
          <w:szCs w:val="28"/>
          <w:lang w:val="en-US"/>
        </w:rPr>
        <w:object w:dxaOrig="1460" w:dyaOrig="400" w14:anchorId="3E5C0352">
          <v:shape id="_x0000_i1167" type="#_x0000_t75" style="width:1in;height:21.75pt" o:ole="" fillcolor="window">
            <v:imagedata r:id="rId248" o:title=""/>
          </v:shape>
          <o:OLEObject Type="Embed" ProgID="Equation.3" ShapeID="_x0000_i1167" DrawAspect="Content" ObjectID="_1807258896" r:id="rId249"/>
        </w:object>
      </w:r>
      <w:r w:rsidRPr="008B2D97">
        <w:rPr>
          <w:szCs w:val="28"/>
        </w:rPr>
        <w:t xml:space="preserve">  и  </w:t>
      </w:r>
      <w:r w:rsidRPr="008B2D97">
        <w:rPr>
          <w:position w:val="-10"/>
          <w:szCs w:val="28"/>
          <w:lang w:val="en-US"/>
        </w:rPr>
        <w:object w:dxaOrig="1500" w:dyaOrig="400" w14:anchorId="6AF837D1">
          <v:shape id="_x0000_i1168" type="#_x0000_t75" style="width:75pt;height:21.75pt" o:ole="" fillcolor="window">
            <v:imagedata r:id="rId250" o:title=""/>
          </v:shape>
          <o:OLEObject Type="Embed" ProgID="Equation.3" ShapeID="_x0000_i1168" DrawAspect="Content" ObjectID="_1807258897" r:id="rId251"/>
        </w:object>
      </w:r>
      <w:r w:rsidRPr="008B2D97">
        <w:rPr>
          <w:szCs w:val="28"/>
        </w:rPr>
        <w:t xml:space="preserve">. В нашем случае для магнитного поля имеем из [2] при </w:t>
      </w:r>
      <w:r w:rsidRPr="008B2D97">
        <w:rPr>
          <w:i/>
          <w:iCs/>
          <w:szCs w:val="28"/>
        </w:rPr>
        <w:t xml:space="preserve">r ≤ </w:t>
      </w:r>
      <w:r w:rsidRPr="008B2D97">
        <w:rPr>
          <w:i/>
          <w:iCs/>
          <w:szCs w:val="28"/>
          <w:lang w:val="en-US"/>
        </w:rPr>
        <w:t>R</w:t>
      </w:r>
      <w:r w:rsidRPr="008B2D97">
        <w:rPr>
          <w:szCs w:val="28"/>
        </w:rPr>
        <w:t xml:space="preserve">: </w:t>
      </w:r>
      <w:r w:rsidRPr="008B2D97">
        <w:rPr>
          <w:position w:val="-26"/>
          <w:szCs w:val="28"/>
          <w:lang w:val="en-US"/>
        </w:rPr>
        <w:object w:dxaOrig="1400" w:dyaOrig="700" w14:anchorId="4F8238F9">
          <v:shape id="_x0000_i1169" type="#_x0000_t75" style="width:69.75pt;height:35.25pt" o:ole="" fillcolor="window">
            <v:imagedata r:id="rId252" o:title=""/>
          </v:shape>
          <o:OLEObject Type="Embed" ProgID="Equation.3" ShapeID="_x0000_i1169" DrawAspect="Content" ObjectID="_1807258898" r:id="rId253"/>
        </w:object>
      </w:r>
      <w:r w:rsidRPr="008B2D97">
        <w:rPr>
          <w:szCs w:val="28"/>
        </w:rPr>
        <w:t xml:space="preserve"> и </w:t>
      </w:r>
      <w:r w:rsidRPr="008B2D97">
        <w:rPr>
          <w:position w:val="-24"/>
          <w:szCs w:val="28"/>
          <w:lang w:val="en-US"/>
        </w:rPr>
        <w:object w:dxaOrig="1740" w:dyaOrig="639" w14:anchorId="51D07F99">
          <v:shape id="_x0000_i1170" type="#_x0000_t75" style="width:90.75pt;height:34.5pt" o:ole="" fillcolor="window">
            <v:imagedata r:id="rId254" o:title=""/>
          </v:shape>
          <o:OLEObject Type="Embed" ProgID="Equation.3" ShapeID="_x0000_i1170" DrawAspect="Content" ObjectID="_1807258899" r:id="rId255"/>
        </w:object>
      </w:r>
      <w:r w:rsidRPr="008B2D97">
        <w:rPr>
          <w:szCs w:val="28"/>
        </w:rPr>
        <w:t>. В результате п</w:t>
      </w:r>
      <w:r w:rsidRPr="008B2D97">
        <w:rPr>
          <w:szCs w:val="28"/>
        </w:rPr>
        <w:t>о</w:t>
      </w:r>
      <w:r w:rsidRPr="008B2D97">
        <w:rPr>
          <w:szCs w:val="28"/>
        </w:rPr>
        <w:t>лучим конкретные в</w:t>
      </w:r>
      <w:r w:rsidRPr="008B2D97">
        <w:rPr>
          <w:szCs w:val="28"/>
        </w:rPr>
        <w:t>ы</w:t>
      </w:r>
      <w:r w:rsidRPr="008B2D97">
        <w:rPr>
          <w:szCs w:val="28"/>
        </w:rPr>
        <w:t xml:space="preserve">ражения для векторов </w:t>
      </w:r>
    </w:p>
    <w:p w14:paraId="4CE7B3D3" w14:textId="77777777" w:rsidR="005A66CA" w:rsidRPr="008B2D97" w:rsidRDefault="005A66CA" w:rsidP="008B2D97">
      <w:pPr>
        <w:spacing w:line="360" w:lineRule="auto"/>
        <w:ind w:firstLine="680"/>
        <w:rPr>
          <w:szCs w:val="28"/>
        </w:rPr>
      </w:pPr>
      <w:r w:rsidRPr="008B2D97">
        <w:rPr>
          <w:position w:val="-24"/>
          <w:szCs w:val="28"/>
          <w:lang w:val="en-US"/>
        </w:rPr>
        <w:object w:dxaOrig="1939" w:dyaOrig="680" w14:anchorId="46BBF3F0">
          <v:shape id="_x0000_i1171" type="#_x0000_t75" style="width:110.25pt;height:39.75pt" o:ole="" fillcolor="window">
            <v:imagedata r:id="rId256" o:title=""/>
          </v:shape>
          <o:OLEObject Type="Embed" ProgID="Equation.3" ShapeID="_x0000_i1171" DrawAspect="Content" ObjectID="_1807258900" r:id="rId257"/>
        </w:object>
      </w:r>
      <w:r w:rsidRPr="008B2D97">
        <w:rPr>
          <w:szCs w:val="28"/>
        </w:rPr>
        <w:t xml:space="preserve">    и      </w:t>
      </w:r>
      <w:r w:rsidRPr="008B2D97">
        <w:rPr>
          <w:position w:val="-24"/>
          <w:szCs w:val="28"/>
          <w:lang w:val="en-US"/>
        </w:rPr>
        <w:object w:dxaOrig="2360" w:dyaOrig="680" w14:anchorId="338A127C">
          <v:shape id="_x0000_i1172" type="#_x0000_t75" style="width:125.25pt;height:40.5pt" o:ole="" fillcolor="window">
            <v:imagedata r:id="rId258" o:title=""/>
          </v:shape>
          <o:OLEObject Type="Embed" ProgID="Equation.3" ShapeID="_x0000_i1172" DrawAspect="Content" ObjectID="_1807258901" r:id="rId259"/>
        </w:object>
      </w:r>
      <w:r w:rsidRPr="008B2D97">
        <w:rPr>
          <w:szCs w:val="28"/>
        </w:rPr>
        <w:t>,                        (17)</w:t>
      </w:r>
    </w:p>
    <w:p w14:paraId="6FEA8376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  <w:r w:rsidRPr="008B2D97">
        <w:rPr>
          <w:szCs w:val="28"/>
        </w:rPr>
        <w:t>определяющих плотности магнитной энергии и момента импульса поля эле</w:t>
      </w:r>
      <w:r w:rsidRPr="008B2D97">
        <w:rPr>
          <w:szCs w:val="28"/>
        </w:rPr>
        <w:t>к</w:t>
      </w:r>
      <w:r w:rsidRPr="008B2D97">
        <w:rPr>
          <w:szCs w:val="28"/>
        </w:rPr>
        <w:t>тромагнитных потенциалов, поступающих в цилиндрический проводник через его боковую поверхность. Тогда из соотношения (11) найдем уравн</w:t>
      </w:r>
      <w:r w:rsidRPr="008B2D97">
        <w:rPr>
          <w:szCs w:val="28"/>
        </w:rPr>
        <w:t>е</w:t>
      </w:r>
      <w:r w:rsidRPr="008B2D97">
        <w:rPr>
          <w:szCs w:val="28"/>
        </w:rPr>
        <w:t>ние баланса энергии процесса намагничивания проводящей среды под дейс</w:t>
      </w:r>
      <w:r w:rsidRPr="008B2D97">
        <w:rPr>
          <w:szCs w:val="28"/>
        </w:rPr>
        <w:t>т</w:t>
      </w:r>
      <w:r w:rsidRPr="008B2D97">
        <w:rPr>
          <w:szCs w:val="28"/>
        </w:rPr>
        <w:t xml:space="preserve">вием стационарного электрического тока: </w:t>
      </w:r>
      <w:r w:rsidRPr="008B2D97">
        <w:rPr>
          <w:szCs w:val="28"/>
          <w:lang w:val="en-US"/>
        </w:rPr>
        <w:t>div</w:t>
      </w:r>
      <w:r w:rsidRPr="008B2D97">
        <w:rPr>
          <w:position w:val="-10"/>
          <w:szCs w:val="28"/>
          <w:lang w:val="en-US"/>
        </w:rPr>
        <w:object w:dxaOrig="1440" w:dyaOrig="400" w14:anchorId="52F3DFC9">
          <v:shape id="_x0000_i1173" type="#_x0000_t75" style="width:87pt;height:21.75pt" o:ole="" fillcolor="window">
            <v:imagedata r:id="rId260" o:title=""/>
          </v:shape>
          <o:OLEObject Type="Embed" ProgID="Equation.3" ShapeID="_x0000_i1173" DrawAspect="Content" ObjectID="_1807258902" r:id="rId261"/>
        </w:object>
      </w:r>
      <w:r w:rsidRPr="008B2D97">
        <w:rPr>
          <w:szCs w:val="28"/>
        </w:rPr>
        <w:t>, а из (12) - ура</w:t>
      </w:r>
      <w:r w:rsidRPr="008B2D97">
        <w:rPr>
          <w:szCs w:val="28"/>
        </w:rPr>
        <w:t>в</w:t>
      </w:r>
      <w:r w:rsidRPr="008B2D97">
        <w:rPr>
          <w:szCs w:val="28"/>
        </w:rPr>
        <w:t xml:space="preserve">нение </w:t>
      </w:r>
      <w:r w:rsidRPr="008B2D97">
        <w:rPr>
          <w:szCs w:val="28"/>
          <w:lang w:val="en-US"/>
        </w:rPr>
        <w:t>div</w:t>
      </w:r>
      <w:r w:rsidRPr="008B2D97">
        <w:rPr>
          <w:position w:val="-14"/>
          <w:szCs w:val="28"/>
          <w:lang w:val="en-US"/>
        </w:rPr>
        <w:object w:dxaOrig="2900" w:dyaOrig="440" w14:anchorId="70DCF975">
          <v:shape id="_x0000_i1174" type="#_x0000_t75" style="width:172.5pt;height:24.75pt" o:ole="" fillcolor="window">
            <v:imagedata r:id="rId262" o:title=""/>
          </v:shape>
          <o:OLEObject Type="Embed" ProgID="Equation.3" ShapeID="_x0000_i1174" DrawAspect="Content" ObjectID="_1807258903" r:id="rId263"/>
        </w:object>
      </w:r>
      <w:r w:rsidRPr="008B2D97">
        <w:rPr>
          <w:szCs w:val="28"/>
        </w:rPr>
        <w:t>, описывающее передачу момента  электромагнитного импульса проводнику в да</w:t>
      </w:r>
      <w:r w:rsidRPr="008B2D97">
        <w:rPr>
          <w:szCs w:val="28"/>
        </w:rPr>
        <w:t>н</w:t>
      </w:r>
      <w:r w:rsidRPr="008B2D97">
        <w:rPr>
          <w:szCs w:val="28"/>
        </w:rPr>
        <w:t xml:space="preserve">ной ситуации.  </w:t>
      </w:r>
    </w:p>
    <w:p w14:paraId="12C22F98" w14:textId="77777777" w:rsidR="008B2D97" w:rsidRDefault="008B2D97" w:rsidP="008B2D97">
      <w:pPr>
        <w:pStyle w:val="a8"/>
        <w:tabs>
          <w:tab w:val="left" w:pos="426"/>
        </w:tabs>
        <w:spacing w:line="360" w:lineRule="auto"/>
        <w:ind w:firstLine="680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5A66CA" w:rsidRPr="008B2D97">
        <w:rPr>
          <w:szCs w:val="28"/>
          <w:lang w:val="ru-RU"/>
        </w:rPr>
        <w:lastRenderedPageBreak/>
        <w:t>В заключение подведем итог.</w:t>
      </w:r>
    </w:p>
    <w:p w14:paraId="3EA89916" w14:textId="77777777" w:rsidR="005A66CA" w:rsidRPr="008B2D97" w:rsidRDefault="005A66CA" w:rsidP="008B2D97">
      <w:pPr>
        <w:pStyle w:val="a8"/>
        <w:tabs>
          <w:tab w:val="left" w:pos="426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 xml:space="preserve"> Итак, проведена модификация уравнений Максвелла электромагнитн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го поля для электрического и магнитного векторных потенциалов, и на осн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ве анализа физического содержания полученных уравнений установлена во</w:t>
      </w:r>
      <w:r w:rsidRPr="008B2D97">
        <w:rPr>
          <w:szCs w:val="28"/>
          <w:lang w:val="ru-RU"/>
        </w:rPr>
        <w:t>з</w:t>
      </w:r>
      <w:r w:rsidRPr="008B2D97">
        <w:rPr>
          <w:szCs w:val="28"/>
          <w:lang w:val="ru-RU"/>
        </w:rPr>
        <w:t>можность существования динамических чи</w:t>
      </w:r>
      <w:r w:rsidRPr="008B2D97">
        <w:rPr>
          <w:szCs w:val="28"/>
          <w:lang w:val="ru-RU"/>
        </w:rPr>
        <w:t>с</w:t>
      </w:r>
      <w:r w:rsidRPr="008B2D97">
        <w:rPr>
          <w:szCs w:val="28"/>
          <w:lang w:val="ru-RU"/>
        </w:rPr>
        <w:t>то электрических или магнитных явлений, показана реальность волн, перен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сящих только электрическую или только магнитную энергию. Выявлены необычные потенциальные волны, переносящие момент импульса поля электромагнитных векторных потенци</w:t>
      </w:r>
      <w:r w:rsidRPr="008B2D97">
        <w:rPr>
          <w:szCs w:val="28"/>
          <w:lang w:val="ru-RU"/>
        </w:rPr>
        <w:t>а</w:t>
      </w:r>
      <w:r w:rsidRPr="008B2D97">
        <w:rPr>
          <w:szCs w:val="28"/>
          <w:lang w:val="ru-RU"/>
        </w:rPr>
        <w:t>лов, которые, однако, в явном виде не п</w:t>
      </w:r>
      <w:r w:rsidRPr="008B2D97">
        <w:rPr>
          <w:szCs w:val="28"/>
          <w:lang w:val="ru-RU"/>
        </w:rPr>
        <w:t>е</w:t>
      </w:r>
      <w:r w:rsidRPr="008B2D97">
        <w:rPr>
          <w:szCs w:val="28"/>
          <w:lang w:val="ru-RU"/>
        </w:rPr>
        <w:t xml:space="preserve">реносят энергии, поскольку </w:t>
      </w:r>
      <w:r w:rsidRPr="008B2D97">
        <w:rPr>
          <w:position w:val="-4"/>
          <w:szCs w:val="28"/>
          <w:lang w:val="ru-RU"/>
        </w:rPr>
        <w:object w:dxaOrig="240" w:dyaOrig="320" w14:anchorId="685AFCBB">
          <v:shape id="_x0000_i1175" type="#_x0000_t75" style="width:14.25pt;height:18.75pt" o:ole="">
            <v:imagedata r:id="rId21" o:title=""/>
          </v:shape>
          <o:OLEObject Type="Embed" ProgID="Equation.3" ShapeID="_x0000_i1175" DrawAspect="Content" ObjectID="_1807258904" r:id="rId264"/>
        </w:object>
      </w:r>
      <w:r w:rsidRPr="008B2D97">
        <w:rPr>
          <w:szCs w:val="28"/>
          <w:lang w:val="ru-RU"/>
        </w:rPr>
        <w:t xml:space="preserve"> и </w:t>
      </w:r>
      <w:r w:rsidRPr="008B2D97">
        <w:rPr>
          <w:position w:val="-4"/>
          <w:szCs w:val="28"/>
          <w:lang w:val="ru-RU"/>
        </w:rPr>
        <w:object w:dxaOrig="279" w:dyaOrig="320" w14:anchorId="059E7C43">
          <v:shape id="_x0000_i1176" type="#_x0000_t75" style="width:13.5pt;height:18pt" o:ole="">
            <v:imagedata r:id="rId23" o:title=""/>
          </v:shape>
          <o:OLEObject Type="Embed" ProgID="Equation.3" ShapeID="_x0000_i1176" DrawAspect="Content" ObjectID="_1807258905" r:id="rId265"/>
        </w:object>
      </w:r>
      <w:r w:rsidRPr="008B2D97">
        <w:rPr>
          <w:szCs w:val="28"/>
          <w:lang w:val="ru-RU"/>
        </w:rPr>
        <w:t xml:space="preserve"> в них равны нулю. Вопрос о наблюдении и физическом смысле таких волн о</w:t>
      </w:r>
      <w:r w:rsidRPr="008B2D97">
        <w:rPr>
          <w:szCs w:val="28"/>
          <w:lang w:val="ru-RU"/>
        </w:rPr>
        <w:t>с</w:t>
      </w:r>
      <w:r w:rsidRPr="008B2D97">
        <w:rPr>
          <w:szCs w:val="28"/>
          <w:lang w:val="ru-RU"/>
        </w:rPr>
        <w:t>тается откр</w:t>
      </w:r>
      <w:r w:rsidRPr="008B2D97">
        <w:rPr>
          <w:szCs w:val="28"/>
          <w:lang w:val="ru-RU"/>
        </w:rPr>
        <w:t>ы</w:t>
      </w:r>
      <w:r w:rsidRPr="008B2D97">
        <w:rPr>
          <w:szCs w:val="28"/>
          <w:lang w:val="ru-RU"/>
        </w:rPr>
        <w:t xml:space="preserve">тым. </w:t>
      </w:r>
    </w:p>
    <w:p w14:paraId="6505A3AD" w14:textId="77777777" w:rsidR="005A66CA" w:rsidRPr="008B2D97" w:rsidRDefault="005A66CA" w:rsidP="008B2D97">
      <w:pPr>
        <w:pStyle w:val="a8"/>
        <w:tabs>
          <w:tab w:val="left" w:pos="426"/>
        </w:tabs>
        <w:spacing w:line="360" w:lineRule="auto"/>
        <w:ind w:firstLine="680"/>
        <w:rPr>
          <w:szCs w:val="28"/>
          <w:lang w:val="ru-RU"/>
        </w:rPr>
      </w:pPr>
      <w:r w:rsidRPr="008B2D97">
        <w:rPr>
          <w:szCs w:val="28"/>
          <w:lang w:val="ru-RU"/>
        </w:rPr>
        <w:t>На конкретном примере изучения энергетики процесса стационарной электропроводности в металле проиллюстрировано, что использование ф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зических представлений об электромагнитных векторных потенциалах п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зволяет “увидеть” раздельно потоки чисто электрической и магнитной эне</w:t>
      </w:r>
      <w:r w:rsidRPr="008B2D97">
        <w:rPr>
          <w:szCs w:val="28"/>
          <w:lang w:val="ru-RU"/>
        </w:rPr>
        <w:t>р</w:t>
      </w:r>
      <w:r w:rsidRPr="008B2D97">
        <w:rPr>
          <w:szCs w:val="28"/>
          <w:lang w:val="ru-RU"/>
        </w:rPr>
        <w:t>гии, момента импульса, существующие в электромагнитном поле, пост</w:t>
      </w:r>
      <w:r w:rsidRPr="008B2D97">
        <w:rPr>
          <w:szCs w:val="28"/>
          <w:lang w:val="ru-RU"/>
        </w:rPr>
        <w:t>у</w:t>
      </w:r>
      <w:r w:rsidRPr="008B2D97">
        <w:rPr>
          <w:szCs w:val="28"/>
          <w:lang w:val="ru-RU"/>
        </w:rPr>
        <w:t>пающие вместе с известным потоком электромагнитной энергии в проводник в указанных условиях. Данное утверждение можно, по нашему мнению, сч</w:t>
      </w:r>
      <w:r w:rsidRPr="008B2D97">
        <w:rPr>
          <w:szCs w:val="28"/>
          <w:lang w:val="ru-RU"/>
        </w:rPr>
        <w:t>и</w:t>
      </w:r>
      <w:r w:rsidRPr="008B2D97">
        <w:rPr>
          <w:szCs w:val="28"/>
          <w:lang w:val="ru-RU"/>
        </w:rPr>
        <w:t>тать теоретически вполне обосн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ванным.</w:t>
      </w:r>
    </w:p>
    <w:p w14:paraId="24651704" w14:textId="77777777" w:rsidR="005A66CA" w:rsidRPr="008B2D97" w:rsidRDefault="005A66CA" w:rsidP="008B2D97">
      <w:pPr>
        <w:pStyle w:val="24"/>
        <w:tabs>
          <w:tab w:val="clear" w:pos="426"/>
        </w:tabs>
        <w:ind w:firstLine="680"/>
        <w:rPr>
          <w:szCs w:val="28"/>
        </w:rPr>
      </w:pPr>
      <w:r w:rsidRPr="008B2D97">
        <w:rPr>
          <w:szCs w:val="28"/>
        </w:rPr>
        <w:t>Как нам представляется, проведенные исследования достоверно пок</w:t>
      </w:r>
      <w:r w:rsidRPr="008B2D97">
        <w:rPr>
          <w:szCs w:val="28"/>
        </w:rPr>
        <w:t>а</w:t>
      </w:r>
      <w:r w:rsidRPr="008B2D97">
        <w:rPr>
          <w:szCs w:val="28"/>
        </w:rPr>
        <w:t>зали, что поля электромагнитных векторных потенциалов никоим образом нельзя считать математическими фикциями, поскольку они в полной мере обладают фундаментальными характеристиками объективной реальности: энергией, импульсом и его моментом. Таким образом, наряду с традицио</w:t>
      </w:r>
      <w:r w:rsidRPr="008B2D97">
        <w:rPr>
          <w:szCs w:val="28"/>
        </w:rPr>
        <w:t>н</w:t>
      </w:r>
      <w:r w:rsidRPr="008B2D97">
        <w:rPr>
          <w:szCs w:val="28"/>
        </w:rPr>
        <w:t xml:space="preserve">ными электромагнитными полями в электродинамике: </w:t>
      </w:r>
      <w:r w:rsidRPr="008B2D97">
        <w:rPr>
          <w:position w:val="-4"/>
          <w:szCs w:val="28"/>
          <w:lang w:val="en-US"/>
        </w:rPr>
        <w:object w:dxaOrig="260" w:dyaOrig="340" w14:anchorId="2C11C027">
          <v:shape id="_x0000_i1177" type="#_x0000_t75" style="width:12.75pt;height:17.25pt" o:ole="" fillcolor="window">
            <v:imagedata r:id="rId266" o:title=""/>
          </v:shape>
          <o:OLEObject Type="Embed" ProgID="Equation.3" ShapeID="_x0000_i1177" DrawAspect="Content" ObjectID="_1807258906" r:id="rId267"/>
        </w:object>
      </w:r>
      <w:r w:rsidRPr="008B2D97">
        <w:rPr>
          <w:szCs w:val="28"/>
        </w:rPr>
        <w:t xml:space="preserve">, </w:t>
      </w:r>
      <w:r w:rsidRPr="008B2D97">
        <w:rPr>
          <w:position w:val="-4"/>
          <w:szCs w:val="28"/>
          <w:lang w:val="en-US"/>
        </w:rPr>
        <w:object w:dxaOrig="320" w:dyaOrig="340" w14:anchorId="40055948">
          <v:shape id="_x0000_i1178" type="#_x0000_t75" style="width:15.75pt;height:17.25pt" o:ole="" fillcolor="window">
            <v:imagedata r:id="rId108" o:title=""/>
          </v:shape>
          <o:OLEObject Type="Embed" ProgID="Equation.3" ShapeID="_x0000_i1178" DrawAspect="Content" ObjectID="_1807258907" r:id="rId268"/>
        </w:object>
      </w:r>
      <w:r w:rsidRPr="008B2D97">
        <w:rPr>
          <w:szCs w:val="28"/>
        </w:rPr>
        <w:t xml:space="preserve">, </w:t>
      </w:r>
      <w:r w:rsidRPr="008B2D97">
        <w:rPr>
          <w:position w:val="-4"/>
          <w:szCs w:val="28"/>
          <w:lang w:val="en-US"/>
        </w:rPr>
        <w:object w:dxaOrig="300" w:dyaOrig="340" w14:anchorId="283EF314">
          <v:shape id="_x0000_i1179" type="#_x0000_t75" style="width:15pt;height:17.25pt" o:ole="" fillcolor="window">
            <v:imagedata r:id="rId269" o:title=""/>
          </v:shape>
          <o:OLEObject Type="Embed" ProgID="Equation.3" ShapeID="_x0000_i1179" DrawAspect="Content" ObjectID="_1807258908" r:id="rId270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  <w:lang w:val="en-US"/>
        </w:rPr>
        <w:object w:dxaOrig="260" w:dyaOrig="340" w14:anchorId="12000A87">
          <v:shape id="_x0000_i1180" type="#_x0000_t75" style="width:12.75pt;height:17.25pt" o:ole="" fillcolor="window">
            <v:imagedata r:id="rId120" o:title=""/>
          </v:shape>
          <o:OLEObject Type="Embed" ProgID="Equation.3" ShapeID="_x0000_i1180" DrawAspect="Content" ObjectID="_1807258909" r:id="rId271"/>
        </w:object>
      </w:r>
      <w:r w:rsidRPr="008B2D97">
        <w:rPr>
          <w:szCs w:val="28"/>
        </w:rPr>
        <w:t>, их ве</w:t>
      </w:r>
      <w:r w:rsidRPr="008B2D97">
        <w:rPr>
          <w:szCs w:val="28"/>
        </w:rPr>
        <w:t>к</w:t>
      </w:r>
      <w:r w:rsidRPr="008B2D97">
        <w:rPr>
          <w:szCs w:val="28"/>
        </w:rPr>
        <w:t xml:space="preserve">торные потенциалы </w:t>
      </w:r>
      <w:r w:rsidRPr="008B2D97">
        <w:rPr>
          <w:position w:val="-4"/>
          <w:szCs w:val="28"/>
        </w:rPr>
        <w:object w:dxaOrig="340" w:dyaOrig="340" w14:anchorId="26A0A2BA">
          <v:shape id="_x0000_i1181" type="#_x0000_t75" style="width:18.75pt;height:19.5pt" o:ole="" fillcolor="window">
            <v:imagedata r:id="rId272" o:title=""/>
          </v:shape>
          <o:OLEObject Type="Embed" ProgID="Equation.3" ShapeID="_x0000_i1181" DrawAspect="Content" ObjectID="_1807258910" r:id="rId273"/>
        </w:object>
      </w:r>
      <w:r w:rsidRPr="008B2D97">
        <w:rPr>
          <w:szCs w:val="28"/>
        </w:rPr>
        <w:t xml:space="preserve"> и </w:t>
      </w:r>
      <w:r w:rsidRPr="008B2D97">
        <w:rPr>
          <w:position w:val="-4"/>
          <w:szCs w:val="28"/>
        </w:rPr>
        <w:object w:dxaOrig="400" w:dyaOrig="340" w14:anchorId="7B8F908F">
          <v:shape id="_x0000_i1182" type="#_x0000_t75" style="width:20.25pt;height:18.75pt" o:ole="" fillcolor="window">
            <v:imagedata r:id="rId274" o:title=""/>
          </v:shape>
          <o:OLEObject Type="Embed" ProgID="Equation.3" ShapeID="_x0000_i1182" DrawAspect="Content" ObjectID="_1807258911" r:id="rId275"/>
        </w:object>
      </w:r>
      <w:r w:rsidRPr="008B2D97">
        <w:rPr>
          <w:szCs w:val="28"/>
        </w:rPr>
        <w:t xml:space="preserve"> также являются полноправными физически значимыми полями, расширяющими наши представления об электромагни</w:t>
      </w:r>
      <w:r w:rsidRPr="008B2D97">
        <w:rPr>
          <w:szCs w:val="28"/>
        </w:rPr>
        <w:t>т</w:t>
      </w:r>
      <w:r w:rsidRPr="008B2D97">
        <w:rPr>
          <w:szCs w:val="28"/>
        </w:rPr>
        <w:t>ных полевых пр</w:t>
      </w:r>
      <w:r w:rsidRPr="008B2D97">
        <w:rPr>
          <w:szCs w:val="28"/>
        </w:rPr>
        <w:t>о</w:t>
      </w:r>
      <w:r w:rsidRPr="008B2D97">
        <w:rPr>
          <w:szCs w:val="28"/>
        </w:rPr>
        <w:t xml:space="preserve">цессах. </w:t>
      </w:r>
    </w:p>
    <w:p w14:paraId="5530AEE5" w14:textId="77777777" w:rsidR="005A66CA" w:rsidRPr="008B2D97" w:rsidRDefault="008B2D97" w:rsidP="008B2D97">
      <w:pPr>
        <w:spacing w:line="360" w:lineRule="auto"/>
        <w:jc w:val="both"/>
        <w:rPr>
          <w:i/>
          <w:szCs w:val="28"/>
        </w:rPr>
      </w:pPr>
      <w:r>
        <w:rPr>
          <w:iCs/>
          <w:szCs w:val="28"/>
        </w:rPr>
        <w:br w:type="page"/>
      </w:r>
      <w:r w:rsidR="005A66CA" w:rsidRPr="008B2D97">
        <w:rPr>
          <w:iCs/>
          <w:szCs w:val="28"/>
        </w:rPr>
        <w:lastRenderedPageBreak/>
        <w:t>1.</w:t>
      </w:r>
      <w:r>
        <w:rPr>
          <w:szCs w:val="28"/>
        </w:rPr>
        <w:t xml:space="preserve">  </w:t>
      </w:r>
      <w:r w:rsidR="005A66CA" w:rsidRPr="008B2D97">
        <w:rPr>
          <w:i/>
          <w:szCs w:val="28"/>
        </w:rPr>
        <w:t>Максвелл Дж. К.</w:t>
      </w:r>
      <w:r w:rsidR="005A66CA" w:rsidRPr="008B2D97">
        <w:rPr>
          <w:szCs w:val="28"/>
        </w:rPr>
        <w:t xml:space="preserve"> </w:t>
      </w:r>
      <w:r w:rsidR="005A66CA" w:rsidRPr="008B2D97">
        <w:rPr>
          <w:i/>
          <w:szCs w:val="28"/>
        </w:rPr>
        <w:t xml:space="preserve"> </w:t>
      </w:r>
      <w:r w:rsidR="005A66CA" w:rsidRPr="008B2D97">
        <w:rPr>
          <w:szCs w:val="28"/>
        </w:rPr>
        <w:t xml:space="preserve">Трактат об электричестве и магнетизме. Т. </w:t>
      </w:r>
      <w:r w:rsidR="005A66CA" w:rsidRPr="008B2D97">
        <w:rPr>
          <w:szCs w:val="28"/>
          <w:lang w:val="en-US"/>
        </w:rPr>
        <w:t>I</w:t>
      </w:r>
      <w:r w:rsidR="005A66CA" w:rsidRPr="008B2D97">
        <w:rPr>
          <w:szCs w:val="28"/>
        </w:rPr>
        <w:t xml:space="preserve"> и </w:t>
      </w:r>
      <w:r w:rsidR="005A66CA" w:rsidRPr="008B2D97">
        <w:rPr>
          <w:szCs w:val="28"/>
          <w:lang w:val="en-US"/>
        </w:rPr>
        <w:t>II</w:t>
      </w:r>
      <w:r w:rsidR="005A66CA" w:rsidRPr="008B2D97">
        <w:rPr>
          <w:szCs w:val="28"/>
        </w:rPr>
        <w:t>. М.: Наука, 1989.</w:t>
      </w:r>
    </w:p>
    <w:p w14:paraId="47B27B1B" w14:textId="77777777" w:rsidR="005A66CA" w:rsidRPr="008B2D97" w:rsidRDefault="005A66CA" w:rsidP="008B2D97">
      <w:pPr>
        <w:spacing w:line="360" w:lineRule="auto"/>
        <w:jc w:val="both"/>
        <w:rPr>
          <w:szCs w:val="28"/>
        </w:rPr>
      </w:pPr>
      <w:r w:rsidRPr="008B2D97">
        <w:rPr>
          <w:iCs/>
          <w:szCs w:val="28"/>
        </w:rPr>
        <w:t>2.</w:t>
      </w:r>
      <w:r w:rsidRPr="008B2D97">
        <w:rPr>
          <w:i/>
          <w:szCs w:val="28"/>
        </w:rPr>
        <w:t xml:space="preserve">   Антонов Л.И., Миронова Г.А., Лукашёва Е.В., Чистякова Н.И.</w:t>
      </w:r>
      <w:r w:rsidRPr="008B2D97">
        <w:rPr>
          <w:szCs w:val="28"/>
        </w:rPr>
        <w:t xml:space="preserve"> Ве</w:t>
      </w:r>
      <w:r w:rsidRPr="008B2D97">
        <w:rPr>
          <w:szCs w:val="28"/>
        </w:rPr>
        <w:t>к</w:t>
      </w:r>
      <w:r w:rsidRPr="008B2D97">
        <w:rPr>
          <w:szCs w:val="28"/>
        </w:rPr>
        <w:t>торный   магнитный потенциал в курсе общей физики. / Препринт № 11.  М.: Изд. Физ. ф-та МГУ, 1998.</w:t>
      </w:r>
    </w:p>
    <w:p w14:paraId="25299493" w14:textId="77777777" w:rsidR="005A66CA" w:rsidRPr="008B2D97" w:rsidRDefault="005A66CA" w:rsidP="008B2D97">
      <w:pPr>
        <w:tabs>
          <w:tab w:val="left" w:pos="567"/>
        </w:tabs>
        <w:spacing w:line="360" w:lineRule="auto"/>
        <w:rPr>
          <w:szCs w:val="28"/>
        </w:rPr>
      </w:pPr>
      <w:r w:rsidRPr="008B2D97">
        <w:rPr>
          <w:szCs w:val="28"/>
        </w:rPr>
        <w:t xml:space="preserve">3.    </w:t>
      </w:r>
      <w:r w:rsidRPr="008B2D97">
        <w:rPr>
          <w:i/>
          <w:iCs/>
          <w:szCs w:val="28"/>
        </w:rPr>
        <w:t>Кропп В.</w:t>
      </w:r>
      <w:r w:rsidRPr="008B2D97">
        <w:rPr>
          <w:szCs w:val="28"/>
        </w:rPr>
        <w:t xml:space="preserve"> Патент РФ № 2101842.</w:t>
      </w:r>
    </w:p>
    <w:p w14:paraId="4735961B" w14:textId="77777777" w:rsidR="005A66CA" w:rsidRPr="008B2D97" w:rsidRDefault="005A66CA" w:rsidP="008B2D97">
      <w:pPr>
        <w:tabs>
          <w:tab w:val="left" w:pos="567"/>
          <w:tab w:val="left" w:pos="709"/>
        </w:tabs>
        <w:spacing w:line="360" w:lineRule="auto"/>
        <w:rPr>
          <w:b/>
          <w:bCs/>
          <w:i/>
          <w:szCs w:val="28"/>
        </w:rPr>
      </w:pPr>
      <w:r w:rsidRPr="008B2D97">
        <w:rPr>
          <w:iCs/>
          <w:szCs w:val="28"/>
        </w:rPr>
        <w:t>4.</w:t>
      </w:r>
      <w:r w:rsidRPr="008B2D97">
        <w:rPr>
          <w:i/>
          <w:szCs w:val="28"/>
        </w:rPr>
        <w:t xml:space="preserve">    Сидоренков В.В. </w:t>
      </w:r>
      <w:r w:rsidRPr="008B2D97">
        <w:rPr>
          <w:szCs w:val="28"/>
        </w:rPr>
        <w:t xml:space="preserve"> // Сборник трудов </w:t>
      </w:r>
      <w:r w:rsidRPr="008B2D97">
        <w:rPr>
          <w:szCs w:val="28"/>
          <w:lang w:val="en-US"/>
        </w:rPr>
        <w:t>XIX</w:t>
      </w:r>
      <w:r w:rsidRPr="008B2D97">
        <w:rPr>
          <w:szCs w:val="28"/>
        </w:rPr>
        <w:t xml:space="preserve"> Международной шк</w:t>
      </w:r>
      <w:r w:rsidRPr="008B2D97">
        <w:rPr>
          <w:szCs w:val="28"/>
        </w:rPr>
        <w:t>о</w:t>
      </w:r>
      <w:r w:rsidRPr="008B2D97">
        <w:rPr>
          <w:szCs w:val="28"/>
        </w:rPr>
        <w:t>лы-семинара “Новые магнитные материалы микроэлектроники”.  М.: МГУ, 2004. С. 740.</w:t>
      </w:r>
    </w:p>
    <w:p w14:paraId="6DCC6751" w14:textId="77777777" w:rsidR="005A66CA" w:rsidRPr="008B2D97" w:rsidRDefault="005A66CA" w:rsidP="008B2D97">
      <w:pPr>
        <w:tabs>
          <w:tab w:val="left" w:pos="567"/>
          <w:tab w:val="left" w:pos="709"/>
        </w:tabs>
        <w:spacing w:line="360" w:lineRule="auto"/>
        <w:rPr>
          <w:i/>
          <w:szCs w:val="28"/>
        </w:rPr>
      </w:pPr>
      <w:r w:rsidRPr="008B2D97">
        <w:rPr>
          <w:iCs/>
          <w:szCs w:val="28"/>
        </w:rPr>
        <w:t>5.</w:t>
      </w:r>
      <w:r w:rsidRPr="008B2D97">
        <w:rPr>
          <w:szCs w:val="28"/>
        </w:rPr>
        <w:t xml:space="preserve">    </w:t>
      </w:r>
      <w:r w:rsidRPr="008B2D97">
        <w:rPr>
          <w:i/>
          <w:szCs w:val="28"/>
        </w:rPr>
        <w:t>Матвеев А.Н.</w:t>
      </w:r>
      <w:r w:rsidRPr="008B2D97">
        <w:rPr>
          <w:szCs w:val="28"/>
        </w:rPr>
        <w:t xml:space="preserve">  Электродинамика. М.: Высшая школа, 1980.</w:t>
      </w:r>
    </w:p>
    <w:p w14:paraId="55A482A3" w14:textId="77777777" w:rsidR="005A66CA" w:rsidRPr="008B2D97" w:rsidRDefault="005A66CA" w:rsidP="008B2D97">
      <w:pPr>
        <w:tabs>
          <w:tab w:val="left" w:pos="567"/>
        </w:tabs>
        <w:spacing w:line="360" w:lineRule="auto"/>
        <w:jc w:val="both"/>
        <w:rPr>
          <w:szCs w:val="28"/>
        </w:rPr>
      </w:pPr>
      <w:r w:rsidRPr="008B2D97">
        <w:rPr>
          <w:szCs w:val="28"/>
        </w:rPr>
        <w:t>6.</w:t>
      </w:r>
      <w:r w:rsidRPr="008B2D97">
        <w:rPr>
          <w:i/>
          <w:iCs/>
          <w:szCs w:val="28"/>
        </w:rPr>
        <w:t xml:space="preserve">    Соколов И.В.  // </w:t>
      </w:r>
      <w:r w:rsidRPr="008B2D97">
        <w:rPr>
          <w:szCs w:val="28"/>
        </w:rPr>
        <w:t>УФН. 1991. Т. 161.</w:t>
      </w:r>
      <w:r w:rsidRPr="008B2D97">
        <w:rPr>
          <w:i/>
          <w:iCs/>
          <w:szCs w:val="28"/>
        </w:rPr>
        <w:t xml:space="preserve"> </w:t>
      </w:r>
      <w:r w:rsidRPr="008B2D97">
        <w:rPr>
          <w:szCs w:val="28"/>
        </w:rPr>
        <w:t>№ 10. С. 175.</w:t>
      </w:r>
    </w:p>
    <w:p w14:paraId="23349CEE" w14:textId="77777777" w:rsidR="005A66CA" w:rsidRPr="008B2D97" w:rsidRDefault="005A66CA" w:rsidP="008B2D97">
      <w:pPr>
        <w:spacing w:line="360" w:lineRule="auto"/>
        <w:jc w:val="both"/>
        <w:rPr>
          <w:szCs w:val="28"/>
        </w:rPr>
      </w:pPr>
      <w:r w:rsidRPr="008B2D97">
        <w:rPr>
          <w:szCs w:val="28"/>
        </w:rPr>
        <w:t>7.</w:t>
      </w:r>
      <w:r w:rsidRPr="008B2D97">
        <w:rPr>
          <w:i/>
          <w:iCs/>
          <w:szCs w:val="28"/>
        </w:rPr>
        <w:t xml:space="preserve">    Дюдкин Д.А., Комаров А.А.</w:t>
      </w:r>
      <w:r w:rsidRPr="008B2D97">
        <w:rPr>
          <w:szCs w:val="28"/>
        </w:rPr>
        <w:t xml:space="preserve"> Электродинамическая индукция. Новая ко</w:t>
      </w:r>
      <w:r w:rsidRPr="008B2D97">
        <w:rPr>
          <w:szCs w:val="28"/>
        </w:rPr>
        <w:t>н</w:t>
      </w:r>
      <w:r w:rsidRPr="008B2D97">
        <w:rPr>
          <w:szCs w:val="28"/>
        </w:rPr>
        <w:t>цеп-    ция геомагнетизма. / Пр</w:t>
      </w:r>
      <w:r w:rsidRPr="008B2D97">
        <w:rPr>
          <w:szCs w:val="28"/>
        </w:rPr>
        <w:t>е</w:t>
      </w:r>
      <w:r w:rsidRPr="008B2D97">
        <w:rPr>
          <w:szCs w:val="28"/>
        </w:rPr>
        <w:t xml:space="preserve">принт НАНУ, ДонФТИ-01-01, 2001. </w:t>
      </w:r>
    </w:p>
    <w:p w14:paraId="347517A6" w14:textId="77777777" w:rsidR="005A66CA" w:rsidRPr="008B2D97" w:rsidRDefault="005A66CA" w:rsidP="008B2D97">
      <w:pPr>
        <w:spacing w:line="360" w:lineRule="auto"/>
        <w:jc w:val="both"/>
        <w:rPr>
          <w:szCs w:val="28"/>
        </w:rPr>
      </w:pPr>
      <w:r w:rsidRPr="008B2D97">
        <w:rPr>
          <w:szCs w:val="28"/>
        </w:rPr>
        <w:t xml:space="preserve">8.    </w:t>
      </w:r>
      <w:r w:rsidRPr="008B2D97">
        <w:rPr>
          <w:i/>
          <w:iCs/>
          <w:szCs w:val="28"/>
        </w:rPr>
        <w:t>Сидоренков В.В., Толмачев В.В., Федотова С.В.</w:t>
      </w:r>
      <w:r w:rsidRPr="008B2D97">
        <w:rPr>
          <w:szCs w:val="28"/>
        </w:rPr>
        <w:t xml:space="preserve">  // Изв. РАН. Сер. физич.      </w:t>
      </w:r>
    </w:p>
    <w:p w14:paraId="0B191632" w14:textId="77777777" w:rsidR="005A66CA" w:rsidRPr="008B2D97" w:rsidRDefault="005A66CA" w:rsidP="008B2D97">
      <w:pPr>
        <w:spacing w:line="360" w:lineRule="auto"/>
        <w:jc w:val="both"/>
        <w:rPr>
          <w:szCs w:val="28"/>
        </w:rPr>
      </w:pPr>
      <w:r w:rsidRPr="008B2D97">
        <w:rPr>
          <w:szCs w:val="28"/>
        </w:rPr>
        <w:t xml:space="preserve">  2001. Т. 65. № 12. </w:t>
      </w:r>
      <w:r w:rsidRPr="008B2D97">
        <w:rPr>
          <w:szCs w:val="28"/>
          <w:lang w:val="en-US"/>
        </w:rPr>
        <w:t>C</w:t>
      </w:r>
      <w:r w:rsidRPr="008B2D97">
        <w:rPr>
          <w:szCs w:val="28"/>
        </w:rPr>
        <w:t>. 1776.</w:t>
      </w:r>
    </w:p>
    <w:p w14:paraId="5C753C4D" w14:textId="77777777" w:rsidR="005A66CA" w:rsidRPr="008B2D97" w:rsidRDefault="005A66CA" w:rsidP="008B2D97">
      <w:pPr>
        <w:spacing w:line="360" w:lineRule="auto"/>
        <w:jc w:val="both"/>
        <w:rPr>
          <w:i/>
          <w:szCs w:val="28"/>
        </w:rPr>
      </w:pPr>
      <w:r w:rsidRPr="008B2D97">
        <w:rPr>
          <w:iCs/>
          <w:szCs w:val="28"/>
        </w:rPr>
        <w:t xml:space="preserve">9.    </w:t>
      </w:r>
      <w:r w:rsidRPr="008B2D97">
        <w:rPr>
          <w:i/>
          <w:szCs w:val="28"/>
        </w:rPr>
        <w:t>Сидоренков В.В.</w:t>
      </w:r>
      <w:r w:rsidRPr="008B2D97">
        <w:rPr>
          <w:szCs w:val="28"/>
        </w:rPr>
        <w:t xml:space="preserve">  // РЭ. 2003. Т. 48. № 6. С. 746.</w:t>
      </w:r>
    </w:p>
    <w:p w14:paraId="18974266" w14:textId="77777777" w:rsidR="005A66CA" w:rsidRPr="008B2D97" w:rsidRDefault="005A66CA" w:rsidP="008B2D97">
      <w:pPr>
        <w:tabs>
          <w:tab w:val="left" w:pos="567"/>
        </w:tabs>
        <w:spacing w:line="360" w:lineRule="auto"/>
        <w:jc w:val="both"/>
        <w:rPr>
          <w:szCs w:val="28"/>
        </w:rPr>
      </w:pPr>
      <w:r w:rsidRPr="008B2D97">
        <w:rPr>
          <w:iCs/>
          <w:szCs w:val="28"/>
        </w:rPr>
        <w:t>10.</w:t>
      </w:r>
      <w:r w:rsidRPr="008B2D97">
        <w:rPr>
          <w:i/>
          <w:szCs w:val="28"/>
        </w:rPr>
        <w:t xml:space="preserve">  Мартинсон М.Л.,  Недоспасов А.В.</w:t>
      </w:r>
      <w:r w:rsidRPr="008B2D97">
        <w:rPr>
          <w:szCs w:val="28"/>
        </w:rPr>
        <w:t xml:space="preserve">  // УФН. 1993. Т. 163.  № 1. С. 91.</w:t>
      </w:r>
    </w:p>
    <w:p w14:paraId="7DDAF028" w14:textId="77777777" w:rsidR="005A66CA" w:rsidRPr="008B2D97" w:rsidRDefault="005A66CA" w:rsidP="008B2D97">
      <w:pPr>
        <w:pStyle w:val="a8"/>
        <w:spacing w:line="360" w:lineRule="auto"/>
        <w:rPr>
          <w:szCs w:val="28"/>
          <w:lang w:val="ru-RU"/>
        </w:rPr>
      </w:pPr>
      <w:r w:rsidRPr="008B2D97">
        <w:rPr>
          <w:iCs/>
          <w:szCs w:val="28"/>
          <w:lang w:val="ru-RU"/>
        </w:rPr>
        <w:t>11.</w:t>
      </w:r>
      <w:r w:rsidRPr="008B2D97">
        <w:rPr>
          <w:i/>
          <w:szCs w:val="28"/>
          <w:lang w:val="ru-RU"/>
        </w:rPr>
        <w:t xml:space="preserve">  </w:t>
      </w:r>
      <w:r w:rsidRPr="008B2D97">
        <w:rPr>
          <w:i/>
          <w:iCs/>
          <w:szCs w:val="28"/>
          <w:lang w:val="ru-RU"/>
        </w:rPr>
        <w:t>Сидоренков В.В.</w:t>
      </w:r>
      <w:r w:rsidRPr="008B2D97">
        <w:rPr>
          <w:szCs w:val="28"/>
          <w:lang w:val="ru-RU"/>
        </w:rPr>
        <w:t xml:space="preserve"> // Современные естественно-научные и гуманитарные пр</w:t>
      </w:r>
      <w:r w:rsidRPr="008B2D97">
        <w:rPr>
          <w:szCs w:val="28"/>
          <w:lang w:val="ru-RU"/>
        </w:rPr>
        <w:t>о</w:t>
      </w:r>
      <w:r w:rsidRPr="008B2D97">
        <w:rPr>
          <w:szCs w:val="28"/>
          <w:lang w:val="ru-RU"/>
        </w:rPr>
        <w:t>блемы: Сборник трудов. М.: Логос, 2005. С. 237.</w:t>
      </w:r>
    </w:p>
    <w:p w14:paraId="533C3C12" w14:textId="77777777" w:rsidR="005A66CA" w:rsidRPr="008B2D97" w:rsidRDefault="005A66CA" w:rsidP="008B2D97">
      <w:pPr>
        <w:tabs>
          <w:tab w:val="left" w:pos="567"/>
        </w:tabs>
        <w:spacing w:line="360" w:lineRule="auto"/>
        <w:jc w:val="both"/>
        <w:rPr>
          <w:szCs w:val="28"/>
        </w:rPr>
      </w:pPr>
      <w:r w:rsidRPr="008B2D97">
        <w:rPr>
          <w:iCs/>
          <w:szCs w:val="28"/>
        </w:rPr>
        <w:t>12.</w:t>
      </w:r>
      <w:r w:rsidRPr="008B2D97">
        <w:rPr>
          <w:i/>
          <w:szCs w:val="28"/>
        </w:rPr>
        <w:t xml:space="preserve">   Зоммерфельд А.</w:t>
      </w:r>
      <w:r w:rsidRPr="008B2D97">
        <w:rPr>
          <w:iCs/>
          <w:szCs w:val="28"/>
        </w:rPr>
        <w:t xml:space="preserve"> </w:t>
      </w:r>
      <w:r w:rsidRPr="008B2D97">
        <w:rPr>
          <w:i/>
          <w:szCs w:val="28"/>
        </w:rPr>
        <w:t xml:space="preserve"> </w:t>
      </w:r>
      <w:r w:rsidRPr="008B2D97">
        <w:rPr>
          <w:szCs w:val="28"/>
        </w:rPr>
        <w:t>Электродинамика. М.: ИЛ, 1958.</w:t>
      </w:r>
    </w:p>
    <w:p w14:paraId="48D95D06" w14:textId="77777777" w:rsidR="005A66CA" w:rsidRPr="008B2D97" w:rsidRDefault="005A66CA" w:rsidP="008B2D97">
      <w:pPr>
        <w:spacing w:line="360" w:lineRule="auto"/>
        <w:jc w:val="both"/>
        <w:rPr>
          <w:szCs w:val="28"/>
        </w:rPr>
      </w:pPr>
      <w:r w:rsidRPr="008B2D97">
        <w:rPr>
          <w:iCs/>
          <w:szCs w:val="28"/>
        </w:rPr>
        <w:t>13.</w:t>
      </w:r>
      <w:r w:rsidRPr="008B2D97">
        <w:rPr>
          <w:i/>
          <w:szCs w:val="28"/>
        </w:rPr>
        <w:t xml:space="preserve">   Корнев Ю.В., Сидоренков В.В., Тимченко С.Л.  </w:t>
      </w:r>
      <w:r w:rsidRPr="008B2D97">
        <w:rPr>
          <w:szCs w:val="28"/>
        </w:rPr>
        <w:t>// Докл. РАН. 2001. Т. 380.  № 4. С. 472.</w:t>
      </w:r>
    </w:p>
    <w:p w14:paraId="55D28AE4" w14:textId="77777777" w:rsidR="005A66CA" w:rsidRPr="008B2D97" w:rsidRDefault="005A66CA" w:rsidP="008B2D97">
      <w:pPr>
        <w:spacing w:line="360" w:lineRule="auto"/>
        <w:ind w:firstLine="680"/>
        <w:jc w:val="both"/>
        <w:rPr>
          <w:szCs w:val="28"/>
        </w:rPr>
      </w:pPr>
    </w:p>
    <w:p w14:paraId="09273342" w14:textId="77777777" w:rsidR="005A66CA" w:rsidRPr="008B2D97" w:rsidRDefault="005A66CA" w:rsidP="008B2D97">
      <w:pPr>
        <w:pStyle w:val="41"/>
        <w:spacing w:line="360" w:lineRule="auto"/>
        <w:ind w:firstLine="680"/>
        <w:rPr>
          <w:bCs/>
          <w:szCs w:val="28"/>
        </w:rPr>
      </w:pPr>
    </w:p>
    <w:p w14:paraId="3FE62A11" w14:textId="77777777" w:rsidR="005A66CA" w:rsidRPr="008B2D97" w:rsidRDefault="005A66CA" w:rsidP="008B2D97">
      <w:pPr>
        <w:spacing w:line="360" w:lineRule="auto"/>
        <w:ind w:firstLine="680"/>
        <w:jc w:val="both"/>
        <w:rPr>
          <w:iCs/>
          <w:szCs w:val="28"/>
        </w:rPr>
      </w:pPr>
    </w:p>
    <w:sectPr w:rsidR="005A66CA" w:rsidRPr="008B2D97" w:rsidSect="008B2D97">
      <w:headerReference w:type="even" r:id="rId276"/>
      <w:headerReference w:type="default" r:id="rId277"/>
      <w:type w:val="continuous"/>
      <w:pgSz w:w="11906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ACAD" w14:textId="77777777" w:rsidR="003976A2" w:rsidRDefault="003976A2">
      <w:r>
        <w:separator/>
      </w:r>
    </w:p>
  </w:endnote>
  <w:endnote w:type="continuationSeparator" w:id="0">
    <w:p w14:paraId="61E9E84D" w14:textId="77777777" w:rsidR="003976A2" w:rsidRDefault="0039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1D8B" w14:textId="77777777" w:rsidR="003976A2" w:rsidRDefault="003976A2">
      <w:r>
        <w:separator/>
      </w:r>
    </w:p>
  </w:footnote>
  <w:footnote w:type="continuationSeparator" w:id="0">
    <w:p w14:paraId="61138592" w14:textId="77777777" w:rsidR="003976A2" w:rsidRDefault="0039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932A" w14:textId="77777777" w:rsidR="005A66CA" w:rsidRDefault="005A66C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69CE71F2" w14:textId="77777777" w:rsidR="005A66CA" w:rsidRDefault="005A66CA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A5AA" w14:textId="77777777" w:rsidR="005A66CA" w:rsidRDefault="005A66C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2D97">
      <w:rPr>
        <w:rStyle w:val="ac"/>
        <w:noProof/>
      </w:rPr>
      <w:t>2</w:t>
    </w:r>
    <w:r>
      <w:rPr>
        <w:rStyle w:val="ac"/>
      </w:rPr>
      <w:fldChar w:fldCharType="end"/>
    </w:r>
  </w:p>
  <w:p w14:paraId="6A3B2952" w14:textId="77777777" w:rsidR="005A66CA" w:rsidRDefault="005A66CA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43E"/>
    <w:multiLevelType w:val="hybridMultilevel"/>
    <w:tmpl w:val="9E9AE9E6"/>
    <w:lvl w:ilvl="0" w:tplc="374A985C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 w15:restartNumberingAfterBreak="0">
    <w:nsid w:val="06E5236A"/>
    <w:multiLevelType w:val="hybridMultilevel"/>
    <w:tmpl w:val="2D0A651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26B5F"/>
    <w:multiLevelType w:val="hybridMultilevel"/>
    <w:tmpl w:val="B034551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7E0436"/>
    <w:multiLevelType w:val="hybridMultilevel"/>
    <w:tmpl w:val="6E38DDA4"/>
    <w:lvl w:ilvl="0" w:tplc="70E44662">
      <w:start w:val="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2E4592"/>
    <w:multiLevelType w:val="hybridMultilevel"/>
    <w:tmpl w:val="46C0C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795B"/>
    <w:multiLevelType w:val="hybridMultilevel"/>
    <w:tmpl w:val="86B4333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F04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8051C9"/>
    <w:multiLevelType w:val="hybridMultilevel"/>
    <w:tmpl w:val="EE049D6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041D93"/>
    <w:multiLevelType w:val="hybridMultilevel"/>
    <w:tmpl w:val="F424C9EA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E664B7"/>
    <w:multiLevelType w:val="hybridMultilevel"/>
    <w:tmpl w:val="629EC3B4"/>
    <w:lvl w:ilvl="0" w:tplc="6A8E67D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0047F1"/>
    <w:multiLevelType w:val="hybridMultilevel"/>
    <w:tmpl w:val="74C89C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8B2C8D"/>
    <w:multiLevelType w:val="hybridMultilevel"/>
    <w:tmpl w:val="C4B4B5B6"/>
    <w:lvl w:ilvl="0" w:tplc="B7526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EC4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023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761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7EB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A60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D49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04C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D25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762E32"/>
    <w:multiLevelType w:val="hybridMultilevel"/>
    <w:tmpl w:val="07965A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49198F"/>
    <w:multiLevelType w:val="hybridMultilevel"/>
    <w:tmpl w:val="A2DA03A0"/>
    <w:lvl w:ilvl="0" w:tplc="2182F09E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4" w15:restartNumberingAfterBreak="0">
    <w:nsid w:val="36E70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05E291D"/>
    <w:multiLevelType w:val="hybridMultilevel"/>
    <w:tmpl w:val="633EB27A"/>
    <w:lvl w:ilvl="0" w:tplc="742AD978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783C65"/>
    <w:multiLevelType w:val="hybridMultilevel"/>
    <w:tmpl w:val="DD721F16"/>
    <w:lvl w:ilvl="0" w:tplc="FFFFFFFF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C1082E"/>
    <w:multiLevelType w:val="singleLevel"/>
    <w:tmpl w:val="F0D60B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18" w15:restartNumberingAfterBreak="0">
    <w:nsid w:val="4B6F25C8"/>
    <w:multiLevelType w:val="hybridMultilevel"/>
    <w:tmpl w:val="CB8E9672"/>
    <w:lvl w:ilvl="0" w:tplc="A434EC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B17D6F"/>
    <w:multiLevelType w:val="singleLevel"/>
    <w:tmpl w:val="BF4C497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0" w15:restartNumberingAfterBreak="0">
    <w:nsid w:val="4C620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4D172375"/>
    <w:multiLevelType w:val="hybridMultilevel"/>
    <w:tmpl w:val="C11E3F1C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7E212D"/>
    <w:multiLevelType w:val="hybridMultilevel"/>
    <w:tmpl w:val="DE7019CA"/>
    <w:lvl w:ilvl="0" w:tplc="A42A8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05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9CC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78D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60C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D2C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CA1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E8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6CB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EC22F2"/>
    <w:multiLevelType w:val="hybridMultilevel"/>
    <w:tmpl w:val="C82A688A"/>
    <w:lvl w:ilvl="0" w:tplc="FFFFFFFF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165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EB8392B"/>
    <w:multiLevelType w:val="hybridMultilevel"/>
    <w:tmpl w:val="1298CC22"/>
    <w:lvl w:ilvl="0" w:tplc="FFFFFFFF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9011EB"/>
    <w:multiLevelType w:val="hybridMultilevel"/>
    <w:tmpl w:val="0F769E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B30718"/>
    <w:multiLevelType w:val="hybridMultilevel"/>
    <w:tmpl w:val="BD88B8D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0825D6"/>
    <w:multiLevelType w:val="hybridMultilevel"/>
    <w:tmpl w:val="1464AC6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E91550"/>
    <w:multiLevelType w:val="hybridMultilevel"/>
    <w:tmpl w:val="E09EAB5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3620BC"/>
    <w:multiLevelType w:val="hybridMultilevel"/>
    <w:tmpl w:val="F7DAEA4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BB2743"/>
    <w:multiLevelType w:val="hybridMultilevel"/>
    <w:tmpl w:val="34C4914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1C62A1"/>
    <w:multiLevelType w:val="hybridMultilevel"/>
    <w:tmpl w:val="F1D636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0D7879"/>
    <w:multiLevelType w:val="hybridMultilevel"/>
    <w:tmpl w:val="77C417E2"/>
    <w:lvl w:ilvl="0" w:tplc="27CE7B52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AF75B7"/>
    <w:multiLevelType w:val="hybridMultilevel"/>
    <w:tmpl w:val="3E302DC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B20DB5"/>
    <w:multiLevelType w:val="hybridMultilevel"/>
    <w:tmpl w:val="F7E81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A73C2C"/>
    <w:multiLevelType w:val="hybridMultilevel"/>
    <w:tmpl w:val="0BFC1D9E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837C13"/>
    <w:multiLevelType w:val="hybridMultilevel"/>
    <w:tmpl w:val="7D3CF06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DF43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4256D7"/>
    <w:multiLevelType w:val="hybridMultilevel"/>
    <w:tmpl w:val="11B4A98E"/>
    <w:lvl w:ilvl="0" w:tplc="10EEEC70">
      <w:start w:val="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7A224A"/>
    <w:multiLevelType w:val="singleLevel"/>
    <w:tmpl w:val="53A68E14"/>
    <w:lvl w:ilvl="0">
      <w:numFmt w:val="bullet"/>
      <w:lvlText w:val="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sz w:val="36"/>
      </w:rPr>
    </w:lvl>
  </w:abstractNum>
  <w:abstractNum w:abstractNumId="41" w15:restartNumberingAfterBreak="0">
    <w:nsid w:val="7DA27958"/>
    <w:multiLevelType w:val="hybridMultilevel"/>
    <w:tmpl w:val="F8E896E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38"/>
  </w:num>
  <w:num w:numId="5">
    <w:abstractNumId w:val="19"/>
  </w:num>
  <w:num w:numId="6">
    <w:abstractNumId w:val="17"/>
  </w:num>
  <w:num w:numId="7">
    <w:abstractNumId w:val="20"/>
  </w:num>
  <w:num w:numId="8">
    <w:abstractNumId w:val="40"/>
  </w:num>
  <w:num w:numId="9">
    <w:abstractNumId w:val="36"/>
  </w:num>
  <w:num w:numId="10">
    <w:abstractNumId w:val="12"/>
  </w:num>
  <w:num w:numId="11">
    <w:abstractNumId w:val="4"/>
  </w:num>
  <w:num w:numId="12">
    <w:abstractNumId w:val="30"/>
  </w:num>
  <w:num w:numId="13">
    <w:abstractNumId w:val="23"/>
  </w:num>
  <w:num w:numId="14">
    <w:abstractNumId w:val="41"/>
  </w:num>
  <w:num w:numId="15">
    <w:abstractNumId w:val="8"/>
  </w:num>
  <w:num w:numId="16">
    <w:abstractNumId w:val="21"/>
  </w:num>
  <w:num w:numId="17">
    <w:abstractNumId w:val="25"/>
  </w:num>
  <w:num w:numId="18">
    <w:abstractNumId w:val="7"/>
  </w:num>
  <w:num w:numId="19">
    <w:abstractNumId w:val="2"/>
  </w:num>
  <w:num w:numId="20">
    <w:abstractNumId w:val="16"/>
  </w:num>
  <w:num w:numId="21">
    <w:abstractNumId w:val="34"/>
  </w:num>
  <w:num w:numId="22">
    <w:abstractNumId w:val="27"/>
  </w:num>
  <w:num w:numId="23">
    <w:abstractNumId w:val="1"/>
  </w:num>
  <w:num w:numId="24">
    <w:abstractNumId w:val="9"/>
  </w:num>
  <w:num w:numId="25">
    <w:abstractNumId w:val="15"/>
  </w:num>
  <w:num w:numId="26">
    <w:abstractNumId w:val="39"/>
  </w:num>
  <w:num w:numId="27">
    <w:abstractNumId w:val="3"/>
  </w:num>
  <w:num w:numId="28">
    <w:abstractNumId w:val="18"/>
  </w:num>
  <w:num w:numId="29">
    <w:abstractNumId w:val="22"/>
  </w:num>
  <w:num w:numId="30">
    <w:abstractNumId w:val="0"/>
  </w:num>
  <w:num w:numId="31">
    <w:abstractNumId w:val="11"/>
  </w:num>
  <w:num w:numId="32">
    <w:abstractNumId w:val="13"/>
  </w:num>
  <w:num w:numId="33">
    <w:abstractNumId w:val="31"/>
  </w:num>
  <w:num w:numId="34">
    <w:abstractNumId w:val="37"/>
  </w:num>
  <w:num w:numId="35">
    <w:abstractNumId w:val="5"/>
  </w:num>
  <w:num w:numId="36">
    <w:abstractNumId w:val="10"/>
  </w:num>
  <w:num w:numId="37">
    <w:abstractNumId w:val="32"/>
  </w:num>
  <w:num w:numId="38">
    <w:abstractNumId w:val="33"/>
  </w:num>
  <w:num w:numId="39">
    <w:abstractNumId w:val="28"/>
  </w:num>
  <w:num w:numId="40">
    <w:abstractNumId w:val="26"/>
  </w:num>
  <w:num w:numId="41">
    <w:abstractNumId w:val="3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04"/>
    <w:rsid w:val="001F394C"/>
    <w:rsid w:val="003976A2"/>
    <w:rsid w:val="00466613"/>
    <w:rsid w:val="005A66CA"/>
    <w:rsid w:val="007476C6"/>
    <w:rsid w:val="007C0E2C"/>
    <w:rsid w:val="008B2D97"/>
    <w:rsid w:val="009845D8"/>
    <w:rsid w:val="00B77404"/>
    <w:rsid w:val="00ED0AB2"/>
    <w:rsid w:val="00E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18429"/>
  <w14:defaultImageDpi w14:val="0"/>
  <w15:docId w15:val="{E18F2CFD-2580-40DE-894D-FE4F3F5C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7680" w:after="120" w:line="360" w:lineRule="auto"/>
      <w:ind w:right="57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426"/>
      </w:tabs>
      <w:spacing w:line="360" w:lineRule="auto"/>
      <w:ind w:right="-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80"/>
      </w:tabs>
      <w:jc w:val="center"/>
      <w:outlineLvl w:val="4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21">
    <w:name w:val="заголовок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1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41">
    <w:name w:val="заголовок 4"/>
    <w:basedOn w:val="a"/>
    <w:next w:val="a"/>
    <w:pPr>
      <w:keepNext/>
      <w:jc w:val="center"/>
    </w:pPr>
    <w:rPr>
      <w:b/>
    </w:rPr>
  </w:style>
  <w:style w:type="paragraph" w:customStyle="1" w:styleId="51">
    <w:name w:val="заголовок 5"/>
    <w:basedOn w:val="a"/>
    <w:next w:val="a"/>
    <w:pPr>
      <w:keepNext/>
    </w:pPr>
    <w:rPr>
      <w:lang w:val="en-US"/>
    </w:rPr>
  </w:style>
  <w:style w:type="character" w:customStyle="1" w:styleId="a3">
    <w:name w:val="Основной шрифт"/>
  </w:style>
  <w:style w:type="paragraph" w:styleId="a4">
    <w:name w:val="Title"/>
    <w:basedOn w:val="a"/>
    <w:link w:val="a5"/>
    <w:uiPriority w:val="10"/>
    <w:qFormat/>
    <w:pPr>
      <w:jc w:val="center"/>
    </w:p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MTEquationSection">
    <w:name w:val="MTEquationSection"/>
    <w:basedOn w:val="a0"/>
    <w:rPr>
      <w:rFonts w:cs="Times New Roman"/>
      <w:vanish/>
      <w:color w:val="FF0000"/>
    </w:rPr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00" w:lineRule="auto"/>
      <w:jc w:val="both"/>
    </w:pPr>
    <w:rPr>
      <w:lang w:val="en-US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22">
    <w:name w:val="Body Text 2"/>
    <w:basedOn w:val="a"/>
    <w:link w:val="23"/>
    <w:uiPriority w:val="99"/>
    <w:pPr>
      <w:spacing w:line="360" w:lineRule="auto"/>
      <w:ind w:right="-85"/>
    </w:pPr>
  </w:style>
  <w:style w:type="character" w:customStyle="1" w:styleId="23">
    <w:name w:val="Основной текст 2 Знак"/>
    <w:basedOn w:val="a0"/>
    <w:link w:val="22"/>
    <w:uiPriority w:val="99"/>
    <w:semiHidden/>
    <w:rPr>
      <w:sz w:val="2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8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uiPriority w:val="99"/>
    <w:rPr>
      <w:b/>
      <w:bCs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character" w:styleId="af0">
    <w:name w:val="Hyperlink"/>
    <w:basedOn w:val="a0"/>
    <w:uiPriority w:val="99"/>
    <w:rPr>
      <w:rFonts w:cs="Times New Roman"/>
      <w:color w:val="000033"/>
      <w:u w:val="single"/>
    </w:rPr>
  </w:style>
  <w:style w:type="paragraph" w:styleId="af1">
    <w:name w:val="Body Text Indent"/>
    <w:basedOn w:val="a"/>
    <w:link w:val="af2"/>
    <w:uiPriority w:val="99"/>
    <w:pPr>
      <w:tabs>
        <w:tab w:val="left" w:pos="426"/>
      </w:tabs>
      <w:spacing w:line="360" w:lineRule="auto"/>
      <w:ind w:right="57" w:firstLine="425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sz w:val="28"/>
    </w:rPr>
  </w:style>
  <w:style w:type="paragraph" w:styleId="24">
    <w:name w:val="Body Text Indent 2"/>
    <w:basedOn w:val="a"/>
    <w:link w:val="25"/>
    <w:uiPriority w:val="99"/>
    <w:pPr>
      <w:tabs>
        <w:tab w:val="left" w:pos="426"/>
      </w:tabs>
      <w:spacing w:line="360" w:lineRule="auto"/>
      <w:ind w:firstLine="425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8"/>
    </w:rPr>
  </w:style>
  <w:style w:type="paragraph" w:styleId="34">
    <w:name w:val="Body Text Indent 3"/>
    <w:basedOn w:val="a"/>
    <w:link w:val="35"/>
    <w:uiPriority w:val="99"/>
    <w:pPr>
      <w:tabs>
        <w:tab w:val="left" w:pos="709"/>
        <w:tab w:val="left" w:pos="9639"/>
      </w:tabs>
      <w:ind w:firstLine="709"/>
      <w:jc w:val="both"/>
    </w:pPr>
    <w:rPr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62.wmf"/><Relationship Id="rId170" Type="http://schemas.openxmlformats.org/officeDocument/2006/relationships/oleObject" Target="embeddings/oleObject99.bin"/><Relationship Id="rId226" Type="http://schemas.openxmlformats.org/officeDocument/2006/relationships/oleObject" Target="embeddings/oleObject131.bin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6.bin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5.wmf"/><Relationship Id="rId279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66.wmf"/><Relationship Id="rId192" Type="http://schemas.openxmlformats.org/officeDocument/2006/relationships/oleObject" Target="embeddings/oleObject113.bin"/><Relationship Id="rId206" Type="http://schemas.openxmlformats.org/officeDocument/2006/relationships/image" Target="media/image80.wmf"/><Relationship Id="rId227" Type="http://schemas.openxmlformats.org/officeDocument/2006/relationships/oleObject" Target="embeddings/oleObject132.bin"/><Relationship Id="rId248" Type="http://schemas.openxmlformats.org/officeDocument/2006/relationships/image" Target="media/image100.wmf"/><Relationship Id="rId269" Type="http://schemas.openxmlformats.org/officeDocument/2006/relationships/image" Target="media/image10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image" Target="media/image55.wmf"/><Relationship Id="rId161" Type="http://schemas.openxmlformats.org/officeDocument/2006/relationships/image" Target="media/image63.wmf"/><Relationship Id="rId182" Type="http://schemas.openxmlformats.org/officeDocument/2006/relationships/image" Target="media/image70.wmf"/><Relationship Id="rId217" Type="http://schemas.openxmlformats.org/officeDocument/2006/relationships/image" Target="media/image85.wmf"/><Relationship Id="rId6" Type="http://schemas.openxmlformats.org/officeDocument/2006/relationships/endnotes" Target="endnote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5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image" Target="media/image52.wmf"/><Relationship Id="rId151" Type="http://schemas.openxmlformats.org/officeDocument/2006/relationships/image" Target="media/image60.wmf"/><Relationship Id="rId172" Type="http://schemas.openxmlformats.org/officeDocument/2006/relationships/oleObject" Target="embeddings/oleObject100.bin"/><Relationship Id="rId193" Type="http://schemas.openxmlformats.org/officeDocument/2006/relationships/image" Target="media/image74.wmf"/><Relationship Id="rId207" Type="http://schemas.openxmlformats.org/officeDocument/2006/relationships/oleObject" Target="embeddings/oleObject121.bin"/><Relationship Id="rId228" Type="http://schemas.openxmlformats.org/officeDocument/2006/relationships/image" Target="media/image90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0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38.bin"/><Relationship Id="rId250" Type="http://schemas.openxmlformats.org/officeDocument/2006/relationships/image" Target="media/image101.wmf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7.wmf"/><Relationship Id="rId194" Type="http://schemas.openxmlformats.org/officeDocument/2006/relationships/oleObject" Target="embeddings/oleObject114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33.bin"/><Relationship Id="rId240" Type="http://schemas.openxmlformats.org/officeDocument/2006/relationships/image" Target="media/image96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71.wmf"/><Relationship Id="rId219" Type="http://schemas.openxmlformats.org/officeDocument/2006/relationships/image" Target="media/image86.wmf"/><Relationship Id="rId230" Type="http://schemas.openxmlformats.org/officeDocument/2006/relationships/image" Target="media/image91.wmf"/><Relationship Id="rId251" Type="http://schemas.openxmlformats.org/officeDocument/2006/relationships/oleObject" Target="embeddings/oleObject14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0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1.bin"/><Relationship Id="rId195" Type="http://schemas.openxmlformats.org/officeDocument/2006/relationships/image" Target="media/image75.wmf"/><Relationship Id="rId209" Type="http://schemas.openxmlformats.org/officeDocument/2006/relationships/oleObject" Target="embeddings/oleObject122.bin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07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6.wmf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08.bin"/><Relationship Id="rId9" Type="http://schemas.openxmlformats.org/officeDocument/2006/relationships/image" Target="media/image2.wmf"/><Relationship Id="rId210" Type="http://schemas.openxmlformats.org/officeDocument/2006/relationships/image" Target="media/image8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5.bin"/><Relationship Id="rId200" Type="http://schemas.openxmlformats.org/officeDocument/2006/relationships/image" Target="media/image7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image" Target="media/image97.wmf"/><Relationship Id="rId263" Type="http://schemas.openxmlformats.org/officeDocument/2006/relationships/oleObject" Target="embeddings/oleObject15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9.wmf"/><Relationship Id="rId165" Type="http://schemas.openxmlformats.org/officeDocument/2006/relationships/image" Target="media/image64.wmf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34" Type="http://schemas.openxmlformats.org/officeDocument/2006/relationships/image" Target="media/image54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76.wmf"/><Relationship Id="rId202" Type="http://schemas.openxmlformats.org/officeDocument/2006/relationships/image" Target="media/image78.wmf"/><Relationship Id="rId223" Type="http://schemas.openxmlformats.org/officeDocument/2006/relationships/image" Target="media/image88.wmf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5.wmf"/><Relationship Id="rId188" Type="http://schemas.openxmlformats.org/officeDocument/2006/relationships/image" Target="media/image7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header" Target="header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7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4.wmf"/><Relationship Id="rId277" Type="http://schemas.openxmlformats.org/officeDocument/2006/relationships/header" Target="header2.xml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5.bin"/><Relationship Id="rId190" Type="http://schemas.openxmlformats.org/officeDocument/2006/relationships/image" Target="media/image73.wmf"/><Relationship Id="rId204" Type="http://schemas.openxmlformats.org/officeDocument/2006/relationships/image" Target="media/image79.wmf"/><Relationship Id="rId225" Type="http://schemas.openxmlformats.org/officeDocument/2006/relationships/image" Target="media/image89.wmf"/><Relationship Id="rId246" Type="http://schemas.openxmlformats.org/officeDocument/2006/relationships/image" Target="media/image99.wmf"/><Relationship Id="rId267" Type="http://schemas.openxmlformats.org/officeDocument/2006/relationships/oleObject" Target="embeddings/oleObject153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180" Type="http://schemas.openxmlformats.org/officeDocument/2006/relationships/image" Target="media/image69.wmf"/><Relationship Id="rId215" Type="http://schemas.openxmlformats.org/officeDocument/2006/relationships/oleObject" Target="embeddings/oleObject125.bin"/><Relationship Id="rId236" Type="http://schemas.openxmlformats.org/officeDocument/2006/relationships/image" Target="media/image94.wmf"/><Relationship Id="rId257" Type="http://schemas.openxmlformats.org/officeDocument/2006/relationships/oleObject" Target="embeddings/oleObject147.bin"/><Relationship Id="rId278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8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5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4058</Words>
  <Characters>23133</Characters>
  <Application>Microsoft Office Word</Application>
  <DocSecurity>0</DocSecurity>
  <Lines>192</Lines>
  <Paragraphs>54</Paragraphs>
  <ScaleCrop>false</ScaleCrop>
  <Company>МГТУ им. Н.Э. Баумана</Company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ФИЗИЧЕСКОЙ ЗНАЧИМОСТИ ВЕКТОРНЫХ ПОТЕНЦИАЛОВ В КЛАССИЧЕСКОЙ ЭЛЕКТРОДИНАМИКЕ</dc:title>
  <dc:subject>Системы электродинамических уравнений</dc:subject>
  <dc:creator>Сидоренков Виктор Васильевич</dc:creator>
  <cp:keywords>Электромагнитные векторные потенциалы</cp:keywords>
  <dc:description/>
  <cp:lastModifiedBy>Igor</cp:lastModifiedBy>
  <cp:revision>3</cp:revision>
  <cp:lastPrinted>2004-03-23T14:44:00Z</cp:lastPrinted>
  <dcterms:created xsi:type="dcterms:W3CDTF">2025-04-27T08:25:00Z</dcterms:created>
  <dcterms:modified xsi:type="dcterms:W3CDTF">2025-04-27T08:25:00Z</dcterms:modified>
</cp:coreProperties>
</file>