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CDF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5573194F" w14:textId="77777777" w:rsidR="00000000" w:rsidRDefault="00786DC7">
      <w:pPr>
        <w:suppressAutoHyphens/>
        <w:spacing w:line="360" w:lineRule="auto"/>
        <w:rPr>
          <w:sz w:val="28"/>
          <w:szCs w:val="28"/>
        </w:rPr>
      </w:pPr>
    </w:p>
    <w:p w14:paraId="3B9ED799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57C1D1A3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 История развития электромеханических преобразователей</w:t>
      </w:r>
    </w:p>
    <w:p w14:paraId="419437E0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1.1 Первый этап развития электромеханических преобразователей</w:t>
      </w:r>
    </w:p>
    <w:p w14:paraId="6E306829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1.2 Второй этап развития электромеханических преобразователей</w:t>
      </w:r>
    </w:p>
    <w:p w14:paraId="5218DA4A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1.3 Третий этап в развитии электромеханических преобр</w:t>
      </w:r>
      <w:r>
        <w:rPr>
          <w:noProof/>
          <w:sz w:val="28"/>
          <w:szCs w:val="28"/>
        </w:rPr>
        <w:t>азователей</w:t>
      </w:r>
    </w:p>
    <w:p w14:paraId="1E7B2A38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 Основные виды электромеханических преобразователей. Преимущества и недостатки</w:t>
      </w:r>
    </w:p>
    <w:p w14:paraId="760F57F1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2.1 Электромеханические преобразователи постоянного тока</w:t>
      </w:r>
    </w:p>
    <w:p w14:paraId="45ADC232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2.2 Синхронные двигатели</w:t>
      </w:r>
    </w:p>
    <w:p w14:paraId="35FFC591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2.3 Асинхронные двигатели</w:t>
      </w:r>
    </w:p>
    <w:p w14:paraId="304B1781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2.4 Серводвигатели</w:t>
      </w:r>
    </w:p>
    <w:p w14:paraId="4BD182CF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2.5 Линейные асинхронные двигатели</w:t>
      </w:r>
    </w:p>
    <w:p w14:paraId="3F941BF6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noProof/>
          <w:sz w:val="28"/>
          <w:szCs w:val="28"/>
        </w:rPr>
        <w:t>6 Мотор-ролики</w:t>
      </w:r>
    </w:p>
    <w:p w14:paraId="30018143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2.7 Вентильные электродвигатели</w:t>
      </w:r>
    </w:p>
    <w:p w14:paraId="44C8B976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2.8 Сопоставление достоинств и недостатков электромеханических преобразователей</w:t>
      </w:r>
    </w:p>
    <w:p w14:paraId="637FC0B4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3. Перспективы развития и области рационального применения электромеханических преобразователей</w:t>
      </w:r>
    </w:p>
    <w:p w14:paraId="37109541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23AAC9E" w14:textId="77777777" w:rsidR="00000000" w:rsidRDefault="00786DC7">
      <w:pPr>
        <w:rPr>
          <w:rFonts w:ascii="Calibri" w:hAnsi="Calibri" w:cs="Calibri"/>
          <w:noProof/>
          <w:sz w:val="28"/>
          <w:szCs w:val="28"/>
        </w:rPr>
      </w:pPr>
      <w:r>
        <w:rPr>
          <w:noProof/>
          <w:sz w:val="28"/>
          <w:szCs w:val="28"/>
        </w:rPr>
        <w:t>Используемая литератур</w:t>
      </w:r>
      <w:r>
        <w:rPr>
          <w:noProof/>
          <w:sz w:val="28"/>
          <w:szCs w:val="28"/>
        </w:rPr>
        <w:t>а.</w:t>
      </w:r>
    </w:p>
    <w:p w14:paraId="6FFCE03E" w14:textId="77777777" w:rsidR="00000000" w:rsidRDefault="00786DC7">
      <w:pPr>
        <w:rPr>
          <w:sz w:val="28"/>
          <w:szCs w:val="28"/>
        </w:rPr>
      </w:pPr>
    </w:p>
    <w:p w14:paraId="5333A93A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14:paraId="7FEFF5E6" w14:textId="77777777" w:rsidR="00000000" w:rsidRDefault="00786DC7">
      <w:pPr>
        <w:suppressAutoHyphens/>
        <w:spacing w:line="360" w:lineRule="auto"/>
        <w:jc w:val="center"/>
        <w:rPr>
          <w:sz w:val="28"/>
          <w:szCs w:val="28"/>
        </w:rPr>
      </w:pPr>
    </w:p>
    <w:p w14:paraId="33B984F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Электромеханические преобразователи (электрические двигатели), в настоящее время, это непременная составляющая любого производства. В коммунальном хозяйстве и в быту они тоже применяются очень часто. Например, это вентиляторы, кондиционеры, </w:t>
      </w:r>
      <w:r>
        <w:rPr>
          <w:sz w:val="28"/>
          <w:szCs w:val="28"/>
        </w:rPr>
        <w:t>насосы для отопления и т.д. Поэтому, современным инженерам необходимо хорошо разбираться в типах и устройстве этих агрегатов.</w:t>
      </w:r>
    </w:p>
    <w:p w14:paraId="6F2F073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перечислим наиболее часто встречающиеся типы электромеханических преобразователей:</w:t>
      </w:r>
    </w:p>
    <w:p w14:paraId="7A34C31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Электромеханические преобразователи по</w:t>
      </w:r>
      <w:r>
        <w:rPr>
          <w:sz w:val="28"/>
          <w:szCs w:val="28"/>
        </w:rPr>
        <w:t>стоянного тока, с якорем на постоянных магнитах;</w:t>
      </w:r>
    </w:p>
    <w:p w14:paraId="552E0C5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Электромеханические преобразователи постоянного тока, с якорем, имеющим обмотку возбуждения;</w:t>
      </w:r>
    </w:p>
    <w:p w14:paraId="629D747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Синхронные электромеханические преобразователи переменного тока;</w:t>
      </w:r>
    </w:p>
    <w:p w14:paraId="4D8934B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Асинхронные электромеханические преобразова</w:t>
      </w:r>
      <w:r>
        <w:rPr>
          <w:sz w:val="28"/>
          <w:szCs w:val="28"/>
        </w:rPr>
        <w:t>тели переменного тока;</w:t>
      </w:r>
    </w:p>
    <w:p w14:paraId="23B95C7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Серводвигатели;</w:t>
      </w:r>
    </w:p>
    <w:p w14:paraId="191D8D0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Линейные асинхронные электромеханические преобразователи;</w:t>
      </w:r>
    </w:p>
    <w:p w14:paraId="1DB86E8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Мотор-ролики, т.е. ролики, внутри которых расположены электромеханические преобразователи с редукторами;</w:t>
      </w:r>
    </w:p>
    <w:p w14:paraId="47743BB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Вентильные электромеханические преобразователи</w:t>
      </w:r>
      <w:r>
        <w:rPr>
          <w:sz w:val="28"/>
          <w:szCs w:val="28"/>
        </w:rPr>
        <w:t>.</w:t>
      </w:r>
    </w:p>
    <w:p w14:paraId="5123575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DB3EA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1. История развития электромеханических преобразователей</w:t>
      </w:r>
      <w:r>
        <w:rPr>
          <w:sz w:val="28"/>
          <w:szCs w:val="28"/>
        </w:rPr>
        <w:t>.</w:t>
      </w:r>
    </w:p>
    <w:p w14:paraId="1CFEC15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44CF7E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Открытие электромагнитной индукции &lt;http://bse.sci-lib.com/article126037.html&gt; (1831-32 годы) предопределило появление электрических машин &lt;http://bse.sci-lib.com/article125896.html&gt;- двигателе</w:t>
      </w:r>
      <w:r>
        <w:rPr>
          <w:sz w:val="28"/>
          <w:szCs w:val="28"/>
        </w:rPr>
        <w:t>й и генераторов. Поскольку все первые потребители электроэнергии использовали постоянный ток (как наиболее изученный), первые электрические машины - это машины постоянного тока. Исторически электродвигатели стали создаваться раньше электромашинных генерато</w:t>
      </w:r>
      <w:r>
        <w:rPr>
          <w:sz w:val="28"/>
          <w:szCs w:val="28"/>
        </w:rPr>
        <w:t>ров, т. к. в 1-й трети 19 в. гальванические элементы как источники тока к большей или меньшей мере удовлетворяли требованиям практики.</w:t>
      </w:r>
    </w:p>
    <w:p w14:paraId="47D05BEC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Период совершенствования конструкции электродвигателя - от лабораторных приборов, демонстрировавших возможность превращен</w:t>
      </w:r>
      <w:r>
        <w:rPr>
          <w:sz w:val="28"/>
          <w:szCs w:val="28"/>
        </w:rPr>
        <w:t>ия электрической энергии в механическую (установка Фарадея, 1821), до машин промышленного типа - охватывает приблизительно 50 лет. В первых электродвигателях подвижная часть совершала возвратно-поступательное или качательное движение, а момент на валу двиг</w:t>
      </w:r>
      <w:r>
        <w:rPr>
          <w:sz w:val="28"/>
          <w:szCs w:val="28"/>
        </w:rPr>
        <w:t xml:space="preserve">ателя был пульсирующим (например, в двигателе Генри). Начиная с середины 30-х гг. 19 в. стали строиться двигатели с вращающимся якорем &lt;http://bse.sci-lib.com/article128242.html&gt;. Таким электродвигателем, получившим практическое применение, был двигатель, </w:t>
      </w:r>
      <w:r>
        <w:rPr>
          <w:sz w:val="28"/>
          <w:szCs w:val="28"/>
        </w:rPr>
        <w:t xml:space="preserve">разработанный Якоби (1834--38). Испытание этого двигателя, приводившего в движение «электрический бот», показало, с одной стороны, принципиальную возможность его практического применения, а с другой - необходимость создания более экономичного по сравнению </w:t>
      </w:r>
      <w:r>
        <w:rPr>
          <w:sz w:val="28"/>
          <w:szCs w:val="28"/>
        </w:rPr>
        <w:t>с гальваническими элементами источника электроэнергии. Таким источником стал электромашинный генератор, прообразом которого была униполярная машина Фарадея (1831). Первыми практически пригодными электромашинными генераторами были магнитоэлектрические &lt;http</w:t>
      </w:r>
      <w:r>
        <w:rPr>
          <w:sz w:val="28"/>
          <w:szCs w:val="28"/>
        </w:rPr>
        <w:t>://mg-magnesium.info/&gt; генераторы, в которых магнитное &lt;http://mg-magnesium.info/&gt; поле создавалось постоянными магнитами, &lt;http://mg-magnesium.info/&gt; а якорями служили массивные индуктивные катушки (Якоби, 1842). В 1851 немецкий учёный В. Зинстеден предло</w:t>
      </w:r>
      <w:r>
        <w:rPr>
          <w:sz w:val="28"/>
          <w:szCs w:val="28"/>
        </w:rPr>
        <w:t>жил заменить постоянные магниты &lt;http://mg-magnesium.info/&gt; электромагнитами &lt;http://bse.sci-lib.com/article126036.html&gt;, катушки которых питались от самостоятельных магнитоэлектрических &lt;http://mg-magnesium.info/&gt; генераторов. Дальнейшее совершенствование</w:t>
      </w:r>
      <w:r>
        <w:rPr>
          <w:sz w:val="28"/>
          <w:szCs w:val="28"/>
        </w:rPr>
        <w:t xml:space="preserve"> конструкции электромашинного генератора связано с использованием для возбуждения обмотки электромагнита тока самого генератора. Такие генераторы с самовозбуждением &lt;http://bse.sci-lib.com/article099174.html&gt; были предложены почти одновременно датским учён</w:t>
      </w:r>
      <w:r>
        <w:rPr>
          <w:sz w:val="28"/>
          <w:szCs w:val="28"/>
        </w:rPr>
        <w:t xml:space="preserve">ым С. Хиортом (1854), английскими инженерами К. и С. Варли (1867), Л. Йедликом </w:t>
      </w:r>
      <w:r>
        <w:rPr>
          <w:sz w:val="28"/>
          <w:szCs w:val="28"/>
        </w:rPr>
        <w:lastRenderedPageBreak/>
        <w:t>&lt;http://bse.sci-lib.com/article057118.html&gt;, Ч. Уитстоном &lt;http://bse.sci-lib.com/article113802.html&gt;.</w:t>
      </w:r>
    </w:p>
    <w:p w14:paraId="1F634D52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Выделяют три основных этапа развития электродвигателей. Рассмотрим более п</w:t>
      </w:r>
      <w:r>
        <w:rPr>
          <w:sz w:val="28"/>
          <w:szCs w:val="28"/>
        </w:rPr>
        <w:t>одробно каждый из них.</w:t>
      </w:r>
    </w:p>
    <w:p w14:paraId="3F99FB6F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114FB774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1.1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kern w:val="32"/>
          <w:sz w:val="28"/>
          <w:szCs w:val="28"/>
        </w:rPr>
        <w:t>Первый этап развития электромеханических преобразователей</w:t>
      </w:r>
    </w:p>
    <w:p w14:paraId="3A3DA6B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A31C8E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изобретения и усовершенствования электромеханических преобразователей (электродвигателей) постоянного тока берет свое начало в 20-х годах 19 века, когда были соз</w:t>
      </w:r>
      <w:r>
        <w:rPr>
          <w:sz w:val="28"/>
          <w:szCs w:val="28"/>
        </w:rPr>
        <w:t>даны первые приборы преобразующие электроэнергию в механическое движение. Первым подобным прибором было устройство Фарадея для взаимного вращения магнитов и проводников тока. В этом приборе впервые была доказана возможность создания двигателя на переменном</w:t>
      </w:r>
      <w:r>
        <w:rPr>
          <w:sz w:val="28"/>
          <w:szCs w:val="28"/>
        </w:rPr>
        <w:t xml:space="preserve"> токе.</w:t>
      </w:r>
    </w:p>
    <w:p w14:paraId="12F5C4AD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1824 году ученый П. Барлоу описал в своей книге «Исследование магнитных притяжений» необычное устройство, названное им «колесо Барлоу». Это колесо представляло собой униполярную электромашину, в которой (в результате воздействия магнитного поля от</w:t>
      </w:r>
      <w:r>
        <w:rPr>
          <w:sz w:val="28"/>
          <w:szCs w:val="28"/>
        </w:rPr>
        <w:t xml:space="preserve"> постоянных магнитов на медные колеса по которым был пущен ток) осуществлялось вращение колес. Причем оба колеса вращались в одном направлении.</w:t>
      </w:r>
    </w:p>
    <w:p w14:paraId="7986EA8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Барлоу установил, что при смене контактов или перемене полюсов происходит немедленное изменение направлени</w:t>
      </w:r>
      <w:r>
        <w:rPr>
          <w:sz w:val="28"/>
          <w:szCs w:val="28"/>
        </w:rPr>
        <w:t>я вращения.</w:t>
      </w:r>
    </w:p>
    <w:p w14:paraId="47DF1F8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Правда колесо Барлоу не имело практически никакого технологического значения и являлось лишь демонстрационным прибором, но тем не менее его значение не стоит недооценивать - изобретение Барлоу является одним из «пионеров» среди электродвигателе</w:t>
      </w:r>
      <w:r>
        <w:rPr>
          <w:sz w:val="28"/>
          <w:szCs w:val="28"/>
        </w:rPr>
        <w:t>й.</w:t>
      </w:r>
    </w:p>
    <w:p w14:paraId="55C9F8D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типичным представителем ранних систем электродвигателей является двигатель изобретенный американским физиком Джозефом Генри. Впервые эта система была описана в 1831 году в статье, принадлежащей перу </w:t>
      </w:r>
      <w:r>
        <w:rPr>
          <w:sz w:val="28"/>
          <w:szCs w:val="28"/>
        </w:rPr>
        <w:lastRenderedPageBreak/>
        <w:t>Генри и называвшейся «О качательном движении, п</w:t>
      </w:r>
      <w:r>
        <w:rPr>
          <w:sz w:val="28"/>
          <w:szCs w:val="28"/>
        </w:rPr>
        <w:t>роизводимом магнитным притяжением и отталкиванием».</w:t>
      </w:r>
    </w:p>
    <w:p w14:paraId="405BB4F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данная модель не получила серьезного развития, да и сам изобретатель не придавал своему детищу серьезного значения, тем не менее электродвигатель Генри рассматривается как важный исто</w:t>
      </w:r>
      <w:r>
        <w:rPr>
          <w:sz w:val="28"/>
          <w:szCs w:val="28"/>
        </w:rPr>
        <w:t>рический вклад в эволюцию электротехнологий.</w:t>
      </w:r>
    </w:p>
    <w:p w14:paraId="193AE47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Электродвигатель Дж. Генри интересен прежде всего тем, что в нем впервые сделана удачная попытка использовать притяжение и отталкивания одноименных полюсов магнита для получения непрерывного движения, если говор</w:t>
      </w:r>
      <w:r>
        <w:rPr>
          <w:sz w:val="28"/>
          <w:szCs w:val="28"/>
        </w:rPr>
        <w:t>ить точнее - качания. Изменение полярности магнита за счет перемены напрывления тока, протекающего по обмотке, приводило электромагнит в качательное движение с равномерной амплитудой.</w:t>
      </w:r>
    </w:p>
    <w:p w14:paraId="035B768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модели, автором которой был сам Генри, магнит делал в минуту 75 качани</w:t>
      </w:r>
      <w:r>
        <w:rPr>
          <w:sz w:val="28"/>
          <w:szCs w:val="28"/>
        </w:rPr>
        <w:t>й. Мощность его была более чем скромной: построенный в 1831 году двигатель имел мощность всего 0.044 Вт, что крайне мало даже по тем временам.</w:t>
      </w:r>
    </w:p>
    <w:p w14:paraId="66E010C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CF1AC44" w14:textId="6CE8A60C" w:rsidR="00000000" w:rsidRDefault="00EB70D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3FD2C3" wp14:editId="2418F7D7">
            <wp:extent cx="350520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891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Рисунок 1 - Электродвигатель Генри</w:t>
      </w:r>
    </w:p>
    <w:p w14:paraId="781A0FC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ADBDF4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 xml:space="preserve">В течение некоторого времени различные </w:t>
      </w:r>
      <w:r>
        <w:rPr>
          <w:sz w:val="28"/>
          <w:szCs w:val="28"/>
        </w:rPr>
        <w:t>ученые пытались продолжить развивать тему двигателей качательного типа, но постепенно научное сообщество пришло к выводу, что более прогрессивным является схема двигателя с вращением якоря и качательные двигатели были окончательно забыты.</w:t>
      </w:r>
    </w:p>
    <w:p w14:paraId="00121B4A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51AD8D98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1.2 Второй этап </w:t>
      </w:r>
      <w:r>
        <w:rPr>
          <w:kern w:val="32"/>
          <w:sz w:val="28"/>
          <w:szCs w:val="28"/>
        </w:rPr>
        <w:t>развития электромеханических преобразователей</w:t>
      </w:r>
    </w:p>
    <w:p w14:paraId="0A1DE46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7CFFEE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(1834-1860 гг.)Характеризуется конструкциями с вращательным движением явнополюсного якоря. Однако вращательный момент на валу у таких двигателей обычно был резко пульсирующим.</w:t>
      </w:r>
    </w:p>
    <w:p w14:paraId="4173130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1834 г. Б.С. Якоби создал </w:t>
      </w:r>
      <w:r>
        <w:rPr>
          <w:sz w:val="28"/>
          <w:szCs w:val="28"/>
        </w:rPr>
        <w:t>первый в мире электрический двигатель постоянного тока, в котором реализовал принцип непосредственного вращения подвижной части двигателя. Якоби выстроил и обрисовал электродвигатель, который действовал на принципе притяжения и отталкивания меж электромагн</w:t>
      </w:r>
      <w:r>
        <w:rPr>
          <w:sz w:val="28"/>
          <w:szCs w:val="28"/>
        </w:rPr>
        <w:t>итами. Этот движок имел две группы П-образных электромагнитов, из которых одна группа(4 П-образных электромагнита)размещалась на неподвижной ободе, а иная подобная группа - на вертящемся диске(размещен слева). В качестве родника тока для кормления электром</w:t>
      </w:r>
      <w:r>
        <w:rPr>
          <w:sz w:val="28"/>
          <w:szCs w:val="28"/>
        </w:rPr>
        <w:t>агнитов была использована батарея гальванических частей. Для попеременного конфигурации полярности подвижных электромагнитов служил коммутатор.</w:t>
      </w:r>
    </w:p>
    <w:p w14:paraId="76ADB9F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Коммутатор представлял собой очень главную и углубленно обдуманную дробь устройства электродвигателя Якоби. Дело</w:t>
      </w:r>
      <w:r>
        <w:rPr>
          <w:sz w:val="28"/>
          <w:szCs w:val="28"/>
        </w:rPr>
        <w:t>вито он представлял собой 4 железных кольца, поставленных на валу и отделенных от него; любое перстень имело 4 выреза, какие подходили одной восьмой доли окружности. Вырезы были заполнены изолирующими вкладками; любое перстень было смещено на 45° сообразно</w:t>
      </w:r>
      <w:r>
        <w:rPr>
          <w:sz w:val="28"/>
          <w:szCs w:val="28"/>
        </w:rPr>
        <w:t xml:space="preserve"> отношению к предыдущему. Сообразно окружности кольца скользил рычаг, представлявший собой особую щетку; 2-ой конец рычага был </w:t>
      </w:r>
      <w:r>
        <w:rPr>
          <w:sz w:val="28"/>
          <w:szCs w:val="28"/>
        </w:rPr>
        <w:lastRenderedPageBreak/>
        <w:t>погружен в соответственный сосуд со ртутью, к которому подводились проводники от батареи(сосуды Со Ртутью являлись более распрост</w:t>
      </w:r>
      <w:r>
        <w:rPr>
          <w:sz w:val="28"/>
          <w:szCs w:val="28"/>
        </w:rPr>
        <w:t>раненными в то время контактными устройствами). Таковым образом, при каждом обороте кольца 4 раза разрывалась электрическая Цепь. К электромагнитам вертящегося диска отступали от колец проводники, укрепленные на валу машинки. 0бмотки всех электромагнитов н</w:t>
      </w:r>
      <w:r>
        <w:rPr>
          <w:sz w:val="28"/>
          <w:szCs w:val="28"/>
        </w:rPr>
        <w:t>еподвижной рамы были объединены поочередно и обтекались током батареи в одном направленности. Обмотки электромагнитов вертящегося диска были еще объединены последовательно, Направленность тока в их с поддержкой коммутатора менялось 8 раз за один кругооборо</w:t>
      </w:r>
      <w:r>
        <w:rPr>
          <w:sz w:val="28"/>
          <w:szCs w:val="28"/>
        </w:rPr>
        <w:t xml:space="preserve">т вала. Следственно, полярность данных электромагнитов еще менялась 8 раз за один кругооборот вала и эти электромагниты попеременно притягивались и отталкивались электромагнитами неподвижной рамы. В 1838 г. этот двигатель (0,5 кВт) был испытан на Неве для </w:t>
      </w:r>
      <w:r>
        <w:rPr>
          <w:sz w:val="28"/>
          <w:szCs w:val="28"/>
        </w:rPr>
        <w:t>приведения в движение лодки с пассажирами, т. е. получил первое практическое применение.</w:t>
      </w:r>
    </w:p>
    <w:p w14:paraId="01C47BC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 различных конструкций электродвигателей привели Б.С. Якоби и других исследователей к следующим выводам:</w:t>
      </w:r>
    </w:p>
    <w:p w14:paraId="69CD073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электродвигателей находится в прямой завис</w:t>
      </w:r>
      <w:r>
        <w:rPr>
          <w:sz w:val="28"/>
          <w:szCs w:val="28"/>
        </w:rPr>
        <w:t>имости от удешевления электрической энергии, т.е. от создания генератора, более экономичного, чем гальванические элементы;</w:t>
      </w:r>
    </w:p>
    <w:p w14:paraId="799A89D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электродвигатели должны иметь по возможности малые габариты и по возможности большую мощность и больший коэффициент полезного действи</w:t>
      </w:r>
      <w:r>
        <w:rPr>
          <w:sz w:val="28"/>
          <w:szCs w:val="28"/>
        </w:rPr>
        <w:t>я.</w:t>
      </w:r>
    </w:p>
    <w:p w14:paraId="38A8060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FC2877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1.3 Третий этап в развитии электромеханических преобразователей</w:t>
      </w:r>
    </w:p>
    <w:p w14:paraId="04A9229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67A1C28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(1860-1887 гг.) связан с разработкой конструкций с кольцевым неявнополюсным якорем и практически постоянным вращающим моментом.</w:t>
      </w:r>
    </w:p>
    <w:p w14:paraId="43B027D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нужно отметить электродвигатель и</w:t>
      </w:r>
      <w:r>
        <w:rPr>
          <w:sz w:val="28"/>
          <w:szCs w:val="28"/>
        </w:rPr>
        <w:t xml:space="preserve">тальянца А. Пачинотти </w:t>
      </w:r>
      <w:r>
        <w:rPr>
          <w:sz w:val="28"/>
          <w:szCs w:val="28"/>
        </w:rPr>
        <w:lastRenderedPageBreak/>
        <w:t>(1860 г.). Его двигатель состоял из якоря кольцеобразной формы, вращающегося в магнитном поле электромагнитов. Подвод тока осуществлялся роликами. Обмотка электромагнитов</w:t>
      </w:r>
    </w:p>
    <w:p w14:paraId="57F5D79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включалась последовательно с обмоткой якоря (т.е. электромашина</w:t>
      </w:r>
      <w:r>
        <w:rPr>
          <w:sz w:val="28"/>
          <w:szCs w:val="28"/>
        </w:rPr>
        <w:t xml:space="preserve"> имела последовательное возбуждение). Габариты двигателя были невелики, он имел практически постоянный вращающий момент. В двигателе Пачинотти явнополюсный якорь был заменен неявнополюсным.</w:t>
      </w:r>
    </w:p>
    <w:p w14:paraId="0D5CD6A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Барабанный якорь, в котором рабочим является проводник, составляющ</w:t>
      </w:r>
      <w:r>
        <w:rPr>
          <w:sz w:val="28"/>
          <w:szCs w:val="28"/>
        </w:rPr>
        <w:t>ий виток, был изобретен лишь в 1872 г. В. Сименсом. Еще через 10 лет в железе якоря появились пазы для обмотки (1882 г.). Барабанный якорь машины постоянного тока стал таким, каким мы его можем видеть в настоящее время. Третий этап развития электродвигател</w:t>
      </w:r>
      <w:r>
        <w:rPr>
          <w:sz w:val="28"/>
          <w:szCs w:val="28"/>
        </w:rPr>
        <w:t>ей характеризуется открытием и промышленным использованием принципа самовозбуждения, в связи, с чем был окончательно осознан и сформулирован принцип обратимости электрической машины. Питание электродвигателей стало производиться от более дешевого источника</w:t>
      </w:r>
      <w:r>
        <w:rPr>
          <w:sz w:val="28"/>
          <w:szCs w:val="28"/>
        </w:rPr>
        <w:t xml:space="preserve"> электрической энергии - электромагнитного генератора постоянного тока. В 1886 г. электродвигатель постоянного тока приобрел основные черты современной конструкции. В дальнейшем он все более и более совершенствовался. По роду тока электродвигатели стали де</w:t>
      </w:r>
      <w:r>
        <w:rPr>
          <w:sz w:val="28"/>
          <w:szCs w:val="28"/>
        </w:rPr>
        <w:t>литься на машины переменного и постоянного тока; по принципу действия машины переменного тока делятся на синхронные и асинхронные.</w:t>
      </w:r>
    </w:p>
    <w:p w14:paraId="3DA3CF3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Асинхронные двигатели отличаются простотой конструкции, малой стоимостью, надежностью в работе. Они являются самым распростр</w:t>
      </w:r>
      <w:r>
        <w:rPr>
          <w:sz w:val="28"/>
          <w:szCs w:val="28"/>
        </w:rPr>
        <w:t>аненным видом двигателей.</w:t>
      </w:r>
    </w:p>
    <w:p w14:paraId="50511ED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318D7E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Основные виды электромеханических преобразователей. Преимущества и недостатки.</w:t>
      </w:r>
    </w:p>
    <w:p w14:paraId="7B1E87EF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5D51DAAD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2.1Электромеханические преобразователи постоянного тока</w:t>
      </w:r>
    </w:p>
    <w:p w14:paraId="283F0C9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5D3E73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машина прошла длинный и сложный путь от физических игрушек и лабораторных </w:t>
      </w:r>
      <w:r>
        <w:rPr>
          <w:sz w:val="28"/>
          <w:szCs w:val="28"/>
        </w:rPr>
        <w:t xml:space="preserve">приборов до завершенных промышленных конструкций. Однако вначале развитие электрических генераторов и электрических двигателей шло совершенно различными путями, что вполне соответствовало состоянию науки об электричестве и магнетизме того периода: принцип </w:t>
      </w:r>
      <w:r>
        <w:rPr>
          <w:sz w:val="28"/>
          <w:szCs w:val="28"/>
        </w:rPr>
        <w:t>обратимости электрической машины был открыт в 30-х годах, но его использование в широких масштабах начинается лишь с 70-х годов прошлого века. В связи с этим представляется вполне правомерным рассматривать отдельно историю создания генератора и электродвиг</w:t>
      </w:r>
      <w:r>
        <w:rPr>
          <w:sz w:val="28"/>
          <w:szCs w:val="28"/>
        </w:rPr>
        <w:t>ателя в период до 1870 г. Поскольку все первые потребители электрической энергии питались исключительно постоянным током и этот род тока был наиболее изучен, то и первые электрические машины были машинами постоянного тока.</w:t>
      </w:r>
    </w:p>
    <w:p w14:paraId="7D59C5F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Электродвигатели постоянного тока</w:t>
      </w:r>
      <w:r>
        <w:rPr>
          <w:sz w:val="28"/>
          <w:szCs w:val="28"/>
        </w:rPr>
        <w:t xml:space="preserve"> состоят из подвижной части (якоря) и неподвижной части (статора). Они выпускаются с параллельным, последовательным и смешанным соединением обмоток якоря и статора. Достоинством двигателей постоянного тока является способность регулировать частоту вращения</w:t>
      </w:r>
      <w:r>
        <w:rPr>
          <w:sz w:val="28"/>
          <w:szCs w:val="28"/>
        </w:rPr>
        <w:t>, но они требуют значительных усилий при эксплуатации.</w:t>
      </w:r>
    </w:p>
    <w:p w14:paraId="780CECF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Двигатели постоянного тока используются в прецизионных приводах, требующих плавного регулирования частоты вращения в широком диапазоне. Свойства двигателя постоянного тока, так же, как и генераторов, о</w:t>
      </w:r>
      <w:r>
        <w:rPr>
          <w:sz w:val="28"/>
          <w:szCs w:val="28"/>
        </w:rPr>
        <w:t xml:space="preserve">пределяются способом возбуждения и схемой включения обмоток возбуждения. По способу возбуждения можно разделить двигатели постоянного тока на двигатели с электромагнитным и магнитоэлектрическим возбуждением. Двигатели с </w:t>
      </w:r>
      <w:r>
        <w:rPr>
          <w:sz w:val="28"/>
          <w:szCs w:val="28"/>
        </w:rPr>
        <w:lastRenderedPageBreak/>
        <w:t>электромагнитным возбуждением подраз</w:t>
      </w:r>
      <w:r>
        <w:rPr>
          <w:sz w:val="28"/>
          <w:szCs w:val="28"/>
        </w:rPr>
        <w:t xml:space="preserve">деляются на двигатели с параллельным, последовательным, смешанным и независимым возбуждением. </w:t>
      </w:r>
    </w:p>
    <w:p w14:paraId="22EBEEB1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Электрические машины постоянного тока обратимы, то есть возможна их работа в качестве двигателей или генераторов. </w:t>
      </w:r>
    </w:p>
    <w:p w14:paraId="5030B4D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в системе управления с использо</w:t>
      </w:r>
      <w:r>
        <w:rPr>
          <w:sz w:val="28"/>
          <w:szCs w:val="28"/>
        </w:rPr>
        <w:t>ванием генератора в обратной связи отсоединить генератор от первичного двигателя и подвести напряжение к обмоткам якоря и возбуждения, то якорь начнет вращаться, и машина будет работать как двигатель постоянного тока, преобразуя электрическую энергию в мех</w:t>
      </w:r>
      <w:r>
        <w:rPr>
          <w:sz w:val="28"/>
          <w:szCs w:val="28"/>
        </w:rPr>
        <w:t xml:space="preserve">аническую. Двигатели независимого возбуждения наиболее полно удовлетворяют основным требованиям к исполнительным двигателям: </w:t>
      </w:r>
    </w:p>
    <w:p w14:paraId="7797AE2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самоторможение двигателя при снятии сигнала управления; </w:t>
      </w:r>
    </w:p>
    <w:p w14:paraId="11019BB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широкий диапазон регулирования частоты вращения; </w:t>
      </w:r>
    </w:p>
    <w:p w14:paraId="05BE705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линейность механи</w:t>
      </w:r>
      <w:r>
        <w:rPr>
          <w:sz w:val="28"/>
          <w:szCs w:val="28"/>
        </w:rPr>
        <w:t xml:space="preserve">ческих и регулировочных характеристик; </w:t>
      </w:r>
    </w:p>
    <w:p w14:paraId="75E8F61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устойчивость работы во всем диапазоне вращения; </w:t>
      </w:r>
    </w:p>
    <w:p w14:paraId="053703C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малая мощность управления; </w:t>
      </w:r>
    </w:p>
    <w:p w14:paraId="2A983D7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высокое быстродействие; </w:t>
      </w:r>
    </w:p>
    <w:p w14:paraId="2D7AA7B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малые габариты и масса. </w:t>
      </w:r>
    </w:p>
    <w:p w14:paraId="5581EFA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двигатели постоянного тока имеют существенные недостатки, накладывающие ог</w:t>
      </w:r>
      <w:r>
        <w:rPr>
          <w:sz w:val="28"/>
          <w:szCs w:val="28"/>
        </w:rPr>
        <w:t xml:space="preserve">раничение на область их применения: малый срок службы щеточного устройства из-за наличия скользящего контакта между щетками и коллектором, скользящий контакт является источником радиопомех. </w:t>
      </w:r>
    </w:p>
    <w:p w14:paraId="74D2B18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Электродвигатели постоянного тока используются для привода подъем</w:t>
      </w:r>
      <w:r>
        <w:rPr>
          <w:sz w:val="28"/>
          <w:szCs w:val="28"/>
        </w:rPr>
        <w:t xml:space="preserve">ных средств в качестве крановых двигателей и привода транспортных средств в качестве тяговых двигателей, обладая по сравнению с электродвигателями переменного тока лучшими пусковыми и регулировочными свойствами. </w:t>
      </w:r>
    </w:p>
    <w:p w14:paraId="51F1712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Металлургические и крановые двигатели посто</w:t>
      </w:r>
      <w:r>
        <w:rPr>
          <w:sz w:val="28"/>
          <w:szCs w:val="28"/>
        </w:rPr>
        <w:t xml:space="preserve">янного тока </w:t>
      </w:r>
      <w:r>
        <w:rPr>
          <w:sz w:val="28"/>
          <w:szCs w:val="28"/>
        </w:rPr>
        <w:lastRenderedPageBreak/>
        <w:t>предназначены для работы в электроприводах подъемно-транспортных механизмов, металлургических агрегатов. Экскаваторные двигатели постоянного тока предназначены для работы на механизмах экскаваторов в продолжительном, кратковременном и повторно-</w:t>
      </w:r>
      <w:r>
        <w:rPr>
          <w:sz w:val="28"/>
          <w:szCs w:val="28"/>
        </w:rPr>
        <w:t>кратковременном режимах.</w:t>
      </w:r>
    </w:p>
    <w:p w14:paraId="368F527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тип двигателей ранее применялся очень широко, но в настоящее время он почти полностью вытеснен асинхронными электродвигателями, по причине сравнительной дешевизны применения последних. Новым направлением в развитии двигателей </w:t>
      </w:r>
      <w:r>
        <w:rPr>
          <w:sz w:val="28"/>
          <w:szCs w:val="28"/>
        </w:rPr>
        <w:t>постоянного тока являются вентильные двигатели постоянного тока с якорем на постоянных магнитах.</w:t>
      </w:r>
    </w:p>
    <w:p w14:paraId="335B82E3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B90845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2.2 Синхронные двигатели</w:t>
      </w:r>
    </w:p>
    <w:p w14:paraId="4D7F15A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F6FB38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частями синхронной машины являются якорь и индуктор. Наиболее частым исполнением является такое исполнение, при котором я</w:t>
      </w:r>
      <w:r>
        <w:rPr>
          <w:sz w:val="28"/>
          <w:szCs w:val="28"/>
        </w:rPr>
        <w:t>корь располагается на статоре, а на отделённом от него воздушным зазором роторе находится индуктор.</w:t>
      </w:r>
    </w:p>
    <w:p w14:paraId="1B4699B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Якорь представляет собой одну или несколько обмоток переменного тока. В двигателях токи, подаваемые в якорь, создают вращающееся магнитное поле, которое сце</w:t>
      </w:r>
      <w:r>
        <w:rPr>
          <w:sz w:val="28"/>
          <w:szCs w:val="28"/>
        </w:rPr>
        <w:t xml:space="preserve">пляется с полем индуктора, и таким образом происходит преобразование энергии. Поле якоря оказывает воздействие на поле индуктора и называется поэтому также полем реакции якоря. В генераторах поле реакции якоря создаётся переменными токами, индуцируемыми в </w:t>
      </w:r>
      <w:r>
        <w:rPr>
          <w:sz w:val="28"/>
          <w:szCs w:val="28"/>
        </w:rPr>
        <w:t>обмотке якоря от индуктора.</w:t>
      </w:r>
    </w:p>
    <w:p w14:paraId="7E847F69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Индуктор состоит из полюсов - электромагнитов &lt;http://ru.wikipedia.org/wiki/%D0%AD%D0%BB%D0%B5%D0%BA%D1%82%D1%80%D0%BE%D0%BC%D0%B0%D0%B3%D0%BD%D0%B8%D1%82&gt; постоянного тока или постоянных магнитов &lt;http://ru.wikipedia.org/wiki/%</w:t>
      </w:r>
      <w:r>
        <w:rPr>
          <w:sz w:val="28"/>
          <w:szCs w:val="28"/>
        </w:rPr>
        <w:t xml:space="preserve">D0%9F%D0%BE%D1%81%D1%82%D0%BE%D1%8F%D0%BD%D0%BD%D1%8B%D0%B9_%D0%BC%D0%B0%D0%B3%D0%BD%D0%B8%D1%82&gt; (в микромашинах </w:t>
      </w:r>
      <w:r>
        <w:rPr>
          <w:sz w:val="28"/>
          <w:szCs w:val="28"/>
        </w:rPr>
        <w:lastRenderedPageBreak/>
        <w:t>&lt;http://ru.wikipedia.org/wiki/%D0%AD%D0%BB%D0%B5%D0%BA%D1%82%D1%80%D0%B8%D1%87%D0%B5%D1%81%D0%BA%D0%B0%D1%8F_%D0%BC%D0%B8%D0%BA%D1%80%D0%BE%D0</w:t>
      </w:r>
      <w:r>
        <w:rPr>
          <w:sz w:val="28"/>
          <w:szCs w:val="28"/>
        </w:rPr>
        <w:t>%BC%D0%B0%D1%88%D0%B8%D0%BD%D0%B0&gt;). Индукторы синхронных машин имеют две различные конструкции: явнополюсную или неявнополюсную. Явнополюсная машина отличается тем, что полюса ярко выражены и имеют конструкцию, схожую с полюсами машины постоянного тока &lt;h</w:t>
      </w:r>
      <w:r>
        <w:rPr>
          <w:sz w:val="28"/>
          <w:szCs w:val="28"/>
        </w:rPr>
        <w:t>ttp://ru.wikipedia.org/wiki/%D0%9C%D0%B0%D1%88%D0%B8%D0%BD%D0%B0_%D0%BF%D0%BE%D1%81%D1%82%D0%BE%D1%8F%D0%BD%D0%BD%D0%BE%D0%B3%D0%BE_%D1%82%D0%BE%D0%BA%D0%B0&gt;. При неявнополюсной конструкции обмотка возбуждения укладывается в пазы сердечника индуктора, весь</w:t>
      </w:r>
      <w:r>
        <w:rPr>
          <w:sz w:val="28"/>
          <w:szCs w:val="28"/>
        </w:rPr>
        <w:t>ма похоже на обмотку роторов асинхронных машин &lt;http://ru.wikipedia.org/wiki/%D0%90%D1%81%D0%B8%D0%BD%D1%85%D1%80%D0%BE%D0%BD%D0%BD%D0%B0%D1%8F_%D0%BC%D0%B0%D1%88%D0%B8%D0%BD%D0%B0&gt; с фазным ротором, с той лишь разницей, что между полюсами оставляется мест</w:t>
      </w:r>
      <w:r>
        <w:rPr>
          <w:sz w:val="28"/>
          <w:szCs w:val="28"/>
        </w:rPr>
        <w:t>о, незаполненное проводниками (так называемый большой зуб). Неявнополюсные конструкции применяются в быстроходных машинах, чтобы уменьшить механическую нагрузку на полюса.</w:t>
      </w:r>
    </w:p>
    <w:p w14:paraId="3C18CF3D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уменьшения магнитного сопротивления, то есть для улучшения прохождения магнитног</w:t>
      </w:r>
      <w:r>
        <w:rPr>
          <w:sz w:val="28"/>
          <w:szCs w:val="28"/>
        </w:rPr>
        <w:t>о потока применяются ферромагнитные сердечники ротора и статора. В основном они представляют собой шихтованную конструкцию из электротехнической стали (то есть набранную из отдельных листов). Электротехническая сталь обладает рядом интересных свойств. В то</w:t>
      </w:r>
      <w:r>
        <w:rPr>
          <w:sz w:val="28"/>
          <w:szCs w:val="28"/>
        </w:rPr>
        <w:t>м числе она имеет повышенное содержание кремния, чтобы повысить её электрическое сопротивление и уменьшить тем самым вихревые токи &lt;http://ru.wikipedia.org/wiki/%D0%A2%D0%BE%D0%BA%D0%B8_%D0%A4%D1%83%D0%BA%D0%BE&gt;.</w:t>
      </w:r>
    </w:p>
    <w:p w14:paraId="1ED326D0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Синхронные электродвигатели часто применяют</w:t>
      </w:r>
      <w:r>
        <w:rPr>
          <w:sz w:val="28"/>
          <w:szCs w:val="28"/>
        </w:rPr>
        <w:t>ся для различных видов привода, работающего с постоянно скоростью, т.е. для вентиляторов, компрессоров, насосов, генераторов постоянного тока и т.д. Это двигатели мощностью 20 - 10000 кВт, для скоростей вращения 125 - 1000 об/мин.</w:t>
      </w:r>
    </w:p>
    <w:p w14:paraId="2584B043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Двигатели отличаются от г</w:t>
      </w:r>
      <w:r>
        <w:rPr>
          <w:sz w:val="28"/>
          <w:szCs w:val="28"/>
        </w:rPr>
        <w:t>енераторов конструктивно наличием на роторе, необходимой для асинхронного пуска ,дополнительной короткозамкнутой обмотки, а также относительно меньшим зазором между статором и ротором.</w:t>
      </w:r>
    </w:p>
    <w:p w14:paraId="6E6AC4B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синхронных двигателей к.п.д. выше, а масса на единицу мощности меньше</w:t>
      </w:r>
      <w:r>
        <w:rPr>
          <w:sz w:val="28"/>
          <w:szCs w:val="28"/>
        </w:rPr>
        <w:t xml:space="preserve">, чем у асинхронных на ту же скорость вращения. Ценной особенностью синхронного двигателя по сравнению с асинхронным является возможность регулирования его реактивного тока, т.е. </w:t>
      </w:r>
      <w:r>
        <w:rPr>
          <w:rFonts w:ascii="Times New Roman" w:hAnsi="Times New Roman" w:cs="Times New Roman"/>
          <w:sz w:val="28"/>
          <w:szCs w:val="28"/>
        </w:rPr>
        <w:t>cosφ</w:t>
      </w:r>
      <w:r>
        <w:rPr>
          <w:sz w:val="28"/>
          <w:szCs w:val="28"/>
        </w:rPr>
        <w:t xml:space="preserve"> за счет изменения тока возбуждения обмотки якоря. Таким образом, можно с</w:t>
      </w:r>
      <w:r>
        <w:rPr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cosφ</w:t>
      </w:r>
      <w:r>
        <w:rPr>
          <w:sz w:val="28"/>
          <w:szCs w:val="28"/>
        </w:rPr>
        <w:t xml:space="preserve"> близким к единице во всех диапазонах работы и, тем самым, поднять кпд и снизить потери в электросети.</w:t>
      </w:r>
    </w:p>
    <w:p w14:paraId="110A9507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Основным недостатком сихронных электромеханических </w:t>
      </w:r>
      <w:r>
        <w:rPr>
          <w:sz w:val="28"/>
          <w:szCs w:val="28"/>
        </w:rPr>
        <w:lastRenderedPageBreak/>
        <w:t>преобразователей является сложность конструкции постравнению с асинхронными двигателями, ч</w:t>
      </w:r>
      <w:r>
        <w:rPr>
          <w:sz w:val="28"/>
          <w:szCs w:val="28"/>
        </w:rPr>
        <w:t>то в свою очередь приводит к удорожанию данного вида двигателей.</w:t>
      </w:r>
    </w:p>
    <w:p w14:paraId="5E03E583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2.3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kern w:val="32"/>
          <w:sz w:val="28"/>
          <w:szCs w:val="28"/>
        </w:rPr>
        <w:t>Асинхронные двигатели</w:t>
      </w:r>
    </w:p>
    <w:p w14:paraId="5688C6BA" w14:textId="63D01CBD" w:rsidR="00000000" w:rsidRDefault="00EB70DC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5508B" wp14:editId="3F98CBD2">
            <wp:extent cx="2390775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BC3D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2 - Асинхронный электродвигатель</w:t>
      </w:r>
    </w:p>
    <w:p w14:paraId="2D0E54D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9DA80EC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Асинхронная машина - это электрическая машина &lt;http://ru.wikipedia.org/wiki/%D0%AD%D0%</w:t>
      </w:r>
      <w:r>
        <w:rPr>
          <w:sz w:val="28"/>
          <w:szCs w:val="28"/>
        </w:rPr>
        <w:t>BB%D0%B5%D0%BA%D1%82%D1%80%D0%B8%D1%87%D0%B5%D1%81%D0%BA%D0%B0%D1%8F_%D0%BC%D0%B0%D1%88%D0%B8%D0%BD%D0%B0&gt; переменного тока &lt;http://ru.wikipedia.org/wiki/%D0%9F%D0%B5%D1%80%D0%B5%D0%BC%D0%B5%D0%BD%D0%BD%D1%8B%D0%B9_%D1%82%D0%BE%D0%BA&gt;, частота вращения рот</w:t>
      </w:r>
      <w:r>
        <w:rPr>
          <w:sz w:val="28"/>
          <w:szCs w:val="28"/>
        </w:rPr>
        <w:t>ора &lt;http://ru.wikipedia.org/wiki/%D0%A0%D0%BE%D1%82%D0%BE%D1%80_(%D1%82%D0%B5%D1%85%D0%BD%D0%B8%D0%BA%D0%B0)&gt; которой не равна (в двигательном режиме меньше) частоте вращения магнитного поля &lt;http://ru.wikipedia.org/wiki/%D0%9C%D0%B0%D0%B3%D0%BD%D0%B8%D1%</w:t>
      </w:r>
      <w:r>
        <w:rPr>
          <w:sz w:val="28"/>
          <w:szCs w:val="28"/>
        </w:rPr>
        <w:t>82%D0%BD%D0%BE%D0%B5_%D0%BF%D0%BE%D0%BB%D0%B5&gt;, создаваемого током обмотки статора &lt;http://ru.wikipedia.org/wiki/%D0%A1%D1%82%D0%B0%D1%82%D0%BE%D1%80&gt;.</w:t>
      </w:r>
    </w:p>
    <w:p w14:paraId="6E90A104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ряде стран к асинхронным машинам причисляют также коллекторные машины. Второе название асинхронных маш</w:t>
      </w:r>
      <w:r>
        <w:rPr>
          <w:sz w:val="28"/>
          <w:szCs w:val="28"/>
        </w:rPr>
        <w:t>ин - индукционные вследствие того, что ток в обмотке ротора индуцируется вращающимся полем статора. Асинхронные машины сегодня составляют большую часть электрических машин. В основном они применяются в качестве электродвигателей и являются основными преобр</w:t>
      </w:r>
      <w:r>
        <w:rPr>
          <w:sz w:val="28"/>
          <w:szCs w:val="28"/>
        </w:rPr>
        <w:t>азователями электрической энергии в механическую.</w:t>
      </w:r>
    </w:p>
    <w:p w14:paraId="3D7E1B0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Меняя частоту и скважность подводимого к статору напряжения, можно менять скорость вращения и момент на валу двигателя. Наиболее часто используются асинхронные двигатели с короткозамкнутым ротором. Ротор вы</w:t>
      </w:r>
      <w:r>
        <w:rPr>
          <w:sz w:val="28"/>
          <w:szCs w:val="28"/>
        </w:rPr>
        <w:t>полняется из алюминия, что снижает его вес и стоимость.</w:t>
      </w:r>
    </w:p>
    <w:p w14:paraId="29DEB54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Достоинства:</w:t>
      </w:r>
    </w:p>
    <w:p w14:paraId="5FDD3C4F" w14:textId="77777777" w:rsidR="00000000" w:rsidRDefault="00786DC7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Лёгкость в изготовлении.</w:t>
      </w:r>
    </w:p>
    <w:p w14:paraId="455F828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Отсутствие механического контакта со статической частью машины.</w:t>
      </w:r>
    </w:p>
    <w:p w14:paraId="7C1F817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Недостатки:</w:t>
      </w:r>
    </w:p>
    <w:p w14:paraId="5FB64E7A" w14:textId="77777777" w:rsidR="00000000" w:rsidRDefault="00786DC7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Небольшой пусковой момент.</w:t>
      </w:r>
    </w:p>
    <w:p w14:paraId="6FED8A9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Значительный пусковой ток.</w:t>
      </w:r>
    </w:p>
    <w:p w14:paraId="06EAAEC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>
        <w:rPr>
          <w:sz w:val="28"/>
          <w:szCs w:val="28"/>
        </w:rPr>
        <w:t>, это наиболее часто используемый тип двигателей. Основной способ борьбы с недостатками асинхронного двигателя - это применение частотного привода. Частотный привод преобразует напряжение сети 220/380В в импульсное напряжение переменной частоты и скважност</w:t>
      </w:r>
      <w:r>
        <w:rPr>
          <w:sz w:val="28"/>
          <w:szCs w:val="28"/>
        </w:rPr>
        <w:t xml:space="preserve">и. Тем самым удается в широких пределах менять частоту оборотов и момент на валу двигателя и избавиться практически от всех его врожденных недостатков. Единственная «ложка дегтя» в этой «бочке меда», это высокая цена частотного привода, но на практике все </w:t>
      </w:r>
      <w:r>
        <w:rPr>
          <w:sz w:val="28"/>
          <w:szCs w:val="28"/>
        </w:rPr>
        <w:t>затраты окупаются в течение года!</w:t>
      </w:r>
    </w:p>
    <w:p w14:paraId="743EEB2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D0AE48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2.4 Серводвигатели</w:t>
      </w:r>
    </w:p>
    <w:p w14:paraId="5CBADC1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Серводвигатели созданы для применений, имеющие высокие требования к динамике перемещения. Применение постоянных магнитов в качестве возбуждения со стороны ротора уменьшает его момент инерции, а так же о</w:t>
      </w:r>
      <w:r>
        <w:rPr>
          <w:sz w:val="28"/>
          <w:szCs w:val="28"/>
        </w:rPr>
        <w:t>блегчает отдачу тепла, так как основная мощность выделяется на статоре двигателя и отдается в окружающую среду посредством естественного либо принудительного охлаждения.</w:t>
      </w:r>
    </w:p>
    <w:p w14:paraId="079A59B1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преимущества синхронных серводвигателей по отношению к асинхронным - высокая </w:t>
      </w:r>
      <w:r>
        <w:rPr>
          <w:sz w:val="28"/>
          <w:szCs w:val="28"/>
        </w:rPr>
        <w:t>динамика, точность позиционирования и удельная мощность.</w:t>
      </w:r>
    </w:p>
    <w:p w14:paraId="476F8E0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синхронные серводвигатели имеют достаточно высокую номинальную скорость вращения - до 6000 об/мин.</w:t>
      </w:r>
    </w:p>
    <w:p w14:paraId="1DA87B43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удельной мощности асинхронных и синхронных двигателей (отношение мощности к объему </w:t>
      </w:r>
      <w:r>
        <w:rPr>
          <w:sz w:val="28"/>
          <w:szCs w:val="28"/>
        </w:rPr>
        <w:t xml:space="preserve">двигателя) показывает, что удельная мощность </w:t>
      </w:r>
      <w:r>
        <w:rPr>
          <w:sz w:val="28"/>
          <w:szCs w:val="28"/>
        </w:rPr>
        <w:lastRenderedPageBreak/>
        <w:t>синхронных двигателей в 1.5-3 раза больше удельной мощности асинхронных.</w:t>
      </w:r>
    </w:p>
    <w:p w14:paraId="638D6F3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двигатели занимают особую нишу, они применяются там, где требуются прецизионные изменения положения и скорости движения. Это космическ</w:t>
      </w:r>
      <w:r>
        <w:rPr>
          <w:sz w:val="28"/>
          <w:szCs w:val="28"/>
        </w:rPr>
        <w:t>ая техника, роботостроение, станки с ЧПУ и т.д.</w:t>
      </w:r>
    </w:p>
    <w:p w14:paraId="43F05B7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Такие двигатели отличаются применением якорей малого диаметра, т.к. малый диаметр это малый вес. За счет малого веса удается добиться максимального ускорения, т.е. быстрых перемещений. Эти двигатели обычно им</w:t>
      </w:r>
      <w:r>
        <w:rPr>
          <w:sz w:val="28"/>
          <w:szCs w:val="28"/>
        </w:rPr>
        <w:t>еют систему датчиков обратной связи, что позволяет увеличить точность движения и реализовать сложные алгоритмы перемещений и взаимодействия различных систем.</w:t>
      </w:r>
    </w:p>
    <w:p w14:paraId="76F1867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AC0AA2C" w14:textId="58BBF5D9" w:rsidR="00000000" w:rsidRDefault="00EB70D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FA5D5" wp14:editId="60BD4990">
            <wp:extent cx="4143375" cy="2524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2823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3 - Серводвигатель 1FT6 со встроенным датчиком могут</w:t>
      </w:r>
      <w:r>
        <w:rPr>
          <w:sz w:val="28"/>
          <w:szCs w:val="28"/>
        </w:rPr>
        <w:t xml:space="preserve"> работать на линейке приводов SINAMICS S.</w:t>
      </w:r>
    </w:p>
    <w:p w14:paraId="77098B7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397D99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2.5 Линейные асинхронные двигатели</w:t>
      </w:r>
    </w:p>
    <w:p w14:paraId="6C94372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D15254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Линейный асинхронный двигатель создает магнитное поле, которое перемещает пластину в двигателе. Точность перемещения может составлять 0.03 мм на один метр перемещения, что в три</w:t>
      </w:r>
      <w:r>
        <w:rPr>
          <w:sz w:val="28"/>
          <w:szCs w:val="28"/>
        </w:rPr>
        <w:t xml:space="preserve"> раза меньше толщины человеческого волоса! Обычно пластина (ползун) прикрепляется к механизму, </w:t>
      </w:r>
      <w:r>
        <w:rPr>
          <w:sz w:val="28"/>
          <w:szCs w:val="28"/>
        </w:rPr>
        <w:lastRenderedPageBreak/>
        <w:t>который должен передвигаться.</w:t>
      </w:r>
    </w:p>
    <w:p w14:paraId="7F4387D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двигатели имеют очень большую скорость перемещения (до 5 м/с), а следовательно высокую производительность. Скорость перемещен</w:t>
      </w:r>
      <w:r>
        <w:rPr>
          <w:sz w:val="28"/>
          <w:szCs w:val="28"/>
        </w:rPr>
        <w:t>ия и шаг можно менять. Так как в двигателе минимум движущихся частей, он имеет высокую надежность.</w:t>
      </w:r>
    </w:p>
    <w:p w14:paraId="5CBEBFF5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2.6 Мотор-ролики</w:t>
      </w:r>
    </w:p>
    <w:p w14:paraId="1CD7023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F7D5E4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Конструкция таких роликов довольно проста: внутри ведущего ролика находится миниатюрный электродвигатель постоянного тока и редуктор. Мот</w:t>
      </w:r>
      <w:r>
        <w:rPr>
          <w:sz w:val="28"/>
          <w:szCs w:val="28"/>
        </w:rPr>
        <w:t>ор ролики применяются на различных конвейерах и сортировочных линиях.</w:t>
      </w:r>
    </w:p>
    <w:p w14:paraId="0797E47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мотор-роликов - это низкий уровень шума, более высокий кпд по сравнению с внешним приводом, мотор-ролик практически не нуждается в техобслуживании, поскольку он работает тол</w:t>
      </w:r>
      <w:r>
        <w:rPr>
          <w:sz w:val="28"/>
          <w:szCs w:val="28"/>
        </w:rPr>
        <w:t>ько когда нужно переместить конвейер, его ресурс очень большой. Когда такой ролик выйдет из строя, его можно заменить другим за минимальное время.</w:t>
      </w:r>
    </w:p>
    <w:p w14:paraId="6924E5D3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</w:p>
    <w:p w14:paraId="4791B0C2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2.7 Вентильные электродвигатели</w:t>
      </w:r>
    </w:p>
    <w:p w14:paraId="3B36EBE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504C633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Вентильным называют любой двигатель, в котором регулирование режимов работы</w:t>
      </w:r>
      <w:r>
        <w:rPr>
          <w:sz w:val="28"/>
          <w:szCs w:val="28"/>
        </w:rPr>
        <w:t xml:space="preserve"> производится с помощью полупроводниковых (вентильных) преобразователей. Как правило, это синхронный двигатель с возбуждением от постоянных магнитов. Статор двигателя управляется при помощи инвертора с микропроцессорным управлением. Двигатель оснащен систе</w:t>
      </w:r>
      <w:r>
        <w:rPr>
          <w:sz w:val="28"/>
          <w:szCs w:val="28"/>
        </w:rPr>
        <w:t>мой датчиков, для осуществления обратной связи по положению, скорости и ускорению.</w:t>
      </w:r>
    </w:p>
    <w:p w14:paraId="63345EB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достоинства вентильных электродвигателей это:</w:t>
      </w:r>
    </w:p>
    <w:p w14:paraId="6B22FB5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Бесконтактность и отсутствие узлов, требующих обслуживания,</w:t>
      </w:r>
    </w:p>
    <w:p w14:paraId="3811C09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Высокий ресурс;</w:t>
      </w:r>
    </w:p>
    <w:p w14:paraId="1C15C49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Большой пусковой момент и большая пе</w:t>
      </w:r>
      <w:r>
        <w:rPr>
          <w:sz w:val="28"/>
          <w:szCs w:val="28"/>
        </w:rPr>
        <w:t>регрузочная способность по моменту в (5 и более раз);</w:t>
      </w:r>
    </w:p>
    <w:p w14:paraId="0A245C2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Высокое быстродействие по переходным процессам;</w:t>
      </w:r>
    </w:p>
    <w:p w14:paraId="2FF028F3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Огромный диапазон регулировок по частоте вращения 1:10000 и более, что минимум на два порядка выше, чем у асинхронных двигателей;</w:t>
      </w:r>
    </w:p>
    <w:p w14:paraId="2B5FB18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Самые лучшие показ</w:t>
      </w:r>
      <w:r>
        <w:rPr>
          <w:sz w:val="28"/>
          <w:szCs w:val="28"/>
        </w:rPr>
        <w:t xml:space="preserve">атели по КПД и </w:t>
      </w:r>
      <w:r>
        <w:rPr>
          <w:rFonts w:ascii="Times New Roman" w:hAnsi="Times New Roman" w:cs="Times New Roman"/>
          <w:sz w:val="28"/>
          <w:szCs w:val="28"/>
        </w:rPr>
        <w:t>cosφ,</w:t>
      </w:r>
      <w:r>
        <w:rPr>
          <w:sz w:val="28"/>
          <w:szCs w:val="28"/>
        </w:rPr>
        <w:t xml:space="preserve"> их КПД на всех нагрузках </w:t>
      </w:r>
      <w:r>
        <w:rPr>
          <w:sz w:val="28"/>
          <w:szCs w:val="28"/>
        </w:rPr>
        <w:lastRenderedPageBreak/>
        <w:t>превышает 90%. В то время, как у асинхронных двигателей КПД на половинных нагрузках может падать до 40-60%!</w:t>
      </w:r>
    </w:p>
    <w:p w14:paraId="1129FA7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Минимальные токи холостого тока и пусковые токи;</w:t>
      </w:r>
    </w:p>
    <w:p w14:paraId="127B1F3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Минимальные массогабаритные показатели;</w:t>
      </w:r>
    </w:p>
    <w:p w14:paraId="186A703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Минимал</w:t>
      </w:r>
      <w:r>
        <w:rPr>
          <w:sz w:val="28"/>
          <w:szCs w:val="28"/>
        </w:rPr>
        <w:t>ьные сроки окупаемости.</w:t>
      </w:r>
    </w:p>
    <w:p w14:paraId="465F5D3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конструктивным особенностям такие двигатели делятся на два основных типа: бесконтактные двигатели постоянного и переменного токов.</w:t>
      </w:r>
    </w:p>
    <w:p w14:paraId="53872CF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направлением совершенствования вентильных электродвигателей в настоящий момент является ра</w:t>
      </w:r>
      <w:r>
        <w:rPr>
          <w:sz w:val="28"/>
          <w:szCs w:val="28"/>
        </w:rPr>
        <w:t>зработка адаптивных бездатчиковых алгоритмов управления. Это позволит снизить себестоимость и повысить надежность таких приводов.</w:t>
      </w:r>
    </w:p>
    <w:p w14:paraId="03D5E05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Ежегодные электротехнические выставки наглядно демонстрируют постоянный рост количества фирм, стремящихся освоить это направле</w:t>
      </w:r>
      <w:r>
        <w:rPr>
          <w:sz w:val="28"/>
          <w:szCs w:val="28"/>
        </w:rPr>
        <w:t>ние. Лидеры этого рынка как всегда Siemens AG, General Electric, Bosch Rexroth AG, Ansaldo, Fanuc и др.</w:t>
      </w:r>
    </w:p>
    <w:p w14:paraId="3F0C622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91EC910" w14:textId="177E5E31" w:rsidR="00000000" w:rsidRDefault="00EB70DC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39C535" wp14:editId="1DB3D851">
            <wp:extent cx="2390775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4428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Вентильный электродвигатель</w:t>
      </w:r>
    </w:p>
    <w:p w14:paraId="5D4A0FF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532A0E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2.8 Сопоставление достоинств и недостатков электромеханических преобразо</w:t>
      </w:r>
      <w:r>
        <w:rPr>
          <w:kern w:val="32"/>
          <w:sz w:val="28"/>
          <w:szCs w:val="28"/>
        </w:rPr>
        <w:t>вателей</w:t>
      </w:r>
    </w:p>
    <w:p w14:paraId="7A81452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C47FDB5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основные типы и виды электромеханических преобразователей можно сделать вывод, что на данный момент бурное развитие </w:t>
      </w:r>
      <w:r>
        <w:rPr>
          <w:sz w:val="28"/>
          <w:szCs w:val="28"/>
        </w:rPr>
        <w:lastRenderedPageBreak/>
        <w:t xml:space="preserve">получают системы электродвигателей переменного тока, а именно асинхронные двигатели. Обеспечивается это главным образом </w:t>
      </w:r>
      <w:r>
        <w:rPr>
          <w:sz w:val="28"/>
          <w:szCs w:val="28"/>
        </w:rPr>
        <w:t>тем, что данный вид двигателей имеет ряд преимуществ по сравнению с другими:</w:t>
      </w:r>
    </w:p>
    <w:p w14:paraId="00DCD64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простота конструкций;</w:t>
      </w:r>
    </w:p>
    <w:p w14:paraId="3316481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сравнительно низкая себестоимость</w:t>
      </w:r>
    </w:p>
    <w:p w14:paraId="78D8D82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широкая область применения</w:t>
      </w:r>
    </w:p>
    <w:p w14:paraId="31E912D1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совершенствование способов управления двигателем</w:t>
      </w:r>
    </w:p>
    <w:p w14:paraId="5583B876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унифицированные достоинства дел</w:t>
      </w:r>
      <w:r>
        <w:rPr>
          <w:sz w:val="28"/>
          <w:szCs w:val="28"/>
        </w:rPr>
        <w:t>ают применение асинхронных электромеханических преобразователей наиболее рациональным по сравнению с другими.</w:t>
      </w:r>
    </w:p>
    <w:p w14:paraId="39486D3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A92DBD4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3.</w:t>
      </w:r>
      <w:r>
        <w:rPr>
          <w:kern w:val="32"/>
          <w:sz w:val="28"/>
          <w:szCs w:val="28"/>
          <w:lang w:val="uk-UA"/>
        </w:rPr>
        <w:t xml:space="preserve"> </w:t>
      </w:r>
      <w:r>
        <w:rPr>
          <w:kern w:val="32"/>
          <w:sz w:val="28"/>
          <w:szCs w:val="28"/>
        </w:rPr>
        <w:t>Перспективы развития и области рационального применения электромеханических преобразователей</w:t>
      </w:r>
    </w:p>
    <w:p w14:paraId="5F082FB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81BD8FF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мире ежегодно выпускается порядка семи миллиа</w:t>
      </w:r>
      <w:r>
        <w:rPr>
          <w:sz w:val="28"/>
          <w:szCs w:val="28"/>
        </w:rPr>
        <w:t>рдов электродвигателей. В основном это двигатели переменного тока, которые потребляют около 70% общего количества произведенной электроэнергии и, соответственно, являются основными потребителями электроэнергии. Поэтому в настоящее время первостепенное знач</w:t>
      </w:r>
      <w:r>
        <w:rPr>
          <w:sz w:val="28"/>
          <w:szCs w:val="28"/>
        </w:rPr>
        <w:t>ение, наряду с задачами оптимального конструирования асинхронных, синхронных двигателей и их разновидностей, приобретает задача оптимального моделирования электроприводов переменного тока, которое поможет в оптимизации конструкции электромеханических преоб</w:t>
      </w:r>
      <w:r>
        <w:rPr>
          <w:sz w:val="28"/>
          <w:szCs w:val="28"/>
        </w:rPr>
        <w:t>разователей.</w:t>
      </w:r>
    </w:p>
    <w:p w14:paraId="3F609417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отметим, что важна проблема энергоэффективности электродвигателей.</w:t>
      </w:r>
    </w:p>
    <w:p w14:paraId="771E0DF2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вопросам энергоэффективности уделяется особое внимание. Объясняется это отчасти тем, что решение данной задачи может привести к достижению основных цел</w:t>
      </w:r>
      <w:r>
        <w:rPr>
          <w:sz w:val="28"/>
          <w:szCs w:val="28"/>
        </w:rPr>
        <w:t>ей международной энергетической политики:</w:t>
      </w:r>
    </w:p>
    <w:p w14:paraId="5709E3B7" w14:textId="77777777" w:rsidR="00000000" w:rsidRDefault="00786DC7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повышению энергетической безопасности;</w:t>
      </w:r>
    </w:p>
    <w:p w14:paraId="3171C56A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снижению вредного экологического воздействия вследствие использования энергоресурсов;</w:t>
      </w:r>
    </w:p>
    <w:p w14:paraId="74AF367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повышению конкурентоспособности промышленности в целом.</w:t>
      </w:r>
    </w:p>
    <w:p w14:paraId="00CA6874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РАО «ЕЭС России» </w:t>
      </w:r>
      <w:r>
        <w:rPr>
          <w:sz w:val="28"/>
          <w:szCs w:val="28"/>
        </w:rPr>
        <w:t>за 2006-й год около 46% вырабатываемой электроэнергии в России потребляется промышленными предприятиями (рис. 5), половина этой энергии посредством электродвигателей преобразуется в механическую.</w:t>
      </w:r>
    </w:p>
    <w:p w14:paraId="7015D42C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преобразования энергии, часть ее теряется в виде </w:t>
      </w:r>
      <w:r>
        <w:rPr>
          <w:sz w:val="28"/>
          <w:szCs w:val="28"/>
        </w:rPr>
        <w:t xml:space="preserve">тепла. Величина потерянной энергии определяется энергетическими показателями </w:t>
      </w:r>
      <w:r>
        <w:rPr>
          <w:sz w:val="28"/>
          <w:szCs w:val="28"/>
        </w:rPr>
        <w:lastRenderedPageBreak/>
        <w:t>двигателя. Применение энергоэффективных электродвигателей позволяет существенно снизить потребление энергии и уменьшить содержание углекислого газа в окружающей среде.</w:t>
      </w:r>
    </w:p>
    <w:p w14:paraId="1079985F" w14:textId="77777777" w:rsidR="00000000" w:rsidRDefault="00786DC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Основным по</w:t>
      </w:r>
      <w:r>
        <w:rPr>
          <w:sz w:val="28"/>
          <w:szCs w:val="28"/>
        </w:rPr>
        <w:t>казателем энергоэффективности &lt;http://szemo.ru/articles/read/71&gt; электродвигателя, является его коэффициент полезного действия</w:t>
      </w:r>
      <w:r>
        <w:rPr>
          <w:sz w:val="28"/>
          <w:szCs w:val="28"/>
          <w:lang w:val="uk-UA"/>
        </w:rPr>
        <w:t>.</w:t>
      </w:r>
    </w:p>
    <w:p w14:paraId="23D7213F" w14:textId="77777777" w:rsidR="00000000" w:rsidRDefault="00786DC7">
      <w:pPr>
        <w:ind w:firstLine="709"/>
        <w:rPr>
          <w:sz w:val="28"/>
          <w:szCs w:val="28"/>
          <w:lang w:val="uk-UA"/>
        </w:rPr>
      </w:pPr>
    </w:p>
    <w:p w14:paraId="0F23323A" w14:textId="52F0093C" w:rsidR="00000000" w:rsidRDefault="00EB70DC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F3A28" wp14:editId="78E3B6FD">
            <wp:extent cx="3419475" cy="2085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815C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2. Структура потребления электроэнергии в России</w:t>
      </w:r>
    </w:p>
    <w:p w14:paraId="4951794B" w14:textId="77777777" w:rsidR="00000000" w:rsidRDefault="00786DC7">
      <w:pPr>
        <w:ind w:firstLine="709"/>
        <w:rPr>
          <w:sz w:val="28"/>
          <w:szCs w:val="28"/>
          <w:lang w:val="uk-UA"/>
        </w:rPr>
      </w:pPr>
    </w:p>
    <w:p w14:paraId="55A7080A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с ростом энергоэффективности увеличивается и срок службы двигателя. Это объясняется следующим. Источником нагрева двигателя являются потери, вы</w:t>
      </w:r>
      <w:r>
        <w:rPr>
          <w:sz w:val="28"/>
          <w:szCs w:val="28"/>
        </w:rPr>
        <w:t>деляемые в нем. Потери в электрических машинах (ЭМ) подразделяются на основные, обусловленные протекающими в ЭМ электромагнитными и механическими процессами, и добавочные, обусловленные различными вторичными явлениями. Основные потери подразделяют на следу</w:t>
      </w:r>
      <w:r>
        <w:rPr>
          <w:sz w:val="28"/>
          <w:szCs w:val="28"/>
        </w:rPr>
        <w:t>ющие классы:</w:t>
      </w:r>
    </w:p>
    <w:p w14:paraId="03EC40A7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механические потери (включают в себя вентиляционные потери, потери в подшипниках, потери на трение щеток о коллектор или контактные кольца);</w:t>
      </w:r>
    </w:p>
    <w:p w14:paraId="1978F20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магнитные потери (потери на гистерезис и вихревые токи);</w:t>
      </w:r>
    </w:p>
    <w:p w14:paraId="4FEABD14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электрические потери (потери в обмотках</w:t>
      </w:r>
      <w:r>
        <w:rPr>
          <w:sz w:val="28"/>
          <w:szCs w:val="28"/>
        </w:rPr>
        <w:t xml:space="preserve"> при протекании тока).</w:t>
      </w:r>
    </w:p>
    <w:p w14:paraId="7B6498BB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Способы повышения энергоэффективности двигателя:</w:t>
      </w:r>
    </w:p>
    <w:p w14:paraId="5D44306C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Применение электротехнических сталей с улучшенными магнитными свойствами и уменьшенными магнитными потерями;</w:t>
      </w:r>
    </w:p>
    <w:p w14:paraId="1C028E0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Использование дополнительных технологических операций (например, отжиг </w:t>
      </w:r>
      <w:r>
        <w:rPr>
          <w:sz w:val="28"/>
          <w:szCs w:val="28"/>
        </w:rPr>
        <w:t>для восстановления магнитных свойств сталей, как правило, ухудшающихся после механообработки);</w:t>
      </w:r>
    </w:p>
    <w:p w14:paraId="29107B5D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Использование изоляции с повышенной теплопроводностью и электрической прочностью;</w:t>
      </w:r>
    </w:p>
    <w:p w14:paraId="7859752D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Улучшение аэродинамических свойств для снижения вентиляционных потерь;</w:t>
      </w:r>
    </w:p>
    <w:p w14:paraId="1AF129C0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. Ис</w:t>
      </w:r>
      <w:r>
        <w:rPr>
          <w:sz w:val="28"/>
          <w:szCs w:val="28"/>
        </w:rPr>
        <w:t>пользование высококачественных подшипников (NSK, SKF);</w:t>
      </w:r>
    </w:p>
    <w:p w14:paraId="30DB5B88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Увеличение точности обработки и изготовления узлов и деталей двигателя;</w:t>
      </w:r>
    </w:p>
    <w:p w14:paraId="6A532D65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Использование двигателя совместно с частотным преобразователем.</w:t>
      </w:r>
    </w:p>
    <w:p w14:paraId="1401765A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 смотря на высокую результативность энергоэффективных решен</w:t>
      </w:r>
      <w:r>
        <w:rPr>
          <w:sz w:val="28"/>
          <w:szCs w:val="28"/>
        </w:rPr>
        <w:t>ий &lt;http://szemo.ru/articles/read/73&gt;, на сегодняшний день существует ряд препятствий для распространения энергоэффективных систем электропривода:</w:t>
      </w:r>
    </w:p>
    <w:p w14:paraId="17261B70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Замена только одного или двух электродвигателей на целом предприятии является несущественной мерой;</w:t>
      </w:r>
    </w:p>
    <w:p w14:paraId="2BF748C4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Низки</w:t>
      </w:r>
      <w:r>
        <w:rPr>
          <w:sz w:val="28"/>
          <w:szCs w:val="28"/>
        </w:rPr>
        <w:t>й уровень информированности потребителей в области классов энергоэффективности двигателей, их различий и существующих стандартов;</w:t>
      </w:r>
    </w:p>
    <w:p w14:paraId="48AF6011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Раздельное финансирование на многих предприятиях: распорядитель бюджета на закупки электродвигателей часто является не тем л</w:t>
      </w:r>
      <w:r>
        <w:rPr>
          <w:sz w:val="28"/>
          <w:szCs w:val="28"/>
        </w:rPr>
        <w:t>ицом, которое занимается вопросами снижения себестоимости выпускаемой продукции или несет ежегодные расходы на техническое обслуживание;</w:t>
      </w:r>
    </w:p>
    <w:p w14:paraId="0B05565A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Приобретение электродвигателей в составе комплексного оборудования, производители которого часто в целях удешевления </w:t>
      </w:r>
      <w:r>
        <w:rPr>
          <w:sz w:val="28"/>
          <w:szCs w:val="28"/>
        </w:rPr>
        <w:t>продукции устанавливают электродвигатели низкого качества;</w:t>
      </w:r>
    </w:p>
    <w:p w14:paraId="66CE7CE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 рамках одной компании расходы на приобретение оборудования и на потребление энергии за срок службы часто оплачиваются по разным статьям;</w:t>
      </w:r>
    </w:p>
    <w:p w14:paraId="1A9BA62E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На многих предприятиях существуют запасы электродвигат</w:t>
      </w:r>
      <w:r>
        <w:rPr>
          <w:sz w:val="28"/>
          <w:szCs w:val="28"/>
        </w:rPr>
        <w:t>елей, как правило, того же типа и того же класса эффективности.</w:t>
      </w:r>
    </w:p>
    <w:p w14:paraId="604305E1" w14:textId="77777777" w:rsidR="00000000" w:rsidRDefault="00786D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Важным аспектом в вопросах, связанных с энергоэффективностью электрических машин, является популяризация принятия решения на приобретение оборудования на основе оценки суммарных эксплуатационн</w:t>
      </w:r>
      <w:r>
        <w:rPr>
          <w:sz w:val="28"/>
          <w:szCs w:val="28"/>
        </w:rPr>
        <w:t>ых расходов за срок службы.</w:t>
      </w:r>
    </w:p>
    <w:p w14:paraId="06457A69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3275B05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7F9C04E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основные направления в развитии электродвигателей:</w:t>
      </w:r>
    </w:p>
    <w:p w14:paraId="735368F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конструкций многополюсных магнитных систем, обмоток и эффективного охлаждения при одновременном снижении потерь и улучшении массогабари</w:t>
      </w:r>
      <w:r>
        <w:rPr>
          <w:sz w:val="28"/>
          <w:szCs w:val="28"/>
        </w:rPr>
        <w:t>тных показателей;</w:t>
      </w:r>
    </w:p>
    <w:p w14:paraId="61EEDCDD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повышение качества изоляции, совершенствование технологии изоляционных работ;</w:t>
      </w:r>
    </w:p>
    <w:p w14:paraId="239C0458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новых подшипниковых узлов, приспособленных для особых условий эксплуатации и не требующих специального технического обслуживания;</w:t>
      </w:r>
    </w:p>
    <w:p w14:paraId="335F79B0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новых схем генерирования, сочетающих в себе электромеханические и полупроводниковые преобразователи энергии с системами регулирования, управления и защиты;</w:t>
      </w:r>
    </w:p>
    <w:p w14:paraId="70CC26FB" w14:textId="77777777" w:rsidR="00000000" w:rsidRDefault="00786D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методов оптимизационных расчетов с учетом специфических нестационарных режимов работы эт</w:t>
      </w:r>
      <w:r>
        <w:rPr>
          <w:sz w:val="28"/>
          <w:szCs w:val="28"/>
        </w:rPr>
        <w:t>их машин.</w:t>
      </w:r>
    </w:p>
    <w:p w14:paraId="6300676A" w14:textId="77777777" w:rsidR="00000000" w:rsidRDefault="00786DC7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электромеханический преобразователь двигатель</w:t>
      </w:r>
    </w:p>
    <w:p w14:paraId="218C2DA5" w14:textId="77777777" w:rsidR="00000000" w:rsidRDefault="00786DC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Используемая литература</w:t>
      </w:r>
    </w:p>
    <w:p w14:paraId="19BFC825" w14:textId="77777777" w:rsidR="00000000" w:rsidRDefault="00786DC7">
      <w:pPr>
        <w:tabs>
          <w:tab w:val="left" w:pos="426"/>
        </w:tabs>
        <w:suppressAutoHyphens/>
        <w:spacing w:line="360" w:lineRule="auto"/>
        <w:rPr>
          <w:sz w:val="28"/>
          <w:szCs w:val="28"/>
          <w:lang w:val="uk-UA"/>
        </w:rPr>
      </w:pPr>
    </w:p>
    <w:p w14:paraId="6D6DE591" w14:textId="77777777" w:rsidR="00000000" w:rsidRDefault="00786DC7">
      <w:pPr>
        <w:shd w:val="clear" w:color="000000" w:fill="auto"/>
        <w:tabs>
          <w:tab w:val="left" w:pos="426"/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Автоматизированные электроприводы постоянного тока с широтно-импульсными преобразователями / М.Е. Гольц, А.Б. Гудзенко, В.М. Остреров и др. М.: Энергия, 1972.</w:t>
      </w:r>
    </w:p>
    <w:p w14:paraId="2C0CD95F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Автомати</w:t>
      </w:r>
      <w:r>
        <w:rPr>
          <w:sz w:val="28"/>
          <w:szCs w:val="28"/>
        </w:rPr>
        <w:t>ческие системы и приборы с шаговыми двигателями / М.: 1968.</w:t>
      </w:r>
    </w:p>
    <w:p w14:paraId="03FBE85C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 Ж. и др. Датчики измерительных систем: В 2-х кн. - М.: Мир, 1992.</w:t>
      </w:r>
    </w:p>
    <w:p w14:paraId="720DB28A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 В.П., Сабинин Ю.А. Основы электропривода. - М.; Л.: Госэнергоиздат, 1963. - 772 с.</w:t>
      </w:r>
    </w:p>
    <w:p w14:paraId="12873CEA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Андрющенко В.А., Ломов В.С. Эл</w:t>
      </w:r>
      <w:r>
        <w:rPr>
          <w:sz w:val="28"/>
          <w:szCs w:val="28"/>
        </w:rPr>
        <w:t>ектронные и полупроводниковые устройства следящего привода / Под ред. В.С. Ломова. М.: Машиностроение, 1967.</w:t>
      </w:r>
    </w:p>
    <w:p w14:paraId="69389C52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Анхимюк В.Л., Опейко О.Ф. Проектирование систем автоматического управления электроприводами. Минск: Вышэйшая школа, 1986.</w:t>
      </w:r>
    </w:p>
    <w:p w14:paraId="3BD1E249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Арменский Е.В., Фалк </w:t>
      </w:r>
      <w:r>
        <w:rPr>
          <w:sz w:val="28"/>
          <w:szCs w:val="28"/>
        </w:rPr>
        <w:t>Г.Б. Электрические микромашины. - М.: Высш. шк., 1985. - 231 с.</w:t>
      </w:r>
    </w:p>
    <w:p w14:paraId="7DE2E4F4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Балагуров В.А. и др. Беконтактные двигатели постоянного тока с постоянными магнитами / В.А. Балагуров, В.М. Гридин, В.К. Лозенко. - М.: Энергия, 1975.</w:t>
      </w:r>
    </w:p>
    <w:p w14:paraId="04766E10" w14:textId="77777777" w:rsidR="00000000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Кацман М.М. Электрические машины и э</w:t>
      </w:r>
      <w:r>
        <w:rPr>
          <w:sz w:val="28"/>
          <w:szCs w:val="28"/>
        </w:rPr>
        <w:t>лектропривод автоматических устройств: Учеб. для электротехн. спец. техникумов - М.: Высш. шк., 1987. - 335 с.</w:t>
      </w:r>
    </w:p>
    <w:p w14:paraId="4E691462" w14:textId="77777777" w:rsidR="00786DC7" w:rsidRDefault="00786DC7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Микропроцессорное управление электроприводами станков с ЧПУ/ Э.Л. Тихомиров, В.В. Васильев и др. - М.: Машиностроение, 2008 - 320с.</w:t>
      </w:r>
    </w:p>
    <w:sectPr w:rsidR="00786D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C"/>
    <w:rsid w:val="00786DC7"/>
    <w:rsid w:val="00E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03340"/>
  <w14:defaultImageDpi w14:val="0"/>
  <w15:docId w15:val="{6B35B80D-D932-4981-80E1-23AC2C93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5033</Words>
  <Characters>28691</Characters>
  <Application>Microsoft Office Word</Application>
  <DocSecurity>0</DocSecurity>
  <Lines>239</Lines>
  <Paragraphs>67</Paragraphs>
  <ScaleCrop>false</ScaleCrop>
  <Company/>
  <LinksUpToDate>false</LinksUpToDate>
  <CharactersWithSpaces>33657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2025-04-11T11:23:00Z</dcterms:created>
  <dcterms:modified xsi:type="dcterms:W3CDTF">2025-04-11T11:23:00Z</dcterms:modified>
</cp:coreProperties>
</file>