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643F" w14:textId="77777777" w:rsidR="00000000" w:rsidRDefault="0042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14:paraId="1A1C9F2E" w14:textId="77777777" w:rsidR="00000000" w:rsidRDefault="00423F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7135677" w14:textId="77777777" w:rsidR="00000000" w:rsidRDefault="00423F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Общие сведения</w:t>
      </w:r>
    </w:p>
    <w:p w14:paraId="1BE8FA42" w14:textId="77777777" w:rsidR="00000000" w:rsidRDefault="00423F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Внутриреакторные конструкции</w:t>
      </w:r>
    </w:p>
    <w:p w14:paraId="53D58673" w14:textId="77777777" w:rsidR="00000000" w:rsidRDefault="00423F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Конструкция защиты от ионизирующего излучения ректор</w:t>
      </w:r>
      <w:r>
        <w:rPr>
          <w:rFonts w:ascii="Times New Roman CYR" w:hAnsi="Times New Roman CYR" w:cs="Times New Roman CYR"/>
          <w:sz w:val="28"/>
          <w:szCs w:val="28"/>
        </w:rPr>
        <w:t xml:space="preserve">а </w:t>
      </w:r>
    </w:p>
    <w:p w14:paraId="4193C6C3" w14:textId="77777777" w:rsidR="00000000" w:rsidRDefault="00423F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Результаты исследования защиты и радиационной безопасности АЭС с реакторами РБМК-1000</w:t>
      </w:r>
    </w:p>
    <w:p w14:paraId="5D3D10A3" w14:textId="77777777" w:rsidR="00000000" w:rsidRDefault="00423F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Барабан сепаратор</w:t>
      </w:r>
    </w:p>
    <w:p w14:paraId="0AB42957" w14:textId="77777777" w:rsidR="00000000" w:rsidRDefault="00423F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Заключение</w:t>
      </w:r>
    </w:p>
    <w:p w14:paraId="3CA2A634" w14:textId="77777777" w:rsidR="00000000" w:rsidRDefault="00423F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Литература</w:t>
      </w:r>
      <w:r>
        <w:rPr>
          <w:rFonts w:ascii="Times New Roman CYR" w:hAnsi="Times New Roman CYR" w:cs="Times New Roman CYR"/>
          <w:sz w:val="28"/>
          <w:szCs w:val="28"/>
          <w:u w:val="single"/>
        </w:rPr>
        <w:tab/>
      </w:r>
    </w:p>
    <w:p w14:paraId="46CEEA30" w14:textId="77777777" w:rsidR="00000000" w:rsidRDefault="00423F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AFB105A" w14:textId="77777777" w:rsidR="00000000" w:rsidRDefault="00423F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CAF0929" w14:textId="77777777" w:rsidR="00000000" w:rsidRDefault="00423F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Общие сведения</w:t>
      </w:r>
    </w:p>
    <w:p w14:paraId="41FF5A23" w14:textId="77777777" w:rsidR="00000000" w:rsidRDefault="00423F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C31CE4C" w14:textId="77777777" w:rsidR="00000000" w:rsidRDefault="00423F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Реактор РБМК-1000 является реактором с не перегружаемыми каналами, в отличие от реакторов с перегружаемыми каналами, ТВС и технологический канал являются раздельными узлами. К установленным в реактор каналам с помощью неразъемных соединений подсоединены </w:t>
      </w:r>
      <w:r>
        <w:rPr>
          <w:rFonts w:ascii="Times New Roman CYR" w:hAnsi="Times New Roman CYR" w:cs="Times New Roman CYR"/>
          <w:sz w:val="28"/>
          <w:szCs w:val="28"/>
        </w:rPr>
        <w:t>трубопроводы - индивидуальные тракты подвода и отвода теплоносителя. Загружаемые в каналы ТВС крепятся и уплотняются в верхней части стояка канала. Таким образом, при перегрузке топлива не требуется размыкания тракта теплоносителя, что позволяет осуществля</w:t>
      </w:r>
      <w:r>
        <w:rPr>
          <w:rFonts w:ascii="Times New Roman CYR" w:hAnsi="Times New Roman CYR" w:cs="Times New Roman CYR"/>
          <w:sz w:val="28"/>
          <w:szCs w:val="28"/>
        </w:rPr>
        <w:t>ть ее с помощью соответствующих перегрузочных устройств без остановок реактора.</w:t>
      </w:r>
    </w:p>
    <w:p w14:paraId="1DC434CB" w14:textId="77777777" w:rsidR="00000000" w:rsidRDefault="00423F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создании таких реакторов решалась задача экономичного использования нейтронов в активной зоне реактора. С этой целью оболочки ТВЭЛов и трубы канала изготовлены из слабо пог</w:t>
      </w:r>
      <w:r>
        <w:rPr>
          <w:rFonts w:ascii="Times New Roman CYR" w:hAnsi="Times New Roman CYR" w:cs="Times New Roman CYR"/>
          <w:sz w:val="28"/>
          <w:szCs w:val="28"/>
        </w:rPr>
        <w:t>лощающих нейтроны циркониевых сплавов. В период разработки РБМК температурный предел работы сплавов циркония был недостаточно высок. Это определило относительно невысокие параметры теплоносителя в РБМК. Давление в сепараторах равно 7,0 МПа, чему соответств</w:t>
      </w:r>
      <w:r>
        <w:rPr>
          <w:rFonts w:ascii="Times New Roman CYR" w:hAnsi="Times New Roman CYR" w:cs="Times New Roman CYR"/>
          <w:sz w:val="28"/>
          <w:szCs w:val="28"/>
        </w:rPr>
        <w:t>ует температура насыщенного пара 284° С. Схема установок РБМК одноконтурная. Пароводяная смесь после активной зоны попадает по индивидуальным трубам в барабаны-сепараторы, после которых насыщенный пар направляется в турбины, а отсепарированная циркуляционн</w:t>
      </w:r>
      <w:r>
        <w:rPr>
          <w:rFonts w:ascii="Times New Roman CYR" w:hAnsi="Times New Roman CYR" w:cs="Times New Roman CYR"/>
          <w:sz w:val="28"/>
          <w:szCs w:val="28"/>
        </w:rPr>
        <w:t>ая вода после ее смешения с питательной водой, поступающей в барабаны-сепараторы от турбоустановок, с помощью циркуляционных насосов подается к каналам реактора.</w:t>
      </w:r>
    </w:p>
    <w:p w14:paraId="0B2A1AE7" w14:textId="77777777" w:rsidR="00000000" w:rsidRDefault="00423F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Разработка РБМК явилась значительным шагом в развитии атомной энергетики СССР, поскольку такие</w:t>
      </w:r>
      <w:r>
        <w:rPr>
          <w:rFonts w:ascii="Times New Roman CYR" w:hAnsi="Times New Roman CYR" w:cs="Times New Roman CYR"/>
          <w:sz w:val="28"/>
          <w:szCs w:val="28"/>
        </w:rPr>
        <w:t xml:space="preserve"> реакторы позволяют создать крупные АЭС большой мощности.</w:t>
      </w:r>
    </w:p>
    <w:p w14:paraId="6956CA82" w14:textId="77777777" w:rsidR="00000000" w:rsidRDefault="00423F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двух типов реакторов на тепловых нейтронах - корпусных водо-водяных и канальных водографитовых, использовавшихся в атомной энергетике Советского Союза, последние оказалось проще освоить и внедрит</w:t>
      </w:r>
      <w:r>
        <w:rPr>
          <w:rFonts w:ascii="Times New Roman CYR" w:hAnsi="Times New Roman CYR" w:cs="Times New Roman CYR"/>
          <w:sz w:val="28"/>
          <w:szCs w:val="28"/>
        </w:rPr>
        <w:t xml:space="preserve">ь в жизнь. Это объясняется тем, что для изготовления канальных реакторов могут быть использованы общемашиностроительные заводы и не требуется такого уникального оборудования, которое необходимо для изготовления корпусов водо-водяных реакторов. </w:t>
      </w:r>
    </w:p>
    <w:p w14:paraId="41A3DF14" w14:textId="77777777" w:rsidR="00000000" w:rsidRDefault="00423F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</w:t>
      </w:r>
      <w:r>
        <w:rPr>
          <w:rFonts w:ascii="Times New Roman CYR" w:hAnsi="Times New Roman CYR" w:cs="Times New Roman CYR"/>
          <w:sz w:val="28"/>
          <w:szCs w:val="28"/>
        </w:rPr>
        <w:t>ть канальных реакторов типа РБМК в значительной степени зависит от мощности, снимаемой с каждого канала. Распределение мощности между каналами зависит от плотности потока нейтронов в активной зоне и выгорания топлива в каналах. При этом существует предельн</w:t>
      </w:r>
      <w:r>
        <w:rPr>
          <w:rFonts w:ascii="Times New Roman CYR" w:hAnsi="Times New Roman CYR" w:cs="Times New Roman CYR"/>
          <w:sz w:val="28"/>
          <w:szCs w:val="28"/>
        </w:rPr>
        <w:t>ая мощность, которую нельзя превышать ни в одном канале. Это значение мощности определяется условиями теплосъема.</w:t>
      </w:r>
    </w:p>
    <w:p w14:paraId="46B1D3CA" w14:textId="77777777" w:rsidR="00000000" w:rsidRDefault="00423F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F16B7D6" w14:textId="4D729C96" w:rsidR="00000000" w:rsidRDefault="00A374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9647EDF" wp14:editId="746B24E0">
            <wp:extent cx="2295525" cy="1971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FF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15976336" w14:textId="77777777" w:rsidR="00000000" w:rsidRDefault="00423F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Рис.1 (Принципиальная схема РБМК-1000)</w:t>
      </w:r>
    </w:p>
    <w:p w14:paraId="6BC5D99E" w14:textId="77777777" w:rsidR="00000000" w:rsidRDefault="00423F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03A7BC9" w14:textId="77777777" w:rsidR="00000000" w:rsidRDefault="00423F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Первоначально проект РБМК был разработан на электрическую мощно</w:t>
      </w:r>
      <w:r>
        <w:rPr>
          <w:rFonts w:ascii="Times New Roman CYR" w:hAnsi="Times New Roman CYR" w:cs="Times New Roman CYR"/>
          <w:sz w:val="28"/>
          <w:szCs w:val="28"/>
        </w:rPr>
        <w:t>сть 1000 МВт, чему при выбранных параметрах соответствовала тепловая мощность реактора 3200 МВт. При имеющемся в реакторе количестве рабочих каналов (1693) и полученном коэффициенте неравномерности тепловыделения в активной зоне реактора максимальная мощно</w:t>
      </w:r>
      <w:r>
        <w:rPr>
          <w:rFonts w:ascii="Times New Roman CYR" w:hAnsi="Times New Roman CYR" w:cs="Times New Roman CYR"/>
          <w:sz w:val="28"/>
          <w:szCs w:val="28"/>
        </w:rPr>
        <w:t>сть канала составляла около 3000 кВт. В результате экспериментальных и расчетных исследований было установлено, что при максимальном массовом паросодержании на выходе из каналов около 20 % и указанной мощности обеспечивается необходимый запас до кризиса те</w:t>
      </w:r>
      <w:r>
        <w:rPr>
          <w:rFonts w:ascii="Times New Roman CYR" w:hAnsi="Times New Roman CYR" w:cs="Times New Roman CYR"/>
          <w:sz w:val="28"/>
          <w:szCs w:val="28"/>
        </w:rPr>
        <w:t>плосъема. Среднее паросодержание по реактору составляло 14,5%.</w:t>
      </w:r>
    </w:p>
    <w:p w14:paraId="7EAB8B62" w14:textId="77777777" w:rsidR="00000000" w:rsidRDefault="00423F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Энергоблоки с реакторами РБМК электрической мощностью 1000 МВт (РБМК-1000) находятся в эксплуатации на Ленинградской, Курской, Чернобыльской АЭС, Смоленской АЭС. Они зарекомендовали себя как на</w:t>
      </w:r>
      <w:r>
        <w:rPr>
          <w:rFonts w:ascii="Times New Roman CYR" w:hAnsi="Times New Roman CYR" w:cs="Times New Roman CYR"/>
          <w:sz w:val="28"/>
          <w:szCs w:val="28"/>
        </w:rPr>
        <w:t>дежные и безопасные установки с высокими технико-экономическими показателями. Если их специально не взрывать.</w:t>
      </w:r>
    </w:p>
    <w:p w14:paraId="160F25BE" w14:textId="77777777" w:rsidR="00000000" w:rsidRDefault="00423F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повышения эффективности реакторов РБМК были изучены возможности увеличения предельной мощности каналов. В результате конструкторских разработ</w:t>
      </w:r>
      <w:r>
        <w:rPr>
          <w:rFonts w:ascii="Times New Roman CYR" w:hAnsi="Times New Roman CYR" w:cs="Times New Roman CYR"/>
          <w:sz w:val="28"/>
          <w:szCs w:val="28"/>
        </w:rPr>
        <w:t>ок и экспериментальных исследований оказалось возможным путем интенсификации теплообмена увеличить предельно допустимую мощность канала в 1,5 раза до 4500 кВт при одновременном повышении допустимого паросодержания до нескольких десятков процентов. Необходи</w:t>
      </w:r>
      <w:r>
        <w:rPr>
          <w:rFonts w:ascii="Times New Roman CYR" w:hAnsi="Times New Roman CYR" w:cs="Times New Roman CYR"/>
          <w:sz w:val="28"/>
          <w:szCs w:val="28"/>
        </w:rPr>
        <w:t>мая интенсификация теплообмена достигнута благодаря разработке ТВС, в конструкции которой предусмотрены интенсификаторы теплообмена.</w:t>
      </w:r>
    </w:p>
    <w:p w14:paraId="5E27964E" w14:textId="77777777" w:rsidR="00000000" w:rsidRDefault="00423F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При увеличении допустимой мощности канала до 4500 кВт тепловая мощность реактора РБМК повышена до 4800 МВт, чему соответств</w:t>
      </w:r>
      <w:r>
        <w:rPr>
          <w:rFonts w:ascii="Times New Roman CYR" w:hAnsi="Times New Roman CYR" w:cs="Times New Roman CYR"/>
          <w:sz w:val="28"/>
          <w:szCs w:val="28"/>
        </w:rPr>
        <w:t>ует электрическая мощность 1500 МВт. Такие реакторы РБМК-1500 работают на Игналинской АЭС. Увеличение мощности в 1,5 раза при относительно небольших изменениях конструкции с сохранением размеров реактора является примером технического решения, дающего боль</w:t>
      </w:r>
      <w:r>
        <w:rPr>
          <w:rFonts w:ascii="Times New Roman CYR" w:hAnsi="Times New Roman CYR" w:cs="Times New Roman CYR"/>
          <w:sz w:val="28"/>
          <w:szCs w:val="28"/>
        </w:rPr>
        <w:t>шой эффект.</w:t>
      </w:r>
    </w:p>
    <w:p w14:paraId="2FBE1597" w14:textId="77777777" w:rsidR="00000000" w:rsidRDefault="00423F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A4F00DF" w14:textId="77777777" w:rsidR="00000000" w:rsidRDefault="00423F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Внутриреакторные конструкции</w:t>
      </w:r>
    </w:p>
    <w:p w14:paraId="33E13BA3" w14:textId="77777777" w:rsidR="00000000" w:rsidRDefault="00423F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2B9A0C6" w14:textId="77777777" w:rsidR="00000000" w:rsidRDefault="00423F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ТВС в РБМК состоят из двух частей-нижней и верхней, каждая из которых содержит 18 твэлов стержневого типа из таблеток спеченной двуокиси урана, заключенных в оболочку из циркониевого сплава. Высота активной части </w:t>
      </w:r>
      <w:r>
        <w:rPr>
          <w:rFonts w:ascii="Times New Roman CYR" w:hAnsi="Times New Roman CYR" w:cs="Times New Roman CYR"/>
          <w:sz w:val="28"/>
          <w:szCs w:val="28"/>
        </w:rPr>
        <w:t>топлива в твэле 3,5 м, общая высота активной зоны в РБМК 7,0 м. Диаметр твэла 13,5 мм. Расположение твэлов в ТВС с требуемым шагом (минимальный зазор между твэлами 1,7 мм) обеспечивается с помощью дистанционирующих решеток, состоящих из 19 ячеек, из которы</w:t>
      </w:r>
      <w:r>
        <w:rPr>
          <w:rFonts w:ascii="Times New Roman CYR" w:hAnsi="Times New Roman CYR" w:cs="Times New Roman CYR"/>
          <w:sz w:val="28"/>
          <w:szCs w:val="28"/>
        </w:rPr>
        <w:t>х 18 служат для дистанционирования твэлов, а центральная ячейка - для крепления решетки к каркасной трубке ТВС. Ячейки сварены между собой точечной сваркой в единую конструкцию. В ТВС с интенсификацией теплообмена в решетках верхней части имеются устройств</w:t>
      </w:r>
      <w:r>
        <w:rPr>
          <w:rFonts w:ascii="Times New Roman CYR" w:hAnsi="Times New Roman CYR" w:cs="Times New Roman CYR"/>
          <w:sz w:val="28"/>
          <w:szCs w:val="28"/>
        </w:rPr>
        <w:t>а для турбулизации потока теплоносителя, что и обеспечивает интенсификацию теплообмена. ТВС крепятся к подвеске, в верхней части которой находится запорное устройство-пробка, предназначенная для закрепления подвески с ТВС в канале и одновременно герметизац</w:t>
      </w:r>
      <w:r>
        <w:rPr>
          <w:rFonts w:ascii="Times New Roman CYR" w:hAnsi="Times New Roman CYR" w:cs="Times New Roman CYR"/>
          <w:sz w:val="28"/>
          <w:szCs w:val="28"/>
        </w:rPr>
        <w:t>ии канала. Крепление подвески осуществляется с помощью шариков, которые фиксируются в кольцевой канавке, выполненной на внутренней поверхности верха стояка канала, распорной втулкой при ее перемещении за счет вращения винта. При фиксированных шариках и дал</w:t>
      </w:r>
      <w:r>
        <w:rPr>
          <w:rFonts w:ascii="Times New Roman CYR" w:hAnsi="Times New Roman CYR" w:cs="Times New Roman CYR"/>
          <w:sz w:val="28"/>
          <w:szCs w:val="28"/>
        </w:rPr>
        <w:t>ьнейшем вращении винта производится уплотнение подвески в канале путем обжатия герметизирующей прокладки. Все указанные операции производятся разгрузочно-загрузочной машиной.</w:t>
      </w:r>
    </w:p>
    <w:p w14:paraId="0659AD7D" w14:textId="77777777" w:rsidR="00000000" w:rsidRDefault="00423F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топливных каналов в активной зоне РБМК имеется 179 каналов СУЗ. Стержни СУ</w:t>
      </w:r>
      <w:r>
        <w:rPr>
          <w:rFonts w:ascii="Times New Roman CYR" w:hAnsi="Times New Roman CYR" w:cs="Times New Roman CYR"/>
          <w:sz w:val="28"/>
          <w:szCs w:val="28"/>
        </w:rPr>
        <w:t>З предназначены для регулирования радиального поля энерговыделения (PC), автоматического регулирования мощности (АР), быстрой остановки реактора (A3) и регулирования высотного поля энерговыделения (УСП), причем стержни УСП длиной 3050 мм выводятся из актив</w:t>
      </w:r>
      <w:r>
        <w:rPr>
          <w:rFonts w:ascii="Times New Roman CYR" w:hAnsi="Times New Roman CYR" w:cs="Times New Roman CYR"/>
          <w:sz w:val="28"/>
          <w:szCs w:val="28"/>
        </w:rPr>
        <w:t>ной зоны вниз, а все остальные длиной 5120 мм, вверх.</w:t>
      </w:r>
    </w:p>
    <w:p w14:paraId="39615AEB" w14:textId="77777777" w:rsidR="00000000" w:rsidRDefault="00423F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контроля за энергораспределением по высоте активной зоны предусмотрено 12 каналов с семисекционными детекторами, которые установлены равномерно в центральной части реактора вне сетки топливных канал</w:t>
      </w:r>
      <w:r>
        <w:rPr>
          <w:rFonts w:ascii="Times New Roman CYR" w:hAnsi="Times New Roman CYR" w:cs="Times New Roman CYR"/>
          <w:sz w:val="28"/>
          <w:szCs w:val="28"/>
        </w:rPr>
        <w:t>ов и каналов СУЗ. Контроль за энергораспределением по радиусу активной зоны производится с помощью детекторов, устанавливаемых в центральные трубки ТВС в 117 топливных каналах. На стыках графитовых колонн кладки реактора предусмотрено 20 вертикальных отвер</w:t>
      </w:r>
      <w:r>
        <w:rPr>
          <w:rFonts w:ascii="Times New Roman CYR" w:hAnsi="Times New Roman CYR" w:cs="Times New Roman CYR"/>
          <w:sz w:val="28"/>
          <w:szCs w:val="28"/>
        </w:rPr>
        <w:t>стий диаметром 45 мм, в которых устанавливаются трехзонные термометры для контроля за температурой графита</w:t>
      </w:r>
    </w:p>
    <w:p w14:paraId="66E9C049" w14:textId="77777777" w:rsidR="00000000" w:rsidRDefault="00423F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Реактор размещен в бетонной шахте размером 21,6х21,6х25,5 м. Нижняя плита толщиной 2 м и диаметром 14,5 м состоит из цилиндрической обечайки и двух л</w:t>
      </w:r>
      <w:r>
        <w:rPr>
          <w:rFonts w:ascii="Times New Roman CYR" w:hAnsi="Times New Roman CYR" w:cs="Times New Roman CYR"/>
          <w:sz w:val="28"/>
          <w:szCs w:val="28"/>
        </w:rPr>
        <w:t>истов, в которые герметично вварены трубные проходки для топливных каналов и каналов управления. Весь объем внутри плиты между проходками заполнен серпентинитом, благодаря чему она, являясь биологической защитой, обеспечивает возможность проведения работ в</w:t>
      </w:r>
      <w:r>
        <w:rPr>
          <w:rFonts w:ascii="Times New Roman CYR" w:hAnsi="Times New Roman CYR" w:cs="Times New Roman CYR"/>
          <w:sz w:val="28"/>
          <w:szCs w:val="28"/>
        </w:rPr>
        <w:t xml:space="preserve"> под реакторном пространстве во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время остановки реактора.</w:t>
      </w:r>
    </w:p>
    <w:p w14:paraId="3082A556" w14:textId="77777777" w:rsidR="00000000" w:rsidRDefault="00423F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F0D8E8A" w14:textId="7FA40604" w:rsidR="00000000" w:rsidRDefault="00A374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63F4D2" wp14:editId="51889409">
            <wp:extent cx="1905000" cy="116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203BF" w14:textId="77777777" w:rsidR="00000000" w:rsidRDefault="00423F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Рис.2 (Тепловыделяющая сборка)</w:t>
      </w:r>
    </w:p>
    <w:p w14:paraId="41F69865" w14:textId="77777777" w:rsidR="00000000" w:rsidRDefault="00423F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C4124A6" w14:textId="77777777" w:rsidR="00000000" w:rsidRDefault="00423F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Нижняя плита через сварную металлоконструкцию в виде креста опирается на бетонное основание шахты реактора. Реактор окружен боко</w:t>
      </w:r>
      <w:r>
        <w:rPr>
          <w:rFonts w:ascii="Times New Roman CYR" w:hAnsi="Times New Roman CYR" w:cs="Times New Roman CYR"/>
          <w:sz w:val="28"/>
          <w:szCs w:val="28"/>
        </w:rPr>
        <w:t>вой защитой в виде кольцевого бака с водой, который установлен на опорных конструкциях, крепящихся к бетонному основанию шахты реактора. Наружный диаметр бака равен 19 м, внутренний на высоте 11 м - 16,6 м. На верхнем торце бака на 16 Катковых опорах устан</w:t>
      </w:r>
      <w:r>
        <w:rPr>
          <w:rFonts w:ascii="Times New Roman CYR" w:hAnsi="Times New Roman CYR" w:cs="Times New Roman CYR"/>
          <w:sz w:val="28"/>
          <w:szCs w:val="28"/>
        </w:rPr>
        <w:t>овлена верхняя плита, аналогичная по конструкции нижней. Толщина верхней плиты 3 м, диаметр 17,5 м. Вокруг верхней плиты имеется дополнительная боковая защита в виде кольцевого бака с водой высотой 3,2 м, наружным диаметром 19 м, а внутренним 17,8 м.</w:t>
      </w:r>
    </w:p>
    <w:p w14:paraId="5A27B27E" w14:textId="77777777" w:rsidR="00000000" w:rsidRDefault="00423F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Нижня</w:t>
      </w:r>
      <w:r>
        <w:rPr>
          <w:rFonts w:ascii="Times New Roman CYR" w:hAnsi="Times New Roman CYR" w:cs="Times New Roman CYR"/>
          <w:sz w:val="28"/>
          <w:szCs w:val="28"/>
        </w:rPr>
        <w:t>я и верхняя плиты соединены между собой герметичным кожухом из листового проката толщиной 16 мм. В нижней части кожуха имеются компенсаторы линейного удлинения с толщиной стенки 8 мм. Вверху и внизу кожух и бак боковой защиты соединены диафрагмами с компен</w:t>
      </w:r>
      <w:r>
        <w:rPr>
          <w:rFonts w:ascii="Times New Roman CYR" w:hAnsi="Times New Roman CYR" w:cs="Times New Roman CYR"/>
          <w:sz w:val="28"/>
          <w:szCs w:val="28"/>
        </w:rPr>
        <w:t>саторами, линейных удлинений. Таким образом, между кожухом и боковой защитой образуется кольцевая, также герметичная, полость.</w:t>
      </w:r>
    </w:p>
    <w:p w14:paraId="3FF782D6" w14:textId="77777777" w:rsidR="00000000" w:rsidRDefault="00423F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 герметичного кожуха реактора на нижней плите установлена графитовая кладка реактора, состоящая из 2488 вертикальных графит</w:t>
      </w:r>
      <w:r>
        <w:rPr>
          <w:rFonts w:ascii="Times New Roman CYR" w:hAnsi="Times New Roman CYR" w:cs="Times New Roman CYR"/>
          <w:sz w:val="28"/>
          <w:szCs w:val="28"/>
        </w:rPr>
        <w:t>овых колонн, собранных из прямоугольных блоков высотой 200, 300, 500 и 600 мм, с основанием 250x250 мм я внутренним отверстием диаметром 114 мм. 1693 колонны предназначены для установки в них топливных каналов, 179 - для каналов СУЗ реактора, а остальные я</w:t>
      </w:r>
      <w:r>
        <w:rPr>
          <w:rFonts w:ascii="Times New Roman CYR" w:hAnsi="Times New Roman CYR" w:cs="Times New Roman CYR"/>
          <w:sz w:val="28"/>
          <w:szCs w:val="28"/>
        </w:rPr>
        <w:t>вляются боковым отражателем. В отверстиях периферийных колонн установлены металлические охлаждаемые водой штанги, фиксирующие графитовую кладку при перемещениях в радиальном направлении. Каждая графитовая колонна установлена на опорный стакан, прикрепленны</w:t>
      </w:r>
      <w:r>
        <w:rPr>
          <w:rFonts w:ascii="Times New Roman CYR" w:hAnsi="Times New Roman CYR" w:cs="Times New Roman CYR"/>
          <w:sz w:val="28"/>
          <w:szCs w:val="28"/>
        </w:rPr>
        <w:t>й к нижней плите. На опорные же стаканы крепится стальная диафрагма толщиной 5 мм, предназначенная для уменьшения теплопередачи излучением от кладки к нижней плите и для организации распределения потока газа внутри реактора. Для кладки реактора используетс</w:t>
      </w:r>
      <w:r>
        <w:rPr>
          <w:rFonts w:ascii="Times New Roman CYR" w:hAnsi="Times New Roman CYR" w:cs="Times New Roman CYR"/>
          <w:sz w:val="28"/>
          <w:szCs w:val="28"/>
        </w:rPr>
        <w:t>я графит плотностью 1,65 г/см3. Общий эквивалентный диаметр кладки 13,8 м (диаметр активной зоны 11,8 м, толщина бокового отражателя 1 м). Высота кладки 8 м (высота активной зоны 7 м, толщины торцевых отражателей по 0,5 м).</w:t>
      </w:r>
    </w:p>
    <w:p w14:paraId="15631746" w14:textId="77777777" w:rsidR="00000000" w:rsidRDefault="00423F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Внутренняя полость реактора запо</w:t>
      </w:r>
      <w:r>
        <w:rPr>
          <w:rFonts w:ascii="Times New Roman CYR" w:hAnsi="Times New Roman CYR" w:cs="Times New Roman CYR"/>
          <w:sz w:val="28"/>
          <w:szCs w:val="28"/>
        </w:rPr>
        <w:t>лнена прокачиваемой через кладку азотно-гелиевой смесью с небольшим избыточным давлением, благодаря чему обеспечивается нейтральная атмосфера для находящегося при высокой температуре графита, что предотвращает его выгорание. В результате добавки гелия увел</w:t>
      </w:r>
      <w:r>
        <w:rPr>
          <w:rFonts w:ascii="Times New Roman CYR" w:hAnsi="Times New Roman CYR" w:cs="Times New Roman CYR"/>
          <w:sz w:val="28"/>
          <w:szCs w:val="28"/>
        </w:rPr>
        <w:t>ичивается теплопроводность газовой смеси и улучшаются условия теплоотвода от графитовой кладки к теплоносителю внутри каналов. Газовая среда реактора служит также для вентиляции внутриреакторного пространства и для контроля целостности каналов. Откачка газ</w:t>
      </w:r>
      <w:r>
        <w:rPr>
          <w:rFonts w:ascii="Times New Roman CYR" w:hAnsi="Times New Roman CYR" w:cs="Times New Roman CYR"/>
          <w:sz w:val="28"/>
          <w:szCs w:val="28"/>
        </w:rPr>
        <w:t>а из реактора осуществляется из вваренных в верхнюю плиту проходок-стояков по индивидуальным импульсным трубкам, проложенным над верхней плитой. Газ в эти трубки поступает снизу кладки, проходя вдоль канала. В случае нарушения целостности канала газ увлажн</w:t>
      </w:r>
      <w:r>
        <w:rPr>
          <w:rFonts w:ascii="Times New Roman CYR" w:hAnsi="Times New Roman CYR" w:cs="Times New Roman CYR"/>
          <w:sz w:val="28"/>
          <w:szCs w:val="28"/>
        </w:rPr>
        <w:t>яется, что и определяется проводимым анализом влажности газа. Полость вокруг кожуха реактора заполнена азотом, давление которого несколько больше давления газа внутри кожуха. Благодаря этому исключаются утечки газа из внутриреакторного пространства через к</w:t>
      </w:r>
      <w:r>
        <w:rPr>
          <w:rFonts w:ascii="Times New Roman CYR" w:hAnsi="Times New Roman CYR" w:cs="Times New Roman CYR"/>
          <w:sz w:val="28"/>
          <w:szCs w:val="28"/>
        </w:rPr>
        <w:t>ожух.</w:t>
      </w:r>
    </w:p>
    <w:p w14:paraId="15808F81" w14:textId="77777777" w:rsidR="00000000" w:rsidRDefault="00423F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вертикальные сквозные отверстия, образованные стояками нижней и верхней плит и отверстиями в графитовых колоннах, вставляются 1693 топливных канала и 179 каналов для стержней СУЗ реактора. Каналы представляют собой трубчатую конструкцию, состоящую </w:t>
      </w:r>
      <w:r>
        <w:rPr>
          <w:rFonts w:ascii="Times New Roman CYR" w:hAnsi="Times New Roman CYR" w:cs="Times New Roman CYR"/>
          <w:sz w:val="28"/>
          <w:szCs w:val="28"/>
        </w:rPr>
        <w:t>из центральной, выполненной из циркониевого сплава части на высоте активной зоны и нижней и верхней концевых частей, выполненных из нержавеющей стали. Концевые части присоединяются к центральной циркониевой трубе через заранее изготовленные переходники ста</w:t>
      </w:r>
      <w:r>
        <w:rPr>
          <w:rFonts w:ascii="Times New Roman CYR" w:hAnsi="Times New Roman CYR" w:cs="Times New Roman CYR"/>
          <w:sz w:val="28"/>
          <w:szCs w:val="28"/>
        </w:rPr>
        <w:t>ль-цирконий. Циркониевая часть топливного канала изготовлена из трубы 0 88х4, а канала СУЗ из трубы 0 88х3. Длина топливного канала 18,2 м, диаметр в нижней части 60 мм, а в верхней 121 мм, длина канала СУЗ 21,3 м. Каналы привариваются к внутренней поверхн</w:t>
      </w:r>
      <w:r>
        <w:rPr>
          <w:rFonts w:ascii="Times New Roman CYR" w:hAnsi="Times New Roman CYR" w:cs="Times New Roman CYR"/>
          <w:sz w:val="28"/>
          <w:szCs w:val="28"/>
        </w:rPr>
        <w:t>ости стояков верхней плиты, а со стояками нижней плиты соединяются через сильфонные узлы, обеспечивающие компенсацию линейных удлинений канала при разогреве и в результате осевой ползучести циркониевого сплава. Тем самым в пределах реактора формируется тра</w:t>
      </w:r>
      <w:r>
        <w:rPr>
          <w:rFonts w:ascii="Times New Roman CYR" w:hAnsi="Times New Roman CYR" w:cs="Times New Roman CYR"/>
          <w:sz w:val="28"/>
          <w:szCs w:val="28"/>
        </w:rPr>
        <w:t xml:space="preserve">кт для теплоносителя, образуемый собственно технологическим каналом и частью стояков верхней плиты выше шва приварки каналов к этим стоякам. На циркониевую часть канала надеты разрезные графитовые кольца. Эти кольца через одно плотно облегают трубу канала </w:t>
      </w:r>
      <w:r>
        <w:rPr>
          <w:rFonts w:ascii="Times New Roman CYR" w:hAnsi="Times New Roman CYR" w:cs="Times New Roman CYR"/>
          <w:sz w:val="28"/>
          <w:szCs w:val="28"/>
        </w:rPr>
        <w:t>или прижаты к поверхности отверстия графитовой кладки. По торцам кольца имеют плотный контакт. Разрезные кольца обеспечивают теплопередачу от графитовой кладки к теплоносителю, протекающему в канале, и дают возможность изменяться размерам каналов за счет п</w:t>
      </w:r>
      <w:r>
        <w:rPr>
          <w:rFonts w:ascii="Times New Roman CYR" w:hAnsi="Times New Roman CYR" w:cs="Times New Roman CYR"/>
          <w:sz w:val="28"/>
          <w:szCs w:val="28"/>
        </w:rPr>
        <w:t>олзучести, и отверстиям в графите за счет усадки.</w:t>
      </w:r>
    </w:p>
    <w:p w14:paraId="000E0EC0" w14:textId="77777777" w:rsidR="00000000" w:rsidRDefault="00423F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нижним частям каналов приварены трубопроводы для подхода в топливных каналах и для отвода в каналах СУЗ теплоносителя. К стоякам выше мест вварки в них каналов также приварены трубопроводы для отвода тепл</w:t>
      </w:r>
      <w:r>
        <w:rPr>
          <w:rFonts w:ascii="Times New Roman CYR" w:hAnsi="Times New Roman CYR" w:cs="Times New Roman CYR"/>
          <w:sz w:val="28"/>
          <w:szCs w:val="28"/>
        </w:rPr>
        <w:t xml:space="preserve">оносителя в топливных и для подвода - в каналах СУЗ. Трубопроводы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подвода воды к топливным каналам - нижние водяные коммуникации имеют диаметр 57 мм, а толщину стенки 3,5 м. Вода в них поступает из 44 групповых коллекторов (по 22 коллектора на каждую сторо</w:t>
      </w:r>
      <w:r>
        <w:rPr>
          <w:rFonts w:ascii="Times New Roman CYR" w:hAnsi="Times New Roman CYR" w:cs="Times New Roman CYR"/>
          <w:sz w:val="28"/>
          <w:szCs w:val="28"/>
        </w:rPr>
        <w:t>ну реактора). К групповым коллекторам вода подается от напорных коллекторов главных циркуляционных насосов. Вся разводка как подводящих, так и отводящих трубопроводов выполнена симметрично относительно осевой плоскости. Также симметрично расположено и осно</w:t>
      </w:r>
      <w:r>
        <w:rPr>
          <w:rFonts w:ascii="Times New Roman CYR" w:hAnsi="Times New Roman CYR" w:cs="Times New Roman CYR"/>
          <w:sz w:val="28"/>
          <w:szCs w:val="28"/>
        </w:rPr>
        <w:t>вное оборудование реакторной установки.</w:t>
      </w:r>
    </w:p>
    <w:p w14:paraId="365888C8" w14:textId="77777777" w:rsidR="00000000" w:rsidRDefault="00423F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Индивидуальные трубопроводы для отвода пароводяной смеси от каналов к сепараторам - пароводяные коммуникации диаметром 76 мм и толщиной стенки 4 мм образуют два ряда перед входом в каждый сепаратор. Между этими рядам</w:t>
      </w:r>
      <w:r>
        <w:rPr>
          <w:rFonts w:ascii="Times New Roman CYR" w:hAnsi="Times New Roman CYR" w:cs="Times New Roman CYR"/>
          <w:sz w:val="28"/>
          <w:szCs w:val="28"/>
        </w:rPr>
        <w:t>и установлены специальные короба с биологической защитой, внутри которых пере-мещаются детекторы контроля герметичности оболочек твэлов (КГО). С определенным интервалом времени детекторы проходят мимо каждого трубопровода с теплоносителем, фиксируя при это</w:t>
      </w:r>
      <w:r>
        <w:rPr>
          <w:rFonts w:ascii="Times New Roman CYR" w:hAnsi="Times New Roman CYR" w:cs="Times New Roman CYR"/>
          <w:sz w:val="28"/>
          <w:szCs w:val="28"/>
        </w:rPr>
        <w:t>м активность теплоносителя в нем. В случае разгерметизации оболочек твэлов в каком-либо канале активность в трубопроводе возрастет, что и зафиксируется системой КГО, которая вырабатывает сигнал, по которому ТВС с дефектными твэлами должна быть извлечена из</w:t>
      </w:r>
      <w:r>
        <w:rPr>
          <w:rFonts w:ascii="Times New Roman CYR" w:hAnsi="Times New Roman CYR" w:cs="Times New Roman CYR"/>
          <w:sz w:val="28"/>
          <w:szCs w:val="28"/>
        </w:rPr>
        <w:t xml:space="preserve"> канала.</w:t>
      </w:r>
    </w:p>
    <w:p w14:paraId="7D8440DD" w14:textId="77777777" w:rsidR="00000000" w:rsidRDefault="00423F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5B94E74" w14:textId="77777777" w:rsidR="00000000" w:rsidRDefault="00423F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Конструкция защиты от ионизирующего излучения ректора</w:t>
      </w:r>
    </w:p>
    <w:p w14:paraId="41038ED5" w14:textId="77777777" w:rsidR="00000000" w:rsidRDefault="00423F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08B614A" w14:textId="77777777" w:rsidR="00000000" w:rsidRDefault="00423F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Поскольку реактор является мощным источником ионизирующего излучения, представляющего опасность, как для персонала, так и для оборудования он снабжен защитой, которая снижает поток излучения </w:t>
      </w:r>
      <w:r>
        <w:rPr>
          <w:rFonts w:ascii="Times New Roman CYR" w:hAnsi="Times New Roman CYR" w:cs="Times New Roman CYR"/>
          <w:sz w:val="28"/>
          <w:szCs w:val="28"/>
        </w:rPr>
        <w:t>до приемлемого уровня и делает возможной нормальную эксплуатацию всей установки в целом. Реактор РБМК размещен в бетонной шахте квадратного сечения размером 21,6х21,6х25,5 м. Графитовые блоки, из которых собрана активная зона, располагаются в герметичной п</w:t>
      </w:r>
      <w:r>
        <w:rPr>
          <w:rFonts w:ascii="Times New Roman CYR" w:hAnsi="Times New Roman CYR" w:cs="Times New Roman CYR"/>
          <w:sz w:val="28"/>
          <w:szCs w:val="28"/>
        </w:rPr>
        <w:t>олости (реакторном пространстве), образованной нижней и верхней металлоконструкциями и цилиндрическим кожухом. Разрез по шахте реактора показан на рисунке 5. Радиационная защита стального кожуха и компенсаторов от потока быстрых нейтронов осуществляется бо</w:t>
      </w:r>
      <w:r>
        <w:rPr>
          <w:rFonts w:ascii="Times New Roman CYR" w:hAnsi="Times New Roman CYR" w:cs="Times New Roman CYR"/>
          <w:sz w:val="28"/>
          <w:szCs w:val="28"/>
        </w:rPr>
        <w:t xml:space="preserve">ковым графитовым отражателем толщиной 100 см. Между торцевыми отражателями, имеющими толщину 50 см, и верхней и нижней металлоконструкциями на каждой графитовой колонне устанавливаются стальные блоки, предназначенные для снижения флюенса быстрых нейтронов </w:t>
      </w:r>
      <w:r>
        <w:rPr>
          <w:rFonts w:ascii="Times New Roman CYR" w:hAnsi="Times New Roman CYR" w:cs="Times New Roman CYR"/>
          <w:sz w:val="28"/>
          <w:szCs w:val="28"/>
        </w:rPr>
        <w:t>на листы несущих нагрузку металлоконструкций, а также для уменьшения энерговыделения в них за счет поглощения излучений. Толщина нижних блоков 20 см; верхние блоки выбраны несколько большей толщины (25 см), поскольку в процессе работы реактора из-за неравн</w:t>
      </w:r>
      <w:r>
        <w:rPr>
          <w:rFonts w:ascii="Times New Roman CYR" w:hAnsi="Times New Roman CYR" w:cs="Times New Roman CYR"/>
          <w:sz w:val="28"/>
          <w:szCs w:val="28"/>
        </w:rPr>
        <w:t xml:space="preserve">омерного перемещения отдельных колонн графитовой кладки они могут сместиться относительно друг друга по высоте. Дальнейшее увеличение толщины этих блоков было признано нецелесообразным, так как радиационное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энерговыделение в близлежащих к активной зоне лис</w:t>
      </w:r>
      <w:r>
        <w:rPr>
          <w:rFonts w:ascii="Times New Roman CYR" w:hAnsi="Times New Roman CYR" w:cs="Times New Roman CYR"/>
          <w:sz w:val="28"/>
          <w:szCs w:val="28"/>
        </w:rPr>
        <w:t>тах металлоконструкций уже при этой толщине определяется захватным гамма - излучением, образующимся в самих листах металлоконструкций. При запроектированной толщине блоков температура листов металлоконструкций определяется не радиационным теплом, а теплом,</w:t>
      </w:r>
      <w:r>
        <w:rPr>
          <w:rFonts w:ascii="Times New Roman CYR" w:hAnsi="Times New Roman CYR" w:cs="Times New Roman CYR"/>
          <w:sz w:val="28"/>
          <w:szCs w:val="28"/>
        </w:rPr>
        <w:t xml:space="preserve"> переданным от стальных защитных блоков.</w:t>
      </w:r>
    </w:p>
    <w:p w14:paraId="3E201A8A" w14:textId="77777777" w:rsidR="00000000" w:rsidRDefault="00423F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Периферийная часть верхнего перекрытия представляет собой металлические короба высотой 70 см, которые заполнены на первом блоке Ленинградской АЭС материалом ЖБСЦК, а на последующие рекомендован более дешевый материа</w:t>
      </w:r>
      <w:r>
        <w:rPr>
          <w:rFonts w:ascii="Times New Roman CYR" w:hAnsi="Times New Roman CYR" w:cs="Times New Roman CYR"/>
          <w:sz w:val="28"/>
          <w:szCs w:val="28"/>
        </w:rPr>
        <w:t>л - смесь чугунной дроби (86% по массе) с серпентинитом.</w:t>
      </w:r>
    </w:p>
    <w:p w14:paraId="70A704FC" w14:textId="77777777" w:rsidR="00000000" w:rsidRDefault="00423F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277241E" w14:textId="5FD9B695" w:rsidR="00000000" w:rsidRDefault="00A374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B404E3" wp14:editId="113CAD86">
            <wp:extent cx="2324100" cy="971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FF2">
        <w:rPr>
          <w:rFonts w:ascii="Calibri" w:hAnsi="Calibri" w:cs="Calibri"/>
        </w:rPr>
        <w:t xml:space="preserve"> &lt;http://pripyat-city.ru/pages/pripyat/reaktor/08.gif&gt;</w:t>
      </w:r>
      <w:r w:rsidR="00423FF2">
        <w:rPr>
          <w:rFonts w:ascii="Times New Roman CYR" w:hAnsi="Times New Roman CYR" w:cs="Times New Roman CYR"/>
          <w:sz w:val="28"/>
          <w:szCs w:val="28"/>
        </w:rPr>
        <w:t xml:space="preserve"> &lt;http://pripyat-city.ru/pages/pripyat/reaktor/08.gif&gt;</w:t>
      </w:r>
    </w:p>
    <w:p w14:paraId="3FB17461" w14:textId="77777777" w:rsidR="00000000" w:rsidRDefault="00423F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Рис.3 (Часть плитного настила)</w:t>
      </w:r>
    </w:p>
    <w:p w14:paraId="15CA9325" w14:textId="77777777" w:rsidR="00000000" w:rsidRDefault="00423F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1 - съемные блоки плит</w:t>
      </w:r>
      <w:r>
        <w:rPr>
          <w:rFonts w:ascii="Times New Roman CYR" w:hAnsi="Times New Roman CYR" w:cs="Times New Roman CYR"/>
          <w:sz w:val="28"/>
          <w:szCs w:val="28"/>
        </w:rPr>
        <w:t>ного настила; 2, 4,5, 6 - верхние части каналов охлаждения отражателя, температурного, технологического и СУЗ соответственно; 3 - нижний блок; 7 - периферийная часть верхнего перекрытия</w:t>
      </w:r>
    </w:p>
    <w:p w14:paraId="177BA71E" w14:textId="77777777" w:rsidR="00000000" w:rsidRDefault="00423F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DC6F7F8" w14:textId="77777777" w:rsidR="00000000" w:rsidRDefault="00423F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радиальном направлении за кожухом реактора располагается кольцевой </w:t>
      </w:r>
      <w:r>
        <w:rPr>
          <w:rFonts w:ascii="Times New Roman CYR" w:hAnsi="Times New Roman CYR" w:cs="Times New Roman CYR"/>
          <w:sz w:val="28"/>
          <w:szCs w:val="28"/>
        </w:rPr>
        <w:t>бак с водой, которая снижает потоки излучения на бетон шахты; служит тепловым экраном; способствует охлаждению кожуха реактора; бак одновременно является опорой для верхней металлоконструкции. Пространство между баком и шахтой реактора засыпано обычным пес</w:t>
      </w:r>
      <w:r>
        <w:rPr>
          <w:rFonts w:ascii="Times New Roman CYR" w:hAnsi="Times New Roman CYR" w:cs="Times New Roman CYR"/>
          <w:sz w:val="28"/>
          <w:szCs w:val="28"/>
        </w:rPr>
        <w:t>ком, что позволило сократить толщину бетона примерно на 75 см. В защите канального реактора РБМК имеются многочисленные неоднородности. Верхняя и нижняя опорные металлоконструкции пронизаны направляющими трубами, через которые проходят технологические кана</w:t>
      </w:r>
      <w:r>
        <w:rPr>
          <w:rFonts w:ascii="Times New Roman CYR" w:hAnsi="Times New Roman CYR" w:cs="Times New Roman CYR"/>
          <w:sz w:val="28"/>
          <w:szCs w:val="28"/>
        </w:rPr>
        <w:t>лы, каналы системы управления реактора и специальные каналы для датчиков температуры, детекторов нейтронного потока и др. Кроме того, через металлоконструкции проходят трубы подачи и отвода газа, парогазовой смеси, а также дренажные трубопроводы. Внутрення</w:t>
      </w:r>
      <w:r>
        <w:rPr>
          <w:rFonts w:ascii="Times New Roman CYR" w:hAnsi="Times New Roman CYR" w:cs="Times New Roman CYR"/>
          <w:sz w:val="28"/>
          <w:szCs w:val="28"/>
        </w:rPr>
        <w:t>я полость технологических каналов с ТВС в верхней части заполнена малоэффективной по защите пароводяной смесью плотностью 0,2 г/см3, а в каналах специального назначения - газом.</w:t>
      </w:r>
    </w:p>
    <w:p w14:paraId="5523EFA3" w14:textId="77777777" w:rsidR="00000000" w:rsidRDefault="00423F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разработке конструкции каналов проектирование велось таким образом, чтобы </w:t>
      </w:r>
      <w:r>
        <w:rPr>
          <w:rFonts w:ascii="Times New Roman CYR" w:hAnsi="Times New Roman CYR" w:cs="Times New Roman CYR"/>
          <w:sz w:val="28"/>
          <w:szCs w:val="28"/>
        </w:rPr>
        <w:t>ликвидировать прострел излучения по цилиндрическим и кольцевым отверстиям. Значительное снижение интенсивности излучения в верхнем направлении по зазору между трубами каналов диаметром 88 мм и отверстиями в графитовых блоках отражателя и защитных блоках ди</w:t>
      </w:r>
      <w:r>
        <w:rPr>
          <w:rFonts w:ascii="Times New Roman CYR" w:hAnsi="Times New Roman CYR" w:cs="Times New Roman CYR"/>
          <w:sz w:val="28"/>
          <w:szCs w:val="28"/>
        </w:rPr>
        <w:t xml:space="preserve">аметром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114 мм достигается благодаря установке в этом зазоре втулок из графита (смотри рисунок 7). Для защиты от прострела по зазору между трубой канала диаметром 95 мм и трактом с внутренним диаметром 121 мм в верхней металлоконструкции размещаются стальн</w:t>
      </w:r>
      <w:r>
        <w:rPr>
          <w:rFonts w:ascii="Times New Roman CYR" w:hAnsi="Times New Roman CYR" w:cs="Times New Roman CYR"/>
          <w:sz w:val="28"/>
          <w:szCs w:val="28"/>
        </w:rPr>
        <w:t>ые втулки высотой 700 мм (смотри рисунок 8). Зазор между трубой канала и трактом в районе нижней металлоконструкции заполнен графитовыми втулками.</w:t>
      </w:r>
    </w:p>
    <w:p w14:paraId="5EAD1482" w14:textId="77777777" w:rsidR="00000000" w:rsidRDefault="00423F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0F8A654" w14:textId="2E8CF561" w:rsidR="00000000" w:rsidRDefault="00A374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2C682F" wp14:editId="6080215E">
            <wp:extent cx="1657350" cy="2514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FF2">
        <w:rPr>
          <w:rFonts w:ascii="Calibri" w:hAnsi="Calibri" w:cs="Calibri"/>
        </w:rPr>
        <w:t xml:space="preserve"> &lt;http://pripyat-city.ru/pages/pripyat/reaktor/09.gif&gt;</w:t>
      </w:r>
      <w:r w:rsidR="00423FF2">
        <w:rPr>
          <w:rFonts w:ascii="Times New Roman CYR" w:hAnsi="Times New Roman CYR" w:cs="Times New Roman CYR"/>
          <w:sz w:val="28"/>
          <w:szCs w:val="28"/>
        </w:rPr>
        <w:t xml:space="preserve"> &lt;http://pripyat-ci</w:t>
      </w:r>
      <w:r w:rsidR="00423FF2">
        <w:rPr>
          <w:rFonts w:ascii="Times New Roman CYR" w:hAnsi="Times New Roman CYR" w:cs="Times New Roman CYR"/>
          <w:sz w:val="28"/>
          <w:szCs w:val="28"/>
        </w:rPr>
        <w:t>ty.ru/pages/pripyat/reaktor/09.gif&gt;</w:t>
      </w:r>
    </w:p>
    <w:p w14:paraId="4E11BBF5" w14:textId="77777777" w:rsidR="00423FF2" w:rsidRDefault="00423FF2">
      <w:pPr>
        <w:widowControl w:val="0"/>
        <w:autoSpaceDE w:val="0"/>
        <w:autoSpaceDN w:val="0"/>
        <w:adjustRightInd w:val="0"/>
        <w:spacing w:after="0" w:line="240" w:lineRule="auto"/>
        <w:ind w:firstLine="709"/>
      </w:pPr>
      <w:r>
        <w:rPr>
          <w:rFonts w:ascii="Times New Roman CYR" w:hAnsi="Times New Roman CYR" w:cs="Times New Roman CYR"/>
          <w:sz w:val="28"/>
          <w:szCs w:val="28"/>
        </w:rPr>
        <w:t>Рис.4(</w:t>
      </w:r>
    </w:p>
    <w:sectPr w:rsidR="00423FF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56"/>
    <w:rsid w:val="00423FF2"/>
    <w:rsid w:val="00A3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EA6A10"/>
  <w14:defaultImageDpi w14:val="0"/>
  <w15:docId w15:val="{E74F690A-27EB-48BD-962F-66DF2532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2698</Words>
  <Characters>15380</Characters>
  <Application>Microsoft Office Word</Application>
  <DocSecurity>0</DocSecurity>
  <Lines>128</Lines>
  <Paragraphs>36</Paragraphs>
  <ScaleCrop>false</ScaleCrop>
  <Company/>
  <LinksUpToDate>false</LinksUpToDate>
  <CharactersWithSpaces>18042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2025-04-27T08:40:00Z</dcterms:created>
  <dcterms:modified xsi:type="dcterms:W3CDTF">2025-04-27T08:40:00Z</dcterms:modified>
</cp:coreProperties>
</file>