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B463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2BAAF216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581611B4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61B20CD1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06A29362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25FCC7D5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6D8AF6D1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072B91DC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2D8767FC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3EACF7D4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0CAC4C39" w14:textId="77777777" w:rsidR="001135D7" w:rsidRPr="003217FE" w:rsidRDefault="001135D7" w:rsidP="003217FE">
      <w:pPr>
        <w:spacing w:line="360" w:lineRule="auto"/>
        <w:ind w:firstLine="709"/>
        <w:jc w:val="center"/>
        <w:rPr>
          <w:b/>
          <w:bCs/>
        </w:rPr>
      </w:pPr>
    </w:p>
    <w:p w14:paraId="48F4CFC4" w14:textId="77777777" w:rsidR="007D1FEF" w:rsidRPr="003217FE" w:rsidRDefault="007D1FEF" w:rsidP="003217FE">
      <w:pPr>
        <w:spacing w:line="360" w:lineRule="auto"/>
        <w:ind w:firstLine="709"/>
        <w:jc w:val="center"/>
        <w:rPr>
          <w:b/>
          <w:bCs/>
        </w:rPr>
      </w:pPr>
    </w:p>
    <w:p w14:paraId="72D380B8" w14:textId="77777777" w:rsidR="007D1FEF" w:rsidRPr="003217FE" w:rsidRDefault="007D1FEF" w:rsidP="003217FE">
      <w:pPr>
        <w:spacing w:line="360" w:lineRule="auto"/>
        <w:ind w:firstLine="709"/>
        <w:jc w:val="center"/>
        <w:rPr>
          <w:b/>
          <w:bCs/>
        </w:rPr>
      </w:pPr>
    </w:p>
    <w:p w14:paraId="36FE0FFA" w14:textId="77777777" w:rsidR="007D1FEF" w:rsidRPr="003217FE" w:rsidRDefault="007D1FEF" w:rsidP="003217FE">
      <w:pPr>
        <w:spacing w:line="360" w:lineRule="auto"/>
        <w:ind w:firstLine="709"/>
        <w:jc w:val="center"/>
        <w:rPr>
          <w:b/>
          <w:bCs/>
        </w:rPr>
      </w:pPr>
    </w:p>
    <w:p w14:paraId="4BB7AA7C" w14:textId="77777777" w:rsidR="007D1FEF" w:rsidRPr="003217FE" w:rsidRDefault="00CC5F65" w:rsidP="003217FE">
      <w:pPr>
        <w:spacing w:line="360" w:lineRule="auto"/>
        <w:ind w:firstLine="709"/>
        <w:jc w:val="center"/>
        <w:rPr>
          <w:b/>
          <w:bCs/>
        </w:rPr>
      </w:pPr>
      <w:r w:rsidRPr="003217FE">
        <w:rPr>
          <w:b/>
          <w:bCs/>
        </w:rPr>
        <w:t>СКЛАДНИЙ ПАРАЛЕЛЬНИЙ КОНТУР.</w:t>
      </w:r>
    </w:p>
    <w:p w14:paraId="60142785" w14:textId="77777777" w:rsidR="00CC5F65" w:rsidRPr="003217FE" w:rsidRDefault="00555F10" w:rsidP="003217FE">
      <w:pPr>
        <w:spacing w:line="360" w:lineRule="auto"/>
        <w:ind w:firstLine="709"/>
        <w:jc w:val="center"/>
        <w:rPr>
          <w:b/>
          <w:bCs/>
        </w:rPr>
      </w:pPr>
      <w:r w:rsidRPr="003217FE">
        <w:rPr>
          <w:b/>
          <w:bCs/>
        </w:rPr>
        <w:t>І</w:t>
      </w:r>
      <w:r w:rsidR="00CC5F65" w:rsidRPr="003217FE">
        <w:rPr>
          <w:b/>
          <w:bCs/>
        </w:rPr>
        <w:t>НДУКТИВНО-ЗВ'ЯЗАН</w:t>
      </w:r>
      <w:r w:rsidRPr="003217FE">
        <w:rPr>
          <w:b/>
          <w:bCs/>
        </w:rPr>
        <w:t>І</w:t>
      </w:r>
      <w:r w:rsidR="00CC5F65" w:rsidRPr="003217FE">
        <w:rPr>
          <w:b/>
          <w:bCs/>
        </w:rPr>
        <w:t xml:space="preserve"> ЕЛЕКТРИЧН</w:t>
      </w:r>
      <w:r w:rsidRPr="003217FE">
        <w:rPr>
          <w:b/>
          <w:bCs/>
        </w:rPr>
        <w:t>І</w:t>
      </w:r>
      <w:r w:rsidR="00CC5F65" w:rsidRPr="003217FE">
        <w:rPr>
          <w:b/>
          <w:bCs/>
        </w:rPr>
        <w:t xml:space="preserve"> КОЛА</w:t>
      </w:r>
    </w:p>
    <w:p w14:paraId="003CF64E" w14:textId="77777777" w:rsidR="00CC5F65" w:rsidRPr="003217FE" w:rsidRDefault="00CC5F65" w:rsidP="003217FE">
      <w:pPr>
        <w:spacing w:line="360" w:lineRule="auto"/>
        <w:ind w:firstLine="709"/>
        <w:jc w:val="center"/>
      </w:pPr>
    </w:p>
    <w:p w14:paraId="3DC1D1C6" w14:textId="77777777" w:rsidR="001135D7" w:rsidRPr="003217FE" w:rsidRDefault="007D1FEF" w:rsidP="003217FE">
      <w:pPr>
        <w:spacing w:line="360" w:lineRule="auto"/>
        <w:ind w:firstLine="709"/>
        <w:jc w:val="center"/>
        <w:rPr>
          <w:b/>
          <w:bCs/>
          <w:caps/>
        </w:rPr>
      </w:pPr>
      <w:r w:rsidRPr="003217FE">
        <w:br w:type="page"/>
      </w:r>
      <w:r w:rsidR="001135D7" w:rsidRPr="003217FE">
        <w:rPr>
          <w:b/>
          <w:bCs/>
          <w:caps/>
        </w:rPr>
        <w:lastRenderedPageBreak/>
        <w:t>Вступ</w:t>
      </w:r>
    </w:p>
    <w:p w14:paraId="4F995EB0" w14:textId="77777777" w:rsidR="009A3EED" w:rsidRPr="003217FE" w:rsidRDefault="009A3EED" w:rsidP="003217FE">
      <w:pPr>
        <w:spacing w:line="360" w:lineRule="auto"/>
        <w:ind w:firstLine="709"/>
        <w:jc w:val="center"/>
        <w:rPr>
          <w:b/>
          <w:bCs/>
        </w:rPr>
      </w:pPr>
    </w:p>
    <w:p w14:paraId="49D27249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Схема паралельного резонансного контуру може бути подана в узагальненому </w:t>
      </w:r>
      <w:r w:rsidR="009A3EED" w:rsidRPr="003217FE">
        <w:t>вигляді</w:t>
      </w:r>
      <w:r w:rsidRPr="003217FE">
        <w:t xml:space="preserve"> (рис.1</w:t>
      </w:r>
      <w:r w:rsidR="00555F10" w:rsidRPr="003217FE">
        <w:t xml:space="preserve">, </w:t>
      </w:r>
      <w:r w:rsidRPr="003217FE">
        <w:rPr>
          <w:i/>
          <w:iCs/>
        </w:rPr>
        <w:t>а</w:t>
      </w:r>
      <w:r w:rsidRPr="003217FE">
        <w:t xml:space="preserve">). Для резонансної частоти </w:t>
      </w:r>
      <w:r w:rsidR="00B52EFF" w:rsidRPr="003217FE">
        <w:rPr>
          <w:position w:val="-12"/>
        </w:rPr>
        <w:object w:dxaOrig="720" w:dyaOrig="360" w14:anchorId="7F2EB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 fillcolor="window">
            <v:imagedata r:id="rId5" o:title=""/>
          </v:shape>
          <o:OLEObject Type="Embed" ProgID="Equation.3" ShapeID="_x0000_i1025" DrawAspect="Content" ObjectID="_1805221464" r:id="rId6"/>
        </w:object>
      </w:r>
      <w:r w:rsidRPr="003217FE">
        <w:t xml:space="preserve"> повинна виконуватися умова</w:t>
      </w:r>
      <w:r w:rsidR="009A3EED" w:rsidRPr="003217FE">
        <w:t>:</w:t>
      </w:r>
    </w:p>
    <w:p w14:paraId="29772706" w14:textId="77777777" w:rsidR="009A3EED" w:rsidRPr="003217FE" w:rsidRDefault="009A3EED" w:rsidP="003217FE">
      <w:pPr>
        <w:spacing w:line="360" w:lineRule="auto"/>
        <w:ind w:firstLine="709"/>
        <w:jc w:val="both"/>
      </w:pPr>
    </w:p>
    <w:p w14:paraId="5B20D61D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1280" w:dyaOrig="340" w14:anchorId="3F40BE59">
          <v:shape id="_x0000_i1026" type="#_x0000_t75" style="width:63.75pt;height:17.25pt" o:ole="" fillcolor="window">
            <v:imagedata r:id="rId7" o:title=""/>
          </v:shape>
          <o:OLEObject Type="Embed" ProgID="Equation.3" ShapeID="_x0000_i1026" DrawAspect="Content" ObjectID="_1805221465" r:id="rId8"/>
        </w:object>
      </w:r>
      <w:r w:rsidR="00CC5F65" w:rsidRPr="003217FE">
        <w:t>.</w:t>
      </w:r>
      <w:r w:rsidR="00555F10" w:rsidRPr="003217FE">
        <w:t xml:space="preserve">                                                                                                   </w:t>
      </w:r>
      <w:r w:rsidR="00CC5F65" w:rsidRPr="003217FE">
        <w:t>(1)</w:t>
      </w:r>
    </w:p>
    <w:p w14:paraId="15C2F493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732D5D4D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У схем</w:t>
      </w:r>
      <w:r w:rsidR="00555F10" w:rsidRPr="003217FE">
        <w:t>і</w:t>
      </w:r>
      <w:r w:rsidRPr="003217FE">
        <w:t xml:space="preserve"> (рис.1</w:t>
      </w:r>
      <w:r w:rsidR="00555F10" w:rsidRPr="003217FE">
        <w:t xml:space="preserve">, </w:t>
      </w:r>
      <w:r w:rsidRPr="003217FE">
        <w:rPr>
          <w:i/>
          <w:iCs/>
        </w:rPr>
        <w:t>б</w:t>
      </w:r>
      <w:r w:rsidRPr="003217FE">
        <w:t>)</w:t>
      </w:r>
      <w:r w:rsidR="00555F10" w:rsidRPr="003217FE">
        <w:t xml:space="preserve">, </w:t>
      </w:r>
      <w:r w:rsidRPr="003217FE">
        <w:t>яку було розглянуто ран</w:t>
      </w:r>
      <w:r w:rsidR="00555F10" w:rsidRPr="003217FE">
        <w:t>і</w:t>
      </w:r>
      <w:r w:rsidRPr="003217FE">
        <w:t>ше</w:t>
      </w:r>
      <w:r w:rsidR="00555F10" w:rsidRPr="003217FE">
        <w:t xml:space="preserve">, </w:t>
      </w:r>
      <w:r w:rsidRPr="003217FE">
        <w:t>до одн</w:t>
      </w:r>
      <w:r w:rsidR="00555F10" w:rsidRPr="003217FE">
        <w:t>і</w:t>
      </w:r>
      <w:r w:rsidRPr="003217FE">
        <w:t xml:space="preserve">єї </w:t>
      </w:r>
      <w:r w:rsidR="00C93343" w:rsidRPr="003217FE">
        <w:t>гілк</w:t>
      </w:r>
      <w:r w:rsidRPr="003217FE">
        <w:t>и (</w:t>
      </w:r>
      <w:r w:rsidR="00B52EFF" w:rsidRPr="003217FE">
        <w:rPr>
          <w:position w:val="-10"/>
        </w:rPr>
        <w:object w:dxaOrig="320" w:dyaOrig="340" w14:anchorId="31D32563">
          <v:shape id="_x0000_i1027" type="#_x0000_t75" style="width:15.75pt;height:17.25pt" o:ole="" fillcolor="window">
            <v:imagedata r:id="rId9" o:title=""/>
          </v:shape>
          <o:OLEObject Type="Embed" ProgID="Equation.3" ShapeID="_x0000_i1027" DrawAspect="Content" ObjectID="_1805221466" r:id="rId10"/>
        </w:object>
      </w:r>
      <w:r w:rsidRPr="003217FE">
        <w:t xml:space="preserve">) входить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>сть</w:t>
      </w:r>
      <w:r w:rsidR="00555F10" w:rsidRPr="003217FE">
        <w:t xml:space="preserve">, </w:t>
      </w:r>
      <w:r w:rsidRPr="003217FE">
        <w:t xml:space="preserve">а до </w:t>
      </w:r>
      <w:r w:rsidR="00555F10" w:rsidRPr="003217FE">
        <w:t>і</w:t>
      </w:r>
      <w:r w:rsidRPr="003217FE">
        <w:t>ншої (</w:t>
      </w:r>
      <w:r w:rsidR="00B52EFF" w:rsidRPr="003217FE">
        <w:rPr>
          <w:position w:val="-10"/>
        </w:rPr>
        <w:object w:dxaOrig="360" w:dyaOrig="340" w14:anchorId="0C4E24A1">
          <v:shape id="_x0000_i1028" type="#_x0000_t75" style="width:18pt;height:17.25pt" o:ole="" fillcolor="window">
            <v:imagedata r:id="rId11" o:title=""/>
          </v:shape>
          <o:OLEObject Type="Embed" ProgID="Equation.3" ShapeID="_x0000_i1028" DrawAspect="Content" ObjectID="_1805221467" r:id="rId12"/>
        </w:object>
      </w:r>
      <w:r w:rsidRPr="003217FE">
        <w:t>)</w:t>
      </w:r>
      <w:r w:rsidR="00555F10" w:rsidRPr="003217FE">
        <w:t xml:space="preserve"> – </w:t>
      </w:r>
      <w:r w:rsidRPr="003217FE">
        <w:t>ємн</w:t>
      </w:r>
      <w:r w:rsidR="00555F10" w:rsidRPr="003217FE">
        <w:t>і</w:t>
      </w:r>
      <w:r w:rsidRPr="003217FE">
        <w:t>сть. Така схема зветься контуром першого виду (або контуром з повним ув</w:t>
      </w:r>
      <w:r w:rsidR="00555F10" w:rsidRPr="003217FE">
        <w:t>і</w:t>
      </w:r>
      <w:r w:rsidRPr="003217FE">
        <w:t>мкненням</w:t>
      </w:r>
      <w:r w:rsidR="00555F10" w:rsidRPr="003217FE">
        <w:t xml:space="preserve">, </w:t>
      </w:r>
      <w:r w:rsidRPr="003217FE">
        <w:t xml:space="preserve">або простим паралельним контуром). Загалом опори </w:t>
      </w:r>
      <w:r w:rsidR="00B52EFF" w:rsidRPr="003217FE">
        <w:rPr>
          <w:position w:val="-10"/>
        </w:rPr>
        <w:object w:dxaOrig="320" w:dyaOrig="340" w14:anchorId="2CDFE9EA">
          <v:shape id="_x0000_i1029" type="#_x0000_t75" style="width:15.75pt;height:17.25pt" o:ole="" fillcolor="window">
            <v:imagedata r:id="rId13" o:title=""/>
          </v:shape>
          <o:OLEObject Type="Embed" ProgID="Equation.3" ShapeID="_x0000_i1029" DrawAspect="Content" ObjectID="_1805221468" r:id="rId14"/>
        </w:object>
      </w:r>
      <w:r w:rsidRPr="003217FE">
        <w:t xml:space="preserve"> та </w:t>
      </w:r>
      <w:r w:rsidR="00B52EFF" w:rsidRPr="003217FE">
        <w:rPr>
          <w:position w:val="-10"/>
        </w:rPr>
        <w:object w:dxaOrig="360" w:dyaOrig="340" w14:anchorId="251D7D0B">
          <v:shape id="_x0000_i1030" type="#_x0000_t75" style="width:18pt;height:17.25pt" o:ole="" fillcolor="window">
            <v:imagedata r:id="rId15" o:title=""/>
          </v:shape>
          <o:OLEObject Type="Embed" ProgID="Equation.3" ShapeID="_x0000_i1030" DrawAspect="Content" ObjectID="_1805221469" r:id="rId16"/>
        </w:object>
      </w:r>
      <w:r w:rsidRPr="003217FE">
        <w:t xml:space="preserve"> можуть являти собою т</w:t>
      </w:r>
      <w:r w:rsidR="00555F10" w:rsidRPr="003217FE">
        <w:t>і</w:t>
      </w:r>
      <w:r w:rsidRPr="003217FE">
        <w:t xml:space="preserve"> чи </w:t>
      </w:r>
      <w:r w:rsidR="00555F10" w:rsidRPr="003217FE">
        <w:t>і</w:t>
      </w:r>
      <w:r w:rsidRPr="003217FE">
        <w:t>нш</w:t>
      </w:r>
      <w:r w:rsidR="00555F10" w:rsidRPr="003217FE">
        <w:t>і</w:t>
      </w:r>
      <w:r w:rsidRPr="003217FE">
        <w:t xml:space="preserve"> сполучення </w:t>
      </w:r>
      <w:r w:rsidR="00555F10" w:rsidRPr="003217FE">
        <w:t>і</w:t>
      </w:r>
      <w:r w:rsidRPr="003217FE">
        <w:t>ндуктивностей та ємностей. Але вони повинн</w:t>
      </w:r>
      <w:r w:rsidR="00555F10" w:rsidRPr="003217FE">
        <w:t>і</w:t>
      </w:r>
      <w:r w:rsidRPr="003217FE">
        <w:t xml:space="preserve"> складати схему таким чином</w:t>
      </w:r>
      <w:r w:rsidR="00555F10" w:rsidRPr="003217FE">
        <w:t xml:space="preserve">, </w:t>
      </w:r>
      <w:r w:rsidRPr="003217FE">
        <w:t>щоб виконувалася умова резонансу (1).</w:t>
      </w:r>
    </w:p>
    <w:p w14:paraId="2E615221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669878E7" w14:textId="516DD386" w:rsidR="00CC5F65" w:rsidRPr="003217FE" w:rsidRDefault="00C1325E" w:rsidP="003217FE">
      <w:pPr>
        <w:spacing w:line="360" w:lineRule="auto"/>
      </w:pPr>
      <w:r w:rsidRPr="003217FE">
        <w:rPr>
          <w:noProof/>
        </w:rPr>
        <w:drawing>
          <wp:inline distT="0" distB="0" distL="0" distR="0" wp14:anchorId="7752C9F6" wp14:editId="77674FD0">
            <wp:extent cx="4324350" cy="1657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299D" w14:textId="77777777" w:rsidR="00CC5F65" w:rsidRPr="003217FE" w:rsidRDefault="00CC5F65" w:rsidP="003217FE">
      <w:pPr>
        <w:pStyle w:val="1"/>
        <w:keepNext w:val="0"/>
        <w:widowControl w:val="0"/>
        <w:spacing w:line="360" w:lineRule="auto"/>
        <w:ind w:firstLine="709"/>
        <w:jc w:val="left"/>
        <w:rPr>
          <w:lang w:val="uk-UA"/>
        </w:rPr>
      </w:pPr>
      <w:r w:rsidRPr="003217FE">
        <w:rPr>
          <w:lang w:val="uk-UA"/>
        </w:rPr>
        <w:t>Рисунок 1</w:t>
      </w:r>
    </w:p>
    <w:p w14:paraId="31400A88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00E0DA7B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На рис.1</w:t>
      </w:r>
      <w:r w:rsidR="00555F10" w:rsidRPr="003217FE">
        <w:t xml:space="preserve">, </w:t>
      </w:r>
      <w:r w:rsidRPr="003217FE">
        <w:rPr>
          <w:i/>
          <w:iCs/>
        </w:rPr>
        <w:t>в</w:t>
      </w:r>
      <w:r w:rsidRPr="003217FE">
        <w:t xml:space="preserve"> наведено вар</w:t>
      </w:r>
      <w:r w:rsidR="00555F10" w:rsidRPr="003217FE">
        <w:t>і</w:t>
      </w:r>
      <w:r w:rsidRPr="003217FE">
        <w:t>ант схеми</w:t>
      </w:r>
      <w:r w:rsidR="00555F10" w:rsidRPr="003217FE">
        <w:t xml:space="preserve">, </w:t>
      </w:r>
      <w:r w:rsidRPr="003217FE">
        <w:t>в як</w:t>
      </w:r>
      <w:r w:rsidR="00555F10" w:rsidRPr="003217FE">
        <w:t>і</w:t>
      </w:r>
      <w:r w:rsidRPr="003217FE">
        <w:t xml:space="preserve">й одна </w:t>
      </w:r>
      <w:r w:rsidR="00C93343" w:rsidRPr="003217FE">
        <w:t>гілк</w:t>
      </w:r>
      <w:r w:rsidRPr="003217FE">
        <w:t>а м</w:t>
      </w:r>
      <w:r w:rsidR="00555F10" w:rsidRPr="003217FE">
        <w:t>і</w:t>
      </w:r>
      <w:r w:rsidRPr="003217FE">
        <w:t>стить т</w:t>
      </w:r>
      <w:r w:rsidR="00555F10" w:rsidRPr="003217FE">
        <w:t>і</w:t>
      </w:r>
      <w:r w:rsidRPr="003217FE">
        <w:t xml:space="preserve">льки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 xml:space="preserve">сть </w:t>
      </w:r>
      <w:r w:rsidR="00B52EFF" w:rsidRPr="003217FE">
        <w:rPr>
          <w:position w:val="-10"/>
        </w:rPr>
        <w:object w:dxaOrig="279" w:dyaOrig="360" w14:anchorId="3E1AE0B2">
          <v:shape id="_x0000_i1032" type="#_x0000_t75" style="width:14.25pt;height:18pt" o:ole="" fillcolor="window">
            <v:imagedata r:id="rId18" o:title=""/>
          </v:shape>
          <o:OLEObject Type="Embed" ProgID="Equation.3" ShapeID="_x0000_i1032" DrawAspect="Content" ObjectID="_1805221470" r:id="rId19"/>
        </w:object>
      </w:r>
      <w:r w:rsidR="00555F10" w:rsidRPr="003217FE">
        <w:t xml:space="preserve">, </w:t>
      </w:r>
      <w:r w:rsidRPr="003217FE">
        <w:t xml:space="preserve">а </w:t>
      </w:r>
      <w:r w:rsidR="00555F10" w:rsidRPr="003217FE">
        <w:t>і</w:t>
      </w:r>
      <w:r w:rsidRPr="003217FE">
        <w:t>нша</w:t>
      </w:r>
      <w:r w:rsidR="00555F10" w:rsidRPr="003217FE">
        <w:t xml:space="preserve"> – і</w:t>
      </w:r>
      <w:r w:rsidRPr="003217FE">
        <w:t>ндуктивн</w:t>
      </w:r>
      <w:r w:rsidR="00555F10" w:rsidRPr="003217FE">
        <w:t>і</w:t>
      </w:r>
      <w:r w:rsidRPr="003217FE">
        <w:t xml:space="preserve">сть </w:t>
      </w:r>
      <w:r w:rsidR="00B52EFF" w:rsidRPr="003217FE">
        <w:rPr>
          <w:position w:val="-10"/>
        </w:rPr>
        <w:object w:dxaOrig="300" w:dyaOrig="340" w14:anchorId="282AF018">
          <v:shape id="_x0000_i1033" type="#_x0000_t75" style="width:15pt;height:17.25pt" o:ole="" fillcolor="window">
            <v:imagedata r:id="rId20" o:title=""/>
          </v:shape>
          <o:OLEObject Type="Embed" ProgID="Equation.3" ShapeID="_x0000_i1033" DrawAspect="Content" ObjectID="_1805221471" r:id="rId21"/>
        </w:object>
      </w:r>
      <w:r w:rsidRPr="003217FE">
        <w:t xml:space="preserve"> та ємн</w:t>
      </w:r>
      <w:r w:rsidR="00555F10" w:rsidRPr="003217FE">
        <w:t>і</w:t>
      </w:r>
      <w:r w:rsidRPr="003217FE">
        <w:t xml:space="preserve">сть </w:t>
      </w:r>
      <w:r w:rsidRPr="003217FE">
        <w:rPr>
          <w:i/>
          <w:iCs/>
        </w:rPr>
        <w:t>C</w:t>
      </w:r>
      <w:r w:rsidRPr="003217FE">
        <w:t>. Таку схему називають контуром другого виду або контуром з розпод</w:t>
      </w:r>
      <w:r w:rsidR="00555F10" w:rsidRPr="003217FE">
        <w:t>і</w:t>
      </w:r>
      <w:r w:rsidRPr="003217FE">
        <w:t xml:space="preserve">леною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>стю. В контур</w:t>
      </w:r>
      <w:r w:rsidR="00555F10" w:rsidRPr="003217FE">
        <w:t>і</w:t>
      </w:r>
      <w:r w:rsidRPr="003217FE">
        <w:t xml:space="preserve"> третього виду (з розпод</w:t>
      </w:r>
      <w:r w:rsidR="00555F10" w:rsidRPr="003217FE">
        <w:t>і</w:t>
      </w:r>
      <w:r w:rsidRPr="003217FE">
        <w:t>леною ємн</w:t>
      </w:r>
      <w:r w:rsidR="00555F10" w:rsidRPr="003217FE">
        <w:t>і</w:t>
      </w:r>
      <w:r w:rsidRPr="003217FE">
        <w:t>стю) (рис.1</w:t>
      </w:r>
      <w:r w:rsidR="00555F10" w:rsidRPr="003217FE">
        <w:t xml:space="preserve">, </w:t>
      </w:r>
      <w:r w:rsidRPr="003217FE">
        <w:rPr>
          <w:i/>
          <w:iCs/>
        </w:rPr>
        <w:t>г</w:t>
      </w:r>
      <w:r w:rsidRPr="003217FE">
        <w:t>) до одн</w:t>
      </w:r>
      <w:r w:rsidR="00555F10" w:rsidRPr="003217FE">
        <w:t>і</w:t>
      </w:r>
      <w:r w:rsidRPr="003217FE">
        <w:t xml:space="preserve">єї </w:t>
      </w:r>
      <w:r w:rsidR="00C93343" w:rsidRPr="003217FE">
        <w:t>гілк</w:t>
      </w:r>
      <w:r w:rsidRPr="003217FE">
        <w:t>и ув</w:t>
      </w:r>
      <w:r w:rsidR="00555F10" w:rsidRPr="003217FE">
        <w:t>і</w:t>
      </w:r>
      <w:r w:rsidRPr="003217FE">
        <w:t>мкнено т</w:t>
      </w:r>
      <w:r w:rsidR="00555F10" w:rsidRPr="003217FE">
        <w:t>і</w:t>
      </w:r>
      <w:r w:rsidRPr="003217FE">
        <w:t>льки ємн</w:t>
      </w:r>
      <w:r w:rsidR="00555F10" w:rsidRPr="003217FE">
        <w:t>і</w:t>
      </w:r>
      <w:r w:rsidRPr="003217FE">
        <w:t xml:space="preserve">сть </w:t>
      </w:r>
      <w:r w:rsidR="00B52EFF" w:rsidRPr="003217FE">
        <w:rPr>
          <w:position w:val="-10"/>
        </w:rPr>
        <w:object w:dxaOrig="279" w:dyaOrig="340" w14:anchorId="1249A3FC">
          <v:shape id="_x0000_i1034" type="#_x0000_t75" style="width:14.25pt;height:17.25pt" o:ole="" fillcolor="window">
            <v:imagedata r:id="rId22" o:title=""/>
          </v:shape>
          <o:OLEObject Type="Embed" ProgID="Equation.3" ShapeID="_x0000_i1034" DrawAspect="Content" ObjectID="_1805221472" r:id="rId23"/>
        </w:object>
      </w:r>
      <w:r w:rsidR="00555F10" w:rsidRPr="003217FE">
        <w:t xml:space="preserve">, </w:t>
      </w:r>
      <w:r w:rsidRPr="003217FE">
        <w:t xml:space="preserve">а до </w:t>
      </w:r>
      <w:r w:rsidR="00555F10" w:rsidRPr="003217FE">
        <w:t>і</w:t>
      </w:r>
      <w:r w:rsidRPr="003217FE">
        <w:t>ншої</w:t>
      </w:r>
      <w:r w:rsidR="00555F10" w:rsidRPr="003217FE">
        <w:t xml:space="preserve"> – </w:t>
      </w:r>
      <w:r w:rsidRPr="003217FE">
        <w:t>ємн</w:t>
      </w:r>
      <w:r w:rsidR="00555F10" w:rsidRPr="003217FE">
        <w:t>і</w:t>
      </w:r>
      <w:r w:rsidRPr="003217FE">
        <w:t xml:space="preserve">сть </w:t>
      </w:r>
      <w:r w:rsidR="00B52EFF" w:rsidRPr="003217FE">
        <w:rPr>
          <w:position w:val="-10"/>
        </w:rPr>
        <w:object w:dxaOrig="320" w:dyaOrig="340" w14:anchorId="2E24B72A">
          <v:shape id="_x0000_i1035" type="#_x0000_t75" style="width:15.75pt;height:17.25pt" o:ole="" fillcolor="window">
            <v:imagedata r:id="rId24" o:title=""/>
          </v:shape>
          <o:OLEObject Type="Embed" ProgID="Equation.3" ShapeID="_x0000_i1035" DrawAspect="Content" ObjectID="_1805221473" r:id="rId25"/>
        </w:object>
      </w:r>
      <w:r w:rsidRPr="003217FE">
        <w:t xml:space="preserve"> та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 xml:space="preserve">сть </w:t>
      </w:r>
      <w:r w:rsidRPr="003217FE">
        <w:rPr>
          <w:i/>
          <w:iCs/>
        </w:rPr>
        <w:t>L</w:t>
      </w:r>
      <w:r w:rsidRPr="003217FE">
        <w:t>. Контури другого та третього вид</w:t>
      </w:r>
      <w:r w:rsidR="00555F10" w:rsidRPr="003217FE">
        <w:t>і</w:t>
      </w:r>
      <w:r w:rsidRPr="003217FE">
        <w:t xml:space="preserve">в звуться також </w:t>
      </w:r>
      <w:r w:rsidRPr="003217FE">
        <w:rPr>
          <w:i/>
          <w:iCs/>
        </w:rPr>
        <w:t>складними</w:t>
      </w:r>
      <w:r w:rsidRPr="003217FE">
        <w:t xml:space="preserve"> або контурами </w:t>
      </w:r>
      <w:r w:rsidRPr="003217FE">
        <w:rPr>
          <w:i/>
          <w:iCs/>
        </w:rPr>
        <w:t>з частковим ув</w:t>
      </w:r>
      <w:r w:rsidR="00555F10" w:rsidRPr="003217FE">
        <w:rPr>
          <w:i/>
          <w:iCs/>
        </w:rPr>
        <w:t>і</w:t>
      </w:r>
      <w:r w:rsidRPr="003217FE">
        <w:rPr>
          <w:i/>
          <w:iCs/>
        </w:rPr>
        <w:t>мкненням.</w:t>
      </w:r>
    </w:p>
    <w:p w14:paraId="4D2A4759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lastRenderedPageBreak/>
        <w:t>Знайдемо вх</w:t>
      </w:r>
      <w:r w:rsidR="00555F10" w:rsidRPr="003217FE">
        <w:t>і</w:t>
      </w:r>
      <w:r w:rsidRPr="003217FE">
        <w:t>дний (екв</w:t>
      </w:r>
      <w:r w:rsidR="00555F10" w:rsidRPr="003217FE">
        <w:t>і</w:t>
      </w:r>
      <w:r w:rsidRPr="003217FE">
        <w:t>валентний) оп</w:t>
      </w:r>
      <w:r w:rsidR="00555F10" w:rsidRPr="003217FE">
        <w:t>і</w:t>
      </w:r>
      <w:r w:rsidRPr="003217FE">
        <w:t>р складного контуру</w:t>
      </w:r>
      <w:r w:rsidR="00555F10" w:rsidRPr="003217FE">
        <w:t>:</w:t>
      </w:r>
    </w:p>
    <w:p w14:paraId="69FFF0AE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1AC1363A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0"/>
        </w:rPr>
        <w:object w:dxaOrig="3860" w:dyaOrig="700" w14:anchorId="51939E13">
          <v:shape id="_x0000_i1036" type="#_x0000_t75" style="width:192.75pt;height:35.25pt" o:ole="" fillcolor="window">
            <v:imagedata r:id="rId26" o:title=""/>
          </v:shape>
          <o:OLEObject Type="Embed" ProgID="Equation.3" ShapeID="_x0000_i1036" DrawAspect="Content" ObjectID="_1805221474" r:id="rId27"/>
        </w:object>
      </w:r>
      <w:r w:rsidR="00CC5F65" w:rsidRPr="003217FE">
        <w:t>.</w:t>
      </w:r>
    </w:p>
    <w:p w14:paraId="014A21F2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1404F059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Для контур</w:t>
      </w:r>
      <w:r w:rsidR="00555F10" w:rsidRPr="003217FE">
        <w:t>і</w:t>
      </w:r>
      <w:r w:rsidRPr="003217FE">
        <w:t>в з високою добротн</w:t>
      </w:r>
      <w:r w:rsidR="00555F10" w:rsidRPr="003217FE">
        <w:t>і</w:t>
      </w:r>
      <w:r w:rsidRPr="003217FE">
        <w:t xml:space="preserve">стю </w:t>
      </w:r>
      <w:r w:rsidR="00B52EFF" w:rsidRPr="003217FE">
        <w:rPr>
          <w:position w:val="-10"/>
        </w:rPr>
        <w:object w:dxaOrig="780" w:dyaOrig="320" w14:anchorId="2724143F">
          <v:shape id="_x0000_i1037" type="#_x0000_t75" style="width:39pt;height:15.75pt" o:ole="" fillcolor="window">
            <v:imagedata r:id="rId28" o:title=""/>
          </v:shape>
          <o:OLEObject Type="Embed" ProgID="Equation.3" ShapeID="_x0000_i1037" DrawAspect="Content" ObjectID="_1805221475" r:id="rId29"/>
        </w:object>
      </w:r>
      <w:r w:rsidRPr="003217FE">
        <w:t>. Тод</w:t>
      </w:r>
      <w:r w:rsidR="00555F10" w:rsidRPr="003217FE">
        <w:t>і:</w:t>
      </w:r>
    </w:p>
    <w:p w14:paraId="1C8538FD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3DE7F8CC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0"/>
        </w:rPr>
        <w:object w:dxaOrig="2780" w:dyaOrig="700" w14:anchorId="2E298A75">
          <v:shape id="_x0000_i1038" type="#_x0000_t75" style="width:138.75pt;height:35.25pt" o:ole="" fillcolor="window">
            <v:imagedata r:id="rId30" o:title=""/>
          </v:shape>
          <o:OLEObject Type="Embed" ProgID="Equation.3" ShapeID="_x0000_i1038" DrawAspect="Content" ObjectID="_1805221476" r:id="rId31"/>
        </w:object>
      </w:r>
      <w:r w:rsidR="00CC5F65" w:rsidRPr="003217FE">
        <w:t>.</w:t>
      </w:r>
    </w:p>
    <w:p w14:paraId="074072C2" w14:textId="77777777" w:rsidR="00555F10" w:rsidRPr="003217FE" w:rsidRDefault="00555F10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4E7F2097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Обчислимо екв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валентний резонансний оп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р. Оск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льки при </w:t>
      </w:r>
      <w:r w:rsidR="00B52EFF" w:rsidRPr="003217FE">
        <w:rPr>
          <w:position w:val="-12"/>
          <w:lang w:val="uk-UA"/>
        </w:rPr>
        <w:object w:dxaOrig="720" w:dyaOrig="360" w14:anchorId="0AB16E9E">
          <v:shape id="_x0000_i1039" type="#_x0000_t75" style="width:36pt;height:18pt" o:ole="" fillcolor="window">
            <v:imagedata r:id="rId32" o:title=""/>
          </v:shape>
          <o:OLEObject Type="Embed" ProgID="Equation.3" ShapeID="_x0000_i1039" DrawAspect="Content" ObjectID="_1805221477" r:id="rId33"/>
        </w:object>
      </w:r>
      <w:r w:rsidRPr="003217FE">
        <w:rPr>
          <w:lang w:val="uk-UA"/>
        </w:rPr>
        <w:t xml:space="preserve"> виконується умова (1)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матимемо</w:t>
      </w:r>
      <w:r w:rsidR="00555F10" w:rsidRPr="003217FE">
        <w:rPr>
          <w:lang w:val="uk-UA"/>
        </w:rPr>
        <w:t>:</w:t>
      </w:r>
    </w:p>
    <w:p w14:paraId="7E122FD2" w14:textId="77777777" w:rsidR="00555F10" w:rsidRPr="003217FE" w:rsidRDefault="00555F10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1AC18BDE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0"/>
        </w:rPr>
        <w:object w:dxaOrig="6039" w:dyaOrig="720" w14:anchorId="53ED5B25">
          <v:shape id="_x0000_i1040" type="#_x0000_t75" style="width:302.25pt;height:36pt" o:ole="" fillcolor="window">
            <v:imagedata r:id="rId34" o:title=""/>
          </v:shape>
          <o:OLEObject Type="Embed" ProgID="Equation.3" ShapeID="_x0000_i1040" DrawAspect="Content" ObjectID="_1805221478" r:id="rId35"/>
        </w:object>
      </w:r>
      <w:r w:rsidR="00555F10" w:rsidRPr="003217FE">
        <w:t>,</w:t>
      </w:r>
    </w:p>
    <w:p w14:paraId="0E1F91CD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6C292A41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де </w:t>
      </w:r>
      <w:r w:rsidR="00B52EFF" w:rsidRPr="003217FE">
        <w:rPr>
          <w:position w:val="-10"/>
          <w:lang w:val="uk-UA"/>
        </w:rPr>
        <w:object w:dxaOrig="1200" w:dyaOrig="340" w14:anchorId="53CE79AD">
          <v:shape id="_x0000_i1041" type="#_x0000_t75" style="width:60pt;height:17.25pt" o:ole="" fillcolor="window">
            <v:imagedata r:id="rId36" o:title=""/>
          </v:shape>
          <o:OLEObject Type="Embed" ProgID="Equation.3" ShapeID="_x0000_i1041" DrawAspect="Content" ObjectID="_1805221479" r:id="rId37"/>
        </w:object>
      </w:r>
      <w:r w:rsidR="00555F10" w:rsidRPr="003217FE">
        <w:rPr>
          <w:lang w:val="uk-UA"/>
        </w:rPr>
        <w:t xml:space="preserve"> – </w:t>
      </w:r>
      <w:r w:rsidRPr="003217FE">
        <w:rPr>
          <w:lang w:val="uk-UA"/>
        </w:rPr>
        <w:t>активний оп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р паралельного контуру при посл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довному обход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; </w:t>
      </w:r>
      <w:r w:rsidR="00B52EFF" w:rsidRPr="003217FE">
        <w:rPr>
          <w:position w:val="-12"/>
          <w:lang w:val="uk-UA"/>
        </w:rPr>
        <w:object w:dxaOrig="420" w:dyaOrig="360" w14:anchorId="331EB685">
          <v:shape id="_x0000_i1042" type="#_x0000_t75" style="width:21pt;height:18pt" o:ole="" fillcolor="window">
            <v:imagedata r:id="rId38" o:title=""/>
          </v:shape>
          <o:OLEObject Type="Embed" ProgID="Equation.3" ShapeID="_x0000_i1042" DrawAspect="Content" ObjectID="_1805221480" r:id="rId39"/>
        </w:object>
      </w:r>
      <w:r w:rsidR="00555F10" w:rsidRPr="003217FE">
        <w:rPr>
          <w:lang w:val="uk-UA"/>
        </w:rPr>
        <w:t xml:space="preserve"> –</w:t>
      </w:r>
      <w:r w:rsidRPr="003217FE">
        <w:rPr>
          <w:lang w:val="uk-UA"/>
        </w:rPr>
        <w:t xml:space="preserve"> реактивний оп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р </w:t>
      </w:r>
      <w:r w:rsidR="00C93343" w:rsidRPr="003217FE">
        <w:rPr>
          <w:lang w:val="uk-UA"/>
        </w:rPr>
        <w:t>гілки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яка 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стить реактивн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сть одного характеру.</w:t>
      </w:r>
    </w:p>
    <w:p w14:paraId="0246F614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Позначимо величину </w:t>
      </w:r>
      <w:r w:rsidR="00B52EFF" w:rsidRPr="003217FE">
        <w:rPr>
          <w:position w:val="-12"/>
        </w:rPr>
        <w:object w:dxaOrig="1160" w:dyaOrig="360" w14:anchorId="3C4CC989">
          <v:shape id="_x0000_i1043" type="#_x0000_t75" style="width:57.75pt;height:18pt" o:ole="" fillcolor="window">
            <v:imagedata r:id="rId40" o:title=""/>
          </v:shape>
          <o:OLEObject Type="Embed" ProgID="Equation.3" ShapeID="_x0000_i1043" DrawAspect="Content" ObjectID="_1805221481" r:id="rId41"/>
        </w:object>
      </w:r>
      <w:r w:rsidR="00555F10" w:rsidRPr="003217FE">
        <w:t xml:space="preserve"> – </w:t>
      </w:r>
      <w:r w:rsidRPr="003217FE">
        <w:t>коеф</w:t>
      </w:r>
      <w:r w:rsidR="00555F10" w:rsidRPr="003217FE">
        <w:t>і</w:t>
      </w:r>
      <w:r w:rsidRPr="003217FE">
        <w:t>ц</w:t>
      </w:r>
      <w:r w:rsidR="00555F10" w:rsidRPr="003217FE">
        <w:t>і</w:t>
      </w:r>
      <w:r w:rsidRPr="003217FE">
        <w:t>єнт ув</w:t>
      </w:r>
      <w:r w:rsidR="00555F10" w:rsidRPr="003217FE">
        <w:t>і</w:t>
      </w:r>
      <w:r w:rsidRPr="003217FE">
        <w:t xml:space="preserve">мкнення </w:t>
      </w:r>
      <w:r w:rsidR="00555F10" w:rsidRPr="003217FE">
        <w:t>і</w:t>
      </w:r>
      <w:r w:rsidRPr="003217FE">
        <w:t xml:space="preserve"> запишемо вираз для екв</w:t>
      </w:r>
      <w:r w:rsidR="00555F10" w:rsidRPr="003217FE">
        <w:t>і</w:t>
      </w:r>
      <w:r w:rsidRPr="003217FE">
        <w:t>валентного резонансного опору складного контуру:</w:t>
      </w:r>
    </w:p>
    <w:p w14:paraId="775B177B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7CA0CF0E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0"/>
        </w:rPr>
        <w:object w:dxaOrig="3860" w:dyaOrig="720" w14:anchorId="68DC4F9A">
          <v:shape id="_x0000_i1044" type="#_x0000_t75" style="width:192.75pt;height:36pt" o:ole="" fillcolor="window">
            <v:imagedata r:id="rId42" o:title=""/>
          </v:shape>
          <o:OLEObject Type="Embed" ProgID="Equation.3" ShapeID="_x0000_i1044" DrawAspect="Content" ObjectID="_1805221482" r:id="rId43"/>
        </w:object>
      </w:r>
      <w:r w:rsidR="00CC5F65" w:rsidRPr="003217FE">
        <w:t>.</w:t>
      </w:r>
      <w:r w:rsidR="00555F10" w:rsidRPr="003217FE">
        <w:t xml:space="preserve">                                                              </w:t>
      </w:r>
      <w:r w:rsidR="00CC5F65" w:rsidRPr="003217FE">
        <w:t>(2)</w:t>
      </w:r>
    </w:p>
    <w:p w14:paraId="4034494B" w14:textId="77777777" w:rsidR="00555F10" w:rsidRPr="003217FE" w:rsidRDefault="00555F10" w:rsidP="003217FE">
      <w:pPr>
        <w:spacing w:line="360" w:lineRule="auto"/>
        <w:ind w:firstLine="709"/>
        <w:jc w:val="both"/>
      </w:pPr>
    </w:p>
    <w:p w14:paraId="30EC89CE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Знайдемо формули для розрахунку резонансної частоти та коеф</w:t>
      </w:r>
      <w:r w:rsidR="00555F10" w:rsidRPr="003217FE">
        <w:t>і</w:t>
      </w:r>
      <w:r w:rsidRPr="003217FE">
        <w:t>ц</w:t>
      </w:r>
      <w:r w:rsidR="00555F10" w:rsidRPr="003217FE">
        <w:t>і</w:t>
      </w:r>
      <w:r w:rsidRPr="003217FE">
        <w:t>єнта ув</w:t>
      </w:r>
      <w:r w:rsidR="00555F10" w:rsidRPr="003217FE">
        <w:t>і</w:t>
      </w:r>
      <w:r w:rsidRPr="003217FE">
        <w:t>мкнення для контур</w:t>
      </w:r>
      <w:r w:rsidR="00555F10" w:rsidRPr="003217FE">
        <w:t>і</w:t>
      </w:r>
      <w:r w:rsidRPr="003217FE">
        <w:t xml:space="preserve">в другого </w:t>
      </w:r>
      <w:r w:rsidR="00555F10" w:rsidRPr="003217FE">
        <w:t>і</w:t>
      </w:r>
      <w:r w:rsidRPr="003217FE">
        <w:t xml:space="preserve"> третього вид</w:t>
      </w:r>
      <w:r w:rsidR="00555F10" w:rsidRPr="003217FE">
        <w:t>і</w:t>
      </w:r>
      <w:r w:rsidRPr="003217FE">
        <w:t>в.</w:t>
      </w:r>
    </w:p>
    <w:p w14:paraId="7D6F6937" w14:textId="77777777" w:rsidR="00CC5F65" w:rsidRPr="003217FE" w:rsidRDefault="00CC5F65" w:rsidP="003217FE">
      <w:pPr>
        <w:numPr>
          <w:ilvl w:val="0"/>
          <w:numId w:val="1"/>
        </w:numPr>
        <w:tabs>
          <w:tab w:val="clear" w:pos="1040"/>
          <w:tab w:val="num" w:pos="1080"/>
        </w:tabs>
        <w:spacing w:line="360" w:lineRule="auto"/>
        <w:ind w:left="0" w:firstLine="709"/>
        <w:jc w:val="both"/>
      </w:pPr>
      <w:r w:rsidRPr="003217FE">
        <w:t xml:space="preserve">Контур </w:t>
      </w:r>
      <w:r w:rsidR="00555F10" w:rsidRPr="003217FE">
        <w:t>ІІ</w:t>
      </w:r>
      <w:r w:rsidRPr="003217FE">
        <w:t xml:space="preserve"> виду. Резонансна частота визначається з формули (1):</w:t>
      </w:r>
    </w:p>
    <w:p w14:paraId="36246AD4" w14:textId="77777777" w:rsidR="00C93343" w:rsidRPr="003217FE" w:rsidRDefault="00C93343" w:rsidP="003217FE">
      <w:pPr>
        <w:spacing w:line="360" w:lineRule="auto"/>
        <w:ind w:firstLine="709"/>
        <w:jc w:val="both"/>
      </w:pPr>
    </w:p>
    <w:p w14:paraId="2E2306A2" w14:textId="77777777" w:rsidR="00C93343" w:rsidRPr="003217FE" w:rsidRDefault="00B52EFF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rPr>
          <w:position w:val="-12"/>
        </w:rPr>
        <w:object w:dxaOrig="2540" w:dyaOrig="360" w14:anchorId="66E6C80B">
          <v:shape id="_x0000_i1045" type="#_x0000_t75" style="width:126.75pt;height:18pt" o:ole="" fillcolor="window">
            <v:imagedata r:id="rId44" o:title=""/>
          </v:shape>
          <o:OLEObject Type="Embed" ProgID="Equation.3" ShapeID="_x0000_i1045" DrawAspect="Content" ObjectID="_1805221483" r:id="rId45"/>
        </w:object>
      </w:r>
      <w:r w:rsidR="00555F10" w:rsidRPr="003217FE">
        <w:t>,</w:t>
      </w:r>
    </w:p>
    <w:p w14:paraId="10C2307F" w14:textId="77777777" w:rsidR="00CC5F65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br w:type="page"/>
      </w:r>
      <w:r w:rsidR="00CC5F65" w:rsidRPr="003217FE">
        <w:lastRenderedPageBreak/>
        <w:t>зв</w:t>
      </w:r>
      <w:r w:rsidR="00555F10" w:rsidRPr="003217FE">
        <w:t>і</w:t>
      </w:r>
      <w:r w:rsidR="00CC5F65" w:rsidRPr="003217FE">
        <w:t>дк</w:t>
      </w:r>
      <w:r w:rsidRPr="003217FE">
        <w:t>и</w:t>
      </w:r>
      <w:r w:rsidR="00CC5F65" w:rsidRPr="003217FE">
        <w:t xml:space="preserve"> маємо</w:t>
      </w:r>
      <w:r w:rsidRPr="003217FE">
        <w:t>:</w:t>
      </w:r>
    </w:p>
    <w:p w14:paraId="04CB4218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04B350EA" w14:textId="77777777" w:rsidR="00CC5F65" w:rsidRPr="003217FE" w:rsidRDefault="00B52EFF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rPr>
          <w:position w:val="-34"/>
        </w:rPr>
        <w:object w:dxaOrig="2659" w:dyaOrig="720" w14:anchorId="3E954CED">
          <v:shape id="_x0000_i1046" type="#_x0000_t75" style="width:132.75pt;height:36pt" o:ole="" fillcolor="window">
            <v:imagedata r:id="rId46" o:title=""/>
          </v:shape>
          <o:OLEObject Type="Embed" ProgID="Equation.3" ShapeID="_x0000_i1046" DrawAspect="Content" ObjectID="_1805221484" r:id="rId47"/>
        </w:object>
      </w:r>
      <w:r w:rsidR="00555F10" w:rsidRPr="003217FE">
        <w:t>,</w:t>
      </w:r>
      <w:r w:rsidR="00C93343" w:rsidRPr="003217FE">
        <w:t xml:space="preserve">                                                                              </w:t>
      </w:r>
      <w:r w:rsidR="00555F10" w:rsidRPr="003217FE">
        <w:t xml:space="preserve"> </w:t>
      </w:r>
      <w:r w:rsidR="00CC5F65" w:rsidRPr="003217FE">
        <w:t>(3)</w:t>
      </w:r>
    </w:p>
    <w:p w14:paraId="6E33CB57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540CBA7F" w14:textId="77777777" w:rsidR="00CC5F65" w:rsidRPr="003217FE" w:rsidRDefault="00CC5F65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t xml:space="preserve">де </w:t>
      </w:r>
      <w:r w:rsidR="00B52EFF" w:rsidRPr="003217FE">
        <w:rPr>
          <w:position w:val="-10"/>
        </w:rPr>
        <w:object w:dxaOrig="1140" w:dyaOrig="340" w14:anchorId="00B4EE67">
          <v:shape id="_x0000_i1047" type="#_x0000_t75" style="width:57pt;height:17.25pt" o:ole="" fillcolor="window">
            <v:imagedata r:id="rId48" o:title=""/>
          </v:shape>
          <o:OLEObject Type="Embed" ProgID="Equation.3" ShapeID="_x0000_i1047" DrawAspect="Content" ObjectID="_1805221485" r:id="rId49"/>
        </w:object>
      </w:r>
      <w:r w:rsidR="00555F10" w:rsidRPr="003217FE">
        <w:t xml:space="preserve"> – </w:t>
      </w:r>
      <w:r w:rsidRPr="003217FE">
        <w:t xml:space="preserve">повна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>сть контуру.</w:t>
      </w:r>
    </w:p>
    <w:p w14:paraId="075B7793" w14:textId="77777777" w:rsidR="00CC5F65" w:rsidRPr="003217FE" w:rsidRDefault="00CC5F65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t>Знаючи резонансну частоту</w:t>
      </w:r>
      <w:r w:rsidR="00555F10" w:rsidRPr="003217FE">
        <w:t xml:space="preserve">, </w:t>
      </w:r>
      <w:r w:rsidRPr="003217FE">
        <w:t>знаходимо коеф</w:t>
      </w:r>
      <w:r w:rsidR="00555F10" w:rsidRPr="003217FE">
        <w:t>і</w:t>
      </w:r>
      <w:r w:rsidRPr="003217FE">
        <w:t>ц</w:t>
      </w:r>
      <w:r w:rsidR="00555F10" w:rsidRPr="003217FE">
        <w:t>і</w:t>
      </w:r>
      <w:r w:rsidRPr="003217FE">
        <w:t>єнт ув</w:t>
      </w:r>
      <w:r w:rsidR="00555F10" w:rsidRPr="003217FE">
        <w:t>і</w:t>
      </w:r>
      <w:r w:rsidRPr="003217FE">
        <w:t>мкнення:</w:t>
      </w:r>
    </w:p>
    <w:p w14:paraId="5B070948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37FC08EA" w14:textId="77777777" w:rsidR="00CC5F65" w:rsidRPr="003217FE" w:rsidRDefault="00B52EFF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rPr>
          <w:position w:val="-30"/>
        </w:rPr>
        <w:object w:dxaOrig="3500" w:dyaOrig="700" w14:anchorId="382A91C7">
          <v:shape id="_x0000_i1048" type="#_x0000_t75" style="width:174.75pt;height:35.25pt" o:ole="" fillcolor="window">
            <v:imagedata r:id="rId50" o:title=""/>
          </v:shape>
          <o:OLEObject Type="Embed" ProgID="Equation.3" ShapeID="_x0000_i1048" DrawAspect="Content" ObjectID="_1805221486" r:id="rId51"/>
        </w:object>
      </w:r>
      <w:r w:rsidR="00CC5F65" w:rsidRPr="003217FE">
        <w:t>.</w:t>
      </w:r>
    </w:p>
    <w:p w14:paraId="5AEED937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180FF584" w14:textId="77777777" w:rsidR="00CC5F65" w:rsidRPr="003217FE" w:rsidRDefault="00CC5F65" w:rsidP="003217FE">
      <w:pPr>
        <w:pStyle w:val="21"/>
        <w:widowControl w:val="0"/>
        <w:numPr>
          <w:ilvl w:val="0"/>
          <w:numId w:val="1"/>
        </w:numPr>
        <w:tabs>
          <w:tab w:val="clear" w:pos="1040"/>
          <w:tab w:val="num" w:pos="1080"/>
        </w:tabs>
        <w:spacing w:line="360" w:lineRule="auto"/>
        <w:ind w:left="0" w:firstLine="709"/>
        <w:rPr>
          <w:lang w:val="uk-UA"/>
        </w:rPr>
      </w:pPr>
      <w:r w:rsidRPr="003217FE">
        <w:rPr>
          <w:lang w:val="uk-UA"/>
        </w:rPr>
        <w:t xml:space="preserve">Контур </w:t>
      </w:r>
      <w:r w:rsidR="00555F10" w:rsidRPr="003217FE">
        <w:rPr>
          <w:lang w:val="uk-UA"/>
        </w:rPr>
        <w:t>ІІІ</w:t>
      </w:r>
      <w:r w:rsidRPr="003217FE">
        <w:rPr>
          <w:lang w:val="uk-UA"/>
        </w:rPr>
        <w:t xml:space="preserve"> виду. Формула (1) є справедливою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в цьому раз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:</w:t>
      </w:r>
    </w:p>
    <w:p w14:paraId="374A76F6" w14:textId="77777777" w:rsidR="00C93343" w:rsidRPr="003217FE" w:rsidRDefault="00C93343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3EC28313" w14:textId="77777777" w:rsidR="00C93343" w:rsidRPr="003217FE" w:rsidRDefault="00B52EFF" w:rsidP="003217FE">
      <w:pPr>
        <w:pStyle w:val="21"/>
        <w:widowControl w:val="0"/>
        <w:tabs>
          <w:tab w:val="num" w:pos="1080"/>
        </w:tabs>
        <w:spacing w:line="360" w:lineRule="auto"/>
        <w:ind w:firstLine="709"/>
        <w:rPr>
          <w:lang w:val="uk-UA"/>
        </w:rPr>
      </w:pPr>
      <w:r w:rsidRPr="003217FE">
        <w:rPr>
          <w:position w:val="-12"/>
          <w:lang w:val="uk-UA"/>
        </w:rPr>
        <w:object w:dxaOrig="2780" w:dyaOrig="360" w14:anchorId="54274726">
          <v:shape id="_x0000_i1049" type="#_x0000_t75" style="width:138.75pt;height:18pt" o:ole="" fillcolor="window">
            <v:imagedata r:id="rId52" o:title=""/>
          </v:shape>
          <o:OLEObject Type="Embed" ProgID="Equation.3" ShapeID="_x0000_i1049" DrawAspect="Content" ObjectID="_1805221487" r:id="rId53"/>
        </w:object>
      </w:r>
      <w:r w:rsidR="00CC5F65" w:rsidRPr="003217FE">
        <w:rPr>
          <w:lang w:val="uk-UA"/>
        </w:rPr>
        <w:t>.</w:t>
      </w:r>
    </w:p>
    <w:p w14:paraId="472B4339" w14:textId="77777777" w:rsidR="00C93343" w:rsidRPr="003217FE" w:rsidRDefault="00C93343" w:rsidP="003217FE">
      <w:pPr>
        <w:pStyle w:val="21"/>
        <w:widowControl w:val="0"/>
        <w:tabs>
          <w:tab w:val="num" w:pos="1080"/>
        </w:tabs>
        <w:spacing w:line="360" w:lineRule="auto"/>
        <w:ind w:firstLine="709"/>
        <w:rPr>
          <w:lang w:val="uk-UA"/>
        </w:rPr>
      </w:pPr>
    </w:p>
    <w:p w14:paraId="61BEBAF2" w14:textId="77777777" w:rsidR="00CC5F65" w:rsidRPr="003217FE" w:rsidRDefault="00CC5F65" w:rsidP="003217FE">
      <w:pPr>
        <w:pStyle w:val="21"/>
        <w:widowControl w:val="0"/>
        <w:tabs>
          <w:tab w:val="num" w:pos="1080"/>
        </w:tabs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Отже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резонансна частота становитиме</w:t>
      </w:r>
      <w:r w:rsidR="00C93343" w:rsidRPr="003217FE">
        <w:rPr>
          <w:lang w:val="uk-UA"/>
        </w:rPr>
        <w:t>:</w:t>
      </w:r>
    </w:p>
    <w:p w14:paraId="6D16BC90" w14:textId="77777777" w:rsidR="00C93343" w:rsidRPr="003217FE" w:rsidRDefault="00C93343" w:rsidP="003217FE">
      <w:pPr>
        <w:pStyle w:val="21"/>
        <w:widowControl w:val="0"/>
        <w:tabs>
          <w:tab w:val="num" w:pos="1080"/>
        </w:tabs>
        <w:spacing w:line="360" w:lineRule="auto"/>
        <w:ind w:firstLine="709"/>
        <w:rPr>
          <w:lang w:val="uk-UA"/>
        </w:rPr>
      </w:pPr>
    </w:p>
    <w:p w14:paraId="1C4CDAAC" w14:textId="77777777" w:rsidR="00CC5F65" w:rsidRPr="003217FE" w:rsidRDefault="00B52EFF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rPr>
          <w:position w:val="-34"/>
        </w:rPr>
        <w:object w:dxaOrig="3300" w:dyaOrig="720" w14:anchorId="01E16988">
          <v:shape id="_x0000_i1050" type="#_x0000_t75" style="width:165pt;height:36pt" o:ole="" fillcolor="window">
            <v:imagedata r:id="rId54" o:title=""/>
          </v:shape>
          <o:OLEObject Type="Embed" ProgID="Equation.3" ShapeID="_x0000_i1050" DrawAspect="Content" ObjectID="_1805221488" r:id="rId55"/>
        </w:object>
      </w:r>
      <w:r w:rsidR="00555F10" w:rsidRPr="003217FE">
        <w:t>,</w:t>
      </w:r>
      <w:r w:rsidR="00C93343" w:rsidRPr="003217FE">
        <w:t xml:space="preserve">                                                                     </w:t>
      </w:r>
      <w:r w:rsidR="00555F10" w:rsidRPr="003217FE">
        <w:t xml:space="preserve"> </w:t>
      </w:r>
      <w:r w:rsidR="00CC5F65" w:rsidRPr="003217FE">
        <w:t>(4)</w:t>
      </w:r>
    </w:p>
    <w:p w14:paraId="4B6DC3C9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4CFCE4EA" w14:textId="77777777" w:rsidR="00CC5F65" w:rsidRPr="003217FE" w:rsidRDefault="00CC5F65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t xml:space="preserve">де </w:t>
      </w:r>
      <w:r w:rsidR="00B52EFF" w:rsidRPr="003217FE">
        <w:rPr>
          <w:position w:val="-10"/>
        </w:rPr>
        <w:object w:dxaOrig="2020" w:dyaOrig="340" w14:anchorId="3F9A2906">
          <v:shape id="_x0000_i1051" type="#_x0000_t75" style="width:101.25pt;height:17.25pt" o:ole="" fillcolor="window">
            <v:imagedata r:id="rId56" o:title=""/>
          </v:shape>
          <o:OLEObject Type="Embed" ProgID="Equation.3" ShapeID="_x0000_i1051" DrawAspect="Content" ObjectID="_1805221489" r:id="rId57"/>
        </w:object>
      </w:r>
      <w:r w:rsidR="00555F10" w:rsidRPr="003217FE">
        <w:t xml:space="preserve"> – </w:t>
      </w:r>
      <w:r w:rsidRPr="003217FE">
        <w:t>повна ємн</w:t>
      </w:r>
      <w:r w:rsidR="00555F10" w:rsidRPr="003217FE">
        <w:t>і</w:t>
      </w:r>
      <w:r w:rsidRPr="003217FE">
        <w:t>сть контуру.</w:t>
      </w:r>
    </w:p>
    <w:p w14:paraId="1CE6B841" w14:textId="77777777" w:rsidR="00CC5F65" w:rsidRPr="003217FE" w:rsidRDefault="00CC5F65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t>Коеф</w:t>
      </w:r>
      <w:r w:rsidR="00555F10" w:rsidRPr="003217FE">
        <w:t>і</w:t>
      </w:r>
      <w:r w:rsidRPr="003217FE">
        <w:t>ц</w:t>
      </w:r>
      <w:r w:rsidR="00555F10" w:rsidRPr="003217FE">
        <w:t>і</w:t>
      </w:r>
      <w:r w:rsidRPr="003217FE">
        <w:t>єнт ув</w:t>
      </w:r>
      <w:r w:rsidR="00555F10" w:rsidRPr="003217FE">
        <w:t>і</w:t>
      </w:r>
      <w:r w:rsidRPr="003217FE">
        <w:t>мкнення дор</w:t>
      </w:r>
      <w:r w:rsidR="00555F10" w:rsidRPr="003217FE">
        <w:t>і</w:t>
      </w:r>
      <w:r w:rsidRPr="003217FE">
        <w:t>внюватиме:</w:t>
      </w:r>
    </w:p>
    <w:p w14:paraId="5A3767E2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1A9933E1" w14:textId="77777777" w:rsidR="00CC5F65" w:rsidRPr="003217FE" w:rsidRDefault="00B52EFF" w:rsidP="003217FE">
      <w:pPr>
        <w:tabs>
          <w:tab w:val="num" w:pos="1080"/>
        </w:tabs>
        <w:spacing w:line="360" w:lineRule="auto"/>
        <w:ind w:firstLine="709"/>
        <w:jc w:val="both"/>
      </w:pPr>
      <w:r w:rsidRPr="003217FE">
        <w:rPr>
          <w:position w:val="-30"/>
        </w:rPr>
        <w:object w:dxaOrig="6420" w:dyaOrig="700" w14:anchorId="1824A1E0">
          <v:shape id="_x0000_i1052" type="#_x0000_t75" style="width:321pt;height:35.25pt" o:ole="" fillcolor="window">
            <v:imagedata r:id="rId58" o:title=""/>
          </v:shape>
          <o:OLEObject Type="Embed" ProgID="Equation.3" ShapeID="_x0000_i1052" DrawAspect="Content" ObjectID="_1805221490" r:id="rId59"/>
        </w:object>
      </w:r>
      <w:r w:rsidR="00CC5F65" w:rsidRPr="003217FE">
        <w:t>.</w:t>
      </w:r>
    </w:p>
    <w:p w14:paraId="0267EC00" w14:textId="77777777" w:rsidR="00C93343" w:rsidRPr="003217FE" w:rsidRDefault="00C93343" w:rsidP="003217FE">
      <w:pPr>
        <w:tabs>
          <w:tab w:val="num" w:pos="1080"/>
        </w:tabs>
        <w:spacing w:line="360" w:lineRule="auto"/>
        <w:ind w:firstLine="709"/>
        <w:jc w:val="both"/>
      </w:pPr>
    </w:p>
    <w:p w14:paraId="67D56462" w14:textId="77777777" w:rsidR="00CC5F65" w:rsidRPr="003217FE" w:rsidRDefault="00CC5F65" w:rsidP="003217FE">
      <w:pPr>
        <w:pStyle w:val="21"/>
        <w:widowControl w:val="0"/>
        <w:tabs>
          <w:tab w:val="num" w:pos="1080"/>
        </w:tabs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Оск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льки коеф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єнт ув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мкнення менший одиниц</w:t>
      </w:r>
      <w:r w:rsidR="00555F10" w:rsidRPr="003217FE">
        <w:rPr>
          <w:lang w:val="uk-UA"/>
        </w:rPr>
        <w:t xml:space="preserve">і, </w:t>
      </w:r>
      <w:r w:rsidRPr="003217FE">
        <w:rPr>
          <w:lang w:val="uk-UA"/>
        </w:rPr>
        <w:t>робимо висновок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що часткове ув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мкнення дозволяє у </w:t>
      </w:r>
      <w:r w:rsidR="00B52EFF" w:rsidRPr="003217FE">
        <w:rPr>
          <w:position w:val="-10"/>
          <w:lang w:val="uk-UA"/>
        </w:rPr>
        <w:object w:dxaOrig="320" w:dyaOrig="360" w14:anchorId="5062DEEC">
          <v:shape id="_x0000_i1053" type="#_x0000_t75" style="width:15.75pt;height:18pt" o:ole="" fillcolor="window">
            <v:imagedata r:id="rId60" o:title=""/>
          </v:shape>
          <o:OLEObject Type="Embed" ProgID="Equation.3" ShapeID="_x0000_i1053" DrawAspect="Content" ObjectID="_1805221491" r:id="rId61"/>
        </w:object>
      </w:r>
      <w:r w:rsidRPr="003217FE">
        <w:rPr>
          <w:lang w:val="uk-UA"/>
        </w:rPr>
        <w:t xml:space="preserve"> раз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 зменшити резонансний оп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р паралельного контуру пор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вняно з повним ув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мкненням.</w:t>
      </w:r>
    </w:p>
    <w:p w14:paraId="00790024" w14:textId="77777777" w:rsidR="00C93343" w:rsidRPr="003217FE" w:rsidRDefault="00C93343" w:rsidP="003217FE">
      <w:pPr>
        <w:pStyle w:val="21"/>
        <w:widowControl w:val="0"/>
        <w:tabs>
          <w:tab w:val="num" w:pos="1080"/>
        </w:tabs>
        <w:spacing w:line="360" w:lineRule="auto"/>
        <w:ind w:firstLine="709"/>
        <w:rPr>
          <w:lang w:val="uk-UA"/>
        </w:rPr>
      </w:pPr>
    </w:p>
    <w:p w14:paraId="3D0704D9" w14:textId="77777777" w:rsidR="00CC5F65" w:rsidRPr="003217FE" w:rsidRDefault="00C93343" w:rsidP="003217FE">
      <w:pPr>
        <w:spacing w:line="360" w:lineRule="auto"/>
        <w:ind w:firstLine="709"/>
        <w:jc w:val="center"/>
        <w:rPr>
          <w:b/>
          <w:bCs/>
          <w:caps/>
        </w:rPr>
      </w:pPr>
      <w:r w:rsidRPr="003217FE">
        <w:br w:type="page"/>
      </w:r>
      <w:r w:rsidR="00CC5F65" w:rsidRPr="003217FE">
        <w:rPr>
          <w:b/>
          <w:bCs/>
          <w:caps/>
        </w:rPr>
        <w:lastRenderedPageBreak/>
        <w:t>1</w:t>
      </w:r>
      <w:r w:rsidRPr="003217FE">
        <w:rPr>
          <w:b/>
          <w:bCs/>
          <w:caps/>
        </w:rPr>
        <w:t>.</w:t>
      </w:r>
      <w:r w:rsidR="00CC5F65" w:rsidRPr="003217FE">
        <w:rPr>
          <w:b/>
          <w:bCs/>
          <w:caps/>
        </w:rPr>
        <w:t xml:space="preserve"> Частотн</w:t>
      </w:r>
      <w:r w:rsidR="00555F10" w:rsidRPr="003217FE">
        <w:rPr>
          <w:b/>
          <w:bCs/>
          <w:caps/>
        </w:rPr>
        <w:t>і</w:t>
      </w:r>
      <w:r w:rsidR="00CC5F65" w:rsidRPr="003217FE">
        <w:rPr>
          <w:b/>
          <w:bCs/>
          <w:caps/>
        </w:rPr>
        <w:t xml:space="preserve"> характеристики повного опору складних</w:t>
      </w:r>
      <w:r w:rsidRPr="003217FE">
        <w:rPr>
          <w:b/>
          <w:bCs/>
          <w:caps/>
        </w:rPr>
        <w:t xml:space="preserve"> </w:t>
      </w:r>
      <w:r w:rsidR="00CC5F65" w:rsidRPr="003217FE">
        <w:rPr>
          <w:b/>
          <w:bCs/>
          <w:caps/>
        </w:rPr>
        <w:t>паралельних контур</w:t>
      </w:r>
      <w:r w:rsidR="00555F10" w:rsidRPr="003217FE">
        <w:rPr>
          <w:b/>
          <w:bCs/>
          <w:caps/>
        </w:rPr>
        <w:t>і</w:t>
      </w:r>
      <w:r w:rsidR="00CC5F65" w:rsidRPr="003217FE">
        <w:rPr>
          <w:b/>
          <w:bCs/>
          <w:caps/>
        </w:rPr>
        <w:t>в</w:t>
      </w:r>
    </w:p>
    <w:p w14:paraId="5151D345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4B22EC96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Характерною рисою складних паралельних контур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 є те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що поряд з резонансом струм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 у контур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можлив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резонанси напруг у </w:t>
      </w:r>
      <w:r w:rsidR="00C93343" w:rsidRPr="003217FE">
        <w:rPr>
          <w:lang w:val="uk-UA"/>
        </w:rPr>
        <w:t>гілк</w:t>
      </w:r>
      <w:r w:rsidRPr="003217FE">
        <w:rPr>
          <w:lang w:val="uk-UA"/>
        </w:rPr>
        <w:t>ах. Тому на 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ну 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 простого контуру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частотна залежн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сть повного опору складного контуру має два екстремуми (рис.2</w:t>
      </w:r>
      <w:r w:rsidR="00C93343" w:rsidRPr="003217FE">
        <w:rPr>
          <w:lang w:val="uk-UA"/>
        </w:rPr>
        <w:t xml:space="preserve">, </w:t>
      </w:r>
      <w:r w:rsidRPr="003217FE">
        <w:rPr>
          <w:i/>
          <w:iCs/>
          <w:lang w:val="uk-UA"/>
        </w:rPr>
        <w:t>а</w:t>
      </w:r>
      <w:r w:rsidRPr="003217FE">
        <w:rPr>
          <w:lang w:val="uk-UA"/>
        </w:rPr>
        <w:t xml:space="preserve"> 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дпов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дає контуру другого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а рис.</w:t>
      </w:r>
      <w:r w:rsidR="004D67F8">
        <w:rPr>
          <w:lang w:val="uk-UA"/>
        </w:rPr>
        <w:t xml:space="preserve"> </w:t>
      </w:r>
      <w:r w:rsidRPr="003217FE">
        <w:rPr>
          <w:lang w:val="uk-UA"/>
        </w:rPr>
        <w:t>2</w:t>
      </w:r>
      <w:r w:rsidR="00C93343" w:rsidRPr="003217FE">
        <w:rPr>
          <w:lang w:val="uk-UA"/>
        </w:rPr>
        <w:t xml:space="preserve">, </w:t>
      </w:r>
      <w:r w:rsidRPr="003217FE">
        <w:rPr>
          <w:i/>
          <w:iCs/>
          <w:lang w:val="uk-UA"/>
        </w:rPr>
        <w:t>б</w:t>
      </w:r>
      <w:r w:rsidR="00555F10" w:rsidRPr="003217FE">
        <w:rPr>
          <w:lang w:val="uk-UA"/>
        </w:rPr>
        <w:t xml:space="preserve"> – </w:t>
      </w:r>
      <w:r w:rsidRPr="003217FE">
        <w:rPr>
          <w:lang w:val="uk-UA"/>
        </w:rPr>
        <w:t>контуру третього виду).</w:t>
      </w:r>
    </w:p>
    <w:p w14:paraId="15DB0D43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0F9883DB" w14:textId="3868ED22" w:rsidR="00CC5F65" w:rsidRPr="003217FE" w:rsidRDefault="00C1325E" w:rsidP="003217FE">
      <w:pPr>
        <w:spacing w:line="360" w:lineRule="auto"/>
      </w:pPr>
      <w:r w:rsidRPr="003217FE">
        <w:rPr>
          <w:noProof/>
        </w:rPr>
        <w:drawing>
          <wp:inline distT="0" distB="0" distL="0" distR="0" wp14:anchorId="7C0EE7AF" wp14:editId="36FD8F22">
            <wp:extent cx="5229225" cy="2133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5" b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72B18" w14:textId="77777777" w:rsidR="00CC5F65" w:rsidRPr="003217FE" w:rsidRDefault="00CC5F65" w:rsidP="003217FE">
      <w:pPr>
        <w:pStyle w:val="1"/>
        <w:keepNext w:val="0"/>
        <w:widowControl w:val="0"/>
        <w:spacing w:line="360" w:lineRule="auto"/>
        <w:ind w:firstLine="709"/>
        <w:jc w:val="left"/>
        <w:rPr>
          <w:lang w:val="uk-UA"/>
        </w:rPr>
      </w:pPr>
      <w:r w:rsidRPr="003217FE">
        <w:rPr>
          <w:lang w:val="uk-UA"/>
        </w:rPr>
        <w:t>Рисунок 2</w:t>
      </w:r>
    </w:p>
    <w:p w14:paraId="530D1CF2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391C58F7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Для контуру </w:t>
      </w:r>
      <w:r w:rsidR="00555F10" w:rsidRPr="003217FE">
        <w:rPr>
          <w:lang w:val="uk-UA"/>
        </w:rPr>
        <w:t>ІІ</w:t>
      </w:r>
      <w:r w:rsidRPr="003217FE">
        <w:rPr>
          <w:lang w:val="uk-UA"/>
        </w:rPr>
        <w:t xml:space="preserve"> виду частота паралельного резонансу визначається за формулою (3):</w:t>
      </w:r>
    </w:p>
    <w:p w14:paraId="0F8DC889" w14:textId="77777777" w:rsidR="00C93343" w:rsidRPr="003217FE" w:rsidRDefault="00C93343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4D52EA37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4"/>
        </w:rPr>
        <w:object w:dxaOrig="2140" w:dyaOrig="720" w14:anchorId="62DB309D">
          <v:shape id="_x0000_i1055" type="#_x0000_t75" style="width:107.25pt;height:36pt" o:ole="" fillcolor="window">
            <v:imagedata r:id="rId63" o:title=""/>
          </v:shape>
          <o:OLEObject Type="Embed" ProgID="Equation.3" ShapeID="_x0000_i1055" DrawAspect="Content" ObjectID="_1805221492" r:id="rId64"/>
        </w:object>
      </w:r>
      <w:r w:rsidR="00C93343" w:rsidRPr="003217FE">
        <w:t>,</w:t>
      </w:r>
    </w:p>
    <w:p w14:paraId="00F00D89" w14:textId="77777777" w:rsidR="00C93343" w:rsidRPr="003217FE" w:rsidRDefault="00C93343" w:rsidP="003217FE">
      <w:pPr>
        <w:spacing w:line="360" w:lineRule="auto"/>
        <w:ind w:firstLine="709"/>
        <w:jc w:val="both"/>
      </w:pPr>
    </w:p>
    <w:p w14:paraId="1443F42C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а частота посл</w:t>
      </w:r>
      <w:r w:rsidR="00555F10" w:rsidRPr="003217FE">
        <w:t>і</w:t>
      </w:r>
      <w:r w:rsidRPr="003217FE">
        <w:t>довного резонансу</w:t>
      </w:r>
      <w:r w:rsidR="00555F10" w:rsidRPr="003217FE">
        <w:t xml:space="preserve"> – </w:t>
      </w:r>
      <w:r w:rsidRPr="003217FE">
        <w:t>за формулою</w:t>
      </w:r>
      <w:r w:rsidR="00C93343" w:rsidRPr="003217FE">
        <w:t>:</w:t>
      </w:r>
    </w:p>
    <w:p w14:paraId="0DFB06B1" w14:textId="77777777" w:rsidR="00C93343" w:rsidRPr="003217FE" w:rsidRDefault="00C93343" w:rsidP="003217FE">
      <w:pPr>
        <w:spacing w:line="360" w:lineRule="auto"/>
        <w:ind w:firstLine="709"/>
        <w:jc w:val="both"/>
      </w:pPr>
    </w:p>
    <w:p w14:paraId="723C76F2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4"/>
        </w:rPr>
        <w:object w:dxaOrig="1640" w:dyaOrig="720" w14:anchorId="0DE4E39C">
          <v:shape id="_x0000_i1056" type="#_x0000_t75" style="width:81.75pt;height:36pt" o:ole="" fillcolor="window">
            <v:imagedata r:id="rId65" o:title=""/>
          </v:shape>
          <o:OLEObject Type="Embed" ProgID="Equation.3" ShapeID="_x0000_i1056" DrawAspect="Content" ObjectID="_1805221493" r:id="rId66"/>
        </w:object>
      </w:r>
      <w:r w:rsidR="00CC5F65" w:rsidRPr="003217FE">
        <w:t>.</w:t>
      </w:r>
    </w:p>
    <w:p w14:paraId="14AC24C8" w14:textId="77777777" w:rsidR="00C93343" w:rsidRPr="003217FE" w:rsidRDefault="00C93343" w:rsidP="003217FE">
      <w:pPr>
        <w:spacing w:line="360" w:lineRule="auto"/>
        <w:ind w:firstLine="709"/>
        <w:jc w:val="both"/>
      </w:pPr>
    </w:p>
    <w:p w14:paraId="2B0BB618" w14:textId="77777777" w:rsidR="00CC5F65" w:rsidRPr="003217FE" w:rsidRDefault="00C93343" w:rsidP="003217FE">
      <w:pPr>
        <w:spacing w:line="360" w:lineRule="auto"/>
        <w:ind w:firstLine="709"/>
        <w:jc w:val="both"/>
      </w:pPr>
      <w:r w:rsidRPr="003217FE">
        <w:br w:type="page"/>
      </w:r>
      <w:r w:rsidR="00CC5F65" w:rsidRPr="003217FE">
        <w:lastRenderedPageBreak/>
        <w:t>З цих сп</w:t>
      </w:r>
      <w:r w:rsidR="00555F10" w:rsidRPr="003217FE">
        <w:t>і</w:t>
      </w:r>
      <w:r w:rsidR="00CC5F65" w:rsidRPr="003217FE">
        <w:t>вв</w:t>
      </w:r>
      <w:r w:rsidR="00555F10" w:rsidRPr="003217FE">
        <w:t>і</w:t>
      </w:r>
      <w:r w:rsidR="00CC5F65" w:rsidRPr="003217FE">
        <w:t>дношень видно</w:t>
      </w:r>
      <w:r w:rsidR="00555F10" w:rsidRPr="003217FE">
        <w:t xml:space="preserve">, </w:t>
      </w:r>
      <w:r w:rsidR="00CC5F65" w:rsidRPr="003217FE">
        <w:t>що оск</w:t>
      </w:r>
      <w:r w:rsidR="00555F10" w:rsidRPr="003217FE">
        <w:t>і</w:t>
      </w:r>
      <w:r w:rsidR="00CC5F65" w:rsidRPr="003217FE">
        <w:t xml:space="preserve">льки </w:t>
      </w:r>
      <w:r w:rsidR="00B52EFF" w:rsidRPr="003217FE">
        <w:rPr>
          <w:position w:val="-10"/>
        </w:rPr>
        <w:object w:dxaOrig="1240" w:dyaOrig="340" w14:anchorId="20FC92B8">
          <v:shape id="_x0000_i1057" type="#_x0000_t75" style="width:62.25pt;height:17.25pt" o:ole="" fillcolor="window">
            <v:imagedata r:id="rId67" o:title=""/>
          </v:shape>
          <o:OLEObject Type="Embed" ProgID="Equation.3" ShapeID="_x0000_i1057" DrawAspect="Content" ObjectID="_1805221494" r:id="rId68"/>
        </w:object>
      </w:r>
      <w:r w:rsidR="00555F10" w:rsidRPr="003217FE">
        <w:t xml:space="preserve">, </w:t>
      </w:r>
      <w:r w:rsidR="00CC5F65" w:rsidRPr="003217FE">
        <w:t xml:space="preserve">то </w:t>
      </w:r>
      <w:r w:rsidR="00B52EFF" w:rsidRPr="003217FE">
        <w:rPr>
          <w:position w:val="-12"/>
        </w:rPr>
        <w:object w:dxaOrig="1540" w:dyaOrig="360" w14:anchorId="1495556B">
          <v:shape id="_x0000_i1058" type="#_x0000_t75" style="width:77.25pt;height:18pt" o:ole="" fillcolor="window">
            <v:imagedata r:id="rId69" o:title=""/>
          </v:shape>
          <o:OLEObject Type="Embed" ProgID="Equation.3" ShapeID="_x0000_i1058" DrawAspect="Content" ObjectID="_1805221495" r:id="rId70"/>
        </w:object>
      </w:r>
      <w:r w:rsidR="00CC5F65" w:rsidRPr="003217FE">
        <w:t>.</w:t>
      </w:r>
    </w:p>
    <w:p w14:paraId="7B557B5A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Для контуру </w:t>
      </w:r>
      <w:r w:rsidR="00555F10" w:rsidRPr="003217FE">
        <w:t>ІІІ</w:t>
      </w:r>
      <w:r w:rsidRPr="003217FE">
        <w:t xml:space="preserve"> виду за формулою (4) знаходимо</w:t>
      </w:r>
      <w:r w:rsidR="00C93343" w:rsidRPr="003217FE">
        <w:t>:</w:t>
      </w:r>
    </w:p>
    <w:p w14:paraId="196A1439" w14:textId="77777777" w:rsidR="00C93343" w:rsidRPr="003217FE" w:rsidRDefault="00C93343" w:rsidP="003217FE">
      <w:pPr>
        <w:spacing w:line="360" w:lineRule="auto"/>
        <w:ind w:firstLine="709"/>
        <w:jc w:val="both"/>
      </w:pPr>
    </w:p>
    <w:p w14:paraId="1596912C" w14:textId="77777777" w:rsidR="00C93343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4"/>
        </w:rPr>
        <w:object w:dxaOrig="2780" w:dyaOrig="720" w14:anchorId="3FFAA2AB">
          <v:shape id="_x0000_i1059" type="#_x0000_t75" style="width:138.75pt;height:36pt" o:ole="" fillcolor="window">
            <v:imagedata r:id="rId71" o:title=""/>
          </v:shape>
          <o:OLEObject Type="Embed" ProgID="Equation.3" ShapeID="_x0000_i1059" DrawAspect="Content" ObjectID="_1805221496" r:id="rId72"/>
        </w:object>
      </w:r>
      <w:r w:rsidR="00C93343" w:rsidRPr="003217FE">
        <w:t>;</w:t>
      </w:r>
    </w:p>
    <w:p w14:paraId="4C4BFCE1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4"/>
        </w:rPr>
        <w:object w:dxaOrig="1660" w:dyaOrig="720" w14:anchorId="0D3F47D3">
          <v:shape id="_x0000_i1060" type="#_x0000_t75" style="width:83.25pt;height:36pt" o:ole="" fillcolor="window">
            <v:imagedata r:id="rId73" o:title=""/>
          </v:shape>
          <o:OLEObject Type="Embed" ProgID="Equation.3" ShapeID="_x0000_i1060" DrawAspect="Content" ObjectID="_1805221497" r:id="rId74"/>
        </w:object>
      </w:r>
      <w:r w:rsidR="00C93343" w:rsidRPr="003217FE">
        <w:t>.</w:t>
      </w:r>
    </w:p>
    <w:p w14:paraId="1A3130E9" w14:textId="77777777" w:rsidR="00C93343" w:rsidRPr="003217FE" w:rsidRDefault="00C93343" w:rsidP="003217FE">
      <w:pPr>
        <w:spacing w:line="360" w:lineRule="auto"/>
        <w:ind w:firstLine="709"/>
        <w:jc w:val="both"/>
      </w:pPr>
    </w:p>
    <w:p w14:paraId="6C2E2712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Оск</w:t>
      </w:r>
      <w:r w:rsidR="00555F10" w:rsidRPr="003217FE">
        <w:t>і</w:t>
      </w:r>
      <w:r w:rsidRPr="003217FE">
        <w:t xml:space="preserve">льки </w:t>
      </w:r>
      <w:r w:rsidR="00B52EFF" w:rsidRPr="003217FE">
        <w:rPr>
          <w:position w:val="-10"/>
        </w:rPr>
        <w:object w:dxaOrig="800" w:dyaOrig="340" w14:anchorId="4FB32AFD">
          <v:shape id="_x0000_i1061" type="#_x0000_t75" style="width:39.75pt;height:17.25pt" o:ole="" fillcolor="window">
            <v:imagedata r:id="rId75" o:title=""/>
          </v:shape>
          <o:OLEObject Type="Embed" ProgID="Equation.3" ShapeID="_x0000_i1061" DrawAspect="Content" ObjectID="_1805221498" r:id="rId76"/>
        </w:object>
      </w:r>
      <w:r w:rsidR="00555F10" w:rsidRPr="003217FE">
        <w:t xml:space="preserve">, </w:t>
      </w:r>
      <w:r w:rsidRPr="003217FE">
        <w:t xml:space="preserve">то </w:t>
      </w:r>
      <w:r w:rsidR="00B52EFF" w:rsidRPr="003217FE">
        <w:rPr>
          <w:position w:val="-12"/>
        </w:rPr>
        <w:object w:dxaOrig="1540" w:dyaOrig="360" w14:anchorId="278514BD">
          <v:shape id="_x0000_i1062" type="#_x0000_t75" style="width:77.25pt;height:18pt" o:ole="" fillcolor="window">
            <v:imagedata r:id="rId77" o:title=""/>
          </v:shape>
          <o:OLEObject Type="Embed" ProgID="Equation.3" ShapeID="_x0000_i1062" DrawAspect="Content" ObjectID="_1805221499" r:id="rId78"/>
        </w:object>
      </w:r>
      <w:r w:rsidRPr="003217FE">
        <w:t>.</w:t>
      </w:r>
    </w:p>
    <w:p w14:paraId="419DC1DE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rPr>
          <w:b/>
          <w:bCs/>
        </w:rPr>
        <w:t>Висновок</w:t>
      </w:r>
      <w:r w:rsidR="00C93343" w:rsidRPr="003217FE">
        <w:rPr>
          <w:b/>
          <w:bCs/>
        </w:rPr>
        <w:t xml:space="preserve">: </w:t>
      </w:r>
      <w:r w:rsidR="00C93343" w:rsidRPr="003217FE">
        <w:t>ч</w:t>
      </w:r>
      <w:r w:rsidRPr="003217FE">
        <w:t>астотн</w:t>
      </w:r>
      <w:r w:rsidR="00555F10" w:rsidRPr="003217FE">
        <w:t>і</w:t>
      </w:r>
      <w:r w:rsidRPr="003217FE">
        <w:t xml:space="preserve"> характеристики складного контуру дозволяють використовувати його для пропускання сигнал</w:t>
      </w:r>
      <w:r w:rsidR="00555F10" w:rsidRPr="003217FE">
        <w:t>і</w:t>
      </w:r>
      <w:r w:rsidRPr="003217FE">
        <w:t>в одних частот та послаблення сигнал</w:t>
      </w:r>
      <w:r w:rsidR="00555F10" w:rsidRPr="003217FE">
        <w:t>і</w:t>
      </w:r>
      <w:r w:rsidRPr="003217FE">
        <w:t xml:space="preserve">в </w:t>
      </w:r>
      <w:r w:rsidR="00555F10" w:rsidRPr="003217FE">
        <w:t>і</w:t>
      </w:r>
      <w:r w:rsidRPr="003217FE">
        <w:t>нших частот.</w:t>
      </w:r>
    </w:p>
    <w:p w14:paraId="5C2343E1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4FEFED99" w14:textId="77777777" w:rsidR="00CC5F65" w:rsidRPr="003217FE" w:rsidRDefault="000438AA" w:rsidP="003217FE">
      <w:pPr>
        <w:spacing w:line="360" w:lineRule="auto"/>
        <w:ind w:firstLine="709"/>
        <w:jc w:val="center"/>
        <w:rPr>
          <w:b/>
          <w:bCs/>
          <w:caps/>
        </w:rPr>
      </w:pPr>
      <w:r w:rsidRPr="003217FE">
        <w:rPr>
          <w:b/>
          <w:bCs/>
        </w:rPr>
        <w:br w:type="page"/>
      </w:r>
      <w:r w:rsidR="00CC5F65" w:rsidRPr="003217FE">
        <w:rPr>
          <w:b/>
          <w:bCs/>
          <w:caps/>
        </w:rPr>
        <w:lastRenderedPageBreak/>
        <w:t>2</w:t>
      </w:r>
      <w:r w:rsidR="00C93343" w:rsidRPr="003217FE">
        <w:rPr>
          <w:b/>
          <w:bCs/>
          <w:caps/>
        </w:rPr>
        <w:t>.</w:t>
      </w:r>
      <w:r w:rsidR="00CC5F65" w:rsidRPr="003217FE">
        <w:rPr>
          <w:b/>
          <w:bCs/>
          <w:caps/>
        </w:rPr>
        <w:t xml:space="preserve"> </w:t>
      </w:r>
      <w:r w:rsidR="00555F10" w:rsidRPr="003217FE">
        <w:rPr>
          <w:b/>
          <w:bCs/>
          <w:caps/>
        </w:rPr>
        <w:t>І</w:t>
      </w:r>
      <w:r w:rsidR="00CC5F65" w:rsidRPr="003217FE">
        <w:rPr>
          <w:b/>
          <w:bCs/>
          <w:caps/>
        </w:rPr>
        <w:t>ндуктивно-зв'язан</w:t>
      </w:r>
      <w:r w:rsidR="00555F10" w:rsidRPr="003217FE">
        <w:rPr>
          <w:b/>
          <w:bCs/>
          <w:caps/>
        </w:rPr>
        <w:t>і</w:t>
      </w:r>
      <w:r w:rsidR="00CC5F65" w:rsidRPr="003217FE">
        <w:rPr>
          <w:b/>
          <w:bCs/>
          <w:caps/>
        </w:rPr>
        <w:t xml:space="preserve"> електричн</w:t>
      </w:r>
      <w:r w:rsidR="00555F10" w:rsidRPr="003217FE">
        <w:rPr>
          <w:b/>
          <w:bCs/>
          <w:caps/>
        </w:rPr>
        <w:t>і</w:t>
      </w:r>
      <w:r w:rsidR="00CC5F65" w:rsidRPr="003217FE">
        <w:rPr>
          <w:b/>
          <w:bCs/>
          <w:caps/>
        </w:rPr>
        <w:t xml:space="preserve"> кола</w:t>
      </w:r>
    </w:p>
    <w:p w14:paraId="427ADEC6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7EC123BF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Зв'язан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електричн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кола</w:t>
      </w:r>
      <w:r w:rsidR="00555F10" w:rsidRPr="003217FE">
        <w:rPr>
          <w:lang w:val="uk-UA"/>
        </w:rPr>
        <w:t xml:space="preserve"> – </w:t>
      </w:r>
      <w:r w:rsidRPr="003217FE">
        <w:rPr>
          <w:lang w:val="uk-UA"/>
        </w:rPr>
        <w:t>електричн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кола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процеси в яких впливають один на одного через сп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льне магн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тне чи електричне поле.</w:t>
      </w:r>
    </w:p>
    <w:p w14:paraId="52856413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В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ндуктивно-зв'язаних електричних колах процеси впливають один на одного через сп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льне магн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тне поле.</w:t>
      </w:r>
    </w:p>
    <w:p w14:paraId="625D1952" w14:textId="77777777" w:rsidR="000438AA" w:rsidRPr="003217FE" w:rsidRDefault="000438AA" w:rsidP="003217FE">
      <w:pPr>
        <w:pStyle w:val="a3"/>
        <w:widowControl w:val="0"/>
        <w:spacing w:line="360" w:lineRule="auto"/>
        <w:ind w:firstLine="709"/>
        <w:rPr>
          <w:i/>
          <w:iCs/>
          <w:lang w:val="uk-UA"/>
        </w:rPr>
      </w:pPr>
    </w:p>
    <w:p w14:paraId="28A158A0" w14:textId="77777777" w:rsidR="00CC5F65" w:rsidRPr="003217FE" w:rsidRDefault="000438AA" w:rsidP="003217FE">
      <w:pPr>
        <w:pStyle w:val="a3"/>
        <w:widowControl w:val="0"/>
        <w:spacing w:line="360" w:lineRule="auto"/>
        <w:ind w:firstLine="709"/>
        <w:jc w:val="center"/>
        <w:rPr>
          <w:b/>
          <w:bCs/>
          <w:lang w:val="uk-UA"/>
        </w:rPr>
      </w:pPr>
      <w:r w:rsidRPr="003217FE">
        <w:rPr>
          <w:b/>
          <w:bCs/>
          <w:lang w:val="uk-UA"/>
        </w:rPr>
        <w:t>2.</w:t>
      </w:r>
      <w:r w:rsidR="00CC5F65" w:rsidRPr="003217FE">
        <w:rPr>
          <w:b/>
          <w:bCs/>
          <w:lang w:val="uk-UA"/>
        </w:rPr>
        <w:t>1 Загальн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 xml:space="preserve"> в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>домост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 xml:space="preserve"> про 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>ндуктивно-зв'язан</w:t>
      </w:r>
      <w:r w:rsidR="00555F10" w:rsidRPr="003217FE">
        <w:rPr>
          <w:b/>
          <w:bCs/>
          <w:lang w:val="uk-UA"/>
        </w:rPr>
        <w:t>і</w:t>
      </w:r>
      <w:r w:rsidRPr="003217FE">
        <w:rPr>
          <w:b/>
          <w:bCs/>
          <w:lang w:val="uk-UA"/>
        </w:rPr>
        <w:t xml:space="preserve"> кола</w:t>
      </w:r>
    </w:p>
    <w:p w14:paraId="50D1B2F0" w14:textId="77777777" w:rsidR="000438AA" w:rsidRPr="003217FE" w:rsidRDefault="000438AA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17CA7F9A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Питання щодо магн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тного поля котушки та її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ндуктивност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було розглянуто в перш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й лекц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ї. Нагадаємо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 xml:space="preserve">що для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ндуктивної котушки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 xml:space="preserve">яка складається з </w:t>
      </w:r>
      <w:r w:rsidRPr="003217FE">
        <w:rPr>
          <w:i/>
          <w:iCs/>
          <w:lang w:val="uk-UA"/>
        </w:rPr>
        <w:t>N</w:t>
      </w:r>
      <w:r w:rsidRPr="003217FE">
        <w:rPr>
          <w:lang w:val="uk-UA"/>
        </w:rPr>
        <w:t xml:space="preserve"> витк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потокозчеплення (тобто сума магн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тних поток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зчеплених з пров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дниками елемента електричного кола) визначається у такий спос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б:</w:t>
      </w:r>
    </w:p>
    <w:p w14:paraId="4E8DE553" w14:textId="77777777" w:rsidR="000438AA" w:rsidRPr="003217FE" w:rsidRDefault="000438AA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34A38BB4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6"/>
        </w:rPr>
        <w:object w:dxaOrig="1340" w:dyaOrig="279" w14:anchorId="37794E8F">
          <v:shape id="_x0000_i1063" type="#_x0000_t75" style="width:66.75pt;height:14.25pt" o:ole="" fillcolor="window">
            <v:imagedata r:id="rId79" o:title=""/>
          </v:shape>
          <o:OLEObject Type="Embed" ProgID="Equation.3" ShapeID="_x0000_i1063" DrawAspect="Content" ObjectID="_1805221500" r:id="rId80"/>
        </w:object>
      </w:r>
      <w:r w:rsidR="00CC5F65" w:rsidRPr="003217FE">
        <w:t>.</w:t>
      </w:r>
    </w:p>
    <w:p w14:paraId="0133371C" w14:textId="77777777" w:rsidR="000438AA" w:rsidRPr="003217FE" w:rsidRDefault="000438AA" w:rsidP="003217FE">
      <w:pPr>
        <w:spacing w:line="360" w:lineRule="auto"/>
        <w:ind w:firstLine="709"/>
        <w:jc w:val="both"/>
      </w:pPr>
    </w:p>
    <w:p w14:paraId="24D5E1EC" w14:textId="77777777" w:rsidR="000438AA" w:rsidRPr="003217FE" w:rsidRDefault="00CC5F65" w:rsidP="003217FE">
      <w:pPr>
        <w:spacing w:line="360" w:lineRule="auto"/>
        <w:ind w:firstLine="709"/>
        <w:jc w:val="both"/>
      </w:pPr>
      <w:r w:rsidRPr="003217FE">
        <w:t>ЕРС само</w:t>
      </w:r>
      <w:r w:rsidR="00555F10" w:rsidRPr="003217FE">
        <w:t>і</w:t>
      </w:r>
      <w:r w:rsidRPr="003217FE">
        <w:t>ндукц</w:t>
      </w:r>
      <w:r w:rsidR="00555F10" w:rsidRPr="003217FE">
        <w:t>і</w:t>
      </w:r>
      <w:r w:rsidRPr="003217FE">
        <w:t xml:space="preserve">ї пов'язана з </w:t>
      </w:r>
      <w:r w:rsidR="00B52EFF" w:rsidRPr="003217FE">
        <w:rPr>
          <w:position w:val="-4"/>
        </w:rPr>
        <w:object w:dxaOrig="279" w:dyaOrig="260" w14:anchorId="43C78AC2">
          <v:shape id="_x0000_i1064" type="#_x0000_t75" style="width:14.25pt;height:12.75pt" o:ole="" fillcolor="window">
            <v:imagedata r:id="rId81" o:title=""/>
          </v:shape>
          <o:OLEObject Type="Embed" ProgID="Equation.3" ShapeID="_x0000_i1064" DrawAspect="Content" ObjectID="_1805221501" r:id="rId82"/>
        </w:object>
      </w:r>
      <w:r w:rsidRPr="003217FE">
        <w:t>:</w:t>
      </w:r>
    </w:p>
    <w:p w14:paraId="3C48EFC8" w14:textId="77777777" w:rsidR="000438AA" w:rsidRPr="003217FE" w:rsidRDefault="000438AA" w:rsidP="003217FE">
      <w:pPr>
        <w:spacing w:line="360" w:lineRule="auto"/>
        <w:ind w:firstLine="709"/>
        <w:jc w:val="both"/>
      </w:pPr>
    </w:p>
    <w:p w14:paraId="552390DA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1760" w:dyaOrig="620" w14:anchorId="592300E7">
          <v:shape id="_x0000_i1065" type="#_x0000_t75" style="width:87.75pt;height:30.75pt" o:ole="" fillcolor="window">
            <v:imagedata r:id="rId83" o:title=""/>
          </v:shape>
          <o:OLEObject Type="Embed" ProgID="Equation.3" ShapeID="_x0000_i1065" DrawAspect="Content" ObjectID="_1805221502" r:id="rId84"/>
        </w:object>
      </w:r>
      <w:r w:rsidR="00CC5F65" w:rsidRPr="003217FE">
        <w:t>.</w:t>
      </w:r>
    </w:p>
    <w:p w14:paraId="5078DE66" w14:textId="77777777" w:rsidR="000438AA" w:rsidRPr="003217FE" w:rsidRDefault="000438AA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47F8DBC7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Розглянемо дв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котушки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як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розм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щено одна поблизу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ншої (рис.</w:t>
      </w:r>
      <w:r w:rsidR="000438AA" w:rsidRPr="003217FE">
        <w:rPr>
          <w:lang w:val="uk-UA"/>
        </w:rPr>
        <w:t xml:space="preserve"> </w:t>
      </w:r>
      <w:r w:rsidRPr="003217FE">
        <w:rPr>
          <w:lang w:val="uk-UA"/>
        </w:rPr>
        <w:t>3). Можлив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два випадки:</w:t>
      </w:r>
    </w:p>
    <w:p w14:paraId="31142A46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1) Струм </w:t>
      </w:r>
      <w:r w:rsidR="00B52EFF" w:rsidRPr="003217FE">
        <w:rPr>
          <w:position w:val="-10"/>
        </w:rPr>
        <w:object w:dxaOrig="180" w:dyaOrig="340" w14:anchorId="2EE68240">
          <v:shape id="_x0000_i1066" type="#_x0000_t75" style="width:9pt;height:17.25pt" o:ole="" fillcolor="window">
            <v:imagedata r:id="rId85" o:title=""/>
          </v:shape>
          <o:OLEObject Type="Embed" ProgID="Equation.3" ShapeID="_x0000_i1066" DrawAspect="Content" ObjectID="_1805221503" r:id="rId86"/>
        </w:object>
      </w:r>
      <w:r w:rsidRPr="003217FE">
        <w:t xml:space="preserve"> проходить т</w:t>
      </w:r>
      <w:r w:rsidR="00555F10" w:rsidRPr="003217FE">
        <w:t>і</w:t>
      </w:r>
      <w:r w:rsidRPr="003217FE">
        <w:t>льки через котушку 1</w:t>
      </w:r>
      <w:r w:rsidR="00555F10" w:rsidRPr="003217FE">
        <w:t xml:space="preserve">, </w:t>
      </w:r>
      <w:r w:rsidRPr="003217FE">
        <w:t>котушка 2 роз</w:t>
      </w:r>
      <w:r w:rsidR="00555F10" w:rsidRPr="003217FE">
        <w:t>і</w:t>
      </w:r>
      <w:r w:rsidRPr="003217FE">
        <w:t>мкнена (</w:t>
      </w:r>
      <w:r w:rsidR="00B52EFF" w:rsidRPr="003217FE">
        <w:rPr>
          <w:position w:val="-10"/>
        </w:rPr>
        <w:object w:dxaOrig="600" w:dyaOrig="340" w14:anchorId="5C1F8D0B">
          <v:shape id="_x0000_i1067" type="#_x0000_t75" style="width:30pt;height:17.25pt" o:ole="" fillcolor="window">
            <v:imagedata r:id="rId87" o:title=""/>
          </v:shape>
          <o:OLEObject Type="Embed" ProgID="Equation.3" ShapeID="_x0000_i1067" DrawAspect="Content" ObjectID="_1805221504" r:id="rId88"/>
        </w:object>
      </w:r>
      <w:r w:rsidRPr="003217FE">
        <w:t>). Тод</w:t>
      </w:r>
      <w:r w:rsidR="00555F10" w:rsidRPr="003217FE">
        <w:t>і</w:t>
      </w:r>
      <w:r w:rsidRPr="003217FE">
        <w:t xml:space="preserve"> повний пот</w:t>
      </w:r>
      <w:r w:rsidR="00555F10" w:rsidRPr="003217FE">
        <w:t>і</w:t>
      </w:r>
      <w:r w:rsidRPr="003217FE">
        <w:t>к само</w:t>
      </w:r>
      <w:r w:rsidR="00555F10" w:rsidRPr="003217FE">
        <w:t>і</w:t>
      </w:r>
      <w:r w:rsidRPr="003217FE">
        <w:t>ндукц</w:t>
      </w:r>
      <w:r w:rsidR="00555F10" w:rsidRPr="003217FE">
        <w:t>і</w:t>
      </w:r>
      <w:r w:rsidRPr="003217FE">
        <w:t>ї становитиме:</w:t>
      </w:r>
    </w:p>
    <w:p w14:paraId="6DA6961F" w14:textId="77777777" w:rsidR="000438AA" w:rsidRPr="003217FE" w:rsidRDefault="000438AA" w:rsidP="003217FE">
      <w:pPr>
        <w:spacing w:line="360" w:lineRule="auto"/>
        <w:ind w:firstLine="709"/>
        <w:jc w:val="both"/>
      </w:pPr>
    </w:p>
    <w:p w14:paraId="2ADA032C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1620" w:dyaOrig="360" w14:anchorId="4172B6E3">
          <v:shape id="_x0000_i1068" type="#_x0000_t75" style="width:81pt;height:18pt" o:ole="" fillcolor="window">
            <v:imagedata r:id="rId89" o:title=""/>
          </v:shape>
          <o:OLEObject Type="Embed" ProgID="Equation.3" ShapeID="_x0000_i1068" DrawAspect="Content" ObjectID="_1805221505" r:id="rId90"/>
        </w:object>
      </w:r>
      <w:r w:rsidR="00555F10" w:rsidRPr="003217FE">
        <w:t>,</w:t>
      </w:r>
    </w:p>
    <w:p w14:paraId="08B875A5" w14:textId="77777777" w:rsidR="000438AA" w:rsidRPr="003217FE" w:rsidRDefault="000438AA" w:rsidP="003217FE">
      <w:pPr>
        <w:spacing w:line="360" w:lineRule="auto"/>
        <w:ind w:firstLine="709"/>
        <w:jc w:val="both"/>
      </w:pPr>
    </w:p>
    <w:p w14:paraId="2785F96F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де </w:t>
      </w:r>
      <w:r w:rsidR="00B52EFF" w:rsidRPr="003217FE">
        <w:rPr>
          <w:position w:val="-12"/>
        </w:rPr>
        <w:object w:dxaOrig="420" w:dyaOrig="360" w14:anchorId="68DEFEC6">
          <v:shape id="_x0000_i1069" type="#_x0000_t75" style="width:21pt;height:18pt" o:ole="" fillcolor="window">
            <v:imagedata r:id="rId91" o:title=""/>
          </v:shape>
          <o:OLEObject Type="Embed" ProgID="Equation.3" ShapeID="_x0000_i1069" DrawAspect="Content" ObjectID="_1805221506" r:id="rId92"/>
        </w:object>
      </w:r>
      <w:r w:rsidR="00555F10" w:rsidRPr="003217FE">
        <w:t xml:space="preserve"> – </w:t>
      </w:r>
      <w:r w:rsidRPr="003217FE">
        <w:t>пот</w:t>
      </w:r>
      <w:r w:rsidR="00555F10" w:rsidRPr="003217FE">
        <w:t>і</w:t>
      </w:r>
      <w:r w:rsidRPr="003217FE">
        <w:t>к розс</w:t>
      </w:r>
      <w:r w:rsidR="00555F10" w:rsidRPr="003217FE">
        <w:t>і</w:t>
      </w:r>
      <w:r w:rsidRPr="003217FE">
        <w:t xml:space="preserve">ювання (частина потоку </w:t>
      </w:r>
      <w:r w:rsidR="00B52EFF" w:rsidRPr="003217FE">
        <w:rPr>
          <w:position w:val="-10"/>
        </w:rPr>
        <w:object w:dxaOrig="400" w:dyaOrig="340" w14:anchorId="4DE0E9BD">
          <v:shape id="_x0000_i1070" type="#_x0000_t75" style="width:20.25pt;height:17.25pt" o:ole="" fillcolor="window">
            <v:imagedata r:id="rId93" o:title=""/>
          </v:shape>
          <o:OLEObject Type="Embed" ProgID="Equation.3" ShapeID="_x0000_i1070" DrawAspect="Content" ObjectID="_1805221507" r:id="rId94"/>
        </w:object>
      </w:r>
      <w:r w:rsidR="00555F10" w:rsidRPr="003217FE">
        <w:t xml:space="preserve">, </w:t>
      </w:r>
      <w:r w:rsidRPr="003217FE">
        <w:t xml:space="preserve">який не пронизує </w:t>
      </w:r>
      <w:r w:rsidRPr="003217FE">
        <w:lastRenderedPageBreak/>
        <w:t xml:space="preserve">витки котушки 2); </w:t>
      </w:r>
      <w:r w:rsidR="00B52EFF" w:rsidRPr="003217FE">
        <w:rPr>
          <w:position w:val="-10"/>
        </w:rPr>
        <w:object w:dxaOrig="420" w:dyaOrig="340" w14:anchorId="4873E282">
          <v:shape id="_x0000_i1071" type="#_x0000_t75" style="width:21pt;height:17.25pt" o:ole="" fillcolor="window">
            <v:imagedata r:id="rId95" o:title=""/>
          </v:shape>
          <o:OLEObject Type="Embed" ProgID="Equation.3" ShapeID="_x0000_i1071" DrawAspect="Content" ObjectID="_1805221508" r:id="rId96"/>
        </w:object>
      </w:r>
      <w:r w:rsidR="00555F10" w:rsidRPr="003217FE">
        <w:t xml:space="preserve"> – </w:t>
      </w:r>
      <w:r w:rsidRPr="003217FE">
        <w:t>пот</w:t>
      </w:r>
      <w:r w:rsidR="00555F10" w:rsidRPr="003217FE">
        <w:t>і</w:t>
      </w:r>
      <w:r w:rsidRPr="003217FE">
        <w:t>к взаємо</w:t>
      </w:r>
      <w:r w:rsidR="00555F10" w:rsidRPr="003217FE">
        <w:t>і</w:t>
      </w:r>
      <w:r w:rsidRPr="003217FE">
        <w:t>ндукц</w:t>
      </w:r>
      <w:r w:rsidR="00555F10" w:rsidRPr="003217FE">
        <w:t>і</w:t>
      </w:r>
      <w:r w:rsidRPr="003217FE">
        <w:t>ї (пот</w:t>
      </w:r>
      <w:r w:rsidR="00555F10" w:rsidRPr="003217FE">
        <w:t>і</w:t>
      </w:r>
      <w:r w:rsidRPr="003217FE">
        <w:t xml:space="preserve">к струму </w:t>
      </w:r>
      <w:r w:rsidR="00B52EFF" w:rsidRPr="003217FE">
        <w:rPr>
          <w:position w:val="-10"/>
        </w:rPr>
        <w:object w:dxaOrig="180" w:dyaOrig="340" w14:anchorId="20C56FD1">
          <v:shape id="_x0000_i1072" type="#_x0000_t75" style="width:9pt;height:17.25pt" o:ole="" fillcolor="window">
            <v:imagedata r:id="rId97" o:title=""/>
          </v:shape>
          <o:OLEObject Type="Embed" ProgID="Equation.3" ShapeID="_x0000_i1072" DrawAspect="Content" ObjectID="_1805221509" r:id="rId98"/>
        </w:object>
      </w:r>
      <w:r w:rsidR="00555F10" w:rsidRPr="003217FE">
        <w:t xml:space="preserve">, </w:t>
      </w:r>
      <w:r w:rsidRPr="003217FE">
        <w:t xml:space="preserve">але зчеплений з витками </w:t>
      </w:r>
      <w:r w:rsidR="00B52EFF" w:rsidRPr="003217FE">
        <w:rPr>
          <w:position w:val="-10"/>
        </w:rPr>
        <w:object w:dxaOrig="340" w:dyaOrig="340" w14:anchorId="515F6F8E">
          <v:shape id="_x0000_i1073" type="#_x0000_t75" style="width:17.25pt;height:17.25pt" o:ole="" fillcolor="window">
            <v:imagedata r:id="rId99" o:title=""/>
          </v:shape>
          <o:OLEObject Type="Embed" ProgID="Equation.3" ShapeID="_x0000_i1073" DrawAspect="Content" ObjectID="_1805221510" r:id="rId100"/>
        </w:object>
      </w:r>
      <w:r w:rsidRPr="003217FE">
        <w:t>).</w:t>
      </w:r>
    </w:p>
    <w:p w14:paraId="59BEDD88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0A458BD1" w14:textId="6617D810" w:rsidR="00CC5F65" w:rsidRPr="003217FE" w:rsidRDefault="00C1325E" w:rsidP="003217FE">
      <w:pPr>
        <w:spacing w:line="360" w:lineRule="auto"/>
      </w:pPr>
      <w:r w:rsidRPr="003217FE">
        <w:rPr>
          <w:noProof/>
        </w:rPr>
        <w:drawing>
          <wp:inline distT="0" distB="0" distL="0" distR="0" wp14:anchorId="55477121" wp14:editId="017E51E1">
            <wp:extent cx="4086225" cy="16478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6" t="803" r="16521" b="1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18980" w14:textId="77777777" w:rsidR="00CC5F65" w:rsidRPr="003217FE" w:rsidRDefault="00CC5F65" w:rsidP="003217FE">
      <w:pPr>
        <w:pStyle w:val="1"/>
        <w:keepNext w:val="0"/>
        <w:widowControl w:val="0"/>
        <w:spacing w:line="360" w:lineRule="auto"/>
        <w:ind w:firstLine="709"/>
        <w:jc w:val="left"/>
        <w:rPr>
          <w:lang w:val="uk-UA"/>
        </w:rPr>
      </w:pPr>
      <w:r w:rsidRPr="003217FE">
        <w:rPr>
          <w:lang w:val="uk-UA"/>
        </w:rPr>
        <w:t>Рисунок 3</w:t>
      </w:r>
    </w:p>
    <w:p w14:paraId="20D4AC4C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19E2AD50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Потокозчеплення </w:t>
      </w:r>
      <w:r w:rsidR="00B52EFF" w:rsidRPr="003217FE">
        <w:rPr>
          <w:position w:val="-10"/>
          <w:lang w:val="uk-UA"/>
        </w:rPr>
        <w:object w:dxaOrig="380" w:dyaOrig="340" w14:anchorId="30CBD0F6">
          <v:shape id="_x0000_i1075" type="#_x0000_t75" style="width:18.75pt;height:17.25pt" o:ole="" fillcolor="window">
            <v:imagedata r:id="rId102" o:title=""/>
          </v:shape>
          <o:OLEObject Type="Embed" ProgID="Equation.3" ShapeID="_x0000_i1075" DrawAspect="Content" ObjectID="_1805221511" r:id="rId103"/>
        </w:objec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ЕРС само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ї </w:t>
      </w:r>
      <w:r w:rsidR="00B52EFF" w:rsidRPr="003217FE">
        <w:rPr>
          <w:position w:val="-10"/>
          <w:lang w:val="uk-UA"/>
        </w:rPr>
        <w:object w:dxaOrig="300" w:dyaOrig="340" w14:anchorId="161C3C45">
          <v:shape id="_x0000_i1076" type="#_x0000_t75" style="width:15pt;height:17.25pt" o:ole="" fillcolor="window">
            <v:imagedata r:id="rId104" o:title=""/>
          </v:shape>
          <o:OLEObject Type="Embed" ProgID="Equation.3" ShapeID="_x0000_i1076" DrawAspect="Content" ObjectID="_1805221512" r:id="rId105"/>
        </w:object>
      </w:r>
      <w:r w:rsidRPr="003217FE">
        <w:rPr>
          <w:lang w:val="uk-UA"/>
        </w:rPr>
        <w:t xml:space="preserve"> та напруга </w:t>
      </w:r>
      <w:r w:rsidR="00B52EFF" w:rsidRPr="003217FE">
        <w:rPr>
          <w:position w:val="-10"/>
          <w:lang w:val="uk-UA"/>
        </w:rPr>
        <w:object w:dxaOrig="320" w:dyaOrig="340" w14:anchorId="5440E0CE">
          <v:shape id="_x0000_i1077" type="#_x0000_t75" style="width:15.75pt;height:17.25pt" o:ole="" fillcolor="window">
            <v:imagedata r:id="rId106" o:title=""/>
          </v:shape>
          <o:OLEObject Type="Embed" ProgID="Equation.3" ShapeID="_x0000_i1077" DrawAspect="Content" ObjectID="_1805221513" r:id="rId107"/>
        </w:object>
      </w:r>
      <w:r w:rsidRPr="003217FE">
        <w:rPr>
          <w:lang w:val="uk-UA"/>
        </w:rPr>
        <w:t xml:space="preserve"> визначаються за формулами:</w:t>
      </w:r>
    </w:p>
    <w:p w14:paraId="281F9767" w14:textId="77777777" w:rsidR="00E96174" w:rsidRPr="003217FE" w:rsidRDefault="00E96174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5F000CE1" w14:textId="77777777" w:rsidR="00E96174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1840" w:dyaOrig="340" w14:anchorId="57FD3273">
          <v:shape id="_x0000_i1078" type="#_x0000_t75" style="width:92.25pt;height:17.25pt" o:ole="" fillcolor="window">
            <v:imagedata r:id="rId108" o:title=""/>
          </v:shape>
          <o:OLEObject Type="Embed" ProgID="Equation.3" ShapeID="_x0000_i1078" DrawAspect="Content" ObjectID="_1805221514" r:id="rId109"/>
        </w:object>
      </w:r>
      <w:r w:rsidR="00CC5F65" w:rsidRPr="003217FE">
        <w:t>;</w:t>
      </w:r>
    </w:p>
    <w:p w14:paraId="1FFAF200" w14:textId="77777777" w:rsidR="00E96174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2220" w:dyaOrig="639" w14:anchorId="27854A09">
          <v:shape id="_x0000_i1079" type="#_x0000_t75" style="width:111pt;height:32.25pt" o:ole="" fillcolor="window">
            <v:imagedata r:id="rId110" o:title=""/>
          </v:shape>
          <o:OLEObject Type="Embed" ProgID="Equation.3" ShapeID="_x0000_i1079" DrawAspect="Content" ObjectID="_1805221515" r:id="rId111"/>
        </w:object>
      </w:r>
      <w:r w:rsidR="00CC5F65" w:rsidRPr="003217FE">
        <w:t>;</w:t>
      </w:r>
    </w:p>
    <w:p w14:paraId="7922B0CE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1800" w:dyaOrig="639" w14:anchorId="3F75F018">
          <v:shape id="_x0000_i1080" type="#_x0000_t75" style="width:90pt;height:32.25pt" o:ole="" fillcolor="window">
            <v:imagedata r:id="rId112" o:title=""/>
          </v:shape>
          <o:OLEObject Type="Embed" ProgID="Equation.3" ShapeID="_x0000_i1080" DrawAspect="Content" ObjectID="_1805221516" r:id="rId113"/>
        </w:object>
      </w:r>
      <w:r w:rsidR="00E96174" w:rsidRPr="003217FE">
        <w:t>.</w:t>
      </w:r>
    </w:p>
    <w:p w14:paraId="42E5C1A0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0341FB75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2) Струми проходять одночасно через обидв</w:t>
      </w:r>
      <w:r w:rsidR="00555F10" w:rsidRPr="003217FE">
        <w:t>і</w:t>
      </w:r>
      <w:r w:rsidRPr="003217FE">
        <w:t xml:space="preserve"> котушки (</w:t>
      </w:r>
      <w:r w:rsidR="00B52EFF" w:rsidRPr="003217FE">
        <w:rPr>
          <w:position w:val="-10"/>
        </w:rPr>
        <w:object w:dxaOrig="580" w:dyaOrig="340" w14:anchorId="2A88A4BB">
          <v:shape id="_x0000_i1081" type="#_x0000_t75" style="width:29.25pt;height:17.25pt" o:ole="" fillcolor="window">
            <v:imagedata r:id="rId114" o:title=""/>
          </v:shape>
          <o:OLEObject Type="Embed" ProgID="Equation.3" ShapeID="_x0000_i1081" DrawAspect="Content" ObjectID="_1805221517" r:id="rId115"/>
        </w:object>
      </w:r>
      <w:r w:rsidR="00555F10" w:rsidRPr="003217FE">
        <w:t xml:space="preserve">, </w:t>
      </w:r>
      <w:r w:rsidR="00B52EFF" w:rsidRPr="003217FE">
        <w:rPr>
          <w:position w:val="-10"/>
        </w:rPr>
        <w:object w:dxaOrig="600" w:dyaOrig="340" w14:anchorId="572475DF">
          <v:shape id="_x0000_i1082" type="#_x0000_t75" style="width:30pt;height:17.25pt" o:ole="" fillcolor="window">
            <v:imagedata r:id="rId116" o:title=""/>
          </v:shape>
          <o:OLEObject Type="Embed" ProgID="Equation.3" ShapeID="_x0000_i1082" DrawAspect="Content" ObjectID="_1805221518" r:id="rId117"/>
        </w:object>
      </w:r>
      <w:r w:rsidRPr="003217FE">
        <w:t>). У цьому випадку загальний магн</w:t>
      </w:r>
      <w:r w:rsidR="00555F10" w:rsidRPr="003217FE">
        <w:t>і</w:t>
      </w:r>
      <w:r w:rsidRPr="003217FE">
        <w:t>тний пот</w:t>
      </w:r>
      <w:r w:rsidR="00555F10" w:rsidRPr="003217FE">
        <w:t>і</w:t>
      </w:r>
      <w:r w:rsidRPr="003217FE">
        <w:t>к котушки 1 становитиме:</w:t>
      </w:r>
    </w:p>
    <w:p w14:paraId="1558734D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7D4C0280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3360" w:dyaOrig="360" w14:anchorId="2CCAC0FB">
          <v:shape id="_x0000_i1083" type="#_x0000_t75" style="width:168pt;height:18pt" o:ole="" fillcolor="window">
            <v:imagedata r:id="rId118" o:title=""/>
          </v:shape>
          <o:OLEObject Type="Embed" ProgID="Equation.3" ShapeID="_x0000_i1083" DrawAspect="Content" ObjectID="_1805221519" r:id="rId119"/>
        </w:object>
      </w:r>
      <w:r w:rsidR="00E96174" w:rsidRPr="003217FE">
        <w:t>,</w:t>
      </w:r>
    </w:p>
    <w:p w14:paraId="6808DBD0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36E5A962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де </w:t>
      </w:r>
      <w:r w:rsidR="00B52EFF" w:rsidRPr="003217FE">
        <w:rPr>
          <w:position w:val="-10"/>
        </w:rPr>
        <w:object w:dxaOrig="420" w:dyaOrig="340" w14:anchorId="795A3645">
          <v:shape id="_x0000_i1084" type="#_x0000_t75" style="width:21pt;height:17.25pt" o:ole="" fillcolor="window">
            <v:imagedata r:id="rId120" o:title=""/>
          </v:shape>
          <o:OLEObject Type="Embed" ProgID="Equation.3" ShapeID="_x0000_i1084" DrawAspect="Content" ObjectID="_1805221520" r:id="rId121"/>
        </w:object>
      </w:r>
      <w:r w:rsidR="00555F10" w:rsidRPr="003217FE">
        <w:t xml:space="preserve"> – </w:t>
      </w:r>
      <w:r w:rsidRPr="003217FE">
        <w:t>пот</w:t>
      </w:r>
      <w:r w:rsidR="00555F10" w:rsidRPr="003217FE">
        <w:t>і</w:t>
      </w:r>
      <w:r w:rsidRPr="003217FE">
        <w:t>к взаємо</w:t>
      </w:r>
      <w:r w:rsidR="00555F10" w:rsidRPr="003217FE">
        <w:t>і</w:t>
      </w:r>
      <w:r w:rsidRPr="003217FE">
        <w:t>ндукц</w:t>
      </w:r>
      <w:r w:rsidR="00555F10" w:rsidRPr="003217FE">
        <w:t>і</w:t>
      </w:r>
      <w:r w:rsidRPr="003217FE">
        <w:t xml:space="preserve">ї струму </w:t>
      </w:r>
      <w:r w:rsidR="00B52EFF" w:rsidRPr="003217FE">
        <w:rPr>
          <w:position w:val="-10"/>
        </w:rPr>
        <w:object w:dxaOrig="220" w:dyaOrig="340" w14:anchorId="14E0F426">
          <v:shape id="_x0000_i1085" type="#_x0000_t75" style="width:11.25pt;height:17.25pt" o:ole="" fillcolor="window">
            <v:imagedata r:id="rId122" o:title=""/>
          </v:shape>
          <o:OLEObject Type="Embed" ProgID="Equation.3" ShapeID="_x0000_i1085" DrawAspect="Content" ObjectID="_1805221521" r:id="rId123"/>
        </w:object>
      </w:r>
      <w:r w:rsidR="00555F10" w:rsidRPr="003217FE">
        <w:t xml:space="preserve">, </w:t>
      </w:r>
      <w:r w:rsidRPr="003217FE">
        <w:t xml:space="preserve">зчеплений з витками </w:t>
      </w:r>
      <w:r w:rsidR="00B52EFF" w:rsidRPr="003217FE">
        <w:rPr>
          <w:position w:val="-10"/>
        </w:rPr>
        <w:object w:dxaOrig="320" w:dyaOrig="340" w14:anchorId="15030BAE">
          <v:shape id="_x0000_i1086" type="#_x0000_t75" style="width:15.75pt;height:17.25pt" o:ole="" fillcolor="window">
            <v:imagedata r:id="rId124" o:title=""/>
          </v:shape>
          <o:OLEObject Type="Embed" ProgID="Equation.3" ShapeID="_x0000_i1086" DrawAspect="Content" ObjectID="_1805221522" r:id="rId125"/>
        </w:object>
      </w:r>
      <w:r w:rsidRPr="003217FE">
        <w:t>.</w:t>
      </w:r>
    </w:p>
    <w:p w14:paraId="239FE0E1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Повне потокозчеплення котушки 1 становитиме:</w:t>
      </w:r>
    </w:p>
    <w:p w14:paraId="4782EE21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04F65264" w14:textId="77777777" w:rsidR="00E96174" w:rsidRDefault="00B52EFF" w:rsidP="003217FE">
      <w:pPr>
        <w:spacing w:line="360" w:lineRule="auto"/>
        <w:ind w:firstLine="709"/>
        <w:jc w:val="both"/>
      </w:pPr>
      <w:r w:rsidRPr="003217FE">
        <w:object w:dxaOrig="6420" w:dyaOrig="380" w14:anchorId="30E3DCB1">
          <v:shape id="_x0000_i1087" type="#_x0000_t75" style="width:321pt;height:18.75pt" o:ole="" fillcolor="window">
            <v:imagedata r:id="rId126" o:title=""/>
          </v:shape>
          <o:OLEObject Type="Embed" ProgID="Equation.3" ShapeID="_x0000_i1087" DrawAspect="Content" ObjectID="_1805221523" r:id="rId127"/>
        </w:object>
      </w:r>
      <w:r w:rsidR="00E96174" w:rsidRPr="003217FE">
        <w:t>,</w:t>
      </w:r>
    </w:p>
    <w:p w14:paraId="78C3771A" w14:textId="77777777" w:rsidR="00AB074E" w:rsidRPr="003217FE" w:rsidRDefault="00AB074E" w:rsidP="003217FE">
      <w:pPr>
        <w:spacing w:line="360" w:lineRule="auto"/>
        <w:ind w:firstLine="709"/>
        <w:jc w:val="both"/>
      </w:pPr>
    </w:p>
    <w:p w14:paraId="7DBD2A29" w14:textId="77777777" w:rsidR="00CC5F65" w:rsidRPr="003217FE" w:rsidRDefault="00E96174" w:rsidP="003217FE">
      <w:pPr>
        <w:spacing w:line="360" w:lineRule="auto"/>
        <w:ind w:firstLine="709"/>
        <w:jc w:val="both"/>
      </w:pPr>
      <w:r w:rsidRPr="003217FE">
        <w:br w:type="page"/>
      </w:r>
      <w:r w:rsidR="00CC5F65" w:rsidRPr="003217FE">
        <w:lastRenderedPageBreak/>
        <w:t xml:space="preserve">де </w:t>
      </w:r>
      <w:r w:rsidR="00B52EFF" w:rsidRPr="003217FE">
        <w:rPr>
          <w:position w:val="-10"/>
        </w:rPr>
        <w:object w:dxaOrig="400" w:dyaOrig="340" w14:anchorId="30963AE8">
          <v:shape id="_x0000_i1088" type="#_x0000_t75" style="width:20.25pt;height:17.25pt" o:ole="" fillcolor="window">
            <v:imagedata r:id="rId128" o:title=""/>
          </v:shape>
          <o:OLEObject Type="Embed" ProgID="Equation.3" ShapeID="_x0000_i1088" DrawAspect="Content" ObjectID="_1805221524" r:id="rId129"/>
        </w:object>
      </w:r>
      <w:r w:rsidR="00555F10" w:rsidRPr="003217FE">
        <w:t xml:space="preserve"> – </w:t>
      </w:r>
      <w:r w:rsidR="00CC5F65" w:rsidRPr="003217FE">
        <w:t>потокозчеплення взаємо</w:t>
      </w:r>
      <w:r w:rsidR="00555F10" w:rsidRPr="003217FE">
        <w:t>і</w:t>
      </w:r>
      <w:r w:rsidR="00CC5F65" w:rsidRPr="003217FE">
        <w:t>ндукц</w:t>
      </w:r>
      <w:r w:rsidR="00555F10" w:rsidRPr="003217FE">
        <w:t>і</w:t>
      </w:r>
      <w:r w:rsidR="00CC5F65" w:rsidRPr="003217FE">
        <w:t xml:space="preserve">ї; </w:t>
      </w:r>
      <w:r w:rsidR="00B52EFF" w:rsidRPr="003217FE">
        <w:rPr>
          <w:position w:val="-10"/>
        </w:rPr>
        <w:object w:dxaOrig="279" w:dyaOrig="340" w14:anchorId="0E5EB080">
          <v:shape id="_x0000_i1089" type="#_x0000_t75" style="width:14.25pt;height:17.25pt" o:ole="" fillcolor="window">
            <v:imagedata r:id="rId130" o:title=""/>
          </v:shape>
          <o:OLEObject Type="Embed" ProgID="Equation.3" ShapeID="_x0000_i1089" DrawAspect="Content" ObjectID="_1805221525" r:id="rId131"/>
        </w:object>
      </w:r>
      <w:r w:rsidR="00555F10" w:rsidRPr="003217FE">
        <w:t xml:space="preserve"> – </w:t>
      </w:r>
      <w:r w:rsidR="00CC5F65" w:rsidRPr="003217FE">
        <w:t>коеф</w:t>
      </w:r>
      <w:r w:rsidR="00555F10" w:rsidRPr="003217FE">
        <w:t>і</w:t>
      </w:r>
      <w:r w:rsidR="00CC5F65" w:rsidRPr="003217FE">
        <w:t>ц</w:t>
      </w:r>
      <w:r w:rsidR="00555F10" w:rsidRPr="003217FE">
        <w:t>і</w:t>
      </w:r>
      <w:r w:rsidR="00CC5F65" w:rsidRPr="003217FE">
        <w:t>єнт само</w:t>
      </w:r>
      <w:r w:rsidR="00555F10" w:rsidRPr="003217FE">
        <w:t>і</w:t>
      </w:r>
      <w:r w:rsidR="00CC5F65" w:rsidRPr="003217FE">
        <w:t>ндукц</w:t>
      </w:r>
      <w:r w:rsidR="00555F10" w:rsidRPr="003217FE">
        <w:t>і</w:t>
      </w:r>
      <w:r w:rsidR="00CC5F65" w:rsidRPr="003217FE">
        <w:t xml:space="preserve">ї (або </w:t>
      </w:r>
      <w:r w:rsidR="00555F10" w:rsidRPr="003217FE">
        <w:t>і</w:t>
      </w:r>
      <w:r w:rsidR="00CC5F65" w:rsidRPr="003217FE">
        <w:t>ндуктивн</w:t>
      </w:r>
      <w:r w:rsidR="00555F10" w:rsidRPr="003217FE">
        <w:t>і</w:t>
      </w:r>
      <w:r w:rsidR="00CC5F65" w:rsidRPr="003217FE">
        <w:t xml:space="preserve">сть); </w:t>
      </w:r>
      <w:r w:rsidR="00B52EFF" w:rsidRPr="003217FE">
        <w:rPr>
          <w:position w:val="-10"/>
        </w:rPr>
        <w:object w:dxaOrig="460" w:dyaOrig="340" w14:anchorId="61A5C649">
          <v:shape id="_x0000_i1090" type="#_x0000_t75" style="width:23.25pt;height:17.25pt" o:ole="" fillcolor="window">
            <v:imagedata r:id="rId132" o:title=""/>
          </v:shape>
          <o:OLEObject Type="Embed" ProgID="Equation.3" ShapeID="_x0000_i1090" DrawAspect="Content" ObjectID="_1805221526" r:id="rId133"/>
        </w:object>
      </w:r>
      <w:r w:rsidR="00555F10" w:rsidRPr="003217FE">
        <w:t xml:space="preserve"> – </w:t>
      </w:r>
      <w:r w:rsidR="00CC5F65" w:rsidRPr="003217FE">
        <w:t>коефіцієнт взаємо</w:t>
      </w:r>
      <w:r w:rsidR="00555F10" w:rsidRPr="003217FE">
        <w:t>і</w:t>
      </w:r>
      <w:r w:rsidR="00CC5F65" w:rsidRPr="003217FE">
        <w:t>ндукц</w:t>
      </w:r>
      <w:r w:rsidR="00555F10" w:rsidRPr="003217FE">
        <w:t>і</w:t>
      </w:r>
      <w:r w:rsidR="00CC5F65" w:rsidRPr="003217FE">
        <w:t xml:space="preserve">ї (або взаємна </w:t>
      </w:r>
      <w:r w:rsidR="00555F10" w:rsidRPr="003217FE">
        <w:t>і</w:t>
      </w:r>
      <w:r w:rsidR="00CC5F65" w:rsidRPr="003217FE">
        <w:t>ндуктивн</w:t>
      </w:r>
      <w:r w:rsidR="00555F10" w:rsidRPr="003217FE">
        <w:t>і</w:t>
      </w:r>
      <w:r w:rsidR="00CC5F65" w:rsidRPr="003217FE">
        <w:t>сть).</w:t>
      </w:r>
    </w:p>
    <w:p w14:paraId="5D0761B3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Взаємна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сть</w:t>
      </w:r>
      <w:r w:rsidR="00555F10" w:rsidRPr="003217FE">
        <w:rPr>
          <w:lang w:val="uk-UA"/>
        </w:rPr>
        <w:t xml:space="preserve"> – </w:t>
      </w:r>
      <w:r w:rsidRPr="003217FE">
        <w:rPr>
          <w:lang w:val="uk-UA"/>
        </w:rPr>
        <w:t>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дношення значення потокозчеплення взаємо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ї одного електричного кола до значення струму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ншого кола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що зумовлює це потокозчеплення:</w:t>
      </w:r>
    </w:p>
    <w:p w14:paraId="7F3C0523" w14:textId="77777777" w:rsidR="00E96174" w:rsidRPr="003217FE" w:rsidRDefault="00E96174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3C9E0C3F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0"/>
        </w:rPr>
        <w:object w:dxaOrig="1120" w:dyaOrig="700" w14:anchorId="2FB4C9AB">
          <v:shape id="_x0000_i1091" type="#_x0000_t75" style="width:56.25pt;height:35.25pt" o:ole="" fillcolor="window">
            <v:imagedata r:id="rId134" o:title=""/>
          </v:shape>
          <o:OLEObject Type="Embed" ProgID="Equation.3" ShapeID="_x0000_i1091" DrawAspect="Content" ObjectID="_1805221527" r:id="rId135"/>
        </w:object>
      </w:r>
      <w:r w:rsidR="00CC5F65" w:rsidRPr="003217FE">
        <w:t>.</w:t>
      </w:r>
    </w:p>
    <w:p w14:paraId="1648A288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7B90067B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Аналог</w:t>
      </w:r>
      <w:r w:rsidR="00555F10" w:rsidRPr="003217FE">
        <w:t>і</w:t>
      </w:r>
      <w:r w:rsidRPr="003217FE">
        <w:t>чно можна записати повне потокозчеплення котушки 2:</w:t>
      </w:r>
    </w:p>
    <w:p w14:paraId="5F559D09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727641F3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2600" w:dyaOrig="340" w14:anchorId="45A97538">
          <v:shape id="_x0000_i1092" type="#_x0000_t75" style="width:129.75pt;height:17.25pt" o:ole="" fillcolor="window">
            <v:imagedata r:id="rId136" o:title=""/>
          </v:shape>
          <o:OLEObject Type="Embed" ProgID="Equation.3" ShapeID="_x0000_i1092" DrawAspect="Content" ObjectID="_1805221528" r:id="rId137"/>
        </w:object>
      </w:r>
      <w:r w:rsidR="00CC5F65" w:rsidRPr="003217FE">
        <w:t>.</w:t>
      </w:r>
    </w:p>
    <w:p w14:paraId="3DCD05C2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7D62AE54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Оск</w:t>
      </w:r>
      <w:r w:rsidR="00555F10" w:rsidRPr="003217FE">
        <w:t>і</w:t>
      </w:r>
      <w:r w:rsidRPr="003217FE">
        <w:t>льки для л</w:t>
      </w:r>
      <w:r w:rsidR="00555F10" w:rsidRPr="003217FE">
        <w:t>і</w:t>
      </w:r>
      <w:r w:rsidRPr="003217FE">
        <w:t>н</w:t>
      </w:r>
      <w:r w:rsidR="00555F10" w:rsidRPr="003217FE">
        <w:t>і</w:t>
      </w:r>
      <w:r w:rsidRPr="003217FE">
        <w:t>йних електричних к</w:t>
      </w:r>
      <w:r w:rsidR="00555F10" w:rsidRPr="003217FE">
        <w:t>і</w:t>
      </w:r>
      <w:r w:rsidRPr="003217FE">
        <w:t>л виконується р</w:t>
      </w:r>
      <w:r w:rsidR="00555F10" w:rsidRPr="003217FE">
        <w:t>і</w:t>
      </w:r>
      <w:r w:rsidRPr="003217FE">
        <w:t>вн</w:t>
      </w:r>
      <w:r w:rsidR="00555F10" w:rsidRPr="003217FE">
        <w:t>і</w:t>
      </w:r>
      <w:r w:rsidRPr="003217FE">
        <w:t xml:space="preserve">сть </w:t>
      </w:r>
      <w:r w:rsidR="00B52EFF" w:rsidRPr="003217FE">
        <w:rPr>
          <w:position w:val="-10"/>
        </w:rPr>
        <w:object w:dxaOrig="1620" w:dyaOrig="340" w14:anchorId="1102C5DB">
          <v:shape id="_x0000_i1093" type="#_x0000_t75" style="width:81pt;height:17.25pt" o:ole="" fillcolor="window">
            <v:imagedata r:id="rId138" o:title=""/>
          </v:shape>
          <o:OLEObject Type="Embed" ProgID="Equation.3" ShapeID="_x0000_i1093" DrawAspect="Content" ObjectID="_1805221529" r:id="rId139"/>
        </w:object>
      </w:r>
      <w:r w:rsidR="00555F10" w:rsidRPr="003217FE">
        <w:t xml:space="preserve">, </w:t>
      </w:r>
      <w:r w:rsidRPr="003217FE">
        <w:t>для сумарних ЕРС та напруг</w:t>
      </w:r>
      <w:r w:rsidR="00555F10" w:rsidRPr="003217FE">
        <w:t xml:space="preserve">, </w:t>
      </w:r>
      <w:r w:rsidRPr="003217FE">
        <w:t>як</w:t>
      </w:r>
      <w:r w:rsidR="00555F10" w:rsidRPr="003217FE">
        <w:t>і</w:t>
      </w:r>
      <w:r w:rsidRPr="003217FE">
        <w:t xml:space="preserve"> наводяться на затискачах кожної з котушок</w:t>
      </w:r>
      <w:r w:rsidR="00555F10" w:rsidRPr="003217FE">
        <w:t xml:space="preserve">, </w:t>
      </w:r>
      <w:r w:rsidRPr="003217FE">
        <w:t>можна записати:</w:t>
      </w:r>
    </w:p>
    <w:p w14:paraId="4DC6B7F6" w14:textId="77777777" w:rsidR="00E96174" w:rsidRPr="003217FE" w:rsidRDefault="00E96174" w:rsidP="003217FE">
      <w:pPr>
        <w:spacing w:line="360" w:lineRule="auto"/>
        <w:ind w:firstLine="709"/>
        <w:jc w:val="both"/>
      </w:pPr>
    </w:p>
    <w:p w14:paraId="5B8C447D" w14:textId="77777777" w:rsidR="00EC3EF1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2100" w:dyaOrig="639" w14:anchorId="326D143D">
          <v:shape id="_x0000_i1094" type="#_x0000_t75" style="width:105pt;height:32.25pt" o:ole="" fillcolor="window">
            <v:imagedata r:id="rId140" o:title=""/>
          </v:shape>
          <o:OLEObject Type="Embed" ProgID="Equation.3" ShapeID="_x0000_i1094" DrawAspect="Content" ObjectID="_1805221530" r:id="rId141"/>
        </w:object>
      </w:r>
      <w:r w:rsidR="00CC5F65" w:rsidRPr="003217FE">
        <w:t>;</w:t>
      </w:r>
    </w:p>
    <w:p w14:paraId="2F2C4D5F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2160" w:dyaOrig="639" w14:anchorId="1DAE2C0C">
          <v:shape id="_x0000_i1095" type="#_x0000_t75" style="width:108pt;height:32.25pt" o:ole="" fillcolor="window">
            <v:imagedata r:id="rId142" o:title=""/>
          </v:shape>
          <o:OLEObject Type="Embed" ProgID="Equation.3" ShapeID="_x0000_i1095" DrawAspect="Content" ObjectID="_1805221531" r:id="rId143"/>
        </w:object>
      </w:r>
      <w:r w:rsidR="00CC5F65" w:rsidRPr="003217FE">
        <w:t>;</w:t>
      </w:r>
      <w:r w:rsidR="00EC3EF1" w:rsidRPr="003217FE">
        <w:t xml:space="preserve">                                                                                      (5)</w:t>
      </w:r>
    </w:p>
    <w:p w14:paraId="51A106CF" w14:textId="77777777" w:rsidR="00EC3EF1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1980" w:dyaOrig="639" w14:anchorId="3DDC9191">
          <v:shape id="_x0000_i1096" type="#_x0000_t75" style="width:99pt;height:32.25pt" o:ole="" fillcolor="window">
            <v:imagedata r:id="rId144" o:title=""/>
          </v:shape>
          <o:OLEObject Type="Embed" ProgID="Equation.3" ShapeID="_x0000_i1096" DrawAspect="Content" ObjectID="_1805221532" r:id="rId145"/>
        </w:object>
      </w:r>
      <w:r w:rsidR="00CC5F65" w:rsidRPr="003217FE">
        <w:t>;</w:t>
      </w:r>
    </w:p>
    <w:p w14:paraId="298F101D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2020" w:dyaOrig="639" w14:anchorId="51C92CE9">
          <v:shape id="_x0000_i1097" type="#_x0000_t75" style="width:101.25pt;height:32.25pt" o:ole="" fillcolor="window">
            <v:imagedata r:id="rId146" o:title=""/>
          </v:shape>
          <o:OLEObject Type="Embed" ProgID="Equation.3" ShapeID="_x0000_i1097" DrawAspect="Content" ObjectID="_1805221533" r:id="rId147"/>
        </w:object>
      </w:r>
      <w:r w:rsidR="00CC5F65" w:rsidRPr="003217FE">
        <w:t>.</w:t>
      </w:r>
    </w:p>
    <w:p w14:paraId="7069E500" w14:textId="77777777" w:rsidR="00EC3EF1" w:rsidRPr="003217FE" w:rsidRDefault="00EC3EF1" w:rsidP="003217FE">
      <w:pPr>
        <w:spacing w:line="360" w:lineRule="auto"/>
        <w:ind w:firstLine="709"/>
        <w:jc w:val="both"/>
      </w:pPr>
    </w:p>
    <w:p w14:paraId="2983213F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Оск</w:t>
      </w:r>
      <w:r w:rsidR="00555F10" w:rsidRPr="003217FE">
        <w:t>і</w:t>
      </w:r>
      <w:r w:rsidRPr="003217FE">
        <w:t>льки у загальному випадку потоки само- та взаємо</w:t>
      </w:r>
      <w:r w:rsidR="00555F10" w:rsidRPr="003217FE">
        <w:t>і</w:t>
      </w:r>
      <w:r w:rsidRPr="003217FE">
        <w:t>ндукц</w:t>
      </w:r>
      <w:r w:rsidR="00555F10" w:rsidRPr="003217FE">
        <w:t>і</w:t>
      </w:r>
      <w:r w:rsidRPr="003217FE">
        <w:t>ї можуть як п</w:t>
      </w:r>
      <w:r w:rsidR="00555F10" w:rsidRPr="003217FE">
        <w:t>і</w:t>
      </w:r>
      <w:r w:rsidRPr="003217FE">
        <w:t>дсумовуватися</w:t>
      </w:r>
      <w:r w:rsidR="00555F10" w:rsidRPr="003217FE">
        <w:t xml:space="preserve">, </w:t>
      </w:r>
      <w:r w:rsidRPr="003217FE">
        <w:t xml:space="preserve">так </w:t>
      </w:r>
      <w:r w:rsidR="00555F10" w:rsidRPr="003217FE">
        <w:t>і</w:t>
      </w:r>
      <w:r w:rsidRPr="003217FE">
        <w:t xml:space="preserve"> в</w:t>
      </w:r>
      <w:r w:rsidR="00555F10" w:rsidRPr="003217FE">
        <w:t>і</w:t>
      </w:r>
      <w:r w:rsidRPr="003217FE">
        <w:t>дн</w:t>
      </w:r>
      <w:r w:rsidR="00555F10" w:rsidRPr="003217FE">
        <w:t>і</w:t>
      </w:r>
      <w:r w:rsidRPr="003217FE">
        <w:t>матися</w:t>
      </w:r>
      <w:r w:rsidR="00555F10" w:rsidRPr="003217FE">
        <w:t xml:space="preserve">, </w:t>
      </w:r>
      <w:r w:rsidRPr="003217FE">
        <w:t>у формул</w:t>
      </w:r>
      <w:r w:rsidR="00555F10" w:rsidRPr="003217FE">
        <w:t>і</w:t>
      </w:r>
      <w:r w:rsidRPr="003217FE">
        <w:t xml:space="preserve"> вказується знак "</w:t>
      </w:r>
      <w:r w:rsidRPr="003217FE">
        <w:sym w:font="Symbol" w:char="F0B1"/>
      </w:r>
      <w:r w:rsidRPr="003217FE">
        <w:t>". Знак залежить в</w:t>
      </w:r>
      <w:r w:rsidR="00555F10" w:rsidRPr="003217FE">
        <w:t>і</w:t>
      </w:r>
      <w:r w:rsidRPr="003217FE">
        <w:t>д того</w:t>
      </w:r>
      <w:r w:rsidR="00555F10" w:rsidRPr="003217FE">
        <w:t xml:space="preserve">, </w:t>
      </w:r>
      <w:r w:rsidRPr="003217FE">
        <w:t>яким чином ув</w:t>
      </w:r>
      <w:r w:rsidR="00555F10" w:rsidRPr="003217FE">
        <w:t>і</w:t>
      </w:r>
      <w:r w:rsidRPr="003217FE">
        <w:t>мкнено котушки: зустр</w:t>
      </w:r>
      <w:r w:rsidR="00555F10" w:rsidRPr="003217FE">
        <w:t>і</w:t>
      </w:r>
      <w:r w:rsidRPr="003217FE">
        <w:t>чно чи узгоджено.</w:t>
      </w:r>
    </w:p>
    <w:p w14:paraId="269F2543" w14:textId="77777777" w:rsidR="00EC3EF1" w:rsidRPr="003217FE" w:rsidRDefault="00EC3EF1" w:rsidP="003217FE">
      <w:pPr>
        <w:spacing w:line="360" w:lineRule="auto"/>
        <w:ind w:firstLine="709"/>
        <w:jc w:val="both"/>
      </w:pPr>
    </w:p>
    <w:p w14:paraId="426537BB" w14:textId="77777777" w:rsidR="00CC5F65" w:rsidRPr="003217FE" w:rsidRDefault="00EC3EF1" w:rsidP="003217FE">
      <w:pPr>
        <w:pStyle w:val="a3"/>
        <w:widowControl w:val="0"/>
        <w:spacing w:line="360" w:lineRule="auto"/>
        <w:ind w:firstLine="709"/>
        <w:jc w:val="center"/>
        <w:rPr>
          <w:b/>
          <w:bCs/>
          <w:lang w:val="uk-UA"/>
        </w:rPr>
      </w:pPr>
      <w:r w:rsidRPr="003217FE">
        <w:rPr>
          <w:i/>
          <w:iCs/>
          <w:lang w:val="uk-UA"/>
        </w:rPr>
        <w:br w:type="page"/>
      </w:r>
      <w:r w:rsidRPr="003217FE">
        <w:rPr>
          <w:b/>
          <w:bCs/>
          <w:lang w:val="uk-UA"/>
        </w:rPr>
        <w:lastRenderedPageBreak/>
        <w:t>2.</w:t>
      </w:r>
      <w:r w:rsidR="00CC5F65" w:rsidRPr="003217FE">
        <w:rPr>
          <w:b/>
          <w:bCs/>
          <w:lang w:val="uk-UA"/>
        </w:rPr>
        <w:t>2 Однойменні затискач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>. Зустр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>чне та узгоджене ув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 xml:space="preserve">мкнення </w:t>
      </w:r>
      <w:r w:rsidR="00555F10" w:rsidRPr="003217FE">
        <w:rPr>
          <w:b/>
          <w:bCs/>
          <w:lang w:val="uk-UA"/>
        </w:rPr>
        <w:t>і</w:t>
      </w:r>
      <w:r w:rsidR="00CC5F65" w:rsidRPr="003217FE">
        <w:rPr>
          <w:b/>
          <w:bCs/>
          <w:lang w:val="uk-UA"/>
        </w:rPr>
        <w:t>ндуктивно-зв'язаних котушок</w:t>
      </w:r>
    </w:p>
    <w:p w14:paraId="4017EA35" w14:textId="77777777" w:rsidR="00EC3EF1" w:rsidRPr="003217FE" w:rsidRDefault="00EC3EF1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7080D4F5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Два затискач</w:t>
      </w:r>
      <w:r w:rsidR="00555F10" w:rsidRPr="003217FE">
        <w:rPr>
          <w:lang w:val="uk-UA"/>
        </w:rPr>
        <w:t xml:space="preserve">і, </w:t>
      </w:r>
      <w:r w:rsidRPr="003217FE">
        <w:rPr>
          <w:lang w:val="uk-UA"/>
        </w:rPr>
        <w:t>як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належать двом 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зним</w:t>
      </w:r>
      <w:r w:rsidR="00555F10" w:rsidRPr="003217FE">
        <w:rPr>
          <w:lang w:val="uk-UA"/>
        </w:rPr>
        <w:t>, і</w:t>
      </w:r>
      <w:r w:rsidRPr="003217FE">
        <w:rPr>
          <w:lang w:val="uk-UA"/>
        </w:rPr>
        <w:t>ндуктивно-зв'язаним котушкам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звуться однойменними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якщо при однаковому напрям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струм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 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дносно цих затискач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 магн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тн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потоки само- та взаємо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ї 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дсумовуються.</w:t>
      </w:r>
    </w:p>
    <w:p w14:paraId="1976B5D0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Узгодженим (зустр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чним) називається ув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мкнення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ндуктивних котушок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за якого потоки само- та взаємо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ї 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дсумовуються (віднімаються).</w:t>
      </w:r>
    </w:p>
    <w:p w14:paraId="7A29BB4F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На рис.</w:t>
      </w:r>
      <w:r w:rsidR="00EC3EF1" w:rsidRPr="003217FE">
        <w:t xml:space="preserve"> </w:t>
      </w:r>
      <w:r w:rsidRPr="003217FE">
        <w:t>4 зображено дв</w:t>
      </w:r>
      <w:r w:rsidR="00555F10" w:rsidRPr="003217FE">
        <w:t>і</w:t>
      </w:r>
      <w:r w:rsidRPr="003217FE">
        <w:t xml:space="preserve"> котушки</w:t>
      </w:r>
      <w:r w:rsidR="00555F10" w:rsidRPr="003217FE">
        <w:t xml:space="preserve">, </w:t>
      </w:r>
      <w:r w:rsidRPr="003217FE">
        <w:t>як</w:t>
      </w:r>
      <w:r w:rsidR="00555F10" w:rsidRPr="003217FE">
        <w:t>і</w:t>
      </w:r>
      <w:r w:rsidRPr="003217FE">
        <w:t xml:space="preserve"> розм</w:t>
      </w:r>
      <w:r w:rsidR="00555F10" w:rsidRPr="003217FE">
        <w:t>і</w:t>
      </w:r>
      <w:r w:rsidRPr="003217FE">
        <w:t>щено близько одна до одної та злучено узгоджено. В кожн</w:t>
      </w:r>
      <w:r w:rsidR="00555F10" w:rsidRPr="003217FE">
        <w:t>і</w:t>
      </w:r>
      <w:r w:rsidRPr="003217FE">
        <w:t>й з цих котушок при зм</w:t>
      </w:r>
      <w:r w:rsidR="00555F10" w:rsidRPr="003217FE">
        <w:t>і</w:t>
      </w:r>
      <w:r w:rsidRPr="003217FE">
        <w:t>н</w:t>
      </w:r>
      <w:r w:rsidR="00555F10" w:rsidRPr="003217FE">
        <w:t>і</w:t>
      </w:r>
      <w:r w:rsidRPr="003217FE">
        <w:t xml:space="preserve"> величини струму </w:t>
      </w:r>
      <w:r w:rsidR="00555F10" w:rsidRPr="003217FE">
        <w:t>і</w:t>
      </w:r>
      <w:r w:rsidRPr="003217FE">
        <w:t>ндукуються як ЕРС само</w:t>
      </w:r>
      <w:r w:rsidR="00555F10" w:rsidRPr="003217FE">
        <w:t>і</w:t>
      </w:r>
      <w:r w:rsidRPr="003217FE">
        <w:t>ндукц</w:t>
      </w:r>
      <w:r w:rsidR="00555F10" w:rsidRPr="003217FE">
        <w:t>і</w:t>
      </w:r>
      <w:r w:rsidRPr="003217FE">
        <w:t>ї</w:t>
      </w:r>
      <w:r w:rsidR="00555F10" w:rsidRPr="003217FE">
        <w:t xml:space="preserve">, </w:t>
      </w:r>
      <w:r w:rsidRPr="003217FE">
        <w:t xml:space="preserve">так </w:t>
      </w:r>
      <w:r w:rsidR="00555F10" w:rsidRPr="003217FE">
        <w:t>і</w:t>
      </w:r>
      <w:r w:rsidRPr="003217FE">
        <w:t xml:space="preserve"> ЕРС </w:t>
      </w:r>
      <w:r w:rsidR="00EC3EF1" w:rsidRPr="003217FE">
        <w:t>взаємоіндукції</w:t>
      </w:r>
      <w:r w:rsidRPr="003217FE">
        <w:t>. Зг</w:t>
      </w:r>
      <w:r w:rsidR="00555F10" w:rsidRPr="003217FE">
        <w:t>і</w:t>
      </w:r>
      <w:r w:rsidRPr="003217FE">
        <w:t xml:space="preserve">дно з (5) сумарна </w:t>
      </w:r>
      <w:r w:rsidR="00555F10" w:rsidRPr="003217FE">
        <w:t>і</w:t>
      </w:r>
      <w:r w:rsidRPr="003217FE">
        <w:t>ндукована напруга в кожн</w:t>
      </w:r>
      <w:r w:rsidR="00555F10" w:rsidRPr="003217FE">
        <w:t>і</w:t>
      </w:r>
      <w:r w:rsidRPr="003217FE">
        <w:t>й котушц</w:t>
      </w:r>
      <w:r w:rsidR="00555F10" w:rsidRPr="003217FE">
        <w:t>і</w:t>
      </w:r>
      <w:r w:rsidRPr="003217FE">
        <w:t xml:space="preserve"> визначається за формулами:</w:t>
      </w:r>
    </w:p>
    <w:p w14:paraId="2E03C23B" w14:textId="77777777" w:rsidR="00EC3EF1" w:rsidRPr="003217FE" w:rsidRDefault="00EC3EF1" w:rsidP="003217FE">
      <w:pPr>
        <w:spacing w:line="360" w:lineRule="auto"/>
        <w:ind w:firstLine="709"/>
        <w:jc w:val="both"/>
      </w:pPr>
    </w:p>
    <w:p w14:paraId="613F2713" w14:textId="77777777" w:rsidR="00EC3EF1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1980" w:dyaOrig="639" w14:anchorId="2DCCBA31">
          <v:shape id="_x0000_i1098" type="#_x0000_t75" style="width:99pt;height:32.25pt" o:ole="" fillcolor="window">
            <v:imagedata r:id="rId148" o:title=""/>
          </v:shape>
          <o:OLEObject Type="Embed" ProgID="Equation.3" ShapeID="_x0000_i1098" DrawAspect="Content" ObjectID="_1805221534" r:id="rId149"/>
        </w:object>
      </w:r>
      <w:r w:rsidR="00CC5F65" w:rsidRPr="003217FE">
        <w:t>;</w:t>
      </w:r>
    </w:p>
    <w:p w14:paraId="4ECAF558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2020" w:dyaOrig="639" w14:anchorId="220FB196">
          <v:shape id="_x0000_i1099" type="#_x0000_t75" style="width:101.25pt;height:32.25pt" o:ole="" fillcolor="window">
            <v:imagedata r:id="rId150" o:title=""/>
          </v:shape>
          <o:OLEObject Type="Embed" ProgID="Equation.3" ShapeID="_x0000_i1099" DrawAspect="Content" ObjectID="_1805221535" r:id="rId151"/>
        </w:object>
      </w:r>
      <w:r w:rsidR="00CC5F65" w:rsidRPr="003217FE">
        <w:t>.</w:t>
      </w:r>
    </w:p>
    <w:p w14:paraId="5B330AF5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5038389D" w14:textId="2A6F8822" w:rsidR="00CC5F65" w:rsidRPr="003217FE" w:rsidRDefault="00C1325E" w:rsidP="003217FE">
      <w:pPr>
        <w:spacing w:line="360" w:lineRule="auto"/>
      </w:pPr>
      <w:r w:rsidRPr="003217FE">
        <w:rPr>
          <w:noProof/>
        </w:rPr>
        <w:drawing>
          <wp:inline distT="0" distB="0" distL="0" distR="0" wp14:anchorId="4F1C7B6B" wp14:editId="60F8234F">
            <wp:extent cx="5124450" cy="13430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B02F" w14:textId="77777777" w:rsidR="00CC5F65" w:rsidRPr="003217FE" w:rsidRDefault="00CC5F65" w:rsidP="003217FE">
      <w:pPr>
        <w:pStyle w:val="1"/>
        <w:keepNext w:val="0"/>
        <w:widowControl w:val="0"/>
        <w:spacing w:line="360" w:lineRule="auto"/>
        <w:ind w:firstLine="709"/>
        <w:jc w:val="left"/>
        <w:rPr>
          <w:lang w:val="uk-UA"/>
        </w:rPr>
      </w:pPr>
      <w:r w:rsidRPr="003217FE">
        <w:rPr>
          <w:lang w:val="uk-UA"/>
        </w:rPr>
        <w:t>Рисунок 4</w:t>
      </w:r>
    </w:p>
    <w:p w14:paraId="21D3CA0D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54FB196E" w14:textId="77777777" w:rsidR="00886F2A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На рис.5 дв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котушки злучен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зустр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чно. Їх струми та магн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тн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потоки мають протилежн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напрями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 xml:space="preserve">тому й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ндукован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в них ЕРС та напруги взаємо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ї мають протилежн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напрями:</w:t>
      </w:r>
    </w:p>
    <w:p w14:paraId="400B8074" w14:textId="77777777" w:rsidR="00886F2A" w:rsidRPr="003217FE" w:rsidRDefault="00886F2A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144BC6C6" w14:textId="77777777" w:rsidR="00886F2A" w:rsidRPr="003217FE" w:rsidRDefault="00886F2A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br w:type="page"/>
      </w:r>
      <w:r w:rsidR="00B52EFF" w:rsidRPr="003217FE">
        <w:rPr>
          <w:position w:val="-24"/>
        </w:rPr>
        <w:object w:dxaOrig="1980" w:dyaOrig="639" w14:anchorId="12B78CFE">
          <v:shape id="_x0000_i1101" type="#_x0000_t75" style="width:99pt;height:32.25pt" o:ole="" fillcolor="window">
            <v:imagedata r:id="rId153" o:title=""/>
          </v:shape>
          <o:OLEObject Type="Embed" ProgID="Equation.3" ShapeID="_x0000_i1101" DrawAspect="Content" ObjectID="_1805221536" r:id="rId154"/>
        </w:object>
      </w:r>
      <w:r w:rsidR="00CC5F65" w:rsidRPr="003217FE">
        <w:t>;</w:t>
      </w:r>
    </w:p>
    <w:p w14:paraId="3A154B3C" w14:textId="77777777" w:rsidR="00CC5F65" w:rsidRPr="003217FE" w:rsidRDefault="00B52EFF" w:rsidP="003217FE">
      <w:pPr>
        <w:pStyle w:val="21"/>
        <w:widowControl w:val="0"/>
        <w:spacing w:line="360" w:lineRule="auto"/>
        <w:ind w:firstLine="709"/>
      </w:pPr>
      <w:r w:rsidRPr="003217FE">
        <w:rPr>
          <w:position w:val="-24"/>
        </w:rPr>
        <w:object w:dxaOrig="2020" w:dyaOrig="639" w14:anchorId="26A8ACF0">
          <v:shape id="_x0000_i1102" type="#_x0000_t75" style="width:101.25pt;height:32.25pt" o:ole="" fillcolor="window">
            <v:imagedata r:id="rId155" o:title=""/>
          </v:shape>
          <o:OLEObject Type="Embed" ProgID="Equation.3" ShapeID="_x0000_i1102" DrawAspect="Content" ObjectID="_1805221537" r:id="rId156"/>
        </w:object>
      </w:r>
      <w:r w:rsidR="00CC5F65" w:rsidRPr="003217FE">
        <w:t>.</w:t>
      </w:r>
    </w:p>
    <w:p w14:paraId="5DF40434" w14:textId="77777777" w:rsidR="00CC5F65" w:rsidRPr="003217FE" w:rsidRDefault="00CC5F65" w:rsidP="003217FE">
      <w:pPr>
        <w:spacing w:line="360" w:lineRule="auto"/>
        <w:ind w:firstLine="709"/>
        <w:jc w:val="both"/>
        <w:rPr>
          <w:b/>
          <w:bCs/>
        </w:rPr>
      </w:pPr>
    </w:p>
    <w:p w14:paraId="75521CB3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rPr>
          <w:b/>
          <w:bCs/>
        </w:rPr>
        <w:t>Прим</w:t>
      </w:r>
      <w:r w:rsidR="00555F10" w:rsidRPr="003217FE">
        <w:rPr>
          <w:b/>
          <w:bCs/>
        </w:rPr>
        <w:t>і</w:t>
      </w:r>
      <w:r w:rsidRPr="003217FE">
        <w:rPr>
          <w:b/>
          <w:bCs/>
        </w:rPr>
        <w:t>тка</w:t>
      </w:r>
      <w:r w:rsidRPr="003217FE">
        <w:t>. Якщо в схем</w:t>
      </w:r>
      <w:r w:rsidR="00555F10" w:rsidRPr="003217FE">
        <w:t>і</w:t>
      </w:r>
      <w:r w:rsidRPr="003217FE">
        <w:t xml:space="preserve"> (рис.</w:t>
      </w:r>
      <w:r w:rsidR="00886F2A" w:rsidRPr="003217FE">
        <w:t xml:space="preserve"> </w:t>
      </w:r>
      <w:r w:rsidRPr="003217FE">
        <w:t>5) зм</w:t>
      </w:r>
      <w:r w:rsidR="00555F10" w:rsidRPr="003217FE">
        <w:t>і</w:t>
      </w:r>
      <w:r w:rsidRPr="003217FE">
        <w:t>нити напрям другого струму на протилежний (</w:t>
      </w:r>
      <w:r w:rsidR="00B52EFF" w:rsidRPr="003217FE">
        <w:rPr>
          <w:position w:val="-10"/>
        </w:rPr>
        <w:object w:dxaOrig="279" w:dyaOrig="440" w14:anchorId="2FFF43A9">
          <v:shape id="_x0000_i1103" type="#_x0000_t75" style="width:14.25pt;height:21.75pt" o:ole="" fillcolor="window">
            <v:imagedata r:id="rId157" o:title=""/>
          </v:shape>
          <o:OLEObject Type="Embed" ProgID="Equation.3" ShapeID="_x0000_i1103" DrawAspect="Content" ObjectID="_1805221538" r:id="rId158"/>
        </w:object>
      </w:r>
      <w:r w:rsidRPr="003217FE">
        <w:t>)</w:t>
      </w:r>
      <w:r w:rsidR="00555F10" w:rsidRPr="003217FE">
        <w:t xml:space="preserve">, </w:t>
      </w:r>
      <w:r w:rsidRPr="003217FE">
        <w:t>то магн</w:t>
      </w:r>
      <w:r w:rsidR="00555F10" w:rsidRPr="003217FE">
        <w:t>і</w:t>
      </w:r>
      <w:r w:rsidRPr="003217FE">
        <w:t>тний пот</w:t>
      </w:r>
      <w:r w:rsidR="00555F10" w:rsidRPr="003217FE">
        <w:t>і</w:t>
      </w:r>
      <w:r w:rsidRPr="003217FE">
        <w:t>к також зм</w:t>
      </w:r>
      <w:r w:rsidR="00555F10" w:rsidRPr="003217FE">
        <w:t>і</w:t>
      </w:r>
      <w:r w:rsidRPr="003217FE">
        <w:t>нить напрям (</w:t>
      </w:r>
      <w:r w:rsidR="00B52EFF" w:rsidRPr="003217FE">
        <w:rPr>
          <w:position w:val="-10"/>
        </w:rPr>
        <w:object w:dxaOrig="480" w:dyaOrig="440" w14:anchorId="6ED38761">
          <v:shape id="_x0000_i1104" type="#_x0000_t75" style="width:24pt;height:21.75pt" o:ole="" fillcolor="window">
            <v:imagedata r:id="rId159" o:title=""/>
          </v:shape>
          <o:OLEObject Type="Embed" ProgID="Equation.3" ShapeID="_x0000_i1104" DrawAspect="Content" ObjectID="_1805221539" r:id="rId160"/>
        </w:object>
      </w:r>
      <w:r w:rsidRPr="003217FE">
        <w:t>)</w:t>
      </w:r>
      <w:r w:rsidR="00555F10" w:rsidRPr="003217FE">
        <w:t>, і</w:t>
      </w:r>
      <w:r w:rsidRPr="003217FE">
        <w:t xml:space="preserve"> злучення котушок стане узгодженим.</w:t>
      </w:r>
    </w:p>
    <w:p w14:paraId="6A23E8C0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7EA4F2FA" w14:textId="16AF122E" w:rsidR="00CC5F65" w:rsidRPr="003217FE" w:rsidRDefault="00C1325E" w:rsidP="003217FE">
      <w:pPr>
        <w:spacing w:line="360" w:lineRule="auto"/>
      </w:pPr>
      <w:r w:rsidRPr="003217FE">
        <w:rPr>
          <w:noProof/>
        </w:rPr>
        <w:drawing>
          <wp:inline distT="0" distB="0" distL="0" distR="0" wp14:anchorId="43FD7E0A" wp14:editId="62A608DE">
            <wp:extent cx="5343525" cy="14001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49DF" w14:textId="77777777" w:rsidR="00CC5F65" w:rsidRPr="003217FE" w:rsidRDefault="00CC5F65" w:rsidP="003217FE">
      <w:pPr>
        <w:pStyle w:val="1"/>
        <w:keepNext w:val="0"/>
        <w:widowControl w:val="0"/>
        <w:spacing w:line="360" w:lineRule="auto"/>
        <w:ind w:firstLine="709"/>
        <w:jc w:val="left"/>
        <w:rPr>
          <w:lang w:val="uk-UA"/>
        </w:rPr>
      </w:pPr>
      <w:r w:rsidRPr="003217FE">
        <w:rPr>
          <w:lang w:val="uk-UA"/>
        </w:rPr>
        <w:t>Рисунок 5</w:t>
      </w:r>
    </w:p>
    <w:p w14:paraId="3AC0BCF7" w14:textId="77777777" w:rsidR="00886F2A" w:rsidRPr="003217FE" w:rsidRDefault="00886F2A" w:rsidP="003217FE">
      <w:pPr>
        <w:widowControl/>
        <w:spacing w:line="360" w:lineRule="auto"/>
        <w:ind w:firstLine="709"/>
      </w:pPr>
    </w:p>
    <w:p w14:paraId="0F1E181D" w14:textId="77777777" w:rsidR="00CC5F65" w:rsidRPr="003217FE" w:rsidRDefault="00886F2A" w:rsidP="003217FE">
      <w:pPr>
        <w:spacing w:line="360" w:lineRule="auto"/>
        <w:ind w:firstLine="709"/>
        <w:jc w:val="center"/>
        <w:rPr>
          <w:b/>
          <w:bCs/>
        </w:rPr>
      </w:pPr>
      <w:r w:rsidRPr="003217FE">
        <w:rPr>
          <w:b/>
          <w:bCs/>
        </w:rPr>
        <w:t>2.3</w:t>
      </w:r>
      <w:r w:rsidR="00CC5F65" w:rsidRPr="003217FE">
        <w:rPr>
          <w:b/>
          <w:bCs/>
        </w:rPr>
        <w:t xml:space="preserve"> Коеф</w:t>
      </w:r>
      <w:r w:rsidR="00555F10" w:rsidRPr="003217FE">
        <w:rPr>
          <w:b/>
          <w:bCs/>
        </w:rPr>
        <w:t>і</w:t>
      </w:r>
      <w:r w:rsidR="00CC5F65" w:rsidRPr="003217FE">
        <w:rPr>
          <w:b/>
          <w:bCs/>
        </w:rPr>
        <w:t>ц</w:t>
      </w:r>
      <w:r w:rsidR="00555F10" w:rsidRPr="003217FE">
        <w:rPr>
          <w:b/>
          <w:bCs/>
        </w:rPr>
        <w:t>і</w:t>
      </w:r>
      <w:r w:rsidRPr="003217FE">
        <w:rPr>
          <w:b/>
          <w:bCs/>
        </w:rPr>
        <w:t>єнт зв'язку</w:t>
      </w:r>
    </w:p>
    <w:p w14:paraId="108FD5D9" w14:textId="77777777" w:rsidR="00886F2A" w:rsidRPr="003217FE" w:rsidRDefault="00886F2A" w:rsidP="003217FE">
      <w:pPr>
        <w:spacing w:line="360" w:lineRule="auto"/>
        <w:ind w:firstLine="709"/>
        <w:jc w:val="center"/>
        <w:rPr>
          <w:b/>
          <w:bCs/>
        </w:rPr>
      </w:pPr>
    </w:p>
    <w:p w14:paraId="790B99FB" w14:textId="77777777" w:rsidR="00CC5F65" w:rsidRPr="003E323E" w:rsidRDefault="00CC5F65" w:rsidP="003217FE">
      <w:pPr>
        <w:spacing w:line="360" w:lineRule="auto"/>
        <w:ind w:firstLine="709"/>
        <w:jc w:val="both"/>
      </w:pPr>
      <w:r w:rsidRPr="003217FE">
        <w:t>Знайдемо сп</w:t>
      </w:r>
      <w:r w:rsidR="00555F10" w:rsidRPr="003217FE">
        <w:t>і</w:t>
      </w:r>
      <w:r w:rsidRPr="003217FE">
        <w:t>вв</w:t>
      </w:r>
      <w:r w:rsidR="00555F10" w:rsidRPr="003217FE">
        <w:t>і</w:t>
      </w:r>
      <w:r w:rsidRPr="003217FE">
        <w:t>дношення м</w:t>
      </w:r>
      <w:r w:rsidR="00555F10" w:rsidRPr="003217FE">
        <w:t>і</w:t>
      </w:r>
      <w:r w:rsidRPr="003217FE">
        <w:t xml:space="preserve">ж напругами </w:t>
      </w:r>
      <w:r w:rsidR="00B52EFF" w:rsidRPr="003217FE">
        <w:rPr>
          <w:position w:val="-10"/>
        </w:rPr>
        <w:object w:dxaOrig="260" w:dyaOrig="340" w14:anchorId="6ED90B63">
          <v:shape id="_x0000_i1106" type="#_x0000_t75" style="width:12.75pt;height:17.25pt" o:ole="" fillcolor="window">
            <v:imagedata r:id="rId162" o:title=""/>
          </v:shape>
          <o:OLEObject Type="Embed" ProgID="Equation.3" ShapeID="_x0000_i1106" DrawAspect="Content" ObjectID="_1805221540" r:id="rId163"/>
        </w:object>
      </w:r>
      <w:r w:rsidRPr="003217FE">
        <w:t xml:space="preserve"> та </w:t>
      </w:r>
      <w:r w:rsidR="00B52EFF" w:rsidRPr="003217FE">
        <w:rPr>
          <w:position w:val="-10"/>
        </w:rPr>
        <w:object w:dxaOrig="279" w:dyaOrig="340" w14:anchorId="1796D94A">
          <v:shape id="_x0000_i1107" type="#_x0000_t75" style="width:14.25pt;height:17.25pt" o:ole="" fillcolor="window">
            <v:imagedata r:id="rId164" o:title=""/>
          </v:shape>
          <o:OLEObject Type="Embed" ProgID="Equation.3" ShapeID="_x0000_i1107" DrawAspect="Content" ObjectID="_1805221541" r:id="rId165"/>
        </w:object>
      </w:r>
      <w:r w:rsidRPr="003217FE">
        <w:t xml:space="preserve"> </w:t>
      </w:r>
      <w:r w:rsidR="00555F10" w:rsidRPr="003217FE">
        <w:t>і</w:t>
      </w:r>
      <w:r w:rsidRPr="003217FE">
        <w:t xml:space="preserve">ндуктивно-зв'язаних котушок 1 </w:t>
      </w:r>
      <w:r w:rsidR="00555F10" w:rsidRPr="003217FE">
        <w:t>і</w:t>
      </w:r>
      <w:r w:rsidRPr="003217FE">
        <w:t xml:space="preserve"> 2. Розглянемо три вар</w:t>
      </w:r>
      <w:r w:rsidR="00555F10" w:rsidRPr="003217FE">
        <w:t>і</w:t>
      </w:r>
      <w:r w:rsidRPr="003217FE">
        <w:t>анти:</w:t>
      </w:r>
    </w:p>
    <w:p w14:paraId="4D1F1C35" w14:textId="77777777" w:rsidR="003E323E" w:rsidRPr="003E323E" w:rsidRDefault="003E323E" w:rsidP="003217FE">
      <w:pPr>
        <w:spacing w:line="360" w:lineRule="auto"/>
        <w:ind w:firstLine="709"/>
        <w:jc w:val="both"/>
      </w:pPr>
    </w:p>
    <w:p w14:paraId="3D89F7FE" w14:textId="77777777" w:rsidR="003E323E" w:rsidRPr="003E323E" w:rsidRDefault="00CC5F65" w:rsidP="003217FE">
      <w:pPr>
        <w:spacing w:line="360" w:lineRule="auto"/>
        <w:ind w:firstLine="709"/>
        <w:jc w:val="both"/>
      </w:pPr>
      <w:r w:rsidRPr="003217FE">
        <w:t xml:space="preserve">1) </w:t>
      </w:r>
      <w:r w:rsidR="00B52EFF" w:rsidRPr="003217FE">
        <w:rPr>
          <w:position w:val="-10"/>
        </w:rPr>
        <w:object w:dxaOrig="580" w:dyaOrig="340" w14:anchorId="111ABD55">
          <v:shape id="_x0000_i1108" type="#_x0000_t75" style="width:29.25pt;height:17.25pt" o:ole="" fillcolor="window">
            <v:imagedata r:id="rId166" o:title=""/>
          </v:shape>
          <o:OLEObject Type="Embed" ProgID="Equation.3" ShapeID="_x0000_i1108" DrawAspect="Content" ObjectID="_1805221542" r:id="rId167"/>
        </w:object>
      </w:r>
      <w:r w:rsidR="00555F10" w:rsidRPr="003217FE">
        <w:t xml:space="preserve">, </w:t>
      </w:r>
      <w:r w:rsidR="00B52EFF" w:rsidRPr="003217FE">
        <w:rPr>
          <w:position w:val="-10"/>
        </w:rPr>
        <w:object w:dxaOrig="600" w:dyaOrig="340" w14:anchorId="49DE2A5D">
          <v:shape id="_x0000_i1109" type="#_x0000_t75" style="width:30pt;height:17.25pt" o:ole="" fillcolor="window">
            <v:imagedata r:id="rId168" o:title=""/>
          </v:shape>
          <o:OLEObject Type="Embed" ProgID="Equation.3" ShapeID="_x0000_i1109" DrawAspect="Content" ObjectID="_1805221543" r:id="rId169"/>
        </w:object>
      </w:r>
      <w:r w:rsidR="00886F2A" w:rsidRPr="003217FE">
        <w:t xml:space="preserve">; </w:t>
      </w:r>
      <w:r w:rsidR="00B52EFF" w:rsidRPr="003217FE">
        <w:rPr>
          <w:position w:val="-24"/>
        </w:rPr>
        <w:object w:dxaOrig="1100" w:dyaOrig="639" w14:anchorId="6B0C0C5F">
          <v:shape id="_x0000_i1110" type="#_x0000_t75" style="width:54.75pt;height:32.25pt" o:ole="" fillcolor="window">
            <v:imagedata r:id="rId170" o:title=""/>
          </v:shape>
          <o:OLEObject Type="Embed" ProgID="Equation.3" ShapeID="_x0000_i1110" DrawAspect="Content" ObjectID="_1805221544" r:id="rId171"/>
        </w:object>
      </w:r>
      <w:r w:rsidR="00886F2A" w:rsidRPr="003217FE">
        <w:t xml:space="preserve">; </w:t>
      </w:r>
      <w:r w:rsidR="00B52EFF" w:rsidRPr="003217FE">
        <w:rPr>
          <w:position w:val="-24"/>
        </w:rPr>
        <w:object w:dxaOrig="1160" w:dyaOrig="639" w14:anchorId="48438981">
          <v:shape id="_x0000_i1111" type="#_x0000_t75" style="width:57.75pt;height:32.25pt" o:ole="" fillcolor="window">
            <v:imagedata r:id="rId172" o:title=""/>
          </v:shape>
          <o:OLEObject Type="Embed" ProgID="Equation.3" ShapeID="_x0000_i1111" DrawAspect="Content" ObjectID="_1805221545" r:id="rId173"/>
        </w:object>
      </w:r>
    </w:p>
    <w:p w14:paraId="70FBA3D6" w14:textId="77777777" w:rsidR="00886F2A" w:rsidRPr="003217FE" w:rsidRDefault="00CC5F65" w:rsidP="003217FE">
      <w:pPr>
        <w:spacing w:line="360" w:lineRule="auto"/>
        <w:ind w:firstLine="709"/>
        <w:jc w:val="both"/>
      </w:pPr>
      <w:r w:rsidRPr="003217FE">
        <w:t>Тод</w:t>
      </w:r>
      <w:r w:rsidR="00555F10" w:rsidRPr="003217FE">
        <w:t>і</w:t>
      </w:r>
      <w:r w:rsidRPr="003217FE">
        <w:t xml:space="preserve"> коеф</w:t>
      </w:r>
      <w:r w:rsidR="00555F10" w:rsidRPr="003217FE">
        <w:t>і</w:t>
      </w:r>
      <w:r w:rsidRPr="003217FE">
        <w:t>ц</w:t>
      </w:r>
      <w:r w:rsidR="00555F10" w:rsidRPr="003217FE">
        <w:t>і</w:t>
      </w:r>
      <w:r w:rsidRPr="003217FE">
        <w:t>єнт передач</w:t>
      </w:r>
      <w:r w:rsidR="00555F10" w:rsidRPr="003217FE">
        <w:t>і</w:t>
      </w:r>
      <w:r w:rsidRPr="003217FE">
        <w:t xml:space="preserve"> (або коеф</w:t>
      </w:r>
      <w:r w:rsidR="00555F10" w:rsidRPr="003217FE">
        <w:t>і</w:t>
      </w:r>
      <w:r w:rsidRPr="003217FE">
        <w:t>ц</w:t>
      </w:r>
      <w:r w:rsidR="00555F10" w:rsidRPr="003217FE">
        <w:t>і</w:t>
      </w:r>
      <w:r w:rsidRPr="003217FE">
        <w:t xml:space="preserve">єнт ступеня зв'язку котушки </w:t>
      </w:r>
      <w:r w:rsidRPr="003217FE">
        <w:rPr>
          <w:i/>
          <w:iCs/>
        </w:rPr>
        <w:t>1</w:t>
      </w:r>
      <w:r w:rsidRPr="003217FE">
        <w:t xml:space="preserve"> з котушкою </w:t>
      </w:r>
      <w:r w:rsidRPr="003217FE">
        <w:rPr>
          <w:i/>
          <w:iCs/>
        </w:rPr>
        <w:t>2</w:t>
      </w:r>
      <w:r w:rsidRPr="003217FE">
        <w:t>) становитиме</w:t>
      </w:r>
      <w:r w:rsidR="00886F2A" w:rsidRPr="003217FE">
        <w:t>:</w:t>
      </w:r>
    </w:p>
    <w:p w14:paraId="00C93D69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43459194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2040" w:dyaOrig="340" w14:anchorId="61FEF067">
          <v:shape id="_x0000_i1112" type="#_x0000_t75" style="width:102pt;height:17.25pt" o:ole="" fillcolor="window">
            <v:imagedata r:id="rId174" o:title=""/>
          </v:shape>
          <o:OLEObject Type="Embed" ProgID="Equation.3" ShapeID="_x0000_i1112" DrawAspect="Content" ObjectID="_1805221546" r:id="rId175"/>
        </w:object>
      </w:r>
      <w:r w:rsidR="00CC5F65" w:rsidRPr="003217FE">
        <w:t>.</w:t>
      </w:r>
    </w:p>
    <w:p w14:paraId="5EEEA997" w14:textId="77777777" w:rsidR="00886F2A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2) </w:t>
      </w:r>
      <w:r w:rsidR="00B52EFF" w:rsidRPr="003217FE">
        <w:rPr>
          <w:position w:val="-10"/>
        </w:rPr>
        <w:object w:dxaOrig="580" w:dyaOrig="340" w14:anchorId="0C5997C2">
          <v:shape id="_x0000_i1113" type="#_x0000_t75" style="width:29.25pt;height:17.25pt" o:ole="" fillcolor="window">
            <v:imagedata r:id="rId176" o:title=""/>
          </v:shape>
          <o:OLEObject Type="Embed" ProgID="Equation.3" ShapeID="_x0000_i1113" DrawAspect="Content" ObjectID="_1805221547" r:id="rId177"/>
        </w:object>
      </w:r>
      <w:r w:rsidR="00555F10" w:rsidRPr="003217FE">
        <w:t xml:space="preserve">, </w:t>
      </w:r>
      <w:r w:rsidR="00B52EFF" w:rsidRPr="003217FE">
        <w:rPr>
          <w:position w:val="-10"/>
        </w:rPr>
        <w:object w:dxaOrig="600" w:dyaOrig="340" w14:anchorId="641F9603">
          <v:shape id="_x0000_i1114" type="#_x0000_t75" style="width:30pt;height:17.25pt" o:ole="" fillcolor="window">
            <v:imagedata r:id="rId178" o:title=""/>
          </v:shape>
          <o:OLEObject Type="Embed" ProgID="Equation.3" ShapeID="_x0000_i1114" DrawAspect="Content" ObjectID="_1805221548" r:id="rId179"/>
        </w:object>
      </w:r>
      <w:r w:rsidRPr="003217FE">
        <w:t xml:space="preserve">; </w:t>
      </w:r>
      <w:r w:rsidR="00B52EFF" w:rsidRPr="003217FE">
        <w:rPr>
          <w:position w:val="-24"/>
        </w:rPr>
        <w:object w:dxaOrig="1180" w:dyaOrig="639" w14:anchorId="2ACAD532">
          <v:shape id="_x0000_i1115" type="#_x0000_t75" style="width:59.25pt;height:32.25pt" o:ole="" fillcolor="window">
            <v:imagedata r:id="rId180" o:title=""/>
          </v:shape>
          <o:OLEObject Type="Embed" ProgID="Equation.3" ShapeID="_x0000_i1115" DrawAspect="Content" ObjectID="_1805221549" r:id="rId181"/>
        </w:object>
      </w:r>
      <w:r w:rsidRPr="003217FE">
        <w:t>;</w:t>
      </w:r>
      <w:r w:rsidR="00B52EFF" w:rsidRPr="003217FE">
        <w:rPr>
          <w:position w:val="-24"/>
        </w:rPr>
        <w:object w:dxaOrig="1160" w:dyaOrig="639" w14:anchorId="4261AC6A">
          <v:shape id="_x0000_i1116" type="#_x0000_t75" style="width:57.75pt;height:32.25pt" o:ole="" fillcolor="window">
            <v:imagedata r:id="rId182" o:title=""/>
          </v:shape>
          <o:OLEObject Type="Embed" ProgID="Equation.3" ShapeID="_x0000_i1116" DrawAspect="Content" ObjectID="_1805221550" r:id="rId183"/>
        </w:object>
      </w:r>
      <w:r w:rsidRPr="003217FE">
        <w:t>.</w:t>
      </w:r>
      <w:r w:rsidR="00886F2A" w:rsidRPr="003217FE">
        <w:t xml:space="preserve"> </w:t>
      </w:r>
      <w:r w:rsidRPr="003217FE">
        <w:t>Тод</w:t>
      </w:r>
      <w:r w:rsidR="00555F10" w:rsidRPr="003217FE">
        <w:t>і</w:t>
      </w:r>
      <w:r w:rsidR="00886F2A" w:rsidRPr="003217FE">
        <w:t>:</w:t>
      </w:r>
    </w:p>
    <w:p w14:paraId="04ECEE76" w14:textId="77777777" w:rsidR="00886F2A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2079" w:dyaOrig="340" w14:anchorId="382042C3">
          <v:shape id="_x0000_i1117" type="#_x0000_t75" style="width:104.25pt;height:17.25pt" o:ole="" fillcolor="window">
            <v:imagedata r:id="rId184" o:title=""/>
          </v:shape>
          <o:OLEObject Type="Embed" ProgID="Equation.3" ShapeID="_x0000_i1117" DrawAspect="Content" ObjectID="_1805221551" r:id="rId185"/>
        </w:object>
      </w:r>
      <w:r w:rsidR="00CC5F65" w:rsidRPr="003217FE">
        <w:t>.</w:t>
      </w:r>
    </w:p>
    <w:p w14:paraId="1084C7DD" w14:textId="77777777" w:rsidR="00886F2A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3) </w:t>
      </w:r>
      <w:r w:rsidR="00B52EFF" w:rsidRPr="003217FE">
        <w:rPr>
          <w:position w:val="-10"/>
        </w:rPr>
        <w:object w:dxaOrig="580" w:dyaOrig="340" w14:anchorId="48AE0E07">
          <v:shape id="_x0000_i1118" type="#_x0000_t75" style="width:29.25pt;height:17.25pt" o:ole="" fillcolor="window">
            <v:imagedata r:id="rId186" o:title=""/>
          </v:shape>
          <o:OLEObject Type="Embed" ProgID="Equation.3" ShapeID="_x0000_i1118" DrawAspect="Content" ObjectID="_1805221552" r:id="rId187"/>
        </w:object>
      </w:r>
      <w:r w:rsidR="00555F10" w:rsidRPr="003217FE">
        <w:t xml:space="preserve">, </w:t>
      </w:r>
      <w:r w:rsidR="00B52EFF" w:rsidRPr="003217FE">
        <w:rPr>
          <w:position w:val="-10"/>
        </w:rPr>
        <w:object w:dxaOrig="600" w:dyaOrig="340" w14:anchorId="585CFE8E">
          <v:shape id="_x0000_i1119" type="#_x0000_t75" style="width:30pt;height:17.25pt" o:ole="" fillcolor="window">
            <v:imagedata r:id="rId188" o:title=""/>
          </v:shape>
          <o:OLEObject Type="Embed" ProgID="Equation.3" ShapeID="_x0000_i1119" DrawAspect="Content" ObjectID="_1805221553" r:id="rId189"/>
        </w:object>
      </w:r>
      <w:r w:rsidR="003E323E">
        <w:t>.</w:t>
      </w:r>
      <w:r w:rsidR="003E323E" w:rsidRPr="003E323E">
        <w:t xml:space="preserve"> </w:t>
      </w:r>
      <w:r w:rsidRPr="003217FE">
        <w:t>У цьому випадку</w:t>
      </w:r>
      <w:r w:rsidR="00886F2A" w:rsidRPr="003217FE">
        <w:t>:</w:t>
      </w:r>
    </w:p>
    <w:p w14:paraId="50F41617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4"/>
        </w:rPr>
        <w:object w:dxaOrig="2100" w:dyaOrig="720" w14:anchorId="029E6987">
          <v:shape id="_x0000_i1120" type="#_x0000_t75" style="width:105pt;height:36pt" o:ole="" fillcolor="window">
            <v:imagedata r:id="rId190" o:title=""/>
          </v:shape>
          <o:OLEObject Type="Embed" ProgID="Equation.3" ShapeID="_x0000_i1120" DrawAspect="Content" ObjectID="_1805221554" r:id="rId191"/>
        </w:object>
      </w:r>
      <w:r w:rsidR="00CC5F65" w:rsidRPr="003217FE">
        <w:t>.</w:t>
      </w:r>
    </w:p>
    <w:p w14:paraId="3F006206" w14:textId="77777777" w:rsidR="00886F2A" w:rsidRPr="003217FE" w:rsidRDefault="00886F2A" w:rsidP="003217FE">
      <w:pPr>
        <w:pStyle w:val="21"/>
        <w:widowControl w:val="0"/>
        <w:spacing w:line="360" w:lineRule="auto"/>
        <w:ind w:firstLine="709"/>
        <w:rPr>
          <w:lang w:val="uk-UA"/>
        </w:rPr>
      </w:pPr>
    </w:p>
    <w:p w14:paraId="0CBD48B7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Отже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коефіцієнт зв'язку двох котушок</w:t>
      </w:r>
      <w:r w:rsidR="00555F10" w:rsidRPr="003217FE">
        <w:rPr>
          <w:lang w:val="uk-UA"/>
        </w:rPr>
        <w:t xml:space="preserve"> – </w:t>
      </w:r>
      <w:r w:rsidRPr="003217FE">
        <w:rPr>
          <w:lang w:val="uk-UA"/>
        </w:rPr>
        <w:t>це 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дношення взаємної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ндуктивност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двох котушок до середнього геометричного значення власних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ндуктивностей.</w:t>
      </w:r>
    </w:p>
    <w:p w14:paraId="549B415D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Коеф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єнт зв'язку характеризує ступ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нь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ндуктивного зв'язку двох котушок (контур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в). Розглядають три ступен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зв'язку:</w:t>
      </w:r>
    </w:p>
    <w:p w14:paraId="63275F0E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дуже слабий зв'язок</w:t>
      </w:r>
      <w:r w:rsidR="00886F2A" w:rsidRPr="003217FE">
        <w:rPr>
          <w:lang w:val="uk-UA"/>
        </w:rPr>
        <w:t xml:space="preserve">: </w:t>
      </w:r>
      <w:r w:rsidRPr="003217FE">
        <w:rPr>
          <w:lang w:val="uk-UA"/>
        </w:rPr>
        <w:t>k = 0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001...0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01;</w:t>
      </w:r>
    </w:p>
    <w:p w14:paraId="787686DB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слабий зв'язок</w:t>
      </w:r>
      <w:r w:rsidR="00886F2A" w:rsidRPr="003217FE">
        <w:rPr>
          <w:lang w:val="uk-UA"/>
        </w:rPr>
        <w:t xml:space="preserve">: </w:t>
      </w:r>
      <w:r w:rsidRPr="003217FE">
        <w:rPr>
          <w:lang w:val="uk-UA"/>
        </w:rPr>
        <w:t>k = 0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01...0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1;</w:t>
      </w:r>
    </w:p>
    <w:p w14:paraId="7620798A" w14:textId="77777777" w:rsidR="00CC5F65" w:rsidRPr="003217FE" w:rsidRDefault="00CC5F65" w:rsidP="003217FE">
      <w:pPr>
        <w:pStyle w:val="21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сильний зв'язок</w:t>
      </w:r>
      <w:r w:rsidR="00886F2A" w:rsidRPr="003217FE">
        <w:rPr>
          <w:lang w:val="uk-UA"/>
        </w:rPr>
        <w:t xml:space="preserve">: </w:t>
      </w:r>
      <w:r w:rsidRPr="003217FE">
        <w:rPr>
          <w:lang w:val="uk-UA"/>
        </w:rPr>
        <w:t>k = 0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1...0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9.</w:t>
      </w:r>
    </w:p>
    <w:p w14:paraId="56E3983F" w14:textId="77777777" w:rsidR="001135D7" w:rsidRPr="003217FE" w:rsidRDefault="001135D7" w:rsidP="003217FE">
      <w:pPr>
        <w:spacing w:line="360" w:lineRule="auto"/>
        <w:ind w:firstLine="709"/>
        <w:jc w:val="both"/>
        <w:rPr>
          <w:b/>
          <w:bCs/>
        </w:rPr>
      </w:pPr>
    </w:p>
    <w:p w14:paraId="74547F20" w14:textId="77777777" w:rsidR="001135D7" w:rsidRPr="003217FE" w:rsidRDefault="00886F2A" w:rsidP="003217FE">
      <w:pPr>
        <w:spacing w:line="360" w:lineRule="auto"/>
        <w:ind w:firstLine="709"/>
        <w:jc w:val="center"/>
        <w:rPr>
          <w:b/>
          <w:bCs/>
          <w:caps/>
        </w:rPr>
      </w:pPr>
      <w:r w:rsidRPr="003217FE">
        <w:rPr>
          <w:b/>
          <w:bCs/>
          <w:i/>
          <w:iCs/>
        </w:rPr>
        <w:br w:type="page"/>
      </w:r>
      <w:r w:rsidR="001135D7" w:rsidRPr="003217FE">
        <w:rPr>
          <w:b/>
          <w:bCs/>
          <w:caps/>
        </w:rPr>
        <w:lastRenderedPageBreak/>
        <w:t>3. Індуктивно-зв'язані кола при синусоїдній дії</w:t>
      </w:r>
    </w:p>
    <w:p w14:paraId="689DF173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0E44A850" w14:textId="77777777" w:rsidR="00886F2A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Припустимо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 xml:space="preserve">що до системи з двох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ндуктивно-зв'язаних котушок 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дводиться синусоїдна ЕРС. Тод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в кожн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й з котушок прот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катимуть струми:</w:t>
      </w:r>
    </w:p>
    <w:p w14:paraId="7AF9CF3D" w14:textId="77777777" w:rsidR="00886F2A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5C90509E" w14:textId="77777777" w:rsidR="00886F2A" w:rsidRPr="003217FE" w:rsidRDefault="00B52EFF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position w:val="-12"/>
          <w:lang w:val="uk-UA"/>
        </w:rPr>
        <w:object w:dxaOrig="1939" w:dyaOrig="360" w14:anchorId="12430EA7">
          <v:shape id="_x0000_i1121" type="#_x0000_t75" style="width:96.75pt;height:18pt" o:ole="" fillcolor="window">
            <v:imagedata r:id="rId192" o:title=""/>
          </v:shape>
          <o:OLEObject Type="Embed" ProgID="Equation.3" ShapeID="_x0000_i1121" DrawAspect="Content" ObjectID="_1805221555" r:id="rId193"/>
        </w:object>
      </w:r>
      <w:r w:rsidR="00886F2A" w:rsidRPr="003217FE">
        <w:rPr>
          <w:lang w:val="uk-UA"/>
        </w:rPr>
        <w:t>;</w:t>
      </w:r>
    </w:p>
    <w:p w14:paraId="2771A82C" w14:textId="77777777" w:rsidR="00CC5F65" w:rsidRPr="003217FE" w:rsidRDefault="00B52EFF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position w:val="-12"/>
          <w:lang w:val="uk-UA"/>
        </w:rPr>
        <w:object w:dxaOrig="2020" w:dyaOrig="360" w14:anchorId="3195CF66">
          <v:shape id="_x0000_i1122" type="#_x0000_t75" style="width:101.25pt;height:18pt" o:ole="" fillcolor="window">
            <v:imagedata r:id="rId194" o:title=""/>
          </v:shape>
          <o:OLEObject Type="Embed" ProgID="Equation.3" ShapeID="_x0000_i1122" DrawAspect="Content" ObjectID="_1805221556" r:id="rId195"/>
        </w:object>
      </w:r>
      <w:r w:rsidR="00CC5F65" w:rsidRPr="003217FE">
        <w:rPr>
          <w:lang w:val="uk-UA"/>
        </w:rPr>
        <w:t>.</w:t>
      </w:r>
    </w:p>
    <w:p w14:paraId="4E4D739B" w14:textId="77777777" w:rsidR="00886F2A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0C58D010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Зг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дно з формулою (5) миттєве значення напруги на затискачах першої котушки становитиме:</w:t>
      </w:r>
    </w:p>
    <w:p w14:paraId="4632A59E" w14:textId="77777777" w:rsidR="00886F2A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200873E5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1980" w:dyaOrig="639" w14:anchorId="5B424568">
          <v:shape id="_x0000_i1123" type="#_x0000_t75" style="width:99pt;height:32.25pt" o:ole="" fillcolor="window">
            <v:imagedata r:id="rId196" o:title=""/>
          </v:shape>
          <o:OLEObject Type="Embed" ProgID="Equation.3" ShapeID="_x0000_i1123" DrawAspect="Content" ObjectID="_1805221557" r:id="rId197"/>
        </w:object>
      </w:r>
      <w:r w:rsidR="00CC5F65" w:rsidRPr="003217FE">
        <w:t>.</w:t>
      </w:r>
    </w:p>
    <w:p w14:paraId="7F52D554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27CF001D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Переходячи до комплексних ампл</w:t>
      </w:r>
      <w:r w:rsidR="00555F10" w:rsidRPr="003217FE">
        <w:t>і</w:t>
      </w:r>
      <w:r w:rsidRPr="003217FE">
        <w:t>туд</w:t>
      </w:r>
      <w:r w:rsidR="00555F10" w:rsidRPr="003217FE">
        <w:t xml:space="preserve">, </w:t>
      </w:r>
      <w:r w:rsidRPr="003217FE">
        <w:t>матимемо</w:t>
      </w:r>
      <w:r w:rsidR="00886F2A" w:rsidRPr="003217FE">
        <w:t>:</w:t>
      </w:r>
    </w:p>
    <w:p w14:paraId="4B44111B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0D5117F9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5260" w:dyaOrig="660" w14:anchorId="186DA051">
          <v:shape id="_x0000_i1124" type="#_x0000_t75" style="width:263.25pt;height:33pt" o:ole="" fillcolor="window">
            <v:imagedata r:id="rId198" o:title=""/>
          </v:shape>
          <o:OLEObject Type="Embed" ProgID="Equation.3" ShapeID="_x0000_i1124" DrawAspect="Content" ObjectID="_1805221558" r:id="rId199"/>
        </w:object>
      </w:r>
      <w:r w:rsidR="00CC5F65" w:rsidRPr="003217FE">
        <w:t>.</w:t>
      </w:r>
    </w:p>
    <w:p w14:paraId="7B1152CB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62A21D72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Враховуючи комутативн</w:t>
      </w:r>
      <w:r w:rsidR="00555F10" w:rsidRPr="003217FE">
        <w:t>і</w:t>
      </w:r>
      <w:r w:rsidRPr="003217FE">
        <w:t>сть операц</w:t>
      </w:r>
      <w:r w:rsidR="00555F10" w:rsidRPr="003217FE">
        <w:t>і</w:t>
      </w:r>
      <w:r w:rsidRPr="003217FE">
        <w:t>ї взяття уявної частини</w:t>
      </w:r>
      <w:r w:rsidR="00555F10" w:rsidRPr="003217FE">
        <w:t xml:space="preserve">, </w:t>
      </w:r>
      <w:r w:rsidRPr="003217FE">
        <w:t>отримуємо</w:t>
      </w:r>
      <w:r w:rsidR="00886F2A" w:rsidRPr="003217FE">
        <w:t>:</w:t>
      </w:r>
    </w:p>
    <w:p w14:paraId="0050873E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2C610D6C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4440" w:dyaOrig="380" w14:anchorId="40AC0EBB">
          <v:shape id="_x0000_i1125" type="#_x0000_t75" style="width:222pt;height:18.75pt" o:ole="" fillcolor="window">
            <v:imagedata r:id="rId200" o:title=""/>
          </v:shape>
          <o:OLEObject Type="Embed" ProgID="Equation.3" ShapeID="_x0000_i1125" DrawAspect="Content" ObjectID="_1805221559" r:id="rId201"/>
        </w:object>
      </w:r>
      <w:r w:rsidR="00CC5F65" w:rsidRPr="003217FE">
        <w:t>;</w:t>
      </w:r>
    </w:p>
    <w:p w14:paraId="224CAF0C" w14:textId="77777777" w:rsidR="00886F2A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2560" w:dyaOrig="360" w14:anchorId="23BDE477">
          <v:shape id="_x0000_i1126" type="#_x0000_t75" style="width:128.25pt;height:18pt" o:ole="" fillcolor="window">
            <v:imagedata r:id="rId202" o:title=""/>
          </v:shape>
          <o:OLEObject Type="Embed" ProgID="Equation.3" ShapeID="_x0000_i1126" DrawAspect="Content" ObjectID="_1805221560" r:id="rId203"/>
        </w:object>
      </w:r>
      <w:r w:rsidR="00CC5F65" w:rsidRPr="003217FE">
        <w:t>;</w:t>
      </w:r>
    </w:p>
    <w:p w14:paraId="72E413CE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2280" w:dyaOrig="360" w14:anchorId="46F27C7A">
          <v:shape id="_x0000_i1127" type="#_x0000_t75" style="width:114pt;height:18pt" o:ole="" fillcolor="window">
            <v:imagedata r:id="rId204" o:title=""/>
          </v:shape>
          <o:OLEObject Type="Embed" ProgID="Equation.3" ShapeID="_x0000_i1127" DrawAspect="Content" ObjectID="_1805221561" r:id="rId205"/>
        </w:object>
      </w:r>
      <w:r w:rsidR="00886F2A" w:rsidRPr="003217FE">
        <w:t>,</w:t>
      </w:r>
    </w:p>
    <w:p w14:paraId="32D8CBBC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420CB58D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 xml:space="preserve">де </w:t>
      </w:r>
      <w:r w:rsidR="00B52EFF" w:rsidRPr="003217FE">
        <w:rPr>
          <w:position w:val="-10"/>
        </w:rPr>
        <w:object w:dxaOrig="1060" w:dyaOrig="340" w14:anchorId="5F9E2697">
          <v:shape id="_x0000_i1128" type="#_x0000_t75" style="width:53.25pt;height:17.25pt" o:ole="" fillcolor="window">
            <v:imagedata r:id="rId206" o:title=""/>
          </v:shape>
          <o:OLEObject Type="Embed" ProgID="Equation.3" ShapeID="_x0000_i1128" DrawAspect="Content" ObjectID="_1805221562" r:id="rId207"/>
        </w:object>
      </w:r>
      <w:r w:rsidR="00555F10" w:rsidRPr="003217FE">
        <w:t xml:space="preserve"> – </w:t>
      </w:r>
      <w:r w:rsidRPr="003217FE">
        <w:t>комплексний оп</w:t>
      </w:r>
      <w:r w:rsidR="00555F10" w:rsidRPr="003217FE">
        <w:t>і</w:t>
      </w:r>
      <w:r w:rsidRPr="003217FE">
        <w:t xml:space="preserve">р котушки </w:t>
      </w:r>
      <w:r w:rsidR="00B52EFF" w:rsidRPr="003217FE">
        <w:rPr>
          <w:position w:val="-10"/>
        </w:rPr>
        <w:object w:dxaOrig="279" w:dyaOrig="340" w14:anchorId="513B59A1">
          <v:shape id="_x0000_i1129" type="#_x0000_t75" style="width:14.25pt;height:17.25pt" o:ole="" fillcolor="window">
            <v:imagedata r:id="rId208" o:title=""/>
          </v:shape>
          <o:OLEObject Type="Embed" ProgID="Equation.3" ShapeID="_x0000_i1129" DrawAspect="Content" ObjectID="_1805221563" r:id="rId209"/>
        </w:object>
      </w:r>
      <w:r w:rsidRPr="003217FE">
        <w:t>;</w:t>
      </w:r>
      <w:r w:rsidR="00886F2A" w:rsidRPr="003217FE">
        <w:t xml:space="preserve"> </w:t>
      </w:r>
      <w:r w:rsidR="00B52EFF" w:rsidRPr="003217FE">
        <w:rPr>
          <w:position w:val="-10"/>
        </w:rPr>
        <w:object w:dxaOrig="1860" w:dyaOrig="340" w14:anchorId="6CEA491B">
          <v:shape id="_x0000_i1130" type="#_x0000_t75" style="width:93pt;height:17.25pt" o:ole="" fillcolor="window">
            <v:imagedata r:id="rId210" o:title=""/>
          </v:shape>
          <o:OLEObject Type="Embed" ProgID="Equation.3" ShapeID="_x0000_i1130" DrawAspect="Content" ObjectID="_1805221564" r:id="rId211"/>
        </w:object>
      </w:r>
      <w:r w:rsidR="00555F10" w:rsidRPr="003217FE">
        <w:t xml:space="preserve"> – </w:t>
      </w:r>
      <w:r w:rsidRPr="003217FE">
        <w:t>комплексний оп</w:t>
      </w:r>
      <w:r w:rsidR="00555F10" w:rsidRPr="003217FE">
        <w:t>і</w:t>
      </w:r>
      <w:r w:rsidRPr="003217FE">
        <w:t xml:space="preserve">р зв'язку; </w:t>
      </w:r>
      <w:r w:rsidR="00B52EFF" w:rsidRPr="003217FE">
        <w:rPr>
          <w:position w:val="-10"/>
        </w:rPr>
        <w:object w:dxaOrig="420" w:dyaOrig="340" w14:anchorId="730385EB">
          <v:shape id="_x0000_i1131" type="#_x0000_t75" style="width:21pt;height:17.25pt" o:ole="" fillcolor="window">
            <v:imagedata r:id="rId212" o:title=""/>
          </v:shape>
          <o:OLEObject Type="Embed" ProgID="Equation.3" ShapeID="_x0000_i1131" DrawAspect="Content" ObjectID="_1805221565" r:id="rId213"/>
        </w:object>
      </w:r>
      <w:r w:rsidR="00555F10" w:rsidRPr="003217FE">
        <w:t xml:space="preserve"> – </w:t>
      </w:r>
      <w:r w:rsidRPr="003217FE">
        <w:t>оп</w:t>
      </w:r>
      <w:r w:rsidR="00555F10" w:rsidRPr="003217FE">
        <w:t>і</w:t>
      </w:r>
      <w:r w:rsidRPr="003217FE">
        <w:t>р зв'язку.</w:t>
      </w:r>
    </w:p>
    <w:p w14:paraId="7C9DBC48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4A4D2319" w14:textId="77777777" w:rsidR="00CC5F65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br w:type="page"/>
      </w:r>
      <w:r w:rsidR="00CC5F65" w:rsidRPr="003217FE">
        <w:rPr>
          <w:lang w:val="uk-UA"/>
        </w:rPr>
        <w:lastRenderedPageBreak/>
        <w:t>З урахуванням введених означень коеф</w:t>
      </w:r>
      <w:r w:rsidR="00555F10" w:rsidRPr="003217FE">
        <w:rPr>
          <w:lang w:val="uk-UA"/>
        </w:rPr>
        <w:t>і</w:t>
      </w:r>
      <w:r w:rsidR="00CC5F65" w:rsidRPr="003217FE">
        <w:rPr>
          <w:lang w:val="uk-UA"/>
        </w:rPr>
        <w:t>ц</w:t>
      </w:r>
      <w:r w:rsidR="00555F10" w:rsidRPr="003217FE">
        <w:rPr>
          <w:lang w:val="uk-UA"/>
        </w:rPr>
        <w:t>і</w:t>
      </w:r>
      <w:r w:rsidR="00CC5F65" w:rsidRPr="003217FE">
        <w:rPr>
          <w:lang w:val="uk-UA"/>
        </w:rPr>
        <w:t>єнт зв'язку визначається за формулою:</w:t>
      </w:r>
    </w:p>
    <w:p w14:paraId="0C484330" w14:textId="77777777" w:rsidR="00886F2A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4B463864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34"/>
        </w:rPr>
        <w:object w:dxaOrig="3580" w:dyaOrig="740" w14:anchorId="693584FA">
          <v:shape id="_x0000_i1132" type="#_x0000_t75" style="width:179.25pt;height:36.75pt" o:ole="" fillcolor="window">
            <v:imagedata r:id="rId214" o:title=""/>
          </v:shape>
          <o:OLEObject Type="Embed" ProgID="Equation.3" ShapeID="_x0000_i1132" DrawAspect="Content" ObjectID="_1805221566" r:id="rId215"/>
        </w:object>
      </w:r>
      <w:r w:rsidR="00CC5F65" w:rsidRPr="003217FE">
        <w:t>.</w:t>
      </w:r>
    </w:p>
    <w:p w14:paraId="5FEE37C2" w14:textId="77777777" w:rsidR="00886F2A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50DDE8BD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Розглянемо посл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довне злучення двох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ндуктивно-зв'язаних котушок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до яких 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дводиться синусоїдна напруга </w:t>
      </w:r>
      <w:r w:rsidR="00B52EFF" w:rsidRPr="003217FE">
        <w:rPr>
          <w:position w:val="-12"/>
          <w:lang w:val="uk-UA"/>
        </w:rPr>
        <w:object w:dxaOrig="2020" w:dyaOrig="360" w14:anchorId="453B475B">
          <v:shape id="_x0000_i1133" type="#_x0000_t75" style="width:101.25pt;height:18pt" o:ole="" fillcolor="window">
            <v:imagedata r:id="rId216" o:title=""/>
          </v:shape>
          <o:OLEObject Type="Embed" ProgID="Equation.3" ShapeID="_x0000_i1133" DrawAspect="Content" ObjectID="_1805221567" r:id="rId217"/>
        </w:object>
      </w:r>
      <w:r w:rsidRPr="003217FE">
        <w:rPr>
          <w:lang w:val="uk-UA"/>
        </w:rPr>
        <w:t>:</w:t>
      </w:r>
    </w:p>
    <w:p w14:paraId="6C367DA3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1. Узгоджене ув</w:t>
      </w:r>
      <w:r w:rsidR="00555F10" w:rsidRPr="003217FE">
        <w:t>і</w:t>
      </w:r>
      <w:r w:rsidRPr="003217FE">
        <w:t>мкнення (рис.</w:t>
      </w:r>
      <w:r w:rsidR="00886F2A" w:rsidRPr="003217FE">
        <w:t xml:space="preserve"> </w:t>
      </w:r>
      <w:r w:rsidR="001135D7" w:rsidRPr="003217FE">
        <w:t>6</w:t>
      </w:r>
      <w:r w:rsidRPr="003217FE">
        <w:t>)</w:t>
      </w:r>
      <w:r w:rsidR="002A15E1">
        <w:t>:</w:t>
      </w:r>
    </w:p>
    <w:p w14:paraId="017ED466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79A6FC08" w14:textId="6471D490" w:rsidR="00CC5F65" w:rsidRPr="003217FE" w:rsidRDefault="00C1325E" w:rsidP="003E323E">
      <w:pPr>
        <w:spacing w:line="360" w:lineRule="auto"/>
        <w:ind w:firstLine="709"/>
      </w:pPr>
      <w:r w:rsidRPr="003217FE">
        <w:rPr>
          <w:noProof/>
        </w:rPr>
        <w:drawing>
          <wp:inline distT="0" distB="0" distL="0" distR="0" wp14:anchorId="0E2D546A" wp14:editId="5C2A7906">
            <wp:extent cx="2438400" cy="8382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1" r="17239" b="1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BAD7" w14:textId="77777777" w:rsidR="00CC5F65" w:rsidRPr="003217FE" w:rsidRDefault="00CC5F65" w:rsidP="003217FE">
      <w:pPr>
        <w:pStyle w:val="2"/>
        <w:keepNext w:val="0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Рисунок </w:t>
      </w:r>
      <w:r w:rsidR="001135D7" w:rsidRPr="003217FE">
        <w:rPr>
          <w:lang w:val="uk-UA"/>
        </w:rPr>
        <w:t>6</w:t>
      </w:r>
    </w:p>
    <w:p w14:paraId="5A4F99C1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3ACA5E2D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Запишемо 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вняння за другим законом 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рхгофа для миттєвих значень напруг:</w:t>
      </w:r>
    </w:p>
    <w:p w14:paraId="008BAEC1" w14:textId="77777777" w:rsidR="00886F2A" w:rsidRPr="003217FE" w:rsidRDefault="00886F2A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09BBE3C1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1100" w:dyaOrig="340" w14:anchorId="7C0C1EA0">
          <v:shape id="_x0000_i1135" type="#_x0000_t75" style="width:54.75pt;height:17.25pt" o:ole="" fillcolor="window">
            <v:imagedata r:id="rId219" o:title=""/>
          </v:shape>
          <o:OLEObject Type="Embed" ProgID="Equation.3" ShapeID="_x0000_i1135" DrawAspect="Content" ObjectID="_1805221568" r:id="rId220"/>
        </w:object>
      </w:r>
      <w:r w:rsidR="00CC5F65" w:rsidRPr="003217FE">
        <w:t>;</w:t>
      </w:r>
    </w:p>
    <w:p w14:paraId="081D1B17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4459" w:dyaOrig="620" w14:anchorId="77FFE233">
          <v:shape id="_x0000_i1136" type="#_x0000_t75" style="width:222.75pt;height:30.75pt" o:ole="" fillcolor="window">
            <v:imagedata r:id="rId221" o:title=""/>
          </v:shape>
          <o:OLEObject Type="Embed" ProgID="Equation.3" ShapeID="_x0000_i1136" DrawAspect="Content" ObjectID="_1805221569" r:id="rId222"/>
        </w:object>
      </w:r>
      <w:r w:rsidR="00CC5F65" w:rsidRPr="003217FE">
        <w:t>.</w:t>
      </w:r>
    </w:p>
    <w:p w14:paraId="5FA4F445" w14:textId="77777777" w:rsidR="00886F2A" w:rsidRPr="003217FE" w:rsidRDefault="00886F2A" w:rsidP="003217FE">
      <w:pPr>
        <w:spacing w:line="360" w:lineRule="auto"/>
        <w:ind w:firstLine="709"/>
        <w:jc w:val="both"/>
      </w:pPr>
    </w:p>
    <w:p w14:paraId="563BD205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Перейдемо до комплексної форми запису:</w:t>
      </w:r>
    </w:p>
    <w:p w14:paraId="4FF4EEF8" w14:textId="77777777" w:rsidR="007C0354" w:rsidRPr="003217FE" w:rsidRDefault="007C0354" w:rsidP="003217FE">
      <w:pPr>
        <w:spacing w:line="360" w:lineRule="auto"/>
        <w:ind w:firstLine="709"/>
        <w:jc w:val="both"/>
      </w:pPr>
    </w:p>
    <w:p w14:paraId="0280822E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7320" w:dyaOrig="360" w14:anchorId="2E95A4F5">
          <v:shape id="_x0000_i1137" type="#_x0000_t75" style="width:366pt;height:18pt" o:ole="" fillcolor="window">
            <v:imagedata r:id="rId223" o:title=""/>
          </v:shape>
          <o:OLEObject Type="Embed" ProgID="Equation.3" ShapeID="_x0000_i1137" DrawAspect="Content" ObjectID="_1805221570" r:id="rId224"/>
        </w:object>
      </w:r>
      <w:r w:rsidR="00CC5F65" w:rsidRPr="003217FE">
        <w:t>.</w:t>
      </w:r>
    </w:p>
    <w:p w14:paraId="170EC946" w14:textId="77777777" w:rsidR="007C0354" w:rsidRPr="003217FE" w:rsidRDefault="007C0354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2D4C3C81" w14:textId="77777777" w:rsidR="007C0354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Векторну д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аграму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побудовану за 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внянням (</w:t>
      </w:r>
      <w:r w:rsidR="001135D7" w:rsidRPr="003217FE">
        <w:rPr>
          <w:lang w:val="uk-UA"/>
        </w:rPr>
        <w:t>5</w:t>
      </w:r>
      <w:r w:rsidRPr="003217FE">
        <w:rPr>
          <w:lang w:val="uk-UA"/>
        </w:rPr>
        <w:t>)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зображено на рис.</w:t>
      </w:r>
      <w:r w:rsidR="001135D7" w:rsidRPr="003217FE">
        <w:rPr>
          <w:lang w:val="uk-UA"/>
        </w:rPr>
        <w:t>7</w:t>
      </w:r>
      <w:r w:rsidR="007C0354" w:rsidRPr="003217FE">
        <w:rPr>
          <w:lang w:val="uk-UA"/>
        </w:rPr>
        <w:t xml:space="preserve">, </w:t>
      </w:r>
      <w:r w:rsidRPr="003217FE">
        <w:rPr>
          <w:i/>
          <w:iCs/>
          <w:lang w:val="uk-UA"/>
        </w:rPr>
        <w:t>а</w:t>
      </w:r>
      <w:r w:rsidR="007C0354" w:rsidRPr="003217FE">
        <w:rPr>
          <w:lang w:val="uk-UA"/>
        </w:rPr>
        <w:t>.</w:t>
      </w:r>
    </w:p>
    <w:p w14:paraId="60B9E293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вняння (</w:t>
      </w:r>
      <w:r w:rsidR="001135D7" w:rsidRPr="003217FE">
        <w:rPr>
          <w:lang w:val="uk-UA"/>
        </w:rPr>
        <w:t>5</w:t>
      </w:r>
      <w:r w:rsidRPr="003217FE">
        <w:rPr>
          <w:lang w:val="uk-UA"/>
        </w:rPr>
        <w:t>) можна переписати у такому вигляд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:</w:t>
      </w:r>
    </w:p>
    <w:p w14:paraId="563606B4" w14:textId="77777777" w:rsidR="007C0354" w:rsidRPr="003217FE" w:rsidRDefault="007C0354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71AC1768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5020" w:dyaOrig="360" w14:anchorId="3DE60A2B">
          <v:shape id="_x0000_i1138" type="#_x0000_t75" style="width:251.25pt;height:18pt" o:ole="" fillcolor="window">
            <v:imagedata r:id="rId225" o:title=""/>
          </v:shape>
          <o:OLEObject Type="Embed" ProgID="Equation.3" ShapeID="_x0000_i1138" DrawAspect="Content" ObjectID="_1805221571" r:id="rId226"/>
        </w:object>
      </w:r>
      <w:r w:rsidR="007C0354" w:rsidRPr="003217FE">
        <w:t>,</w:t>
      </w:r>
    </w:p>
    <w:p w14:paraId="720ADFD2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5000" w:dyaOrig="340" w14:anchorId="3D20F22E">
          <v:shape id="_x0000_i1139" type="#_x0000_t75" style="width:249.75pt;height:17.25pt" o:ole="" fillcolor="window">
            <v:imagedata r:id="rId227" o:title=""/>
          </v:shape>
          <o:OLEObject Type="Embed" ProgID="Equation.3" ShapeID="_x0000_i1139" DrawAspect="Content" ObjectID="_1805221572" r:id="rId228"/>
        </w:object>
      </w:r>
      <w:r w:rsidR="00CC5F65" w:rsidRPr="003217FE">
        <w:t>.</w:t>
      </w:r>
    </w:p>
    <w:p w14:paraId="263982FC" w14:textId="77777777" w:rsidR="007C0354" w:rsidRPr="003217FE" w:rsidRDefault="007C0354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0762D597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Оск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льки екв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валентна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сть становить </w:t>
      </w:r>
      <w:r w:rsidR="00B52EFF" w:rsidRPr="003217FE">
        <w:rPr>
          <w:position w:val="-10"/>
          <w:lang w:val="uk-UA"/>
        </w:rPr>
        <w:object w:dxaOrig="1920" w:dyaOrig="340" w14:anchorId="33F7B164">
          <v:shape id="_x0000_i1140" type="#_x0000_t75" style="width:96pt;height:17.25pt" o:ole="" fillcolor="window">
            <v:imagedata r:id="rId229" o:title=""/>
          </v:shape>
          <o:OLEObject Type="Embed" ProgID="Equation.3" ShapeID="_x0000_i1140" DrawAspect="Content" ObjectID="_1805221573" r:id="rId230"/>
        </w:objec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робимо висновок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що узгоджене злучення дозволяє зб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льшити загальну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сть кола.</w:t>
      </w:r>
    </w:p>
    <w:p w14:paraId="75A8C5BD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66B6D33A" w14:textId="5F8F2A45" w:rsidR="00CC5F65" w:rsidRPr="003217FE" w:rsidRDefault="00C1325E" w:rsidP="003217FE">
      <w:pPr>
        <w:pStyle w:val="a3"/>
        <w:widowControl w:val="0"/>
        <w:spacing w:line="360" w:lineRule="auto"/>
        <w:ind w:firstLine="0"/>
        <w:rPr>
          <w:lang w:val="uk-UA"/>
        </w:rPr>
      </w:pPr>
      <w:r w:rsidRPr="003217FE">
        <w:rPr>
          <w:noProof/>
          <w:lang w:val="uk-UA"/>
        </w:rPr>
        <w:drawing>
          <wp:inline distT="0" distB="0" distL="0" distR="0" wp14:anchorId="405D2BA2" wp14:editId="00E15539">
            <wp:extent cx="4914900" cy="19716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" r="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43BF" w14:textId="77777777" w:rsidR="00CC5F65" w:rsidRPr="003217FE" w:rsidRDefault="00CC5F65" w:rsidP="003217FE">
      <w:pPr>
        <w:pStyle w:val="2"/>
        <w:keepNext w:val="0"/>
        <w:widowControl w:val="0"/>
        <w:spacing w:line="360" w:lineRule="auto"/>
        <w:ind w:firstLine="709"/>
        <w:jc w:val="both"/>
        <w:rPr>
          <w:lang w:val="uk-UA"/>
        </w:rPr>
      </w:pPr>
      <w:r w:rsidRPr="003217FE">
        <w:rPr>
          <w:lang w:val="uk-UA"/>
        </w:rPr>
        <w:t xml:space="preserve">Рисунок </w:t>
      </w:r>
      <w:r w:rsidR="001135D7" w:rsidRPr="003217FE">
        <w:rPr>
          <w:lang w:val="uk-UA"/>
        </w:rPr>
        <w:t>7</w:t>
      </w:r>
    </w:p>
    <w:p w14:paraId="337DAA8A" w14:textId="77777777" w:rsidR="0076424E" w:rsidRPr="003217FE" w:rsidRDefault="0076424E" w:rsidP="003217FE">
      <w:pPr>
        <w:widowControl/>
        <w:spacing w:line="360" w:lineRule="auto"/>
      </w:pPr>
    </w:p>
    <w:p w14:paraId="770433CA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2. Зустрічне ув</w:t>
      </w:r>
      <w:r w:rsidR="00555F10" w:rsidRPr="003217FE">
        <w:t>і</w:t>
      </w:r>
      <w:r w:rsidRPr="003217FE">
        <w:t>мкнення (рис.</w:t>
      </w:r>
      <w:r w:rsidR="007C0354" w:rsidRPr="003217FE">
        <w:t xml:space="preserve"> </w:t>
      </w:r>
      <w:r w:rsidR="001135D7" w:rsidRPr="003217FE">
        <w:t>8</w:t>
      </w:r>
      <w:r w:rsidRPr="003217FE">
        <w:t>)</w:t>
      </w:r>
      <w:r w:rsidR="007C0354" w:rsidRPr="003217FE">
        <w:t>:</w:t>
      </w:r>
    </w:p>
    <w:p w14:paraId="7743CD68" w14:textId="77777777" w:rsidR="007C0354" w:rsidRPr="003217FE" w:rsidRDefault="007C0354" w:rsidP="003217FE">
      <w:pPr>
        <w:spacing w:line="360" w:lineRule="auto"/>
        <w:ind w:firstLine="709"/>
        <w:jc w:val="both"/>
      </w:pPr>
    </w:p>
    <w:p w14:paraId="7F2C06E3" w14:textId="10ECE6E9" w:rsidR="00CC5F65" w:rsidRPr="003217FE" w:rsidRDefault="00C1325E" w:rsidP="003E323E">
      <w:pPr>
        <w:spacing w:line="360" w:lineRule="auto"/>
        <w:ind w:firstLine="709"/>
      </w:pPr>
      <w:r w:rsidRPr="003217FE">
        <w:rPr>
          <w:noProof/>
        </w:rPr>
        <w:drawing>
          <wp:inline distT="0" distB="0" distL="0" distR="0" wp14:anchorId="515FCBAE" wp14:editId="420D3D13">
            <wp:extent cx="2724150" cy="9429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1" r="17239" b="1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3942" w14:textId="77777777" w:rsidR="00CC5F65" w:rsidRPr="003217FE" w:rsidRDefault="00CC5F65" w:rsidP="003217FE">
      <w:pPr>
        <w:pStyle w:val="2"/>
        <w:keepNext w:val="0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 xml:space="preserve">Рисунок </w:t>
      </w:r>
      <w:r w:rsidR="001135D7" w:rsidRPr="003217FE">
        <w:rPr>
          <w:lang w:val="uk-UA"/>
        </w:rPr>
        <w:t>8</w:t>
      </w:r>
    </w:p>
    <w:p w14:paraId="4ACE907D" w14:textId="77777777" w:rsidR="00CC5F65" w:rsidRPr="003217FE" w:rsidRDefault="00CC5F65" w:rsidP="003217FE">
      <w:pPr>
        <w:spacing w:line="360" w:lineRule="auto"/>
        <w:ind w:firstLine="709"/>
        <w:jc w:val="both"/>
      </w:pPr>
    </w:p>
    <w:p w14:paraId="7189DA62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Розм</w:t>
      </w:r>
      <w:r w:rsidR="00555F10" w:rsidRPr="003217FE">
        <w:t>і</w:t>
      </w:r>
      <w:r w:rsidRPr="003217FE">
        <w:t>рковуючи аналог</w:t>
      </w:r>
      <w:r w:rsidR="00555F10" w:rsidRPr="003217FE">
        <w:t>і</w:t>
      </w:r>
      <w:r w:rsidRPr="003217FE">
        <w:t>чно</w:t>
      </w:r>
      <w:r w:rsidR="00555F10" w:rsidRPr="003217FE">
        <w:t xml:space="preserve">, </w:t>
      </w:r>
      <w:r w:rsidRPr="003217FE">
        <w:t>знаходимо:</w:t>
      </w:r>
    </w:p>
    <w:p w14:paraId="508BCCAC" w14:textId="77777777" w:rsidR="007C0354" w:rsidRPr="003217FE" w:rsidRDefault="007C0354" w:rsidP="003217FE">
      <w:pPr>
        <w:spacing w:line="360" w:lineRule="auto"/>
        <w:ind w:firstLine="709"/>
        <w:jc w:val="both"/>
      </w:pPr>
    </w:p>
    <w:p w14:paraId="1E37D20E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1100" w:dyaOrig="340" w14:anchorId="6315A647">
          <v:shape id="_x0000_i1143" type="#_x0000_t75" style="width:54.75pt;height:17.25pt" o:ole="" fillcolor="window">
            <v:imagedata r:id="rId233" o:title=""/>
          </v:shape>
          <o:OLEObject Type="Embed" ProgID="Equation.3" ShapeID="_x0000_i1143" DrawAspect="Content" ObjectID="_1805221574" r:id="rId234"/>
        </w:object>
      </w:r>
      <w:r w:rsidR="00CC5F65" w:rsidRPr="003217FE">
        <w:t>;</w:t>
      </w:r>
    </w:p>
    <w:p w14:paraId="5E822851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24"/>
        </w:rPr>
        <w:object w:dxaOrig="4440" w:dyaOrig="620" w14:anchorId="5098EA5A">
          <v:shape id="_x0000_i1144" type="#_x0000_t75" style="width:222pt;height:30.75pt" o:ole="" fillcolor="window">
            <v:imagedata r:id="rId235" o:title=""/>
          </v:shape>
          <o:OLEObject Type="Embed" ProgID="Equation.3" ShapeID="_x0000_i1144" DrawAspect="Content" ObjectID="_1805221575" r:id="rId236"/>
        </w:object>
      </w:r>
      <w:r w:rsidR="00CC5F65" w:rsidRPr="003217FE">
        <w:t>.</w:t>
      </w:r>
    </w:p>
    <w:p w14:paraId="4251A556" w14:textId="77777777" w:rsidR="007C0354" w:rsidRPr="003217FE" w:rsidRDefault="007C0354" w:rsidP="003217FE">
      <w:pPr>
        <w:spacing w:line="360" w:lineRule="auto"/>
        <w:ind w:firstLine="709"/>
        <w:jc w:val="both"/>
      </w:pPr>
    </w:p>
    <w:p w14:paraId="51409C06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Перейдемо до комплексної форми запису:</w:t>
      </w:r>
    </w:p>
    <w:p w14:paraId="36AE6C78" w14:textId="77777777" w:rsidR="00CC5F65" w:rsidRPr="003217FE" w:rsidRDefault="003E323E" w:rsidP="003217FE">
      <w:pPr>
        <w:spacing w:line="360" w:lineRule="auto"/>
        <w:ind w:firstLine="709"/>
        <w:jc w:val="both"/>
      </w:pPr>
      <w:r>
        <w:br w:type="page"/>
      </w:r>
      <w:r w:rsidR="00B52EFF" w:rsidRPr="003217FE">
        <w:rPr>
          <w:position w:val="-12"/>
        </w:rPr>
        <w:object w:dxaOrig="7320" w:dyaOrig="360" w14:anchorId="15636281">
          <v:shape id="_x0000_i1145" type="#_x0000_t75" style="width:366pt;height:18pt" o:ole="" fillcolor="window">
            <v:imagedata r:id="rId237" o:title=""/>
          </v:shape>
          <o:OLEObject Type="Embed" ProgID="Equation.3" ShapeID="_x0000_i1145" DrawAspect="Content" ObjectID="_1805221576" r:id="rId238"/>
        </w:object>
      </w:r>
      <w:r w:rsidR="00CC5F65" w:rsidRPr="003217FE">
        <w:t>.</w:t>
      </w:r>
    </w:p>
    <w:p w14:paraId="5C840CB6" w14:textId="77777777" w:rsidR="007C0354" w:rsidRPr="003217FE" w:rsidRDefault="007C0354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50E88925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Векторну д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аграму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побудовану за 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внянням (</w:t>
      </w:r>
      <w:r w:rsidR="001135D7" w:rsidRPr="003217FE">
        <w:rPr>
          <w:lang w:val="uk-UA"/>
        </w:rPr>
        <w:t>4</w:t>
      </w:r>
      <w:r w:rsidRPr="003217FE">
        <w:rPr>
          <w:lang w:val="uk-UA"/>
        </w:rPr>
        <w:t>)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зображено на рис.2б. 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вняння (2) можна переписати у такому вигляд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:</w:t>
      </w:r>
    </w:p>
    <w:p w14:paraId="03E220EB" w14:textId="77777777" w:rsidR="007C0354" w:rsidRPr="003217FE" w:rsidRDefault="007C0354" w:rsidP="003217FE">
      <w:pPr>
        <w:pStyle w:val="a3"/>
        <w:widowControl w:val="0"/>
        <w:spacing w:line="360" w:lineRule="auto"/>
        <w:ind w:firstLine="709"/>
        <w:rPr>
          <w:lang w:val="uk-UA"/>
        </w:rPr>
      </w:pPr>
    </w:p>
    <w:p w14:paraId="15158DFF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2"/>
        </w:rPr>
        <w:object w:dxaOrig="5060" w:dyaOrig="360" w14:anchorId="20C6A03E">
          <v:shape id="_x0000_i1146" type="#_x0000_t75" style="width:252.75pt;height:18pt" o:ole="" fillcolor="window">
            <v:imagedata r:id="rId239" o:title=""/>
          </v:shape>
          <o:OLEObject Type="Embed" ProgID="Equation.3" ShapeID="_x0000_i1146" DrawAspect="Content" ObjectID="_1805221577" r:id="rId240"/>
        </w:object>
      </w:r>
      <w:r w:rsidR="007C0354" w:rsidRPr="003217FE">
        <w:t>,</w:t>
      </w:r>
    </w:p>
    <w:p w14:paraId="76F53312" w14:textId="77777777" w:rsidR="00CC5F65" w:rsidRPr="003217FE" w:rsidRDefault="00B52EFF" w:rsidP="003217FE">
      <w:pPr>
        <w:spacing w:line="360" w:lineRule="auto"/>
        <w:ind w:firstLine="709"/>
        <w:jc w:val="both"/>
      </w:pPr>
      <w:r w:rsidRPr="003217FE">
        <w:rPr>
          <w:position w:val="-10"/>
        </w:rPr>
        <w:object w:dxaOrig="5000" w:dyaOrig="340" w14:anchorId="7EFE38E5">
          <v:shape id="_x0000_i1147" type="#_x0000_t75" style="width:249.75pt;height:17.25pt" o:ole="" fillcolor="window">
            <v:imagedata r:id="rId241" o:title=""/>
          </v:shape>
          <o:OLEObject Type="Embed" ProgID="Equation.3" ShapeID="_x0000_i1147" DrawAspect="Content" ObjectID="_1805221578" r:id="rId242"/>
        </w:object>
      </w:r>
      <w:r w:rsidR="00CC5F65" w:rsidRPr="003217FE">
        <w:t>.</w:t>
      </w:r>
    </w:p>
    <w:p w14:paraId="37B525A9" w14:textId="77777777" w:rsidR="007C0354" w:rsidRPr="003217FE" w:rsidRDefault="007C0354" w:rsidP="003217FE">
      <w:pPr>
        <w:spacing w:line="360" w:lineRule="auto"/>
        <w:ind w:firstLine="709"/>
        <w:jc w:val="both"/>
      </w:pPr>
    </w:p>
    <w:p w14:paraId="3B72A26E" w14:textId="77777777" w:rsidR="00CC5F65" w:rsidRPr="003217FE" w:rsidRDefault="00CC5F65" w:rsidP="003217FE">
      <w:pPr>
        <w:spacing w:line="360" w:lineRule="auto"/>
        <w:ind w:firstLine="709"/>
        <w:jc w:val="both"/>
      </w:pPr>
      <w:r w:rsidRPr="003217FE">
        <w:t>Оск</w:t>
      </w:r>
      <w:r w:rsidR="00555F10" w:rsidRPr="003217FE">
        <w:t>і</w:t>
      </w:r>
      <w:r w:rsidRPr="003217FE">
        <w:t>льки екв</w:t>
      </w:r>
      <w:r w:rsidR="00555F10" w:rsidRPr="003217FE">
        <w:t>і</w:t>
      </w:r>
      <w:r w:rsidRPr="003217FE">
        <w:t xml:space="preserve">валентна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 xml:space="preserve">сть становить </w:t>
      </w:r>
      <w:r w:rsidR="00B52EFF" w:rsidRPr="003217FE">
        <w:rPr>
          <w:position w:val="-10"/>
        </w:rPr>
        <w:object w:dxaOrig="1900" w:dyaOrig="340" w14:anchorId="79D9A93E">
          <v:shape id="_x0000_i1148" type="#_x0000_t75" style="width:95.25pt;height:17.25pt" o:ole="" fillcolor="window">
            <v:imagedata r:id="rId243" o:title=""/>
          </v:shape>
          <o:OLEObject Type="Embed" ProgID="Equation.3" ShapeID="_x0000_i1148" DrawAspect="Content" ObjectID="_1805221579" r:id="rId244"/>
        </w:object>
      </w:r>
      <w:r w:rsidR="00555F10" w:rsidRPr="003217FE">
        <w:t xml:space="preserve">, </w:t>
      </w:r>
      <w:r w:rsidRPr="003217FE">
        <w:t>робимо висновок</w:t>
      </w:r>
      <w:r w:rsidR="00555F10" w:rsidRPr="003217FE">
        <w:t xml:space="preserve">, </w:t>
      </w:r>
      <w:r w:rsidRPr="003217FE">
        <w:t>що зустр</w:t>
      </w:r>
      <w:r w:rsidR="00555F10" w:rsidRPr="003217FE">
        <w:t>і</w:t>
      </w:r>
      <w:r w:rsidRPr="003217FE">
        <w:t xml:space="preserve">чне злучення дозволяє зменшити загальну </w:t>
      </w:r>
      <w:r w:rsidR="00555F10" w:rsidRPr="003217FE">
        <w:t>і</w:t>
      </w:r>
      <w:r w:rsidRPr="003217FE">
        <w:t>ндуктивн</w:t>
      </w:r>
      <w:r w:rsidR="00555F10" w:rsidRPr="003217FE">
        <w:t>і</w:t>
      </w:r>
      <w:r w:rsidRPr="003217FE">
        <w:t>сть кола.</w:t>
      </w:r>
    </w:p>
    <w:p w14:paraId="37CE2E3A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Як бачимо</w:t>
      </w:r>
      <w:r w:rsidR="00555F10" w:rsidRPr="003217FE">
        <w:rPr>
          <w:lang w:val="uk-UA"/>
        </w:rPr>
        <w:t>, і</w:t>
      </w:r>
      <w:r w:rsidRPr="003217FE">
        <w:rPr>
          <w:lang w:val="uk-UA"/>
        </w:rPr>
        <w:t>ндуктивн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сть взаємозв'язаних котушок залежить 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д коеф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єнта зв'язку. На цьому принцип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побудовано прилади</w:t>
      </w:r>
      <w:r w:rsidR="00555F10" w:rsidRPr="003217FE">
        <w:rPr>
          <w:lang w:val="uk-UA"/>
        </w:rPr>
        <w:t xml:space="preserve">, </w:t>
      </w:r>
      <w:r w:rsidRPr="003217FE">
        <w:rPr>
          <w:lang w:val="uk-UA"/>
        </w:rPr>
        <w:t>призначен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для поступової зм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ни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ндуктивност</w:t>
      </w:r>
      <w:r w:rsidR="00555F10" w:rsidRPr="003217FE">
        <w:rPr>
          <w:lang w:val="uk-UA"/>
        </w:rPr>
        <w:t xml:space="preserve">і, </w:t>
      </w:r>
      <w:r w:rsidRPr="003217FE">
        <w:rPr>
          <w:lang w:val="uk-UA"/>
        </w:rPr>
        <w:t>як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називаються вар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ометрами. </w:t>
      </w:r>
      <w:r w:rsidRPr="003217FE">
        <w:rPr>
          <w:i/>
          <w:iCs/>
          <w:lang w:val="uk-UA"/>
        </w:rPr>
        <w:t>Вар</w:t>
      </w:r>
      <w:r w:rsidR="00555F10" w:rsidRPr="003217FE">
        <w:rPr>
          <w:i/>
          <w:iCs/>
          <w:lang w:val="uk-UA"/>
        </w:rPr>
        <w:t>і</w:t>
      </w:r>
      <w:r w:rsidRPr="003217FE">
        <w:rPr>
          <w:i/>
          <w:iCs/>
          <w:lang w:val="uk-UA"/>
        </w:rPr>
        <w:t>ометр</w:t>
      </w:r>
      <w:r w:rsidRPr="003217FE">
        <w:rPr>
          <w:lang w:val="uk-UA"/>
        </w:rPr>
        <w:t xml:space="preserve"> дозволяє зм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нювати 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ндуктивн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сть за рахунок 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зного ув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мкнення двох котушок.</w:t>
      </w:r>
    </w:p>
    <w:p w14:paraId="7BD03FDB" w14:textId="77777777" w:rsidR="00CC5F65" w:rsidRPr="003217FE" w:rsidRDefault="00CC5F65" w:rsidP="003217FE">
      <w:pPr>
        <w:pStyle w:val="a3"/>
        <w:widowControl w:val="0"/>
        <w:spacing w:line="360" w:lineRule="auto"/>
        <w:ind w:firstLine="709"/>
        <w:rPr>
          <w:lang w:val="uk-UA"/>
        </w:rPr>
      </w:pPr>
      <w:r w:rsidRPr="003217FE">
        <w:rPr>
          <w:lang w:val="uk-UA"/>
        </w:rPr>
        <w:t>Явище взаємо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ї широко застосовується в техн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ц</w:t>
      </w:r>
      <w:r w:rsidR="00555F10" w:rsidRPr="003217FE">
        <w:rPr>
          <w:lang w:val="uk-UA"/>
        </w:rPr>
        <w:t xml:space="preserve">і, </w:t>
      </w:r>
      <w:r w:rsidRPr="003217FE">
        <w:rPr>
          <w:lang w:val="uk-UA"/>
        </w:rPr>
        <w:t>на ньому основана робота трансформатор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в</w:t>
      </w:r>
      <w:r w:rsidR="00555F10" w:rsidRPr="003217FE">
        <w:rPr>
          <w:lang w:val="uk-UA"/>
        </w:rPr>
        <w:t>, і</w:t>
      </w:r>
      <w:r w:rsidRPr="003217FE">
        <w:rPr>
          <w:lang w:val="uk-UA"/>
        </w:rPr>
        <w:t>ндукц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>йних котушок у систем</w:t>
      </w:r>
      <w:r w:rsidR="00555F10" w:rsidRPr="003217FE">
        <w:rPr>
          <w:lang w:val="uk-UA"/>
        </w:rPr>
        <w:t>і</w:t>
      </w:r>
      <w:r w:rsidRPr="003217FE">
        <w:rPr>
          <w:lang w:val="uk-UA"/>
        </w:rPr>
        <w:t xml:space="preserve"> запалювання автомашин тощо.</w:t>
      </w:r>
    </w:p>
    <w:sectPr w:rsidR="00CC5F65" w:rsidRPr="003217FE" w:rsidSect="007D1F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730"/>
    <w:multiLevelType w:val="singleLevel"/>
    <w:tmpl w:val="5B72BB7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65"/>
    <w:rsid w:val="000438AA"/>
    <w:rsid w:val="000736B7"/>
    <w:rsid w:val="000D5050"/>
    <w:rsid w:val="001135D7"/>
    <w:rsid w:val="002A15E1"/>
    <w:rsid w:val="003217FE"/>
    <w:rsid w:val="003D6794"/>
    <w:rsid w:val="003E323E"/>
    <w:rsid w:val="004D67F8"/>
    <w:rsid w:val="004F3167"/>
    <w:rsid w:val="00555F10"/>
    <w:rsid w:val="0076424E"/>
    <w:rsid w:val="007C0354"/>
    <w:rsid w:val="007D0F8F"/>
    <w:rsid w:val="007D1FEF"/>
    <w:rsid w:val="00886F2A"/>
    <w:rsid w:val="00984CC5"/>
    <w:rsid w:val="009A3EED"/>
    <w:rsid w:val="00AB074E"/>
    <w:rsid w:val="00B44FFF"/>
    <w:rsid w:val="00B52EFF"/>
    <w:rsid w:val="00C1325E"/>
    <w:rsid w:val="00C93343"/>
    <w:rsid w:val="00CC5F65"/>
    <w:rsid w:val="00D4432C"/>
    <w:rsid w:val="00E07ABD"/>
    <w:rsid w:val="00E96174"/>
    <w:rsid w:val="00EC3EF1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B2A57"/>
  <w14:defaultImageDpi w14:val="0"/>
  <w15:docId w15:val="{A513B07D-B7BF-4172-AF64-8FC08E8A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65"/>
    <w:pPr>
      <w:widowControl w:val="0"/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C5F65"/>
    <w:pPr>
      <w:keepNext/>
      <w:widowControl/>
      <w:jc w:val="center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C5F65"/>
    <w:pPr>
      <w:keepNext/>
      <w:widowControl/>
      <w:ind w:firstLine="680"/>
      <w:outlineLvl w:val="1"/>
    </w:pPr>
    <w:rPr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a3">
    <w:name w:val="Body Text Indent"/>
    <w:basedOn w:val="a"/>
    <w:link w:val="a4"/>
    <w:uiPriority w:val="99"/>
    <w:rsid w:val="00CC5F65"/>
    <w:pPr>
      <w:widowControl/>
      <w:ind w:firstLine="720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MS Sans Serif" w:hAnsi="MS Sans Serif" w:cs="MS Sans Serif"/>
      <w:sz w:val="20"/>
      <w:szCs w:val="20"/>
      <w:lang w:val="en-US" w:eastAsia="x-none"/>
    </w:rPr>
  </w:style>
  <w:style w:type="paragraph" w:styleId="a5">
    <w:name w:val="Body Text"/>
    <w:basedOn w:val="a"/>
    <w:link w:val="a6"/>
    <w:uiPriority w:val="99"/>
    <w:rsid w:val="00CC5F65"/>
    <w:pPr>
      <w:widowControl/>
    </w:pPr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MS Sans Serif" w:hAnsi="MS Sans Serif" w:cs="MS Sans Serif"/>
      <w:sz w:val="20"/>
      <w:szCs w:val="20"/>
      <w:lang w:val="en-US" w:eastAsia="x-none"/>
    </w:rPr>
  </w:style>
  <w:style w:type="paragraph" w:styleId="21">
    <w:name w:val="Body Text Indent 2"/>
    <w:basedOn w:val="a"/>
    <w:link w:val="22"/>
    <w:uiPriority w:val="99"/>
    <w:rsid w:val="00CC5F65"/>
    <w:pPr>
      <w:widowControl/>
      <w:ind w:firstLine="680"/>
      <w:jc w:val="both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MS Sans Serif" w:hAnsi="MS Sans Serif" w:cs="MS Sans Serif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9.wmf"/><Relationship Id="rId237" Type="http://schemas.openxmlformats.org/officeDocument/2006/relationships/image" Target="media/image121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5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61" Type="http://schemas.openxmlformats.org/officeDocument/2006/relationships/image" Target="media/image81.png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0.png"/><Relationship Id="rId239" Type="http://schemas.openxmlformats.org/officeDocument/2006/relationships/image" Target="media/image122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6.png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2.bin"/><Relationship Id="rId26" Type="http://schemas.openxmlformats.org/officeDocument/2006/relationships/image" Target="media/image12.wmf"/><Relationship Id="rId231" Type="http://schemas.openxmlformats.org/officeDocument/2006/relationships/image" Target="media/image117.png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8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4.wmf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9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7.bin"/><Relationship Id="rId245" Type="http://schemas.openxmlformats.org/officeDocument/2006/relationships/fontTable" Target="fontTable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5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image" Target="media/image120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theme" Target="theme/theme1.xml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1726</Words>
  <Characters>9844</Characters>
  <Application>Microsoft Office Word</Application>
  <DocSecurity>0</DocSecurity>
  <Lines>82</Lines>
  <Paragraphs>23</Paragraphs>
  <ScaleCrop>false</ScaleCrop>
  <Company>Организация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СКЛАДНИЙ ПАРАЛЕЛЬНИЙ КОНТУР</dc:title>
  <dc:subject/>
  <dc:creator>Customer</dc:creator>
  <cp:keywords/>
  <dc:description/>
  <cp:lastModifiedBy>Igor</cp:lastModifiedBy>
  <cp:revision>2</cp:revision>
  <dcterms:created xsi:type="dcterms:W3CDTF">2025-04-03T18:34:00Z</dcterms:created>
  <dcterms:modified xsi:type="dcterms:W3CDTF">2025-04-03T18:34:00Z</dcterms:modified>
</cp:coreProperties>
</file>