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C0" w:rsidRDefault="009562A5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Лекция 29</w:t>
      </w:r>
    </w:p>
    <w:p w:rsidR="002B7151" w:rsidRDefault="002B7151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55EFC" w:rsidRDefault="002A2569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</w:t>
      </w:r>
      <w:r w:rsidR="00255EFC">
        <w:rPr>
          <w:rFonts w:ascii="Times New Roman" w:hAnsi="Times New Roman" w:cs="Times New Roman"/>
          <w:b/>
          <w:sz w:val="20"/>
          <w:szCs w:val="20"/>
        </w:rPr>
        <w:t>: «</w:t>
      </w:r>
      <w:r w:rsidR="00D51948" w:rsidRPr="00D51948">
        <w:rPr>
          <w:rFonts w:ascii="Times New Roman" w:hAnsi="Times New Roman" w:cs="Times New Roman"/>
          <w:b/>
          <w:sz w:val="20"/>
          <w:szCs w:val="20"/>
        </w:rPr>
        <w:t>ТЕОРИЯ</w:t>
      </w:r>
      <w:r w:rsidR="009562A5">
        <w:rPr>
          <w:rFonts w:ascii="Times New Roman" w:hAnsi="Times New Roman" w:cs="Times New Roman"/>
          <w:b/>
          <w:sz w:val="20"/>
          <w:szCs w:val="20"/>
        </w:rPr>
        <w:t xml:space="preserve"> И ПРАКТИКА УПРАВЛЕНИЯ ПРОЕКТА</w:t>
      </w:r>
      <w:r w:rsidR="007854BC">
        <w:rPr>
          <w:rFonts w:ascii="Times New Roman" w:hAnsi="Times New Roman" w:cs="Times New Roman"/>
          <w:b/>
          <w:sz w:val="20"/>
          <w:szCs w:val="20"/>
        </w:rPr>
        <w:t>М</w:t>
      </w:r>
      <w:r w:rsidR="009562A5">
        <w:rPr>
          <w:rFonts w:ascii="Times New Roman" w:hAnsi="Times New Roman" w:cs="Times New Roman"/>
          <w:b/>
          <w:sz w:val="20"/>
          <w:szCs w:val="20"/>
        </w:rPr>
        <w:t>И</w:t>
      </w:r>
      <w:r w:rsidR="00255EFC">
        <w:rPr>
          <w:rFonts w:ascii="Times New Roman" w:hAnsi="Times New Roman" w:cs="Times New Roman"/>
          <w:b/>
          <w:sz w:val="20"/>
          <w:szCs w:val="20"/>
        </w:rPr>
        <w:t>»</w:t>
      </w:r>
    </w:p>
    <w:p w:rsidR="00D51948" w:rsidRDefault="00D51948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1948" w:rsidRPr="00D51948" w:rsidRDefault="00D51948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 w:rsidRPr="00D51948">
        <w:rPr>
          <w:rFonts w:ascii="Times New Roman" w:hAnsi="Times New Roman" w:cs="Times New Roman"/>
          <w:sz w:val="20"/>
          <w:szCs w:val="20"/>
        </w:rPr>
        <w:t>ПОНЯТИЕ ПРОЕКТНОГО УПРАВЛЕНИЯ</w:t>
      </w:r>
    </w:p>
    <w:p w:rsidR="00D51948" w:rsidRDefault="00D51948" w:rsidP="002B715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1948" w:rsidRDefault="00D51948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51948">
        <w:rPr>
          <w:rFonts w:ascii="Times New Roman" w:hAnsi="Times New Roman" w:cs="Times New Roman"/>
          <w:sz w:val="20"/>
          <w:szCs w:val="20"/>
        </w:rPr>
        <w:t xml:space="preserve">Под </w:t>
      </w:r>
      <w:r w:rsidRPr="00B0283D">
        <w:rPr>
          <w:rFonts w:ascii="Times New Roman" w:hAnsi="Times New Roman" w:cs="Times New Roman"/>
          <w:i/>
          <w:sz w:val="20"/>
          <w:szCs w:val="20"/>
        </w:rPr>
        <w:t>проектами</w:t>
      </w:r>
      <w:r w:rsidRPr="00D51948">
        <w:rPr>
          <w:rFonts w:ascii="Times New Roman" w:hAnsi="Times New Roman" w:cs="Times New Roman"/>
          <w:sz w:val="20"/>
          <w:szCs w:val="20"/>
        </w:rPr>
        <w:t xml:space="preserve"> понимаются различные </w:t>
      </w:r>
      <w:proofErr w:type="spellStart"/>
      <w:r w:rsidRPr="00D51948">
        <w:rPr>
          <w:rFonts w:ascii="Times New Roman" w:hAnsi="Times New Roman" w:cs="Times New Roman"/>
          <w:sz w:val="20"/>
          <w:szCs w:val="20"/>
        </w:rPr>
        <w:t>целеориентированные</w:t>
      </w:r>
      <w:proofErr w:type="spellEnd"/>
      <w:r w:rsidRPr="00D51948">
        <w:rPr>
          <w:rFonts w:ascii="Times New Roman" w:hAnsi="Times New Roman" w:cs="Times New Roman"/>
          <w:sz w:val="20"/>
          <w:szCs w:val="20"/>
        </w:rPr>
        <w:t xml:space="preserve"> комплексы хозяйственных или других мероприятий. Проектами </w:t>
      </w:r>
      <w:proofErr w:type="spellStart"/>
      <w:proofErr w:type="gramStart"/>
      <w:r w:rsidRPr="00D51948">
        <w:rPr>
          <w:rFonts w:ascii="Times New Roman" w:hAnsi="Times New Roman" w:cs="Times New Roman"/>
          <w:sz w:val="20"/>
          <w:szCs w:val="20"/>
        </w:rPr>
        <w:t>яв-ляются</w:t>
      </w:r>
      <w:proofErr w:type="spellEnd"/>
      <w:proofErr w:type="gramEnd"/>
      <w:r w:rsidRPr="00D51948">
        <w:rPr>
          <w:rFonts w:ascii="Times New Roman" w:hAnsi="Times New Roman" w:cs="Times New Roman"/>
          <w:sz w:val="20"/>
          <w:szCs w:val="20"/>
        </w:rPr>
        <w:t>: строительство новых предприятий, объектов, создание про-</w:t>
      </w:r>
      <w:proofErr w:type="spellStart"/>
      <w:r w:rsidRPr="00D51948">
        <w:rPr>
          <w:rFonts w:ascii="Times New Roman" w:hAnsi="Times New Roman" w:cs="Times New Roman"/>
          <w:sz w:val="20"/>
          <w:szCs w:val="20"/>
        </w:rPr>
        <w:t>изводств</w:t>
      </w:r>
      <w:proofErr w:type="spellEnd"/>
      <w:r w:rsidRPr="00D51948">
        <w:rPr>
          <w:rFonts w:ascii="Times New Roman" w:hAnsi="Times New Roman" w:cs="Times New Roman"/>
          <w:sz w:val="20"/>
          <w:szCs w:val="20"/>
        </w:rPr>
        <w:t xml:space="preserve">, их реконструкция, модернизация, в частности </w:t>
      </w:r>
      <w:proofErr w:type="spellStart"/>
      <w:r w:rsidRPr="00D51948">
        <w:rPr>
          <w:rFonts w:ascii="Times New Roman" w:hAnsi="Times New Roman" w:cs="Times New Roman"/>
          <w:sz w:val="20"/>
          <w:szCs w:val="20"/>
        </w:rPr>
        <w:t>предпо-лагающая</w:t>
      </w:r>
      <w:proofErr w:type="spellEnd"/>
      <w:r w:rsidRPr="00D51948">
        <w:rPr>
          <w:rFonts w:ascii="Times New Roman" w:hAnsi="Times New Roman" w:cs="Times New Roman"/>
          <w:sz w:val="20"/>
          <w:szCs w:val="20"/>
        </w:rPr>
        <w:t xml:space="preserve"> строительство и эксплуатацию объектов. Но проектами могут быть также и комплекс мероприятий по созданию научно- технической продукции (например, нового материала, изделия, н</w:t>
      </w:r>
      <w:r w:rsidRPr="00D51948">
        <w:rPr>
          <w:rFonts w:ascii="Times New Roman" w:hAnsi="Times New Roman" w:cs="Times New Roman"/>
          <w:sz w:val="20"/>
          <w:szCs w:val="20"/>
        </w:rPr>
        <w:t>о</w:t>
      </w:r>
      <w:r w:rsidRPr="00D51948">
        <w:rPr>
          <w:rFonts w:ascii="Times New Roman" w:hAnsi="Times New Roman" w:cs="Times New Roman"/>
          <w:sz w:val="20"/>
          <w:szCs w:val="20"/>
        </w:rPr>
        <w:t xml:space="preserve">вой технологии их производства), и комплекс мер по </w:t>
      </w:r>
      <w:proofErr w:type="spellStart"/>
      <w:proofErr w:type="gramStart"/>
      <w:r w:rsidRPr="00D51948">
        <w:rPr>
          <w:rFonts w:ascii="Times New Roman" w:hAnsi="Times New Roman" w:cs="Times New Roman"/>
          <w:sz w:val="20"/>
          <w:szCs w:val="20"/>
        </w:rPr>
        <w:t>формиро-ванию</w:t>
      </w:r>
      <w:proofErr w:type="spellEnd"/>
      <w:proofErr w:type="gramEnd"/>
      <w:r w:rsidRPr="00D51948">
        <w:rPr>
          <w:rFonts w:ascii="Times New Roman" w:hAnsi="Times New Roman" w:cs="Times New Roman"/>
          <w:sz w:val="20"/>
          <w:szCs w:val="20"/>
        </w:rPr>
        <w:t xml:space="preserve"> портфеля ценных бумаг и его перепродаже в целях </w:t>
      </w:r>
      <w:proofErr w:type="spellStart"/>
      <w:r w:rsidRPr="00D51948">
        <w:rPr>
          <w:rFonts w:ascii="Times New Roman" w:hAnsi="Times New Roman" w:cs="Times New Roman"/>
          <w:sz w:val="20"/>
          <w:szCs w:val="20"/>
        </w:rPr>
        <w:t>увеличе-ния</w:t>
      </w:r>
      <w:proofErr w:type="spellEnd"/>
      <w:r w:rsidRPr="00D51948">
        <w:rPr>
          <w:rFonts w:ascii="Times New Roman" w:hAnsi="Times New Roman" w:cs="Times New Roman"/>
          <w:sz w:val="20"/>
          <w:szCs w:val="20"/>
        </w:rPr>
        <w:t xml:space="preserve"> финансового капитала, и </w:t>
      </w:r>
      <w:r w:rsidR="007854BC">
        <w:rPr>
          <w:rFonts w:ascii="Times New Roman" w:hAnsi="Times New Roman" w:cs="Times New Roman"/>
          <w:sz w:val="20"/>
          <w:szCs w:val="20"/>
        </w:rPr>
        <w:t>организация выпуска нового како</w:t>
      </w:r>
      <w:r w:rsidRPr="00D51948">
        <w:rPr>
          <w:rFonts w:ascii="Times New Roman" w:hAnsi="Times New Roman" w:cs="Times New Roman"/>
          <w:sz w:val="20"/>
          <w:szCs w:val="20"/>
        </w:rPr>
        <w:t>го-либо издания или издательства и др.</w:t>
      </w:r>
    </w:p>
    <w:p w:rsidR="00D51948" w:rsidRDefault="00D51948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r w:rsidRPr="00D51948">
        <w:rPr>
          <w:rFonts w:ascii="Times New Roman" w:hAnsi="Times New Roman" w:cs="Times New Roman"/>
          <w:sz w:val="20"/>
          <w:szCs w:val="20"/>
        </w:rPr>
        <w:t xml:space="preserve">од </w:t>
      </w:r>
      <w:r w:rsidRPr="00B0283D">
        <w:rPr>
          <w:rFonts w:ascii="Times New Roman" w:hAnsi="Times New Roman" w:cs="Times New Roman"/>
          <w:i/>
          <w:sz w:val="20"/>
          <w:szCs w:val="20"/>
        </w:rPr>
        <w:t>управлением проектом</w:t>
      </w:r>
      <w:r>
        <w:rPr>
          <w:rFonts w:ascii="Times New Roman" w:hAnsi="Times New Roman" w:cs="Times New Roman"/>
          <w:sz w:val="20"/>
          <w:szCs w:val="20"/>
        </w:rPr>
        <w:t xml:space="preserve"> в сфере строи</w:t>
      </w:r>
      <w:r w:rsidRPr="00D51948">
        <w:rPr>
          <w:rFonts w:ascii="Times New Roman" w:hAnsi="Times New Roman" w:cs="Times New Roman"/>
          <w:sz w:val="20"/>
          <w:szCs w:val="20"/>
        </w:rPr>
        <w:t>тельства следует п</w:t>
      </w:r>
      <w:r w:rsidRPr="00D51948">
        <w:rPr>
          <w:rFonts w:ascii="Times New Roman" w:hAnsi="Times New Roman" w:cs="Times New Roman"/>
          <w:sz w:val="20"/>
          <w:szCs w:val="20"/>
        </w:rPr>
        <w:t>о</w:t>
      </w:r>
      <w:r w:rsidRPr="00D51948">
        <w:rPr>
          <w:rFonts w:ascii="Times New Roman" w:hAnsi="Times New Roman" w:cs="Times New Roman"/>
          <w:sz w:val="20"/>
          <w:szCs w:val="20"/>
        </w:rPr>
        <w:t>нимать к</w:t>
      </w:r>
      <w:r>
        <w:rPr>
          <w:rFonts w:ascii="Times New Roman" w:hAnsi="Times New Roman" w:cs="Times New Roman"/>
          <w:sz w:val="20"/>
          <w:szCs w:val="20"/>
        </w:rPr>
        <w:t>омплексную систему мер по проек</w:t>
      </w:r>
      <w:r w:rsidRPr="00D51948">
        <w:rPr>
          <w:rFonts w:ascii="Times New Roman" w:hAnsi="Times New Roman" w:cs="Times New Roman"/>
          <w:sz w:val="20"/>
          <w:szCs w:val="20"/>
        </w:rPr>
        <w:t>тированию, материал</w:t>
      </w:r>
      <w:r w:rsidRPr="00D51948">
        <w:rPr>
          <w:rFonts w:ascii="Times New Roman" w:hAnsi="Times New Roman" w:cs="Times New Roman"/>
          <w:sz w:val="20"/>
          <w:szCs w:val="20"/>
        </w:rPr>
        <w:t>ь</w:t>
      </w:r>
      <w:r w:rsidRPr="00D51948">
        <w:rPr>
          <w:rFonts w:ascii="Times New Roman" w:hAnsi="Times New Roman" w:cs="Times New Roman"/>
          <w:sz w:val="20"/>
          <w:szCs w:val="20"/>
        </w:rPr>
        <w:t>но-те</w:t>
      </w:r>
      <w:r>
        <w:rPr>
          <w:rFonts w:ascii="Times New Roman" w:hAnsi="Times New Roman" w:cs="Times New Roman"/>
          <w:sz w:val="20"/>
          <w:szCs w:val="20"/>
        </w:rPr>
        <w:t>хническому, финансовому и друго</w:t>
      </w:r>
      <w:r w:rsidRPr="00D51948">
        <w:rPr>
          <w:rFonts w:ascii="Times New Roman" w:hAnsi="Times New Roman" w:cs="Times New Roman"/>
          <w:sz w:val="20"/>
          <w:szCs w:val="20"/>
        </w:rPr>
        <w:t>му обеспечению процесса во</w:t>
      </w:r>
      <w:r>
        <w:rPr>
          <w:rFonts w:ascii="Times New Roman" w:hAnsi="Times New Roman" w:cs="Times New Roman"/>
          <w:sz w:val="20"/>
          <w:szCs w:val="20"/>
        </w:rPr>
        <w:t>зведения, реконструкции и модер</w:t>
      </w:r>
      <w:r w:rsidRPr="00D51948">
        <w:rPr>
          <w:rFonts w:ascii="Times New Roman" w:hAnsi="Times New Roman" w:cs="Times New Roman"/>
          <w:sz w:val="20"/>
          <w:szCs w:val="20"/>
        </w:rPr>
        <w:t>низации, по капитальному р</w:t>
      </w:r>
      <w:r w:rsidRPr="00D51948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монту зданий и инженерных со</w:t>
      </w:r>
      <w:r w:rsidRPr="00D51948">
        <w:rPr>
          <w:rFonts w:ascii="Times New Roman" w:hAnsi="Times New Roman" w:cs="Times New Roman"/>
          <w:sz w:val="20"/>
          <w:szCs w:val="20"/>
        </w:rPr>
        <w:t>оружений, производству строител</w:t>
      </w:r>
      <w:r w:rsidRPr="00D51948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но-монтажных, пусконала</w:t>
      </w:r>
      <w:r w:rsidRPr="00D51948">
        <w:rPr>
          <w:rFonts w:ascii="Times New Roman" w:hAnsi="Times New Roman" w:cs="Times New Roman"/>
          <w:sz w:val="20"/>
          <w:szCs w:val="20"/>
        </w:rPr>
        <w:t>дочных и других работ, обеспечивающую получение конечной продукции строительства с заданными пар</w:t>
      </w:r>
      <w:r w:rsidRPr="00D51948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метрами потреби</w:t>
      </w:r>
      <w:r w:rsidRPr="00D51948">
        <w:rPr>
          <w:rFonts w:ascii="Times New Roman" w:hAnsi="Times New Roman" w:cs="Times New Roman"/>
          <w:sz w:val="20"/>
          <w:szCs w:val="20"/>
        </w:rPr>
        <w:t>тельских ее качеств при заданных ограниче</w:t>
      </w:r>
      <w:r>
        <w:rPr>
          <w:rFonts w:ascii="Times New Roman" w:hAnsi="Times New Roman" w:cs="Times New Roman"/>
          <w:sz w:val="20"/>
          <w:szCs w:val="20"/>
        </w:rPr>
        <w:t>ниях по расходу фи</w:t>
      </w:r>
      <w:r w:rsidRPr="00D51948">
        <w:rPr>
          <w:rFonts w:ascii="Times New Roman" w:hAnsi="Times New Roman" w:cs="Times New Roman"/>
          <w:sz w:val="20"/>
          <w:szCs w:val="20"/>
        </w:rPr>
        <w:t xml:space="preserve">нансов, условиям подключения к источникам </w:t>
      </w:r>
      <w:proofErr w:type="spellStart"/>
      <w:r w:rsidRPr="00D51948">
        <w:rPr>
          <w:rFonts w:ascii="Times New Roman" w:hAnsi="Times New Roman" w:cs="Times New Roman"/>
          <w:sz w:val="20"/>
          <w:szCs w:val="20"/>
        </w:rPr>
        <w:t>энер</w:t>
      </w:r>
      <w:r>
        <w:rPr>
          <w:rFonts w:ascii="Times New Roman" w:hAnsi="Times New Roman" w:cs="Times New Roman"/>
          <w:sz w:val="20"/>
          <w:szCs w:val="20"/>
        </w:rPr>
        <w:t>го</w:t>
      </w:r>
      <w:proofErr w:type="spellEnd"/>
      <w:r>
        <w:rPr>
          <w:rFonts w:ascii="Times New Roman" w:hAnsi="Times New Roman" w:cs="Times New Roman"/>
          <w:sz w:val="20"/>
          <w:szCs w:val="20"/>
        </w:rPr>
        <w:t>-, водо</w:t>
      </w:r>
      <w:r w:rsidRPr="00D51948">
        <w:rPr>
          <w:rFonts w:ascii="Times New Roman" w:hAnsi="Times New Roman" w:cs="Times New Roman"/>
          <w:sz w:val="20"/>
          <w:szCs w:val="20"/>
        </w:rPr>
        <w:t>снабжения и</w:t>
      </w:r>
      <w:proofErr w:type="gramEnd"/>
      <w:r w:rsidRPr="00D51948">
        <w:rPr>
          <w:rFonts w:ascii="Times New Roman" w:hAnsi="Times New Roman" w:cs="Times New Roman"/>
          <w:sz w:val="20"/>
          <w:szCs w:val="20"/>
        </w:rPr>
        <w:t xml:space="preserve"> др.</w:t>
      </w:r>
    </w:p>
    <w:p w:rsidR="00D51948" w:rsidRDefault="00D51948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D51948" w:rsidRPr="00D51948" w:rsidRDefault="00A15337" w:rsidP="0059527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КЛАССИФИКАЦИЯ И ЖИЗНЕННЫЙ ЦИКЛ СТРОИТЕЛЬНЫХ ПРОЕКТОВ</w:t>
      </w:r>
    </w:p>
    <w:p w:rsidR="00A15337" w:rsidRPr="00A15337" w:rsidRDefault="0059527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b/>
          <w:sz w:val="20"/>
          <w:szCs w:val="20"/>
        </w:rPr>
        <w:t>Классификация строительных проектов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A15337" w:rsidRPr="00A15337">
        <w:rPr>
          <w:rFonts w:ascii="Times New Roman" w:hAnsi="Times New Roman" w:cs="Times New Roman"/>
          <w:sz w:val="20"/>
          <w:szCs w:val="20"/>
        </w:rPr>
        <w:t>Строительные проекты можно классифицировать по следующим признакам: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i/>
          <w:sz w:val="20"/>
          <w:szCs w:val="20"/>
        </w:rPr>
        <w:t>по характе</w:t>
      </w:r>
      <w:r>
        <w:rPr>
          <w:rFonts w:ascii="Times New Roman" w:hAnsi="Times New Roman" w:cs="Times New Roman"/>
          <w:i/>
          <w:sz w:val="20"/>
          <w:szCs w:val="20"/>
        </w:rPr>
        <w:t>ру выполняемых строительно-мон</w:t>
      </w:r>
      <w:r w:rsidRPr="00A15337">
        <w:rPr>
          <w:rFonts w:ascii="Times New Roman" w:hAnsi="Times New Roman" w:cs="Times New Roman"/>
          <w:i/>
          <w:sz w:val="20"/>
          <w:szCs w:val="20"/>
        </w:rPr>
        <w:t>тажных работ</w:t>
      </w:r>
      <w:r w:rsidRPr="00A15337">
        <w:rPr>
          <w:rFonts w:ascii="Times New Roman" w:hAnsi="Times New Roman" w:cs="Times New Roman"/>
          <w:sz w:val="20"/>
          <w:szCs w:val="20"/>
        </w:rPr>
        <w:t xml:space="preserve"> — строительные проекты подразделяются на новое строительство, реконст</w:t>
      </w:r>
      <w:r>
        <w:rPr>
          <w:rFonts w:ascii="Times New Roman" w:hAnsi="Times New Roman" w:cs="Times New Roman"/>
          <w:sz w:val="20"/>
          <w:szCs w:val="20"/>
        </w:rPr>
        <w:t>рукцию, техническое перевооруже</w:t>
      </w:r>
      <w:r w:rsidRPr="00A15337">
        <w:rPr>
          <w:rFonts w:ascii="Times New Roman" w:hAnsi="Times New Roman" w:cs="Times New Roman"/>
          <w:sz w:val="20"/>
          <w:szCs w:val="20"/>
        </w:rPr>
        <w:t>ние и капитальный р</w:t>
      </w:r>
      <w:r w:rsidRPr="00A15337">
        <w:rPr>
          <w:rFonts w:ascii="Times New Roman" w:hAnsi="Times New Roman" w:cs="Times New Roman"/>
          <w:sz w:val="20"/>
          <w:szCs w:val="20"/>
        </w:rPr>
        <w:t>е</w:t>
      </w:r>
      <w:r w:rsidRPr="00A15337">
        <w:rPr>
          <w:rFonts w:ascii="Times New Roman" w:hAnsi="Times New Roman" w:cs="Times New Roman"/>
          <w:sz w:val="20"/>
          <w:szCs w:val="20"/>
        </w:rPr>
        <w:t>монт;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i/>
          <w:sz w:val="20"/>
          <w:szCs w:val="20"/>
        </w:rPr>
        <w:t>классу</w:t>
      </w:r>
      <w:r w:rsidRPr="00A15337">
        <w:rPr>
          <w:rFonts w:ascii="Times New Roman" w:hAnsi="Times New Roman" w:cs="Times New Roman"/>
          <w:sz w:val="20"/>
          <w:szCs w:val="20"/>
        </w:rPr>
        <w:t xml:space="preserve"> — строительные проекты подразделяются на моно-проекты (строительство, реконструкция, техническое пере</w:t>
      </w:r>
      <w:r>
        <w:rPr>
          <w:rFonts w:ascii="Times New Roman" w:hAnsi="Times New Roman" w:cs="Times New Roman"/>
          <w:sz w:val="20"/>
          <w:szCs w:val="20"/>
        </w:rPr>
        <w:t>устро</w:t>
      </w:r>
      <w:r>
        <w:rPr>
          <w:rFonts w:ascii="Times New Roman" w:hAnsi="Times New Roman" w:cs="Times New Roman"/>
          <w:sz w:val="20"/>
          <w:szCs w:val="20"/>
        </w:rPr>
        <w:t>й</w:t>
      </w:r>
      <w:r w:rsidRPr="00A15337">
        <w:rPr>
          <w:rFonts w:ascii="Times New Roman" w:hAnsi="Times New Roman" w:cs="Times New Roman"/>
          <w:sz w:val="20"/>
          <w:szCs w:val="20"/>
        </w:rPr>
        <w:t xml:space="preserve">ство или капитальный ремонт отдельных зданий и сооружений) и </w:t>
      </w:r>
      <w:r w:rsidRPr="00A15337">
        <w:rPr>
          <w:rFonts w:ascii="Times New Roman" w:hAnsi="Times New Roman" w:cs="Times New Roman"/>
          <w:sz w:val="20"/>
          <w:szCs w:val="20"/>
        </w:rPr>
        <w:lastRenderedPageBreak/>
        <w:t>комплексные строительные п</w:t>
      </w:r>
      <w:r>
        <w:rPr>
          <w:rFonts w:ascii="Times New Roman" w:hAnsi="Times New Roman" w:cs="Times New Roman"/>
          <w:sz w:val="20"/>
          <w:szCs w:val="20"/>
        </w:rPr>
        <w:t>роекты, когда производится комп</w:t>
      </w:r>
      <w:r w:rsidRPr="00A15337">
        <w:rPr>
          <w:rFonts w:ascii="Times New Roman" w:hAnsi="Times New Roman" w:cs="Times New Roman"/>
          <w:sz w:val="20"/>
          <w:szCs w:val="20"/>
        </w:rPr>
        <w:t>лек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A15337">
        <w:rPr>
          <w:rFonts w:ascii="Times New Roman" w:hAnsi="Times New Roman" w:cs="Times New Roman"/>
          <w:sz w:val="20"/>
          <w:szCs w:val="20"/>
        </w:rPr>
        <w:t>ная жилищная застройка те</w:t>
      </w:r>
      <w:r>
        <w:rPr>
          <w:rFonts w:ascii="Times New Roman" w:hAnsi="Times New Roman" w:cs="Times New Roman"/>
          <w:sz w:val="20"/>
          <w:szCs w:val="20"/>
        </w:rPr>
        <w:t>рриторий или микрорайонов, стро</w:t>
      </w:r>
      <w:r w:rsidRPr="00A15337">
        <w:rPr>
          <w:rFonts w:ascii="Times New Roman" w:hAnsi="Times New Roman" w:cs="Times New Roman"/>
          <w:sz w:val="20"/>
          <w:szCs w:val="20"/>
        </w:rPr>
        <w:t>ител</w:t>
      </w:r>
      <w:r w:rsidRPr="00A15337">
        <w:rPr>
          <w:rFonts w:ascii="Times New Roman" w:hAnsi="Times New Roman" w:cs="Times New Roman"/>
          <w:sz w:val="20"/>
          <w:szCs w:val="20"/>
        </w:rPr>
        <w:t>ь</w:t>
      </w:r>
      <w:r w:rsidRPr="00A15337">
        <w:rPr>
          <w:rFonts w:ascii="Times New Roman" w:hAnsi="Times New Roman" w:cs="Times New Roman"/>
          <w:sz w:val="20"/>
          <w:szCs w:val="20"/>
        </w:rPr>
        <w:t>ство новых предприятий и расши</w:t>
      </w:r>
      <w:r>
        <w:rPr>
          <w:rFonts w:ascii="Times New Roman" w:hAnsi="Times New Roman" w:cs="Times New Roman"/>
          <w:sz w:val="20"/>
          <w:szCs w:val="20"/>
        </w:rPr>
        <w:t>рение действующих, комп</w:t>
      </w:r>
      <w:r w:rsidRPr="00A15337">
        <w:rPr>
          <w:rFonts w:ascii="Times New Roman" w:hAnsi="Times New Roman" w:cs="Times New Roman"/>
          <w:sz w:val="20"/>
          <w:szCs w:val="20"/>
        </w:rPr>
        <w:t>лексная реконструкция существующих предприятий или районов застройки и т.д.;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15337">
        <w:rPr>
          <w:rFonts w:ascii="Times New Roman" w:hAnsi="Times New Roman" w:cs="Times New Roman"/>
          <w:i/>
          <w:sz w:val="20"/>
          <w:szCs w:val="20"/>
        </w:rPr>
        <w:t>масштабу</w:t>
      </w:r>
      <w:r w:rsidRPr="00A15337">
        <w:rPr>
          <w:rFonts w:ascii="Times New Roman" w:hAnsi="Times New Roman" w:cs="Times New Roman"/>
          <w:sz w:val="20"/>
          <w:szCs w:val="20"/>
        </w:rPr>
        <w:t xml:space="preserve"> — строительные проекты могут быть мелкими (строительство или реконструкция небольших и несложных </w:t>
      </w:r>
      <w:proofErr w:type="spellStart"/>
      <w:r w:rsidRPr="00A15337">
        <w:rPr>
          <w:rFonts w:ascii="Times New Roman" w:hAnsi="Times New Roman" w:cs="Times New Roman"/>
          <w:sz w:val="20"/>
          <w:szCs w:val="20"/>
        </w:rPr>
        <w:t>отдель-ных</w:t>
      </w:r>
      <w:proofErr w:type="spellEnd"/>
      <w:r w:rsidRPr="00A15337">
        <w:rPr>
          <w:rFonts w:ascii="Times New Roman" w:hAnsi="Times New Roman" w:cs="Times New Roman"/>
          <w:sz w:val="20"/>
          <w:szCs w:val="20"/>
        </w:rPr>
        <w:t xml:space="preserve"> объектов), средними (строительство, расширение или </w:t>
      </w:r>
      <w:proofErr w:type="spellStart"/>
      <w:r w:rsidRPr="00A15337">
        <w:rPr>
          <w:rFonts w:ascii="Times New Roman" w:hAnsi="Times New Roman" w:cs="Times New Roman"/>
          <w:sz w:val="20"/>
          <w:szCs w:val="20"/>
        </w:rPr>
        <w:t>рекон-струкция</w:t>
      </w:r>
      <w:proofErr w:type="spellEnd"/>
      <w:r w:rsidRPr="00A15337">
        <w:rPr>
          <w:rFonts w:ascii="Times New Roman" w:hAnsi="Times New Roman" w:cs="Times New Roman"/>
          <w:sz w:val="20"/>
          <w:szCs w:val="20"/>
        </w:rPr>
        <w:t xml:space="preserve"> средних по величине предприятий, объектов и их комп-</w:t>
      </w:r>
      <w:proofErr w:type="spellStart"/>
      <w:r w:rsidRPr="00A15337">
        <w:rPr>
          <w:rFonts w:ascii="Times New Roman" w:hAnsi="Times New Roman" w:cs="Times New Roman"/>
          <w:sz w:val="20"/>
          <w:szCs w:val="20"/>
        </w:rPr>
        <w:t>лексов</w:t>
      </w:r>
      <w:proofErr w:type="spellEnd"/>
      <w:r w:rsidRPr="00A15337">
        <w:rPr>
          <w:rFonts w:ascii="Times New Roman" w:hAnsi="Times New Roman" w:cs="Times New Roman"/>
          <w:sz w:val="20"/>
          <w:szCs w:val="20"/>
        </w:rPr>
        <w:t>), крупными (строительство и реконструкция относительно крупных предприятий, крупн</w:t>
      </w:r>
      <w:r>
        <w:rPr>
          <w:rFonts w:ascii="Times New Roman" w:hAnsi="Times New Roman" w:cs="Times New Roman"/>
          <w:sz w:val="20"/>
          <w:szCs w:val="20"/>
        </w:rPr>
        <w:t>ых жилых массивов) и очень круп</w:t>
      </w:r>
      <w:r w:rsidRPr="00A15337">
        <w:rPr>
          <w:rFonts w:ascii="Times New Roman" w:hAnsi="Times New Roman" w:cs="Times New Roman"/>
          <w:sz w:val="20"/>
          <w:szCs w:val="20"/>
        </w:rPr>
        <w:t>н</w:t>
      </w:r>
      <w:r w:rsidRPr="00A15337">
        <w:rPr>
          <w:rFonts w:ascii="Times New Roman" w:hAnsi="Times New Roman" w:cs="Times New Roman"/>
          <w:sz w:val="20"/>
          <w:szCs w:val="20"/>
        </w:rPr>
        <w:t>ы</w:t>
      </w:r>
      <w:r w:rsidRPr="00A15337">
        <w:rPr>
          <w:rFonts w:ascii="Times New Roman" w:hAnsi="Times New Roman" w:cs="Times New Roman"/>
          <w:sz w:val="20"/>
          <w:szCs w:val="20"/>
        </w:rPr>
        <w:t>ми (строительство крупных гидроэлектростанций, крупных</w:t>
      </w:r>
      <w:r>
        <w:rPr>
          <w:rFonts w:ascii="Times New Roman" w:hAnsi="Times New Roman" w:cs="Times New Roman"/>
          <w:sz w:val="20"/>
          <w:szCs w:val="20"/>
        </w:rPr>
        <w:t xml:space="preserve"> морс</w:t>
      </w:r>
      <w:r w:rsidRPr="00A15337">
        <w:rPr>
          <w:rFonts w:ascii="Times New Roman" w:hAnsi="Times New Roman" w:cs="Times New Roman"/>
          <w:sz w:val="20"/>
          <w:szCs w:val="20"/>
        </w:rPr>
        <w:t>ких и аэропортов, строительство крупных магистральных тру</w:t>
      </w:r>
      <w:r>
        <w:rPr>
          <w:rFonts w:ascii="Times New Roman" w:hAnsi="Times New Roman" w:cs="Times New Roman"/>
          <w:sz w:val="20"/>
          <w:szCs w:val="20"/>
        </w:rPr>
        <w:t>бо</w:t>
      </w:r>
      <w:r w:rsidRPr="00A15337">
        <w:rPr>
          <w:rFonts w:ascii="Times New Roman" w:hAnsi="Times New Roman" w:cs="Times New Roman"/>
          <w:sz w:val="20"/>
          <w:szCs w:val="20"/>
        </w:rPr>
        <w:t>пров</w:t>
      </w:r>
      <w:r w:rsidRPr="00A15337">
        <w:rPr>
          <w:rFonts w:ascii="Times New Roman" w:hAnsi="Times New Roman" w:cs="Times New Roman"/>
          <w:sz w:val="20"/>
          <w:szCs w:val="20"/>
        </w:rPr>
        <w:t>о</w:t>
      </w:r>
      <w:r w:rsidRPr="00A15337">
        <w:rPr>
          <w:rFonts w:ascii="Times New Roman" w:hAnsi="Times New Roman" w:cs="Times New Roman"/>
          <w:sz w:val="20"/>
          <w:szCs w:val="20"/>
        </w:rPr>
        <w:t>дов, автомагистралей, железных дорог большой протя</w:t>
      </w:r>
      <w:r>
        <w:rPr>
          <w:rFonts w:ascii="Times New Roman" w:hAnsi="Times New Roman" w:cs="Times New Roman"/>
          <w:sz w:val="20"/>
          <w:szCs w:val="20"/>
        </w:rPr>
        <w:t>жен</w:t>
      </w:r>
      <w:r w:rsidRPr="00A15337">
        <w:rPr>
          <w:rFonts w:ascii="Times New Roman" w:hAnsi="Times New Roman" w:cs="Times New Roman"/>
          <w:sz w:val="20"/>
          <w:szCs w:val="20"/>
        </w:rPr>
        <w:t>ности при сложном рельефе местности);</w:t>
      </w:r>
      <w:proofErr w:type="gramEnd"/>
    </w:p>
    <w:p w:rsid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i/>
          <w:sz w:val="20"/>
          <w:szCs w:val="20"/>
        </w:rPr>
        <w:t>продолжительности строительства</w:t>
      </w:r>
      <w:r>
        <w:rPr>
          <w:rFonts w:ascii="Times New Roman" w:hAnsi="Times New Roman" w:cs="Times New Roman"/>
          <w:sz w:val="20"/>
          <w:szCs w:val="20"/>
        </w:rPr>
        <w:t xml:space="preserve"> — принято раз</w:t>
      </w:r>
      <w:r w:rsidRPr="00A15337">
        <w:rPr>
          <w:rFonts w:ascii="Times New Roman" w:hAnsi="Times New Roman" w:cs="Times New Roman"/>
          <w:sz w:val="20"/>
          <w:szCs w:val="20"/>
        </w:rPr>
        <w:t>личать строительные проекты с малым сроком стро</w:t>
      </w:r>
      <w:r>
        <w:rPr>
          <w:rFonts w:ascii="Times New Roman" w:hAnsi="Times New Roman" w:cs="Times New Roman"/>
          <w:sz w:val="20"/>
          <w:szCs w:val="20"/>
        </w:rPr>
        <w:t>ительства (до</w:t>
      </w:r>
      <w:proofErr w:type="gramStart"/>
      <w:r>
        <w:rPr>
          <w:rFonts w:ascii="Times New Roman" w:hAnsi="Times New Roman" w:cs="Times New Roman"/>
          <w:sz w:val="20"/>
          <w:szCs w:val="20"/>
        </w:rPr>
        <w:t>0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ab/>
        <w:t xml:space="preserve">5—1 </w:t>
      </w:r>
      <w:r w:rsidRPr="00A15337">
        <w:rPr>
          <w:rFonts w:ascii="Times New Roman" w:hAnsi="Times New Roman" w:cs="Times New Roman"/>
          <w:sz w:val="20"/>
          <w:szCs w:val="20"/>
        </w:rPr>
        <w:t>года), средним сроком строительства (от 1 до 2 — 3 лет) и больш</w:t>
      </w:r>
      <w:r w:rsidRPr="00A15337">
        <w:rPr>
          <w:rFonts w:ascii="Times New Roman" w:hAnsi="Times New Roman" w:cs="Times New Roman"/>
          <w:sz w:val="20"/>
          <w:szCs w:val="20"/>
        </w:rPr>
        <w:t>и</w:t>
      </w:r>
      <w:r w:rsidRPr="00A15337">
        <w:rPr>
          <w:rFonts w:ascii="Times New Roman" w:hAnsi="Times New Roman" w:cs="Times New Roman"/>
          <w:sz w:val="20"/>
          <w:szCs w:val="20"/>
        </w:rPr>
        <w:t>ми сроками строительства (более 3 лет).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b/>
          <w:sz w:val="20"/>
          <w:szCs w:val="20"/>
        </w:rPr>
        <w:t>Жизненный ци</w:t>
      </w:r>
      <w:proofErr w:type="gramStart"/>
      <w:r w:rsidRPr="00A15337">
        <w:rPr>
          <w:rFonts w:ascii="Times New Roman" w:hAnsi="Times New Roman" w:cs="Times New Roman"/>
          <w:b/>
          <w:sz w:val="20"/>
          <w:szCs w:val="20"/>
        </w:rPr>
        <w:t>кл стр</w:t>
      </w:r>
      <w:proofErr w:type="gramEnd"/>
      <w:r w:rsidRPr="00A15337">
        <w:rPr>
          <w:rFonts w:ascii="Times New Roman" w:hAnsi="Times New Roman" w:cs="Times New Roman"/>
          <w:b/>
          <w:sz w:val="20"/>
          <w:szCs w:val="20"/>
        </w:rPr>
        <w:t>оительных проектов</w:t>
      </w:r>
      <w:r w:rsidRPr="00A15337">
        <w:rPr>
          <w:rFonts w:ascii="Times New Roman" w:hAnsi="Times New Roman" w:cs="Times New Roman"/>
          <w:sz w:val="20"/>
          <w:szCs w:val="20"/>
        </w:rPr>
        <w:t>. Жизненный цикл проекта — это продолжительность времени от начала реализации проекта д</w:t>
      </w:r>
      <w:r w:rsidR="00595277">
        <w:rPr>
          <w:rFonts w:ascii="Times New Roman" w:hAnsi="Times New Roman" w:cs="Times New Roman"/>
          <w:sz w:val="20"/>
          <w:szCs w:val="20"/>
        </w:rPr>
        <w:t>о его полного завершения (ликви</w:t>
      </w:r>
      <w:r w:rsidRPr="00A15337">
        <w:rPr>
          <w:rFonts w:ascii="Times New Roman" w:hAnsi="Times New Roman" w:cs="Times New Roman"/>
          <w:sz w:val="20"/>
          <w:szCs w:val="20"/>
        </w:rPr>
        <w:t>дации). Он подразделяе</w:t>
      </w:r>
      <w:r w:rsidRPr="00A15337">
        <w:rPr>
          <w:rFonts w:ascii="Times New Roman" w:hAnsi="Times New Roman" w:cs="Times New Roman"/>
          <w:sz w:val="20"/>
          <w:szCs w:val="20"/>
        </w:rPr>
        <w:t>т</w:t>
      </w:r>
      <w:r w:rsidRPr="00A15337">
        <w:rPr>
          <w:rFonts w:ascii="Times New Roman" w:hAnsi="Times New Roman" w:cs="Times New Roman"/>
          <w:sz w:val="20"/>
          <w:szCs w:val="20"/>
        </w:rPr>
        <w:t>ся на фазы, фазы — на стадии, а стадии — на этапы. Принципиал</w:t>
      </w:r>
      <w:r w:rsidRPr="00A15337">
        <w:rPr>
          <w:rFonts w:ascii="Times New Roman" w:hAnsi="Times New Roman" w:cs="Times New Roman"/>
          <w:sz w:val="20"/>
          <w:szCs w:val="20"/>
        </w:rPr>
        <w:t>ь</w:t>
      </w:r>
      <w:r w:rsidRPr="00A15337">
        <w:rPr>
          <w:rFonts w:ascii="Times New Roman" w:hAnsi="Times New Roman" w:cs="Times New Roman"/>
          <w:sz w:val="20"/>
          <w:szCs w:val="20"/>
        </w:rPr>
        <w:t>но жизненный цикл любого про</w:t>
      </w:r>
      <w:r w:rsidR="00595277">
        <w:rPr>
          <w:rFonts w:ascii="Times New Roman" w:hAnsi="Times New Roman" w:cs="Times New Roman"/>
          <w:sz w:val="20"/>
          <w:szCs w:val="20"/>
        </w:rPr>
        <w:t>екта, свя</w:t>
      </w:r>
      <w:r w:rsidRPr="00A15337">
        <w:rPr>
          <w:rFonts w:ascii="Times New Roman" w:hAnsi="Times New Roman" w:cs="Times New Roman"/>
          <w:sz w:val="20"/>
          <w:szCs w:val="20"/>
        </w:rPr>
        <w:t>занного с осуществлением капитального строительства, состоит из четырех фаз: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sz w:val="20"/>
          <w:szCs w:val="20"/>
        </w:rPr>
        <w:t>1)</w:t>
      </w:r>
      <w:r w:rsidRPr="00A15337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A15337">
        <w:rPr>
          <w:rFonts w:ascii="Times New Roman" w:hAnsi="Times New Roman" w:cs="Times New Roman"/>
          <w:sz w:val="20"/>
          <w:szCs w:val="20"/>
        </w:rPr>
        <w:t>прединвестиционная</w:t>
      </w:r>
      <w:proofErr w:type="spellEnd"/>
      <w:r w:rsidRPr="00A15337">
        <w:rPr>
          <w:rFonts w:ascii="Times New Roman" w:hAnsi="Times New Roman" w:cs="Times New Roman"/>
          <w:sz w:val="20"/>
          <w:szCs w:val="20"/>
        </w:rPr>
        <w:t>;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sz w:val="20"/>
          <w:szCs w:val="20"/>
        </w:rPr>
        <w:t>2)</w:t>
      </w:r>
      <w:r w:rsidRPr="00A15337">
        <w:rPr>
          <w:rFonts w:ascii="Times New Roman" w:hAnsi="Times New Roman" w:cs="Times New Roman"/>
          <w:sz w:val="20"/>
          <w:szCs w:val="20"/>
        </w:rPr>
        <w:tab/>
        <w:t>инвестиционная;</w:t>
      </w:r>
    </w:p>
    <w:p w:rsidR="00A15337" w:rsidRP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sz w:val="20"/>
          <w:szCs w:val="20"/>
        </w:rPr>
        <w:t>3)</w:t>
      </w:r>
      <w:r w:rsidRPr="00A15337">
        <w:rPr>
          <w:rFonts w:ascii="Times New Roman" w:hAnsi="Times New Roman" w:cs="Times New Roman"/>
          <w:sz w:val="20"/>
          <w:szCs w:val="20"/>
        </w:rPr>
        <w:tab/>
        <w:t>эксплуатационная;</w:t>
      </w:r>
    </w:p>
    <w:p w:rsidR="00A15337" w:rsidRDefault="00A15337" w:rsidP="00A1533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15337">
        <w:rPr>
          <w:rFonts w:ascii="Times New Roman" w:hAnsi="Times New Roman" w:cs="Times New Roman"/>
          <w:sz w:val="20"/>
          <w:szCs w:val="20"/>
        </w:rPr>
        <w:t>4)</w:t>
      </w:r>
      <w:r w:rsidRPr="00A15337">
        <w:rPr>
          <w:rFonts w:ascii="Times New Roman" w:hAnsi="Times New Roman" w:cs="Times New Roman"/>
          <w:sz w:val="20"/>
          <w:szCs w:val="20"/>
        </w:rPr>
        <w:tab/>
        <w:t>ликвидационная.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i/>
          <w:sz w:val="20"/>
          <w:szCs w:val="20"/>
        </w:rPr>
        <w:t xml:space="preserve">На </w:t>
      </w:r>
      <w:proofErr w:type="spellStart"/>
      <w:r w:rsidRPr="00595277">
        <w:rPr>
          <w:rFonts w:ascii="Times New Roman" w:hAnsi="Times New Roman" w:cs="Times New Roman"/>
          <w:i/>
          <w:sz w:val="20"/>
          <w:szCs w:val="20"/>
        </w:rPr>
        <w:t>прединвестиционной</w:t>
      </w:r>
      <w:proofErr w:type="spellEnd"/>
      <w:r w:rsidRPr="00595277">
        <w:rPr>
          <w:rFonts w:ascii="Times New Roman" w:hAnsi="Times New Roman" w:cs="Times New Roman"/>
          <w:i/>
          <w:sz w:val="20"/>
          <w:szCs w:val="20"/>
        </w:rPr>
        <w:t xml:space="preserve"> фазе</w:t>
      </w:r>
      <w:r w:rsidRPr="00595277">
        <w:rPr>
          <w:rFonts w:ascii="Times New Roman" w:hAnsi="Times New Roman" w:cs="Times New Roman"/>
          <w:sz w:val="20"/>
          <w:szCs w:val="20"/>
        </w:rPr>
        <w:t xml:space="preserve"> производятся: сбор исходных данных по проблеме, анализ существующего положения и опред</w:t>
      </w:r>
      <w:r w:rsidRPr="00595277">
        <w:rPr>
          <w:rFonts w:ascii="Times New Roman" w:hAnsi="Times New Roman" w:cs="Times New Roman"/>
          <w:sz w:val="20"/>
          <w:szCs w:val="20"/>
        </w:rPr>
        <w:t>е</w:t>
      </w:r>
      <w:r w:rsidRPr="00595277">
        <w:rPr>
          <w:rFonts w:ascii="Times New Roman" w:hAnsi="Times New Roman" w:cs="Times New Roman"/>
          <w:sz w:val="20"/>
          <w:szCs w:val="20"/>
        </w:rPr>
        <w:t>ление потребности в осуществлении проекта;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 xml:space="preserve">определение целей проекта, задач, результатов, основных </w:t>
      </w:r>
      <w:proofErr w:type="spellStart"/>
      <w:proofErr w:type="gramStart"/>
      <w:r w:rsidRPr="00595277">
        <w:rPr>
          <w:rFonts w:ascii="Times New Roman" w:hAnsi="Times New Roman" w:cs="Times New Roman"/>
          <w:sz w:val="20"/>
          <w:szCs w:val="20"/>
        </w:rPr>
        <w:t>тре-бований</w:t>
      </w:r>
      <w:proofErr w:type="spellEnd"/>
      <w:proofErr w:type="gramEnd"/>
      <w:r w:rsidRPr="00595277">
        <w:rPr>
          <w:rFonts w:ascii="Times New Roman" w:hAnsi="Times New Roman" w:cs="Times New Roman"/>
          <w:sz w:val="20"/>
          <w:szCs w:val="20"/>
        </w:rPr>
        <w:t xml:space="preserve"> к нему, определение имеющегося ресурсного обеспечения проекта и имеющихся ограничений в условиях его осуществления;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разработка технико-экономического обоснования и оценка риска проекта;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определение и сравнительная оценка альтернатив;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разработка рабочего проекта, экспертиза проектных предл</w:t>
      </w:r>
      <w:r w:rsidRPr="00595277">
        <w:rPr>
          <w:rFonts w:ascii="Times New Roman" w:hAnsi="Times New Roman" w:cs="Times New Roman"/>
          <w:sz w:val="20"/>
          <w:szCs w:val="20"/>
        </w:rPr>
        <w:t>о</w:t>
      </w:r>
      <w:r w:rsidRPr="00595277">
        <w:rPr>
          <w:rFonts w:ascii="Times New Roman" w:hAnsi="Times New Roman" w:cs="Times New Roman"/>
          <w:sz w:val="20"/>
          <w:szCs w:val="20"/>
        </w:rPr>
        <w:t>жений;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lastRenderedPageBreak/>
        <w:t xml:space="preserve"> утверждение концепции и технико-экономического обоснов</w:t>
      </w:r>
      <w:r w:rsidRPr="00595277">
        <w:rPr>
          <w:rFonts w:ascii="Times New Roman" w:hAnsi="Times New Roman" w:cs="Times New Roman"/>
          <w:sz w:val="20"/>
          <w:szCs w:val="20"/>
        </w:rPr>
        <w:t>а</w:t>
      </w:r>
      <w:r w:rsidRPr="00595277">
        <w:rPr>
          <w:rFonts w:ascii="Times New Roman" w:hAnsi="Times New Roman" w:cs="Times New Roman"/>
          <w:sz w:val="20"/>
          <w:szCs w:val="20"/>
        </w:rPr>
        <w:t xml:space="preserve">ния; 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разработка бизнес-плана проекта;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проведение подрядных торгов на выполнение работ по прое</w:t>
      </w:r>
      <w:r w:rsidRPr="00595277">
        <w:rPr>
          <w:rFonts w:ascii="Times New Roman" w:hAnsi="Times New Roman" w:cs="Times New Roman"/>
          <w:sz w:val="20"/>
          <w:szCs w:val="20"/>
        </w:rPr>
        <w:t>к</w:t>
      </w:r>
      <w:r w:rsidRPr="00595277">
        <w:rPr>
          <w:rFonts w:ascii="Times New Roman" w:hAnsi="Times New Roman" w:cs="Times New Roman"/>
          <w:sz w:val="20"/>
          <w:szCs w:val="20"/>
        </w:rPr>
        <w:t xml:space="preserve">ту; 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заключение договоро</w:t>
      </w:r>
      <w:r>
        <w:rPr>
          <w:rFonts w:ascii="Times New Roman" w:hAnsi="Times New Roman" w:cs="Times New Roman"/>
          <w:sz w:val="20"/>
          <w:szCs w:val="20"/>
        </w:rPr>
        <w:t xml:space="preserve">в подряда на выполнение работ </w:t>
      </w:r>
      <w:r w:rsidRPr="00595277">
        <w:rPr>
          <w:rFonts w:ascii="Times New Roman" w:hAnsi="Times New Roman" w:cs="Times New Roman"/>
          <w:sz w:val="20"/>
          <w:szCs w:val="20"/>
        </w:rPr>
        <w:t>дого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о</w:t>
      </w:r>
      <w:r w:rsidRPr="00595277">
        <w:rPr>
          <w:rFonts w:ascii="Times New Roman" w:hAnsi="Times New Roman" w:cs="Times New Roman"/>
          <w:sz w:val="20"/>
          <w:szCs w:val="20"/>
        </w:rPr>
        <w:t>ров на поставку оборудования.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i/>
          <w:sz w:val="20"/>
          <w:szCs w:val="20"/>
        </w:rPr>
        <w:t>В период инвестиционной фазы</w:t>
      </w:r>
      <w:r>
        <w:rPr>
          <w:rFonts w:ascii="Times New Roman" w:hAnsi="Times New Roman" w:cs="Times New Roman"/>
          <w:sz w:val="20"/>
          <w:szCs w:val="20"/>
        </w:rPr>
        <w:t xml:space="preserve"> реализации проекта про</w:t>
      </w:r>
      <w:r w:rsidRPr="00595277">
        <w:rPr>
          <w:rFonts w:ascii="Times New Roman" w:hAnsi="Times New Roman" w:cs="Times New Roman"/>
          <w:sz w:val="20"/>
          <w:szCs w:val="20"/>
        </w:rPr>
        <w:t>изв</w:t>
      </w:r>
      <w:r w:rsidRPr="00595277">
        <w:rPr>
          <w:rFonts w:ascii="Times New Roman" w:hAnsi="Times New Roman" w:cs="Times New Roman"/>
          <w:sz w:val="20"/>
          <w:szCs w:val="20"/>
        </w:rPr>
        <w:t>о</w:t>
      </w:r>
      <w:r w:rsidRPr="00595277">
        <w:rPr>
          <w:rFonts w:ascii="Times New Roman" w:hAnsi="Times New Roman" w:cs="Times New Roman"/>
          <w:sz w:val="20"/>
          <w:szCs w:val="20"/>
        </w:rPr>
        <w:t>дятся: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инженерные изыскания;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подгото</w:t>
      </w:r>
      <w:r>
        <w:rPr>
          <w:rFonts w:ascii="Times New Roman" w:hAnsi="Times New Roman" w:cs="Times New Roman"/>
          <w:sz w:val="20"/>
          <w:szCs w:val="20"/>
        </w:rPr>
        <w:t>вка к строительству;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детальное проектирование строительства или реконструкции, технического переустройства зданий и сооружений;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 xml:space="preserve">производство строительно-монтажных работ; 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пусконаладочные работы;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пробный выпуск продукции и приемка объектов в эксплуат</w:t>
      </w:r>
      <w:r w:rsidRPr="00595277">
        <w:rPr>
          <w:rFonts w:ascii="Times New Roman" w:hAnsi="Times New Roman" w:cs="Times New Roman"/>
          <w:sz w:val="20"/>
          <w:szCs w:val="20"/>
        </w:rPr>
        <w:t>а</w:t>
      </w:r>
      <w:r w:rsidRPr="00595277">
        <w:rPr>
          <w:rFonts w:ascii="Times New Roman" w:hAnsi="Times New Roman" w:cs="Times New Roman"/>
          <w:sz w:val="20"/>
          <w:szCs w:val="20"/>
        </w:rPr>
        <w:t xml:space="preserve">цию. </w:t>
      </w:r>
    </w:p>
    <w:p w:rsidR="00595277" w:rsidRP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i/>
          <w:sz w:val="20"/>
          <w:szCs w:val="20"/>
        </w:rPr>
        <w:t>Фаза эксплуатации</w:t>
      </w:r>
      <w:r w:rsidRPr="00595277">
        <w:rPr>
          <w:rFonts w:ascii="Times New Roman" w:hAnsi="Times New Roman" w:cs="Times New Roman"/>
          <w:sz w:val="20"/>
          <w:szCs w:val="20"/>
        </w:rPr>
        <w:t xml:space="preserve"> ох</w:t>
      </w:r>
      <w:r>
        <w:rPr>
          <w:rFonts w:ascii="Times New Roman" w:hAnsi="Times New Roman" w:cs="Times New Roman"/>
          <w:sz w:val="20"/>
          <w:szCs w:val="20"/>
        </w:rPr>
        <w:t>ватывает период, в течение кото</w:t>
      </w:r>
      <w:r w:rsidRPr="00595277">
        <w:rPr>
          <w:rFonts w:ascii="Times New Roman" w:hAnsi="Times New Roman" w:cs="Times New Roman"/>
          <w:sz w:val="20"/>
          <w:szCs w:val="20"/>
        </w:rPr>
        <w:t xml:space="preserve">рого в соответствии с реализуемым проектом производятся </w:t>
      </w:r>
      <w:proofErr w:type="spellStart"/>
      <w:proofErr w:type="gramStart"/>
      <w:r w:rsidRPr="00595277">
        <w:rPr>
          <w:rFonts w:ascii="Times New Roman" w:hAnsi="Times New Roman" w:cs="Times New Roman"/>
          <w:sz w:val="20"/>
          <w:szCs w:val="20"/>
        </w:rPr>
        <w:t>соот-ветствующая</w:t>
      </w:r>
      <w:proofErr w:type="spellEnd"/>
      <w:proofErr w:type="gramEnd"/>
      <w:r w:rsidRPr="00595277">
        <w:rPr>
          <w:rFonts w:ascii="Times New Roman" w:hAnsi="Times New Roman" w:cs="Times New Roman"/>
          <w:sz w:val="20"/>
          <w:szCs w:val="20"/>
        </w:rPr>
        <w:t xml:space="preserve"> продукция, товары, оказываются производственные, бытовые и другие услуги и т. д.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i/>
          <w:sz w:val="20"/>
          <w:szCs w:val="20"/>
        </w:rPr>
        <w:t>Ликвидационная фаза</w:t>
      </w:r>
      <w:r>
        <w:rPr>
          <w:rFonts w:ascii="Times New Roman" w:hAnsi="Times New Roman" w:cs="Times New Roman"/>
          <w:sz w:val="20"/>
          <w:szCs w:val="20"/>
        </w:rPr>
        <w:t xml:space="preserve"> — это период ликвидации создан</w:t>
      </w:r>
      <w:r w:rsidRPr="00595277">
        <w:rPr>
          <w:rFonts w:ascii="Times New Roman" w:hAnsi="Times New Roman" w:cs="Times New Roman"/>
          <w:sz w:val="20"/>
          <w:szCs w:val="20"/>
        </w:rPr>
        <w:t>ного производства по выпуску продукции, оказанию услуг в связи с п</w:t>
      </w:r>
      <w:r w:rsidRPr="00595277">
        <w:rPr>
          <w:rFonts w:ascii="Times New Roman" w:hAnsi="Times New Roman" w:cs="Times New Roman"/>
          <w:sz w:val="20"/>
          <w:szCs w:val="20"/>
        </w:rPr>
        <w:t>е</w:t>
      </w:r>
      <w:r w:rsidRPr="00595277">
        <w:rPr>
          <w:rFonts w:ascii="Times New Roman" w:hAnsi="Times New Roman" w:cs="Times New Roman"/>
          <w:sz w:val="20"/>
          <w:szCs w:val="20"/>
        </w:rPr>
        <w:t xml:space="preserve">реходом на выпуск другой продукции, </w:t>
      </w:r>
      <w:proofErr w:type="spellStart"/>
      <w:r w:rsidRPr="00595277">
        <w:rPr>
          <w:rFonts w:ascii="Times New Roman" w:hAnsi="Times New Roman" w:cs="Times New Roman"/>
          <w:sz w:val="20"/>
          <w:szCs w:val="20"/>
        </w:rPr>
        <w:t>невостребованностью</w:t>
      </w:r>
      <w:proofErr w:type="spellEnd"/>
      <w:r w:rsidRPr="00595277">
        <w:rPr>
          <w:rFonts w:ascii="Times New Roman" w:hAnsi="Times New Roman" w:cs="Times New Roman"/>
          <w:sz w:val="20"/>
          <w:szCs w:val="20"/>
        </w:rPr>
        <w:t xml:space="preserve"> прои</w:t>
      </w:r>
      <w:r w:rsidRPr="00595277">
        <w:rPr>
          <w:rFonts w:ascii="Times New Roman" w:hAnsi="Times New Roman" w:cs="Times New Roman"/>
          <w:sz w:val="20"/>
          <w:szCs w:val="20"/>
        </w:rPr>
        <w:t>з</w:t>
      </w:r>
      <w:r w:rsidRPr="00595277">
        <w:rPr>
          <w:rFonts w:ascii="Times New Roman" w:hAnsi="Times New Roman" w:cs="Times New Roman"/>
          <w:sz w:val="20"/>
          <w:szCs w:val="20"/>
        </w:rPr>
        <w:t>водимой продукции, услуг и по другим причинам.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Ликвидационную фазу мож</w:t>
      </w:r>
      <w:r>
        <w:rPr>
          <w:rFonts w:ascii="Times New Roman" w:hAnsi="Times New Roman" w:cs="Times New Roman"/>
          <w:sz w:val="20"/>
          <w:szCs w:val="20"/>
        </w:rPr>
        <w:t>но разбить на следующие стадии:</w:t>
      </w:r>
    </w:p>
    <w:p w:rsidR="00595277" w:rsidRDefault="00595277" w:rsidP="0059527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стадия проектирования и подготовки к строительству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95277" w:rsidRDefault="0059527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стадия процесса строительства и производства строительно-монтажных работ;</w:t>
      </w:r>
    </w:p>
    <w:p w:rsidR="00595277" w:rsidRDefault="00595277" w:rsidP="002B715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595277">
        <w:rPr>
          <w:rFonts w:ascii="Times New Roman" w:hAnsi="Times New Roman" w:cs="Times New Roman"/>
          <w:sz w:val="20"/>
          <w:szCs w:val="20"/>
        </w:rPr>
        <w:t>стадия сдачи объектов в эксплуатацию и завершения стро</w:t>
      </w:r>
      <w:r w:rsidRPr="00595277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тель</w:t>
      </w:r>
      <w:r w:rsidRPr="00595277">
        <w:rPr>
          <w:rFonts w:ascii="Times New Roman" w:hAnsi="Times New Roman" w:cs="Times New Roman"/>
          <w:sz w:val="20"/>
          <w:szCs w:val="20"/>
        </w:rPr>
        <w:t>ства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95277" w:rsidRDefault="00595277" w:rsidP="00595277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</w:p>
    <w:p w:rsidR="00595277" w:rsidRDefault="00595277" w:rsidP="00595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УЧАСТНИКИ РЕАЛИЗАЦИИ И ОКРУЖЕНИЕ СТРОИТЕЛЬНЫХ  ПРОЕКТОВ</w:t>
      </w:r>
    </w:p>
    <w:p w:rsidR="00007B61" w:rsidRDefault="00007B61" w:rsidP="005952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B61" w:rsidRDefault="00007B61" w:rsidP="00007B61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0"/>
          <w:szCs w:val="20"/>
        </w:rPr>
      </w:pPr>
      <w:r w:rsidRPr="00007B61">
        <w:rPr>
          <w:rFonts w:ascii="Times New Roman" w:hAnsi="Times New Roman" w:cs="Times New Roman"/>
          <w:b/>
          <w:sz w:val="20"/>
          <w:szCs w:val="20"/>
        </w:rPr>
        <w:t>Участники реализации строительных проектов</w:t>
      </w:r>
      <w:r w:rsidRPr="00007B61">
        <w:rPr>
          <w:rFonts w:ascii="Times New Roman" w:hAnsi="Times New Roman" w:cs="Times New Roman"/>
          <w:sz w:val="20"/>
          <w:szCs w:val="20"/>
        </w:rPr>
        <w:t>. Участн</w:t>
      </w:r>
      <w:r w:rsidRPr="00007B61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ками ре</w:t>
      </w:r>
      <w:r w:rsidRPr="00007B61">
        <w:rPr>
          <w:rFonts w:ascii="Times New Roman" w:hAnsi="Times New Roman" w:cs="Times New Roman"/>
          <w:sz w:val="20"/>
          <w:szCs w:val="20"/>
        </w:rPr>
        <w:t xml:space="preserve">ализации инвестиционных и других проектов являются: </w:t>
      </w:r>
    </w:p>
    <w:p w:rsidR="00007B61" w:rsidRPr="00007B61" w:rsidRDefault="00007B61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007B61">
        <w:rPr>
          <w:rFonts w:ascii="Times New Roman" w:hAnsi="Times New Roman" w:cs="Times New Roman"/>
          <w:i/>
          <w:sz w:val="20"/>
          <w:szCs w:val="20"/>
        </w:rPr>
        <w:t>Инвестор</w:t>
      </w:r>
      <w:r w:rsidRPr="00007B61">
        <w:t xml:space="preserve"> </w:t>
      </w:r>
      <w:r w:rsidRPr="00007B61">
        <w:rPr>
          <w:rFonts w:ascii="Times New Roman" w:hAnsi="Times New Roman" w:cs="Times New Roman"/>
          <w:sz w:val="20"/>
          <w:szCs w:val="20"/>
        </w:rPr>
        <w:t>— юридическое или физическое лицо, вклады</w:t>
      </w:r>
      <w:r>
        <w:rPr>
          <w:rFonts w:ascii="Times New Roman" w:hAnsi="Times New Roman" w:cs="Times New Roman"/>
          <w:sz w:val="20"/>
          <w:szCs w:val="20"/>
        </w:rPr>
        <w:t>ва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007B61">
        <w:rPr>
          <w:rFonts w:ascii="Times New Roman" w:hAnsi="Times New Roman" w:cs="Times New Roman"/>
          <w:sz w:val="20"/>
          <w:szCs w:val="20"/>
        </w:rPr>
        <w:t>щее свои денежные средства и другой капитал в осуществление и</w:t>
      </w:r>
      <w:r w:rsidRPr="00007B61">
        <w:rPr>
          <w:rFonts w:ascii="Times New Roman" w:hAnsi="Times New Roman" w:cs="Times New Roman"/>
          <w:sz w:val="20"/>
          <w:szCs w:val="20"/>
        </w:rPr>
        <w:t>н</w:t>
      </w:r>
      <w:r w:rsidRPr="00007B61">
        <w:rPr>
          <w:rFonts w:ascii="Times New Roman" w:hAnsi="Times New Roman" w:cs="Times New Roman"/>
          <w:sz w:val="20"/>
          <w:szCs w:val="20"/>
        </w:rPr>
        <w:t xml:space="preserve">вестиционного проекта по строительству и созданию нового или по </w:t>
      </w:r>
      <w:r w:rsidRPr="00007B61">
        <w:rPr>
          <w:rFonts w:ascii="Times New Roman" w:hAnsi="Times New Roman" w:cs="Times New Roman"/>
          <w:sz w:val="20"/>
          <w:szCs w:val="20"/>
        </w:rPr>
        <w:lastRenderedPageBreak/>
        <w:t>реконструкции, расширению, модернизации существующего пре</w:t>
      </w:r>
      <w:r w:rsidRPr="00007B61">
        <w:rPr>
          <w:rFonts w:ascii="Times New Roman" w:hAnsi="Times New Roman" w:cs="Times New Roman"/>
          <w:sz w:val="20"/>
          <w:szCs w:val="20"/>
        </w:rPr>
        <w:t>д</w:t>
      </w:r>
      <w:r w:rsidRPr="00007B61">
        <w:rPr>
          <w:rFonts w:ascii="Times New Roman" w:hAnsi="Times New Roman" w:cs="Times New Roman"/>
          <w:sz w:val="20"/>
          <w:szCs w:val="20"/>
        </w:rPr>
        <w:t>приятия, производства</w:t>
      </w:r>
      <w:r>
        <w:rPr>
          <w:rFonts w:ascii="Times New Roman" w:hAnsi="Times New Roman" w:cs="Times New Roman"/>
          <w:sz w:val="20"/>
          <w:szCs w:val="20"/>
        </w:rPr>
        <w:t>, отдельного объекта (объектов)</w:t>
      </w:r>
      <w:r w:rsidRPr="00007B61">
        <w:rPr>
          <w:rFonts w:ascii="Times New Roman" w:hAnsi="Times New Roman" w:cs="Times New Roman"/>
          <w:sz w:val="20"/>
          <w:szCs w:val="20"/>
        </w:rPr>
        <w:t>;</w:t>
      </w:r>
    </w:p>
    <w:p w:rsidR="002B187E" w:rsidRPr="002B187E" w:rsidRDefault="00007B61" w:rsidP="002B187E">
      <w:pPr>
        <w:pStyle w:val="120"/>
        <w:shd w:val="clear" w:color="auto" w:fill="auto"/>
        <w:spacing w:after="0" w:line="226" w:lineRule="exact"/>
        <w:ind w:left="20" w:right="20" w:firstLine="280"/>
        <w:jc w:val="both"/>
      </w:pPr>
      <w:r w:rsidRPr="00007B61">
        <w:rPr>
          <w:i/>
          <w:sz w:val="20"/>
          <w:szCs w:val="20"/>
        </w:rPr>
        <w:t>заказчик (застройщик)</w:t>
      </w:r>
      <w:r>
        <w:rPr>
          <w:sz w:val="20"/>
          <w:szCs w:val="20"/>
        </w:rPr>
        <w:t xml:space="preserve"> -</w:t>
      </w:r>
      <w:r w:rsidRPr="00007B61">
        <w:t xml:space="preserve"> </w:t>
      </w:r>
      <w:r w:rsidRPr="00007B61">
        <w:rPr>
          <w:sz w:val="20"/>
          <w:szCs w:val="20"/>
        </w:rPr>
        <w:t>конкретная организация — будущий пользователь и владелец создаваемых вновь, реконструируемых, расширяемых, модернизируемых или капитально отремонтиро</w:t>
      </w:r>
      <w:r>
        <w:rPr>
          <w:sz w:val="20"/>
          <w:szCs w:val="20"/>
        </w:rPr>
        <w:t>ва</w:t>
      </w:r>
      <w:r>
        <w:rPr>
          <w:sz w:val="20"/>
          <w:szCs w:val="20"/>
        </w:rPr>
        <w:t>н</w:t>
      </w:r>
      <w:r w:rsidRPr="00007B61">
        <w:rPr>
          <w:sz w:val="20"/>
          <w:szCs w:val="20"/>
        </w:rPr>
        <w:t>ных предприятий, производств, отдельных зданий и сооруже</w:t>
      </w:r>
      <w:r>
        <w:rPr>
          <w:sz w:val="20"/>
          <w:szCs w:val="20"/>
        </w:rPr>
        <w:t>ний и их комплексов</w:t>
      </w:r>
      <w:r w:rsidR="002B187E">
        <w:rPr>
          <w:sz w:val="20"/>
          <w:szCs w:val="20"/>
        </w:rPr>
        <w:t xml:space="preserve">. </w:t>
      </w:r>
      <w:proofErr w:type="gramStart"/>
      <w:r w:rsidR="002B187E" w:rsidRPr="002B187E">
        <w:rPr>
          <w:color w:val="000000"/>
          <w:shd w:val="clear" w:color="auto" w:fill="FFFFFF"/>
        </w:rPr>
        <w:t>Заказчик в соответствии с задачами и интересами инвестора, его решениями по масштабу инвестиционного прое</w:t>
      </w:r>
      <w:r w:rsidR="002B187E" w:rsidRPr="002B187E">
        <w:rPr>
          <w:color w:val="000000"/>
          <w:shd w:val="clear" w:color="auto" w:fill="FFFFFF"/>
        </w:rPr>
        <w:t>к</w:t>
      </w:r>
      <w:r w:rsidR="002B187E" w:rsidRPr="002B187E">
        <w:rPr>
          <w:color w:val="000000"/>
          <w:shd w:val="clear" w:color="auto" w:fill="FFFFFF"/>
        </w:rPr>
        <w:t>та организует его осуществление, заключает контракты на пр</w:t>
      </w:r>
      <w:r w:rsidR="002B187E" w:rsidRPr="002B187E">
        <w:rPr>
          <w:color w:val="000000"/>
          <w:shd w:val="clear" w:color="auto" w:fill="FFFFFF"/>
        </w:rPr>
        <w:t>о</w:t>
      </w:r>
      <w:r w:rsidR="002B187E" w:rsidRPr="002B187E">
        <w:rPr>
          <w:color w:val="000000"/>
          <w:shd w:val="clear" w:color="auto" w:fill="FFFFFF"/>
        </w:rPr>
        <w:t>екти</w:t>
      </w:r>
      <w:r w:rsidR="002B187E" w:rsidRPr="002B187E">
        <w:rPr>
          <w:color w:val="000000"/>
          <w:shd w:val="clear" w:color="auto" w:fill="FFFFFF"/>
        </w:rPr>
        <w:softHyphen/>
        <w:t>рование и строительство с проектными и строительно-монтажны</w:t>
      </w:r>
      <w:r w:rsidR="002B187E" w:rsidRPr="002B187E">
        <w:rPr>
          <w:color w:val="000000"/>
          <w:shd w:val="clear" w:color="auto" w:fill="FFFFFF"/>
        </w:rPr>
        <w:softHyphen/>
        <w:t>ми организациями, на поставку оборудования с пре</w:t>
      </w:r>
      <w:r w:rsidR="002B187E" w:rsidRPr="002B187E">
        <w:rPr>
          <w:color w:val="000000"/>
          <w:shd w:val="clear" w:color="auto" w:fill="FFFFFF"/>
        </w:rPr>
        <w:t>д</w:t>
      </w:r>
      <w:r w:rsidR="002B187E" w:rsidRPr="002B187E">
        <w:rPr>
          <w:color w:val="000000"/>
          <w:shd w:val="clear" w:color="auto" w:fill="FFFFFF"/>
        </w:rPr>
        <w:t>приятиями и организациями-поставщиками, обеспечивает орг</w:t>
      </w:r>
      <w:r w:rsidR="002B187E" w:rsidRPr="002B187E">
        <w:rPr>
          <w:color w:val="000000"/>
          <w:shd w:val="clear" w:color="auto" w:fill="FFFFFF"/>
        </w:rPr>
        <w:t>а</w:t>
      </w:r>
      <w:r w:rsidR="002B187E" w:rsidRPr="002B187E">
        <w:rPr>
          <w:color w:val="000000"/>
          <w:shd w:val="clear" w:color="auto" w:fill="FFFFFF"/>
        </w:rPr>
        <w:t>низацию финан</w:t>
      </w:r>
      <w:r w:rsidR="002B187E" w:rsidRPr="002B187E">
        <w:rPr>
          <w:color w:val="000000"/>
          <w:shd w:val="clear" w:color="auto" w:fill="FFFFFF"/>
        </w:rPr>
        <w:softHyphen/>
        <w:t>сирования, проектирования и строительства, о</w:t>
      </w:r>
      <w:r w:rsidR="002B187E" w:rsidRPr="002B187E">
        <w:rPr>
          <w:color w:val="000000"/>
          <w:shd w:val="clear" w:color="auto" w:fill="FFFFFF"/>
        </w:rPr>
        <w:t>р</w:t>
      </w:r>
      <w:r w:rsidR="002B187E" w:rsidRPr="002B187E">
        <w:rPr>
          <w:color w:val="000000"/>
          <w:shd w:val="clear" w:color="auto" w:fill="FFFFFF"/>
        </w:rPr>
        <w:t>ганизует проведе</w:t>
      </w:r>
      <w:r w:rsidR="002B187E" w:rsidRPr="002B187E">
        <w:rPr>
          <w:color w:val="000000"/>
          <w:shd w:val="clear" w:color="auto" w:fill="FFFFFF"/>
        </w:rPr>
        <w:softHyphen/>
        <w:t>ние пусконаладочных работ, набор и подгото</w:t>
      </w:r>
      <w:r w:rsidR="002B187E" w:rsidRPr="002B187E">
        <w:rPr>
          <w:color w:val="000000"/>
          <w:shd w:val="clear" w:color="auto" w:fill="FFFFFF"/>
        </w:rPr>
        <w:t>в</w:t>
      </w:r>
      <w:r w:rsidR="002B187E" w:rsidRPr="002B187E">
        <w:rPr>
          <w:color w:val="000000"/>
          <w:shd w:val="clear" w:color="auto" w:fill="FFFFFF"/>
        </w:rPr>
        <w:t>ку эксплуатацион</w:t>
      </w:r>
      <w:r w:rsidR="002B187E" w:rsidRPr="002B187E">
        <w:rPr>
          <w:color w:val="000000"/>
          <w:shd w:val="clear" w:color="auto" w:fill="FFFFFF"/>
        </w:rPr>
        <w:softHyphen/>
        <w:t>ных кадров, а затем осуществляет эксплуат</w:t>
      </w:r>
      <w:r w:rsidR="002B187E" w:rsidRPr="002B187E">
        <w:rPr>
          <w:color w:val="000000"/>
          <w:shd w:val="clear" w:color="auto" w:fill="FFFFFF"/>
        </w:rPr>
        <w:t>а</w:t>
      </w:r>
      <w:r w:rsidR="002B187E" w:rsidRPr="002B187E">
        <w:rPr>
          <w:color w:val="000000"/>
          <w:shd w:val="clear" w:color="auto" w:fill="FFFFFF"/>
        </w:rPr>
        <w:t>цию созданных, мо</w:t>
      </w:r>
      <w:r w:rsidR="002B187E" w:rsidRPr="002B187E">
        <w:rPr>
          <w:color w:val="000000"/>
          <w:shd w:val="clear" w:color="auto" w:fill="FFFFFF"/>
        </w:rPr>
        <w:softHyphen/>
        <w:t>дернизированных, отремонтированных пре</w:t>
      </w:r>
      <w:r w:rsidR="002B187E" w:rsidRPr="002B187E">
        <w:rPr>
          <w:color w:val="000000"/>
          <w:shd w:val="clear" w:color="auto" w:fill="FFFFFF"/>
        </w:rPr>
        <w:t>д</w:t>
      </w:r>
      <w:r w:rsidR="002B187E" w:rsidRPr="002B187E">
        <w:rPr>
          <w:color w:val="000000"/>
          <w:shd w:val="clear" w:color="auto" w:fill="FFFFFF"/>
        </w:rPr>
        <w:t>приятий, производств, объектов</w:t>
      </w:r>
      <w:proofErr w:type="gramEnd"/>
      <w:r w:rsidR="002B187E" w:rsidRPr="002B187E">
        <w:rPr>
          <w:color w:val="000000"/>
          <w:shd w:val="clear" w:color="auto" w:fill="FFFFFF"/>
        </w:rPr>
        <w:t>.</w:t>
      </w:r>
    </w:p>
    <w:p w:rsidR="002B187E" w:rsidRPr="002B187E" w:rsidRDefault="00007B61" w:rsidP="002B187E">
      <w:pPr>
        <w:pStyle w:val="120"/>
        <w:shd w:val="clear" w:color="auto" w:fill="auto"/>
        <w:spacing w:after="0" w:line="226" w:lineRule="exact"/>
        <w:ind w:left="20" w:right="20" w:firstLine="280"/>
        <w:jc w:val="both"/>
      </w:pPr>
      <w:r w:rsidRPr="00007B61">
        <w:rPr>
          <w:i/>
          <w:sz w:val="20"/>
          <w:szCs w:val="20"/>
        </w:rPr>
        <w:t xml:space="preserve">руководитель проекта </w:t>
      </w:r>
      <w:r>
        <w:rPr>
          <w:sz w:val="20"/>
          <w:szCs w:val="20"/>
        </w:rPr>
        <w:t>-</w:t>
      </w:r>
      <w:r w:rsidRPr="00007B61">
        <w:t xml:space="preserve"> </w:t>
      </w:r>
      <w:r w:rsidRPr="00007B61">
        <w:rPr>
          <w:sz w:val="20"/>
          <w:szCs w:val="20"/>
        </w:rPr>
        <w:t>юридическое или физическое лицо, к</w:t>
      </w:r>
      <w:r w:rsidRPr="00007B61">
        <w:rPr>
          <w:sz w:val="20"/>
          <w:szCs w:val="20"/>
        </w:rPr>
        <w:t>о</w:t>
      </w:r>
      <w:r w:rsidRPr="00007B61">
        <w:rPr>
          <w:sz w:val="20"/>
          <w:szCs w:val="20"/>
        </w:rPr>
        <w:t xml:space="preserve">торому по </w:t>
      </w:r>
      <w:r>
        <w:rPr>
          <w:sz w:val="20"/>
          <w:szCs w:val="20"/>
        </w:rPr>
        <w:t>договору заказчик и инвестор де</w:t>
      </w:r>
      <w:r w:rsidRPr="00007B61">
        <w:rPr>
          <w:sz w:val="20"/>
          <w:szCs w:val="20"/>
        </w:rPr>
        <w:t>легируют полномочия по реа</w:t>
      </w:r>
      <w:r w:rsidR="002B187E">
        <w:rPr>
          <w:sz w:val="20"/>
          <w:szCs w:val="20"/>
        </w:rPr>
        <w:t xml:space="preserve">лизации инвестиционного </w:t>
      </w:r>
      <w:proofErr w:type="spellStart"/>
      <w:r w:rsidR="002B187E">
        <w:rPr>
          <w:sz w:val="20"/>
          <w:szCs w:val="20"/>
        </w:rPr>
        <w:t>проекта</w:t>
      </w:r>
      <w:proofErr w:type="gramStart"/>
      <w:r w:rsidR="002B187E">
        <w:rPr>
          <w:sz w:val="20"/>
          <w:szCs w:val="20"/>
        </w:rPr>
        <w:t>.</w:t>
      </w:r>
      <w:r w:rsidR="002B187E" w:rsidRPr="002B187E">
        <w:rPr>
          <w:color w:val="000000"/>
          <w:shd w:val="clear" w:color="auto" w:fill="FFFFFF"/>
        </w:rPr>
        <w:t>Р</w:t>
      </w:r>
      <w:proofErr w:type="gramEnd"/>
      <w:r w:rsidR="002B187E" w:rsidRPr="002B187E">
        <w:rPr>
          <w:color w:val="000000"/>
          <w:shd w:val="clear" w:color="auto" w:fill="FFFFFF"/>
        </w:rPr>
        <w:t>уководитель</w:t>
      </w:r>
      <w:proofErr w:type="spellEnd"/>
      <w:r w:rsidR="002B187E" w:rsidRPr="002B187E">
        <w:rPr>
          <w:color w:val="000000"/>
          <w:shd w:val="clear" w:color="auto" w:fill="FFFFFF"/>
        </w:rPr>
        <w:t xml:space="preserve"> проекта создает команду проекта, которая под его руководством и с его непосредственным участием планирует, ко</w:t>
      </w:r>
      <w:r w:rsidR="002B187E" w:rsidRPr="002B187E">
        <w:rPr>
          <w:color w:val="000000"/>
          <w:shd w:val="clear" w:color="auto" w:fill="FFFFFF"/>
        </w:rPr>
        <w:softHyphen/>
        <w:t>ординирует и ко</w:t>
      </w:r>
      <w:r w:rsidR="002B187E" w:rsidRPr="002B187E">
        <w:rPr>
          <w:color w:val="000000"/>
          <w:shd w:val="clear" w:color="auto" w:fill="FFFFFF"/>
        </w:rPr>
        <w:t>н</w:t>
      </w:r>
      <w:r w:rsidR="002B187E" w:rsidRPr="002B187E">
        <w:rPr>
          <w:color w:val="000000"/>
          <w:shd w:val="clear" w:color="auto" w:fill="FFFFFF"/>
        </w:rPr>
        <w:t>тролирует работу всех других участников инве</w:t>
      </w:r>
      <w:r w:rsidR="002B187E" w:rsidRPr="002B187E">
        <w:rPr>
          <w:color w:val="000000"/>
          <w:shd w:val="clear" w:color="auto" w:fill="FFFFFF"/>
        </w:rPr>
        <w:softHyphen/>
        <w:t>стиционного пр</w:t>
      </w:r>
      <w:r w:rsidR="002B187E" w:rsidRPr="002B187E">
        <w:rPr>
          <w:color w:val="000000"/>
          <w:shd w:val="clear" w:color="auto" w:fill="FFFFFF"/>
        </w:rPr>
        <w:t>о</w:t>
      </w:r>
      <w:r w:rsidR="002B187E" w:rsidRPr="002B187E">
        <w:rPr>
          <w:color w:val="000000"/>
          <w:shd w:val="clear" w:color="auto" w:fill="FFFFFF"/>
        </w:rPr>
        <w:t>екта. Именно руководитель проекта в своей рабо</w:t>
      </w:r>
      <w:r w:rsidR="002B187E" w:rsidRPr="002B187E">
        <w:rPr>
          <w:color w:val="000000"/>
          <w:shd w:val="clear" w:color="auto" w:fill="FFFFFF"/>
        </w:rPr>
        <w:softHyphen/>
        <w:t>те использует методологию управления проектами.</w:t>
      </w:r>
    </w:p>
    <w:p w:rsidR="002B187E" w:rsidRPr="002B187E" w:rsidRDefault="00007B61" w:rsidP="002B187E">
      <w:pPr>
        <w:pStyle w:val="120"/>
        <w:shd w:val="clear" w:color="auto" w:fill="auto"/>
        <w:spacing w:after="0" w:line="226" w:lineRule="exact"/>
        <w:ind w:left="20" w:right="20" w:firstLine="280"/>
        <w:jc w:val="both"/>
      </w:pPr>
      <w:r w:rsidRPr="00007B61">
        <w:rPr>
          <w:i/>
          <w:sz w:val="20"/>
          <w:szCs w:val="20"/>
        </w:rPr>
        <w:t>проектные организации</w:t>
      </w:r>
      <w:r>
        <w:rPr>
          <w:i/>
          <w:sz w:val="20"/>
          <w:szCs w:val="20"/>
        </w:rPr>
        <w:t xml:space="preserve"> </w:t>
      </w:r>
      <w:r w:rsidRPr="00007B61">
        <w:rPr>
          <w:sz w:val="20"/>
          <w:szCs w:val="20"/>
        </w:rPr>
        <w:t>организуют выполнение изыскател</w:t>
      </w:r>
      <w:r w:rsidRPr="00007B61">
        <w:rPr>
          <w:sz w:val="20"/>
          <w:szCs w:val="20"/>
        </w:rPr>
        <w:t>ь</w:t>
      </w:r>
      <w:r w:rsidRPr="00007B61">
        <w:rPr>
          <w:sz w:val="20"/>
          <w:szCs w:val="20"/>
        </w:rPr>
        <w:t>ских работ и разрабатывают проектную документацию, необход</w:t>
      </w:r>
      <w:r w:rsidRPr="00007B61">
        <w:rPr>
          <w:sz w:val="20"/>
          <w:szCs w:val="20"/>
        </w:rPr>
        <w:t>и</w:t>
      </w:r>
      <w:r w:rsidRPr="00007B61">
        <w:rPr>
          <w:sz w:val="20"/>
          <w:szCs w:val="20"/>
        </w:rPr>
        <w:t>мую для реа</w:t>
      </w:r>
      <w:r>
        <w:rPr>
          <w:sz w:val="20"/>
          <w:szCs w:val="20"/>
        </w:rPr>
        <w:t>лизации инвестиционного проекта</w:t>
      </w:r>
      <w:r w:rsidR="002B187E">
        <w:rPr>
          <w:sz w:val="20"/>
          <w:szCs w:val="20"/>
        </w:rPr>
        <w:t>.</w:t>
      </w:r>
      <w:r w:rsidR="002B187E" w:rsidRPr="002B187E">
        <w:rPr>
          <w:color w:val="000000"/>
          <w:shd w:val="clear" w:color="auto" w:fill="FFFFFF"/>
        </w:rPr>
        <w:t xml:space="preserve"> Как правило, з</w:t>
      </w:r>
      <w:r w:rsidR="002B187E" w:rsidRPr="002B187E">
        <w:rPr>
          <w:color w:val="000000"/>
          <w:shd w:val="clear" w:color="auto" w:fill="FFFFFF"/>
        </w:rPr>
        <w:t>а</w:t>
      </w:r>
      <w:r w:rsidR="002B187E" w:rsidRPr="002B187E">
        <w:rPr>
          <w:color w:val="000000"/>
          <w:shd w:val="clear" w:color="auto" w:fill="FFFFFF"/>
        </w:rPr>
        <w:t>казчик заключает генеральный договор на проектирование с о</w:t>
      </w:r>
      <w:r w:rsidR="002B187E" w:rsidRPr="002B187E">
        <w:rPr>
          <w:color w:val="000000"/>
          <w:shd w:val="clear" w:color="auto" w:fill="FFFFFF"/>
        </w:rPr>
        <w:t>д</w:t>
      </w:r>
      <w:r w:rsidR="002B187E" w:rsidRPr="002B187E">
        <w:rPr>
          <w:color w:val="000000"/>
          <w:shd w:val="clear" w:color="auto" w:fill="FFFFFF"/>
        </w:rPr>
        <w:t>ной орга</w:t>
      </w:r>
      <w:r w:rsidR="002B187E" w:rsidRPr="002B187E">
        <w:rPr>
          <w:color w:val="000000"/>
          <w:shd w:val="clear" w:color="auto" w:fill="FFFFFF"/>
        </w:rPr>
        <w:softHyphen/>
        <w:t>низацией, специализирующейся на проектировании предприятий и производств соответствующих отраслей прои</w:t>
      </w:r>
      <w:r w:rsidR="002B187E" w:rsidRPr="002B187E">
        <w:rPr>
          <w:color w:val="000000"/>
          <w:shd w:val="clear" w:color="auto" w:fill="FFFFFF"/>
        </w:rPr>
        <w:t>з</w:t>
      </w:r>
      <w:r w:rsidR="002B187E" w:rsidRPr="002B187E">
        <w:rPr>
          <w:color w:val="000000"/>
          <w:shd w:val="clear" w:color="auto" w:fill="FFFFFF"/>
        </w:rPr>
        <w:t>водства или услуг.</w:t>
      </w:r>
    </w:p>
    <w:p w:rsidR="00007B61" w:rsidRPr="00007B61" w:rsidRDefault="00007B61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007B61">
        <w:rPr>
          <w:rFonts w:ascii="Times New Roman" w:hAnsi="Times New Roman" w:cs="Times New Roman"/>
          <w:i/>
          <w:sz w:val="20"/>
          <w:szCs w:val="20"/>
        </w:rPr>
        <w:t xml:space="preserve">подрядные </w:t>
      </w:r>
      <w:r>
        <w:rPr>
          <w:rFonts w:ascii="Times New Roman" w:hAnsi="Times New Roman" w:cs="Times New Roman"/>
          <w:i/>
          <w:sz w:val="20"/>
          <w:szCs w:val="20"/>
        </w:rPr>
        <w:t>строительно-монтажные (проектн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07B61">
        <w:rPr>
          <w:rFonts w:ascii="Times New Roman" w:hAnsi="Times New Roman" w:cs="Times New Roman"/>
          <w:i/>
          <w:sz w:val="20"/>
          <w:szCs w:val="20"/>
        </w:rPr>
        <w:t>строител</w:t>
      </w:r>
      <w:r w:rsidRPr="00007B61">
        <w:rPr>
          <w:rFonts w:ascii="Times New Roman" w:hAnsi="Times New Roman" w:cs="Times New Roman"/>
          <w:i/>
          <w:sz w:val="20"/>
          <w:szCs w:val="20"/>
        </w:rPr>
        <w:t>ь</w:t>
      </w:r>
      <w:r w:rsidRPr="00007B61">
        <w:rPr>
          <w:rFonts w:ascii="Times New Roman" w:hAnsi="Times New Roman" w:cs="Times New Roman"/>
          <w:i/>
          <w:sz w:val="20"/>
          <w:szCs w:val="20"/>
        </w:rPr>
        <w:t>ные)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осуществляют строительство и организацию</w:t>
      </w:r>
      <w:r w:rsidRPr="00007B61">
        <w:rPr>
          <w:rFonts w:ascii="Times New Roman" w:hAnsi="Times New Roman" w:cs="Times New Roman"/>
          <w:sz w:val="20"/>
          <w:szCs w:val="20"/>
        </w:rPr>
        <w:t xml:space="preserve"> по</w:t>
      </w:r>
      <w:r w:rsidRPr="00007B61">
        <w:rPr>
          <w:rFonts w:ascii="Times New Roman" w:hAnsi="Times New Roman" w:cs="Times New Roman"/>
          <w:sz w:val="20"/>
          <w:szCs w:val="20"/>
        </w:rPr>
        <w:t>д</w:t>
      </w:r>
      <w:r w:rsidRPr="00007B61">
        <w:rPr>
          <w:rFonts w:ascii="Times New Roman" w:hAnsi="Times New Roman" w:cs="Times New Roman"/>
          <w:sz w:val="20"/>
          <w:szCs w:val="20"/>
        </w:rPr>
        <w:t>готовки к сдаче предприятий, производств, отдельных зданий, с</w:t>
      </w:r>
      <w:r w:rsidRPr="00007B61">
        <w:rPr>
          <w:rFonts w:ascii="Times New Roman" w:hAnsi="Times New Roman" w:cs="Times New Roman"/>
          <w:sz w:val="20"/>
          <w:szCs w:val="20"/>
        </w:rPr>
        <w:t>о</w:t>
      </w:r>
      <w:r w:rsidRPr="00007B61">
        <w:rPr>
          <w:rFonts w:ascii="Times New Roman" w:hAnsi="Times New Roman" w:cs="Times New Roman"/>
          <w:sz w:val="20"/>
          <w:szCs w:val="20"/>
        </w:rPr>
        <w:t>оружений, их комплексов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95277" w:rsidRDefault="00007B61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007B61">
        <w:rPr>
          <w:rFonts w:ascii="Times New Roman" w:hAnsi="Times New Roman" w:cs="Times New Roman"/>
          <w:i/>
          <w:sz w:val="20"/>
          <w:szCs w:val="20"/>
        </w:rPr>
        <w:t>предприятия и организации</w:t>
      </w:r>
      <w:r w:rsidRPr="00007B61">
        <w:rPr>
          <w:rFonts w:ascii="Times New Roman" w:hAnsi="Times New Roman" w:cs="Times New Roman"/>
          <w:sz w:val="20"/>
          <w:szCs w:val="20"/>
        </w:rPr>
        <w:t xml:space="preserve"> — поставщики технолог</w:t>
      </w:r>
      <w:r w:rsidR="002B187E">
        <w:rPr>
          <w:rFonts w:ascii="Times New Roman" w:hAnsi="Times New Roman" w:cs="Times New Roman"/>
          <w:sz w:val="20"/>
          <w:szCs w:val="20"/>
        </w:rPr>
        <w:t xml:space="preserve">ического и другого оборудования  </w:t>
      </w:r>
      <w:r w:rsidR="002B187E" w:rsidRPr="002B187E">
        <w:rPr>
          <w:rFonts w:ascii="Times New Roman" w:eastAsia="Courier New" w:hAnsi="Times New Roman" w:cs="Times New Roman"/>
          <w:color w:val="000000"/>
          <w:sz w:val="21"/>
          <w:szCs w:val="21"/>
        </w:rPr>
        <w:t>выполняют все работы по комплектации оборудования и организации его отгрузки в адрес потребител</w:t>
      </w:r>
      <w:proofErr w:type="gramStart"/>
      <w:r w:rsidR="002B187E" w:rsidRPr="002B187E">
        <w:rPr>
          <w:rFonts w:ascii="Times New Roman" w:eastAsia="Courier New" w:hAnsi="Times New Roman" w:cs="Times New Roman"/>
          <w:color w:val="000000"/>
          <w:sz w:val="21"/>
          <w:szCs w:val="21"/>
        </w:rPr>
        <w:t>я-</w:t>
      </w:r>
      <w:proofErr w:type="gramEnd"/>
      <w:r w:rsidR="002B187E" w:rsidRPr="002B187E">
        <w:rPr>
          <w:rFonts w:ascii="Times New Roman" w:eastAsia="Courier New" w:hAnsi="Times New Roman" w:cs="Times New Roman"/>
          <w:color w:val="000000"/>
          <w:sz w:val="21"/>
          <w:szCs w:val="21"/>
        </w:rPr>
        <w:t xml:space="preserve"> заказчика с действующими положениями по договорам поставок</w:t>
      </w:r>
    </w:p>
    <w:p w:rsidR="00007B61" w:rsidRDefault="00007B61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007B61">
        <w:rPr>
          <w:rFonts w:ascii="Times New Roman" w:hAnsi="Times New Roman" w:cs="Times New Roman"/>
          <w:b/>
          <w:sz w:val="20"/>
          <w:szCs w:val="20"/>
        </w:rPr>
        <w:t>Окружение строительных проектов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</w:t>
      </w:r>
      <w:r w:rsidRPr="00007B61">
        <w:rPr>
          <w:rFonts w:ascii="Times New Roman" w:hAnsi="Times New Roman" w:cs="Times New Roman"/>
          <w:sz w:val="20"/>
          <w:szCs w:val="20"/>
        </w:rPr>
        <w:t>од окружением прое</w:t>
      </w:r>
      <w:r w:rsidRPr="00007B61">
        <w:rPr>
          <w:rFonts w:ascii="Times New Roman" w:hAnsi="Times New Roman" w:cs="Times New Roman"/>
          <w:sz w:val="20"/>
          <w:szCs w:val="20"/>
        </w:rPr>
        <w:t>к</w:t>
      </w:r>
      <w:r w:rsidRPr="00007B61">
        <w:rPr>
          <w:rFonts w:ascii="Times New Roman" w:hAnsi="Times New Roman" w:cs="Times New Roman"/>
          <w:sz w:val="20"/>
          <w:szCs w:val="20"/>
        </w:rPr>
        <w:t xml:space="preserve">та понимается внешняя и внутренняя среда его осуществления. </w:t>
      </w:r>
      <w:r w:rsidRPr="00007B61">
        <w:rPr>
          <w:rFonts w:ascii="Times New Roman" w:hAnsi="Times New Roman" w:cs="Times New Roman"/>
          <w:sz w:val="20"/>
          <w:szCs w:val="20"/>
        </w:rPr>
        <w:lastRenderedPageBreak/>
        <w:t>Внеш</w:t>
      </w:r>
      <w:r>
        <w:rPr>
          <w:rFonts w:ascii="Times New Roman" w:hAnsi="Times New Roman" w:cs="Times New Roman"/>
          <w:sz w:val="20"/>
          <w:szCs w:val="20"/>
        </w:rPr>
        <w:t>нюю среду про</w:t>
      </w:r>
      <w:r w:rsidRPr="00007B61">
        <w:rPr>
          <w:rFonts w:ascii="Times New Roman" w:hAnsi="Times New Roman" w:cs="Times New Roman"/>
          <w:sz w:val="20"/>
          <w:szCs w:val="20"/>
        </w:rPr>
        <w:t>екта принято подразделять на ближнее и дал</w:t>
      </w:r>
      <w:r w:rsidRPr="00007B61">
        <w:rPr>
          <w:rFonts w:ascii="Times New Roman" w:hAnsi="Times New Roman" w:cs="Times New Roman"/>
          <w:sz w:val="20"/>
          <w:szCs w:val="20"/>
        </w:rPr>
        <w:t>ь</w:t>
      </w:r>
      <w:r w:rsidRPr="00007B61">
        <w:rPr>
          <w:rFonts w:ascii="Times New Roman" w:hAnsi="Times New Roman" w:cs="Times New Roman"/>
          <w:sz w:val="20"/>
          <w:szCs w:val="20"/>
        </w:rPr>
        <w:t>нее окружение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0283D" w:rsidRDefault="00007B61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007B61">
        <w:rPr>
          <w:rFonts w:ascii="Times New Roman" w:hAnsi="Times New Roman" w:cs="Times New Roman"/>
          <w:i/>
          <w:sz w:val="20"/>
          <w:szCs w:val="20"/>
        </w:rPr>
        <w:t xml:space="preserve">Ближнее внешнее окружение проекта </w:t>
      </w:r>
      <w:r w:rsidRPr="00007B61">
        <w:rPr>
          <w:rFonts w:ascii="Times New Roman" w:hAnsi="Times New Roman" w:cs="Times New Roman"/>
          <w:sz w:val="20"/>
          <w:szCs w:val="20"/>
        </w:rPr>
        <w:t>— это непосредстве</w:t>
      </w:r>
      <w:r w:rsidRPr="00007B61">
        <w:rPr>
          <w:rFonts w:ascii="Times New Roman" w:hAnsi="Times New Roman" w:cs="Times New Roman"/>
          <w:sz w:val="20"/>
          <w:szCs w:val="20"/>
        </w:rPr>
        <w:t>н</w:t>
      </w:r>
      <w:r w:rsidRPr="00007B61">
        <w:rPr>
          <w:rFonts w:ascii="Times New Roman" w:hAnsi="Times New Roman" w:cs="Times New Roman"/>
          <w:sz w:val="20"/>
          <w:szCs w:val="20"/>
        </w:rPr>
        <w:t>ная среда, в которой он осуществляется.</w:t>
      </w:r>
      <w:r w:rsidR="00B0283D" w:rsidRPr="00B0283D">
        <w:t xml:space="preserve"> </w:t>
      </w:r>
      <w:r w:rsidR="00B0283D" w:rsidRPr="00B0283D">
        <w:rPr>
          <w:rFonts w:ascii="Times New Roman" w:hAnsi="Times New Roman" w:cs="Times New Roman"/>
          <w:sz w:val="20"/>
          <w:szCs w:val="20"/>
        </w:rPr>
        <w:t>Если, например, на су</w:t>
      </w:r>
      <w:r w:rsidR="00B0283D">
        <w:rPr>
          <w:rFonts w:ascii="Times New Roman" w:hAnsi="Times New Roman" w:cs="Times New Roman"/>
          <w:sz w:val="20"/>
          <w:szCs w:val="20"/>
        </w:rPr>
        <w:t>щ</w:t>
      </w:r>
      <w:r w:rsidR="00B0283D">
        <w:rPr>
          <w:rFonts w:ascii="Times New Roman" w:hAnsi="Times New Roman" w:cs="Times New Roman"/>
          <w:sz w:val="20"/>
          <w:szCs w:val="20"/>
        </w:rPr>
        <w:t>е</w:t>
      </w:r>
      <w:r w:rsidR="00B0283D" w:rsidRPr="00B0283D">
        <w:rPr>
          <w:rFonts w:ascii="Times New Roman" w:hAnsi="Times New Roman" w:cs="Times New Roman"/>
          <w:sz w:val="20"/>
          <w:szCs w:val="20"/>
        </w:rPr>
        <w:t>ствующем предприятии или в организации реализуется проект по реконструкции какого-либо производства, строительству или реко</w:t>
      </w:r>
      <w:r w:rsidR="00B0283D" w:rsidRPr="00B0283D">
        <w:rPr>
          <w:rFonts w:ascii="Times New Roman" w:hAnsi="Times New Roman" w:cs="Times New Roman"/>
          <w:sz w:val="20"/>
          <w:szCs w:val="20"/>
        </w:rPr>
        <w:t>н</w:t>
      </w:r>
      <w:r w:rsidR="00B0283D" w:rsidRPr="00B0283D">
        <w:rPr>
          <w:rFonts w:ascii="Times New Roman" w:hAnsi="Times New Roman" w:cs="Times New Roman"/>
          <w:sz w:val="20"/>
          <w:szCs w:val="20"/>
        </w:rPr>
        <w:t>струкции отдельного объекта, причем хозяйственным</w:t>
      </w:r>
      <w:r w:rsidR="00B0283D">
        <w:rPr>
          <w:rFonts w:ascii="Times New Roman" w:hAnsi="Times New Roman" w:cs="Times New Roman"/>
          <w:sz w:val="20"/>
          <w:szCs w:val="20"/>
        </w:rPr>
        <w:t xml:space="preserve"> спо</w:t>
      </w:r>
      <w:r w:rsidR="00B0283D" w:rsidRPr="00B0283D">
        <w:rPr>
          <w:rFonts w:ascii="Times New Roman" w:hAnsi="Times New Roman" w:cs="Times New Roman"/>
          <w:sz w:val="20"/>
          <w:szCs w:val="20"/>
        </w:rPr>
        <w:t>собом, то ближайшим для него окружением, средой реализации будет сущ</w:t>
      </w:r>
      <w:r w:rsidR="00B0283D" w:rsidRPr="00B0283D">
        <w:rPr>
          <w:rFonts w:ascii="Times New Roman" w:hAnsi="Times New Roman" w:cs="Times New Roman"/>
          <w:sz w:val="20"/>
          <w:szCs w:val="20"/>
        </w:rPr>
        <w:t>е</w:t>
      </w:r>
      <w:r w:rsidR="00B0283D" w:rsidRPr="00B0283D">
        <w:rPr>
          <w:rFonts w:ascii="Times New Roman" w:hAnsi="Times New Roman" w:cs="Times New Roman"/>
          <w:sz w:val="20"/>
          <w:szCs w:val="20"/>
        </w:rPr>
        <w:t>ствующая инфраструктура предприятия, организации, имеющаяся систему материального снабжения, общую систему администрати</w:t>
      </w:r>
      <w:r w:rsidR="00B0283D" w:rsidRPr="00B0283D">
        <w:rPr>
          <w:rFonts w:ascii="Times New Roman" w:hAnsi="Times New Roman" w:cs="Times New Roman"/>
          <w:sz w:val="20"/>
          <w:szCs w:val="20"/>
        </w:rPr>
        <w:t>в</w:t>
      </w:r>
      <w:r w:rsidR="00B0283D" w:rsidRPr="00B0283D">
        <w:rPr>
          <w:rFonts w:ascii="Times New Roman" w:hAnsi="Times New Roman" w:cs="Times New Roman"/>
          <w:sz w:val="20"/>
          <w:szCs w:val="20"/>
        </w:rPr>
        <w:t>ного руководс</w:t>
      </w:r>
      <w:r w:rsidR="00B0283D">
        <w:rPr>
          <w:rFonts w:ascii="Times New Roman" w:hAnsi="Times New Roman" w:cs="Times New Roman"/>
          <w:sz w:val="20"/>
          <w:szCs w:val="20"/>
        </w:rPr>
        <w:t>тва, систему финансового обеспе</w:t>
      </w:r>
      <w:r w:rsidR="00B0283D" w:rsidRPr="00B0283D">
        <w:rPr>
          <w:rFonts w:ascii="Times New Roman" w:hAnsi="Times New Roman" w:cs="Times New Roman"/>
          <w:sz w:val="20"/>
          <w:szCs w:val="20"/>
        </w:rPr>
        <w:t xml:space="preserve">чения и </w:t>
      </w:r>
      <w:proofErr w:type="spellStart"/>
      <w:proofErr w:type="gramStart"/>
      <w:r w:rsidR="00B0283D" w:rsidRPr="00B0283D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</w:p>
    <w:p w:rsidR="00D00CC2" w:rsidRDefault="00D00CC2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 xml:space="preserve">К </w:t>
      </w:r>
      <w:r w:rsidRPr="00D00CC2">
        <w:rPr>
          <w:rFonts w:ascii="Times New Roman" w:hAnsi="Times New Roman" w:cs="Times New Roman"/>
          <w:i/>
          <w:sz w:val="20"/>
          <w:szCs w:val="20"/>
        </w:rPr>
        <w:t>дальнему внешнему окружению проекта</w:t>
      </w:r>
      <w:r>
        <w:rPr>
          <w:rFonts w:ascii="Times New Roman" w:hAnsi="Times New Roman" w:cs="Times New Roman"/>
          <w:sz w:val="20"/>
          <w:szCs w:val="20"/>
        </w:rPr>
        <w:t xml:space="preserve"> относится в наиболь</w:t>
      </w:r>
      <w:r w:rsidRPr="00D00CC2">
        <w:rPr>
          <w:rFonts w:ascii="Times New Roman" w:hAnsi="Times New Roman" w:cs="Times New Roman"/>
          <w:sz w:val="20"/>
          <w:szCs w:val="20"/>
        </w:rPr>
        <w:t>шей степени общая экономическ</w:t>
      </w:r>
      <w:r>
        <w:rPr>
          <w:rFonts w:ascii="Times New Roman" w:hAnsi="Times New Roman" w:cs="Times New Roman"/>
          <w:sz w:val="20"/>
          <w:szCs w:val="20"/>
        </w:rPr>
        <w:t>ая среда в государстве и на тер</w:t>
      </w:r>
      <w:r w:rsidRPr="00D00CC2">
        <w:rPr>
          <w:rFonts w:ascii="Times New Roman" w:hAnsi="Times New Roman" w:cs="Times New Roman"/>
          <w:sz w:val="20"/>
          <w:szCs w:val="20"/>
        </w:rPr>
        <w:t>ритории, где осуществляется строительство и реализуется ин</w:t>
      </w:r>
      <w:r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D00CC2">
        <w:rPr>
          <w:rFonts w:ascii="Times New Roman" w:hAnsi="Times New Roman" w:cs="Times New Roman"/>
          <w:sz w:val="20"/>
          <w:szCs w:val="20"/>
        </w:rPr>
        <w:t>стиционный проект.</w:t>
      </w:r>
    </w:p>
    <w:p w:rsidR="00D00CC2" w:rsidRDefault="00D00CC2" w:rsidP="00007B61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i/>
          <w:sz w:val="20"/>
          <w:szCs w:val="20"/>
        </w:rPr>
        <w:t>Внутреннюю среду проекта</w:t>
      </w:r>
      <w:r w:rsidRPr="00D00CC2">
        <w:rPr>
          <w:rFonts w:ascii="Times New Roman" w:hAnsi="Times New Roman" w:cs="Times New Roman"/>
          <w:sz w:val="20"/>
          <w:szCs w:val="20"/>
        </w:rPr>
        <w:t xml:space="preserve"> составляют конкретные условия его осуществления, ко</w:t>
      </w:r>
      <w:r>
        <w:rPr>
          <w:rFonts w:ascii="Times New Roman" w:hAnsi="Times New Roman" w:cs="Times New Roman"/>
          <w:sz w:val="20"/>
          <w:szCs w:val="20"/>
        </w:rPr>
        <w:t>торые создаются непосредственны</w:t>
      </w:r>
      <w:r w:rsidRPr="00D00CC2">
        <w:rPr>
          <w:rFonts w:ascii="Times New Roman" w:hAnsi="Times New Roman" w:cs="Times New Roman"/>
          <w:sz w:val="20"/>
          <w:szCs w:val="20"/>
        </w:rPr>
        <w:t>ми его и</w:t>
      </w:r>
      <w:r w:rsidRPr="00D00CC2">
        <w:rPr>
          <w:rFonts w:ascii="Times New Roman" w:hAnsi="Times New Roman" w:cs="Times New Roman"/>
          <w:sz w:val="20"/>
          <w:szCs w:val="20"/>
        </w:rPr>
        <w:t>с</w:t>
      </w:r>
      <w:r w:rsidRPr="00D00CC2">
        <w:rPr>
          <w:rFonts w:ascii="Times New Roman" w:hAnsi="Times New Roman" w:cs="Times New Roman"/>
          <w:sz w:val="20"/>
          <w:szCs w:val="20"/>
        </w:rPr>
        <w:t>полнителями, командой управления. В нее входят общая принятая система организации</w:t>
      </w:r>
      <w:r>
        <w:rPr>
          <w:rFonts w:ascii="Times New Roman" w:hAnsi="Times New Roman" w:cs="Times New Roman"/>
          <w:sz w:val="20"/>
          <w:szCs w:val="20"/>
        </w:rPr>
        <w:t>, стиль и методы управления про</w:t>
      </w:r>
      <w:r w:rsidRPr="00D00CC2">
        <w:rPr>
          <w:rFonts w:ascii="Times New Roman" w:hAnsi="Times New Roman" w:cs="Times New Roman"/>
          <w:sz w:val="20"/>
          <w:szCs w:val="20"/>
        </w:rPr>
        <w:t>ектом, инфо</w:t>
      </w:r>
      <w:r w:rsidRPr="00D00CC2">
        <w:rPr>
          <w:rFonts w:ascii="Times New Roman" w:hAnsi="Times New Roman" w:cs="Times New Roman"/>
          <w:sz w:val="20"/>
          <w:szCs w:val="20"/>
        </w:rPr>
        <w:t>р</w:t>
      </w:r>
      <w:r w:rsidRPr="00D00CC2">
        <w:rPr>
          <w:rFonts w:ascii="Times New Roman" w:hAnsi="Times New Roman" w:cs="Times New Roman"/>
          <w:sz w:val="20"/>
          <w:szCs w:val="20"/>
        </w:rPr>
        <w:t>мационное и нормативное обеспечение процесса управления и др.</w:t>
      </w:r>
    </w:p>
    <w:p w:rsidR="002B187E" w:rsidRDefault="002B187E" w:rsidP="00D00CC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0CC2" w:rsidRDefault="00D00CC2" w:rsidP="00D00CC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ОРГАНИЗАЦИЯ УПРАВЛЕНИЯ РЕАЛИЗАЦИЕЙ И МОНИТОРИНГ СТРОИТЕЛЬЫХ ПРОЦЕССОВ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b/>
          <w:sz w:val="20"/>
          <w:szCs w:val="20"/>
        </w:rPr>
        <w:t>Организация управления реализацией строительных пр</w:t>
      </w:r>
      <w:r w:rsidRPr="00D00CC2">
        <w:rPr>
          <w:rFonts w:ascii="Times New Roman" w:hAnsi="Times New Roman" w:cs="Times New Roman"/>
          <w:b/>
          <w:sz w:val="20"/>
          <w:szCs w:val="20"/>
        </w:rPr>
        <w:t>о</w:t>
      </w:r>
      <w:r w:rsidRPr="00D00CC2">
        <w:rPr>
          <w:rFonts w:ascii="Times New Roman" w:hAnsi="Times New Roman" w:cs="Times New Roman"/>
          <w:b/>
          <w:sz w:val="20"/>
          <w:szCs w:val="20"/>
        </w:rPr>
        <w:t>ектов.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>Управление строительными проектами предполагает реализ</w:t>
      </w:r>
      <w:r w:rsidRPr="00D00CC2">
        <w:rPr>
          <w:rFonts w:ascii="Times New Roman" w:hAnsi="Times New Roman" w:cs="Times New Roman"/>
          <w:sz w:val="20"/>
          <w:szCs w:val="20"/>
        </w:rPr>
        <w:t>а</w:t>
      </w:r>
      <w:r w:rsidRPr="00D00CC2">
        <w:rPr>
          <w:rFonts w:ascii="Times New Roman" w:hAnsi="Times New Roman" w:cs="Times New Roman"/>
          <w:sz w:val="20"/>
          <w:szCs w:val="20"/>
        </w:rPr>
        <w:t>цию работ по исполнению следующих функций: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i/>
          <w:sz w:val="20"/>
          <w:szCs w:val="20"/>
        </w:rPr>
        <w:t>планирование</w:t>
      </w:r>
      <w:r w:rsidRPr="00D00CC2">
        <w:rPr>
          <w:rFonts w:ascii="Times New Roman" w:hAnsi="Times New Roman" w:cs="Times New Roman"/>
          <w:sz w:val="20"/>
          <w:szCs w:val="20"/>
        </w:rPr>
        <w:t xml:space="preserve">, состоящее в </w:t>
      </w:r>
      <w:r>
        <w:rPr>
          <w:rFonts w:ascii="Times New Roman" w:hAnsi="Times New Roman" w:cs="Times New Roman"/>
          <w:sz w:val="20"/>
          <w:szCs w:val="20"/>
        </w:rPr>
        <w:t>определении технологических эт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00CC2">
        <w:rPr>
          <w:rFonts w:ascii="Times New Roman" w:hAnsi="Times New Roman" w:cs="Times New Roman"/>
          <w:sz w:val="20"/>
          <w:szCs w:val="20"/>
        </w:rPr>
        <w:t>пов и комплексов строительн</w:t>
      </w:r>
      <w:r>
        <w:rPr>
          <w:rFonts w:ascii="Times New Roman" w:hAnsi="Times New Roman" w:cs="Times New Roman"/>
          <w:sz w:val="20"/>
          <w:szCs w:val="20"/>
        </w:rPr>
        <w:t>о-монтажных работ, сроков их вы</w:t>
      </w:r>
      <w:r w:rsidRPr="00D00CC2">
        <w:rPr>
          <w:rFonts w:ascii="Times New Roman" w:hAnsi="Times New Roman" w:cs="Times New Roman"/>
          <w:sz w:val="20"/>
          <w:szCs w:val="20"/>
        </w:rPr>
        <w:t>по</w:t>
      </w:r>
      <w:r w:rsidRPr="00D00CC2">
        <w:rPr>
          <w:rFonts w:ascii="Times New Roman" w:hAnsi="Times New Roman" w:cs="Times New Roman"/>
          <w:sz w:val="20"/>
          <w:szCs w:val="20"/>
        </w:rPr>
        <w:t>л</w:t>
      </w:r>
      <w:r w:rsidRPr="00D00CC2">
        <w:rPr>
          <w:rFonts w:ascii="Times New Roman" w:hAnsi="Times New Roman" w:cs="Times New Roman"/>
          <w:sz w:val="20"/>
          <w:szCs w:val="20"/>
        </w:rPr>
        <w:t>нения и потребных для этого материальных, технических и труд</w:t>
      </w:r>
      <w:r w:rsidRPr="00D00CC2">
        <w:rPr>
          <w:rFonts w:ascii="Times New Roman" w:hAnsi="Times New Roman" w:cs="Times New Roman"/>
          <w:sz w:val="20"/>
          <w:szCs w:val="20"/>
        </w:rPr>
        <w:t>о</w:t>
      </w:r>
      <w:r w:rsidRPr="00D00CC2">
        <w:rPr>
          <w:rFonts w:ascii="Times New Roman" w:hAnsi="Times New Roman" w:cs="Times New Roman"/>
          <w:sz w:val="20"/>
          <w:szCs w:val="20"/>
        </w:rPr>
        <w:t>вых ресурсов;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i/>
          <w:sz w:val="20"/>
          <w:szCs w:val="20"/>
        </w:rPr>
        <w:t>организация</w:t>
      </w:r>
      <w:r w:rsidRPr="00D00CC2">
        <w:rPr>
          <w:rFonts w:ascii="Times New Roman" w:hAnsi="Times New Roman" w:cs="Times New Roman"/>
          <w:sz w:val="20"/>
          <w:szCs w:val="20"/>
        </w:rPr>
        <w:t>, состоящая в определении исполнителей работ, разработке и организации функционирования системы их матери-</w:t>
      </w:r>
      <w:proofErr w:type="spellStart"/>
      <w:r w:rsidRPr="00D00CC2">
        <w:rPr>
          <w:rFonts w:ascii="Times New Roman" w:hAnsi="Times New Roman" w:cs="Times New Roman"/>
          <w:sz w:val="20"/>
          <w:szCs w:val="20"/>
        </w:rPr>
        <w:t>ально</w:t>
      </w:r>
      <w:proofErr w:type="spellEnd"/>
      <w:r w:rsidRPr="00D00CC2">
        <w:rPr>
          <w:rFonts w:ascii="Times New Roman" w:hAnsi="Times New Roman" w:cs="Times New Roman"/>
          <w:sz w:val="20"/>
          <w:szCs w:val="20"/>
        </w:rPr>
        <w:t>-технического обеспечения;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i/>
          <w:sz w:val="20"/>
          <w:szCs w:val="20"/>
        </w:rPr>
        <w:t>контроль за ходом работ</w:t>
      </w:r>
      <w:r w:rsidRPr="00D00CC2">
        <w:rPr>
          <w:rFonts w:ascii="Times New Roman" w:hAnsi="Times New Roman" w:cs="Times New Roman"/>
          <w:sz w:val="20"/>
          <w:szCs w:val="20"/>
        </w:rPr>
        <w:t>, со</w:t>
      </w:r>
      <w:r>
        <w:rPr>
          <w:rFonts w:ascii="Times New Roman" w:hAnsi="Times New Roman" w:cs="Times New Roman"/>
          <w:sz w:val="20"/>
          <w:szCs w:val="20"/>
        </w:rPr>
        <w:t>стоящий в сравнении плановых па</w:t>
      </w:r>
      <w:r w:rsidRPr="00D00CC2">
        <w:rPr>
          <w:rFonts w:ascii="Times New Roman" w:hAnsi="Times New Roman" w:cs="Times New Roman"/>
          <w:sz w:val="20"/>
          <w:szCs w:val="20"/>
        </w:rPr>
        <w:t xml:space="preserve">раметров выполнения работ по объему и составу с </w:t>
      </w:r>
      <w:proofErr w:type="gramStart"/>
      <w:r w:rsidRPr="00D00CC2">
        <w:rPr>
          <w:rFonts w:ascii="Times New Roman" w:hAnsi="Times New Roman" w:cs="Times New Roman"/>
          <w:sz w:val="20"/>
          <w:szCs w:val="20"/>
        </w:rPr>
        <w:t>фактическими</w:t>
      </w:r>
      <w:proofErr w:type="gramEnd"/>
      <w:r w:rsidRPr="00D00CC2">
        <w:rPr>
          <w:rFonts w:ascii="Times New Roman" w:hAnsi="Times New Roman" w:cs="Times New Roman"/>
          <w:sz w:val="20"/>
          <w:szCs w:val="20"/>
        </w:rPr>
        <w:t xml:space="preserve"> и выработке корректирующих воздействий.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 общем виде при управлении проектами разрабатываются сле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дующие планы их реализации: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lastRenderedPageBreak/>
        <w:t>концептуальный план, определяющий общие контуры и об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щую схему выполнения работ по очередям и пусковым компле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ксам стройки. Он разрабатывается при реализации только очень крупных проектов;</w:t>
      </w:r>
    </w:p>
    <w:p w:rsidR="0005630E" w:rsidRPr="0005630E" w:rsidRDefault="0005630E" w:rsidP="0005630E">
      <w:pPr>
        <w:widowControl w:val="0"/>
        <w:spacing w:after="0" w:line="226" w:lineRule="exact"/>
        <w:ind w:left="300" w:right="2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комплексный укрупненный план-график реализации проекта; детальные текущие планы производства работ.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При </w:t>
      </w:r>
      <w:r w:rsidRPr="0005630E">
        <w:rPr>
          <w:rFonts w:ascii="Times New Roman" w:hAnsi="Times New Roman" w:cs="Times New Roman"/>
          <w:color w:val="000000"/>
          <w:spacing w:val="40"/>
          <w:sz w:val="21"/>
          <w:szCs w:val="21"/>
          <w:shd w:val="clear" w:color="auto" w:fill="FFFFFF"/>
        </w:rPr>
        <w:t>организации управления проектом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его р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у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ко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водству и участникам необходимо: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понимание конечной и промежуточных целей при осущест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в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ле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нии процесса реализации проекта,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понимание общей схемы, этапов и последовательности выпо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лнения работ на стройке в целом и отдельных объектах;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понимание распределения выполнения работ по времени и меж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ду исполнителями;</w:t>
      </w:r>
    </w:p>
    <w:p w:rsidR="0005630E" w:rsidRPr="0005630E" w:rsidRDefault="0005630E" w:rsidP="0005630E">
      <w:pPr>
        <w:widowControl w:val="0"/>
        <w:spacing w:after="0" w:line="226" w:lineRule="exact"/>
        <w:ind w:left="20" w:right="20" w:firstLine="280"/>
        <w:jc w:val="both"/>
        <w:rPr>
          <w:rFonts w:ascii="Times New Roman" w:hAnsi="Times New Roman" w:cs="Times New Roman"/>
          <w:sz w:val="21"/>
          <w:szCs w:val="21"/>
        </w:rPr>
      </w:pP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знание объемов и сроков потребностей в производственных ре</w:t>
      </w:r>
      <w:r w:rsidRPr="0005630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softHyphen/>
        <w:t>сурсах для выполнения соответствующих работ.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b/>
          <w:sz w:val="20"/>
          <w:szCs w:val="20"/>
        </w:rPr>
        <w:t>Мониторинг строительного проекта.</w:t>
      </w:r>
      <w:r w:rsidRPr="00D00CC2">
        <w:rPr>
          <w:rFonts w:ascii="Times New Roman" w:hAnsi="Times New Roman" w:cs="Times New Roman"/>
          <w:sz w:val="20"/>
          <w:szCs w:val="20"/>
        </w:rPr>
        <w:t xml:space="preserve"> Мониторинг стро</w:t>
      </w:r>
      <w:r w:rsidRPr="00D00CC2">
        <w:rPr>
          <w:rFonts w:ascii="Times New Roman" w:hAnsi="Times New Roman" w:cs="Times New Roman"/>
          <w:sz w:val="20"/>
          <w:szCs w:val="20"/>
        </w:rPr>
        <w:t>и</w:t>
      </w:r>
      <w:r w:rsidRPr="00D00CC2">
        <w:rPr>
          <w:rFonts w:ascii="Times New Roman" w:hAnsi="Times New Roman" w:cs="Times New Roman"/>
          <w:sz w:val="20"/>
          <w:szCs w:val="20"/>
        </w:rPr>
        <w:t>тель</w:t>
      </w:r>
      <w:r>
        <w:rPr>
          <w:rFonts w:ascii="Times New Roman" w:hAnsi="Times New Roman" w:cs="Times New Roman"/>
          <w:sz w:val="20"/>
          <w:szCs w:val="20"/>
        </w:rPr>
        <w:t>но</w:t>
      </w:r>
      <w:r w:rsidRPr="00D00CC2">
        <w:rPr>
          <w:rFonts w:ascii="Times New Roman" w:hAnsi="Times New Roman" w:cs="Times New Roman"/>
          <w:sz w:val="20"/>
          <w:szCs w:val="20"/>
        </w:rPr>
        <w:t>го проекта — это система слежения за ходом его реализа</w:t>
      </w:r>
      <w:r>
        <w:rPr>
          <w:rFonts w:ascii="Times New Roman" w:hAnsi="Times New Roman" w:cs="Times New Roman"/>
          <w:sz w:val="20"/>
          <w:szCs w:val="20"/>
        </w:rPr>
        <w:t>ции. Ос</w:t>
      </w:r>
      <w:r w:rsidRPr="00D00CC2">
        <w:rPr>
          <w:rFonts w:ascii="Times New Roman" w:hAnsi="Times New Roman" w:cs="Times New Roman"/>
          <w:sz w:val="20"/>
          <w:szCs w:val="20"/>
        </w:rPr>
        <w:t>новными принципами построения системы мониторинга проекта являются: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 xml:space="preserve">четкие планы выполнения работ по проектам, объемам и </w:t>
      </w:r>
      <w:proofErr w:type="gramStart"/>
      <w:r w:rsidRPr="00D00CC2">
        <w:rPr>
          <w:rFonts w:ascii="Times New Roman" w:hAnsi="Times New Roman" w:cs="Times New Roman"/>
          <w:sz w:val="20"/>
          <w:szCs w:val="20"/>
        </w:rPr>
        <w:t>сто-</w:t>
      </w:r>
      <w:proofErr w:type="spellStart"/>
      <w:r w:rsidRPr="00D00CC2">
        <w:rPr>
          <w:rFonts w:ascii="Times New Roman" w:hAnsi="Times New Roman" w:cs="Times New Roman"/>
          <w:sz w:val="20"/>
          <w:szCs w:val="20"/>
        </w:rPr>
        <w:t>имости</w:t>
      </w:r>
      <w:proofErr w:type="spellEnd"/>
      <w:proofErr w:type="gramEnd"/>
      <w:r w:rsidRPr="00D00CC2">
        <w:rPr>
          <w:rFonts w:ascii="Times New Roman" w:hAnsi="Times New Roman" w:cs="Times New Roman"/>
          <w:sz w:val="20"/>
          <w:szCs w:val="20"/>
        </w:rPr>
        <w:t>;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 xml:space="preserve">ясная система учета и отчетности в части выполнения работ; 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>эффективная система и мето</w:t>
      </w:r>
      <w:r>
        <w:rPr>
          <w:rFonts w:ascii="Times New Roman" w:hAnsi="Times New Roman" w:cs="Times New Roman"/>
          <w:sz w:val="20"/>
          <w:szCs w:val="20"/>
        </w:rPr>
        <w:t xml:space="preserve">ды </w:t>
      </w:r>
      <w:proofErr w:type="gramStart"/>
      <w:r>
        <w:rPr>
          <w:rFonts w:ascii="Times New Roman" w:hAnsi="Times New Roman" w:cs="Times New Roman"/>
          <w:sz w:val="20"/>
          <w:szCs w:val="20"/>
        </w:rPr>
        <w:t>анализа фактических показат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D00CC2">
        <w:rPr>
          <w:rFonts w:ascii="Times New Roman" w:hAnsi="Times New Roman" w:cs="Times New Roman"/>
          <w:sz w:val="20"/>
          <w:szCs w:val="20"/>
        </w:rPr>
        <w:t>лей выполнения плана работ</w:t>
      </w:r>
      <w:proofErr w:type="gramEnd"/>
      <w:r w:rsidRPr="00D00CC2">
        <w:rPr>
          <w:rFonts w:ascii="Times New Roman" w:hAnsi="Times New Roman" w:cs="Times New Roman"/>
          <w:sz w:val="20"/>
          <w:szCs w:val="20"/>
        </w:rPr>
        <w:t xml:space="preserve"> и определения тенденций;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>эффективная система реагирования на возникающие от</w:t>
      </w:r>
      <w:r>
        <w:rPr>
          <w:rFonts w:ascii="Times New Roman" w:hAnsi="Times New Roman" w:cs="Times New Roman"/>
          <w:sz w:val="20"/>
          <w:szCs w:val="20"/>
        </w:rPr>
        <w:t>клон</w:t>
      </w:r>
      <w:r>
        <w:rPr>
          <w:rFonts w:ascii="Times New Roman" w:hAnsi="Times New Roman" w:cs="Times New Roman"/>
          <w:sz w:val="20"/>
          <w:szCs w:val="20"/>
        </w:rPr>
        <w:t>е</w:t>
      </w:r>
      <w:r w:rsidRPr="00D00CC2">
        <w:rPr>
          <w:rFonts w:ascii="Times New Roman" w:hAnsi="Times New Roman" w:cs="Times New Roman"/>
          <w:sz w:val="20"/>
          <w:szCs w:val="20"/>
        </w:rPr>
        <w:t>ния в части выполнения плана реализации проекта.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>При осуществлении мониторинга проекта контролируются и отслеживаются следующие параметры и показатели: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>сроки выполнения комплексов работ, оканчивающихся вех</w:t>
      </w:r>
      <w:r w:rsidRPr="00D00CC2">
        <w:rPr>
          <w:rFonts w:ascii="Times New Roman" w:hAnsi="Times New Roman" w:cs="Times New Roman"/>
          <w:sz w:val="20"/>
          <w:szCs w:val="20"/>
        </w:rPr>
        <w:t>а</w:t>
      </w:r>
      <w:r w:rsidRPr="00D00CC2">
        <w:rPr>
          <w:rFonts w:ascii="Times New Roman" w:hAnsi="Times New Roman" w:cs="Times New Roman"/>
          <w:sz w:val="20"/>
          <w:szCs w:val="20"/>
        </w:rPr>
        <w:t>ми;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 xml:space="preserve"> сроки исполнения поставок </w:t>
      </w:r>
      <w:r>
        <w:rPr>
          <w:rFonts w:ascii="Times New Roman" w:hAnsi="Times New Roman" w:cs="Times New Roman"/>
          <w:sz w:val="20"/>
          <w:szCs w:val="20"/>
        </w:rPr>
        <w:t>технологических комплектов стро</w:t>
      </w:r>
      <w:r w:rsidRPr="00D00CC2">
        <w:rPr>
          <w:rFonts w:ascii="Times New Roman" w:hAnsi="Times New Roman" w:cs="Times New Roman"/>
          <w:sz w:val="20"/>
          <w:szCs w:val="20"/>
        </w:rPr>
        <w:t>ительных конструкций на объекты;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 xml:space="preserve">объемы поставок строительных материалов; </w:t>
      </w:r>
    </w:p>
    <w:p w:rsidR="00D00CC2" w:rsidRP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>сроки выполнения поставок комплектов технологического и другого оборудования;</w:t>
      </w:r>
    </w:p>
    <w:p w:rsidR="00D00CC2" w:rsidRDefault="00D00CC2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D00CC2">
        <w:rPr>
          <w:rFonts w:ascii="Times New Roman" w:hAnsi="Times New Roman" w:cs="Times New Roman"/>
          <w:sz w:val="20"/>
          <w:szCs w:val="20"/>
        </w:rPr>
        <w:t xml:space="preserve">показатели стоимости и себестоимости выполненных работ; показатели фактических затрат на приобретение оборудования. </w:t>
      </w:r>
    </w:p>
    <w:p w:rsidR="002B187E" w:rsidRDefault="002B187E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05630E" w:rsidRDefault="0005630E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05630E" w:rsidRDefault="0005630E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05630E" w:rsidRDefault="0005630E" w:rsidP="00D00CC2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2B187E" w:rsidRDefault="0005630E" w:rsidP="002B18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К</w:t>
      </w:r>
      <w:r w:rsidR="002B187E" w:rsidRPr="00B0283D">
        <w:rPr>
          <w:rFonts w:ascii="Times New Roman" w:hAnsi="Times New Roman" w:cs="Times New Roman"/>
          <w:b/>
          <w:sz w:val="20"/>
          <w:szCs w:val="20"/>
        </w:rPr>
        <w:t>ОНТРОЛЬНЫЕ ВОПРОСЫ:</w:t>
      </w:r>
    </w:p>
    <w:p w:rsidR="0005630E" w:rsidRDefault="0005630E" w:rsidP="002B187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02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В чем состоит концепция проектного управления?</w:t>
      </w: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05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Дайте классификацию проектов по масштабу, классу, дл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тельности осуществления.</w:t>
      </w: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26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Назовите фазы и этапы реализации проектов.</w:t>
      </w: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26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Кто являются участниками реализации проектов?</w:t>
      </w: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22"/>
        </w:tabs>
        <w:spacing w:after="0" w:line="240" w:lineRule="auto"/>
        <w:ind w:lef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Что входит в понятие «окружение проекта»?</w:t>
      </w: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38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В чем состоит организация реализации проекта в </w:t>
      </w:r>
      <w:proofErr w:type="spellStart"/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инвестиц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и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онно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softHyphen/>
        <w:t>строительной</w:t>
      </w:r>
      <w:proofErr w:type="spellEnd"/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сфере?</w:t>
      </w:r>
    </w:p>
    <w:p w:rsidR="002B187E" w:rsidRPr="002B187E" w:rsidRDefault="002B187E" w:rsidP="002B187E">
      <w:pPr>
        <w:widowControl w:val="0"/>
        <w:numPr>
          <w:ilvl w:val="0"/>
          <w:numId w:val="17"/>
        </w:numPr>
        <w:tabs>
          <w:tab w:val="left" w:pos="514"/>
        </w:tabs>
        <w:spacing w:after="0" w:line="240" w:lineRule="auto"/>
        <w:ind w:left="20" w:right="20" w:firstLine="30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Назовите и раскройте принципы построения системы монит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</w:t>
      </w:r>
      <w:r w:rsidRPr="002B187E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ринга проекта в инвестиционно-строительной сфере.</w:t>
      </w: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5630E" w:rsidRPr="00FD32AC" w:rsidRDefault="0005630E" w:rsidP="0005630E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2AC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ИСТОЧНИКОВ:</w:t>
      </w:r>
    </w:p>
    <w:p w:rsidR="0005630E" w:rsidRPr="00FD32AC" w:rsidRDefault="0005630E" w:rsidP="00056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05630E" w:rsidRPr="00FD32AC" w:rsidRDefault="0005630E" w:rsidP="00056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D32AC">
        <w:rPr>
          <w:rFonts w:ascii="Times New Roman" w:hAnsi="Times New Roman" w:cs="Times New Roman"/>
          <w:sz w:val="20"/>
          <w:szCs w:val="20"/>
        </w:rPr>
        <w:t>1.</w:t>
      </w:r>
      <w:r w:rsidRPr="00FD32AC">
        <w:rPr>
          <w:rFonts w:ascii="Times New Roman" w:hAnsi="Times New Roman" w:cs="Times New Roman"/>
          <w:sz w:val="20"/>
          <w:szCs w:val="20"/>
        </w:rPr>
        <w:tab/>
        <w:t>Серов В.М., Нестерова Н.А., Серов А.В. Организация и управление в строительств: учеб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FD32AC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FD32AC">
        <w:rPr>
          <w:rFonts w:ascii="Times New Roman" w:hAnsi="Times New Roman" w:cs="Times New Roman"/>
          <w:sz w:val="20"/>
          <w:szCs w:val="20"/>
        </w:rPr>
        <w:t>. учеб. з</w:t>
      </w:r>
      <w:r w:rsidRPr="00FD32AC">
        <w:rPr>
          <w:rFonts w:ascii="Times New Roman" w:hAnsi="Times New Roman" w:cs="Times New Roman"/>
          <w:sz w:val="20"/>
          <w:szCs w:val="20"/>
        </w:rPr>
        <w:t>а</w:t>
      </w:r>
      <w:r w:rsidRPr="00FD32AC">
        <w:rPr>
          <w:rFonts w:ascii="Times New Roman" w:hAnsi="Times New Roman" w:cs="Times New Roman"/>
          <w:sz w:val="20"/>
          <w:szCs w:val="20"/>
        </w:rPr>
        <w:t>ведений. М.: Академия, 2007. 432 с.</w:t>
      </w:r>
    </w:p>
    <w:p w:rsidR="0005630E" w:rsidRPr="00FD32AC" w:rsidRDefault="0005630E" w:rsidP="00056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D32AC">
        <w:rPr>
          <w:rFonts w:ascii="Times New Roman" w:hAnsi="Times New Roman" w:cs="Times New Roman"/>
          <w:sz w:val="20"/>
          <w:szCs w:val="20"/>
        </w:rPr>
        <w:t>2.</w:t>
      </w:r>
      <w:r w:rsidRPr="00FD32A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D32AC">
        <w:rPr>
          <w:rFonts w:ascii="Times New Roman" w:hAnsi="Times New Roman" w:cs="Times New Roman"/>
          <w:sz w:val="20"/>
          <w:szCs w:val="20"/>
        </w:rPr>
        <w:t>Дикман</w:t>
      </w:r>
      <w:proofErr w:type="spellEnd"/>
      <w:r w:rsidRPr="00FD32AC"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</w:t>
      </w:r>
      <w:r w:rsidR="000A609F">
        <w:rPr>
          <w:rFonts w:ascii="Times New Roman" w:hAnsi="Times New Roman" w:cs="Times New Roman"/>
          <w:sz w:val="20"/>
          <w:szCs w:val="20"/>
        </w:rPr>
        <w:t>9</w:t>
      </w:r>
      <w:r w:rsidRPr="00FD32AC">
        <w:rPr>
          <w:rFonts w:ascii="Times New Roman" w:hAnsi="Times New Roman" w:cs="Times New Roman"/>
          <w:sz w:val="20"/>
          <w:szCs w:val="20"/>
        </w:rPr>
        <w:t xml:space="preserve">. </w:t>
      </w:r>
      <w:r w:rsidR="000A609F">
        <w:rPr>
          <w:rFonts w:ascii="Times New Roman" w:hAnsi="Times New Roman" w:cs="Times New Roman"/>
          <w:sz w:val="20"/>
          <w:szCs w:val="20"/>
        </w:rPr>
        <w:t>592</w:t>
      </w:r>
      <w:r w:rsidRPr="00FD32AC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05630E" w:rsidRPr="00B0283D" w:rsidRDefault="0005630E" w:rsidP="0005630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D32AC">
        <w:rPr>
          <w:rFonts w:ascii="Times New Roman" w:hAnsi="Times New Roman" w:cs="Times New Roman"/>
          <w:sz w:val="20"/>
          <w:szCs w:val="20"/>
        </w:rPr>
        <w:t>3.</w:t>
      </w:r>
      <w:r w:rsidRPr="00FD32AC">
        <w:rPr>
          <w:rFonts w:ascii="Times New Roman" w:hAnsi="Times New Roman" w:cs="Times New Roman"/>
          <w:sz w:val="20"/>
          <w:szCs w:val="20"/>
        </w:rPr>
        <w:tab/>
        <w:t>Болотин С.А., Вихров А.Н. Организация строительного производства: учеб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FD32AC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FD32AC">
        <w:rPr>
          <w:rFonts w:ascii="Times New Roman" w:hAnsi="Times New Roman" w:cs="Times New Roman"/>
          <w:sz w:val="20"/>
          <w:szCs w:val="20"/>
        </w:rPr>
        <w:t>. учеб. заведений. М.: Академия, 200</w:t>
      </w:r>
      <w:r w:rsidR="000A609F">
        <w:rPr>
          <w:rFonts w:ascii="Times New Roman" w:hAnsi="Times New Roman" w:cs="Times New Roman"/>
          <w:sz w:val="20"/>
          <w:szCs w:val="20"/>
        </w:rPr>
        <w:t>9</w:t>
      </w:r>
      <w:r w:rsidRPr="00FD32AC">
        <w:rPr>
          <w:rFonts w:ascii="Times New Roman" w:hAnsi="Times New Roman" w:cs="Times New Roman"/>
          <w:sz w:val="20"/>
          <w:szCs w:val="20"/>
        </w:rPr>
        <w:t>. 208 с.</w:t>
      </w: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62A5" w:rsidRDefault="009562A5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259D8" w:rsidRDefault="009259D8" w:rsidP="009259D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Лекция 30</w:t>
      </w:r>
    </w:p>
    <w:p w:rsidR="009259D8" w:rsidRDefault="009259D8" w:rsidP="009259D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259D8" w:rsidRDefault="009259D8" w:rsidP="009259D8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Тема: «СТРАТЕГИЧЕСКОЕ УПРАВЛЕНИЕ СТРОИТЕЛЬНО-МОНТАЖНОЙ ОРГАНИЗАЦИЕЙ»</w:t>
      </w:r>
    </w:p>
    <w:p w:rsidR="009259D8" w:rsidRDefault="009259D8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D748C" w:rsidRDefault="00AD748C" w:rsidP="00AD74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59D8">
        <w:rPr>
          <w:rFonts w:ascii="Times New Roman" w:hAnsi="Times New Roman" w:cs="Times New Roman"/>
          <w:sz w:val="20"/>
          <w:szCs w:val="20"/>
        </w:rPr>
        <w:t xml:space="preserve">ПОНЯТИЕ СТРАТЕГИИ И </w:t>
      </w:r>
      <w:r>
        <w:rPr>
          <w:rFonts w:ascii="Times New Roman" w:hAnsi="Times New Roman" w:cs="Times New Roman"/>
          <w:sz w:val="20"/>
          <w:szCs w:val="20"/>
        </w:rPr>
        <w:t>СТР</w:t>
      </w:r>
      <w:r w:rsidR="009259D8">
        <w:rPr>
          <w:rFonts w:ascii="Times New Roman" w:hAnsi="Times New Roman" w:cs="Times New Roman"/>
          <w:sz w:val="20"/>
          <w:szCs w:val="20"/>
        </w:rPr>
        <w:t>АТЕГИЧЕСКОГО</w:t>
      </w:r>
      <w:r>
        <w:rPr>
          <w:rFonts w:ascii="Times New Roman" w:hAnsi="Times New Roman" w:cs="Times New Roman"/>
          <w:sz w:val="20"/>
          <w:szCs w:val="20"/>
        </w:rPr>
        <w:t xml:space="preserve"> УПРАВЛЕНИЯ СТРОИТЕЛЬНО-МОНТАЖНОЙ ОРГАНИЗАЦИИ</w:t>
      </w:r>
    </w:p>
    <w:p w:rsidR="00AD748C" w:rsidRDefault="00AD748C" w:rsidP="00AD748C">
      <w:pPr>
        <w:spacing w:after="0" w:line="240" w:lineRule="auto"/>
        <w:ind w:firstLine="454"/>
        <w:rPr>
          <w:rFonts w:ascii="Times New Roman" w:hAnsi="Times New Roman" w:cs="Times New Roman"/>
          <w:sz w:val="20"/>
          <w:szCs w:val="20"/>
        </w:rPr>
      </w:pP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AD748C">
        <w:rPr>
          <w:rFonts w:ascii="Times New Roman" w:hAnsi="Times New Roman" w:cs="Times New Roman"/>
          <w:sz w:val="20"/>
          <w:szCs w:val="20"/>
        </w:rPr>
        <w:t xml:space="preserve">онятие </w:t>
      </w:r>
      <w:r w:rsidRPr="00181D19">
        <w:rPr>
          <w:rFonts w:ascii="Times New Roman" w:hAnsi="Times New Roman" w:cs="Times New Roman"/>
          <w:i/>
          <w:sz w:val="20"/>
          <w:szCs w:val="20"/>
        </w:rPr>
        <w:t>стратегии</w:t>
      </w:r>
      <w:r w:rsidRPr="00AD748C">
        <w:rPr>
          <w:rFonts w:ascii="Times New Roman" w:hAnsi="Times New Roman" w:cs="Times New Roman"/>
          <w:sz w:val="20"/>
          <w:szCs w:val="20"/>
        </w:rPr>
        <w:t xml:space="preserve"> в п</w:t>
      </w:r>
      <w:r>
        <w:rPr>
          <w:rFonts w:ascii="Times New Roman" w:hAnsi="Times New Roman" w:cs="Times New Roman"/>
          <w:sz w:val="20"/>
          <w:szCs w:val="20"/>
        </w:rPr>
        <w:t>лане производственно-хозяйствен</w:t>
      </w:r>
      <w:r w:rsidRPr="00AD748C">
        <w:rPr>
          <w:rFonts w:ascii="Times New Roman" w:hAnsi="Times New Roman" w:cs="Times New Roman"/>
          <w:sz w:val="20"/>
          <w:szCs w:val="20"/>
        </w:rPr>
        <w:t xml:space="preserve">ной деятельности строительно-монтажной организации может </w:t>
      </w:r>
      <w:proofErr w:type="gramStart"/>
      <w:r w:rsidRPr="00AD748C">
        <w:rPr>
          <w:rFonts w:ascii="Times New Roman" w:hAnsi="Times New Roman" w:cs="Times New Roman"/>
          <w:sz w:val="20"/>
          <w:szCs w:val="20"/>
        </w:rPr>
        <w:t>трак-</w:t>
      </w:r>
      <w:proofErr w:type="spellStart"/>
      <w:r w:rsidRPr="00AD748C">
        <w:rPr>
          <w:rFonts w:ascii="Times New Roman" w:hAnsi="Times New Roman" w:cs="Times New Roman"/>
          <w:sz w:val="20"/>
          <w:szCs w:val="20"/>
        </w:rPr>
        <w:t>товаться</w:t>
      </w:r>
      <w:proofErr w:type="spellEnd"/>
      <w:proofErr w:type="gramEnd"/>
      <w:r w:rsidRPr="00AD748C">
        <w:rPr>
          <w:rFonts w:ascii="Times New Roman" w:hAnsi="Times New Roman" w:cs="Times New Roman"/>
          <w:sz w:val="20"/>
          <w:szCs w:val="20"/>
        </w:rPr>
        <w:t xml:space="preserve"> как: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>поведение строительно-монтажной организации в средне</w:t>
      </w:r>
      <w:r>
        <w:rPr>
          <w:rFonts w:ascii="Times New Roman" w:hAnsi="Times New Roman" w:cs="Times New Roman"/>
          <w:sz w:val="20"/>
          <w:szCs w:val="20"/>
        </w:rPr>
        <w:t>сро</w:t>
      </w:r>
      <w:r w:rsidRPr="00AD748C">
        <w:rPr>
          <w:rFonts w:ascii="Times New Roman" w:hAnsi="Times New Roman" w:cs="Times New Roman"/>
          <w:sz w:val="20"/>
          <w:szCs w:val="20"/>
        </w:rPr>
        <w:t>ч</w:t>
      </w:r>
      <w:r w:rsidRPr="00AD748C">
        <w:rPr>
          <w:rFonts w:ascii="Times New Roman" w:hAnsi="Times New Roman" w:cs="Times New Roman"/>
          <w:sz w:val="20"/>
          <w:szCs w:val="20"/>
        </w:rPr>
        <w:t>ной и долгосрочной перспе</w:t>
      </w:r>
      <w:r>
        <w:rPr>
          <w:rFonts w:ascii="Times New Roman" w:hAnsi="Times New Roman" w:cs="Times New Roman"/>
          <w:sz w:val="20"/>
          <w:szCs w:val="20"/>
        </w:rPr>
        <w:t>ктиве, позволяющее постоянно ус</w:t>
      </w:r>
      <w:r w:rsidRPr="00AD748C">
        <w:rPr>
          <w:rFonts w:ascii="Times New Roman" w:hAnsi="Times New Roman" w:cs="Times New Roman"/>
          <w:sz w:val="20"/>
          <w:szCs w:val="20"/>
        </w:rPr>
        <w:t>пешно функционировать в конкурентной среде;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>общий всесторонний план о</w:t>
      </w:r>
      <w:r>
        <w:rPr>
          <w:rFonts w:ascii="Times New Roman" w:hAnsi="Times New Roman" w:cs="Times New Roman"/>
          <w:sz w:val="20"/>
          <w:szCs w:val="20"/>
        </w:rPr>
        <w:t>существления строительно-монтаж</w:t>
      </w:r>
      <w:r w:rsidRPr="00AD748C">
        <w:rPr>
          <w:rFonts w:ascii="Times New Roman" w:hAnsi="Times New Roman" w:cs="Times New Roman"/>
          <w:sz w:val="20"/>
          <w:szCs w:val="20"/>
        </w:rPr>
        <w:t>ной организацией своей миссии и достижения глобальных целей в перспективе;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>совокупность перспективных направлений ее деятельности в области строительного производственного менеджмента, мар</w:t>
      </w:r>
      <w:r>
        <w:rPr>
          <w:rFonts w:ascii="Times New Roman" w:hAnsi="Times New Roman" w:cs="Times New Roman"/>
          <w:sz w:val="20"/>
          <w:szCs w:val="20"/>
        </w:rPr>
        <w:t>ке</w:t>
      </w:r>
      <w:r w:rsidRPr="00AD748C">
        <w:rPr>
          <w:rFonts w:ascii="Times New Roman" w:hAnsi="Times New Roman" w:cs="Times New Roman"/>
          <w:sz w:val="20"/>
          <w:szCs w:val="20"/>
        </w:rPr>
        <w:t>ти</w:t>
      </w:r>
      <w:r w:rsidRPr="00AD748C">
        <w:rPr>
          <w:rFonts w:ascii="Times New Roman" w:hAnsi="Times New Roman" w:cs="Times New Roman"/>
          <w:sz w:val="20"/>
          <w:szCs w:val="20"/>
        </w:rPr>
        <w:t>н</w:t>
      </w:r>
      <w:r w:rsidRPr="00AD748C">
        <w:rPr>
          <w:rFonts w:ascii="Times New Roman" w:hAnsi="Times New Roman" w:cs="Times New Roman"/>
          <w:sz w:val="20"/>
          <w:szCs w:val="20"/>
        </w:rPr>
        <w:t>га, финансов;</w:t>
      </w:r>
    </w:p>
    <w:p w:rsid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 xml:space="preserve">план мероприятий перспективного характера по развитию </w:t>
      </w:r>
      <w:proofErr w:type="gramStart"/>
      <w:r w:rsidRPr="00AD748C">
        <w:rPr>
          <w:rFonts w:ascii="Times New Roman" w:hAnsi="Times New Roman" w:cs="Times New Roman"/>
          <w:sz w:val="20"/>
          <w:szCs w:val="20"/>
        </w:rPr>
        <w:t>про-</w:t>
      </w:r>
      <w:proofErr w:type="spellStart"/>
      <w:r w:rsidRPr="00AD748C">
        <w:rPr>
          <w:rFonts w:ascii="Times New Roman" w:hAnsi="Times New Roman" w:cs="Times New Roman"/>
          <w:sz w:val="20"/>
          <w:szCs w:val="20"/>
        </w:rPr>
        <w:t>изводственного</w:t>
      </w:r>
      <w:proofErr w:type="spellEnd"/>
      <w:proofErr w:type="gramEnd"/>
      <w:r w:rsidRPr="00AD748C">
        <w:rPr>
          <w:rFonts w:ascii="Times New Roman" w:hAnsi="Times New Roman" w:cs="Times New Roman"/>
          <w:sz w:val="20"/>
          <w:szCs w:val="20"/>
        </w:rPr>
        <w:t xml:space="preserve"> потенциала и мощности строительно-монтажной организации, сферы и масштабов деятельности, качественному со-</w:t>
      </w:r>
      <w:proofErr w:type="spellStart"/>
      <w:r w:rsidRPr="00AD748C">
        <w:rPr>
          <w:rFonts w:ascii="Times New Roman" w:hAnsi="Times New Roman" w:cs="Times New Roman"/>
          <w:sz w:val="20"/>
          <w:szCs w:val="20"/>
        </w:rPr>
        <w:t>вершенствованию</w:t>
      </w:r>
      <w:proofErr w:type="spellEnd"/>
      <w:r w:rsidRPr="00AD748C">
        <w:rPr>
          <w:rFonts w:ascii="Times New Roman" w:hAnsi="Times New Roman" w:cs="Times New Roman"/>
          <w:sz w:val="20"/>
          <w:szCs w:val="20"/>
        </w:rPr>
        <w:t xml:space="preserve"> производимой конечной продукции строитель-</w:t>
      </w:r>
      <w:proofErr w:type="spellStart"/>
      <w:r w:rsidRPr="00AD748C">
        <w:rPr>
          <w:rFonts w:ascii="Times New Roman" w:hAnsi="Times New Roman" w:cs="Times New Roman"/>
          <w:sz w:val="20"/>
          <w:szCs w:val="20"/>
        </w:rPr>
        <w:t>ства</w:t>
      </w:r>
      <w:proofErr w:type="spellEnd"/>
      <w:r w:rsidRPr="00AD748C">
        <w:rPr>
          <w:rFonts w:ascii="Times New Roman" w:hAnsi="Times New Roman" w:cs="Times New Roman"/>
          <w:sz w:val="20"/>
          <w:szCs w:val="20"/>
        </w:rPr>
        <w:t>.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i/>
          <w:sz w:val="20"/>
          <w:szCs w:val="20"/>
        </w:rPr>
        <w:t>Стратегическое управление</w:t>
      </w:r>
      <w:r w:rsidRPr="00AD748C">
        <w:rPr>
          <w:rFonts w:ascii="Times New Roman" w:hAnsi="Times New Roman" w:cs="Times New Roman"/>
          <w:sz w:val="20"/>
          <w:szCs w:val="20"/>
        </w:rPr>
        <w:t xml:space="preserve"> строительно-монтажной орган</w:t>
      </w:r>
      <w:r w:rsidRPr="00AD748C">
        <w:rPr>
          <w:rFonts w:ascii="Times New Roman" w:hAnsi="Times New Roman" w:cs="Times New Roman"/>
          <w:sz w:val="20"/>
          <w:szCs w:val="20"/>
        </w:rPr>
        <w:t>и</w:t>
      </w:r>
      <w:r w:rsidRPr="00AD748C">
        <w:rPr>
          <w:rFonts w:ascii="Times New Roman" w:hAnsi="Times New Roman" w:cs="Times New Roman"/>
          <w:sz w:val="20"/>
          <w:szCs w:val="20"/>
        </w:rPr>
        <w:t>зацией можно определит</w:t>
      </w:r>
      <w:r>
        <w:rPr>
          <w:rFonts w:ascii="Times New Roman" w:hAnsi="Times New Roman" w:cs="Times New Roman"/>
          <w:sz w:val="20"/>
          <w:szCs w:val="20"/>
        </w:rPr>
        <w:t>ь как область выработки ее поли</w:t>
      </w:r>
      <w:r w:rsidRPr="00AD748C">
        <w:rPr>
          <w:rFonts w:ascii="Times New Roman" w:hAnsi="Times New Roman" w:cs="Times New Roman"/>
          <w:sz w:val="20"/>
          <w:szCs w:val="20"/>
        </w:rPr>
        <w:t>тики и осуществления мер по техническому и организационному развитию строительного и об</w:t>
      </w:r>
      <w:r>
        <w:rPr>
          <w:rFonts w:ascii="Times New Roman" w:hAnsi="Times New Roman" w:cs="Times New Roman"/>
          <w:sz w:val="20"/>
          <w:szCs w:val="20"/>
        </w:rPr>
        <w:t>служивающего производств, позво</w:t>
      </w:r>
      <w:r w:rsidRPr="00AD748C">
        <w:rPr>
          <w:rFonts w:ascii="Times New Roman" w:hAnsi="Times New Roman" w:cs="Times New Roman"/>
          <w:sz w:val="20"/>
          <w:szCs w:val="20"/>
        </w:rPr>
        <w:t>ляющих д</w:t>
      </w:r>
      <w:r w:rsidRPr="00AD748C">
        <w:rPr>
          <w:rFonts w:ascii="Times New Roman" w:hAnsi="Times New Roman" w:cs="Times New Roman"/>
          <w:sz w:val="20"/>
          <w:szCs w:val="20"/>
        </w:rPr>
        <w:t>о</w:t>
      </w:r>
      <w:r w:rsidRPr="00AD748C">
        <w:rPr>
          <w:rFonts w:ascii="Times New Roman" w:hAnsi="Times New Roman" w:cs="Times New Roman"/>
          <w:sz w:val="20"/>
          <w:szCs w:val="20"/>
        </w:rPr>
        <w:t>стичь поставленных</w:t>
      </w:r>
      <w:r>
        <w:rPr>
          <w:rFonts w:ascii="Times New Roman" w:hAnsi="Times New Roman" w:cs="Times New Roman"/>
          <w:sz w:val="20"/>
          <w:szCs w:val="20"/>
        </w:rPr>
        <w:t xml:space="preserve"> долгосрочных целей хозяйствова</w:t>
      </w:r>
      <w:r w:rsidRPr="00AD748C">
        <w:rPr>
          <w:rFonts w:ascii="Times New Roman" w:hAnsi="Times New Roman" w:cs="Times New Roman"/>
          <w:sz w:val="20"/>
          <w:szCs w:val="20"/>
        </w:rPr>
        <w:t>ния, конк</w:t>
      </w:r>
      <w:r w:rsidRPr="00AD748C">
        <w:rPr>
          <w:rFonts w:ascii="Times New Roman" w:hAnsi="Times New Roman" w:cs="Times New Roman"/>
          <w:sz w:val="20"/>
          <w:szCs w:val="20"/>
        </w:rPr>
        <w:t>у</w:t>
      </w:r>
      <w:r w:rsidRPr="00AD748C">
        <w:rPr>
          <w:rFonts w:ascii="Times New Roman" w:hAnsi="Times New Roman" w:cs="Times New Roman"/>
          <w:sz w:val="20"/>
          <w:szCs w:val="20"/>
        </w:rPr>
        <w:t>рентного преимуще</w:t>
      </w:r>
      <w:r>
        <w:rPr>
          <w:rFonts w:ascii="Times New Roman" w:hAnsi="Times New Roman" w:cs="Times New Roman"/>
          <w:sz w:val="20"/>
          <w:szCs w:val="20"/>
        </w:rPr>
        <w:t>ства на рынках строительной про</w:t>
      </w:r>
      <w:r w:rsidRPr="00AD748C">
        <w:rPr>
          <w:rFonts w:ascii="Times New Roman" w:hAnsi="Times New Roman" w:cs="Times New Roman"/>
          <w:sz w:val="20"/>
          <w:szCs w:val="20"/>
        </w:rPr>
        <w:t>дукции, стро</w:t>
      </w:r>
      <w:r w:rsidRPr="00AD748C">
        <w:rPr>
          <w:rFonts w:ascii="Times New Roman" w:hAnsi="Times New Roman" w:cs="Times New Roman"/>
          <w:sz w:val="20"/>
          <w:szCs w:val="20"/>
        </w:rPr>
        <w:t>и</w:t>
      </w:r>
      <w:r w:rsidRPr="00AD748C">
        <w:rPr>
          <w:rFonts w:ascii="Times New Roman" w:hAnsi="Times New Roman" w:cs="Times New Roman"/>
          <w:sz w:val="20"/>
          <w:szCs w:val="20"/>
        </w:rPr>
        <w:t>тельных подрядо</w:t>
      </w:r>
      <w:r>
        <w:rPr>
          <w:rFonts w:ascii="Times New Roman" w:hAnsi="Times New Roman" w:cs="Times New Roman"/>
          <w:sz w:val="20"/>
          <w:szCs w:val="20"/>
        </w:rPr>
        <w:t>в и строительных услуг, экономи</w:t>
      </w:r>
      <w:r w:rsidRPr="00AD748C">
        <w:rPr>
          <w:rFonts w:ascii="Times New Roman" w:hAnsi="Times New Roman" w:cs="Times New Roman"/>
          <w:sz w:val="20"/>
          <w:szCs w:val="20"/>
        </w:rPr>
        <w:t>ческого выжив</w:t>
      </w:r>
      <w:r w:rsidRPr="00AD748C">
        <w:rPr>
          <w:rFonts w:ascii="Times New Roman" w:hAnsi="Times New Roman" w:cs="Times New Roman"/>
          <w:sz w:val="20"/>
          <w:szCs w:val="20"/>
        </w:rPr>
        <w:t>а</w:t>
      </w:r>
      <w:r w:rsidRPr="00AD748C">
        <w:rPr>
          <w:rFonts w:ascii="Times New Roman" w:hAnsi="Times New Roman" w:cs="Times New Roman"/>
          <w:sz w:val="20"/>
          <w:szCs w:val="20"/>
        </w:rPr>
        <w:t>ния в случаях резких изменений в экономической окружающей ср</w:t>
      </w:r>
      <w:r w:rsidRPr="00AD748C">
        <w:rPr>
          <w:rFonts w:ascii="Times New Roman" w:hAnsi="Times New Roman" w:cs="Times New Roman"/>
          <w:sz w:val="20"/>
          <w:szCs w:val="20"/>
        </w:rPr>
        <w:t>е</w:t>
      </w:r>
      <w:r w:rsidRPr="00AD748C">
        <w:rPr>
          <w:rFonts w:ascii="Times New Roman" w:hAnsi="Times New Roman" w:cs="Times New Roman"/>
          <w:sz w:val="20"/>
          <w:szCs w:val="20"/>
        </w:rPr>
        <w:t>де.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>Необходимость стратегического управления обусловлена сл</w:t>
      </w:r>
      <w:r w:rsidRPr="00AD748C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ду</w:t>
      </w:r>
      <w:r w:rsidRPr="00AD748C">
        <w:rPr>
          <w:rFonts w:ascii="Times New Roman" w:hAnsi="Times New Roman" w:cs="Times New Roman"/>
          <w:sz w:val="20"/>
          <w:szCs w:val="20"/>
        </w:rPr>
        <w:t>ющими причинами: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>нестабильность инвестиционного рынка, рынка недвижимости, строительного рынка;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 xml:space="preserve">нестабильность внешней экономической среды </w:t>
      </w:r>
      <w:proofErr w:type="spellStart"/>
      <w:proofErr w:type="gramStart"/>
      <w:r w:rsidRPr="00AD748C">
        <w:rPr>
          <w:rFonts w:ascii="Times New Roman" w:hAnsi="Times New Roman" w:cs="Times New Roman"/>
          <w:sz w:val="20"/>
          <w:szCs w:val="20"/>
        </w:rPr>
        <w:t>функциониро-вания</w:t>
      </w:r>
      <w:proofErr w:type="spellEnd"/>
      <w:proofErr w:type="gramEnd"/>
      <w:r w:rsidRPr="00AD748C">
        <w:rPr>
          <w:rFonts w:ascii="Times New Roman" w:hAnsi="Times New Roman" w:cs="Times New Roman"/>
          <w:sz w:val="20"/>
          <w:szCs w:val="20"/>
        </w:rPr>
        <w:t xml:space="preserve"> строительно-монтажных организаций, как и всех хозяйству-</w:t>
      </w:r>
      <w:proofErr w:type="spellStart"/>
      <w:r w:rsidRPr="00AD748C">
        <w:rPr>
          <w:rFonts w:ascii="Times New Roman" w:hAnsi="Times New Roman" w:cs="Times New Roman"/>
          <w:sz w:val="20"/>
          <w:szCs w:val="20"/>
        </w:rPr>
        <w:t>ющих</w:t>
      </w:r>
      <w:proofErr w:type="spellEnd"/>
      <w:r w:rsidRPr="00AD748C">
        <w:rPr>
          <w:rFonts w:ascii="Times New Roman" w:hAnsi="Times New Roman" w:cs="Times New Roman"/>
          <w:sz w:val="20"/>
          <w:szCs w:val="20"/>
        </w:rPr>
        <w:t xml:space="preserve"> субъектов;</w:t>
      </w:r>
    </w:p>
    <w:p w:rsidR="00AD748C" w:rsidRP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lastRenderedPageBreak/>
        <w:t xml:space="preserve">общий </w:t>
      </w:r>
      <w:proofErr w:type="gramStart"/>
      <w:r w:rsidRPr="00AD748C">
        <w:rPr>
          <w:rFonts w:ascii="Times New Roman" w:hAnsi="Times New Roman" w:cs="Times New Roman"/>
          <w:sz w:val="20"/>
          <w:szCs w:val="20"/>
        </w:rPr>
        <w:t>научно-техническим</w:t>
      </w:r>
      <w:proofErr w:type="gramEnd"/>
      <w:r w:rsidRPr="00AD748C">
        <w:rPr>
          <w:rFonts w:ascii="Times New Roman" w:hAnsi="Times New Roman" w:cs="Times New Roman"/>
          <w:sz w:val="20"/>
          <w:szCs w:val="20"/>
        </w:rPr>
        <w:t xml:space="preserve"> прогресс в отраслях национальной экономики, в частности в сфере строительства;</w:t>
      </w:r>
    </w:p>
    <w:p w:rsid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AD748C">
        <w:rPr>
          <w:rFonts w:ascii="Times New Roman" w:hAnsi="Times New Roman" w:cs="Times New Roman"/>
          <w:sz w:val="20"/>
          <w:szCs w:val="20"/>
        </w:rPr>
        <w:t xml:space="preserve">обострение конкурентных отношений на </w:t>
      </w:r>
      <w:proofErr w:type="gramStart"/>
      <w:r w:rsidRPr="00AD748C">
        <w:rPr>
          <w:rFonts w:ascii="Times New Roman" w:hAnsi="Times New Roman" w:cs="Times New Roman"/>
          <w:sz w:val="20"/>
          <w:szCs w:val="20"/>
        </w:rPr>
        <w:t>внутреннем</w:t>
      </w:r>
      <w:proofErr w:type="gramEnd"/>
      <w:r w:rsidRPr="00AD748C">
        <w:rPr>
          <w:rFonts w:ascii="Times New Roman" w:hAnsi="Times New Roman" w:cs="Times New Roman"/>
          <w:sz w:val="20"/>
          <w:szCs w:val="20"/>
        </w:rPr>
        <w:t xml:space="preserve"> и между-народном рынках строительных услуг.</w:t>
      </w:r>
    </w:p>
    <w:p w:rsid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ВЫБОР И ПЛАНИРОВАНИЕ СТРАТЕГИЙ</w:t>
      </w:r>
    </w:p>
    <w:p w:rsidR="00AD748C" w:rsidRDefault="00AD748C" w:rsidP="00AD748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181D19" w:rsidRP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i/>
          <w:sz w:val="20"/>
          <w:szCs w:val="20"/>
        </w:rPr>
        <w:t>Выбор стратегий</w:t>
      </w:r>
      <w:r w:rsidRPr="00181D19">
        <w:rPr>
          <w:rFonts w:ascii="Times New Roman" w:hAnsi="Times New Roman" w:cs="Times New Roman"/>
          <w:sz w:val="20"/>
          <w:szCs w:val="20"/>
        </w:rPr>
        <w:t xml:space="preserve"> является основой управления техническим и организационным развитием строительно-монтажной организации. Он, в сущности, определяет последствия этого развития и по</w:t>
      </w:r>
      <w:r>
        <w:rPr>
          <w:rFonts w:ascii="Times New Roman" w:hAnsi="Times New Roman" w:cs="Times New Roman"/>
          <w:sz w:val="20"/>
          <w:szCs w:val="20"/>
        </w:rPr>
        <w:t>ло</w:t>
      </w:r>
      <w:r w:rsidRPr="00181D19">
        <w:rPr>
          <w:rFonts w:ascii="Times New Roman" w:hAnsi="Times New Roman" w:cs="Times New Roman"/>
          <w:sz w:val="20"/>
          <w:szCs w:val="20"/>
        </w:rPr>
        <w:t>ж</w:t>
      </w:r>
      <w:r w:rsidRPr="00181D19">
        <w:rPr>
          <w:rFonts w:ascii="Times New Roman" w:hAnsi="Times New Roman" w:cs="Times New Roman"/>
          <w:sz w:val="20"/>
          <w:szCs w:val="20"/>
        </w:rPr>
        <w:t>е</w:t>
      </w:r>
      <w:r w:rsidRPr="00181D19">
        <w:rPr>
          <w:rFonts w:ascii="Times New Roman" w:hAnsi="Times New Roman" w:cs="Times New Roman"/>
          <w:sz w:val="20"/>
          <w:szCs w:val="20"/>
        </w:rPr>
        <w:t>ние строительно-монтажных организаций на рынке строи</w:t>
      </w:r>
      <w:r>
        <w:rPr>
          <w:rFonts w:ascii="Times New Roman" w:hAnsi="Times New Roman" w:cs="Times New Roman"/>
          <w:sz w:val="20"/>
          <w:szCs w:val="20"/>
        </w:rPr>
        <w:t>тель</w:t>
      </w:r>
      <w:r w:rsidRPr="00181D19">
        <w:rPr>
          <w:rFonts w:ascii="Times New Roman" w:hAnsi="Times New Roman" w:cs="Times New Roman"/>
          <w:sz w:val="20"/>
          <w:szCs w:val="20"/>
        </w:rPr>
        <w:t>ных подрядов и услуг.</w:t>
      </w:r>
    </w:p>
    <w:p w:rsidR="00181D19" w:rsidRP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 xml:space="preserve">Процесс </w:t>
      </w:r>
      <w:r w:rsidRPr="00181D19">
        <w:rPr>
          <w:rFonts w:ascii="Times New Roman" w:hAnsi="Times New Roman" w:cs="Times New Roman"/>
          <w:i/>
          <w:sz w:val="20"/>
          <w:szCs w:val="20"/>
        </w:rPr>
        <w:t>выбора</w:t>
      </w:r>
      <w:r w:rsidRPr="00181D19">
        <w:rPr>
          <w:rFonts w:ascii="Times New Roman" w:hAnsi="Times New Roman" w:cs="Times New Roman"/>
          <w:sz w:val="20"/>
          <w:szCs w:val="20"/>
        </w:rPr>
        <w:t xml:space="preserve"> и последующего </w:t>
      </w:r>
      <w:r w:rsidRPr="00181D19">
        <w:rPr>
          <w:rFonts w:ascii="Times New Roman" w:hAnsi="Times New Roman" w:cs="Times New Roman"/>
          <w:i/>
          <w:sz w:val="20"/>
          <w:szCs w:val="20"/>
        </w:rPr>
        <w:t>планирования</w:t>
      </w:r>
      <w:r>
        <w:rPr>
          <w:rFonts w:ascii="Times New Roman" w:hAnsi="Times New Roman" w:cs="Times New Roman"/>
          <w:sz w:val="20"/>
          <w:szCs w:val="20"/>
        </w:rPr>
        <w:t xml:space="preserve"> стратегий стро</w:t>
      </w:r>
      <w:r w:rsidRPr="00181D19">
        <w:rPr>
          <w:rFonts w:ascii="Times New Roman" w:hAnsi="Times New Roman" w:cs="Times New Roman"/>
          <w:sz w:val="20"/>
          <w:szCs w:val="20"/>
        </w:rPr>
        <w:t>ительно-монтажной организации состоит:</w:t>
      </w:r>
    </w:p>
    <w:p w:rsidR="00181D19" w:rsidRP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>из анализа, оценки и прогнозирования внешней экономи</w:t>
      </w:r>
      <w:r>
        <w:rPr>
          <w:rFonts w:ascii="Times New Roman" w:hAnsi="Times New Roman" w:cs="Times New Roman"/>
          <w:sz w:val="20"/>
          <w:szCs w:val="20"/>
        </w:rPr>
        <w:t>че</w:t>
      </w:r>
      <w:r w:rsidRPr="00181D19">
        <w:rPr>
          <w:rFonts w:ascii="Times New Roman" w:hAnsi="Times New Roman" w:cs="Times New Roman"/>
          <w:sz w:val="20"/>
          <w:szCs w:val="20"/>
        </w:rPr>
        <w:t>ской среды функционирования строительно-монтажной орга</w:t>
      </w:r>
      <w:r>
        <w:rPr>
          <w:rFonts w:ascii="Times New Roman" w:hAnsi="Times New Roman" w:cs="Times New Roman"/>
          <w:sz w:val="20"/>
          <w:szCs w:val="20"/>
        </w:rPr>
        <w:t>ни</w:t>
      </w:r>
      <w:r w:rsidRPr="00181D19">
        <w:rPr>
          <w:rFonts w:ascii="Times New Roman" w:hAnsi="Times New Roman" w:cs="Times New Roman"/>
          <w:sz w:val="20"/>
          <w:szCs w:val="20"/>
        </w:rPr>
        <w:t>зации, анализа и оценки ее фактического положения на рынке строител</w:t>
      </w:r>
      <w:r w:rsidRPr="00181D19">
        <w:rPr>
          <w:rFonts w:ascii="Times New Roman" w:hAnsi="Times New Roman" w:cs="Times New Roman"/>
          <w:sz w:val="20"/>
          <w:szCs w:val="20"/>
        </w:rPr>
        <w:t>ь</w:t>
      </w:r>
      <w:r w:rsidRPr="00181D19">
        <w:rPr>
          <w:rFonts w:ascii="Times New Roman" w:hAnsi="Times New Roman" w:cs="Times New Roman"/>
          <w:sz w:val="20"/>
          <w:szCs w:val="20"/>
        </w:rPr>
        <w:t>ных подрядов и услуг</w:t>
      </w:r>
      <w:r>
        <w:rPr>
          <w:rFonts w:ascii="Times New Roman" w:hAnsi="Times New Roman" w:cs="Times New Roman"/>
          <w:sz w:val="20"/>
          <w:szCs w:val="20"/>
        </w:rPr>
        <w:t>, выявления рассогласований меж</w:t>
      </w:r>
      <w:r w:rsidRPr="00181D19">
        <w:rPr>
          <w:rFonts w:ascii="Times New Roman" w:hAnsi="Times New Roman" w:cs="Times New Roman"/>
          <w:sz w:val="20"/>
          <w:szCs w:val="20"/>
        </w:rPr>
        <w:t>ду жела</w:t>
      </w:r>
      <w:r w:rsidRPr="00181D19">
        <w:rPr>
          <w:rFonts w:ascii="Times New Roman" w:hAnsi="Times New Roman" w:cs="Times New Roman"/>
          <w:sz w:val="20"/>
          <w:szCs w:val="20"/>
        </w:rPr>
        <w:t>е</w:t>
      </w:r>
      <w:r w:rsidRPr="00181D19">
        <w:rPr>
          <w:rFonts w:ascii="Times New Roman" w:hAnsi="Times New Roman" w:cs="Times New Roman"/>
          <w:sz w:val="20"/>
          <w:szCs w:val="20"/>
        </w:rPr>
        <w:t>мым и действительным состоянием организации, оценки имеющи</w:t>
      </w:r>
      <w:r w:rsidRPr="00181D19">
        <w:rPr>
          <w:rFonts w:ascii="Times New Roman" w:hAnsi="Times New Roman" w:cs="Times New Roman"/>
          <w:sz w:val="20"/>
          <w:szCs w:val="20"/>
        </w:rPr>
        <w:t>х</w:t>
      </w:r>
      <w:r w:rsidRPr="00181D19">
        <w:rPr>
          <w:rFonts w:ascii="Times New Roman" w:hAnsi="Times New Roman" w:cs="Times New Roman"/>
          <w:sz w:val="20"/>
          <w:szCs w:val="20"/>
        </w:rPr>
        <w:t>ся ресурсов и времени</w:t>
      </w:r>
      <w:r>
        <w:rPr>
          <w:rFonts w:ascii="Times New Roman" w:hAnsi="Times New Roman" w:cs="Times New Roman"/>
          <w:sz w:val="20"/>
          <w:szCs w:val="20"/>
        </w:rPr>
        <w:t xml:space="preserve"> для принятия и реализации реше</w:t>
      </w:r>
      <w:r w:rsidRPr="00181D19">
        <w:rPr>
          <w:rFonts w:ascii="Times New Roman" w:hAnsi="Times New Roman" w:cs="Times New Roman"/>
          <w:sz w:val="20"/>
          <w:szCs w:val="20"/>
        </w:rPr>
        <w:t>ний по устранению имеющихся рассогласований;</w:t>
      </w:r>
    </w:p>
    <w:p w:rsidR="00181D19" w:rsidRP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>анализа внутренней среды строительно-монтажной органи</w:t>
      </w:r>
      <w:r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81D19">
        <w:rPr>
          <w:rFonts w:ascii="Times New Roman" w:hAnsi="Times New Roman" w:cs="Times New Roman"/>
          <w:sz w:val="20"/>
          <w:szCs w:val="20"/>
        </w:rPr>
        <w:t>ции;</w:t>
      </w:r>
    </w:p>
    <w:p w:rsidR="00181D19" w:rsidRP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>формирования системы комплексных альтернативных реш</w:t>
      </w:r>
      <w:r w:rsidRPr="00181D19">
        <w:rPr>
          <w:rFonts w:ascii="Times New Roman" w:hAnsi="Times New Roman" w:cs="Times New Roman"/>
          <w:sz w:val="20"/>
          <w:szCs w:val="20"/>
        </w:rPr>
        <w:t>е</w:t>
      </w:r>
      <w:r w:rsidRPr="00181D19">
        <w:rPr>
          <w:rFonts w:ascii="Times New Roman" w:hAnsi="Times New Roman" w:cs="Times New Roman"/>
          <w:sz w:val="20"/>
          <w:szCs w:val="20"/>
        </w:rPr>
        <w:t>ний выявленной и поставленной проблемы обеспечения требуемой конкурентоспособности на строительном рынке;</w:t>
      </w:r>
    </w:p>
    <w:p w:rsidR="00181D19" w:rsidRP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>выбора решения проблемы исходя из имеющихся ограничений по ресурсам, вероятности и степени достижения генеральной и л</w:t>
      </w:r>
      <w:r w:rsidRPr="00181D19">
        <w:rPr>
          <w:rFonts w:ascii="Times New Roman" w:hAnsi="Times New Roman" w:cs="Times New Roman"/>
          <w:sz w:val="20"/>
          <w:szCs w:val="20"/>
        </w:rPr>
        <w:t>о</w:t>
      </w:r>
      <w:r w:rsidRPr="00181D19">
        <w:rPr>
          <w:rFonts w:ascii="Times New Roman" w:hAnsi="Times New Roman" w:cs="Times New Roman"/>
          <w:sz w:val="20"/>
          <w:szCs w:val="20"/>
        </w:rPr>
        <w:t>кальных целей;</w:t>
      </w:r>
    </w:p>
    <w:p w:rsid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>разработки общего стратегического плана развития органи</w:t>
      </w:r>
      <w:r>
        <w:rPr>
          <w:rFonts w:ascii="Times New Roman" w:hAnsi="Times New Roman" w:cs="Times New Roman"/>
          <w:sz w:val="20"/>
          <w:szCs w:val="20"/>
        </w:rPr>
        <w:t>з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181D19">
        <w:rPr>
          <w:rFonts w:ascii="Times New Roman" w:hAnsi="Times New Roman" w:cs="Times New Roman"/>
          <w:sz w:val="20"/>
          <w:szCs w:val="20"/>
        </w:rPr>
        <w:t>ции.</w:t>
      </w:r>
    </w:p>
    <w:p w:rsid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РЕАЛИЗАЦИЯ СТРАТЕГИЙ РАЗВИТИЯ</w:t>
      </w:r>
    </w:p>
    <w:p w:rsid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181D19" w:rsidRDefault="00181D19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181D19">
        <w:rPr>
          <w:rFonts w:ascii="Times New Roman" w:hAnsi="Times New Roman" w:cs="Times New Roman"/>
          <w:sz w:val="20"/>
          <w:szCs w:val="20"/>
        </w:rPr>
        <w:t xml:space="preserve">Как и внедрение любого новшества, реализация стратегий </w:t>
      </w:r>
      <w:proofErr w:type="gramStart"/>
      <w:r w:rsidRPr="00181D19">
        <w:rPr>
          <w:rFonts w:ascii="Times New Roman" w:hAnsi="Times New Roman" w:cs="Times New Roman"/>
          <w:sz w:val="20"/>
          <w:szCs w:val="20"/>
        </w:rPr>
        <w:t>раз-вития</w:t>
      </w:r>
      <w:proofErr w:type="gramEnd"/>
      <w:r w:rsidRPr="00181D19">
        <w:rPr>
          <w:rFonts w:ascii="Times New Roman" w:hAnsi="Times New Roman" w:cs="Times New Roman"/>
          <w:sz w:val="20"/>
          <w:szCs w:val="20"/>
        </w:rPr>
        <w:t xml:space="preserve"> строительно-монтажных организаций требует </w:t>
      </w:r>
      <w:proofErr w:type="spellStart"/>
      <w:r w:rsidRPr="00181D19">
        <w:rPr>
          <w:rFonts w:ascii="Times New Roman" w:hAnsi="Times New Roman" w:cs="Times New Roman"/>
          <w:sz w:val="20"/>
          <w:szCs w:val="20"/>
        </w:rPr>
        <w:t>соответству-ющего</w:t>
      </w:r>
      <w:proofErr w:type="spellEnd"/>
      <w:r w:rsidRPr="00181D19">
        <w:rPr>
          <w:rFonts w:ascii="Times New Roman" w:hAnsi="Times New Roman" w:cs="Times New Roman"/>
          <w:sz w:val="20"/>
          <w:szCs w:val="20"/>
        </w:rPr>
        <w:t xml:space="preserve"> управления. Как правило, отвечающим не только за </w:t>
      </w:r>
      <w:proofErr w:type="spellStart"/>
      <w:proofErr w:type="gramStart"/>
      <w:r w:rsidRPr="00181D19">
        <w:rPr>
          <w:rFonts w:ascii="Times New Roman" w:hAnsi="Times New Roman" w:cs="Times New Roman"/>
          <w:sz w:val="20"/>
          <w:szCs w:val="20"/>
        </w:rPr>
        <w:t>разра-ботку</w:t>
      </w:r>
      <w:proofErr w:type="spellEnd"/>
      <w:proofErr w:type="gramEnd"/>
      <w:r w:rsidRPr="00181D19">
        <w:rPr>
          <w:rFonts w:ascii="Times New Roman" w:hAnsi="Times New Roman" w:cs="Times New Roman"/>
          <w:sz w:val="20"/>
          <w:szCs w:val="20"/>
        </w:rPr>
        <w:t>, но и за исполнение стра</w:t>
      </w:r>
      <w:r>
        <w:rPr>
          <w:rFonts w:ascii="Times New Roman" w:hAnsi="Times New Roman" w:cs="Times New Roman"/>
          <w:sz w:val="20"/>
          <w:szCs w:val="20"/>
        </w:rPr>
        <w:t xml:space="preserve">тегических решений является </w:t>
      </w:r>
      <w:r w:rsidRPr="007006C6">
        <w:rPr>
          <w:rFonts w:ascii="Times New Roman" w:hAnsi="Times New Roman" w:cs="Times New Roman"/>
          <w:i/>
          <w:sz w:val="20"/>
          <w:szCs w:val="20"/>
        </w:rPr>
        <w:t xml:space="preserve">первый руководитель. </w:t>
      </w:r>
      <w:r w:rsidRPr="00181D19">
        <w:rPr>
          <w:rFonts w:ascii="Times New Roman" w:hAnsi="Times New Roman" w:cs="Times New Roman"/>
          <w:sz w:val="20"/>
          <w:szCs w:val="20"/>
        </w:rPr>
        <w:t>Руководитель строительно-монтажной ор</w:t>
      </w:r>
      <w:r>
        <w:rPr>
          <w:rFonts w:ascii="Times New Roman" w:hAnsi="Times New Roman" w:cs="Times New Roman"/>
          <w:sz w:val="20"/>
          <w:szCs w:val="20"/>
        </w:rPr>
        <w:t>ганиза</w:t>
      </w:r>
      <w:r w:rsidRPr="00181D19">
        <w:rPr>
          <w:rFonts w:ascii="Times New Roman" w:hAnsi="Times New Roman" w:cs="Times New Roman"/>
          <w:sz w:val="20"/>
          <w:szCs w:val="20"/>
        </w:rPr>
        <w:t>ции сам непосредственно руководит реализацией стратегического плана развития через свои функциональные подразделения, из руковод</w:t>
      </w:r>
      <w:r w:rsidRPr="00181D19">
        <w:rPr>
          <w:rFonts w:ascii="Times New Roman" w:hAnsi="Times New Roman" w:cs="Times New Roman"/>
          <w:sz w:val="20"/>
          <w:szCs w:val="20"/>
        </w:rPr>
        <w:t>и</w:t>
      </w:r>
      <w:r w:rsidRPr="00181D19">
        <w:rPr>
          <w:rFonts w:ascii="Times New Roman" w:hAnsi="Times New Roman" w:cs="Times New Roman"/>
          <w:sz w:val="20"/>
          <w:szCs w:val="20"/>
        </w:rPr>
        <w:lastRenderedPageBreak/>
        <w:t>телей которых создается своего рода штаб. Штаб во главе с первым руководителем организации организует и контролирует выполнение намеченного плана мероприятий по стратегическому развитию, вносит при необходимости в него коррективы. В очень крупных организациях первый рук</w:t>
      </w:r>
      <w:r w:rsidR="007006C6">
        <w:rPr>
          <w:rFonts w:ascii="Times New Roman" w:hAnsi="Times New Roman" w:cs="Times New Roman"/>
          <w:sz w:val="20"/>
          <w:szCs w:val="20"/>
        </w:rPr>
        <w:t>оводитель иногда создает посто</w:t>
      </w:r>
      <w:r w:rsidRPr="00181D19">
        <w:rPr>
          <w:rFonts w:ascii="Times New Roman" w:hAnsi="Times New Roman" w:cs="Times New Roman"/>
          <w:sz w:val="20"/>
          <w:szCs w:val="20"/>
        </w:rPr>
        <w:t>янно де</w:t>
      </w:r>
      <w:r w:rsidRPr="00181D19">
        <w:rPr>
          <w:rFonts w:ascii="Times New Roman" w:hAnsi="Times New Roman" w:cs="Times New Roman"/>
          <w:sz w:val="20"/>
          <w:szCs w:val="20"/>
        </w:rPr>
        <w:t>й</w:t>
      </w:r>
      <w:r w:rsidRPr="00181D19">
        <w:rPr>
          <w:rFonts w:ascii="Times New Roman" w:hAnsi="Times New Roman" w:cs="Times New Roman"/>
          <w:sz w:val="20"/>
          <w:szCs w:val="20"/>
        </w:rPr>
        <w:t>ствующую группу по контролю исполнения страте</w:t>
      </w:r>
      <w:r w:rsidR="007006C6">
        <w:rPr>
          <w:rFonts w:ascii="Times New Roman" w:hAnsi="Times New Roman" w:cs="Times New Roman"/>
          <w:sz w:val="20"/>
          <w:szCs w:val="20"/>
        </w:rPr>
        <w:t>гиче</w:t>
      </w:r>
      <w:r w:rsidRPr="00181D19">
        <w:rPr>
          <w:rFonts w:ascii="Times New Roman" w:hAnsi="Times New Roman" w:cs="Times New Roman"/>
          <w:sz w:val="20"/>
          <w:szCs w:val="20"/>
        </w:rPr>
        <w:t>ского плана.</w:t>
      </w:r>
    </w:p>
    <w:p w:rsidR="007006C6" w:rsidRDefault="007006C6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006C6">
        <w:rPr>
          <w:rFonts w:ascii="Times New Roman" w:hAnsi="Times New Roman" w:cs="Times New Roman"/>
          <w:sz w:val="20"/>
          <w:szCs w:val="20"/>
        </w:rPr>
        <w:t xml:space="preserve">При относительно стабильных условиях осуществления </w:t>
      </w:r>
      <w:proofErr w:type="spellStart"/>
      <w:r w:rsidRPr="007006C6">
        <w:rPr>
          <w:rFonts w:ascii="Times New Roman" w:hAnsi="Times New Roman" w:cs="Times New Roman"/>
          <w:sz w:val="20"/>
          <w:szCs w:val="20"/>
        </w:rPr>
        <w:t>произ</w:t>
      </w:r>
      <w:proofErr w:type="spellEnd"/>
      <w:r w:rsidRPr="007006C6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7006C6">
        <w:rPr>
          <w:rFonts w:ascii="Times New Roman" w:hAnsi="Times New Roman" w:cs="Times New Roman"/>
          <w:sz w:val="20"/>
          <w:szCs w:val="20"/>
        </w:rPr>
        <w:t>водственно</w:t>
      </w:r>
      <w:proofErr w:type="spellEnd"/>
      <w:r w:rsidRPr="007006C6">
        <w:rPr>
          <w:rFonts w:ascii="Times New Roman" w:hAnsi="Times New Roman" w:cs="Times New Roman"/>
          <w:sz w:val="20"/>
          <w:szCs w:val="20"/>
        </w:rPr>
        <w:t>-хозяйственной деятельности, когда цели развития и осуществляемые мероприятия определены во времени, приме</w:t>
      </w:r>
      <w:r>
        <w:rPr>
          <w:rFonts w:ascii="Times New Roman" w:hAnsi="Times New Roman" w:cs="Times New Roman"/>
          <w:sz w:val="20"/>
          <w:szCs w:val="20"/>
        </w:rPr>
        <w:t>ня</w:t>
      </w:r>
      <w:r w:rsidRPr="007006C6">
        <w:rPr>
          <w:rFonts w:ascii="Times New Roman" w:hAnsi="Times New Roman" w:cs="Times New Roman"/>
          <w:sz w:val="20"/>
          <w:szCs w:val="20"/>
        </w:rPr>
        <w:t xml:space="preserve">ется обычный метод контроля распоряжений, плановых заданий, планов-мероприятий. Этот метод относится к </w:t>
      </w:r>
      <w:r w:rsidRPr="007006C6">
        <w:rPr>
          <w:rFonts w:ascii="Times New Roman" w:hAnsi="Times New Roman" w:cs="Times New Roman"/>
          <w:i/>
          <w:sz w:val="20"/>
          <w:szCs w:val="20"/>
        </w:rPr>
        <w:t>способу управления по откл</w:t>
      </w:r>
      <w:r w:rsidRPr="007006C6">
        <w:rPr>
          <w:rFonts w:ascii="Times New Roman" w:hAnsi="Times New Roman" w:cs="Times New Roman"/>
          <w:i/>
          <w:sz w:val="20"/>
          <w:szCs w:val="20"/>
        </w:rPr>
        <w:t>о</w:t>
      </w:r>
      <w:r w:rsidRPr="007006C6">
        <w:rPr>
          <w:rFonts w:ascii="Times New Roman" w:hAnsi="Times New Roman" w:cs="Times New Roman"/>
          <w:i/>
          <w:sz w:val="20"/>
          <w:szCs w:val="20"/>
        </w:rPr>
        <w:t>нениям.</w:t>
      </w:r>
      <w:r w:rsidRPr="007006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006C6">
        <w:rPr>
          <w:rFonts w:ascii="Times New Roman" w:hAnsi="Times New Roman" w:cs="Times New Roman"/>
          <w:sz w:val="20"/>
          <w:szCs w:val="20"/>
        </w:rPr>
        <w:t>Отклонения в выполнении плана мероприятий и их эффе</w:t>
      </w:r>
      <w:r w:rsidRPr="007006C6">
        <w:rPr>
          <w:rFonts w:ascii="Times New Roman" w:hAnsi="Times New Roman" w:cs="Times New Roman"/>
          <w:sz w:val="20"/>
          <w:szCs w:val="20"/>
        </w:rPr>
        <w:t>к</w:t>
      </w:r>
      <w:r w:rsidRPr="007006C6">
        <w:rPr>
          <w:rFonts w:ascii="Times New Roman" w:hAnsi="Times New Roman" w:cs="Times New Roman"/>
          <w:sz w:val="20"/>
          <w:szCs w:val="20"/>
        </w:rPr>
        <w:t>тивности оцениваются руководителем, затем исходя из его прои</w:t>
      </w:r>
      <w:r w:rsidRPr="007006C6">
        <w:rPr>
          <w:rFonts w:ascii="Times New Roman" w:hAnsi="Times New Roman" w:cs="Times New Roman"/>
          <w:sz w:val="20"/>
          <w:szCs w:val="20"/>
        </w:rPr>
        <w:t>з</w:t>
      </w:r>
      <w:r w:rsidRPr="007006C6">
        <w:rPr>
          <w:rFonts w:ascii="Times New Roman" w:hAnsi="Times New Roman" w:cs="Times New Roman"/>
          <w:sz w:val="20"/>
          <w:szCs w:val="20"/>
        </w:rPr>
        <w:t>водственного и хоз</w:t>
      </w:r>
      <w:r>
        <w:rPr>
          <w:rFonts w:ascii="Times New Roman" w:hAnsi="Times New Roman" w:cs="Times New Roman"/>
          <w:sz w:val="20"/>
          <w:szCs w:val="20"/>
        </w:rPr>
        <w:t>яйственного опыта им же принима</w:t>
      </w:r>
      <w:r w:rsidRPr="007006C6">
        <w:rPr>
          <w:rFonts w:ascii="Times New Roman" w:hAnsi="Times New Roman" w:cs="Times New Roman"/>
          <w:sz w:val="20"/>
          <w:szCs w:val="20"/>
        </w:rPr>
        <w:t>ются решения по корректирующим воздействия: даются соот</w:t>
      </w:r>
      <w:r>
        <w:rPr>
          <w:rFonts w:ascii="Times New Roman" w:hAnsi="Times New Roman" w:cs="Times New Roman"/>
          <w:sz w:val="20"/>
          <w:szCs w:val="20"/>
        </w:rPr>
        <w:t>вет</w:t>
      </w:r>
      <w:r w:rsidRPr="007006C6">
        <w:rPr>
          <w:rFonts w:ascii="Times New Roman" w:hAnsi="Times New Roman" w:cs="Times New Roman"/>
          <w:sz w:val="20"/>
          <w:szCs w:val="20"/>
        </w:rPr>
        <w:t>ствующие расп</w:t>
      </w:r>
      <w:r w:rsidRPr="007006C6">
        <w:rPr>
          <w:rFonts w:ascii="Times New Roman" w:hAnsi="Times New Roman" w:cs="Times New Roman"/>
          <w:sz w:val="20"/>
          <w:szCs w:val="20"/>
        </w:rPr>
        <w:t>о</w:t>
      </w:r>
      <w:r w:rsidRPr="007006C6">
        <w:rPr>
          <w:rFonts w:ascii="Times New Roman" w:hAnsi="Times New Roman" w:cs="Times New Roman"/>
          <w:sz w:val="20"/>
          <w:szCs w:val="20"/>
        </w:rPr>
        <w:t>ряжения по ликвидации отставаний выполнения определенных м</w:t>
      </w:r>
      <w:r w:rsidRPr="007006C6">
        <w:rPr>
          <w:rFonts w:ascii="Times New Roman" w:hAnsi="Times New Roman" w:cs="Times New Roman"/>
          <w:sz w:val="20"/>
          <w:szCs w:val="20"/>
        </w:rPr>
        <w:t>е</w:t>
      </w:r>
      <w:r w:rsidRPr="007006C6">
        <w:rPr>
          <w:rFonts w:ascii="Times New Roman" w:hAnsi="Times New Roman" w:cs="Times New Roman"/>
          <w:sz w:val="20"/>
          <w:szCs w:val="20"/>
        </w:rPr>
        <w:t>роприятий, по материальному обеспечению их выполнения и другие распоряжения.</w:t>
      </w:r>
      <w:proofErr w:type="gramEnd"/>
    </w:p>
    <w:p w:rsidR="007006C6" w:rsidRPr="007006C6" w:rsidRDefault="007006C6" w:rsidP="007006C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006C6">
        <w:rPr>
          <w:rFonts w:ascii="Times New Roman" w:hAnsi="Times New Roman" w:cs="Times New Roman"/>
          <w:i/>
          <w:sz w:val="20"/>
          <w:szCs w:val="20"/>
        </w:rPr>
        <w:t>Опережающий контроль</w:t>
      </w:r>
      <w:r w:rsidRPr="007006C6">
        <w:rPr>
          <w:rFonts w:ascii="Times New Roman" w:hAnsi="Times New Roman" w:cs="Times New Roman"/>
          <w:sz w:val="20"/>
          <w:szCs w:val="20"/>
        </w:rPr>
        <w:t xml:space="preserve"> состо</w:t>
      </w:r>
      <w:r>
        <w:rPr>
          <w:rFonts w:ascii="Times New Roman" w:hAnsi="Times New Roman" w:cs="Times New Roman"/>
          <w:sz w:val="20"/>
          <w:szCs w:val="20"/>
        </w:rPr>
        <w:t>ит в предвидении результатов ис</w:t>
      </w:r>
      <w:r w:rsidRPr="007006C6">
        <w:rPr>
          <w:rFonts w:ascii="Times New Roman" w:hAnsi="Times New Roman" w:cs="Times New Roman"/>
          <w:sz w:val="20"/>
          <w:szCs w:val="20"/>
        </w:rPr>
        <w:t xml:space="preserve">полнения стратегического плана на основе экстраполяции данных фактической информации об исполнении плана мероприятий </w:t>
      </w:r>
      <w:proofErr w:type="spellStart"/>
      <w:proofErr w:type="gramStart"/>
      <w:r w:rsidRPr="007006C6">
        <w:rPr>
          <w:rFonts w:ascii="Times New Roman" w:hAnsi="Times New Roman" w:cs="Times New Roman"/>
          <w:sz w:val="20"/>
          <w:szCs w:val="20"/>
        </w:rPr>
        <w:t>стра-тегического</w:t>
      </w:r>
      <w:proofErr w:type="spellEnd"/>
      <w:proofErr w:type="gramEnd"/>
      <w:r w:rsidRPr="007006C6">
        <w:rPr>
          <w:rFonts w:ascii="Times New Roman" w:hAnsi="Times New Roman" w:cs="Times New Roman"/>
          <w:sz w:val="20"/>
          <w:szCs w:val="20"/>
        </w:rPr>
        <w:t xml:space="preserve"> характера и их результативности.</w:t>
      </w:r>
    </w:p>
    <w:p w:rsidR="007006C6" w:rsidRDefault="007006C6" w:rsidP="007006C6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006C6">
        <w:rPr>
          <w:rFonts w:ascii="Times New Roman" w:hAnsi="Times New Roman" w:cs="Times New Roman"/>
          <w:i/>
          <w:sz w:val="20"/>
          <w:szCs w:val="20"/>
        </w:rPr>
        <w:t>При стратегическом контроле</w:t>
      </w:r>
      <w:r w:rsidRPr="007006C6">
        <w:rPr>
          <w:rFonts w:ascii="Times New Roman" w:hAnsi="Times New Roman" w:cs="Times New Roman"/>
          <w:sz w:val="20"/>
          <w:szCs w:val="20"/>
        </w:rPr>
        <w:t xml:space="preserve"> анализ и прогноз выполнения стратегического плана развития строительно-монтажной </w:t>
      </w:r>
      <w:proofErr w:type="spellStart"/>
      <w:proofErr w:type="gramStart"/>
      <w:r w:rsidRPr="007006C6">
        <w:rPr>
          <w:rFonts w:ascii="Times New Roman" w:hAnsi="Times New Roman" w:cs="Times New Roman"/>
          <w:sz w:val="20"/>
          <w:szCs w:val="20"/>
        </w:rPr>
        <w:t>органи-зации</w:t>
      </w:r>
      <w:proofErr w:type="spellEnd"/>
      <w:proofErr w:type="gramEnd"/>
      <w:r w:rsidRPr="007006C6">
        <w:rPr>
          <w:rFonts w:ascii="Times New Roman" w:hAnsi="Times New Roman" w:cs="Times New Roman"/>
          <w:sz w:val="20"/>
          <w:szCs w:val="20"/>
        </w:rPr>
        <w:t xml:space="preserve"> дополняется еще анализом и прогнозированием состояния внешней среды ее функционирования, прогнозом ресурсного обе-</w:t>
      </w:r>
      <w:proofErr w:type="spellStart"/>
      <w:r w:rsidRPr="007006C6">
        <w:rPr>
          <w:rFonts w:ascii="Times New Roman" w:hAnsi="Times New Roman" w:cs="Times New Roman"/>
          <w:sz w:val="20"/>
          <w:szCs w:val="20"/>
        </w:rPr>
        <w:t>спечения</w:t>
      </w:r>
      <w:proofErr w:type="spellEnd"/>
      <w:r w:rsidRPr="007006C6">
        <w:rPr>
          <w:rFonts w:ascii="Times New Roman" w:hAnsi="Times New Roman" w:cs="Times New Roman"/>
          <w:sz w:val="20"/>
          <w:szCs w:val="20"/>
        </w:rPr>
        <w:t xml:space="preserve"> намеченных мероприятий.</w:t>
      </w:r>
    </w:p>
    <w:p w:rsidR="007006C6" w:rsidRDefault="007006C6" w:rsidP="00181D1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7006C6" w:rsidRDefault="007006C6" w:rsidP="007006C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УПРАВЛЕНИЕ СОПРОТИВЛЕНИЯМИ РАЗВИТИЮ СТРОИТЕЛЬНО-МОНТАЖНОЙ ОРГАНИЗАЦИИ И МЕТОДЫ БОРЬБЫ С НИМИ</w:t>
      </w:r>
    </w:p>
    <w:p w:rsid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b/>
          <w:sz w:val="20"/>
          <w:szCs w:val="20"/>
        </w:rPr>
        <w:t>Управление сопротивлениями развитию.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645">
        <w:rPr>
          <w:rFonts w:ascii="Times New Roman" w:hAnsi="Times New Roman" w:cs="Times New Roman"/>
          <w:sz w:val="20"/>
          <w:szCs w:val="20"/>
        </w:rPr>
        <w:t>Сопротивление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A0645">
        <w:rPr>
          <w:rFonts w:ascii="Times New Roman" w:hAnsi="Times New Roman" w:cs="Times New Roman"/>
          <w:sz w:val="20"/>
          <w:szCs w:val="20"/>
        </w:rPr>
        <w:t>по реализации плана стратегического развития строительно-монтажной орга</w:t>
      </w:r>
      <w:r>
        <w:rPr>
          <w:rFonts w:ascii="Times New Roman" w:hAnsi="Times New Roman" w:cs="Times New Roman"/>
          <w:sz w:val="20"/>
          <w:szCs w:val="20"/>
        </w:rPr>
        <w:t>ни</w:t>
      </w:r>
      <w:r w:rsidRPr="007A0645">
        <w:rPr>
          <w:rFonts w:ascii="Times New Roman" w:hAnsi="Times New Roman" w:cs="Times New Roman"/>
          <w:sz w:val="20"/>
          <w:szCs w:val="20"/>
        </w:rPr>
        <w:t xml:space="preserve">зации может быть: </w:t>
      </w:r>
    </w:p>
    <w:p w:rsid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sz w:val="20"/>
          <w:szCs w:val="20"/>
        </w:rPr>
        <w:t xml:space="preserve">индивидуальным; </w:t>
      </w:r>
    </w:p>
    <w:p w:rsid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sz w:val="20"/>
          <w:szCs w:val="20"/>
        </w:rPr>
        <w:t xml:space="preserve">групповым; </w:t>
      </w:r>
    </w:p>
    <w:p w:rsidR="007A0645" w:rsidRP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sz w:val="20"/>
          <w:szCs w:val="20"/>
        </w:rPr>
        <w:t>системным.</w:t>
      </w:r>
    </w:p>
    <w:p w:rsidR="007A0645" w:rsidRP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i/>
          <w:sz w:val="20"/>
          <w:szCs w:val="20"/>
        </w:rPr>
        <w:t>Индивидуальное сопротивление</w:t>
      </w:r>
      <w:r w:rsidRPr="007A0645">
        <w:rPr>
          <w:rFonts w:ascii="Times New Roman" w:hAnsi="Times New Roman" w:cs="Times New Roman"/>
          <w:sz w:val="20"/>
          <w:szCs w:val="20"/>
        </w:rPr>
        <w:t xml:space="preserve"> является прояв</w:t>
      </w:r>
      <w:r>
        <w:rPr>
          <w:rFonts w:ascii="Times New Roman" w:hAnsi="Times New Roman" w:cs="Times New Roman"/>
          <w:sz w:val="20"/>
          <w:szCs w:val="20"/>
        </w:rPr>
        <w:t>ле</w:t>
      </w:r>
      <w:r w:rsidRPr="007A0645">
        <w:rPr>
          <w:rFonts w:ascii="Times New Roman" w:hAnsi="Times New Roman" w:cs="Times New Roman"/>
          <w:sz w:val="20"/>
          <w:szCs w:val="20"/>
        </w:rPr>
        <w:t>нием бесп</w:t>
      </w:r>
      <w:r w:rsidRPr="007A0645">
        <w:rPr>
          <w:rFonts w:ascii="Times New Roman" w:hAnsi="Times New Roman" w:cs="Times New Roman"/>
          <w:sz w:val="20"/>
          <w:szCs w:val="20"/>
        </w:rPr>
        <w:t>о</w:t>
      </w:r>
      <w:r w:rsidRPr="007A0645">
        <w:rPr>
          <w:rFonts w:ascii="Times New Roman" w:hAnsi="Times New Roman" w:cs="Times New Roman"/>
          <w:sz w:val="20"/>
          <w:szCs w:val="20"/>
        </w:rPr>
        <w:t>койства конкретного работника за свою судьбу, свое служебное, материальное и другое положение.</w:t>
      </w:r>
    </w:p>
    <w:p w:rsid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i/>
          <w:sz w:val="20"/>
          <w:szCs w:val="20"/>
        </w:rPr>
        <w:lastRenderedPageBreak/>
        <w:t>Групповое сопротивление</w:t>
      </w:r>
      <w:r w:rsidRPr="007A0645">
        <w:rPr>
          <w:rFonts w:ascii="Times New Roman" w:hAnsi="Times New Roman" w:cs="Times New Roman"/>
          <w:sz w:val="20"/>
          <w:szCs w:val="20"/>
        </w:rPr>
        <w:t xml:space="preserve"> является следствием </w:t>
      </w:r>
      <w:proofErr w:type="spellStart"/>
      <w:proofErr w:type="gramStart"/>
      <w:r w:rsidRPr="007A0645">
        <w:rPr>
          <w:rFonts w:ascii="Times New Roman" w:hAnsi="Times New Roman" w:cs="Times New Roman"/>
          <w:sz w:val="20"/>
          <w:szCs w:val="20"/>
        </w:rPr>
        <w:t>привер-женности</w:t>
      </w:r>
      <w:proofErr w:type="spellEnd"/>
      <w:proofErr w:type="gramEnd"/>
      <w:r w:rsidRPr="007A0645">
        <w:rPr>
          <w:rFonts w:ascii="Times New Roman" w:hAnsi="Times New Roman" w:cs="Times New Roman"/>
          <w:sz w:val="20"/>
          <w:szCs w:val="20"/>
        </w:rPr>
        <w:t xml:space="preserve"> формальных и неформальных групп работников </w:t>
      </w:r>
      <w:proofErr w:type="spellStart"/>
      <w:r w:rsidRPr="007A0645">
        <w:rPr>
          <w:rFonts w:ascii="Times New Roman" w:hAnsi="Times New Roman" w:cs="Times New Roman"/>
          <w:sz w:val="20"/>
          <w:szCs w:val="20"/>
        </w:rPr>
        <w:t>собствен-ным</w:t>
      </w:r>
      <w:proofErr w:type="spellEnd"/>
      <w:r w:rsidRPr="007A0645">
        <w:rPr>
          <w:rFonts w:ascii="Times New Roman" w:hAnsi="Times New Roman" w:cs="Times New Roman"/>
          <w:sz w:val="20"/>
          <w:szCs w:val="20"/>
        </w:rPr>
        <w:t xml:space="preserve"> профессиональным ценностям, сложившимся групповым ин-</w:t>
      </w:r>
      <w:proofErr w:type="spellStart"/>
      <w:r w:rsidRPr="007A0645">
        <w:rPr>
          <w:rFonts w:ascii="Times New Roman" w:hAnsi="Times New Roman" w:cs="Times New Roman"/>
          <w:sz w:val="20"/>
          <w:szCs w:val="20"/>
        </w:rPr>
        <w:t>тересам</w:t>
      </w:r>
      <w:proofErr w:type="spellEnd"/>
      <w:r w:rsidRPr="007A0645">
        <w:rPr>
          <w:rFonts w:ascii="Times New Roman" w:hAnsi="Times New Roman" w:cs="Times New Roman"/>
          <w:sz w:val="20"/>
          <w:szCs w:val="20"/>
        </w:rPr>
        <w:t>, сложившейся организационной культуре и др.</w:t>
      </w:r>
    </w:p>
    <w:p w:rsidR="007A0645" w:rsidRDefault="007A0645" w:rsidP="007A064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7A0645">
        <w:rPr>
          <w:rFonts w:ascii="Times New Roman" w:hAnsi="Times New Roman" w:cs="Times New Roman"/>
          <w:i/>
          <w:sz w:val="20"/>
          <w:szCs w:val="20"/>
        </w:rPr>
        <w:t>Системное сопротивление</w:t>
      </w:r>
      <w:r>
        <w:rPr>
          <w:rFonts w:ascii="Times New Roman" w:hAnsi="Times New Roman" w:cs="Times New Roman"/>
          <w:sz w:val="20"/>
          <w:szCs w:val="20"/>
        </w:rPr>
        <w:t xml:space="preserve"> является продуктом проти</w:t>
      </w:r>
      <w:r w:rsidRPr="007A0645">
        <w:rPr>
          <w:rFonts w:ascii="Times New Roman" w:hAnsi="Times New Roman" w:cs="Times New Roman"/>
          <w:sz w:val="20"/>
          <w:szCs w:val="20"/>
        </w:rPr>
        <w:t>воречия между текущей конк</w:t>
      </w:r>
      <w:r>
        <w:rPr>
          <w:rFonts w:ascii="Times New Roman" w:hAnsi="Times New Roman" w:cs="Times New Roman"/>
          <w:sz w:val="20"/>
          <w:szCs w:val="20"/>
        </w:rPr>
        <w:t>урентной операционной деятельно</w:t>
      </w:r>
      <w:r w:rsidRPr="007A0645">
        <w:rPr>
          <w:rFonts w:ascii="Times New Roman" w:hAnsi="Times New Roman" w:cs="Times New Roman"/>
          <w:sz w:val="20"/>
          <w:szCs w:val="20"/>
        </w:rPr>
        <w:t>стью по управлению строительно-монтажной организацией и ее предполаг</w:t>
      </w:r>
      <w:r w:rsidRPr="007A0645">
        <w:rPr>
          <w:rFonts w:ascii="Times New Roman" w:hAnsi="Times New Roman" w:cs="Times New Roman"/>
          <w:sz w:val="20"/>
          <w:szCs w:val="20"/>
        </w:rPr>
        <w:t>а</w:t>
      </w:r>
      <w:r w:rsidRPr="007A0645">
        <w:rPr>
          <w:rFonts w:ascii="Times New Roman" w:hAnsi="Times New Roman" w:cs="Times New Roman"/>
          <w:sz w:val="20"/>
          <w:szCs w:val="20"/>
        </w:rPr>
        <w:t xml:space="preserve">емым изменением в будущем. </w:t>
      </w:r>
    </w:p>
    <w:p w:rsid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sz w:val="20"/>
          <w:szCs w:val="20"/>
        </w:rPr>
        <w:t xml:space="preserve">Сила и характер сопротивлений при реализации планов </w:t>
      </w:r>
      <w:proofErr w:type="gramStart"/>
      <w:r w:rsidRPr="00833461">
        <w:rPr>
          <w:rFonts w:ascii="Times New Roman" w:hAnsi="Times New Roman" w:cs="Times New Roman"/>
          <w:sz w:val="20"/>
          <w:szCs w:val="20"/>
        </w:rPr>
        <w:t>страте-</w:t>
      </w:r>
      <w:proofErr w:type="spellStart"/>
      <w:r w:rsidRPr="00833461">
        <w:rPr>
          <w:rFonts w:ascii="Times New Roman" w:hAnsi="Times New Roman" w:cs="Times New Roman"/>
          <w:sz w:val="20"/>
          <w:szCs w:val="20"/>
        </w:rPr>
        <w:t>гического</w:t>
      </w:r>
      <w:proofErr w:type="spellEnd"/>
      <w:proofErr w:type="gramEnd"/>
      <w:r w:rsidRPr="00833461">
        <w:rPr>
          <w:rFonts w:ascii="Times New Roman" w:hAnsi="Times New Roman" w:cs="Times New Roman"/>
          <w:sz w:val="20"/>
          <w:szCs w:val="20"/>
        </w:rPr>
        <w:t xml:space="preserve"> развития зависят от стратегии этой реализации, которая может быть: </w:t>
      </w:r>
    </w:p>
    <w:p w:rsidR="00833461" w:rsidRDefault="00FD32AC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33461" w:rsidRPr="00833461">
        <w:rPr>
          <w:rFonts w:ascii="Times New Roman" w:hAnsi="Times New Roman" w:cs="Times New Roman"/>
          <w:sz w:val="20"/>
          <w:szCs w:val="20"/>
        </w:rPr>
        <w:t>адаптивной;</w:t>
      </w:r>
    </w:p>
    <w:p w:rsid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sz w:val="20"/>
          <w:szCs w:val="20"/>
        </w:rPr>
        <w:t xml:space="preserve"> реактивной;</w:t>
      </w:r>
    </w:p>
    <w:p w:rsidR="00833461" w:rsidRP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sz w:val="20"/>
          <w:szCs w:val="20"/>
        </w:rPr>
        <w:t xml:space="preserve"> смешанной.</w:t>
      </w:r>
    </w:p>
    <w:p w:rsidR="00833461" w:rsidRP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i/>
          <w:sz w:val="20"/>
          <w:szCs w:val="20"/>
        </w:rPr>
        <w:t>Адаптивная стратегия</w:t>
      </w:r>
      <w:r w:rsidRPr="00833461">
        <w:rPr>
          <w:rFonts w:ascii="Times New Roman" w:hAnsi="Times New Roman" w:cs="Times New Roman"/>
          <w:sz w:val="20"/>
          <w:szCs w:val="20"/>
        </w:rPr>
        <w:t xml:space="preserve"> отличается ступенчатостью и пост</w:t>
      </w:r>
      <w:r w:rsidRPr="00833461">
        <w:rPr>
          <w:rFonts w:ascii="Times New Roman" w:hAnsi="Times New Roman" w:cs="Times New Roman"/>
          <w:sz w:val="20"/>
          <w:szCs w:val="20"/>
        </w:rPr>
        <w:t>е</w:t>
      </w:r>
      <w:r w:rsidRPr="00833461">
        <w:rPr>
          <w:rFonts w:ascii="Times New Roman" w:hAnsi="Times New Roman" w:cs="Times New Roman"/>
          <w:sz w:val="20"/>
          <w:szCs w:val="20"/>
        </w:rPr>
        <w:t>пенностью процесса преобразований в организации. При этой стр</w:t>
      </w:r>
      <w:r w:rsidRPr="0083346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</w:t>
      </w:r>
      <w:r w:rsidRPr="00833461">
        <w:rPr>
          <w:rFonts w:ascii="Times New Roman" w:hAnsi="Times New Roman" w:cs="Times New Roman"/>
          <w:sz w:val="20"/>
          <w:szCs w:val="20"/>
        </w:rPr>
        <w:t xml:space="preserve">гии система довольно плавно вживается в новые условия без </w:t>
      </w:r>
      <w:proofErr w:type="spellStart"/>
      <w:proofErr w:type="gramStart"/>
      <w:r w:rsidRPr="00833461">
        <w:rPr>
          <w:rFonts w:ascii="Times New Roman" w:hAnsi="Times New Roman" w:cs="Times New Roman"/>
          <w:sz w:val="20"/>
          <w:szCs w:val="20"/>
        </w:rPr>
        <w:t>пос-ледующих</w:t>
      </w:r>
      <w:proofErr w:type="spellEnd"/>
      <w:proofErr w:type="gramEnd"/>
      <w:r w:rsidRPr="00833461">
        <w:rPr>
          <w:rFonts w:ascii="Times New Roman" w:hAnsi="Times New Roman" w:cs="Times New Roman"/>
          <w:sz w:val="20"/>
          <w:szCs w:val="20"/>
        </w:rPr>
        <w:t xml:space="preserve"> откатов.</w:t>
      </w:r>
    </w:p>
    <w:p w:rsidR="00833461" w:rsidRP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i/>
          <w:sz w:val="20"/>
          <w:szCs w:val="20"/>
        </w:rPr>
        <w:t>Реактивная стратегия</w:t>
      </w:r>
      <w:r w:rsidRPr="00833461">
        <w:rPr>
          <w:rFonts w:ascii="Times New Roman" w:hAnsi="Times New Roman" w:cs="Times New Roman"/>
          <w:sz w:val="20"/>
          <w:szCs w:val="20"/>
        </w:rPr>
        <w:t xml:space="preserve"> также ориентирована на постепенное вхождение системы в новое состояние, но она же направлена и на ускорение этого процесса за счет четкого планирования порядка его осуществления.</w:t>
      </w:r>
    </w:p>
    <w:p w:rsidR="007A0645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i/>
          <w:sz w:val="20"/>
          <w:szCs w:val="20"/>
        </w:rPr>
        <w:t>Смешанная стратегия</w:t>
      </w:r>
      <w:r w:rsidRPr="00833461">
        <w:rPr>
          <w:rFonts w:ascii="Times New Roman" w:hAnsi="Times New Roman" w:cs="Times New Roman"/>
          <w:sz w:val="20"/>
          <w:szCs w:val="20"/>
        </w:rPr>
        <w:t xml:space="preserve"> зани</w:t>
      </w:r>
      <w:r>
        <w:rPr>
          <w:rFonts w:ascii="Times New Roman" w:hAnsi="Times New Roman" w:cs="Times New Roman"/>
          <w:sz w:val="20"/>
          <w:szCs w:val="20"/>
        </w:rPr>
        <w:t>мает промежуточное положение ме</w:t>
      </w:r>
      <w:r w:rsidRPr="00833461">
        <w:rPr>
          <w:rFonts w:ascii="Times New Roman" w:hAnsi="Times New Roman" w:cs="Times New Roman"/>
          <w:sz w:val="20"/>
          <w:szCs w:val="20"/>
        </w:rPr>
        <w:t xml:space="preserve">жду </w:t>
      </w:r>
      <w:proofErr w:type="gramStart"/>
      <w:r w:rsidRPr="00833461">
        <w:rPr>
          <w:rFonts w:ascii="Times New Roman" w:hAnsi="Times New Roman" w:cs="Times New Roman"/>
          <w:sz w:val="20"/>
          <w:szCs w:val="20"/>
        </w:rPr>
        <w:t>адаптивной</w:t>
      </w:r>
      <w:proofErr w:type="gramEnd"/>
      <w:r w:rsidRPr="00833461">
        <w:rPr>
          <w:rFonts w:ascii="Times New Roman" w:hAnsi="Times New Roman" w:cs="Times New Roman"/>
          <w:sz w:val="20"/>
          <w:szCs w:val="20"/>
        </w:rPr>
        <w:t xml:space="preserve"> и реактивной.</w:t>
      </w:r>
    </w:p>
    <w:p w:rsidR="00833461" w:rsidRP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b/>
          <w:sz w:val="20"/>
          <w:szCs w:val="20"/>
        </w:rPr>
        <w:t>Методы борьбы с сопротивлениями развитию строител</w:t>
      </w:r>
      <w:r w:rsidRPr="00833461">
        <w:rPr>
          <w:rFonts w:ascii="Times New Roman" w:hAnsi="Times New Roman" w:cs="Times New Roman"/>
          <w:b/>
          <w:sz w:val="20"/>
          <w:szCs w:val="20"/>
        </w:rPr>
        <w:t>ь</w:t>
      </w:r>
      <w:r>
        <w:rPr>
          <w:rFonts w:ascii="Times New Roman" w:hAnsi="Times New Roman" w:cs="Times New Roman"/>
          <w:b/>
          <w:sz w:val="20"/>
          <w:szCs w:val="20"/>
        </w:rPr>
        <w:t>но-мон</w:t>
      </w:r>
      <w:r w:rsidRPr="00833461">
        <w:rPr>
          <w:rFonts w:ascii="Times New Roman" w:hAnsi="Times New Roman" w:cs="Times New Roman"/>
          <w:b/>
          <w:sz w:val="20"/>
          <w:szCs w:val="20"/>
        </w:rPr>
        <w:t>тажной организации</w:t>
      </w:r>
      <w:r w:rsidRPr="00833461">
        <w:rPr>
          <w:rFonts w:ascii="Times New Roman" w:hAnsi="Times New Roman" w:cs="Times New Roman"/>
          <w:sz w:val="20"/>
          <w:szCs w:val="20"/>
        </w:rPr>
        <w:t>. При всех стратегиях реализации пл</w:t>
      </w:r>
      <w:r w:rsidRPr="0083346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нов стра</w:t>
      </w:r>
      <w:r w:rsidRPr="00833461">
        <w:rPr>
          <w:rFonts w:ascii="Times New Roman" w:hAnsi="Times New Roman" w:cs="Times New Roman"/>
          <w:sz w:val="20"/>
          <w:szCs w:val="20"/>
        </w:rPr>
        <w:t>тегического развития применяются в той или иной сте</w:t>
      </w:r>
      <w:r>
        <w:rPr>
          <w:rFonts w:ascii="Times New Roman" w:hAnsi="Times New Roman" w:cs="Times New Roman"/>
          <w:sz w:val="20"/>
          <w:szCs w:val="20"/>
        </w:rPr>
        <w:t>пени следу</w:t>
      </w:r>
      <w:r w:rsidRPr="00833461">
        <w:rPr>
          <w:rFonts w:ascii="Times New Roman" w:hAnsi="Times New Roman" w:cs="Times New Roman"/>
          <w:sz w:val="20"/>
          <w:szCs w:val="20"/>
        </w:rPr>
        <w:t>ющие методы борьбы с сопротивлениями.</w:t>
      </w:r>
    </w:p>
    <w:p w:rsidR="00833461" w:rsidRP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i/>
          <w:sz w:val="20"/>
          <w:szCs w:val="20"/>
        </w:rPr>
        <w:t>Принудительный метод</w:t>
      </w:r>
      <w:r w:rsidRPr="00833461">
        <w:rPr>
          <w:rFonts w:ascii="Times New Roman" w:hAnsi="Times New Roman" w:cs="Times New Roman"/>
          <w:sz w:val="20"/>
          <w:szCs w:val="20"/>
        </w:rPr>
        <w:t xml:space="preserve"> основан на непосредственном испол</w:t>
      </w:r>
      <w:r w:rsidRPr="00833461">
        <w:rPr>
          <w:rFonts w:ascii="Times New Roman" w:hAnsi="Times New Roman" w:cs="Times New Roman"/>
          <w:sz w:val="20"/>
          <w:szCs w:val="20"/>
        </w:rPr>
        <w:t>ь</w:t>
      </w:r>
      <w:r w:rsidRPr="00833461">
        <w:rPr>
          <w:rFonts w:ascii="Times New Roman" w:hAnsi="Times New Roman" w:cs="Times New Roman"/>
          <w:sz w:val="20"/>
          <w:szCs w:val="20"/>
        </w:rPr>
        <w:t>зовании властных полномочий, в основном при недостатке времени для проведения обсуждений и разъяснительной работы. Недоста</w:t>
      </w:r>
      <w:r w:rsidRPr="00833461">
        <w:rPr>
          <w:rFonts w:ascii="Times New Roman" w:hAnsi="Times New Roman" w:cs="Times New Roman"/>
          <w:sz w:val="20"/>
          <w:szCs w:val="20"/>
        </w:rPr>
        <w:t>т</w:t>
      </w:r>
      <w:r w:rsidRPr="00833461">
        <w:rPr>
          <w:rFonts w:ascii="Times New Roman" w:hAnsi="Times New Roman" w:cs="Times New Roman"/>
          <w:sz w:val="20"/>
          <w:szCs w:val="20"/>
        </w:rPr>
        <w:t>ком этого метода явл</w:t>
      </w:r>
      <w:r>
        <w:rPr>
          <w:rFonts w:ascii="Times New Roman" w:hAnsi="Times New Roman" w:cs="Times New Roman"/>
          <w:sz w:val="20"/>
          <w:szCs w:val="20"/>
        </w:rPr>
        <w:t>яются невозможность видения воз</w:t>
      </w:r>
      <w:r w:rsidRPr="00833461">
        <w:rPr>
          <w:rFonts w:ascii="Times New Roman" w:hAnsi="Times New Roman" w:cs="Times New Roman"/>
          <w:sz w:val="20"/>
          <w:szCs w:val="20"/>
        </w:rPr>
        <w:t>можных оч</w:t>
      </w:r>
      <w:r w:rsidRPr="00833461">
        <w:rPr>
          <w:rFonts w:ascii="Times New Roman" w:hAnsi="Times New Roman" w:cs="Times New Roman"/>
          <w:sz w:val="20"/>
          <w:szCs w:val="20"/>
        </w:rPr>
        <w:t>а</w:t>
      </w:r>
      <w:r w:rsidRPr="00833461">
        <w:rPr>
          <w:rFonts w:ascii="Times New Roman" w:hAnsi="Times New Roman" w:cs="Times New Roman"/>
          <w:sz w:val="20"/>
          <w:szCs w:val="20"/>
        </w:rPr>
        <w:t>гов и причин сопрот</w:t>
      </w:r>
      <w:r>
        <w:rPr>
          <w:rFonts w:ascii="Times New Roman" w:hAnsi="Times New Roman" w:cs="Times New Roman"/>
          <w:sz w:val="20"/>
          <w:szCs w:val="20"/>
        </w:rPr>
        <w:t>ивлений и недостаточность вовле</w:t>
      </w:r>
      <w:r w:rsidRPr="00833461">
        <w:rPr>
          <w:rFonts w:ascii="Times New Roman" w:hAnsi="Times New Roman" w:cs="Times New Roman"/>
          <w:sz w:val="20"/>
          <w:szCs w:val="20"/>
        </w:rPr>
        <w:t>чения в пр</w:t>
      </w:r>
      <w:r w:rsidRPr="00833461">
        <w:rPr>
          <w:rFonts w:ascii="Times New Roman" w:hAnsi="Times New Roman" w:cs="Times New Roman"/>
          <w:sz w:val="20"/>
          <w:szCs w:val="20"/>
        </w:rPr>
        <w:t>о</w:t>
      </w:r>
      <w:r w:rsidRPr="00833461">
        <w:rPr>
          <w:rFonts w:ascii="Times New Roman" w:hAnsi="Times New Roman" w:cs="Times New Roman"/>
          <w:sz w:val="20"/>
          <w:szCs w:val="20"/>
        </w:rPr>
        <w:t>цесс погашения их фактора человеческих отношений.</w:t>
      </w:r>
    </w:p>
    <w:p w:rsidR="00833461" w:rsidRP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i/>
          <w:sz w:val="20"/>
          <w:szCs w:val="20"/>
        </w:rPr>
        <w:t>Метод адекватных изменений</w:t>
      </w:r>
      <w:r>
        <w:rPr>
          <w:rFonts w:ascii="Times New Roman" w:hAnsi="Times New Roman" w:cs="Times New Roman"/>
          <w:sz w:val="20"/>
          <w:szCs w:val="20"/>
        </w:rPr>
        <w:t xml:space="preserve"> основан на использо</w:t>
      </w:r>
      <w:r w:rsidRPr="00833461">
        <w:rPr>
          <w:rFonts w:ascii="Times New Roman" w:hAnsi="Times New Roman" w:cs="Times New Roman"/>
          <w:sz w:val="20"/>
          <w:szCs w:val="20"/>
        </w:rPr>
        <w:t>вании та</w:t>
      </w:r>
      <w:r w:rsidRPr="00833461">
        <w:rPr>
          <w:rFonts w:ascii="Times New Roman" w:hAnsi="Times New Roman" w:cs="Times New Roman"/>
          <w:sz w:val="20"/>
          <w:szCs w:val="20"/>
        </w:rPr>
        <w:t>к</w:t>
      </w:r>
      <w:r w:rsidRPr="00833461">
        <w:rPr>
          <w:rFonts w:ascii="Times New Roman" w:hAnsi="Times New Roman" w:cs="Times New Roman"/>
          <w:sz w:val="20"/>
          <w:szCs w:val="20"/>
        </w:rPr>
        <w:t xml:space="preserve">тики компромиссов </w:t>
      </w:r>
      <w:r>
        <w:rPr>
          <w:rFonts w:ascii="Times New Roman" w:hAnsi="Times New Roman" w:cs="Times New Roman"/>
          <w:sz w:val="20"/>
          <w:szCs w:val="20"/>
        </w:rPr>
        <w:t>и принципах самоадаптации систе</w:t>
      </w:r>
      <w:r w:rsidRPr="00833461">
        <w:rPr>
          <w:rFonts w:ascii="Times New Roman" w:hAnsi="Times New Roman" w:cs="Times New Roman"/>
          <w:sz w:val="20"/>
          <w:szCs w:val="20"/>
        </w:rPr>
        <w:t xml:space="preserve">мы к новым условиям. При этом </w:t>
      </w:r>
      <w:r>
        <w:rPr>
          <w:rFonts w:ascii="Times New Roman" w:hAnsi="Times New Roman" w:cs="Times New Roman"/>
          <w:sz w:val="20"/>
          <w:szCs w:val="20"/>
        </w:rPr>
        <w:t>методе ставка делается на иници</w:t>
      </w:r>
      <w:r w:rsidRPr="00833461">
        <w:rPr>
          <w:rFonts w:ascii="Times New Roman" w:hAnsi="Times New Roman" w:cs="Times New Roman"/>
          <w:sz w:val="20"/>
          <w:szCs w:val="20"/>
        </w:rPr>
        <w:t>ативу снизу и ее мотивацию со стороны руководства строительно-монтажной о</w:t>
      </w:r>
      <w:r w:rsidRPr="00833461">
        <w:rPr>
          <w:rFonts w:ascii="Times New Roman" w:hAnsi="Times New Roman" w:cs="Times New Roman"/>
          <w:sz w:val="20"/>
          <w:szCs w:val="20"/>
        </w:rPr>
        <w:t>р</w:t>
      </w:r>
      <w:r w:rsidRPr="00833461">
        <w:rPr>
          <w:rFonts w:ascii="Times New Roman" w:hAnsi="Times New Roman" w:cs="Times New Roman"/>
          <w:sz w:val="20"/>
          <w:szCs w:val="20"/>
        </w:rPr>
        <w:t>ганизации. Данный метод применяется при наличии запасов врем</w:t>
      </w:r>
      <w:r w:rsidRPr="00833461">
        <w:rPr>
          <w:rFonts w:ascii="Times New Roman" w:hAnsi="Times New Roman" w:cs="Times New Roman"/>
          <w:sz w:val="20"/>
          <w:szCs w:val="20"/>
        </w:rPr>
        <w:t>е</w:t>
      </w:r>
      <w:r w:rsidRPr="00833461">
        <w:rPr>
          <w:rFonts w:ascii="Times New Roman" w:hAnsi="Times New Roman" w:cs="Times New Roman"/>
          <w:sz w:val="20"/>
          <w:szCs w:val="20"/>
        </w:rPr>
        <w:t>ни в осуществлении стратегического плана в целом и составляющих его мероприятий.</w:t>
      </w:r>
    </w:p>
    <w:p w:rsidR="00833461" w:rsidRDefault="00833461" w:rsidP="00833461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833461">
        <w:rPr>
          <w:rFonts w:ascii="Times New Roman" w:hAnsi="Times New Roman" w:cs="Times New Roman"/>
          <w:sz w:val="20"/>
          <w:szCs w:val="20"/>
        </w:rPr>
        <w:lastRenderedPageBreak/>
        <w:t xml:space="preserve">В основе </w:t>
      </w:r>
      <w:r w:rsidRPr="00833461">
        <w:rPr>
          <w:rFonts w:ascii="Times New Roman" w:hAnsi="Times New Roman" w:cs="Times New Roman"/>
          <w:i/>
          <w:sz w:val="20"/>
          <w:szCs w:val="20"/>
        </w:rPr>
        <w:t>метода у</w:t>
      </w:r>
      <w:r>
        <w:rPr>
          <w:rFonts w:ascii="Times New Roman" w:hAnsi="Times New Roman" w:cs="Times New Roman"/>
          <w:i/>
          <w:sz w:val="20"/>
          <w:szCs w:val="20"/>
        </w:rPr>
        <w:t>правления кризисной ситуацией</w:t>
      </w:r>
      <w:r w:rsidRPr="00833461">
        <w:rPr>
          <w:rFonts w:ascii="Times New Roman" w:hAnsi="Times New Roman" w:cs="Times New Roman"/>
          <w:sz w:val="20"/>
          <w:szCs w:val="20"/>
        </w:rPr>
        <w:t xml:space="preserve"> лежит с</w:t>
      </w:r>
      <w:r w:rsidRPr="00833461">
        <w:rPr>
          <w:rFonts w:ascii="Times New Roman" w:hAnsi="Times New Roman" w:cs="Times New Roman"/>
          <w:sz w:val="20"/>
          <w:szCs w:val="20"/>
        </w:rPr>
        <w:t>о</w:t>
      </w:r>
      <w:r w:rsidRPr="00833461">
        <w:rPr>
          <w:rFonts w:ascii="Times New Roman" w:hAnsi="Times New Roman" w:cs="Times New Roman"/>
          <w:sz w:val="20"/>
          <w:szCs w:val="20"/>
        </w:rPr>
        <w:t>здание перед раб</w:t>
      </w:r>
      <w:r>
        <w:rPr>
          <w:rFonts w:ascii="Times New Roman" w:hAnsi="Times New Roman" w:cs="Times New Roman"/>
          <w:sz w:val="20"/>
          <w:szCs w:val="20"/>
        </w:rPr>
        <w:t>отниками проблемы выбора меньше</w:t>
      </w:r>
      <w:r w:rsidRPr="00833461">
        <w:rPr>
          <w:rFonts w:ascii="Times New Roman" w:hAnsi="Times New Roman" w:cs="Times New Roman"/>
          <w:sz w:val="20"/>
          <w:szCs w:val="20"/>
        </w:rPr>
        <w:t xml:space="preserve">го из двух зол: принять участие в осуществлении мероприятий или менять свое место работы вследствие неизбежных обстоятельств. </w:t>
      </w:r>
    </w:p>
    <w:p w:rsidR="009259D8" w:rsidRDefault="009259D8" w:rsidP="00B0283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83D" w:rsidRDefault="00B0283D" w:rsidP="00B0283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283D">
        <w:rPr>
          <w:rFonts w:ascii="Times New Roman" w:hAnsi="Times New Roman" w:cs="Times New Roman"/>
          <w:b/>
          <w:sz w:val="20"/>
          <w:szCs w:val="20"/>
        </w:rPr>
        <w:t>КОНТРОЛЬНЫЕ ВОПРОСЫ:</w:t>
      </w:r>
    </w:p>
    <w:p w:rsidR="009259D8" w:rsidRDefault="009259D8" w:rsidP="00B0283D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283D" w:rsidRDefault="009259D8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B0283D" w:rsidRPr="00B0283D">
        <w:rPr>
          <w:rFonts w:ascii="Times New Roman" w:hAnsi="Times New Roman" w:cs="Times New Roman"/>
          <w:sz w:val="20"/>
          <w:szCs w:val="20"/>
        </w:rPr>
        <w:t>.</w:t>
      </w:r>
      <w:r w:rsidR="00B0283D" w:rsidRPr="00B0283D">
        <w:rPr>
          <w:rFonts w:ascii="Times New Roman" w:hAnsi="Times New Roman" w:cs="Times New Roman"/>
          <w:sz w:val="20"/>
          <w:szCs w:val="20"/>
        </w:rPr>
        <w:tab/>
        <w:t>Что такое стратегическое управление организациями и пред</w:t>
      </w:r>
      <w:r w:rsidR="00B0283D">
        <w:rPr>
          <w:rFonts w:ascii="Times New Roman" w:hAnsi="Times New Roman" w:cs="Times New Roman"/>
          <w:sz w:val="20"/>
          <w:szCs w:val="20"/>
        </w:rPr>
        <w:t>прияти</w:t>
      </w:r>
      <w:r w:rsidR="00B0283D" w:rsidRPr="00B0283D">
        <w:rPr>
          <w:rFonts w:ascii="Times New Roman" w:hAnsi="Times New Roman" w:cs="Times New Roman"/>
          <w:sz w:val="20"/>
          <w:szCs w:val="20"/>
        </w:rPr>
        <w:t xml:space="preserve">ями в </w:t>
      </w:r>
      <w:proofErr w:type="gramStart"/>
      <w:r w:rsidR="00B0283D" w:rsidRPr="00B0283D">
        <w:rPr>
          <w:rFonts w:ascii="Times New Roman" w:hAnsi="Times New Roman" w:cs="Times New Roman"/>
          <w:sz w:val="20"/>
          <w:szCs w:val="20"/>
        </w:rPr>
        <w:t>строительстве</w:t>
      </w:r>
      <w:proofErr w:type="gramEnd"/>
      <w:r w:rsidR="00B0283D" w:rsidRPr="00B0283D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B0283D" w:rsidRPr="00B0283D">
        <w:rPr>
          <w:rFonts w:ascii="Times New Roman" w:hAnsi="Times New Roman" w:cs="Times New Roman"/>
          <w:sz w:val="20"/>
          <w:szCs w:val="20"/>
        </w:rPr>
        <w:t>какими</w:t>
      </w:r>
      <w:proofErr w:type="gramEnd"/>
      <w:r w:rsidR="00B0283D" w:rsidRPr="00B0283D">
        <w:rPr>
          <w:rFonts w:ascii="Times New Roman" w:hAnsi="Times New Roman" w:cs="Times New Roman"/>
          <w:sz w:val="20"/>
          <w:szCs w:val="20"/>
        </w:rPr>
        <w:t xml:space="preserve"> факторами и целями об</w:t>
      </w:r>
      <w:r w:rsidR="00B0283D" w:rsidRPr="00B0283D">
        <w:rPr>
          <w:rFonts w:ascii="Times New Roman" w:hAnsi="Times New Roman" w:cs="Times New Roman"/>
          <w:sz w:val="20"/>
          <w:szCs w:val="20"/>
        </w:rPr>
        <w:t>у</w:t>
      </w:r>
      <w:r w:rsidR="00B0283D">
        <w:rPr>
          <w:rFonts w:ascii="Times New Roman" w:hAnsi="Times New Roman" w:cs="Times New Roman"/>
          <w:sz w:val="20"/>
          <w:szCs w:val="20"/>
        </w:rPr>
        <w:t>словлена его необ</w:t>
      </w:r>
      <w:r w:rsidR="00B0283D" w:rsidRPr="00B0283D">
        <w:rPr>
          <w:rFonts w:ascii="Times New Roman" w:hAnsi="Times New Roman" w:cs="Times New Roman"/>
          <w:sz w:val="20"/>
          <w:szCs w:val="20"/>
        </w:rPr>
        <w:t>ходимость?</w:t>
      </w:r>
    </w:p>
    <w:p w:rsidR="00FD32AC" w:rsidRDefault="009259D8" w:rsidP="00FD32AC">
      <w:pPr>
        <w:spacing w:after="0" w:line="240" w:lineRule="auto"/>
        <w:ind w:firstLine="454"/>
        <w:jc w:val="both"/>
      </w:pPr>
      <w:r>
        <w:rPr>
          <w:rFonts w:ascii="Times New Roman" w:hAnsi="Times New Roman" w:cs="Times New Roman"/>
          <w:sz w:val="20"/>
          <w:szCs w:val="20"/>
        </w:rPr>
        <w:t>2</w:t>
      </w:r>
      <w:r w:rsidR="00B0283D" w:rsidRPr="00B0283D">
        <w:rPr>
          <w:rFonts w:ascii="Times New Roman" w:hAnsi="Times New Roman" w:cs="Times New Roman"/>
          <w:sz w:val="20"/>
          <w:szCs w:val="20"/>
        </w:rPr>
        <w:t>.</w:t>
      </w:r>
      <w:r w:rsidR="00B0283D" w:rsidRPr="00B0283D">
        <w:rPr>
          <w:rFonts w:ascii="Times New Roman" w:hAnsi="Times New Roman" w:cs="Times New Roman"/>
          <w:sz w:val="20"/>
          <w:szCs w:val="20"/>
        </w:rPr>
        <w:tab/>
        <w:t>Каковы составляющие и их последовательность процесса выбора и планирования стратегии строительно-монтажной орган</w:t>
      </w:r>
      <w:r w:rsidR="00B0283D" w:rsidRPr="00B0283D">
        <w:rPr>
          <w:rFonts w:ascii="Times New Roman" w:hAnsi="Times New Roman" w:cs="Times New Roman"/>
          <w:sz w:val="20"/>
          <w:szCs w:val="20"/>
        </w:rPr>
        <w:t>и</w:t>
      </w:r>
      <w:r w:rsidR="00B0283D" w:rsidRPr="00B0283D">
        <w:rPr>
          <w:rFonts w:ascii="Times New Roman" w:hAnsi="Times New Roman" w:cs="Times New Roman"/>
          <w:sz w:val="20"/>
          <w:szCs w:val="20"/>
        </w:rPr>
        <w:t>зации?</w:t>
      </w:r>
      <w:r w:rsidR="00FD32AC" w:rsidRPr="00FD32AC">
        <w:t xml:space="preserve"> </w:t>
      </w:r>
    </w:p>
    <w:p w:rsidR="00FD32AC" w:rsidRPr="00FD32AC" w:rsidRDefault="009259D8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FD32AC" w:rsidRPr="00FD32AC">
        <w:rPr>
          <w:rFonts w:ascii="Times New Roman" w:hAnsi="Times New Roman" w:cs="Times New Roman"/>
          <w:sz w:val="20"/>
          <w:szCs w:val="20"/>
        </w:rPr>
        <w:t>.</w:t>
      </w:r>
      <w:r w:rsidR="00FD32AC" w:rsidRPr="00FD32AC">
        <w:rPr>
          <w:rFonts w:ascii="Times New Roman" w:hAnsi="Times New Roman" w:cs="Times New Roman"/>
          <w:sz w:val="20"/>
          <w:szCs w:val="20"/>
        </w:rPr>
        <w:tab/>
        <w:t xml:space="preserve">Назовите основные принципы и </w:t>
      </w:r>
      <w:r w:rsidR="00FD32AC">
        <w:rPr>
          <w:rFonts w:ascii="Times New Roman" w:hAnsi="Times New Roman" w:cs="Times New Roman"/>
          <w:sz w:val="20"/>
          <w:szCs w:val="20"/>
        </w:rPr>
        <w:t>положения по управлению реализа</w:t>
      </w:r>
      <w:r w:rsidR="00FD32AC" w:rsidRPr="00FD32AC">
        <w:rPr>
          <w:rFonts w:ascii="Times New Roman" w:hAnsi="Times New Roman" w:cs="Times New Roman"/>
          <w:sz w:val="20"/>
          <w:szCs w:val="20"/>
        </w:rPr>
        <w:t>цией стратегического плана развития</w:t>
      </w:r>
      <w:r w:rsidR="00FD32AC">
        <w:rPr>
          <w:rFonts w:ascii="Times New Roman" w:hAnsi="Times New Roman" w:cs="Times New Roman"/>
          <w:sz w:val="20"/>
          <w:szCs w:val="20"/>
        </w:rPr>
        <w:t xml:space="preserve"> строительно-монтажной организа</w:t>
      </w:r>
      <w:r w:rsidR="00FD32AC" w:rsidRPr="00FD32AC">
        <w:rPr>
          <w:rFonts w:ascii="Times New Roman" w:hAnsi="Times New Roman" w:cs="Times New Roman"/>
          <w:sz w:val="20"/>
          <w:szCs w:val="20"/>
        </w:rPr>
        <w:t>ции.</w:t>
      </w:r>
    </w:p>
    <w:p w:rsidR="00FD32AC" w:rsidRPr="00FD32AC" w:rsidRDefault="009259D8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FD32AC" w:rsidRPr="00FD32AC">
        <w:rPr>
          <w:rFonts w:ascii="Times New Roman" w:hAnsi="Times New Roman" w:cs="Times New Roman"/>
          <w:sz w:val="20"/>
          <w:szCs w:val="20"/>
        </w:rPr>
        <w:t>.</w:t>
      </w:r>
      <w:r w:rsidR="00FD32AC" w:rsidRPr="00FD32AC">
        <w:rPr>
          <w:rFonts w:ascii="Times New Roman" w:hAnsi="Times New Roman" w:cs="Times New Roman"/>
          <w:sz w:val="20"/>
          <w:szCs w:val="20"/>
        </w:rPr>
        <w:tab/>
        <w:t>Какие могут быть сопротивления запланированному разв</w:t>
      </w:r>
      <w:r w:rsidR="00FD32AC" w:rsidRPr="00FD32AC">
        <w:rPr>
          <w:rFonts w:ascii="Times New Roman" w:hAnsi="Times New Roman" w:cs="Times New Roman"/>
          <w:sz w:val="20"/>
          <w:szCs w:val="20"/>
        </w:rPr>
        <w:t>и</w:t>
      </w:r>
      <w:r w:rsidR="00FD32AC">
        <w:rPr>
          <w:rFonts w:ascii="Times New Roman" w:hAnsi="Times New Roman" w:cs="Times New Roman"/>
          <w:sz w:val="20"/>
          <w:szCs w:val="20"/>
        </w:rPr>
        <w:t>тию стро</w:t>
      </w:r>
      <w:r w:rsidR="00FD32AC" w:rsidRPr="00FD32AC">
        <w:rPr>
          <w:rFonts w:ascii="Times New Roman" w:hAnsi="Times New Roman" w:cs="Times New Roman"/>
          <w:sz w:val="20"/>
          <w:szCs w:val="20"/>
        </w:rPr>
        <w:t>ительно-монтажной организации?</w:t>
      </w:r>
    </w:p>
    <w:p w:rsidR="00B0283D" w:rsidRDefault="009259D8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FD32AC" w:rsidRPr="00FD32AC">
        <w:rPr>
          <w:rFonts w:ascii="Times New Roman" w:hAnsi="Times New Roman" w:cs="Times New Roman"/>
          <w:sz w:val="20"/>
          <w:szCs w:val="20"/>
        </w:rPr>
        <w:t>.</w:t>
      </w:r>
      <w:r w:rsidR="00FD32AC" w:rsidRPr="00FD32AC">
        <w:rPr>
          <w:rFonts w:ascii="Times New Roman" w:hAnsi="Times New Roman" w:cs="Times New Roman"/>
          <w:sz w:val="20"/>
          <w:szCs w:val="20"/>
        </w:rPr>
        <w:tab/>
        <w:t>Какие применяются стратегии и методы борьбы с сопроти</w:t>
      </w:r>
      <w:r w:rsidR="00FD32AC" w:rsidRPr="00FD32AC">
        <w:rPr>
          <w:rFonts w:ascii="Times New Roman" w:hAnsi="Times New Roman" w:cs="Times New Roman"/>
          <w:sz w:val="20"/>
          <w:szCs w:val="20"/>
        </w:rPr>
        <w:t>в</w:t>
      </w:r>
      <w:r w:rsidR="00FD32AC" w:rsidRPr="00FD32AC">
        <w:rPr>
          <w:rFonts w:ascii="Times New Roman" w:hAnsi="Times New Roman" w:cs="Times New Roman"/>
          <w:sz w:val="20"/>
          <w:szCs w:val="20"/>
        </w:rPr>
        <w:t>лениями осуществлению планов развития строительно-монтажных организаций?</w:t>
      </w:r>
    </w:p>
    <w:p w:rsidR="00FD32AC" w:rsidRDefault="00FD32AC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FD32AC" w:rsidRPr="00FD32AC" w:rsidRDefault="00FD32AC" w:rsidP="00FD32AC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2AC">
        <w:rPr>
          <w:rFonts w:ascii="Times New Roman" w:hAnsi="Times New Roman" w:cs="Times New Roman"/>
          <w:b/>
          <w:sz w:val="20"/>
          <w:szCs w:val="20"/>
        </w:rPr>
        <w:t>СПИСОК ИСПОЛЬЗОВАННЫХ ИСТОЧНИКОВ:</w:t>
      </w:r>
    </w:p>
    <w:p w:rsidR="00FD32AC" w:rsidRPr="00FD32AC" w:rsidRDefault="00FD32AC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FD32AC" w:rsidRPr="00FD32AC" w:rsidRDefault="00FD32AC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D32AC">
        <w:rPr>
          <w:rFonts w:ascii="Times New Roman" w:hAnsi="Times New Roman" w:cs="Times New Roman"/>
          <w:sz w:val="20"/>
          <w:szCs w:val="20"/>
        </w:rPr>
        <w:t>1.</w:t>
      </w:r>
      <w:r w:rsidRPr="00FD32AC">
        <w:rPr>
          <w:rFonts w:ascii="Times New Roman" w:hAnsi="Times New Roman" w:cs="Times New Roman"/>
          <w:sz w:val="20"/>
          <w:szCs w:val="20"/>
        </w:rPr>
        <w:tab/>
        <w:t>Серов В.М., Нестерова Н.А., Серов А.В. Организация и управление в строительств: учеб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FD32AC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FD32AC">
        <w:rPr>
          <w:rFonts w:ascii="Times New Roman" w:hAnsi="Times New Roman" w:cs="Times New Roman"/>
          <w:sz w:val="20"/>
          <w:szCs w:val="20"/>
        </w:rPr>
        <w:t>. учеб. з</w:t>
      </w:r>
      <w:r w:rsidRPr="00FD32AC">
        <w:rPr>
          <w:rFonts w:ascii="Times New Roman" w:hAnsi="Times New Roman" w:cs="Times New Roman"/>
          <w:sz w:val="20"/>
          <w:szCs w:val="20"/>
        </w:rPr>
        <w:t>а</w:t>
      </w:r>
      <w:r w:rsidRPr="00FD32AC">
        <w:rPr>
          <w:rFonts w:ascii="Times New Roman" w:hAnsi="Times New Roman" w:cs="Times New Roman"/>
          <w:sz w:val="20"/>
          <w:szCs w:val="20"/>
        </w:rPr>
        <w:t>ведений. М.: Академия, 2007. 432 с.</w:t>
      </w:r>
    </w:p>
    <w:p w:rsidR="00FD32AC" w:rsidRPr="00FD32AC" w:rsidRDefault="00FD32AC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D32AC">
        <w:rPr>
          <w:rFonts w:ascii="Times New Roman" w:hAnsi="Times New Roman" w:cs="Times New Roman"/>
          <w:sz w:val="20"/>
          <w:szCs w:val="20"/>
        </w:rPr>
        <w:t>2.</w:t>
      </w:r>
      <w:r w:rsidRPr="00FD32AC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FD32AC">
        <w:rPr>
          <w:rFonts w:ascii="Times New Roman" w:hAnsi="Times New Roman" w:cs="Times New Roman"/>
          <w:sz w:val="20"/>
          <w:szCs w:val="20"/>
        </w:rPr>
        <w:t>Дикман</w:t>
      </w:r>
      <w:proofErr w:type="spellEnd"/>
      <w:r w:rsidRPr="00FD32AC">
        <w:rPr>
          <w:rFonts w:ascii="Times New Roman" w:hAnsi="Times New Roman" w:cs="Times New Roman"/>
          <w:sz w:val="20"/>
          <w:szCs w:val="20"/>
        </w:rPr>
        <w:t xml:space="preserve"> Л.Г. Организация строительного производства: учеб для строительных вузов. М.: изд-во АСВ, 200</w:t>
      </w:r>
      <w:r w:rsidR="000A609F">
        <w:rPr>
          <w:rFonts w:ascii="Times New Roman" w:hAnsi="Times New Roman" w:cs="Times New Roman"/>
          <w:sz w:val="20"/>
          <w:szCs w:val="20"/>
        </w:rPr>
        <w:t>9</w:t>
      </w:r>
      <w:r w:rsidRPr="00FD32AC">
        <w:rPr>
          <w:rFonts w:ascii="Times New Roman" w:hAnsi="Times New Roman" w:cs="Times New Roman"/>
          <w:sz w:val="20"/>
          <w:szCs w:val="20"/>
        </w:rPr>
        <w:t xml:space="preserve">. </w:t>
      </w:r>
      <w:r w:rsidR="000A609F">
        <w:rPr>
          <w:rFonts w:ascii="Times New Roman" w:hAnsi="Times New Roman" w:cs="Times New Roman"/>
          <w:sz w:val="20"/>
          <w:szCs w:val="20"/>
        </w:rPr>
        <w:t>592</w:t>
      </w:r>
      <w:r w:rsidRPr="00FD32AC">
        <w:rPr>
          <w:rFonts w:ascii="Times New Roman" w:hAnsi="Times New Roman" w:cs="Times New Roman"/>
          <w:sz w:val="20"/>
          <w:szCs w:val="20"/>
        </w:rPr>
        <w:t xml:space="preserve"> с.</w:t>
      </w:r>
    </w:p>
    <w:p w:rsidR="00B0283D" w:rsidRPr="00B0283D" w:rsidRDefault="00FD32AC" w:rsidP="00FD32A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  <w:r w:rsidRPr="00FD32AC">
        <w:rPr>
          <w:rFonts w:ascii="Times New Roman" w:hAnsi="Times New Roman" w:cs="Times New Roman"/>
          <w:sz w:val="20"/>
          <w:szCs w:val="20"/>
        </w:rPr>
        <w:t>3.</w:t>
      </w:r>
      <w:r w:rsidRPr="00FD32AC">
        <w:rPr>
          <w:rFonts w:ascii="Times New Roman" w:hAnsi="Times New Roman" w:cs="Times New Roman"/>
          <w:sz w:val="20"/>
          <w:szCs w:val="20"/>
        </w:rPr>
        <w:tab/>
        <w:t>Болотин С.А., Вихров А.Н. Организация строительного производства: учеб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D32AC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D32AC">
        <w:rPr>
          <w:rFonts w:ascii="Times New Roman" w:hAnsi="Times New Roman" w:cs="Times New Roman"/>
          <w:sz w:val="20"/>
          <w:szCs w:val="20"/>
        </w:rPr>
        <w:t xml:space="preserve">особие для студ. </w:t>
      </w:r>
      <w:proofErr w:type="spellStart"/>
      <w:r w:rsidRPr="00FD32AC">
        <w:rPr>
          <w:rFonts w:ascii="Times New Roman" w:hAnsi="Times New Roman" w:cs="Times New Roman"/>
          <w:sz w:val="20"/>
          <w:szCs w:val="20"/>
        </w:rPr>
        <w:t>высш</w:t>
      </w:r>
      <w:proofErr w:type="spellEnd"/>
      <w:r w:rsidRPr="00FD32AC">
        <w:rPr>
          <w:rFonts w:ascii="Times New Roman" w:hAnsi="Times New Roman" w:cs="Times New Roman"/>
          <w:sz w:val="20"/>
          <w:szCs w:val="20"/>
        </w:rPr>
        <w:t>. учеб. заведений. М.: Академия, 200</w:t>
      </w:r>
      <w:r w:rsidR="000A609F">
        <w:rPr>
          <w:rFonts w:ascii="Times New Roman" w:hAnsi="Times New Roman" w:cs="Times New Roman"/>
          <w:sz w:val="20"/>
          <w:szCs w:val="20"/>
        </w:rPr>
        <w:t>9</w:t>
      </w:r>
      <w:r w:rsidRPr="00FD32AC">
        <w:rPr>
          <w:rFonts w:ascii="Times New Roman" w:hAnsi="Times New Roman" w:cs="Times New Roman"/>
          <w:sz w:val="20"/>
          <w:szCs w:val="20"/>
        </w:rPr>
        <w:t>. 208 с.</w:t>
      </w:r>
    </w:p>
    <w:p w:rsidR="00FD32AC" w:rsidRDefault="00FD32AC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FD32AC" w:rsidRDefault="00FD32AC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FD32AC" w:rsidRDefault="00FD32AC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FD32AC" w:rsidRDefault="00FD32AC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p w:rsidR="00FD32AC" w:rsidRDefault="00FD32AC" w:rsidP="00B0283D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0"/>
          <w:szCs w:val="20"/>
        </w:rPr>
      </w:pPr>
    </w:p>
    <w:sectPr w:rsidR="00FD32AC" w:rsidSect="008E49C5">
      <w:headerReference w:type="default" r:id="rId9"/>
      <w:pgSz w:w="8392" w:h="11907" w:code="11"/>
      <w:pgMar w:top="1134" w:right="1247" w:bottom="1134" w:left="1247" w:header="567" w:footer="56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00" w:rsidRDefault="00736100">
      <w:r>
        <w:separator/>
      </w:r>
    </w:p>
  </w:endnote>
  <w:endnote w:type="continuationSeparator" w:id="0">
    <w:p w:rsidR="00736100" w:rsidRDefault="0073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00" w:rsidRDefault="00736100">
      <w:r>
        <w:separator/>
      </w:r>
    </w:p>
  </w:footnote>
  <w:footnote w:type="continuationSeparator" w:id="0">
    <w:p w:rsidR="00736100" w:rsidRDefault="00736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37" w:rsidRDefault="00A15337" w:rsidP="008E49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609F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9DB"/>
    <w:multiLevelType w:val="hybridMultilevel"/>
    <w:tmpl w:val="D472A2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B11"/>
    <w:multiLevelType w:val="hybridMultilevel"/>
    <w:tmpl w:val="6CA68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80637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241BE1"/>
    <w:multiLevelType w:val="hybridMultilevel"/>
    <w:tmpl w:val="528AE9FA"/>
    <w:lvl w:ilvl="0" w:tplc="19C2ACEC">
      <w:start w:val="1"/>
      <w:numFmt w:val="decimal"/>
      <w:lvlText w:val="%1."/>
      <w:lvlJc w:val="left"/>
      <w:pPr>
        <w:ind w:left="720" w:hanging="360"/>
      </w:pPr>
    </w:lvl>
    <w:lvl w:ilvl="1" w:tplc="4636117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13">
      <w:start w:val="1"/>
      <w:numFmt w:val="upp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4EDD"/>
    <w:multiLevelType w:val="hybridMultilevel"/>
    <w:tmpl w:val="67BE3BCC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A6F87"/>
    <w:multiLevelType w:val="multilevel"/>
    <w:tmpl w:val="DD3E4C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0273009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9A3704"/>
    <w:multiLevelType w:val="hybridMultilevel"/>
    <w:tmpl w:val="C8AC00AE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200B4"/>
    <w:multiLevelType w:val="hybridMultilevel"/>
    <w:tmpl w:val="691EF9A0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D05FD"/>
    <w:multiLevelType w:val="hybridMultilevel"/>
    <w:tmpl w:val="EB84EB48"/>
    <w:lvl w:ilvl="0" w:tplc="D96E0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86CFE"/>
    <w:multiLevelType w:val="hybridMultilevel"/>
    <w:tmpl w:val="11BE0548"/>
    <w:lvl w:ilvl="0" w:tplc="660C4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657A9"/>
    <w:multiLevelType w:val="hybridMultilevel"/>
    <w:tmpl w:val="7FD8E89C"/>
    <w:lvl w:ilvl="0" w:tplc="463611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5A4C7B"/>
    <w:multiLevelType w:val="hybridMultilevel"/>
    <w:tmpl w:val="C14AE3F4"/>
    <w:lvl w:ilvl="0" w:tplc="4FEED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32775"/>
    <w:multiLevelType w:val="hybridMultilevel"/>
    <w:tmpl w:val="FF68ED04"/>
    <w:lvl w:ilvl="0" w:tplc="6BB443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57077"/>
    <w:multiLevelType w:val="hybridMultilevel"/>
    <w:tmpl w:val="2F681EBC"/>
    <w:lvl w:ilvl="0" w:tplc="8962E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F5A0FE9"/>
    <w:multiLevelType w:val="hybridMultilevel"/>
    <w:tmpl w:val="00D09346"/>
    <w:lvl w:ilvl="0" w:tplc="8962E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00ADB"/>
    <w:multiLevelType w:val="hybridMultilevel"/>
    <w:tmpl w:val="2B7E0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3"/>
  </w:num>
  <w:num w:numId="6">
    <w:abstractNumId w:val="15"/>
  </w:num>
  <w:num w:numId="7">
    <w:abstractNumId w:val="2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16"/>
  </w:num>
  <w:num w:numId="13">
    <w:abstractNumId w:val="10"/>
  </w:num>
  <w:num w:numId="14">
    <w:abstractNumId w:val="6"/>
  </w:num>
  <w:num w:numId="15">
    <w:abstractNumId w:val="9"/>
  </w:num>
  <w:num w:numId="16">
    <w:abstractNumId w:val="14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09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2"/>
    <w:rsid w:val="000001A8"/>
    <w:rsid w:val="00000FDC"/>
    <w:rsid w:val="00006829"/>
    <w:rsid w:val="00007B61"/>
    <w:rsid w:val="000129E7"/>
    <w:rsid w:val="00013912"/>
    <w:rsid w:val="0001418A"/>
    <w:rsid w:val="00020E12"/>
    <w:rsid w:val="00021705"/>
    <w:rsid w:val="00021EC1"/>
    <w:rsid w:val="00024BAC"/>
    <w:rsid w:val="0003127C"/>
    <w:rsid w:val="00032CBE"/>
    <w:rsid w:val="000334BD"/>
    <w:rsid w:val="000347ED"/>
    <w:rsid w:val="00036D05"/>
    <w:rsid w:val="00043839"/>
    <w:rsid w:val="00045249"/>
    <w:rsid w:val="000534C4"/>
    <w:rsid w:val="00053CBB"/>
    <w:rsid w:val="00054278"/>
    <w:rsid w:val="0005630E"/>
    <w:rsid w:val="0006237C"/>
    <w:rsid w:val="0006377C"/>
    <w:rsid w:val="000641D6"/>
    <w:rsid w:val="00064338"/>
    <w:rsid w:val="00066BAB"/>
    <w:rsid w:val="000738B2"/>
    <w:rsid w:val="00073C5E"/>
    <w:rsid w:val="00076CE6"/>
    <w:rsid w:val="00076DCB"/>
    <w:rsid w:val="00082DEA"/>
    <w:rsid w:val="000858AC"/>
    <w:rsid w:val="00087B34"/>
    <w:rsid w:val="00094B54"/>
    <w:rsid w:val="000967E6"/>
    <w:rsid w:val="000A10B5"/>
    <w:rsid w:val="000A1CE0"/>
    <w:rsid w:val="000A2BF5"/>
    <w:rsid w:val="000A2D0A"/>
    <w:rsid w:val="000A3048"/>
    <w:rsid w:val="000A609F"/>
    <w:rsid w:val="000A7184"/>
    <w:rsid w:val="000B04D2"/>
    <w:rsid w:val="000B5516"/>
    <w:rsid w:val="000B6037"/>
    <w:rsid w:val="000C0441"/>
    <w:rsid w:val="000C1CCC"/>
    <w:rsid w:val="000C5C37"/>
    <w:rsid w:val="000D274E"/>
    <w:rsid w:val="000D5579"/>
    <w:rsid w:val="000D5B85"/>
    <w:rsid w:val="000E16AD"/>
    <w:rsid w:val="000E2A9B"/>
    <w:rsid w:val="000E71E9"/>
    <w:rsid w:val="000F0C2D"/>
    <w:rsid w:val="000F4105"/>
    <w:rsid w:val="000F44CF"/>
    <w:rsid w:val="000F61A8"/>
    <w:rsid w:val="00102592"/>
    <w:rsid w:val="00107CFF"/>
    <w:rsid w:val="001108ED"/>
    <w:rsid w:val="00117037"/>
    <w:rsid w:val="00120690"/>
    <w:rsid w:val="00121B72"/>
    <w:rsid w:val="00123B61"/>
    <w:rsid w:val="00124ADA"/>
    <w:rsid w:val="00127851"/>
    <w:rsid w:val="00130795"/>
    <w:rsid w:val="00130E0B"/>
    <w:rsid w:val="0013394C"/>
    <w:rsid w:val="001342B0"/>
    <w:rsid w:val="0013511D"/>
    <w:rsid w:val="00142303"/>
    <w:rsid w:val="00143988"/>
    <w:rsid w:val="0014418A"/>
    <w:rsid w:val="00144578"/>
    <w:rsid w:val="0014465C"/>
    <w:rsid w:val="001469BB"/>
    <w:rsid w:val="00150001"/>
    <w:rsid w:val="0015101D"/>
    <w:rsid w:val="00162AA0"/>
    <w:rsid w:val="00163895"/>
    <w:rsid w:val="00171187"/>
    <w:rsid w:val="00171BCB"/>
    <w:rsid w:val="00171EC2"/>
    <w:rsid w:val="001779C3"/>
    <w:rsid w:val="00180705"/>
    <w:rsid w:val="001810FF"/>
    <w:rsid w:val="00181D19"/>
    <w:rsid w:val="00185FE0"/>
    <w:rsid w:val="00191A5F"/>
    <w:rsid w:val="0019431C"/>
    <w:rsid w:val="001A0733"/>
    <w:rsid w:val="001A24E3"/>
    <w:rsid w:val="001A4CD3"/>
    <w:rsid w:val="001B0F8F"/>
    <w:rsid w:val="001B134C"/>
    <w:rsid w:val="001B17F2"/>
    <w:rsid w:val="001C1AA3"/>
    <w:rsid w:val="001C1B64"/>
    <w:rsid w:val="001C1DA6"/>
    <w:rsid w:val="001C5AF2"/>
    <w:rsid w:val="001C73E4"/>
    <w:rsid w:val="001C7C22"/>
    <w:rsid w:val="001D199B"/>
    <w:rsid w:val="001D1F7D"/>
    <w:rsid w:val="001D2FE5"/>
    <w:rsid w:val="001D3524"/>
    <w:rsid w:val="001D464C"/>
    <w:rsid w:val="001D5AA5"/>
    <w:rsid w:val="001D62BC"/>
    <w:rsid w:val="001E0D12"/>
    <w:rsid w:val="001E6799"/>
    <w:rsid w:val="001E6822"/>
    <w:rsid w:val="001F110E"/>
    <w:rsid w:val="001F1577"/>
    <w:rsid w:val="001F1677"/>
    <w:rsid w:val="001F7AAC"/>
    <w:rsid w:val="00200236"/>
    <w:rsid w:val="002029C3"/>
    <w:rsid w:val="00203E2F"/>
    <w:rsid w:val="002052B2"/>
    <w:rsid w:val="002065AC"/>
    <w:rsid w:val="00207338"/>
    <w:rsid w:val="002103A1"/>
    <w:rsid w:val="00210B9C"/>
    <w:rsid w:val="002112E5"/>
    <w:rsid w:val="00213268"/>
    <w:rsid w:val="00214748"/>
    <w:rsid w:val="0021504A"/>
    <w:rsid w:val="002160D2"/>
    <w:rsid w:val="002207F6"/>
    <w:rsid w:val="00221875"/>
    <w:rsid w:val="00222256"/>
    <w:rsid w:val="00225E18"/>
    <w:rsid w:val="00227DE1"/>
    <w:rsid w:val="00231484"/>
    <w:rsid w:val="00233C5B"/>
    <w:rsid w:val="00237493"/>
    <w:rsid w:val="00237FC4"/>
    <w:rsid w:val="00241434"/>
    <w:rsid w:val="00241BA1"/>
    <w:rsid w:val="00247048"/>
    <w:rsid w:val="00250B2E"/>
    <w:rsid w:val="00250DA3"/>
    <w:rsid w:val="002523DE"/>
    <w:rsid w:val="00252EA6"/>
    <w:rsid w:val="002540D4"/>
    <w:rsid w:val="00255EFC"/>
    <w:rsid w:val="00255FA7"/>
    <w:rsid w:val="00256A3D"/>
    <w:rsid w:val="002577C8"/>
    <w:rsid w:val="00262B71"/>
    <w:rsid w:val="00266257"/>
    <w:rsid w:val="002705E4"/>
    <w:rsid w:val="00270E32"/>
    <w:rsid w:val="002749A6"/>
    <w:rsid w:val="00282D43"/>
    <w:rsid w:val="00290530"/>
    <w:rsid w:val="00292BEA"/>
    <w:rsid w:val="002946EA"/>
    <w:rsid w:val="002956F9"/>
    <w:rsid w:val="002A2569"/>
    <w:rsid w:val="002A36DB"/>
    <w:rsid w:val="002A3D74"/>
    <w:rsid w:val="002A536C"/>
    <w:rsid w:val="002A64C0"/>
    <w:rsid w:val="002A70A2"/>
    <w:rsid w:val="002A792D"/>
    <w:rsid w:val="002B06D3"/>
    <w:rsid w:val="002B08E0"/>
    <w:rsid w:val="002B0BE6"/>
    <w:rsid w:val="002B187E"/>
    <w:rsid w:val="002B2814"/>
    <w:rsid w:val="002B33E9"/>
    <w:rsid w:val="002B7151"/>
    <w:rsid w:val="002C0F0A"/>
    <w:rsid w:val="002C1DA4"/>
    <w:rsid w:val="002C4363"/>
    <w:rsid w:val="002C5C11"/>
    <w:rsid w:val="002D1597"/>
    <w:rsid w:val="002D4D17"/>
    <w:rsid w:val="002D7DF9"/>
    <w:rsid w:val="002E0822"/>
    <w:rsid w:val="002E22E7"/>
    <w:rsid w:val="002F3904"/>
    <w:rsid w:val="002F4922"/>
    <w:rsid w:val="002F5B22"/>
    <w:rsid w:val="002F6937"/>
    <w:rsid w:val="0030052F"/>
    <w:rsid w:val="00302A00"/>
    <w:rsid w:val="003050F7"/>
    <w:rsid w:val="0031189E"/>
    <w:rsid w:val="00313964"/>
    <w:rsid w:val="003219F5"/>
    <w:rsid w:val="0032249F"/>
    <w:rsid w:val="00323D11"/>
    <w:rsid w:val="0032424C"/>
    <w:rsid w:val="003248B5"/>
    <w:rsid w:val="00325CA7"/>
    <w:rsid w:val="00326A5A"/>
    <w:rsid w:val="00331A7D"/>
    <w:rsid w:val="00333338"/>
    <w:rsid w:val="00337215"/>
    <w:rsid w:val="003409C8"/>
    <w:rsid w:val="00353D46"/>
    <w:rsid w:val="00357309"/>
    <w:rsid w:val="00364094"/>
    <w:rsid w:val="003643BA"/>
    <w:rsid w:val="00365C7D"/>
    <w:rsid w:val="00370320"/>
    <w:rsid w:val="00370591"/>
    <w:rsid w:val="00372773"/>
    <w:rsid w:val="00374527"/>
    <w:rsid w:val="00375EC1"/>
    <w:rsid w:val="003814FF"/>
    <w:rsid w:val="00383571"/>
    <w:rsid w:val="0038690D"/>
    <w:rsid w:val="00386E2D"/>
    <w:rsid w:val="00391060"/>
    <w:rsid w:val="00393F71"/>
    <w:rsid w:val="00394DF5"/>
    <w:rsid w:val="00395760"/>
    <w:rsid w:val="00395A49"/>
    <w:rsid w:val="003964CA"/>
    <w:rsid w:val="00396956"/>
    <w:rsid w:val="003A0D6B"/>
    <w:rsid w:val="003A5927"/>
    <w:rsid w:val="003A61D7"/>
    <w:rsid w:val="003B2133"/>
    <w:rsid w:val="003B6AB4"/>
    <w:rsid w:val="003C12FB"/>
    <w:rsid w:val="003C4303"/>
    <w:rsid w:val="003C4BF5"/>
    <w:rsid w:val="003C6E27"/>
    <w:rsid w:val="003D0C84"/>
    <w:rsid w:val="003D20DE"/>
    <w:rsid w:val="003D2657"/>
    <w:rsid w:val="003D5711"/>
    <w:rsid w:val="003D75FD"/>
    <w:rsid w:val="003E21C9"/>
    <w:rsid w:val="003E4CB1"/>
    <w:rsid w:val="003E5BDF"/>
    <w:rsid w:val="003F14D3"/>
    <w:rsid w:val="003F5B43"/>
    <w:rsid w:val="003F604F"/>
    <w:rsid w:val="00401D71"/>
    <w:rsid w:val="004031A5"/>
    <w:rsid w:val="0040345D"/>
    <w:rsid w:val="00406FA1"/>
    <w:rsid w:val="004102A7"/>
    <w:rsid w:val="004105C2"/>
    <w:rsid w:val="00411884"/>
    <w:rsid w:val="00416E02"/>
    <w:rsid w:val="00422675"/>
    <w:rsid w:val="004227F9"/>
    <w:rsid w:val="00432DED"/>
    <w:rsid w:val="004338CE"/>
    <w:rsid w:val="004352F5"/>
    <w:rsid w:val="00440A45"/>
    <w:rsid w:val="004455CC"/>
    <w:rsid w:val="00445DA1"/>
    <w:rsid w:val="00445EB8"/>
    <w:rsid w:val="00451FED"/>
    <w:rsid w:val="00455327"/>
    <w:rsid w:val="00455D1A"/>
    <w:rsid w:val="00473B38"/>
    <w:rsid w:val="004800E6"/>
    <w:rsid w:val="004817F4"/>
    <w:rsid w:val="00481B3A"/>
    <w:rsid w:val="004868DD"/>
    <w:rsid w:val="00487065"/>
    <w:rsid w:val="00492DA9"/>
    <w:rsid w:val="004953DA"/>
    <w:rsid w:val="00497FCD"/>
    <w:rsid w:val="004A135E"/>
    <w:rsid w:val="004A39AD"/>
    <w:rsid w:val="004A4F5E"/>
    <w:rsid w:val="004A737C"/>
    <w:rsid w:val="004B01E8"/>
    <w:rsid w:val="004B096B"/>
    <w:rsid w:val="004B0DA6"/>
    <w:rsid w:val="004B2C84"/>
    <w:rsid w:val="004C011B"/>
    <w:rsid w:val="004C4658"/>
    <w:rsid w:val="004C6817"/>
    <w:rsid w:val="004D0885"/>
    <w:rsid w:val="004D16AA"/>
    <w:rsid w:val="004D3035"/>
    <w:rsid w:val="004E2236"/>
    <w:rsid w:val="004E2974"/>
    <w:rsid w:val="004E4E7F"/>
    <w:rsid w:val="004E5691"/>
    <w:rsid w:val="004E7E22"/>
    <w:rsid w:val="004F2DC1"/>
    <w:rsid w:val="004F2E25"/>
    <w:rsid w:val="004F46ED"/>
    <w:rsid w:val="004F680C"/>
    <w:rsid w:val="005001AD"/>
    <w:rsid w:val="00503984"/>
    <w:rsid w:val="005041DB"/>
    <w:rsid w:val="005049A6"/>
    <w:rsid w:val="005115B6"/>
    <w:rsid w:val="00511D7D"/>
    <w:rsid w:val="0051301A"/>
    <w:rsid w:val="005132F4"/>
    <w:rsid w:val="005151E1"/>
    <w:rsid w:val="0052103B"/>
    <w:rsid w:val="00521E50"/>
    <w:rsid w:val="00525C74"/>
    <w:rsid w:val="00526055"/>
    <w:rsid w:val="0052663E"/>
    <w:rsid w:val="00526D30"/>
    <w:rsid w:val="0053066C"/>
    <w:rsid w:val="00530D5E"/>
    <w:rsid w:val="00533329"/>
    <w:rsid w:val="00533CBF"/>
    <w:rsid w:val="0053493F"/>
    <w:rsid w:val="005353B3"/>
    <w:rsid w:val="0053762B"/>
    <w:rsid w:val="00541F58"/>
    <w:rsid w:val="00542101"/>
    <w:rsid w:val="005431D9"/>
    <w:rsid w:val="00561E66"/>
    <w:rsid w:val="0056304F"/>
    <w:rsid w:val="00566B4C"/>
    <w:rsid w:val="00567548"/>
    <w:rsid w:val="005676F6"/>
    <w:rsid w:val="00570D2F"/>
    <w:rsid w:val="0057307A"/>
    <w:rsid w:val="00574421"/>
    <w:rsid w:val="005766E9"/>
    <w:rsid w:val="00577D92"/>
    <w:rsid w:val="00585C1B"/>
    <w:rsid w:val="005902A4"/>
    <w:rsid w:val="00593996"/>
    <w:rsid w:val="00593A61"/>
    <w:rsid w:val="0059506D"/>
    <w:rsid w:val="00595277"/>
    <w:rsid w:val="005A0934"/>
    <w:rsid w:val="005A0F2F"/>
    <w:rsid w:val="005A1236"/>
    <w:rsid w:val="005A298E"/>
    <w:rsid w:val="005A5060"/>
    <w:rsid w:val="005A7E6E"/>
    <w:rsid w:val="005B0CD3"/>
    <w:rsid w:val="005B276A"/>
    <w:rsid w:val="005B558A"/>
    <w:rsid w:val="005B62A7"/>
    <w:rsid w:val="005B760E"/>
    <w:rsid w:val="005B7AF5"/>
    <w:rsid w:val="005C31E4"/>
    <w:rsid w:val="005C5E2E"/>
    <w:rsid w:val="005C61C8"/>
    <w:rsid w:val="005C6BD6"/>
    <w:rsid w:val="005D1D19"/>
    <w:rsid w:val="005D4CF8"/>
    <w:rsid w:val="005E167F"/>
    <w:rsid w:val="005E1C45"/>
    <w:rsid w:val="005E1EF7"/>
    <w:rsid w:val="005E3824"/>
    <w:rsid w:val="005E6908"/>
    <w:rsid w:val="005E6DC2"/>
    <w:rsid w:val="005F1087"/>
    <w:rsid w:val="005F6C0F"/>
    <w:rsid w:val="00602F1B"/>
    <w:rsid w:val="0060349D"/>
    <w:rsid w:val="006063B5"/>
    <w:rsid w:val="00606D63"/>
    <w:rsid w:val="0060769C"/>
    <w:rsid w:val="0061019A"/>
    <w:rsid w:val="00617C0F"/>
    <w:rsid w:val="00621CEE"/>
    <w:rsid w:val="00626915"/>
    <w:rsid w:val="0062695C"/>
    <w:rsid w:val="00626C70"/>
    <w:rsid w:val="0063374E"/>
    <w:rsid w:val="00636947"/>
    <w:rsid w:val="0063706A"/>
    <w:rsid w:val="00642C3C"/>
    <w:rsid w:val="00646CEC"/>
    <w:rsid w:val="00650A91"/>
    <w:rsid w:val="00653445"/>
    <w:rsid w:val="006554F2"/>
    <w:rsid w:val="00655697"/>
    <w:rsid w:val="00664FC3"/>
    <w:rsid w:val="00666360"/>
    <w:rsid w:val="0066651D"/>
    <w:rsid w:val="006708AB"/>
    <w:rsid w:val="00673204"/>
    <w:rsid w:val="00673934"/>
    <w:rsid w:val="00674045"/>
    <w:rsid w:val="00677E82"/>
    <w:rsid w:val="0068296C"/>
    <w:rsid w:val="00682BCD"/>
    <w:rsid w:val="0068462A"/>
    <w:rsid w:val="00684654"/>
    <w:rsid w:val="00685773"/>
    <w:rsid w:val="00685BAA"/>
    <w:rsid w:val="00694EE7"/>
    <w:rsid w:val="00695F17"/>
    <w:rsid w:val="006977D4"/>
    <w:rsid w:val="006A2066"/>
    <w:rsid w:val="006A235A"/>
    <w:rsid w:val="006A60CD"/>
    <w:rsid w:val="006B333B"/>
    <w:rsid w:val="006B3CC6"/>
    <w:rsid w:val="006C08C4"/>
    <w:rsid w:val="006C5CBB"/>
    <w:rsid w:val="006C658B"/>
    <w:rsid w:val="006C695D"/>
    <w:rsid w:val="006C709F"/>
    <w:rsid w:val="006D0583"/>
    <w:rsid w:val="006D0AC0"/>
    <w:rsid w:val="006D4DD3"/>
    <w:rsid w:val="006D67A7"/>
    <w:rsid w:val="006E2D64"/>
    <w:rsid w:val="006E5A3C"/>
    <w:rsid w:val="006F325A"/>
    <w:rsid w:val="00700008"/>
    <w:rsid w:val="007006C6"/>
    <w:rsid w:val="007036FA"/>
    <w:rsid w:val="00704487"/>
    <w:rsid w:val="00711929"/>
    <w:rsid w:val="00714862"/>
    <w:rsid w:val="00715FFB"/>
    <w:rsid w:val="007160F4"/>
    <w:rsid w:val="00722C78"/>
    <w:rsid w:val="00724FAA"/>
    <w:rsid w:val="007263A3"/>
    <w:rsid w:val="0073100D"/>
    <w:rsid w:val="00734A14"/>
    <w:rsid w:val="007355D2"/>
    <w:rsid w:val="00736100"/>
    <w:rsid w:val="00737E39"/>
    <w:rsid w:val="00740381"/>
    <w:rsid w:val="00744CD8"/>
    <w:rsid w:val="007479DD"/>
    <w:rsid w:val="00752507"/>
    <w:rsid w:val="007537AC"/>
    <w:rsid w:val="00754FDB"/>
    <w:rsid w:val="00761707"/>
    <w:rsid w:val="00762E9F"/>
    <w:rsid w:val="0076586F"/>
    <w:rsid w:val="0076726A"/>
    <w:rsid w:val="00767B92"/>
    <w:rsid w:val="007721DC"/>
    <w:rsid w:val="00783CFB"/>
    <w:rsid w:val="00784BEE"/>
    <w:rsid w:val="007854BC"/>
    <w:rsid w:val="0078650B"/>
    <w:rsid w:val="007905FE"/>
    <w:rsid w:val="007946D8"/>
    <w:rsid w:val="00797A1F"/>
    <w:rsid w:val="007A0645"/>
    <w:rsid w:val="007A478A"/>
    <w:rsid w:val="007B1858"/>
    <w:rsid w:val="007B2EE9"/>
    <w:rsid w:val="007B306A"/>
    <w:rsid w:val="007B6C46"/>
    <w:rsid w:val="007C127F"/>
    <w:rsid w:val="007C151F"/>
    <w:rsid w:val="007C1998"/>
    <w:rsid w:val="007C368D"/>
    <w:rsid w:val="007C36BC"/>
    <w:rsid w:val="007C5018"/>
    <w:rsid w:val="007C6377"/>
    <w:rsid w:val="007C72FF"/>
    <w:rsid w:val="007C7E44"/>
    <w:rsid w:val="007D4234"/>
    <w:rsid w:val="007D7D39"/>
    <w:rsid w:val="007E1260"/>
    <w:rsid w:val="007E1459"/>
    <w:rsid w:val="007E32D5"/>
    <w:rsid w:val="007E723B"/>
    <w:rsid w:val="007E7E1D"/>
    <w:rsid w:val="007F43BE"/>
    <w:rsid w:val="00801BCF"/>
    <w:rsid w:val="008032C3"/>
    <w:rsid w:val="00804C9A"/>
    <w:rsid w:val="008064C7"/>
    <w:rsid w:val="00806C72"/>
    <w:rsid w:val="0081090C"/>
    <w:rsid w:val="00810E76"/>
    <w:rsid w:val="00811995"/>
    <w:rsid w:val="00812065"/>
    <w:rsid w:val="00812E26"/>
    <w:rsid w:val="00815144"/>
    <w:rsid w:val="00816FAA"/>
    <w:rsid w:val="00820764"/>
    <w:rsid w:val="00820FFE"/>
    <w:rsid w:val="008226DA"/>
    <w:rsid w:val="0082317C"/>
    <w:rsid w:val="0082619A"/>
    <w:rsid w:val="0082633D"/>
    <w:rsid w:val="008272EE"/>
    <w:rsid w:val="00830110"/>
    <w:rsid w:val="00830460"/>
    <w:rsid w:val="00832754"/>
    <w:rsid w:val="0083278F"/>
    <w:rsid w:val="008327FC"/>
    <w:rsid w:val="00832BA0"/>
    <w:rsid w:val="00833461"/>
    <w:rsid w:val="0084268A"/>
    <w:rsid w:val="00846CB3"/>
    <w:rsid w:val="00846DBC"/>
    <w:rsid w:val="008516D9"/>
    <w:rsid w:val="008522A0"/>
    <w:rsid w:val="008601B6"/>
    <w:rsid w:val="0086282C"/>
    <w:rsid w:val="00866C47"/>
    <w:rsid w:val="00867145"/>
    <w:rsid w:val="00870EF2"/>
    <w:rsid w:val="0087307C"/>
    <w:rsid w:val="00873793"/>
    <w:rsid w:val="00873DBB"/>
    <w:rsid w:val="00880156"/>
    <w:rsid w:val="00880F87"/>
    <w:rsid w:val="00882802"/>
    <w:rsid w:val="00885E69"/>
    <w:rsid w:val="0088679B"/>
    <w:rsid w:val="00890FA0"/>
    <w:rsid w:val="0089352E"/>
    <w:rsid w:val="008937C4"/>
    <w:rsid w:val="00895DDB"/>
    <w:rsid w:val="008967F9"/>
    <w:rsid w:val="008975CA"/>
    <w:rsid w:val="008A13DD"/>
    <w:rsid w:val="008A3034"/>
    <w:rsid w:val="008A398B"/>
    <w:rsid w:val="008B091C"/>
    <w:rsid w:val="008B19EC"/>
    <w:rsid w:val="008B23DA"/>
    <w:rsid w:val="008B468A"/>
    <w:rsid w:val="008B4F25"/>
    <w:rsid w:val="008B792E"/>
    <w:rsid w:val="008C0591"/>
    <w:rsid w:val="008C1163"/>
    <w:rsid w:val="008C188A"/>
    <w:rsid w:val="008C3019"/>
    <w:rsid w:val="008C3249"/>
    <w:rsid w:val="008C66A0"/>
    <w:rsid w:val="008C6A07"/>
    <w:rsid w:val="008C6FDF"/>
    <w:rsid w:val="008C77A3"/>
    <w:rsid w:val="008D0DC0"/>
    <w:rsid w:val="008D132F"/>
    <w:rsid w:val="008D1962"/>
    <w:rsid w:val="008D2870"/>
    <w:rsid w:val="008D4918"/>
    <w:rsid w:val="008D634E"/>
    <w:rsid w:val="008E1ED9"/>
    <w:rsid w:val="008E49C5"/>
    <w:rsid w:val="008E6E12"/>
    <w:rsid w:val="008F1721"/>
    <w:rsid w:val="008F20E6"/>
    <w:rsid w:val="008F36AB"/>
    <w:rsid w:val="008F5980"/>
    <w:rsid w:val="008F6ED7"/>
    <w:rsid w:val="0090181D"/>
    <w:rsid w:val="009026E4"/>
    <w:rsid w:val="0090457D"/>
    <w:rsid w:val="00904D30"/>
    <w:rsid w:val="00906CD7"/>
    <w:rsid w:val="009109E9"/>
    <w:rsid w:val="00910EB3"/>
    <w:rsid w:val="00913BA6"/>
    <w:rsid w:val="00913DF3"/>
    <w:rsid w:val="009146D1"/>
    <w:rsid w:val="0091541A"/>
    <w:rsid w:val="009163B6"/>
    <w:rsid w:val="0091781D"/>
    <w:rsid w:val="00923359"/>
    <w:rsid w:val="00923D8D"/>
    <w:rsid w:val="009259D8"/>
    <w:rsid w:val="00931571"/>
    <w:rsid w:val="00931AFA"/>
    <w:rsid w:val="009346B9"/>
    <w:rsid w:val="0093518D"/>
    <w:rsid w:val="009371C0"/>
    <w:rsid w:val="00947861"/>
    <w:rsid w:val="00953482"/>
    <w:rsid w:val="009562A5"/>
    <w:rsid w:val="009605C0"/>
    <w:rsid w:val="00961B3D"/>
    <w:rsid w:val="00963368"/>
    <w:rsid w:val="00964CD2"/>
    <w:rsid w:val="00965C2C"/>
    <w:rsid w:val="009729FF"/>
    <w:rsid w:val="0097487B"/>
    <w:rsid w:val="00975C2C"/>
    <w:rsid w:val="009777B0"/>
    <w:rsid w:val="00981B73"/>
    <w:rsid w:val="009829DC"/>
    <w:rsid w:val="00984AD8"/>
    <w:rsid w:val="00984BC7"/>
    <w:rsid w:val="0098660F"/>
    <w:rsid w:val="00986DC2"/>
    <w:rsid w:val="009870E5"/>
    <w:rsid w:val="00990227"/>
    <w:rsid w:val="0099321C"/>
    <w:rsid w:val="0099450D"/>
    <w:rsid w:val="00995DF7"/>
    <w:rsid w:val="009963B4"/>
    <w:rsid w:val="009969E9"/>
    <w:rsid w:val="009A0BBB"/>
    <w:rsid w:val="009A2184"/>
    <w:rsid w:val="009A4039"/>
    <w:rsid w:val="009A56B4"/>
    <w:rsid w:val="009A6889"/>
    <w:rsid w:val="009B20C5"/>
    <w:rsid w:val="009B2B9A"/>
    <w:rsid w:val="009B4132"/>
    <w:rsid w:val="009B4DF9"/>
    <w:rsid w:val="009B6860"/>
    <w:rsid w:val="009C0CB6"/>
    <w:rsid w:val="009C1043"/>
    <w:rsid w:val="009C20A1"/>
    <w:rsid w:val="009C23CD"/>
    <w:rsid w:val="009C45A5"/>
    <w:rsid w:val="009C660C"/>
    <w:rsid w:val="009D08A6"/>
    <w:rsid w:val="009D2980"/>
    <w:rsid w:val="009D2FD4"/>
    <w:rsid w:val="009D334F"/>
    <w:rsid w:val="009D409F"/>
    <w:rsid w:val="009D712B"/>
    <w:rsid w:val="009E17A1"/>
    <w:rsid w:val="009E2B23"/>
    <w:rsid w:val="009E2D6F"/>
    <w:rsid w:val="009E5FF6"/>
    <w:rsid w:val="009F1570"/>
    <w:rsid w:val="009F3381"/>
    <w:rsid w:val="009F3A58"/>
    <w:rsid w:val="009F57B8"/>
    <w:rsid w:val="009F60C9"/>
    <w:rsid w:val="00A01665"/>
    <w:rsid w:val="00A02685"/>
    <w:rsid w:val="00A0443E"/>
    <w:rsid w:val="00A04518"/>
    <w:rsid w:val="00A15337"/>
    <w:rsid w:val="00A161B9"/>
    <w:rsid w:val="00A21601"/>
    <w:rsid w:val="00A3109B"/>
    <w:rsid w:val="00A33143"/>
    <w:rsid w:val="00A34CFD"/>
    <w:rsid w:val="00A3671F"/>
    <w:rsid w:val="00A37FCD"/>
    <w:rsid w:val="00A42185"/>
    <w:rsid w:val="00A43151"/>
    <w:rsid w:val="00A47077"/>
    <w:rsid w:val="00A47375"/>
    <w:rsid w:val="00A4782C"/>
    <w:rsid w:val="00A5158D"/>
    <w:rsid w:val="00A51ED1"/>
    <w:rsid w:val="00A56D56"/>
    <w:rsid w:val="00A63A2C"/>
    <w:rsid w:val="00A709C1"/>
    <w:rsid w:val="00A74B2D"/>
    <w:rsid w:val="00A74D4B"/>
    <w:rsid w:val="00A80CC1"/>
    <w:rsid w:val="00A8112B"/>
    <w:rsid w:val="00A85CCF"/>
    <w:rsid w:val="00A86159"/>
    <w:rsid w:val="00A90D05"/>
    <w:rsid w:val="00A91438"/>
    <w:rsid w:val="00A95A52"/>
    <w:rsid w:val="00A97A2F"/>
    <w:rsid w:val="00AA12AD"/>
    <w:rsid w:val="00AA19C1"/>
    <w:rsid w:val="00AA2C4E"/>
    <w:rsid w:val="00AA2DED"/>
    <w:rsid w:val="00AA375D"/>
    <w:rsid w:val="00AA4D51"/>
    <w:rsid w:val="00AB0406"/>
    <w:rsid w:val="00AB2A41"/>
    <w:rsid w:val="00AB2B06"/>
    <w:rsid w:val="00AB4525"/>
    <w:rsid w:val="00AB53E6"/>
    <w:rsid w:val="00AB666D"/>
    <w:rsid w:val="00AB71C2"/>
    <w:rsid w:val="00AC12BD"/>
    <w:rsid w:val="00AC36E7"/>
    <w:rsid w:val="00AC5C61"/>
    <w:rsid w:val="00AC6D5F"/>
    <w:rsid w:val="00AC7670"/>
    <w:rsid w:val="00AC7B20"/>
    <w:rsid w:val="00AC7CA9"/>
    <w:rsid w:val="00AD58D3"/>
    <w:rsid w:val="00AD748C"/>
    <w:rsid w:val="00AE2637"/>
    <w:rsid w:val="00AE27E2"/>
    <w:rsid w:val="00AE64AA"/>
    <w:rsid w:val="00AF210B"/>
    <w:rsid w:val="00AF3EE6"/>
    <w:rsid w:val="00AF4F2D"/>
    <w:rsid w:val="00AF51A7"/>
    <w:rsid w:val="00AF7F64"/>
    <w:rsid w:val="00B00FAD"/>
    <w:rsid w:val="00B0283D"/>
    <w:rsid w:val="00B040A4"/>
    <w:rsid w:val="00B0500F"/>
    <w:rsid w:val="00B1734A"/>
    <w:rsid w:val="00B17E5C"/>
    <w:rsid w:val="00B21DD6"/>
    <w:rsid w:val="00B237DC"/>
    <w:rsid w:val="00B25854"/>
    <w:rsid w:val="00B334CE"/>
    <w:rsid w:val="00B345C1"/>
    <w:rsid w:val="00B34651"/>
    <w:rsid w:val="00B37211"/>
    <w:rsid w:val="00B37767"/>
    <w:rsid w:val="00B4010D"/>
    <w:rsid w:val="00B4226C"/>
    <w:rsid w:val="00B446B1"/>
    <w:rsid w:val="00B52F41"/>
    <w:rsid w:val="00B56BA3"/>
    <w:rsid w:val="00B61C34"/>
    <w:rsid w:val="00B61EF3"/>
    <w:rsid w:val="00B65251"/>
    <w:rsid w:val="00B65782"/>
    <w:rsid w:val="00B66508"/>
    <w:rsid w:val="00B73ACE"/>
    <w:rsid w:val="00B81FDB"/>
    <w:rsid w:val="00B82BAC"/>
    <w:rsid w:val="00B8567E"/>
    <w:rsid w:val="00B973B6"/>
    <w:rsid w:val="00BA1DF7"/>
    <w:rsid w:val="00BA3251"/>
    <w:rsid w:val="00BA5270"/>
    <w:rsid w:val="00BA59DF"/>
    <w:rsid w:val="00BA60CC"/>
    <w:rsid w:val="00BA6978"/>
    <w:rsid w:val="00BB05C5"/>
    <w:rsid w:val="00BB4403"/>
    <w:rsid w:val="00BB486A"/>
    <w:rsid w:val="00BB6664"/>
    <w:rsid w:val="00BB73CD"/>
    <w:rsid w:val="00BC0A90"/>
    <w:rsid w:val="00BC1774"/>
    <w:rsid w:val="00BC22F1"/>
    <w:rsid w:val="00BD19C0"/>
    <w:rsid w:val="00BD3C4A"/>
    <w:rsid w:val="00BE121B"/>
    <w:rsid w:val="00BE2A06"/>
    <w:rsid w:val="00BE5250"/>
    <w:rsid w:val="00BE61E3"/>
    <w:rsid w:val="00BF2AFC"/>
    <w:rsid w:val="00C04C76"/>
    <w:rsid w:val="00C1603B"/>
    <w:rsid w:val="00C20201"/>
    <w:rsid w:val="00C2063B"/>
    <w:rsid w:val="00C22AA9"/>
    <w:rsid w:val="00C240EE"/>
    <w:rsid w:val="00C2553C"/>
    <w:rsid w:val="00C25E6F"/>
    <w:rsid w:val="00C27AFB"/>
    <w:rsid w:val="00C30F2E"/>
    <w:rsid w:val="00C312AF"/>
    <w:rsid w:val="00C35601"/>
    <w:rsid w:val="00C3710A"/>
    <w:rsid w:val="00C40591"/>
    <w:rsid w:val="00C40C2A"/>
    <w:rsid w:val="00C4793A"/>
    <w:rsid w:val="00C5005C"/>
    <w:rsid w:val="00C50534"/>
    <w:rsid w:val="00C57173"/>
    <w:rsid w:val="00C571FF"/>
    <w:rsid w:val="00C6062E"/>
    <w:rsid w:val="00C61701"/>
    <w:rsid w:val="00C61D45"/>
    <w:rsid w:val="00C65E21"/>
    <w:rsid w:val="00C666EC"/>
    <w:rsid w:val="00C768BA"/>
    <w:rsid w:val="00C81B5A"/>
    <w:rsid w:val="00C843C6"/>
    <w:rsid w:val="00C86497"/>
    <w:rsid w:val="00C904F4"/>
    <w:rsid w:val="00C9094F"/>
    <w:rsid w:val="00C90CDA"/>
    <w:rsid w:val="00C91B49"/>
    <w:rsid w:val="00C94D54"/>
    <w:rsid w:val="00C96AB3"/>
    <w:rsid w:val="00CA498A"/>
    <w:rsid w:val="00CA4BBF"/>
    <w:rsid w:val="00CA66A5"/>
    <w:rsid w:val="00CB0919"/>
    <w:rsid w:val="00CB0A3F"/>
    <w:rsid w:val="00CB3347"/>
    <w:rsid w:val="00CB353B"/>
    <w:rsid w:val="00CB429D"/>
    <w:rsid w:val="00CB6AC5"/>
    <w:rsid w:val="00CC1F9D"/>
    <w:rsid w:val="00CD42D4"/>
    <w:rsid w:val="00CE29BA"/>
    <w:rsid w:val="00CE7B6D"/>
    <w:rsid w:val="00CE7BC3"/>
    <w:rsid w:val="00CE7E22"/>
    <w:rsid w:val="00CF6200"/>
    <w:rsid w:val="00CF76C8"/>
    <w:rsid w:val="00CF7CB7"/>
    <w:rsid w:val="00D00CC2"/>
    <w:rsid w:val="00D03ACF"/>
    <w:rsid w:val="00D04417"/>
    <w:rsid w:val="00D04EF0"/>
    <w:rsid w:val="00D105A9"/>
    <w:rsid w:val="00D11401"/>
    <w:rsid w:val="00D123AC"/>
    <w:rsid w:val="00D22D0A"/>
    <w:rsid w:val="00D258E1"/>
    <w:rsid w:val="00D26578"/>
    <w:rsid w:val="00D27DF6"/>
    <w:rsid w:val="00D301E7"/>
    <w:rsid w:val="00D36243"/>
    <w:rsid w:val="00D369EE"/>
    <w:rsid w:val="00D36D21"/>
    <w:rsid w:val="00D377F6"/>
    <w:rsid w:val="00D40215"/>
    <w:rsid w:val="00D40D12"/>
    <w:rsid w:val="00D40ED0"/>
    <w:rsid w:val="00D47439"/>
    <w:rsid w:val="00D50893"/>
    <w:rsid w:val="00D51948"/>
    <w:rsid w:val="00D63967"/>
    <w:rsid w:val="00D64E6D"/>
    <w:rsid w:val="00D6648A"/>
    <w:rsid w:val="00D66889"/>
    <w:rsid w:val="00D66AB9"/>
    <w:rsid w:val="00D71B33"/>
    <w:rsid w:val="00D7244E"/>
    <w:rsid w:val="00D72A20"/>
    <w:rsid w:val="00D74BFB"/>
    <w:rsid w:val="00D74E39"/>
    <w:rsid w:val="00D75BDC"/>
    <w:rsid w:val="00D76916"/>
    <w:rsid w:val="00D76993"/>
    <w:rsid w:val="00D8099D"/>
    <w:rsid w:val="00D81BDD"/>
    <w:rsid w:val="00D82FAD"/>
    <w:rsid w:val="00D8388E"/>
    <w:rsid w:val="00D84D69"/>
    <w:rsid w:val="00D91E61"/>
    <w:rsid w:val="00DA256C"/>
    <w:rsid w:val="00DA7C07"/>
    <w:rsid w:val="00DB0E8F"/>
    <w:rsid w:val="00DB19F3"/>
    <w:rsid w:val="00DB5382"/>
    <w:rsid w:val="00DC0FF2"/>
    <w:rsid w:val="00DC57BD"/>
    <w:rsid w:val="00DC5EF6"/>
    <w:rsid w:val="00DC6B48"/>
    <w:rsid w:val="00DD03AC"/>
    <w:rsid w:val="00DD0AEF"/>
    <w:rsid w:val="00DD0D3D"/>
    <w:rsid w:val="00DD2CC7"/>
    <w:rsid w:val="00DE0E8C"/>
    <w:rsid w:val="00DE200A"/>
    <w:rsid w:val="00DE29EB"/>
    <w:rsid w:val="00DE4281"/>
    <w:rsid w:val="00DE637D"/>
    <w:rsid w:val="00DF0B50"/>
    <w:rsid w:val="00DF0D8C"/>
    <w:rsid w:val="00DF6815"/>
    <w:rsid w:val="00E00461"/>
    <w:rsid w:val="00E00EEB"/>
    <w:rsid w:val="00E02CA4"/>
    <w:rsid w:val="00E03858"/>
    <w:rsid w:val="00E06955"/>
    <w:rsid w:val="00E07052"/>
    <w:rsid w:val="00E11207"/>
    <w:rsid w:val="00E11879"/>
    <w:rsid w:val="00E1245E"/>
    <w:rsid w:val="00E155DC"/>
    <w:rsid w:val="00E24247"/>
    <w:rsid w:val="00E3017F"/>
    <w:rsid w:val="00E31B28"/>
    <w:rsid w:val="00E35413"/>
    <w:rsid w:val="00E40EE5"/>
    <w:rsid w:val="00E43374"/>
    <w:rsid w:val="00E461E7"/>
    <w:rsid w:val="00E46B56"/>
    <w:rsid w:val="00E4737E"/>
    <w:rsid w:val="00E5270C"/>
    <w:rsid w:val="00E5497C"/>
    <w:rsid w:val="00E5518D"/>
    <w:rsid w:val="00E56E62"/>
    <w:rsid w:val="00E63FEA"/>
    <w:rsid w:val="00E73586"/>
    <w:rsid w:val="00E73C0C"/>
    <w:rsid w:val="00E73D98"/>
    <w:rsid w:val="00E766A5"/>
    <w:rsid w:val="00E81B80"/>
    <w:rsid w:val="00E81F2B"/>
    <w:rsid w:val="00E872B0"/>
    <w:rsid w:val="00E8735F"/>
    <w:rsid w:val="00E903D4"/>
    <w:rsid w:val="00E92491"/>
    <w:rsid w:val="00E95455"/>
    <w:rsid w:val="00EA139A"/>
    <w:rsid w:val="00EA21E3"/>
    <w:rsid w:val="00EA2397"/>
    <w:rsid w:val="00EA2508"/>
    <w:rsid w:val="00EA6155"/>
    <w:rsid w:val="00EA6D85"/>
    <w:rsid w:val="00EB13EF"/>
    <w:rsid w:val="00EB253F"/>
    <w:rsid w:val="00EB255E"/>
    <w:rsid w:val="00EB3731"/>
    <w:rsid w:val="00EC0396"/>
    <w:rsid w:val="00EC4ADF"/>
    <w:rsid w:val="00EC7638"/>
    <w:rsid w:val="00EC7A3B"/>
    <w:rsid w:val="00ED06C4"/>
    <w:rsid w:val="00ED0D50"/>
    <w:rsid w:val="00ED166D"/>
    <w:rsid w:val="00ED21FA"/>
    <w:rsid w:val="00ED3854"/>
    <w:rsid w:val="00ED460D"/>
    <w:rsid w:val="00ED5B8D"/>
    <w:rsid w:val="00ED5F4B"/>
    <w:rsid w:val="00ED7FDE"/>
    <w:rsid w:val="00EE512B"/>
    <w:rsid w:val="00EE7781"/>
    <w:rsid w:val="00EF2D7D"/>
    <w:rsid w:val="00EF4F08"/>
    <w:rsid w:val="00F0265F"/>
    <w:rsid w:val="00F02938"/>
    <w:rsid w:val="00F02D8D"/>
    <w:rsid w:val="00F036A9"/>
    <w:rsid w:val="00F04638"/>
    <w:rsid w:val="00F110F7"/>
    <w:rsid w:val="00F176BB"/>
    <w:rsid w:val="00F2058A"/>
    <w:rsid w:val="00F23DEF"/>
    <w:rsid w:val="00F2636D"/>
    <w:rsid w:val="00F2652B"/>
    <w:rsid w:val="00F27247"/>
    <w:rsid w:val="00F27FB4"/>
    <w:rsid w:val="00F312F1"/>
    <w:rsid w:val="00F32CCF"/>
    <w:rsid w:val="00F33EA7"/>
    <w:rsid w:val="00F352EF"/>
    <w:rsid w:val="00F36A4C"/>
    <w:rsid w:val="00F431DE"/>
    <w:rsid w:val="00F456FF"/>
    <w:rsid w:val="00F513E8"/>
    <w:rsid w:val="00F52A36"/>
    <w:rsid w:val="00F52CE7"/>
    <w:rsid w:val="00F54E43"/>
    <w:rsid w:val="00F55411"/>
    <w:rsid w:val="00F63BEF"/>
    <w:rsid w:val="00F64346"/>
    <w:rsid w:val="00F6749D"/>
    <w:rsid w:val="00F70281"/>
    <w:rsid w:val="00F7295C"/>
    <w:rsid w:val="00F7476D"/>
    <w:rsid w:val="00F76A09"/>
    <w:rsid w:val="00F77D92"/>
    <w:rsid w:val="00F8141C"/>
    <w:rsid w:val="00F827DE"/>
    <w:rsid w:val="00F84134"/>
    <w:rsid w:val="00F84951"/>
    <w:rsid w:val="00F90667"/>
    <w:rsid w:val="00F90CF1"/>
    <w:rsid w:val="00F91B88"/>
    <w:rsid w:val="00F93A97"/>
    <w:rsid w:val="00FA14D6"/>
    <w:rsid w:val="00FA16BF"/>
    <w:rsid w:val="00FA259B"/>
    <w:rsid w:val="00FA51A3"/>
    <w:rsid w:val="00FA5252"/>
    <w:rsid w:val="00FA6C67"/>
    <w:rsid w:val="00FB468A"/>
    <w:rsid w:val="00FB6B05"/>
    <w:rsid w:val="00FB778F"/>
    <w:rsid w:val="00FC2BD7"/>
    <w:rsid w:val="00FC33F3"/>
    <w:rsid w:val="00FC4964"/>
    <w:rsid w:val="00FC5BC8"/>
    <w:rsid w:val="00FD32AC"/>
    <w:rsid w:val="00FD5FC4"/>
    <w:rsid w:val="00FD665C"/>
    <w:rsid w:val="00FE7B51"/>
    <w:rsid w:val="00FF09B7"/>
    <w:rsid w:val="00FF0D06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D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16E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39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47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4C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C4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A478A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416E02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link w:val="a3"/>
    <w:uiPriority w:val="10"/>
    <w:rsid w:val="006C4C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1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4281"/>
    <w:rPr>
      <w:rFonts w:ascii="Calibri" w:hAnsi="Calibri" w:cs="Calibri"/>
      <w:sz w:val="22"/>
      <w:szCs w:val="22"/>
    </w:rPr>
  </w:style>
  <w:style w:type="character" w:styleId="a7">
    <w:name w:val="page number"/>
    <w:basedOn w:val="a0"/>
    <w:uiPriority w:val="99"/>
    <w:rsid w:val="00416E02"/>
  </w:style>
  <w:style w:type="paragraph" w:styleId="a8">
    <w:name w:val="footer"/>
    <w:basedOn w:val="a"/>
    <w:link w:val="a9"/>
    <w:uiPriority w:val="99"/>
    <w:rsid w:val="00416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E4281"/>
    <w:rPr>
      <w:rFonts w:ascii="Calibri" w:hAnsi="Calibri" w:cs="Calibri"/>
      <w:sz w:val="22"/>
      <w:szCs w:val="22"/>
    </w:rPr>
  </w:style>
  <w:style w:type="character" w:styleId="aa">
    <w:name w:val="Hyperlink"/>
    <w:rsid w:val="00416E02"/>
    <w:rPr>
      <w:color w:val="0000FF"/>
      <w:u w:val="single"/>
    </w:rPr>
  </w:style>
  <w:style w:type="table" w:styleId="ab">
    <w:name w:val="Table Grid"/>
    <w:basedOn w:val="a1"/>
    <w:uiPriority w:val="99"/>
    <w:rsid w:val="00416E0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416E02"/>
    <w:pPr>
      <w:widowControl w:val="0"/>
    </w:pPr>
    <w:rPr>
      <w:rFonts w:ascii="Arial" w:hAnsi="Arial" w:cs="Arial"/>
    </w:rPr>
  </w:style>
  <w:style w:type="paragraph" w:styleId="ac">
    <w:name w:val="Body Text"/>
    <w:aliases w:val="Основной текст Знак"/>
    <w:basedOn w:val="a"/>
    <w:link w:val="12"/>
    <w:uiPriority w:val="99"/>
    <w:rsid w:val="00416E02"/>
    <w:rPr>
      <w:b/>
      <w:bCs/>
      <w:sz w:val="28"/>
      <w:szCs w:val="28"/>
    </w:rPr>
  </w:style>
  <w:style w:type="character" w:customStyle="1" w:styleId="12">
    <w:name w:val="Основной текст Знак1"/>
    <w:aliases w:val="Основной текст Знак Знак"/>
    <w:link w:val="ac"/>
    <w:uiPriority w:val="99"/>
    <w:locked/>
    <w:rsid w:val="00416E02"/>
    <w:rPr>
      <w:b/>
      <w:bCs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rsid w:val="00895DDB"/>
  </w:style>
  <w:style w:type="paragraph" w:customStyle="1" w:styleId="14">
    <w:name w:val="Без интервала1"/>
    <w:uiPriority w:val="99"/>
    <w:rsid w:val="00130E0B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d">
    <w:name w:val="Normal (Web)"/>
    <w:basedOn w:val="a"/>
    <w:uiPriority w:val="99"/>
    <w:rsid w:val="0031396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e">
    <w:name w:val="Strong"/>
    <w:uiPriority w:val="99"/>
    <w:qFormat/>
    <w:rsid w:val="00E73D98"/>
    <w:rPr>
      <w:b/>
      <w:bCs/>
    </w:rPr>
  </w:style>
  <w:style w:type="character" w:customStyle="1" w:styleId="h21">
    <w:name w:val="h21"/>
    <w:uiPriority w:val="99"/>
    <w:rsid w:val="00043839"/>
    <w:rPr>
      <w:rFonts w:ascii="Arial" w:hAnsi="Arial" w:cs="Arial"/>
      <w:b/>
      <w:bCs/>
      <w:color w:val="000000"/>
      <w:sz w:val="11"/>
      <w:szCs w:val="11"/>
    </w:rPr>
  </w:style>
  <w:style w:type="character" w:styleId="af">
    <w:name w:val="FollowedHyperlink"/>
    <w:uiPriority w:val="99"/>
    <w:rsid w:val="00BB6664"/>
    <w:rPr>
      <w:color w:val="800080"/>
      <w:u w:val="single"/>
    </w:rPr>
  </w:style>
  <w:style w:type="paragraph" w:styleId="af0">
    <w:name w:val="List Paragraph"/>
    <w:basedOn w:val="a"/>
    <w:uiPriority w:val="99"/>
    <w:qFormat/>
    <w:rsid w:val="005431D9"/>
    <w:pPr>
      <w:ind w:left="720"/>
    </w:pPr>
  </w:style>
  <w:style w:type="paragraph" w:customStyle="1" w:styleId="ConsPlusNormal">
    <w:name w:val="ConsPlusNormal"/>
    <w:uiPriority w:val="99"/>
    <w:rsid w:val="00F84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9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A478A"/>
  </w:style>
  <w:style w:type="character" w:customStyle="1" w:styleId="apple-converted-space">
    <w:name w:val="apple-converted-space"/>
    <w:uiPriority w:val="99"/>
    <w:rsid w:val="007A478A"/>
  </w:style>
  <w:style w:type="character" w:styleId="af1">
    <w:name w:val="Emphasis"/>
    <w:uiPriority w:val="99"/>
    <w:qFormat/>
    <w:rsid w:val="00752507"/>
    <w:rPr>
      <w:i/>
      <w:iCs/>
    </w:rPr>
  </w:style>
  <w:style w:type="character" w:customStyle="1" w:styleId="yandex-translate">
    <w:name w:val="yandex-translate"/>
    <w:basedOn w:val="a0"/>
    <w:uiPriority w:val="99"/>
    <w:rsid w:val="00752507"/>
  </w:style>
  <w:style w:type="paragraph" w:customStyle="1" w:styleId="style23">
    <w:name w:val="style23"/>
    <w:basedOn w:val="a"/>
    <w:uiPriority w:val="99"/>
    <w:rsid w:val="00752507"/>
    <w:pPr>
      <w:spacing w:before="240" w:after="240" w:line="240" w:lineRule="auto"/>
    </w:pPr>
    <w:rPr>
      <w:rFonts w:cs="Times New Roman"/>
      <w:sz w:val="24"/>
      <w:szCs w:val="24"/>
    </w:rPr>
  </w:style>
  <w:style w:type="character" w:customStyle="1" w:styleId="style22">
    <w:name w:val="style22"/>
    <w:basedOn w:val="a0"/>
    <w:uiPriority w:val="99"/>
    <w:rsid w:val="00752507"/>
  </w:style>
  <w:style w:type="paragraph" w:customStyle="1" w:styleId="style13">
    <w:name w:val="style13"/>
    <w:basedOn w:val="a"/>
    <w:uiPriority w:val="99"/>
    <w:rsid w:val="00752507"/>
    <w:pPr>
      <w:spacing w:before="240" w:after="240" w:line="240" w:lineRule="auto"/>
    </w:pPr>
    <w:rPr>
      <w:rFonts w:cs="Times New Roman"/>
      <w:sz w:val="24"/>
      <w:szCs w:val="24"/>
    </w:rPr>
  </w:style>
  <w:style w:type="paragraph" w:customStyle="1" w:styleId="FR1">
    <w:name w:val="FR1"/>
    <w:uiPriority w:val="99"/>
    <w:rsid w:val="00DE4281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noProof/>
      <w:sz w:val="16"/>
      <w:szCs w:val="16"/>
    </w:rPr>
  </w:style>
  <w:style w:type="character" w:customStyle="1" w:styleId="fixed21">
    <w:name w:val="fixed21"/>
    <w:uiPriority w:val="99"/>
    <w:rsid w:val="00A01665"/>
    <w:rPr>
      <w:sz w:val="26"/>
      <w:szCs w:val="26"/>
    </w:rPr>
  </w:style>
  <w:style w:type="paragraph" w:styleId="af2">
    <w:name w:val="Document Map"/>
    <w:basedOn w:val="a"/>
    <w:link w:val="af3"/>
    <w:uiPriority w:val="99"/>
    <w:semiHidden/>
    <w:unhideWhenUsed/>
    <w:rsid w:val="00724FA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24FAA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120"/>
    <w:locked/>
    <w:rsid w:val="002B187E"/>
    <w:rPr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4"/>
    <w:rsid w:val="002B187E"/>
    <w:pPr>
      <w:widowControl w:val="0"/>
      <w:shd w:val="clear" w:color="auto" w:fill="FFFFFF"/>
      <w:spacing w:after="1500" w:line="240" w:lineRule="exact"/>
      <w:ind w:hanging="680"/>
    </w:pPr>
    <w:rPr>
      <w:rFonts w:ascii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D4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16E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139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47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C4C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C4C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7A478A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416E02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link w:val="a3"/>
    <w:uiPriority w:val="10"/>
    <w:rsid w:val="006C4C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416E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E4281"/>
    <w:rPr>
      <w:rFonts w:ascii="Calibri" w:hAnsi="Calibri" w:cs="Calibri"/>
      <w:sz w:val="22"/>
      <w:szCs w:val="22"/>
    </w:rPr>
  </w:style>
  <w:style w:type="character" w:styleId="a7">
    <w:name w:val="page number"/>
    <w:basedOn w:val="a0"/>
    <w:uiPriority w:val="99"/>
    <w:rsid w:val="00416E02"/>
  </w:style>
  <w:style w:type="paragraph" w:styleId="a8">
    <w:name w:val="footer"/>
    <w:basedOn w:val="a"/>
    <w:link w:val="a9"/>
    <w:uiPriority w:val="99"/>
    <w:rsid w:val="00416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E4281"/>
    <w:rPr>
      <w:rFonts w:ascii="Calibri" w:hAnsi="Calibri" w:cs="Calibri"/>
      <w:sz w:val="22"/>
      <w:szCs w:val="22"/>
    </w:rPr>
  </w:style>
  <w:style w:type="character" w:styleId="aa">
    <w:name w:val="Hyperlink"/>
    <w:rsid w:val="00416E02"/>
    <w:rPr>
      <w:color w:val="0000FF"/>
      <w:u w:val="single"/>
    </w:rPr>
  </w:style>
  <w:style w:type="table" w:styleId="ab">
    <w:name w:val="Table Grid"/>
    <w:basedOn w:val="a1"/>
    <w:uiPriority w:val="99"/>
    <w:rsid w:val="00416E02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416E02"/>
    <w:pPr>
      <w:widowControl w:val="0"/>
    </w:pPr>
    <w:rPr>
      <w:rFonts w:ascii="Arial" w:hAnsi="Arial" w:cs="Arial"/>
    </w:rPr>
  </w:style>
  <w:style w:type="paragraph" w:styleId="ac">
    <w:name w:val="Body Text"/>
    <w:aliases w:val="Основной текст Знак"/>
    <w:basedOn w:val="a"/>
    <w:link w:val="12"/>
    <w:uiPriority w:val="99"/>
    <w:rsid w:val="00416E02"/>
    <w:rPr>
      <w:b/>
      <w:bCs/>
      <w:sz w:val="28"/>
      <w:szCs w:val="28"/>
    </w:rPr>
  </w:style>
  <w:style w:type="character" w:customStyle="1" w:styleId="12">
    <w:name w:val="Основной текст Знак1"/>
    <w:aliases w:val="Основной текст Знак Знак"/>
    <w:link w:val="ac"/>
    <w:uiPriority w:val="99"/>
    <w:locked/>
    <w:rsid w:val="00416E02"/>
    <w:rPr>
      <w:b/>
      <w:bCs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rsid w:val="00895DDB"/>
  </w:style>
  <w:style w:type="paragraph" w:customStyle="1" w:styleId="14">
    <w:name w:val="Без интервала1"/>
    <w:uiPriority w:val="99"/>
    <w:rsid w:val="00130E0B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styleId="ad">
    <w:name w:val="Normal (Web)"/>
    <w:basedOn w:val="a"/>
    <w:uiPriority w:val="99"/>
    <w:rsid w:val="00313964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e">
    <w:name w:val="Strong"/>
    <w:uiPriority w:val="99"/>
    <w:qFormat/>
    <w:rsid w:val="00E73D98"/>
    <w:rPr>
      <w:b/>
      <w:bCs/>
    </w:rPr>
  </w:style>
  <w:style w:type="character" w:customStyle="1" w:styleId="h21">
    <w:name w:val="h21"/>
    <w:uiPriority w:val="99"/>
    <w:rsid w:val="00043839"/>
    <w:rPr>
      <w:rFonts w:ascii="Arial" w:hAnsi="Arial" w:cs="Arial"/>
      <w:b/>
      <w:bCs/>
      <w:color w:val="000000"/>
      <w:sz w:val="11"/>
      <w:szCs w:val="11"/>
    </w:rPr>
  </w:style>
  <w:style w:type="character" w:styleId="af">
    <w:name w:val="FollowedHyperlink"/>
    <w:uiPriority w:val="99"/>
    <w:rsid w:val="00BB6664"/>
    <w:rPr>
      <w:color w:val="800080"/>
      <w:u w:val="single"/>
    </w:rPr>
  </w:style>
  <w:style w:type="paragraph" w:styleId="af0">
    <w:name w:val="List Paragraph"/>
    <w:basedOn w:val="a"/>
    <w:uiPriority w:val="99"/>
    <w:qFormat/>
    <w:rsid w:val="005431D9"/>
    <w:pPr>
      <w:ind w:left="720"/>
    </w:pPr>
  </w:style>
  <w:style w:type="paragraph" w:customStyle="1" w:styleId="ConsPlusNormal">
    <w:name w:val="ConsPlusNormal"/>
    <w:uiPriority w:val="99"/>
    <w:rsid w:val="00F849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849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uiPriority w:val="99"/>
    <w:rsid w:val="007A478A"/>
  </w:style>
  <w:style w:type="character" w:customStyle="1" w:styleId="apple-converted-space">
    <w:name w:val="apple-converted-space"/>
    <w:uiPriority w:val="99"/>
    <w:rsid w:val="007A478A"/>
  </w:style>
  <w:style w:type="character" w:styleId="af1">
    <w:name w:val="Emphasis"/>
    <w:uiPriority w:val="99"/>
    <w:qFormat/>
    <w:rsid w:val="00752507"/>
    <w:rPr>
      <w:i/>
      <w:iCs/>
    </w:rPr>
  </w:style>
  <w:style w:type="character" w:customStyle="1" w:styleId="yandex-translate">
    <w:name w:val="yandex-translate"/>
    <w:basedOn w:val="a0"/>
    <w:uiPriority w:val="99"/>
    <w:rsid w:val="00752507"/>
  </w:style>
  <w:style w:type="paragraph" w:customStyle="1" w:styleId="style23">
    <w:name w:val="style23"/>
    <w:basedOn w:val="a"/>
    <w:uiPriority w:val="99"/>
    <w:rsid w:val="00752507"/>
    <w:pPr>
      <w:spacing w:before="240" w:after="240" w:line="240" w:lineRule="auto"/>
    </w:pPr>
    <w:rPr>
      <w:rFonts w:cs="Times New Roman"/>
      <w:sz w:val="24"/>
      <w:szCs w:val="24"/>
    </w:rPr>
  </w:style>
  <w:style w:type="character" w:customStyle="1" w:styleId="style22">
    <w:name w:val="style22"/>
    <w:basedOn w:val="a0"/>
    <w:uiPriority w:val="99"/>
    <w:rsid w:val="00752507"/>
  </w:style>
  <w:style w:type="paragraph" w:customStyle="1" w:styleId="style13">
    <w:name w:val="style13"/>
    <w:basedOn w:val="a"/>
    <w:uiPriority w:val="99"/>
    <w:rsid w:val="00752507"/>
    <w:pPr>
      <w:spacing w:before="240" w:after="240" w:line="240" w:lineRule="auto"/>
    </w:pPr>
    <w:rPr>
      <w:rFonts w:cs="Times New Roman"/>
      <w:sz w:val="24"/>
      <w:szCs w:val="24"/>
    </w:rPr>
  </w:style>
  <w:style w:type="paragraph" w:customStyle="1" w:styleId="FR1">
    <w:name w:val="FR1"/>
    <w:uiPriority w:val="99"/>
    <w:rsid w:val="00DE4281"/>
    <w:pPr>
      <w:widowControl w:val="0"/>
      <w:autoSpaceDE w:val="0"/>
      <w:autoSpaceDN w:val="0"/>
      <w:adjustRightInd w:val="0"/>
      <w:jc w:val="right"/>
    </w:pPr>
    <w:rPr>
      <w:rFonts w:ascii="Arial" w:hAnsi="Arial" w:cs="Arial"/>
      <w:b/>
      <w:bCs/>
      <w:noProof/>
      <w:sz w:val="16"/>
      <w:szCs w:val="16"/>
    </w:rPr>
  </w:style>
  <w:style w:type="character" w:customStyle="1" w:styleId="fixed21">
    <w:name w:val="fixed21"/>
    <w:uiPriority w:val="99"/>
    <w:rsid w:val="00A01665"/>
    <w:rPr>
      <w:sz w:val="26"/>
      <w:szCs w:val="26"/>
    </w:rPr>
  </w:style>
  <w:style w:type="paragraph" w:styleId="af2">
    <w:name w:val="Document Map"/>
    <w:basedOn w:val="a"/>
    <w:link w:val="af3"/>
    <w:uiPriority w:val="99"/>
    <w:semiHidden/>
    <w:unhideWhenUsed/>
    <w:rsid w:val="00724FA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rsid w:val="00724FAA"/>
    <w:rPr>
      <w:rFonts w:ascii="Tahoma" w:hAnsi="Tahoma" w:cs="Tahoma"/>
      <w:sz w:val="16"/>
      <w:szCs w:val="16"/>
    </w:rPr>
  </w:style>
  <w:style w:type="character" w:customStyle="1" w:styleId="af4">
    <w:name w:val="Основной текст_"/>
    <w:basedOn w:val="a0"/>
    <w:link w:val="120"/>
    <w:locked/>
    <w:rsid w:val="002B187E"/>
    <w:rPr>
      <w:sz w:val="21"/>
      <w:szCs w:val="21"/>
      <w:shd w:val="clear" w:color="auto" w:fill="FFFFFF"/>
    </w:rPr>
  </w:style>
  <w:style w:type="paragraph" w:customStyle="1" w:styleId="120">
    <w:name w:val="Основной текст12"/>
    <w:basedOn w:val="a"/>
    <w:link w:val="af4"/>
    <w:rsid w:val="002B187E"/>
    <w:pPr>
      <w:widowControl w:val="0"/>
      <w:shd w:val="clear" w:color="auto" w:fill="FFFFFF"/>
      <w:spacing w:after="1500" w:line="240" w:lineRule="exact"/>
      <w:ind w:hanging="680"/>
    </w:pPr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6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AFD4-30B7-44C9-A069-A10CDFFEB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2359</Words>
  <Characters>18932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Светлана Жукова</dc:creator>
  <cp:lastModifiedBy>User</cp:lastModifiedBy>
  <cp:revision>3</cp:revision>
  <cp:lastPrinted>2011-09-30T06:10:00Z</cp:lastPrinted>
  <dcterms:created xsi:type="dcterms:W3CDTF">2013-01-11T16:06:00Z</dcterms:created>
  <dcterms:modified xsi:type="dcterms:W3CDTF">2013-01-14T14:28:00Z</dcterms:modified>
</cp:coreProperties>
</file>