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4DF8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6D2604F3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6698C0A8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0D23D9E8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336B49D6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35FC6531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2EC2E976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0683137C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6D8F37B0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2A584B42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184BE13F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320CDF31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32DB2235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1BBC2911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</w:p>
    <w:p w14:paraId="1C80348A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Реферат</w:t>
      </w:r>
    </w:p>
    <w:p w14:paraId="7D6C50EB" w14:textId="77777777" w:rsidR="00000000" w:rsidRDefault="002A5128">
      <w:pPr>
        <w:spacing w:line="360" w:lineRule="auto"/>
        <w:ind w:firstLine="709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Цикли паросилових і холодильних установок. Основні поняття теорії теплопровідності</w:t>
      </w:r>
    </w:p>
    <w:p w14:paraId="3F694FD1" w14:textId="77777777" w:rsidR="00000000" w:rsidRDefault="002A512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14:paraId="4627D5EC" w14:textId="77777777" w:rsidR="00000000" w:rsidRDefault="002A512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br w:type="page"/>
      </w:r>
      <w:r>
        <w:rPr>
          <w:b/>
          <w:bCs/>
          <w:caps/>
          <w:sz w:val="28"/>
          <w:szCs w:val="28"/>
          <w:lang w:val="uk-UA"/>
        </w:rPr>
        <w:lastRenderedPageBreak/>
        <w:t>1. ЦИКЛИ ПАРОСИЛОВИХ І ХОЛОДИЛЬНИХ УСТАНОВОК</w:t>
      </w:r>
    </w:p>
    <w:p w14:paraId="0146A624" w14:textId="77777777" w:rsidR="00000000" w:rsidRDefault="002A512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</w:p>
    <w:p w14:paraId="0E6059AB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Цикл Ренкіна</w:t>
      </w:r>
    </w:p>
    <w:p w14:paraId="215CBD81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DDECEAC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циклу Ренкіна працюють паросилові установки теплоелектростанцій, використовуючи як па</w:t>
      </w:r>
      <w:r>
        <w:rPr>
          <w:sz w:val="28"/>
          <w:szCs w:val="28"/>
          <w:lang w:val="uk-UA"/>
        </w:rPr>
        <w:t>ливо мазут, газ, вугілля, торф. (рис. 1.)</w:t>
      </w:r>
    </w:p>
    <w:p w14:paraId="67AB85A5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 великого тиску і температури (див. т. 1) подається в соплові апарати турбіни, де відбувається перетворення потенційної енергії пари в кінетичну енергію потоку пари (швидкість потоку - надзвукова). Кінетична ен</w:t>
      </w:r>
      <w:r>
        <w:rPr>
          <w:sz w:val="28"/>
          <w:szCs w:val="28"/>
          <w:lang w:val="uk-UA"/>
        </w:rPr>
        <w:t>ергія надзвукового потоку перетворюється на лопатках турбіни в кінетичну енергію обертання колеса турбіни й у роботу виробництва електроенергії.</w:t>
      </w:r>
    </w:p>
    <w:p w14:paraId="3A32F56A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турбіни (див. т. 2) пара спрямовується в конденсатор. Це звичайний теплообмінник, усередині труб якого пр</w:t>
      </w:r>
      <w:r>
        <w:rPr>
          <w:sz w:val="28"/>
          <w:szCs w:val="28"/>
          <w:lang w:val="uk-UA"/>
        </w:rPr>
        <w:t>оходить охолодна вода, зовні - водяна пара, що конденсується (див. т.3).</w:t>
      </w:r>
    </w:p>
    <w:p w14:paraId="4FFDC19E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4F9A9A2" w14:textId="6975A87D" w:rsidR="00000000" w:rsidRDefault="00E753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9DB7BF" wp14:editId="60E5C2F9">
            <wp:extent cx="2238375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8086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1.1 Технологічна схема паросилової установки.</w:t>
      </w:r>
    </w:p>
    <w:p w14:paraId="1A6851E6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F1AA764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 вода надходить у живильний насос, де відбувається збільшення тиску до номінальної (проектн</w:t>
      </w:r>
      <w:r>
        <w:rPr>
          <w:sz w:val="28"/>
          <w:szCs w:val="28"/>
          <w:lang w:val="uk-UA"/>
        </w:rPr>
        <w:t>ої) величини (див. т. 4).</w:t>
      </w:r>
    </w:p>
    <w:p w14:paraId="2C948211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 вода з високим тиском спрямовується в казановий агрегат (на рис. 1.1 він обведений штриховою лінією). У цьому агрегаті вода спочатку нагрівається до температури кипіння від димових газів з топки казана, потім надходить у кип'</w:t>
      </w:r>
      <w:r>
        <w:rPr>
          <w:sz w:val="28"/>
          <w:szCs w:val="28"/>
          <w:lang w:val="uk-UA"/>
        </w:rPr>
        <w:t xml:space="preserve">ятильні труби, де відбувається фазове перетворення аж до </w:t>
      </w:r>
      <w:r>
        <w:rPr>
          <w:sz w:val="28"/>
          <w:szCs w:val="28"/>
          <w:lang w:val="uk-UA"/>
        </w:rPr>
        <w:lastRenderedPageBreak/>
        <w:t>стану сухої насиченої пари (див. т. 5 на рис. 1.1).</w:t>
      </w:r>
    </w:p>
    <w:p w14:paraId="584E9EBD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Нарешті, суха насичена пара йде в пароперегрівник, що обігрівається топковими димовими газами з топки. Стан пари на виході з пароперегрівника харак</w:t>
      </w:r>
      <w:r>
        <w:rPr>
          <w:sz w:val="28"/>
          <w:szCs w:val="28"/>
          <w:lang w:val="uk-UA"/>
        </w:rPr>
        <w:t>теризується т. 1. Так замикається цикл.</w:t>
      </w:r>
    </w:p>
    <w:p w14:paraId="5B2CAD52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Розглянемо цикл Ренкіна на трьох термодинамічних діаграмах p-v, T-s, h-s (див. рис. 1.2).</w:t>
      </w:r>
    </w:p>
    <w:p w14:paraId="5C021BDF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Нумерація точок на рис. 1.2 збігається з нумерацією на рис. 1.1. </w:t>
      </w:r>
    </w:p>
    <w:p w14:paraId="57F4283B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CB840B1" w14:textId="296D771E" w:rsidR="00000000" w:rsidRDefault="00E753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EDA9A" wp14:editId="491AEFC7">
            <wp:extent cx="2571750" cy="134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6974C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3372602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1 - 2 - розшир</w:t>
      </w:r>
      <w:r>
        <w:rPr>
          <w:sz w:val="28"/>
          <w:szCs w:val="28"/>
          <w:lang w:val="uk-UA"/>
        </w:rPr>
        <w:t>ення пари в соплах турбіни; 2 - 3 - процес конденсації пари; 3 - 4 - процес у живильному насосі; 4 - 5 - процес нагрівання води і її кипіння; 5 - 1 - процес перегріву пари. Заштриховано ті області діаграм, площа яких чисельно дорівнює роботі і теплоті за ц</w:t>
      </w:r>
      <w:r>
        <w:rPr>
          <w:sz w:val="28"/>
          <w:szCs w:val="28"/>
          <w:lang w:val="uk-UA"/>
        </w:rPr>
        <w:t>икл, причому q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 xml:space="preserve"> = l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>.</w:t>
      </w:r>
    </w:p>
    <w:p w14:paraId="05BA0E0C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DB98460" w14:textId="2D5FAA33" w:rsidR="00000000" w:rsidRDefault="00E753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3512F8" wp14:editId="5918F444">
            <wp:extent cx="1304925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428C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1.2. Цикл Ренкина на термодинамічних діаграмах.</w:t>
      </w:r>
    </w:p>
    <w:p w14:paraId="7ABDCF5F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EC95989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технологічної схеми на рис. 1.1 і діаграми Т - s на рис. 1.2 випливає, що теплота підводиться до робочого тіла в процесах 4 - 5 - 1, у яких </w:t>
      </w:r>
      <w:r>
        <w:rPr>
          <w:sz w:val="28"/>
          <w:szCs w:val="28"/>
          <w:lang w:val="uk-UA"/>
        </w:rPr>
        <w:t>ds &gt; 0. І ці процеси характеризуються інваріантом p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= const. Тому теплота, що підводиться </w:t>
      </w:r>
      <w:r>
        <w:rPr>
          <w:sz w:val="28"/>
          <w:szCs w:val="28"/>
          <w:lang w:val="uk-UA"/>
        </w:rPr>
        <w:lastRenderedPageBreak/>
        <w:t>в циклі Ренкіна q</w:t>
      </w:r>
      <w:r>
        <w:rPr>
          <w:sz w:val="28"/>
          <w:szCs w:val="28"/>
          <w:vertAlign w:val="subscript"/>
          <w:lang w:val="uk-UA"/>
        </w:rPr>
        <w:t>підв</w:t>
      </w:r>
      <w:r>
        <w:rPr>
          <w:sz w:val="28"/>
          <w:szCs w:val="28"/>
          <w:lang w:val="uk-UA"/>
        </w:rPr>
        <w:t>, дорівнює:</w:t>
      </w:r>
    </w:p>
    <w:p w14:paraId="6D7CB781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підв</w:t>
      </w:r>
      <w:r>
        <w:rPr>
          <w:sz w:val="28"/>
          <w:szCs w:val="28"/>
          <w:lang w:val="uk-UA"/>
        </w:rPr>
        <w:t xml:space="preserve"> = h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- h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. (1.2)</w:t>
      </w:r>
    </w:p>
    <w:p w14:paraId="6498CECA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5421032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Теплота відводиться від робочого тіла в процесі 2 - 3 (ds &lt; 0) і цей процес теж p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= const. Тому</w:t>
      </w:r>
    </w:p>
    <w:p w14:paraId="62742ED2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відв</w:t>
      </w:r>
      <w:r>
        <w:rPr>
          <w:sz w:val="28"/>
          <w:szCs w:val="28"/>
          <w:lang w:val="uk-UA"/>
        </w:rPr>
        <w:t xml:space="preserve"> =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h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. (1.3)</w:t>
      </w:r>
    </w:p>
    <w:p w14:paraId="1E351445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55756B5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Різниця між підведеною теплотою і відведеною являє собою теплоту циклу q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>, перетворену в роботу l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>:</w:t>
      </w:r>
    </w:p>
    <w:p w14:paraId="32A64E13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 xml:space="preserve"> = q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 xml:space="preserve"> = (h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- h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) - (h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- h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) = (h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-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) - (h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 xml:space="preserve"> - h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). (1.3)</w:t>
      </w:r>
    </w:p>
    <w:p w14:paraId="310DED2B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E506249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Різниця ентальпії води до живильного насоса (точка 3) і після (точка 4) мізерно ма</w:t>
      </w:r>
      <w:r>
        <w:rPr>
          <w:sz w:val="28"/>
          <w:szCs w:val="28"/>
          <w:lang w:val="uk-UA"/>
        </w:rPr>
        <w:t>ла. У зв'язку з цим</w:t>
      </w:r>
    </w:p>
    <w:p w14:paraId="6CD77849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 xml:space="preserve"> = q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 xml:space="preserve"> = h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-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. (1.4)</w:t>
      </w:r>
    </w:p>
    <w:p w14:paraId="212E8CC5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1DB2BF9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Термічний коефіцієнт корисної дії циклу Ренкіна (а це відношення «користі», тобто l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>, до «витрат», т.е q</w:t>
      </w:r>
      <w:r>
        <w:rPr>
          <w:sz w:val="28"/>
          <w:szCs w:val="28"/>
          <w:vertAlign w:val="subscript"/>
          <w:lang w:val="uk-UA"/>
        </w:rPr>
        <w:t>підв</w:t>
      </w:r>
      <w:r>
        <w:rPr>
          <w:sz w:val="28"/>
          <w:szCs w:val="28"/>
          <w:lang w:val="uk-UA"/>
        </w:rPr>
        <w:t>) дорівнює</w:t>
      </w:r>
    </w:p>
    <w:p w14:paraId="2032B119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3C0C40D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η</w:t>
      </w:r>
      <w:r>
        <w:rPr>
          <w:sz w:val="28"/>
          <w:szCs w:val="28"/>
          <w:vertAlign w:val="subscript"/>
          <w:lang w:val="uk-UA"/>
        </w:rPr>
        <w:t>t</w:t>
      </w:r>
      <w:r>
        <w:rPr>
          <w:sz w:val="28"/>
          <w:szCs w:val="28"/>
          <w:lang w:val="uk-UA"/>
        </w:rPr>
        <w:t xml:space="preserve"> = (h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- 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)/(h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- h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). (1.5)</w:t>
      </w:r>
    </w:p>
    <w:p w14:paraId="252E1ADD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4C95897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один варіант паросилової установки і циклу Ренкіна нав</w:t>
      </w:r>
      <w:r>
        <w:rPr>
          <w:sz w:val="28"/>
          <w:szCs w:val="28"/>
          <w:lang w:val="uk-UA"/>
        </w:rPr>
        <w:t>едений на рис. 1.3.</w:t>
      </w:r>
    </w:p>
    <w:p w14:paraId="6B587D8F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CD5B596" w14:textId="3AB2C978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A25A9CE" wp14:editId="1F69D8E7">
            <wp:extent cx="2943225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3FEDA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1.3. Схема паросилової установки і цикл Ренкіна.</w:t>
      </w:r>
    </w:p>
    <w:p w14:paraId="4774D659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84FF690" w14:textId="0026B295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Теплота, яка передається робочому тілу на ділянках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F02B64" wp14:editId="48ABC162">
            <wp:extent cx="8763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:</w:t>
      </w:r>
    </w:p>
    <w:p w14:paraId="5EB2D12C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D0F5D2E" w14:textId="6D989F6D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BD5001" wp14:editId="425C64ED">
            <wp:extent cx="8286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(1.1)</w:t>
      </w:r>
    </w:p>
    <w:p w14:paraId="2176592C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447ADF2" w14:textId="1CD745AF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30471" wp14:editId="0352DC3A">
            <wp:extent cx="16192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ентальпія пари, що надходить у турбіну;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BE20DF" wp14:editId="1A1399B7">
            <wp:extent cx="1905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ентальпія рідини, що надходить у котел після конденсатора.</w:t>
      </w:r>
    </w:p>
    <w:p w14:paraId="5CE90942" w14:textId="218D6B44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Теплота, яка передається від робочого тіла до охолоджуючої води на ділянці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FFB8DE" wp14:editId="65705583">
            <wp:extent cx="3810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:</w:t>
      </w:r>
    </w:p>
    <w:p w14:paraId="73151BD7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BD9F268" w14:textId="5137190C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63FCC8" wp14:editId="65859878">
            <wp:extent cx="8477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(1.2)</w:t>
      </w:r>
    </w:p>
    <w:p w14:paraId="43353774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B9D3567" w14:textId="7097B6B0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56038" wp14:editId="7D20DBA8">
            <wp:extent cx="19050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ентальпія рідини, що виходить після турбіни.</w:t>
      </w:r>
    </w:p>
    <w:p w14:paraId="0916AF93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К.к.д. такого циклу Ренкіна:</w:t>
      </w:r>
    </w:p>
    <w:p w14:paraId="465A5752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2D4B21E" w14:textId="650A41E0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A91CD6" wp14:editId="0BCA256B">
            <wp:extent cx="3133725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(1.8)</w:t>
      </w:r>
    </w:p>
    <w:p w14:paraId="04C1EDC3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ECB028C" w14:textId="200B7951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Питомий видаток пари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C40514" wp14:editId="1094303E">
            <wp:extent cx="20002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є відношенням годинного видатку в ідеальному двигуні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380BE" wp14:editId="22FC7346">
            <wp:extent cx="238125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до виробленої електроенергії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6EE6DE" wp14:editId="50213FEA">
            <wp:extent cx="23812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Оскільки 1 кг пари здійснює в теоретичному циклі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9BB76E" wp14:editId="0448A270">
            <wp:extent cx="84772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(кДж/кг) корисної роботи, а 1 кВт</w:t>
      </w:r>
      <w:r>
        <w:rPr>
          <w:rFonts w:ascii="Symbol" w:hAnsi="Symbol" w:cs="Symbol"/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год дорівню 3100 кДж, то з рівнянн</w:t>
      </w:r>
      <w:r>
        <w:rPr>
          <w:sz w:val="28"/>
          <w:szCs w:val="28"/>
          <w:lang w:val="uk-UA"/>
        </w:rPr>
        <w:t xml:space="preserve">я теплового балансу ідеального двигуна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D8B633" wp14:editId="65EF0CAF">
            <wp:extent cx="156210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отрмаємо вираз для теоретичної витрати пари (в кг на кВт</w:t>
      </w:r>
      <w:r>
        <w:rPr>
          <w:rFonts w:ascii="Symbol" w:hAnsi="Symbol" w:cs="Symbol"/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год):</w:t>
      </w:r>
    </w:p>
    <w:p w14:paraId="6D2D6AE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26A3885" w14:textId="6EB981A4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2A80F" wp14:editId="4DA93094">
            <wp:extent cx="1323975" cy="495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(1.5)</w:t>
      </w:r>
    </w:p>
    <w:p w14:paraId="400706A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8981C2D" w14:textId="437BFE2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Корисна або індикаторна робота в реальному двигуні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85FFB9" wp14:editId="0E7BEE92">
            <wp:extent cx="84772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буде </w:t>
      </w:r>
      <w:r>
        <w:rPr>
          <w:sz w:val="28"/>
          <w:szCs w:val="28"/>
          <w:lang w:val="uk-UA"/>
        </w:rPr>
        <w:lastRenderedPageBreak/>
        <w:t xml:space="preserve">менше роботи в ідеальному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B01F7E" wp14:editId="3AA13DDC">
            <wp:extent cx="800100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Відношення дійсної роботи до теоретичної називається відносним внутрішнім к.к.д.:</w:t>
      </w:r>
    </w:p>
    <w:p w14:paraId="2E7DC876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A800FBD" w14:textId="61B0443E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B502F4" wp14:editId="09D8EAB1">
            <wp:extent cx="1323975" cy="495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(1.9)</w:t>
      </w:r>
    </w:p>
    <w:p w14:paraId="0DE89A5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F756C19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Відношення використаної теплоти до витраченої в циклі називається абсолютним внутрішнім к.к.д.:</w:t>
      </w:r>
    </w:p>
    <w:p w14:paraId="46C0BDEB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B42BB1B" w14:textId="7FF6F4CF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3F5736" wp14:editId="2C5CD227">
            <wp:extent cx="1905000" cy="495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(1.10)</w:t>
      </w:r>
    </w:p>
    <w:p w14:paraId="7A10F9BC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849961B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Холодильні технології</w:t>
      </w:r>
    </w:p>
    <w:p w14:paraId="3A1090E8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</w:p>
    <w:p w14:paraId="2893DAF1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рис. 1.8 представлена типова технологічна </w:t>
      </w:r>
      <w:r>
        <w:rPr>
          <w:sz w:val="28"/>
          <w:szCs w:val="28"/>
          <w:lang w:val="uk-UA"/>
        </w:rPr>
        <w:t>схема холодильної установки.</w:t>
      </w:r>
    </w:p>
    <w:p w14:paraId="4B430E0A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67E8234" w14:textId="49C16F28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015CCD" wp14:editId="3E3D1E55">
            <wp:extent cx="2524125" cy="1743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5E64D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1.8. Термодинамічні схеми холодильної установки (а) і теплового насоса (б).</w:t>
      </w:r>
    </w:p>
    <w:p w14:paraId="6070D08B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2FD43A7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Навколишнє середовище є гарячим тілом у холодильних установках і холодним тілом в теплових насосах.</w:t>
      </w:r>
    </w:p>
    <w:p w14:paraId="291951BC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Робоче </w:t>
      </w:r>
      <w:r>
        <w:rPr>
          <w:sz w:val="28"/>
          <w:szCs w:val="28"/>
          <w:lang w:val="uk-UA"/>
        </w:rPr>
        <w:t>тіло спочатку компресують до якогось тиску (точка 1), далі направляють у теплообмінник для охолодження і підготовки до розширення (точка 2). Потім стиснутий і холодний газ направляють у розширник (детандер) (див. 1.8-а), де газ переохолоджується до заданої</w:t>
      </w:r>
      <w:r>
        <w:rPr>
          <w:sz w:val="28"/>
          <w:szCs w:val="28"/>
          <w:lang w:val="uk-UA"/>
        </w:rPr>
        <w:t xml:space="preserve"> температури (точка 3), одночасно виконуючи роботу, що частково використовують на стадії стиску. Нарешті, газ направляють у теплообмінник у холодильній камері (точка 4). Тут робоче тіло (холодоагент) забирає теплоту з холодильної камери і далі йде на вхід </w:t>
      </w:r>
      <w:r>
        <w:rPr>
          <w:sz w:val="28"/>
          <w:szCs w:val="28"/>
          <w:lang w:val="uk-UA"/>
        </w:rPr>
        <w:t>компресора.</w:t>
      </w:r>
    </w:p>
    <w:p w14:paraId="4B615AA2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практиці в установках помірного холоду замість розширника використовують дросель (див. рис. 1.8-б).</w:t>
      </w:r>
    </w:p>
    <w:p w14:paraId="70DEE1AC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рис. 1.9 зображений газокомпресійний цикл у координатах T - s. Площа усередині циклу еквівалентна витраченій роботі l, площа під кривою p </w:t>
      </w:r>
      <w:r>
        <w:rPr>
          <w:sz w:val="28"/>
          <w:szCs w:val="28"/>
          <w:lang w:val="uk-UA"/>
        </w:rPr>
        <w:t>= const процесу 3 - 4 (ізобарне розширення) чи процесу 3</w:t>
      </w:r>
      <w:r>
        <w:rPr>
          <w:rFonts w:ascii="Times New Roman" w:hAnsi="Times New Roman" w:cs="Times New Roman"/>
          <w:sz w:val="28"/>
          <w:szCs w:val="28"/>
          <w:lang w:val="uk-UA"/>
        </w:rPr>
        <w:t>΄ - 4 (</w:t>
      </w:r>
      <w:r>
        <w:rPr>
          <w:sz w:val="28"/>
          <w:szCs w:val="28"/>
          <w:lang w:val="uk-UA"/>
        </w:rPr>
        <w:t>дроселювання) відповідає кількості теплоти («холоду») q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, відведеної газом від середовища в холодильній камері. Цю кількість теплоти називають холодопродуктивністю. З рис. 1.9 видно, що холодоп</w:t>
      </w:r>
      <w:r>
        <w:rPr>
          <w:sz w:val="28"/>
          <w:szCs w:val="28"/>
          <w:lang w:val="uk-UA"/>
        </w:rPr>
        <w:t>родуктивність q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циклу з розширенням у детандері більше, ніж із дроселем.</w:t>
      </w:r>
    </w:p>
    <w:p w14:paraId="3184881C" w14:textId="77777777" w:rsidR="00000000" w:rsidRDefault="002A5128">
      <w:pPr>
        <w:spacing w:line="360" w:lineRule="auto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паросиловий холодильний теплопровідність циліндричний</w:t>
      </w:r>
    </w:p>
    <w:p w14:paraId="44666121" w14:textId="262A06A5" w:rsidR="00000000" w:rsidRDefault="00E753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952086E" wp14:editId="15E2502A">
            <wp:extent cx="2819400" cy="2238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095B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1.8. Типова технологічна схема холодильної установки.</w:t>
      </w:r>
    </w:p>
    <w:p w14:paraId="3DD89DC8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A29E490" w14:textId="0BAD9D4D" w:rsidR="00000000" w:rsidRDefault="00E753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1A2346" wp14:editId="703711AA">
            <wp:extent cx="1828800" cy="1276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3928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1.9. Газокомпресійні холодильні цикли на діаграмі Т - s.</w:t>
      </w:r>
    </w:p>
    <w:p w14:paraId="45C7B35C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938A5C5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Цикл Карно холодильної установки</w:t>
      </w:r>
    </w:p>
    <w:p w14:paraId="2D3C25C6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781E109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Холодильна установка працює по зворотному циклу Карно (рис. 1.10). Для його здійснення необхідно затратити роботу (-l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>).</w:t>
      </w:r>
    </w:p>
    <w:p w14:paraId="4CA31ABE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теплового трансформатора: q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- є теплота, що відводиться від ТРТ до гарячого тіла; q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- теплота, що підводиться від холодного тіла до ТРТ; l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 xml:space="preserve">&lt;0 - робота, затрачувана ТС на перенос теплової енергії від холодного тіла до гарячого тіла; </w:t>
      </w:r>
    </w:p>
    <w:p w14:paraId="2845CA42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>=-q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+q</w:t>
      </w:r>
      <w:r>
        <w:rPr>
          <w:sz w:val="28"/>
          <w:szCs w:val="28"/>
          <w:vertAlign w:val="subscript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=l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>+q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14:paraId="186D1AA6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2CA40F86" w14:textId="071C265A" w:rsidR="00000000" w:rsidRDefault="00E753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4C820ED" wp14:editId="4A179E2E">
            <wp:extent cx="1571625" cy="11811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4A84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1.10. Цикл Карно холодильної установки.</w:t>
      </w:r>
    </w:p>
    <w:p w14:paraId="32DB84B1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A7E52DE" w14:textId="48E2FC2F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холодильної установки характеризується холодильним коефіцієнтом: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3FE88" wp14:editId="77B3D443">
            <wp:extent cx="533400" cy="5048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, що показує скільки потрібно затратити роботи l</w:t>
      </w:r>
      <w:r>
        <w:rPr>
          <w:sz w:val="28"/>
          <w:szCs w:val="28"/>
          <w:vertAlign w:val="subscript"/>
          <w:lang w:val="uk-UA"/>
        </w:rPr>
        <w:t>ц</w:t>
      </w:r>
      <w:r>
        <w:rPr>
          <w:sz w:val="28"/>
          <w:szCs w:val="28"/>
          <w:lang w:val="uk-UA"/>
        </w:rPr>
        <w:t xml:space="preserve"> на перенос теплової енергії від холодного ті</w:t>
      </w:r>
      <w:r>
        <w:rPr>
          <w:sz w:val="28"/>
          <w:szCs w:val="28"/>
          <w:lang w:val="uk-UA"/>
        </w:rPr>
        <w:t>ла до гарячого тіла (у навколишнє середовище). Тоді холодильний коефіцієнт зворотного циклу Карно буде:</w:t>
      </w:r>
    </w:p>
    <w:p w14:paraId="4B3DDCF3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F522900" w14:textId="2A43CC79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8B0D3" wp14:editId="6A967CEF">
            <wp:extent cx="3019425" cy="523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(1.11)</w:t>
      </w:r>
    </w:p>
    <w:p w14:paraId="2DFBACDC" w14:textId="73754BAF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546D96" wp14:editId="6EE21CBC">
            <wp:extent cx="847725" cy="723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(1.12)</w:t>
      </w:r>
    </w:p>
    <w:p w14:paraId="2B232ED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FC7D8EB" w14:textId="4A7AB122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FCF2A8" wp14:editId="27678C36">
            <wp:extent cx="542925" cy="504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то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F5BE5F" wp14:editId="5A5CA3D1">
            <wp:extent cx="619125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Якщо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9503DA" wp14:editId="0FF04F4A">
            <wp:extent cx="571500" cy="5048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то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184A9" wp14:editId="22654CC0">
            <wp:extent cx="58102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Тоді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AFF4C" wp14:editId="04613863">
            <wp:extent cx="638175" cy="4953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де Т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- температура холодильної камери, Т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- температура навколишнього середовища.</w:t>
      </w:r>
    </w:p>
    <w:p w14:paraId="30D9BD23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рис. 1.9 усередині газокомпресійного циклу зображений цикл Карно a2b4. Тут Т</w:t>
      </w:r>
      <w:r>
        <w:rPr>
          <w:sz w:val="28"/>
          <w:szCs w:val="28"/>
          <w:vertAlign w:val="subscript"/>
          <w:lang w:val="uk-UA"/>
        </w:rPr>
        <w:t>0</w:t>
      </w:r>
      <w:r>
        <w:rPr>
          <w:sz w:val="28"/>
          <w:szCs w:val="28"/>
          <w:lang w:val="uk-UA"/>
        </w:rPr>
        <w:t xml:space="preserve"> - температура навколишнього середовища (атмосфери), Т - температура газу на виході з теплообмінни</w:t>
      </w:r>
      <w:r>
        <w:rPr>
          <w:sz w:val="28"/>
          <w:szCs w:val="28"/>
          <w:lang w:val="uk-UA"/>
        </w:rPr>
        <w:t>ка. З рис. 1.9 видна недосконалість газокомпресійного циклу в порівнянні з циклом Карно. Дійсно, площа прямокутника а2b4 набагато менше площі фігури 1234, а це витрати роботи в установці. Одночасно видно, що кількість відведеної теплоти q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у циклі Карно ба</w:t>
      </w:r>
      <w:r>
        <w:rPr>
          <w:sz w:val="28"/>
          <w:szCs w:val="28"/>
          <w:lang w:val="uk-UA"/>
        </w:rPr>
        <w:t>гато більше, ніж у газокомпресійному циклі.</w:t>
      </w:r>
    </w:p>
    <w:p w14:paraId="2C39B4AB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Технологічна схема парокомпресійного циклу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нічим не відрізняється від попереднього циклу, тільки як робоче тіло використовуються пари речовин, що знаходяться в області вологої пари. Іншими словами, застосовуються</w:t>
      </w:r>
      <w:r>
        <w:rPr>
          <w:sz w:val="28"/>
          <w:szCs w:val="28"/>
          <w:lang w:val="uk-UA"/>
        </w:rPr>
        <w:t xml:space="preserve"> речовини в станах, нижче критичного. Тут у принципі можна реалізувати найбільш ефективний холодильний цикл Карно (див. рис. 1.11). Як і вище, площа усередині циклу відповідає роботі l, яку необхідно підводити до робочого тіла, площа під прямою 3 - 4 відпо</w:t>
      </w:r>
      <w:r>
        <w:rPr>
          <w:sz w:val="28"/>
          <w:szCs w:val="28"/>
          <w:lang w:val="uk-UA"/>
        </w:rPr>
        <w:t>відає кількості теплоти q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, що забирається робочим </w:t>
      </w:r>
      <w:r>
        <w:rPr>
          <w:sz w:val="28"/>
          <w:szCs w:val="28"/>
          <w:lang w:val="uk-UA"/>
        </w:rPr>
        <w:lastRenderedPageBreak/>
        <w:t>тілом від середовища в холодильній камері, а сума l + q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(це площадка під прямою 1 - 2) являє собою кількість теплоти, що віддається робочим тілом теплоносію в теплообміннику за компресором (див. рис. 1.8-</w:t>
      </w:r>
      <w:r>
        <w:rPr>
          <w:sz w:val="28"/>
          <w:szCs w:val="28"/>
          <w:lang w:val="uk-UA"/>
        </w:rPr>
        <w:t>а).</w:t>
      </w:r>
    </w:p>
    <w:p w14:paraId="3CD4CC8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AB6362C" w14:textId="18325EDE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0BE0E" wp14:editId="048FB57E">
            <wp:extent cx="1600200" cy="1095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107F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1.11. Парокомпресійний холодильний цикл Карно.</w:t>
      </w:r>
    </w:p>
    <w:p w14:paraId="4D0AC229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0C7798F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цикл чудовий тим, що ізобарний процес у теплообмінниках для області вологої пари будь-якої речовини збігається з ізотермою (див. лекцію 3), як це необхідно д</w:t>
      </w:r>
      <w:r>
        <w:rPr>
          <w:sz w:val="28"/>
          <w:szCs w:val="28"/>
          <w:lang w:val="uk-UA"/>
        </w:rPr>
        <w:t>ля циклу Карно.</w:t>
      </w:r>
    </w:p>
    <w:p w14:paraId="6F8F348B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3DFB147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Реальний парокомпресійний холодильний цикл</w:t>
      </w:r>
    </w:p>
    <w:p w14:paraId="17A0E98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32AC53F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Реальний парокомпресійний холодильний цикл</w:t>
      </w:r>
      <w:r>
        <w:rPr>
          <w:sz w:val="28"/>
          <w:szCs w:val="28"/>
          <w:lang w:val="uk-UA"/>
        </w:rPr>
        <w:t xml:space="preserve"> (див. рис. 1.11) являє собою приклад того, як, керуючись рекомендаціями термодинаміки, можна створити працездатні установки.</w:t>
      </w:r>
    </w:p>
    <w:p w14:paraId="6ADDAB0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4F6D44E" w14:textId="1FDA883D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808CF" wp14:editId="2DCCAB76">
            <wp:extent cx="1428750" cy="1219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86FC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1.11. Реальний парокомпресійний цикл.</w:t>
      </w:r>
    </w:p>
    <w:p w14:paraId="32B63270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2B9B1B5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Суха насичена пара аміаку при температурі подається на вхід компресора (т.4). Процес стиску робочого тіла 4 - 1 відбувається в однофазній області існування речовини. Це дозволило уникнути гідравлічни</w:t>
      </w:r>
      <w:r>
        <w:rPr>
          <w:sz w:val="28"/>
          <w:szCs w:val="28"/>
          <w:lang w:val="uk-UA"/>
        </w:rPr>
        <w:t>х ударів при стиску: компресор працює по сухому. Далі перегріта пара аміаку з великою температурою надходить у теплообмінник - конденсатор. Процес 1 - 2 - це охолодження перегрітої пари аміаку до стану сухої насиченої пари, далі - до стану вологої насичено</w:t>
      </w:r>
      <w:r>
        <w:rPr>
          <w:sz w:val="28"/>
          <w:szCs w:val="28"/>
          <w:lang w:val="uk-UA"/>
        </w:rPr>
        <w:t xml:space="preserve">ї пари і, остаточно - рідини (т.2). Далі, замість малоефективного процесу розширення в детандері використовується простий процес дроселювання 2 - 3. </w:t>
      </w:r>
    </w:p>
    <w:p w14:paraId="78E31703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точці 3 волога насичена спрямовується у випарник. В процесі 3 - 4 відбувається кипіння рідкої фази з від</w:t>
      </w:r>
      <w:r>
        <w:rPr>
          <w:sz w:val="28"/>
          <w:szCs w:val="28"/>
          <w:lang w:val="uk-UA"/>
        </w:rPr>
        <w:t>веденням теплоти від охолоджуваних тіл, що контактують з поверхнями випарника, і перехід холодагента в стан сухої насиченої пари. У цілому технологічна схема реального парокомпресійного циклу відповідає технологічній схемі на рис. 1.8-б. Звичайно, цілком п</w:t>
      </w:r>
      <w:r>
        <w:rPr>
          <w:sz w:val="28"/>
          <w:szCs w:val="28"/>
          <w:lang w:val="uk-UA"/>
        </w:rPr>
        <w:t>озбутися від необоротності процесів не вдається нікому, точно також як і від необхідності реалізовувати кінцеву різницю температур в обох теплообмінниках холодильної установки.</w:t>
      </w:r>
    </w:p>
    <w:p w14:paraId="3AF6B903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62489B9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один варіант компресійної холодильної установки наведений на рис. </w:t>
      </w:r>
      <w:r>
        <w:rPr>
          <w:sz w:val="28"/>
          <w:szCs w:val="28"/>
          <w:lang w:val="uk-UA"/>
        </w:rPr>
        <w:lastRenderedPageBreak/>
        <w:t>1.12.</w:t>
      </w:r>
    </w:p>
    <w:p w14:paraId="62C44BAE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F984B5F" w14:textId="5051E118" w:rsidR="00000000" w:rsidRDefault="00E753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36DFFE" wp14:editId="6A54BFE0">
            <wp:extent cx="2771775" cy="12001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4A56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1.12. Схема (а) і цикл (б) парокомпресійної холодильної установки.</w:t>
      </w:r>
    </w:p>
    <w:p w14:paraId="2A80A261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3E2349D" w14:textId="7A42870C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Ефективність абсорбційної установки (рис. 1.13) характеризується коефіцієнтом використання теплоти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3BD13D" wp14:editId="7DEFF979">
            <wp:extent cx="161925" cy="1524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який дорівнює</w:t>
      </w:r>
      <w:r>
        <w:rPr>
          <w:sz w:val="28"/>
          <w:szCs w:val="28"/>
          <w:lang w:val="uk-UA"/>
        </w:rPr>
        <w:t xml:space="preserve"> відношенню кількості теплоти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D6F351" wp14:editId="45089846">
            <wp:extent cx="20002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відібраної від охолоджуваного об’єкта, тобто холодопродуктивності, до витраченої у випарнику теплоти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414251" wp14:editId="1C830F50">
            <wp:extent cx="20002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:</w:t>
      </w:r>
    </w:p>
    <w:p w14:paraId="3809288D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26587EE" w14:textId="523DEFB9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9F9BE" wp14:editId="61C80A3F">
            <wp:extent cx="1362075" cy="4953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(1.13)</w:t>
      </w:r>
    </w:p>
    <w:p w14:paraId="1C1CA61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21C2755" w14:textId="01B18230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0E991C" wp14:editId="288E99DD">
            <wp:extent cx="1504950" cy="12668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A817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1.13. Схема абсорбційної холодильної установки.</w:t>
      </w:r>
    </w:p>
    <w:p w14:paraId="55C66DB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86D07BD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Цикл Карно теплового насоса</w:t>
      </w:r>
    </w:p>
    <w:p w14:paraId="49CE9ED9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</w:p>
    <w:p w14:paraId="16B0C5B9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Тепловий насос передає теплову енергію в приміщення, що обігрівається, з температурою Т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, відбираючи її від навколишнього середовища з темпер</w:t>
      </w:r>
      <w:r>
        <w:rPr>
          <w:sz w:val="28"/>
          <w:szCs w:val="28"/>
          <w:lang w:val="uk-UA"/>
        </w:rPr>
        <w:t>атурою Т</w:t>
      </w:r>
      <w:r>
        <w:rPr>
          <w:sz w:val="28"/>
          <w:szCs w:val="28"/>
          <w:vertAlign w:val="subscript"/>
          <w:lang w:val="uk-UA"/>
        </w:rPr>
        <w:t>0</w:t>
      </w:r>
      <w:r>
        <w:rPr>
          <w:sz w:val="28"/>
          <w:szCs w:val="28"/>
          <w:lang w:val="uk-UA"/>
        </w:rPr>
        <w:t>=Т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14:paraId="169E0A59" w14:textId="2B81EC11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теплового насоса характеризується нагрівальним (опалювальним) коефіцієнтом: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148BA8" wp14:editId="174775E1">
            <wp:extent cx="533400" cy="5048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.</w:t>
      </w:r>
    </w:p>
    <w:p w14:paraId="47FFBE64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Нагрівальний коефіцієнт показує, скільки необхідно затратити роботи на перенос теплової енергії в приміщення, що обігрів</w:t>
      </w:r>
      <w:r>
        <w:rPr>
          <w:sz w:val="28"/>
          <w:szCs w:val="28"/>
          <w:lang w:val="uk-UA"/>
        </w:rPr>
        <w:t>ається, (до гарячого тіла).</w:t>
      </w:r>
    </w:p>
    <w:p w14:paraId="3937D5CD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Тоді термічний к.к.д теплового насоса, що працює по зворотному циклу Карно, буде:</w:t>
      </w:r>
    </w:p>
    <w:p w14:paraId="2E11DA49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DF000ED" w14:textId="66536C21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3E9220" wp14:editId="51E55750">
            <wp:extent cx="3609975" cy="7239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(1.14)</w:t>
      </w:r>
    </w:p>
    <w:p w14:paraId="7B607F34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FFCD884" w14:textId="00F38275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88894" wp14:editId="05CC12A2">
            <wp:extent cx="542925" cy="4953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то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C5D06" wp14:editId="1A30BE6B">
            <wp:extent cx="61912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Якщо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297F0D" wp14:editId="16E96044">
            <wp:extent cx="561975" cy="4953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то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C07B0" wp14:editId="0F80A7E0">
            <wp:extent cx="542925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</w:t>
      </w:r>
    </w:p>
    <w:p w14:paraId="620B05B6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Економічність циклу теплового насоса (рис. 1.14) характеризується коефіцієнтом перетворення теплоти:</w:t>
      </w:r>
    </w:p>
    <w:p w14:paraId="5BE6F513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654D190" w14:textId="0F4D66B4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BFCF58" wp14:editId="7C02B7AD">
            <wp:extent cx="1638300" cy="4953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(1.15)</w:t>
      </w:r>
    </w:p>
    <w:p w14:paraId="3EF85E39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9439389" w14:textId="7DD199A0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8225BB" wp14:editId="7984FC57">
            <wp:extent cx="1657350" cy="16764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FDF0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1.14 Схема теплового насоса.</w:t>
      </w:r>
    </w:p>
    <w:p w14:paraId="149B53AE" w14:textId="77777777" w:rsidR="00000000" w:rsidRDefault="002A512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caps/>
          <w:sz w:val="28"/>
          <w:szCs w:val="28"/>
          <w:lang w:val="uk-UA"/>
        </w:rPr>
        <w:lastRenderedPageBreak/>
        <w:t>2. Основні поняття теорії теплопровідності</w:t>
      </w:r>
    </w:p>
    <w:p w14:paraId="25E5E8AB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01BB347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Теплопровідністю називається передача тепла від однієї частини тіла до іншої або від одного тіл</w:t>
      </w:r>
      <w:r>
        <w:rPr>
          <w:sz w:val="28"/>
          <w:szCs w:val="28"/>
          <w:lang w:val="uk-UA"/>
        </w:rPr>
        <w:t>а до іншого, що перебувають у контакті, за допомогою молекулярного переносу (дифузії вільних електронів у металах, передачі теплового руху сусіднім молекулам і атомів в неметалах і рідинах, обміну енергією молекул, що співударяються, в газах).</w:t>
      </w:r>
    </w:p>
    <w:p w14:paraId="41B96563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Аналітичне в</w:t>
      </w:r>
      <w:r>
        <w:rPr>
          <w:sz w:val="28"/>
          <w:szCs w:val="28"/>
          <w:lang w:val="uk-UA"/>
        </w:rPr>
        <w:t>ивчення теплопровідності зводиться до вивчення часово-просторової зміни температури у вигляді залежності:</w:t>
      </w:r>
    </w:p>
    <w:p w14:paraId="00736275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594DC0C" w14:textId="6B78D55E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EE4AB5" wp14:editId="43994F02">
            <wp:extent cx="1104900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, (2.1)</w:t>
      </w:r>
    </w:p>
    <w:p w14:paraId="1ACAA562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B376A8E" w14:textId="7D6DE25C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4B815" wp14:editId="42DB9848">
            <wp:extent cx="447675" cy="1619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просторові координати в декартовій системі;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06A531" wp14:editId="30E48FFF">
            <wp:extent cx="142875" cy="1524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час.</w:t>
      </w:r>
    </w:p>
    <w:p w14:paraId="47FFAE2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Сукупність миттєвих значень температури в усіх точках досліджуваного простору називається температурним полем.</w:t>
      </w:r>
    </w:p>
    <w:p w14:paraId="36C86BED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точки поля, що мають однакову температуру, з'єднати між собою, то отримаємо ізотермічну поверхню.</w:t>
      </w:r>
    </w:p>
    <w:p w14:paraId="41E13C90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Вектор, рівний пе</w:t>
      </w:r>
      <w:r>
        <w:rPr>
          <w:sz w:val="28"/>
          <w:szCs w:val="28"/>
          <w:lang w:val="uk-UA"/>
        </w:rPr>
        <w:t>ршій похідній температури по нормалі до ізотермічної поверхні (рис.2.1) і спрямований у бік зростання температури називається температурним градієнтом:</w:t>
      </w:r>
    </w:p>
    <w:p w14:paraId="78DD358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95A83DB" w14:textId="6302591C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FC1F0C" wp14:editId="2BCC987A">
            <wp:extent cx="1628775" cy="4572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К/м. (2.2)</w:t>
      </w:r>
    </w:p>
    <w:p w14:paraId="00815B47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D9769C9" w14:textId="2EC296C9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3FC575" wp14:editId="6C9F1A58">
            <wp:extent cx="1562100" cy="9334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50AA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2.1. Темпер</w:t>
      </w:r>
      <w:r>
        <w:rPr>
          <w:sz w:val="28"/>
          <w:szCs w:val="28"/>
          <w:lang w:val="uk-UA"/>
        </w:rPr>
        <w:t>атурний градієнт.</w:t>
      </w:r>
    </w:p>
    <w:p w14:paraId="1D9D4687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Кількість тепла, що проходить через довільну ізотермічну поверхню (F) за одиницю часу, називається тепловим потоком (Q), Дж/с. Тепловий потік, віднесений до одиниці ізотермічної поверхні,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називається густиною теплового потоку (q), Вт/м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:</w:t>
      </w:r>
    </w:p>
    <w:p w14:paraId="35A7686F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25E376C" w14:textId="31DFAA0C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6F8E3" wp14:editId="5A956F67">
            <wp:extent cx="485775" cy="4572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або у диференціальній формі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06FF13" wp14:editId="42ED4D84">
            <wp:extent cx="1152525" cy="4857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(2.3)</w:t>
      </w:r>
    </w:p>
    <w:p w14:paraId="238126EB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CBEC270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Густина теплового потоку є вектором, напрям якого збігається з напрямом поширення тепла і протилежний напряму вектора температурного градієнта.</w:t>
      </w:r>
    </w:p>
    <w:p w14:paraId="2D361DF4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1027D643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Закон Фур'є</w:t>
      </w:r>
    </w:p>
    <w:p w14:paraId="635379CA" w14:textId="77777777" w:rsidR="00000000" w:rsidRDefault="002A512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14743618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Ж. Фур'є на основі експерименту сформулював основний закон теплопровідності (закон Фур'є), згідно з яким густина теплового потоку прямо пропорційна градієнту температури, тобто:</w:t>
      </w:r>
    </w:p>
    <w:p w14:paraId="494BE5EC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FC07934" w14:textId="0279C3E0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7430E1" wp14:editId="4FE79631">
            <wp:extent cx="1685925" cy="4572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(2.4)</w:t>
      </w:r>
    </w:p>
    <w:p w14:paraId="15F6C45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6D80305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rFonts w:ascii="Symbol" w:hAnsi="Symbol" w:cs="Symbol"/>
          <w:sz w:val="28"/>
          <w:szCs w:val="28"/>
          <w:lang w:val="uk-UA"/>
        </w:rPr>
        <w:t>l</w:t>
      </w:r>
      <w:r>
        <w:rPr>
          <w:sz w:val="28"/>
          <w:szCs w:val="28"/>
          <w:lang w:val="uk-UA"/>
        </w:rPr>
        <w:t xml:space="preserve"> -коефіцієнт теп</w:t>
      </w:r>
      <w:r>
        <w:rPr>
          <w:sz w:val="28"/>
          <w:szCs w:val="28"/>
          <w:lang w:val="uk-UA"/>
        </w:rPr>
        <w:t>лопровідності, Вт/м·К.</w:t>
      </w:r>
    </w:p>
    <w:p w14:paraId="17F8AB7D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Коефіцієнт теплопровідності для середовищ різного агрегатного стану залежить від температури:</w:t>
      </w:r>
    </w:p>
    <w:p w14:paraId="39D797A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EE0BE54" w14:textId="30E8E4D9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83EB52" wp14:editId="7BCE358A">
            <wp:extent cx="111442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(2.5)</w:t>
      </w:r>
    </w:p>
    <w:p w14:paraId="2EF250E4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1161365" w14:textId="7BC5DF54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де: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E7A2DA" wp14:editId="23F1513A">
            <wp:extent cx="2000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- коефіцієнт теплопровідності середовища при температур</w:t>
      </w:r>
      <w:r>
        <w:rPr>
          <w:sz w:val="28"/>
          <w:szCs w:val="28"/>
          <w:lang w:val="uk-UA"/>
        </w:rPr>
        <w:t xml:space="preserve">і t;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5F349F" wp14:editId="7C728D61">
            <wp:extent cx="266700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- коефіцієнт теплопровідності середовища при температурі t=0</w:t>
      </w:r>
      <w:r>
        <w:rPr>
          <w:rFonts w:ascii="Symbol" w:hAnsi="Symbol" w:cs="Symbol"/>
          <w:sz w:val="28"/>
          <w:szCs w:val="28"/>
          <w:lang w:val="uk-UA"/>
        </w:rPr>
        <w:t>°</w:t>
      </w:r>
      <w:r>
        <w:rPr>
          <w:sz w:val="28"/>
          <w:szCs w:val="28"/>
          <w:lang w:val="uk-UA"/>
        </w:rPr>
        <w:t>С; b - емпірична стала.</w:t>
      </w:r>
    </w:p>
    <w:p w14:paraId="66F2D7FD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</w:p>
    <w:p w14:paraId="0D54FDFF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Диференціальне рівняння теплопровідності</w:t>
      </w:r>
    </w:p>
    <w:p w14:paraId="10A0E77F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</w:p>
    <w:p w14:paraId="07DDAE09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Рівняння, яке описує перенос тепла теплопровідністю при наявності внутрішнього джерела </w:t>
      </w:r>
      <w:r>
        <w:rPr>
          <w:sz w:val="28"/>
          <w:szCs w:val="28"/>
          <w:lang w:val="uk-UA"/>
        </w:rPr>
        <w:t>(стоку) тепла називається диференціальним рівнянням теплопровідності:</w:t>
      </w:r>
    </w:p>
    <w:p w14:paraId="5E6A39E7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C3C3A52" w14:textId="01BD33DD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72B724" wp14:editId="135367AE">
            <wp:extent cx="2647950" cy="5238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або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E8B1D2" wp14:editId="7EB656A6">
            <wp:extent cx="1276350" cy="4857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(2.1)</w:t>
      </w:r>
    </w:p>
    <w:p w14:paraId="1D9628B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4A5C968" w14:textId="0E25E3F6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FACC02" wp14:editId="1E17B275">
            <wp:extent cx="619125" cy="5238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коефіцієнт температуропровідності,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/с; q</w:t>
      </w:r>
      <w:r>
        <w:rPr>
          <w:sz w:val="28"/>
          <w:szCs w:val="28"/>
          <w:vertAlign w:val="subscript"/>
          <w:lang w:val="uk-UA"/>
        </w:rPr>
        <w:t>v</w:t>
      </w:r>
      <w:r>
        <w:rPr>
          <w:sz w:val="28"/>
          <w:szCs w:val="28"/>
          <w:lang w:val="uk-UA"/>
        </w:rPr>
        <w:t xml:space="preserve"> - потужність вн</w:t>
      </w:r>
      <w:r>
        <w:rPr>
          <w:sz w:val="28"/>
          <w:szCs w:val="28"/>
          <w:lang w:val="uk-UA"/>
        </w:rPr>
        <w:t>утрішнього джерела (стоку) тепла Вт/м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; с</w:t>
      </w:r>
      <w:r>
        <w:rPr>
          <w:sz w:val="28"/>
          <w:szCs w:val="28"/>
          <w:vertAlign w:val="subscript"/>
          <w:lang w:val="uk-UA"/>
        </w:rPr>
        <w:t xml:space="preserve">р </w:t>
      </w:r>
      <w:r>
        <w:rPr>
          <w:sz w:val="28"/>
          <w:szCs w:val="28"/>
          <w:lang w:val="uk-UA"/>
        </w:rPr>
        <w:t xml:space="preserve">- теплоємність при постійному тиску, кДж/кг·К; </w:t>
      </w:r>
      <w:r>
        <w:rPr>
          <w:rFonts w:ascii="Symbol" w:hAnsi="Symbol" w:cs="Symbol"/>
          <w:sz w:val="28"/>
          <w:szCs w:val="28"/>
          <w:lang w:val="uk-UA"/>
        </w:rPr>
        <w:t>r</w:t>
      </w:r>
      <w:r>
        <w:rPr>
          <w:sz w:val="28"/>
          <w:szCs w:val="28"/>
          <w:lang w:val="uk-UA"/>
        </w:rPr>
        <w:t xml:space="preserve"> - густина середовища, кг/м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14:paraId="072C6018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одномірного температурного поля, наприклад, необмеженої пластини, диференціальне рівняння теплопровідності має такий вигляд:</w:t>
      </w:r>
    </w:p>
    <w:p w14:paraId="4C6F2CD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0192AAC" w14:textId="48892EFF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15958" wp14:editId="31D16129">
            <wp:extent cx="1543050" cy="5524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(2.2)</w:t>
      </w:r>
    </w:p>
    <w:p w14:paraId="4086E326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</w:p>
    <w:p w14:paraId="11C4FA68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Крайові умови</w:t>
      </w:r>
    </w:p>
    <w:p w14:paraId="4CC713D7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</w:p>
    <w:p w14:paraId="0C50F175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знаходження сталих інтегрування необхідно використовувати крайові умови, які поділяють на початкову і граничні умови.</w:t>
      </w:r>
    </w:p>
    <w:p w14:paraId="184BBA85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Початкова умова визначається заданням закону розподілу температури у тілі або </w:t>
      </w:r>
      <w:r>
        <w:rPr>
          <w:sz w:val="28"/>
          <w:szCs w:val="28"/>
          <w:lang w:val="uk-UA"/>
        </w:rPr>
        <w:t>середовищі в початковий момент часу, тобто:</w:t>
      </w:r>
    </w:p>
    <w:p w14:paraId="2C3F4FD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3E5D40E" w14:textId="0830F5CF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67D5F08" wp14:editId="2F4BC0D2">
            <wp:extent cx="1143000" cy="2667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(2.8)</w:t>
      </w:r>
    </w:p>
    <w:p w14:paraId="7304C95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9AE0267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Граничні умови першого роду полягають у заданні температури на поверхні тіла в будь-який момент часу:</w:t>
      </w:r>
    </w:p>
    <w:p w14:paraId="439EE89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24D7AB0" w14:textId="50F3E6D4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39C7C" wp14:editId="0D27F523">
            <wp:extent cx="847725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(2.9)</w:t>
      </w:r>
    </w:p>
    <w:p w14:paraId="3168949F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41A53B5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Граничні умови дру</w:t>
      </w:r>
      <w:r>
        <w:rPr>
          <w:sz w:val="28"/>
          <w:szCs w:val="28"/>
          <w:lang w:val="uk-UA"/>
        </w:rPr>
        <w:t>гого роду полягають у заданні густини теплового потоку для кожної точки поверхні тіла в будь-який момент часу:</w:t>
      </w:r>
    </w:p>
    <w:p w14:paraId="510A0638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89D666B" w14:textId="28831B6B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870E12" wp14:editId="0CA81D92">
            <wp:extent cx="847725" cy="266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(2.10)</w:t>
      </w:r>
    </w:p>
    <w:p w14:paraId="196EC2B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9305732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Граничні умови третього роду полягають у заданні густини теплового потоку для кожної точки поверхні</w:t>
      </w:r>
      <w:r>
        <w:rPr>
          <w:sz w:val="28"/>
          <w:szCs w:val="28"/>
          <w:lang w:val="uk-UA"/>
        </w:rPr>
        <w:t xml:space="preserve"> тіла законом Ньютона-Ріхмана конвективного теплообміну, згідно з яким кількість тепла, переданого за одиницю часу з одиниці поверхні тіла в навколишнє середовище, прямо пропорційна різниці температур між поверхнею тіла (t</w:t>
      </w:r>
      <w:r>
        <w:rPr>
          <w:sz w:val="28"/>
          <w:szCs w:val="28"/>
          <w:vertAlign w:val="subscript"/>
          <w:lang w:val="uk-UA"/>
        </w:rPr>
        <w:t>п</w:t>
      </w:r>
      <w:r>
        <w:rPr>
          <w:sz w:val="28"/>
          <w:szCs w:val="28"/>
          <w:lang w:val="uk-UA"/>
        </w:rPr>
        <w:t>) і навколишнім середовищем (t</w:t>
      </w:r>
      <w:r>
        <w:rPr>
          <w:sz w:val="28"/>
          <w:szCs w:val="28"/>
          <w:vertAlign w:val="subscript"/>
          <w:lang w:val="uk-UA"/>
        </w:rPr>
        <w:t>с</w:t>
      </w:r>
      <w:r>
        <w:rPr>
          <w:sz w:val="28"/>
          <w:szCs w:val="28"/>
          <w:lang w:val="uk-UA"/>
        </w:rPr>
        <w:t>):</w:t>
      </w:r>
    </w:p>
    <w:p w14:paraId="5E8DF0E7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65FC2A9" w14:textId="2483CA1C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33BE40" wp14:editId="261591B6">
            <wp:extent cx="1304925" cy="2762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1684CC" wp14:editId="12E443AF">
            <wp:extent cx="1685925" cy="2762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1875C" wp14:editId="0DA0CD68">
            <wp:extent cx="1609725" cy="4857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, (2.11)</w:t>
      </w:r>
    </w:p>
    <w:p w14:paraId="22BB80B9" w14:textId="1C03C669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E2BB00" wp14:editId="305DDD69">
            <wp:extent cx="1495425" cy="4953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2CBC08" wp14:editId="6666804A">
            <wp:extent cx="1457325" cy="4953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(2.12)</w:t>
      </w:r>
    </w:p>
    <w:p w14:paraId="0E45FCF2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E058B2F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rFonts w:ascii="Symbol" w:hAnsi="Symbol" w:cs="Symbol"/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 xml:space="preserve"> - коефіцієнт тепловіддачі (Вт/м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·К).</w:t>
      </w:r>
    </w:p>
    <w:p w14:paraId="25B9578D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2608F05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Стаціонарний режим. Теплопровідність плоскої стінки</w:t>
      </w:r>
    </w:p>
    <w:p w14:paraId="5D5B81A4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</w:p>
    <w:p w14:paraId="1A894DB7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Характерною ознакою стаціонарної теплопровідності є сталість у часі температури в будь-якій точці досліджуваного пр</w:t>
      </w:r>
      <w:r>
        <w:rPr>
          <w:sz w:val="28"/>
          <w:szCs w:val="28"/>
          <w:lang w:val="uk-UA"/>
        </w:rPr>
        <w:t>остору і, як наслідок, незмінність теплового потоку.</w:t>
      </w:r>
    </w:p>
    <w:p w14:paraId="207736DB" w14:textId="0974F423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Нехай маємо одношарову плоску стінку товщиною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3627E4" wp14:editId="376A70C5">
            <wp:extent cx="142875" cy="2000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причому її товщина значно менша лінійних розмірів бічної поверхні (рис.2.2).</w:t>
      </w:r>
    </w:p>
    <w:p w14:paraId="18802D14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84E109E" w14:textId="017B721F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DA53D62" wp14:editId="1D848F55">
            <wp:extent cx="1162050" cy="15621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214A" w14:textId="77777777" w:rsidR="00000000" w:rsidRDefault="002A5128">
      <w:pPr>
        <w:pStyle w:val="5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</w:t>
      </w:r>
      <w:r>
        <w:rPr>
          <w:b/>
          <w:bCs/>
          <w:sz w:val="28"/>
          <w:szCs w:val="28"/>
          <w:lang w:val="uk-UA"/>
        </w:rPr>
        <w:t xml:space="preserve"> 2.2. Теплопровідність одношарової плоскої стінки.</w:t>
      </w:r>
    </w:p>
    <w:p w14:paraId="7269EDF2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4DA437D" w14:textId="0765A883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Температури на лівій і правій гранях постійні і рівні відповідно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08D21" wp14:editId="10F7A445">
            <wp:extent cx="323850" cy="2571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A2EB21" wp14:editId="3C2BB30A">
            <wp:extent cx="314325" cy="2571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</w:t>
      </w:r>
    </w:p>
    <w:p w14:paraId="245C05E0" w14:textId="7F30F893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стаціонарного процесу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23170C" wp14:editId="71C0740D">
            <wp:extent cx="790575" cy="5238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при відсутності внутрішніх джерел тепла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37FAD4" wp14:editId="1BE5CE42">
            <wp:extent cx="619125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в плоскій стінці рівняння теплопровідності </w:t>
      </w:r>
      <w:r>
        <w:rPr>
          <w:sz w:val="28"/>
          <w:szCs w:val="28"/>
          <w:lang w:val="uk-UA"/>
        </w:rPr>
        <w:t>приймає вигляд :</w:t>
      </w:r>
    </w:p>
    <w:p w14:paraId="795A38B0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53DC1BC" w14:textId="45EA6750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E7E31" wp14:editId="6EDA4087">
            <wp:extent cx="771525" cy="5810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(2.13)</w:t>
      </w:r>
    </w:p>
    <w:p w14:paraId="7D3DFE4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E50870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наведеної задачі температура (t) залежить тільки від координати х</w:t>
      </w:r>
      <w:r>
        <w:rPr>
          <w:cap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Тому у рівнянні часткову похідну можна замінити на повну:</w:t>
      </w:r>
    </w:p>
    <w:p w14:paraId="0258784D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70BDF44" w14:textId="527D26C4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BFC36" wp14:editId="2AF6A0A2">
            <wp:extent cx="676275" cy="4953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(2.14)</w:t>
      </w:r>
    </w:p>
    <w:p w14:paraId="3D80FD83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Після подвійного інтегрування цього рівняння одержуємо:</w:t>
      </w:r>
    </w:p>
    <w:p w14:paraId="188A51D9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D72C1B6" w14:textId="0CF9C2B8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E7785C" wp14:editId="4E577A40">
            <wp:extent cx="619125" cy="4953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; t =C</w:t>
      </w:r>
      <w:r w:rsidR="002A5128">
        <w:rPr>
          <w:sz w:val="28"/>
          <w:szCs w:val="28"/>
          <w:vertAlign w:val="subscript"/>
          <w:lang w:val="uk-UA"/>
        </w:rPr>
        <w:t>1</w:t>
      </w:r>
      <w:r w:rsidR="002A5128">
        <w:rPr>
          <w:sz w:val="28"/>
          <w:szCs w:val="28"/>
          <w:lang w:val="uk-UA"/>
        </w:rPr>
        <w:t>x+C</w:t>
      </w:r>
      <w:r w:rsidR="002A5128">
        <w:rPr>
          <w:sz w:val="28"/>
          <w:szCs w:val="28"/>
          <w:vertAlign w:val="subscript"/>
          <w:lang w:val="uk-UA"/>
        </w:rPr>
        <w:t>2</w:t>
      </w:r>
      <w:r w:rsidR="002A5128">
        <w:rPr>
          <w:sz w:val="28"/>
          <w:szCs w:val="28"/>
          <w:lang w:val="uk-UA"/>
        </w:rPr>
        <w:t xml:space="preserve"> . (2.15)</w:t>
      </w:r>
    </w:p>
    <w:p w14:paraId="067E085C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C136F77" w14:textId="77777777" w:rsidR="00000000" w:rsidRDefault="002A5128">
      <w:pPr>
        <w:ind w:firstLine="709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>Розташовуючи початок координат на лівій грані стінки, знаходимо постійні інтегрування С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і С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з у</w:t>
      </w:r>
      <w:r>
        <w:rPr>
          <w:sz w:val="28"/>
          <w:szCs w:val="28"/>
          <w:lang w:val="uk-UA"/>
        </w:rPr>
        <w:t>мов: при х=0, t=t</w:t>
      </w:r>
      <w:r>
        <w:rPr>
          <w:sz w:val="28"/>
          <w:szCs w:val="28"/>
          <w:vertAlign w:val="subscript"/>
          <w:lang w:val="uk-UA"/>
        </w:rPr>
        <w:t>CT1</w:t>
      </w:r>
      <w:r>
        <w:rPr>
          <w:sz w:val="28"/>
          <w:szCs w:val="28"/>
          <w:lang w:val="uk-UA"/>
        </w:rPr>
        <w:t>; при х=</w:t>
      </w:r>
      <w:r>
        <w:rPr>
          <w:rFonts w:ascii="Symbol" w:hAnsi="Symbol" w:cs="Symbol"/>
          <w:sz w:val="28"/>
          <w:szCs w:val="28"/>
          <w:lang w:val="uk-UA"/>
        </w:rPr>
        <w:t>d</w:t>
      </w:r>
      <w:r>
        <w:rPr>
          <w:sz w:val="28"/>
          <w:szCs w:val="28"/>
          <w:lang w:val="uk-UA"/>
        </w:rPr>
        <w:t>, t=t</w:t>
      </w:r>
      <w:r>
        <w:rPr>
          <w:sz w:val="28"/>
          <w:szCs w:val="28"/>
          <w:vertAlign w:val="subscript"/>
          <w:lang w:val="uk-UA"/>
        </w:rPr>
        <w:t>CT2</w:t>
      </w:r>
    </w:p>
    <w:p w14:paraId="00A7EAFF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4EEE60B" w14:textId="29651D88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=t</w:t>
      </w:r>
      <w:r>
        <w:rPr>
          <w:sz w:val="28"/>
          <w:szCs w:val="28"/>
          <w:vertAlign w:val="subscript"/>
          <w:lang w:val="uk-UA"/>
        </w:rPr>
        <w:t>CT1</w:t>
      </w:r>
      <w:r>
        <w:rPr>
          <w:sz w:val="28"/>
          <w:szCs w:val="28"/>
          <w:lang w:val="uk-UA"/>
        </w:rPr>
        <w:t xml:space="preserve">;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014BF9" wp14:editId="3D7AC1AF">
            <wp:extent cx="1285875" cy="5143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(2.11)</w:t>
      </w:r>
    </w:p>
    <w:p w14:paraId="1BFC10B0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018E2F7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Підставляючи значення С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і С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у рішення рівняння теплопровідності, одержуємо лінійний розподіл температури в плоскій стінці:</w:t>
      </w:r>
    </w:p>
    <w:p w14:paraId="45C7EBF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1B3E1C2" w14:textId="2E0FCF1C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CC4E2B" wp14:editId="5E95A60B">
            <wp:extent cx="1790700" cy="5143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</w:t>
      </w:r>
      <w:r w:rsidR="002A5128">
        <w:rPr>
          <w:sz w:val="28"/>
          <w:szCs w:val="28"/>
          <w:lang w:val="uk-UA"/>
        </w:rPr>
        <w:t xml:space="preserve"> (2.12)</w:t>
      </w:r>
    </w:p>
    <w:p w14:paraId="0CE89B75" w14:textId="1292DEE1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DFC919" wp14:editId="475E954F">
            <wp:extent cx="666750" cy="4857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, отже: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329921" wp14:editId="339557EC">
            <wp:extent cx="1228725" cy="4572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(2.18)</w:t>
      </w:r>
    </w:p>
    <w:p w14:paraId="52A09206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50EC4B2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Визначаючи кількість переданого тепла запишемо рівняння Фур'є:</w:t>
      </w:r>
    </w:p>
    <w:p w14:paraId="529CDCAB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6CA7DA3" w14:textId="0FBFDE14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940AE" wp14:editId="491041FA">
            <wp:extent cx="781050" cy="4381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(2.19)</w:t>
      </w:r>
    </w:p>
    <w:p w14:paraId="0142B72D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779EE78" w14:textId="0CD8D3FC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підстановки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A34E2C" wp14:editId="6A099653">
            <wp:extent cx="266700" cy="4572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у рівняння Фур'є, одержимо:</w:t>
      </w:r>
    </w:p>
    <w:p w14:paraId="1BBE697C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2E16AAC" w14:textId="3AEA902D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FAA43C" wp14:editId="0AA018F8">
            <wp:extent cx="1362075" cy="4572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Вт/м</w:t>
      </w:r>
      <w:r w:rsidR="002A5128">
        <w:rPr>
          <w:sz w:val="28"/>
          <w:szCs w:val="28"/>
          <w:vertAlign w:val="superscript"/>
          <w:lang w:val="uk-UA"/>
        </w:rPr>
        <w:t>2</w:t>
      </w:r>
      <w:r w:rsidR="002A5128">
        <w:rPr>
          <w:sz w:val="28"/>
          <w:szCs w:val="28"/>
          <w:lang w:val="uk-UA"/>
        </w:rPr>
        <w:t xml:space="preserve"> . (2.20)</w:t>
      </w:r>
    </w:p>
    <w:p w14:paraId="4CC6444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Відношення коефіцієнта теплопровідності до товщини стінки називається тепловою провідністю плоскої стінки, а обернена їй величина, що позначається буквою R, називається термічним опором стінки, К</w:t>
      </w:r>
      <w:r>
        <w:rPr>
          <w:rFonts w:ascii="Colonna MT" w:hAnsi="Colonna MT" w:cs="Colonna MT"/>
          <w:sz w:val="28"/>
          <w:szCs w:val="28"/>
          <w:lang w:val="uk-UA"/>
        </w:rPr>
        <w:t>·</w:t>
      </w:r>
      <w:r>
        <w:rPr>
          <w:sz w:val="28"/>
          <w:szCs w:val="28"/>
          <w:lang w:val="uk-UA"/>
        </w:rPr>
        <w:t>м/Вт:</w:t>
      </w:r>
    </w:p>
    <w:p w14:paraId="6D35C13D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2432783" w14:textId="5B06766F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7B58C1" wp14:editId="76B6B9E5">
            <wp:extent cx="466725" cy="4381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(2.21)</w:t>
      </w:r>
    </w:p>
    <w:p w14:paraId="254FAB3A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C68935A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Розглянемо теплопровідність двошарової стінки з товщинами шарів </w:t>
      </w:r>
      <w:r>
        <w:rPr>
          <w:rFonts w:ascii="Symbol" w:hAnsi="Symbol" w:cs="Symbol"/>
          <w:sz w:val="28"/>
          <w:szCs w:val="28"/>
          <w:lang w:val="uk-UA"/>
        </w:rPr>
        <w:t>d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і </w:t>
      </w:r>
      <w:r>
        <w:rPr>
          <w:rFonts w:ascii="Symbol" w:hAnsi="Symbol" w:cs="Symbol"/>
          <w:sz w:val="28"/>
          <w:szCs w:val="28"/>
          <w:lang w:val="uk-UA"/>
        </w:rPr>
        <w:t>d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. Позначимо через t</w:t>
      </w:r>
      <w:r>
        <w:rPr>
          <w:sz w:val="28"/>
          <w:szCs w:val="28"/>
          <w:vertAlign w:val="subscript"/>
          <w:lang w:val="uk-UA"/>
        </w:rPr>
        <w:t>CT1</w:t>
      </w:r>
      <w:r>
        <w:rPr>
          <w:sz w:val="28"/>
          <w:szCs w:val="28"/>
          <w:lang w:val="uk-UA"/>
        </w:rPr>
        <w:t xml:space="preserve"> і t</w:t>
      </w:r>
      <w:r>
        <w:rPr>
          <w:sz w:val="28"/>
          <w:szCs w:val="28"/>
          <w:vertAlign w:val="subscript"/>
          <w:lang w:val="uk-UA"/>
        </w:rPr>
        <w:t>CT3</w:t>
      </w:r>
      <w:r>
        <w:rPr>
          <w:sz w:val="28"/>
          <w:szCs w:val="28"/>
          <w:lang w:val="uk-UA"/>
        </w:rPr>
        <w:t xml:space="preserve"> температури на лівій та правій гранях двошарової стінки, а температуру на стику шарів через t</w:t>
      </w:r>
      <w:r>
        <w:rPr>
          <w:sz w:val="28"/>
          <w:szCs w:val="28"/>
          <w:vertAlign w:val="subscript"/>
          <w:lang w:val="uk-UA"/>
        </w:rPr>
        <w:t>CT2</w:t>
      </w:r>
      <w:r>
        <w:rPr>
          <w:sz w:val="28"/>
          <w:szCs w:val="28"/>
          <w:lang w:val="uk-UA"/>
        </w:rPr>
        <w:t>.</w:t>
      </w:r>
    </w:p>
    <w:p w14:paraId="52E9E83E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стаціона</w:t>
      </w:r>
      <w:r>
        <w:rPr>
          <w:sz w:val="28"/>
          <w:szCs w:val="28"/>
          <w:lang w:val="uk-UA"/>
        </w:rPr>
        <w:t>рному процесі кількість тепла, що проходить через ліву і праву грані двошарової стінки, однакова. Тому кількість тепла, що пройшло через перший шар (q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), дорівнює кількості тепла, що проходить через другий шар (q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), тобто q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=q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=q= const.</w:t>
      </w:r>
    </w:p>
    <w:p w14:paraId="727F78CC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кожної стінки </w:t>
      </w:r>
      <w:r>
        <w:rPr>
          <w:sz w:val="28"/>
          <w:szCs w:val="28"/>
          <w:lang w:val="uk-UA"/>
        </w:rPr>
        <w:t>можна записати:</w:t>
      </w:r>
    </w:p>
    <w:p w14:paraId="1F4A27F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AECF4BD" w14:textId="2530FC24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08BE7B" wp14:editId="73AF3FD6">
            <wp:extent cx="1552575" cy="5524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802A68" wp14:editId="74506490">
            <wp:extent cx="1485900" cy="5238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(2.22)</w:t>
      </w:r>
    </w:p>
    <w:p w14:paraId="6F760313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D60D907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rFonts w:ascii="Symbol" w:hAnsi="Symbol" w:cs="Symbol"/>
          <w:sz w:val="28"/>
          <w:szCs w:val="28"/>
          <w:lang w:val="uk-UA"/>
        </w:rPr>
        <w:t>l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і </w:t>
      </w:r>
      <w:r>
        <w:rPr>
          <w:rFonts w:ascii="Symbol" w:hAnsi="Symbol" w:cs="Symbol"/>
          <w:sz w:val="28"/>
          <w:szCs w:val="28"/>
          <w:lang w:val="uk-UA"/>
        </w:rPr>
        <w:t>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- коефіцієнти теплопровідності шарів.</w:t>
      </w:r>
    </w:p>
    <w:p w14:paraId="2772B56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Додавши температурні перепади першого (t</w:t>
      </w:r>
      <w:r>
        <w:rPr>
          <w:sz w:val="28"/>
          <w:szCs w:val="28"/>
          <w:vertAlign w:val="subscript"/>
          <w:lang w:val="uk-UA"/>
        </w:rPr>
        <w:t xml:space="preserve">СТ1 </w:t>
      </w:r>
      <w:r>
        <w:rPr>
          <w:sz w:val="28"/>
          <w:szCs w:val="28"/>
          <w:lang w:val="uk-UA"/>
        </w:rPr>
        <w:t>- t</w:t>
      </w:r>
      <w:r>
        <w:rPr>
          <w:sz w:val="28"/>
          <w:szCs w:val="28"/>
          <w:vertAlign w:val="subscript"/>
          <w:lang w:val="uk-UA"/>
        </w:rPr>
        <w:t>СТ2</w:t>
      </w:r>
      <w:r>
        <w:rPr>
          <w:sz w:val="28"/>
          <w:szCs w:val="28"/>
          <w:lang w:val="uk-UA"/>
        </w:rPr>
        <w:t>) і другого (t</w:t>
      </w:r>
      <w:r>
        <w:rPr>
          <w:sz w:val="28"/>
          <w:szCs w:val="28"/>
          <w:vertAlign w:val="subscript"/>
          <w:lang w:val="uk-UA"/>
        </w:rPr>
        <w:t xml:space="preserve">СТ2 </w:t>
      </w:r>
      <w:r>
        <w:rPr>
          <w:sz w:val="28"/>
          <w:szCs w:val="28"/>
          <w:lang w:val="uk-UA"/>
        </w:rPr>
        <w:t>- t</w:t>
      </w:r>
      <w:r>
        <w:rPr>
          <w:sz w:val="28"/>
          <w:szCs w:val="28"/>
          <w:vertAlign w:val="subscript"/>
          <w:lang w:val="uk-UA"/>
        </w:rPr>
        <w:t>СТ3</w:t>
      </w:r>
      <w:r>
        <w:rPr>
          <w:sz w:val="28"/>
          <w:szCs w:val="28"/>
          <w:lang w:val="uk-UA"/>
        </w:rPr>
        <w:t>) шарів, знаходимо температурний</w:t>
      </w:r>
      <w:r>
        <w:rPr>
          <w:sz w:val="28"/>
          <w:szCs w:val="28"/>
          <w:lang w:val="uk-UA"/>
        </w:rPr>
        <w:t xml:space="preserve"> перепад двошарової стінки:</w:t>
      </w:r>
    </w:p>
    <w:p w14:paraId="76A57A9E" w14:textId="7C5FC751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СТ1</w:t>
      </w:r>
      <w:r>
        <w:rPr>
          <w:sz w:val="28"/>
          <w:szCs w:val="28"/>
          <w:lang w:val="uk-UA"/>
        </w:rPr>
        <w:t>- t</w:t>
      </w:r>
      <w:r>
        <w:rPr>
          <w:sz w:val="28"/>
          <w:szCs w:val="28"/>
          <w:vertAlign w:val="subscript"/>
          <w:lang w:val="uk-UA"/>
        </w:rPr>
        <w:t>СТ3</w:t>
      </w:r>
      <w:r>
        <w:rPr>
          <w:sz w:val="28"/>
          <w:szCs w:val="28"/>
          <w:lang w:val="uk-UA"/>
        </w:rPr>
        <w:t xml:space="preserve">=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E7BAAF" wp14:editId="744E56AB">
            <wp:extent cx="847725" cy="5429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(2.23)</w:t>
      </w:r>
    </w:p>
    <w:p w14:paraId="455DEF9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FBC645E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отриманого виразу знаходимо тепловий потік через двошарову стінку:</w:t>
      </w:r>
    </w:p>
    <w:p w14:paraId="39634A0F" w14:textId="2936C74A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7F1C2C9" wp14:editId="018367EE">
            <wp:extent cx="1076325" cy="7524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. (2.24)</w:t>
      </w:r>
    </w:p>
    <w:p w14:paraId="311CE81C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D0138AA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Аналогічно, для тришарової стінки справедливе рівняння:</w:t>
      </w:r>
    </w:p>
    <w:p w14:paraId="72E797F6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9BDC023" w14:textId="1C7FBC74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CA727B" wp14:editId="510A8AE8">
            <wp:extent cx="1219200" cy="7048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</w:t>
      </w:r>
      <w:r w:rsidR="002A5128">
        <w:rPr>
          <w:sz w:val="28"/>
          <w:szCs w:val="28"/>
          <w:lang w:val="uk-UA"/>
        </w:rPr>
        <w:t xml:space="preserve"> (2.25)</w:t>
      </w:r>
    </w:p>
    <w:p w14:paraId="3F80DDA6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DC40877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стінки, що складається з n шарів, можна записати:</w:t>
      </w:r>
    </w:p>
    <w:p w14:paraId="74858AE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22FB429" w14:textId="09D22CB7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6D43E" wp14:editId="17B159E4">
            <wp:extent cx="2619375" cy="866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(2.21)</w:t>
      </w:r>
    </w:p>
    <w:p w14:paraId="3B1F71B8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05A7E1B" w14:textId="4D2BD286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59163B" wp14:editId="5E285AAF">
            <wp:extent cx="885825" cy="4953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повний термічний опір багатошарової плоскої стінки.</w:t>
      </w:r>
    </w:p>
    <w:p w14:paraId="6AA4989D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Температура на стику першого і другого шарів дорівнює</w:t>
      </w:r>
      <w:r>
        <w:rPr>
          <w:sz w:val="28"/>
          <w:szCs w:val="28"/>
          <w:lang w:val="uk-UA"/>
        </w:rPr>
        <w:t>:</w:t>
      </w:r>
    </w:p>
    <w:p w14:paraId="477FB1D3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8D5CFFC" w14:textId="220B5C53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6A8C2" wp14:editId="5554674A">
            <wp:extent cx="2066925" cy="5048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(2.22)</w:t>
      </w:r>
    </w:p>
    <w:p w14:paraId="0D98B258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5FE8B7F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R</w:t>
      </w:r>
      <w:r>
        <w:rPr>
          <w:sz w:val="28"/>
          <w:szCs w:val="28"/>
          <w:vertAlign w:val="subscript"/>
          <w:lang w:val="uk-UA"/>
        </w:rPr>
        <w:t xml:space="preserve">1 </w:t>
      </w:r>
      <w:r>
        <w:rPr>
          <w:sz w:val="28"/>
          <w:szCs w:val="28"/>
          <w:lang w:val="uk-UA"/>
        </w:rPr>
        <w:t>- термічний опір першого шару.</w:t>
      </w:r>
    </w:p>
    <w:p w14:paraId="013A637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останнього рівняння випливає, що:</w:t>
      </w:r>
    </w:p>
    <w:p w14:paraId="3806043A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СТ1</w:t>
      </w:r>
      <w:r>
        <w:rPr>
          <w:sz w:val="28"/>
          <w:szCs w:val="28"/>
          <w:lang w:val="uk-UA"/>
        </w:rPr>
        <w:t>- t</w:t>
      </w:r>
      <w:r>
        <w:rPr>
          <w:sz w:val="28"/>
          <w:szCs w:val="28"/>
          <w:vertAlign w:val="subscript"/>
          <w:lang w:val="uk-UA"/>
        </w:rPr>
        <w:t>СТ2</w:t>
      </w:r>
      <w:r>
        <w:rPr>
          <w:sz w:val="28"/>
          <w:szCs w:val="28"/>
          <w:lang w:val="uk-UA"/>
        </w:rPr>
        <w:t>=q</w:t>
      </w:r>
      <w:r>
        <w:rPr>
          <w:sz w:val="28"/>
          <w:szCs w:val="28"/>
          <w:vertAlign w:val="subscript"/>
          <w:lang w:val="uk-UA"/>
        </w:rPr>
        <w:t>1</w:t>
      </w:r>
      <w:r>
        <w:rPr>
          <w:rFonts w:ascii="Symbol" w:hAnsi="Symbol" w:cs="Symbol"/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R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. (2.28)</w:t>
      </w:r>
    </w:p>
    <w:p w14:paraId="59DCE98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AF8D2A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температурний перепад кожного шару дорівнює добутку густини теплового потоку на термічний опір відпові</w:t>
      </w:r>
      <w:r>
        <w:rPr>
          <w:sz w:val="28"/>
          <w:szCs w:val="28"/>
          <w:lang w:val="uk-UA"/>
        </w:rPr>
        <w:t>дного шару.</w:t>
      </w:r>
    </w:p>
    <w:p w14:paraId="06B5A031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Еквівалентний коефіцієнт теплопровідності багатошарової стінки (</w:t>
      </w:r>
      <w:r>
        <w:rPr>
          <w:rFonts w:ascii="Symbol" w:hAnsi="Symbol" w:cs="Symbol"/>
          <w:sz w:val="28"/>
          <w:szCs w:val="28"/>
          <w:lang w:val="uk-UA"/>
        </w:rPr>
        <w:t>l</w:t>
      </w:r>
      <w:r>
        <w:rPr>
          <w:sz w:val="28"/>
          <w:szCs w:val="28"/>
          <w:vertAlign w:val="subscript"/>
          <w:lang w:val="uk-UA"/>
        </w:rPr>
        <w:t>екв</w:t>
      </w:r>
      <w:r>
        <w:rPr>
          <w:sz w:val="28"/>
          <w:szCs w:val="28"/>
          <w:lang w:val="uk-UA"/>
        </w:rPr>
        <w:t>) дорівнює коефіцієнту теплопровідності одношарової стінки, товщина якої така ж як і товщина багатошарової, а термічний опір дорівнює термічному опору багатошарової стінки, тоб</w:t>
      </w:r>
      <w:r>
        <w:rPr>
          <w:sz w:val="28"/>
          <w:szCs w:val="28"/>
          <w:lang w:val="uk-UA"/>
        </w:rPr>
        <w:t>то</w:t>
      </w:r>
    </w:p>
    <w:p w14:paraId="00CF3DA3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97C54C8" w14:textId="420FAE8C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074CD5A" wp14:editId="3B22D344">
            <wp:extent cx="1104900" cy="9429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, звідки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F6DC58" wp14:editId="61BD3DB2">
            <wp:extent cx="923925" cy="11049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. (2.29)</w:t>
      </w:r>
    </w:p>
    <w:p w14:paraId="21CD49D6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B96592A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Теплопровідність циліндричної стінки</w:t>
      </w:r>
    </w:p>
    <w:p w14:paraId="31E78E37" w14:textId="77777777" w:rsidR="00000000" w:rsidRDefault="002A5128">
      <w:pPr>
        <w:ind w:firstLine="709"/>
        <w:rPr>
          <w:b/>
          <w:bCs/>
          <w:sz w:val="28"/>
          <w:szCs w:val="28"/>
          <w:lang w:val="uk-UA"/>
        </w:rPr>
      </w:pPr>
    </w:p>
    <w:p w14:paraId="1B47AFFF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Маємо одношарову циліндричну стінку з внутрішнім і зовнішнім діаметрами відповідно d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=2r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і d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=2r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. Температура на внутрі</w:t>
      </w:r>
      <w:r>
        <w:rPr>
          <w:sz w:val="28"/>
          <w:szCs w:val="28"/>
          <w:lang w:val="uk-UA"/>
        </w:rPr>
        <w:t>шній поверхні стінки становить t</w:t>
      </w:r>
      <w:r>
        <w:rPr>
          <w:sz w:val="28"/>
          <w:szCs w:val="28"/>
          <w:vertAlign w:val="subscript"/>
          <w:lang w:val="uk-UA"/>
        </w:rPr>
        <w:t>СТ1</w:t>
      </w:r>
      <w:r>
        <w:rPr>
          <w:sz w:val="28"/>
          <w:szCs w:val="28"/>
          <w:lang w:val="uk-UA"/>
        </w:rPr>
        <w:t>, а на зовнішній t</w:t>
      </w:r>
      <w:r>
        <w:rPr>
          <w:sz w:val="28"/>
          <w:szCs w:val="28"/>
          <w:vertAlign w:val="subscript"/>
          <w:lang w:val="uk-UA"/>
        </w:rPr>
        <w:t xml:space="preserve">СТ2 </w:t>
      </w:r>
      <w:r>
        <w:rPr>
          <w:sz w:val="28"/>
          <w:szCs w:val="28"/>
          <w:lang w:val="uk-UA"/>
        </w:rPr>
        <w:t>(рис.2.4).</w:t>
      </w:r>
    </w:p>
    <w:p w14:paraId="28377F36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4180F95" w14:textId="07047DD1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701654" wp14:editId="5BB9EEA1">
            <wp:extent cx="1724025" cy="24765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C695" w14:textId="77777777" w:rsidR="00000000" w:rsidRDefault="002A5128">
      <w:pPr>
        <w:pStyle w:val="6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2.4. Теплопровідність одношарової циліндричної стінки.</w:t>
      </w:r>
    </w:p>
    <w:p w14:paraId="50411AEB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B28C93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необмеженого циліндра (m=1) за відсутності внутрішніх джерел тепла (q</w:t>
      </w:r>
      <w:r>
        <w:rPr>
          <w:sz w:val="28"/>
          <w:szCs w:val="28"/>
          <w:vertAlign w:val="subscript"/>
          <w:lang w:val="uk-UA"/>
        </w:rPr>
        <w:t>v</w:t>
      </w:r>
      <w:r>
        <w:rPr>
          <w:sz w:val="28"/>
          <w:szCs w:val="28"/>
          <w:lang w:val="uk-UA"/>
        </w:rPr>
        <w:t>=0) рівняння (2</w:t>
      </w:r>
      <w:r>
        <w:rPr>
          <w:sz w:val="28"/>
          <w:szCs w:val="28"/>
          <w:lang w:val="uk-UA"/>
        </w:rPr>
        <w:t>.1) набуває вигляду:</w:t>
      </w:r>
    </w:p>
    <w:p w14:paraId="18C7D020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48824AE" w14:textId="0710C7F0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55FD2" wp14:editId="2A9A9347">
            <wp:extent cx="1171575" cy="5524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 (2.30)</w:t>
      </w:r>
    </w:p>
    <w:p w14:paraId="35F404DF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D6BBACC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розв’язати рівняння (2.30), необхідно понизити його порядок введенням функції виду:</w:t>
      </w:r>
    </w:p>
    <w:p w14:paraId="58EA118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6AE6332" w14:textId="2B8F8B0C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09C3D2" wp14:editId="784FE19F">
            <wp:extent cx="561975" cy="4381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(2.31)</w:t>
      </w:r>
    </w:p>
    <w:p w14:paraId="0B204D22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13BCE4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Рівняння набуває вигляду:</w:t>
      </w:r>
    </w:p>
    <w:p w14:paraId="1E64FA6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2E6B98D" w14:textId="05B2AB4B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AA228A" wp14:editId="73F47ED5">
            <wp:extent cx="1028700" cy="4572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(2.32)</w:t>
      </w:r>
    </w:p>
    <w:p w14:paraId="08692D4B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5FB4C45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Розділяючи змінні і проводячи операцію інтегрування, одержимо:</w:t>
      </w:r>
    </w:p>
    <w:p w14:paraId="54A9CB7B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U + ln x = ln C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, (2.33)</w:t>
      </w:r>
    </w:p>
    <w:p w14:paraId="10F0146A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54BDB1B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 ln(Ux)=lnС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, звідки маємо:</w:t>
      </w:r>
    </w:p>
    <w:p w14:paraId="2A218848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=C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. (2.34)</w:t>
      </w:r>
    </w:p>
    <w:p w14:paraId="6375F417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221090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Повер</w:t>
      </w:r>
      <w:r>
        <w:rPr>
          <w:sz w:val="28"/>
          <w:szCs w:val="28"/>
          <w:lang w:val="uk-UA"/>
        </w:rPr>
        <w:t>таючись до первісної функції і проводячи друге інтегрування, одержимо:</w:t>
      </w:r>
    </w:p>
    <w:p w14:paraId="18E247F8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BEFBEE6" w14:textId="33007137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BB40B" wp14:editId="6AF0CD4A">
            <wp:extent cx="638175" cy="4476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; (2.35)</w:t>
      </w:r>
    </w:p>
    <w:p w14:paraId="777B542B" w14:textId="50D65747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6CE69" wp14:editId="0C8B234F">
            <wp:extent cx="771525" cy="4381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; (2.31)</w:t>
      </w:r>
    </w:p>
    <w:p w14:paraId="5158F4EC" w14:textId="1987D8C9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993F67" wp14:editId="5D40C9BA">
            <wp:extent cx="1200150" cy="266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(2.32)</w:t>
      </w:r>
    </w:p>
    <w:p w14:paraId="5CB8F2F3" w14:textId="77777777" w:rsidR="00000000" w:rsidRDefault="002A5128">
      <w:pPr>
        <w:ind w:firstLine="709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>Постійні інтегрування С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і С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визначимо з граничних у</w:t>
      </w:r>
      <w:r>
        <w:rPr>
          <w:sz w:val="28"/>
          <w:szCs w:val="28"/>
          <w:lang w:val="uk-UA"/>
        </w:rPr>
        <w:t>мов: при x=r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t=t</w:t>
      </w:r>
      <w:r>
        <w:rPr>
          <w:sz w:val="28"/>
          <w:szCs w:val="28"/>
          <w:vertAlign w:val="subscript"/>
          <w:lang w:val="uk-UA"/>
        </w:rPr>
        <w:t>СТ1</w:t>
      </w:r>
      <w:r>
        <w:rPr>
          <w:sz w:val="28"/>
          <w:szCs w:val="28"/>
          <w:lang w:val="uk-UA"/>
        </w:rPr>
        <w:t>; при x=r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t=t</w:t>
      </w:r>
      <w:r>
        <w:rPr>
          <w:sz w:val="28"/>
          <w:szCs w:val="28"/>
          <w:vertAlign w:val="subscript"/>
          <w:lang w:val="uk-UA"/>
        </w:rPr>
        <w:t>СТ2</w:t>
      </w:r>
    </w:p>
    <w:p w14:paraId="3E4D3FBA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vertAlign w:val="subscript"/>
          <w:lang w:val="uk-UA"/>
        </w:rPr>
        <w:t>СТ1</w:t>
      </w:r>
      <w:r>
        <w:rPr>
          <w:sz w:val="28"/>
          <w:szCs w:val="28"/>
          <w:lang w:val="uk-UA"/>
        </w:rPr>
        <w:t>=C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ln r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+C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; t</w:t>
      </w:r>
      <w:r>
        <w:rPr>
          <w:sz w:val="28"/>
          <w:szCs w:val="28"/>
          <w:vertAlign w:val="subscript"/>
          <w:lang w:val="uk-UA"/>
        </w:rPr>
        <w:t>СТ2</w:t>
      </w:r>
      <w:r>
        <w:rPr>
          <w:sz w:val="28"/>
          <w:szCs w:val="28"/>
          <w:lang w:val="uk-UA"/>
        </w:rPr>
        <w:t>=C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ln r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+C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. (2.38)</w:t>
      </w:r>
    </w:p>
    <w:p w14:paraId="3492882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47F1CBB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Розв’язанням цієї системи буде:</w:t>
      </w:r>
    </w:p>
    <w:p w14:paraId="4B7E31D6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34ABAFB" w14:textId="0DD5BE00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2212B" wp14:editId="385E1EF0">
            <wp:extent cx="1228725" cy="5334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5F44CB" wp14:editId="68C0584A">
            <wp:extent cx="1838325" cy="4667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(2.39)</w:t>
      </w:r>
    </w:p>
    <w:p w14:paraId="24F3F9AA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EBDB75D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підстановки С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і С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у рівняння (2.32) одержимо:</w:t>
      </w:r>
    </w:p>
    <w:p w14:paraId="0F30450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9D3DF26" w14:textId="4F4DE2DE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ECEE0" wp14:editId="0948F78F">
            <wp:extent cx="1762125" cy="5905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(2.40)</w:t>
      </w:r>
    </w:p>
    <w:p w14:paraId="60249FF3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81923BC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Рівняння (2.40) визначає розподіл температури по товщині циліндричної стін</w:t>
      </w:r>
      <w:r>
        <w:rPr>
          <w:sz w:val="28"/>
          <w:szCs w:val="28"/>
          <w:lang w:val="uk-UA"/>
        </w:rPr>
        <w:t xml:space="preserve">ки. З його аналізу випливає, що розподіл температури в циліндричній стінці </w:t>
      </w:r>
      <w:r>
        <w:rPr>
          <w:sz w:val="28"/>
          <w:szCs w:val="28"/>
          <w:lang w:val="uk-UA"/>
        </w:rPr>
        <w:lastRenderedPageBreak/>
        <w:t>підкоряється логарифмічному закону.</w:t>
      </w:r>
    </w:p>
    <w:p w14:paraId="777CEA2A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визначення кількості теплоти, що проходить через циліндричну поверхню (F) за одиницю часу, як і у разі плоскої стінки, скористаємося законом </w:t>
      </w:r>
      <w:r>
        <w:rPr>
          <w:sz w:val="28"/>
          <w:szCs w:val="28"/>
          <w:lang w:val="uk-UA"/>
        </w:rPr>
        <w:t>Фур'є:</w:t>
      </w:r>
    </w:p>
    <w:p w14:paraId="0E304BAA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DD37CB7" w14:textId="31DBDE65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34AE1" wp14:editId="38370587">
            <wp:extent cx="1028700" cy="3810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(2.41)</w:t>
      </w:r>
    </w:p>
    <w:p w14:paraId="65646F04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903D41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Підставляючи в рівняння Фур'є значення температурного градієнта (2.35) та враховуючи, що F=2</w:t>
      </w:r>
      <w:r>
        <w:rPr>
          <w:rFonts w:ascii="Symbol" w:hAnsi="Symbol" w:cs="Symbol"/>
          <w:sz w:val="28"/>
          <w:szCs w:val="28"/>
          <w:lang w:val="uk-UA"/>
        </w:rPr>
        <w:t>p</w:t>
      </w:r>
      <w:r>
        <w:rPr>
          <w:sz w:val="28"/>
          <w:szCs w:val="28"/>
          <w:lang w:val="uk-UA"/>
        </w:rPr>
        <w:t>xl, де l - довжина циліндричної стінки, одержимо:</w:t>
      </w:r>
    </w:p>
    <w:p w14:paraId="02EBE520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EC1B8A5" w14:textId="4D651F8E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4C7BF8" wp14:editId="21BF9288">
            <wp:extent cx="4743450" cy="6000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(2.42)</w:t>
      </w:r>
    </w:p>
    <w:p w14:paraId="58D55860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BAC41D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визначенн</w:t>
      </w:r>
      <w:r>
        <w:rPr>
          <w:sz w:val="28"/>
          <w:szCs w:val="28"/>
          <w:lang w:val="uk-UA"/>
        </w:rPr>
        <w:t>я кількості теплоти, що проходить через циліндричну стінку, доцільно скористатися тепловим потоком, віднесеним до одиниці довжини стінки (l=1м):</w:t>
      </w:r>
    </w:p>
    <w:p w14:paraId="6A662B8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CA06E6C" w14:textId="6BB26068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CB7F5" wp14:editId="6E025CE3">
            <wp:extent cx="1257300" cy="6572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 (2.43)</w:t>
      </w:r>
    </w:p>
    <w:p w14:paraId="61B90EA8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37432C1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Тепловий потік, віднесений до одиниці довжини циліндричної стінк</w:t>
      </w:r>
      <w:r>
        <w:rPr>
          <w:sz w:val="28"/>
          <w:szCs w:val="28"/>
          <w:lang w:val="uk-UA"/>
        </w:rPr>
        <w:t>и, має розмірність Вт/м і називається лінійною густиною теплового потоку.</w:t>
      </w:r>
    </w:p>
    <w:p w14:paraId="6BCBC2EB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випливає з рівняння (2.43), при незмінному співвідношенні d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/d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лінійна густина теплового потоку не залежить від поверхні циліндричної стінки.</w:t>
      </w:r>
    </w:p>
    <w:p w14:paraId="0301A30B" w14:textId="3C51034E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виразі (2.43) величина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69E3D5" wp14:editId="4F604C04">
            <wp:extent cx="590550" cy="619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називається тепловою провідністю циліндричної стінки, а величина обернена їй - термічним опором:</w:t>
      </w:r>
    </w:p>
    <w:p w14:paraId="70D87F3C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C962160" w14:textId="7EA45B42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563434" wp14:editId="7EBB9DDE">
            <wp:extent cx="933450" cy="4762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(2.44)</w:t>
      </w:r>
    </w:p>
    <w:p w14:paraId="668B451A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7E6DF80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Рівняння (2.43) можна поширити і на багатошарову циліндричну стінку. Спочатку розгляне</w:t>
      </w:r>
      <w:r>
        <w:rPr>
          <w:sz w:val="28"/>
          <w:szCs w:val="28"/>
          <w:lang w:val="uk-UA"/>
        </w:rPr>
        <w:t>мо двошарову циліндричну стінку з координатами d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=2r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>, d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=2r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і d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=2r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 (рис. 2.5).</w:t>
      </w:r>
    </w:p>
    <w:p w14:paraId="3F18D7F0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720F2FF" w14:textId="220F6F25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1D6FDB" wp14:editId="589332C4">
            <wp:extent cx="1504950" cy="23812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EE31" w14:textId="77777777" w:rsidR="00000000" w:rsidRDefault="002A5128">
      <w:pPr>
        <w:pStyle w:val="5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2.5. Теплопровідність двошарової циліндричної стінки.</w:t>
      </w:r>
    </w:p>
    <w:p w14:paraId="38BC8134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2B57298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Температура на внутрішній поверхні стінки становить t</w:t>
      </w:r>
      <w:r>
        <w:rPr>
          <w:sz w:val="28"/>
          <w:szCs w:val="28"/>
          <w:vertAlign w:val="subscript"/>
          <w:lang w:val="uk-UA"/>
        </w:rPr>
        <w:t>СТ1</w:t>
      </w:r>
      <w:r>
        <w:rPr>
          <w:sz w:val="28"/>
          <w:szCs w:val="28"/>
          <w:lang w:val="uk-UA"/>
        </w:rPr>
        <w:t>, а на зовнішній -</w:t>
      </w:r>
      <w:r>
        <w:rPr>
          <w:sz w:val="28"/>
          <w:szCs w:val="28"/>
          <w:lang w:val="uk-UA"/>
        </w:rPr>
        <w:t xml:space="preserve"> t</w:t>
      </w:r>
      <w:r>
        <w:rPr>
          <w:sz w:val="28"/>
          <w:szCs w:val="28"/>
          <w:vertAlign w:val="subscript"/>
          <w:lang w:val="uk-UA"/>
        </w:rPr>
        <w:t>СТ3</w:t>
      </w:r>
      <w:r>
        <w:rPr>
          <w:sz w:val="28"/>
          <w:szCs w:val="28"/>
          <w:lang w:val="uk-UA"/>
        </w:rPr>
        <w:t xml:space="preserve">. Коефіцієнти теплопровідності шарів рівні, відповідно, </w:t>
      </w:r>
      <w:r>
        <w:rPr>
          <w:rFonts w:ascii="Symbol" w:hAnsi="Symbol" w:cs="Symbol"/>
          <w:sz w:val="28"/>
          <w:szCs w:val="28"/>
          <w:lang w:val="uk-UA"/>
        </w:rPr>
        <w:t>l</w:t>
      </w:r>
      <w:r>
        <w:rPr>
          <w:sz w:val="28"/>
          <w:szCs w:val="28"/>
          <w:vertAlign w:val="subscript"/>
          <w:lang w:val="uk-UA"/>
        </w:rPr>
        <w:t>1</w:t>
      </w:r>
      <w:r>
        <w:rPr>
          <w:sz w:val="28"/>
          <w:szCs w:val="28"/>
          <w:lang w:val="uk-UA"/>
        </w:rPr>
        <w:t xml:space="preserve"> і </w:t>
      </w:r>
      <w:r>
        <w:rPr>
          <w:rFonts w:ascii="Symbol" w:hAnsi="Symbol" w:cs="Symbol"/>
          <w:sz w:val="28"/>
          <w:szCs w:val="28"/>
          <w:lang w:val="uk-UA"/>
        </w:rPr>
        <w:t>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. Позначимо температуру на стику шарів через t</w:t>
      </w:r>
      <w:r>
        <w:rPr>
          <w:sz w:val="28"/>
          <w:szCs w:val="28"/>
          <w:vertAlign w:val="subscript"/>
          <w:lang w:val="uk-UA"/>
        </w:rPr>
        <w:t>СТ2</w:t>
      </w:r>
      <w:r>
        <w:rPr>
          <w:sz w:val="28"/>
          <w:szCs w:val="28"/>
          <w:lang w:val="uk-UA"/>
        </w:rPr>
        <w:t xml:space="preserve">. При стаціонарному процесі кількість тепла, що проходить через перший і другий шари, повинна бути однаковою. Тоді, згідно з (2.43) можемо </w:t>
      </w:r>
      <w:r>
        <w:rPr>
          <w:sz w:val="28"/>
          <w:szCs w:val="28"/>
          <w:lang w:val="uk-UA"/>
        </w:rPr>
        <w:t>записати:</w:t>
      </w:r>
    </w:p>
    <w:p w14:paraId="75FA0EBA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513E9C9" w14:textId="096264CD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58EA8B" wp14:editId="02837D16">
            <wp:extent cx="1333500" cy="6477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AB15F" wp14:editId="018C558E">
            <wp:extent cx="1438275" cy="6953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(2.45)</w:t>
      </w:r>
    </w:p>
    <w:p w14:paraId="37FC935F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FAE64B2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Визначимо часткові температурні напори першого і другого шарів:</w:t>
      </w:r>
    </w:p>
    <w:p w14:paraId="105A01EB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8085495" w14:textId="7C032413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35920" wp14:editId="5E3D9828">
            <wp:extent cx="1800225" cy="4667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EE706" wp14:editId="5BFEFD5D">
            <wp:extent cx="1952625" cy="4667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 xml:space="preserve"> . (2.41)</w:t>
      </w:r>
    </w:p>
    <w:p w14:paraId="22A1CB85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4097CAB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Повний температурний напір</w:t>
      </w:r>
      <w:r>
        <w:rPr>
          <w:sz w:val="28"/>
          <w:szCs w:val="28"/>
          <w:lang w:val="uk-UA"/>
        </w:rPr>
        <w:t xml:space="preserve"> двошарової циліндричної стінки визначаємо складанням часткових температурних напорів:</w:t>
      </w:r>
    </w:p>
    <w:p w14:paraId="6B006D4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A6E4A97" w14:textId="27976D85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518A6C" wp14:editId="71E6354B">
            <wp:extent cx="2924175" cy="5334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(2.42)</w:t>
      </w:r>
    </w:p>
    <w:p w14:paraId="44304312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A89D692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Звідси знаходимо:</w:t>
      </w:r>
    </w:p>
    <w:p w14:paraId="64F94806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A4CF5BB" w14:textId="3319C849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848BF" wp14:editId="67DD6287">
            <wp:extent cx="1752600" cy="6477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(2.48)</w:t>
      </w:r>
    </w:p>
    <w:p w14:paraId="057BE1D3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C931BCA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Неважко довести, що для тришарової стінки справедливим б</w:t>
      </w:r>
      <w:r>
        <w:rPr>
          <w:sz w:val="28"/>
          <w:szCs w:val="28"/>
          <w:lang w:val="uk-UA"/>
        </w:rPr>
        <w:t>уде вираз:</w:t>
      </w:r>
    </w:p>
    <w:p w14:paraId="329E00C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291B261" w14:textId="370844AC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4B966F" wp14:editId="377FA5CC">
            <wp:extent cx="2505075" cy="6572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(2.49)</w:t>
      </w:r>
    </w:p>
    <w:p w14:paraId="5A752162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A8E870A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циліндричної стінки, що складається з n шарів, можна записати:</w:t>
      </w:r>
    </w:p>
    <w:p w14:paraId="28DF6DB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E7FD7B9" w14:textId="41FBA0C8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7125E" wp14:editId="21CC9EFA">
            <wp:extent cx="1400175" cy="7143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  (2.50)</w:t>
      </w:r>
    </w:p>
    <w:p w14:paraId="2983A56E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3A6E42E8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Знаменник рівняння (2.50) виражає термічний опір багатошарової циліндричної стінки:</w:t>
      </w:r>
    </w:p>
    <w:p w14:paraId="33097EDF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E54FA85" w14:textId="378CA31F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86529" wp14:editId="1C20F611">
            <wp:extent cx="1304925" cy="5048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.</w:t>
      </w:r>
      <w:r w:rsidR="002A5128">
        <w:rPr>
          <w:color w:val="0000FF"/>
          <w:sz w:val="28"/>
          <w:szCs w:val="28"/>
          <w:lang w:val="uk-UA"/>
        </w:rPr>
        <w:t xml:space="preserve"> </w:t>
      </w:r>
      <w:r w:rsidR="002A5128">
        <w:rPr>
          <w:sz w:val="28"/>
          <w:szCs w:val="28"/>
          <w:lang w:val="uk-UA"/>
        </w:rPr>
        <w:t>(2.51)</w:t>
      </w:r>
    </w:p>
    <w:p w14:paraId="6D1B7B0F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24CD7DF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Температуру на стику шарів можна визначити з виразів (2.45):</w:t>
      </w:r>
    </w:p>
    <w:p w14:paraId="690275BA" w14:textId="7C9030C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7D9488" wp14:editId="107BE86C">
            <wp:extent cx="1885950" cy="4953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або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81FEA" wp14:editId="123125CC">
            <wp:extent cx="2047875" cy="5334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(2.52)</w:t>
      </w:r>
    </w:p>
    <w:p w14:paraId="1E6B5A1B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176C891D" w14:textId="77777777" w:rsidR="00000000" w:rsidRDefault="002A5128">
      <w:pPr>
        <w:keepNext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Нестаціонарний режим</w:t>
      </w:r>
    </w:p>
    <w:p w14:paraId="39D4E611" w14:textId="77777777" w:rsidR="00000000" w:rsidRDefault="002A5128">
      <w:pPr>
        <w:keepNext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378AED6C" w14:textId="77777777" w:rsidR="00000000" w:rsidRDefault="002A5128">
      <w:pPr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Нестаціонарна теплопровідність характеризується тим, що температура змінюється не тільки від точки до точки твердого тіла чи нерухомого плинного се</w:t>
      </w:r>
      <w:r>
        <w:rPr>
          <w:sz w:val="28"/>
          <w:szCs w:val="28"/>
          <w:lang w:val="uk-UA"/>
        </w:rPr>
        <w:t>редовища, але і в часі.</w:t>
      </w:r>
    </w:p>
    <w:p w14:paraId="67C31A81" w14:textId="2307233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Ця зміна описується, наприклад, для необмеженої пластини рішенням диференціального рівняння теплопровідності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AD2D2C" wp14:editId="519D8514">
            <wp:extent cx="819150" cy="4667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:</w:t>
      </w:r>
    </w:p>
    <w:p w14:paraId="42DCB1A3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27978DD6" w14:textId="737BB219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AAD0AA" wp14:editId="6ED81A73">
            <wp:extent cx="4114800" cy="4953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(2.53)</w:t>
      </w:r>
    </w:p>
    <w:p w14:paraId="7C29197D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FC3CCF1" w14:textId="176E9F00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Постійна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14083E" wp14:editId="5230064D">
            <wp:extent cx="133350" cy="1809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визначається з граничних умов, а постійні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CD704" wp14:editId="0C311621">
            <wp:extent cx="1905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217989" wp14:editId="6CBBD104">
            <wp:extent cx="2000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з початкових.</w:t>
      </w:r>
    </w:p>
    <w:p w14:paraId="259A0F32" w14:textId="41F25558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граничних умов третього роду при початковій температурі пластини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4068BE" wp14:editId="1F6006D1">
            <wp:extent cx="152400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постійній температурі навколишнього середовища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F110B" wp14:editId="0D20884C">
            <wp:extent cx="15240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рішення рівняння теплопровідності у випадках нагрівання (рис.2.1,а) і охолодження пластини (рис.2.1,б) :</w:t>
      </w:r>
    </w:p>
    <w:p w14:paraId="2245BC3F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68537083" w14:textId="55D17D22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3DD2E6" wp14:editId="415E32D9">
            <wp:extent cx="2790825" cy="5048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; (2.54)</w:t>
      </w:r>
    </w:p>
    <w:p w14:paraId="64103132" w14:textId="6A1664B0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D09DCA" wp14:editId="18E025CA">
            <wp:extent cx="2790825" cy="5048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128">
        <w:rPr>
          <w:sz w:val="28"/>
          <w:szCs w:val="28"/>
          <w:lang w:val="uk-UA"/>
        </w:rPr>
        <w:t>, (2.55)</w:t>
      </w:r>
    </w:p>
    <w:p w14:paraId="5C3C42AC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0ED6B5D3" w14:textId="1B729FD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423F39" wp14:editId="16AD8FCE">
            <wp:extent cx="3609975" cy="5715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805CAC" wp14:editId="0C32612C">
            <wp:extent cx="1038225" cy="4191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коефіцієнти доданків ряду;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70330F" wp14:editId="191E8F28">
            <wp:extent cx="133350" cy="1428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порядковий номер доданка ряду;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63BAF6" wp14:editId="341203A8">
            <wp:extent cx="647700" cy="4572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;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85A97" wp14:editId="274907A5">
            <wp:extent cx="666750" cy="4857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критерії Фур'є і Біо; 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82A00" wp14:editId="2A6E206E">
            <wp:extent cx="523875" cy="4476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характерний розмір; де </w:t>
      </w:r>
      <w:r>
        <w:rPr>
          <w:rFonts w:ascii="Symbol" w:hAnsi="Symbol" w:cs="Symbol"/>
          <w:sz w:val="28"/>
          <w:szCs w:val="28"/>
          <w:lang w:val="uk-UA"/>
        </w:rPr>
        <w:t>l</w:t>
      </w:r>
      <w:r>
        <w:rPr>
          <w:sz w:val="28"/>
          <w:szCs w:val="28"/>
          <w:vertAlign w:val="subscript"/>
          <w:lang w:val="uk-UA"/>
        </w:rPr>
        <w:t>ст</w:t>
      </w:r>
      <w:r>
        <w:rPr>
          <w:sz w:val="28"/>
          <w:szCs w:val="28"/>
          <w:lang w:val="uk-UA"/>
        </w:rPr>
        <w:t xml:space="preserve"> - коефіцієнт теплопровідності пластини.</w:t>
      </w:r>
    </w:p>
    <w:p w14:paraId="5E0A245C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4621CCEA" w14:textId="6900D815" w:rsidR="00000000" w:rsidRDefault="00E7530E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BFFEFF" wp14:editId="79666A16">
            <wp:extent cx="2828925" cy="2219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11A4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Рис.2.1. Розподіл температури в середовищі і стінці.</w:t>
      </w:r>
    </w:p>
    <w:p w14:paraId="521471E1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7561B281" w14:textId="400AE272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Інженерний метод розв’язання задачі нестаціонарної теплопровідності полягає у тому, що визначаються критерії F</w:t>
      </w:r>
      <w:r>
        <w:rPr>
          <w:sz w:val="28"/>
          <w:szCs w:val="28"/>
          <w:vertAlign w:val="subscript"/>
          <w:lang w:val="uk-UA"/>
        </w:rPr>
        <w:t>0</w:t>
      </w:r>
      <w:r>
        <w:rPr>
          <w:sz w:val="28"/>
          <w:szCs w:val="28"/>
          <w:lang w:val="uk-UA"/>
        </w:rPr>
        <w:t xml:space="preserve"> і Bi та за їхніми значеннями з використанням відповідн</w:t>
      </w:r>
      <w:r>
        <w:rPr>
          <w:sz w:val="28"/>
          <w:szCs w:val="28"/>
          <w:lang w:val="uk-UA"/>
        </w:rPr>
        <w:t>их графіків знаходиться відносна надлишкова температура (</w:t>
      </w:r>
      <w:r>
        <w:rPr>
          <w:rFonts w:ascii="Symbol" w:hAnsi="Symbol" w:cs="Symbol"/>
          <w:sz w:val="28"/>
          <w:szCs w:val="28"/>
          <w:lang w:val="uk-UA"/>
        </w:rPr>
        <w:t>Q</w:t>
      </w:r>
      <w:r>
        <w:rPr>
          <w:sz w:val="28"/>
          <w:szCs w:val="28"/>
          <w:lang w:val="uk-UA"/>
        </w:rPr>
        <w:t>) (рис.2.2, 2.8). Кожен графік побудований для конкретного значення відносної координати (</w:t>
      </w:r>
      <w:r>
        <w:rPr>
          <w:rFonts w:ascii="Symbol" w:hAnsi="Symbol" w:cs="Symbol"/>
          <w:sz w:val="28"/>
          <w:szCs w:val="28"/>
          <w:lang w:val="uk-UA"/>
        </w:rPr>
        <w:t>h</w:t>
      </w:r>
      <w:r>
        <w:rPr>
          <w:sz w:val="28"/>
          <w:szCs w:val="28"/>
          <w:lang w:val="uk-UA"/>
        </w:rPr>
        <w:t>=</w:t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A62A91" wp14:editId="543CEADC">
            <wp:extent cx="285750" cy="5048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).</w:t>
      </w:r>
    </w:p>
    <w:p w14:paraId="400A0309" w14:textId="77777777" w:rsidR="00000000" w:rsidRDefault="002A5128">
      <w:pPr>
        <w:ind w:firstLine="709"/>
        <w:rPr>
          <w:sz w:val="28"/>
          <w:szCs w:val="28"/>
          <w:lang w:val="uk-UA"/>
        </w:rPr>
      </w:pPr>
    </w:p>
    <w:p w14:paraId="5B2359FE" w14:textId="6D1C530D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7530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BE3C8" wp14:editId="1499D8BC">
            <wp:extent cx="2876550" cy="37909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04A6C" w14:textId="77777777" w:rsidR="00000000" w:rsidRDefault="002A512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Рис. 7.7 Залежність </w:t>
      </w:r>
      <w:r>
        <w:rPr>
          <w:rFonts w:ascii="Symbol" w:hAnsi="Symbol" w:cs="Symbol"/>
          <w:sz w:val="28"/>
          <w:szCs w:val="28"/>
          <w:lang w:val="uk-UA"/>
        </w:rPr>
        <w:t>Q</w:t>
      </w:r>
      <w:r>
        <w:rPr>
          <w:sz w:val="28"/>
          <w:szCs w:val="28"/>
          <w:lang w:val="uk-UA"/>
        </w:rPr>
        <w:t>=f(F0, Bi</w:t>
      </w:r>
      <w:r>
        <w:rPr>
          <w:sz w:val="28"/>
          <w:szCs w:val="28"/>
          <w:lang w:val="uk-UA"/>
        </w:rPr>
        <w:t>) для середини необмеженої пластини (</w:t>
      </w:r>
      <w:r>
        <w:rPr>
          <w:rFonts w:ascii="Symbol" w:hAnsi="Symbol" w:cs="Symbol"/>
          <w:sz w:val="28"/>
          <w:szCs w:val="28"/>
          <w:lang w:val="uk-UA"/>
        </w:rPr>
        <w:t xml:space="preserve">h </w:t>
      </w:r>
      <w:r>
        <w:rPr>
          <w:sz w:val="28"/>
          <w:szCs w:val="28"/>
          <w:lang w:val="uk-UA"/>
        </w:rPr>
        <w:t>= 0).</w:t>
      </w:r>
    </w:p>
    <w:p w14:paraId="1B7419AE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009F935" w14:textId="77777777" w:rsidR="00000000" w:rsidRDefault="002A5128">
      <w:pPr>
        <w:spacing w:line="360" w:lineRule="auto"/>
        <w:ind w:firstLine="709"/>
        <w:jc w:val="both"/>
        <w:rPr>
          <w:b/>
          <w:bCs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caps/>
          <w:sz w:val="28"/>
          <w:szCs w:val="28"/>
          <w:lang w:val="uk-UA"/>
        </w:rPr>
        <w:t>Література</w:t>
      </w:r>
    </w:p>
    <w:p w14:paraId="29AA4DA8" w14:textId="77777777" w:rsidR="00000000" w:rsidRDefault="002A51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571F2FD" w14:textId="77777777" w:rsidR="00000000" w:rsidRDefault="002A51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1.Трофимова Т.И. Курс физики : учеб. пособ. для вузов / Трофимова Т.И. - 15-е изд. - М. : Академия, 2007. - 560 с. ; МО.</w:t>
      </w:r>
    </w:p>
    <w:p w14:paraId="7F8375ED" w14:textId="77777777" w:rsidR="00000000" w:rsidRDefault="002A51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Трофимова Т.И. Физика в таблицах и формулах : учеб. пособ. для студ. вузо</w:t>
      </w:r>
      <w:r>
        <w:rPr>
          <w:sz w:val="28"/>
          <w:szCs w:val="28"/>
          <w:lang w:val="uk-UA"/>
        </w:rPr>
        <w:t>в и образоват. учреждений сред. проф. образования / Трофимова Т.И. - 3-е изд., испр. - М. : Академия, 2006. - 448 с. : ил. ; МО.</w:t>
      </w:r>
    </w:p>
    <w:p w14:paraId="714FF0C4" w14:textId="77777777" w:rsidR="00000000" w:rsidRDefault="002A51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.Самойленко П.И. Физика (для нетехнических специальностей) : учеб. для студ. образоват. учрежд. сред. проф. образования / Самой</w:t>
      </w:r>
      <w:r>
        <w:rPr>
          <w:sz w:val="28"/>
          <w:szCs w:val="28"/>
          <w:lang w:val="uk-UA"/>
        </w:rPr>
        <w:t>ленко П.И., Сергеев А.В. - 5-е изд. - М. : Академия, 2007. - 400 с. - (Среднее профессиональное образование).</w:t>
      </w:r>
    </w:p>
    <w:p w14:paraId="22D49028" w14:textId="77777777" w:rsidR="00000000" w:rsidRDefault="002A51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Самойленко П.И. Сборник задач и вопросов по физике : учеб. пособие для студ. образоват. учреждений сред. проф. образования / Самойленко П.И., Се</w:t>
      </w:r>
      <w:r>
        <w:rPr>
          <w:sz w:val="28"/>
          <w:szCs w:val="28"/>
          <w:lang w:val="uk-UA"/>
        </w:rPr>
        <w:t>ргеев А.В. - 3-е изд. - М. : Академия, 2007. - 176 с. - (Среднее профессиональное образование).</w:t>
      </w:r>
    </w:p>
    <w:p w14:paraId="4FAB193C" w14:textId="77777777" w:rsidR="00000000" w:rsidRDefault="002A51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Новиков С.М. Сборник заданий по общей физике : учеб. пособие для студ. вузов / Новиков С.М. - М. : Оникс, 2007. - 512 с. : ил. - (Высшее образование).</w:t>
      </w:r>
    </w:p>
    <w:p w14:paraId="71F3F04E" w14:textId="77777777" w:rsidR="00000000" w:rsidRDefault="002A51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Справ</w:t>
      </w:r>
      <w:r>
        <w:rPr>
          <w:sz w:val="28"/>
          <w:szCs w:val="28"/>
          <w:lang w:val="uk-UA"/>
        </w:rPr>
        <w:t>очник по физике. Для инженеров и студентов вузов / Яворский Б.М., Детлаф А.А., Лебедев А.К. - 8-е изд., перераб. и испр. - М. : Оникс, 2007. - 1056 с. : ил.</w:t>
      </w:r>
    </w:p>
    <w:p w14:paraId="3656D48D" w14:textId="77777777" w:rsidR="00000000" w:rsidRDefault="002A51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Химия твердого тела : учеб. пособие для студ. вузов / Кнотько А.В., Пресняков И.А., Третьяков Ю.Д</w:t>
      </w:r>
      <w:r>
        <w:rPr>
          <w:sz w:val="28"/>
          <w:szCs w:val="28"/>
          <w:lang w:val="uk-UA"/>
        </w:rPr>
        <w:t>. - М. : Академия, 2006. - 304 с. - (Высшее профессиональное образование).</w:t>
      </w:r>
    </w:p>
    <w:p w14:paraId="3C24F493" w14:textId="77777777" w:rsidR="00000000" w:rsidRDefault="002A51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.Кузнецов В.М. Концепции мироздания в современной физике : учеб. пособие для вузов / Кузнецов В.М. - М. : Академкнига, 2006. - 144 с.</w:t>
      </w:r>
    </w:p>
    <w:p w14:paraId="70C76C96" w14:textId="77777777" w:rsidR="002A5128" w:rsidRDefault="002A512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.Горелик Г.С. Колебания и волны. Введение в аку</w:t>
      </w:r>
      <w:r>
        <w:rPr>
          <w:sz w:val="28"/>
          <w:szCs w:val="28"/>
          <w:lang w:val="uk-UA"/>
        </w:rPr>
        <w:t>стику, радиофизику и оптику : учеб. пособие / Горелик Г.С. - 3-е изд. - М. : ФИЗМАТЛИТ, 2007. - 656 с. - (Физтеховский учебник).</w:t>
      </w:r>
    </w:p>
    <w:sectPr w:rsidR="002A51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0E"/>
    <w:rsid w:val="002A5128"/>
    <w:rsid w:val="00E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AA52B"/>
  <w14:defaultImageDpi w14:val="0"/>
  <w15:docId w15:val="{27E3F4C5-225C-495B-8DBD-0E1515A5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fontTable" Target="fontTable.xml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theme" Target="theme/theme1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3454</Words>
  <Characters>19688</Characters>
  <Application>Microsoft Office Word</Application>
  <DocSecurity>0</DocSecurity>
  <Lines>164</Lines>
  <Paragraphs>46</Paragraphs>
  <ScaleCrop>false</ScaleCrop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2025-04-24T09:03:00Z</dcterms:created>
  <dcterms:modified xsi:type="dcterms:W3CDTF">2025-04-24T09:03:00Z</dcterms:modified>
</cp:coreProperties>
</file>