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F069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МОСКОВСКИЙ АВИАЦИОННЫЙ ИНСТИТУТ</w:t>
      </w:r>
    </w:p>
    <w:p w14:paraId="353CF69D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(ГОСУДАРСТВЕННЫЙ ТЕХНИЧЕСКИЙ УНИВЕРСИТЕТ)</w:t>
      </w:r>
    </w:p>
    <w:p w14:paraId="7ECDB248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3D7EC6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354D45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E213A7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18C15D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BEE280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0440E9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3B0096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926172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B11BEA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88E77B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251CBF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CC94AA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E703052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"Распространение звуковых волн в воздушной среде. Скорость звука, число М"</w:t>
      </w:r>
    </w:p>
    <w:p w14:paraId="10FAAF94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2E88EB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479C81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4BC186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4C2884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BB2D17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BD9CBA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326F72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EA6D7C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771EA9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E039E6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Москва, 2012 г.</w:t>
      </w:r>
    </w:p>
    <w:p w14:paraId="2519F3D0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AB426F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18208E4B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FF915D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E786683" w14:textId="77777777" w:rsidR="00000000" w:rsidRDefault="00135826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Звук. Как работает челове</w:t>
      </w:r>
      <w:r>
        <w:rPr>
          <w:rFonts w:ascii="Times New Roman CYR" w:hAnsi="Times New Roman CYR" w:cs="Times New Roman CYR"/>
          <w:sz w:val="28"/>
          <w:szCs w:val="28"/>
        </w:rPr>
        <w:t>ческое ухо</w:t>
      </w:r>
    </w:p>
    <w:p w14:paraId="1C01A59B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Звук и звуковая волна</w:t>
      </w:r>
    </w:p>
    <w:p w14:paraId="063AE216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Распространение звуковых волн в воздушной среде</w:t>
      </w:r>
    </w:p>
    <w:p w14:paraId="1C001101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Скорость звука. Число М</w:t>
      </w:r>
    </w:p>
    <w:p w14:paraId="499910E1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10296673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4C1409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44A950F8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9420AC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что же такое звук?</w:t>
      </w:r>
    </w:p>
    <w:p w14:paraId="03B63384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Звук - это то, что слышит ухо.</w:t>
      </w:r>
    </w:p>
    <w:p w14:paraId="7FE2F7EF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Звук несет первичную информацию вселенной</w:t>
      </w:r>
      <w:r>
        <w:rPr>
          <w:rFonts w:ascii="Times New Roman CYR" w:hAnsi="Times New Roman CYR" w:cs="Times New Roman CYR"/>
          <w:sz w:val="28"/>
          <w:szCs w:val="28"/>
        </w:rPr>
        <w:t>: "В начале было слово". Причем каждый звук живет своей жизнью и несет, соответственно, свою информацию. Молитва, мантры, заклятья действуют в первую очередь как звуковые образования, а не смысловые. Часто и смысла в них не улавливается, а эффект сильнейши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414E99BD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Реально звук - это один из видов информации, который человек получает из окружающего мира, помимо других органов чувств (зрения, осязания). С древних времен человека окружали звуки, и большинство их неосознанно ассоциируются с определенными чувствами (п</w:t>
      </w:r>
      <w:r>
        <w:rPr>
          <w:rFonts w:ascii="Times New Roman CYR" w:hAnsi="Times New Roman CYR" w:cs="Times New Roman CYR"/>
          <w:sz w:val="28"/>
          <w:szCs w:val="28"/>
        </w:rPr>
        <w:t>редставлениями). То есть звук тамтамов или вой волка ассоциируется со страхом; звук ручья, прилива моря, пения птиц ассоциируется с покоем.</w:t>
      </w:r>
    </w:p>
    <w:p w14:paraId="7F6CC2B2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Звуки разделяются у человека на положительные, отрицательные и нейтральные. Те, которые он ни разу не слышал, странн</w:t>
      </w:r>
      <w:r>
        <w:rPr>
          <w:rFonts w:ascii="Times New Roman CYR" w:hAnsi="Times New Roman CYR" w:cs="Times New Roman CYR"/>
          <w:sz w:val="28"/>
          <w:szCs w:val="28"/>
        </w:rPr>
        <w:t>ые и необъяснимые вызывают страх и беспокойство.</w:t>
      </w:r>
    </w:p>
    <w:p w14:paraId="0A761B1B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звуков, как волновых источников, есть спектр, частота, сила энергетического воздействия. Даже генотип, то есть ДНК зашифрован в виде букв и его можно пропеть звуками.</w:t>
      </w:r>
    </w:p>
    <w:p w14:paraId="6FFA98C6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философской точки зрения звук сущест</w:t>
      </w:r>
      <w:r>
        <w:rPr>
          <w:rFonts w:ascii="Times New Roman CYR" w:hAnsi="Times New Roman CYR" w:cs="Times New Roman CYR"/>
          <w:sz w:val="28"/>
          <w:szCs w:val="28"/>
        </w:rPr>
        <w:t>вует только в случае, если наличествует его восприятие: "Звук - это воздушные вибрации, передающиеся на наши чувства через ушную систему, и признающимся таковым только в наших нервных центрах. Падения дерева или другое механическое воздействие будет произв</w:t>
      </w:r>
      <w:r>
        <w:rPr>
          <w:rFonts w:ascii="Times New Roman CYR" w:hAnsi="Times New Roman CYR" w:cs="Times New Roman CYR"/>
          <w:sz w:val="28"/>
          <w:szCs w:val="28"/>
        </w:rPr>
        <w:t>одить вибрацию воздуха. Если не будет ушей, чтобы слышать, не будет и звука" (1).</w:t>
      </w:r>
    </w:p>
    <w:p w14:paraId="7BC3C615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931209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Звук. Как работает человеческое ухо</w:t>
      </w:r>
    </w:p>
    <w:p w14:paraId="4527A73B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47529C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Наружное и среднее ухо проводят звук. Сначала звуковые волны приводят в движение барабанную перепонку. Барабанная перепонка, в свою </w:t>
      </w:r>
      <w:r>
        <w:rPr>
          <w:rFonts w:ascii="Times New Roman CYR" w:hAnsi="Times New Roman CYR" w:cs="Times New Roman CYR"/>
          <w:sz w:val="28"/>
          <w:szCs w:val="28"/>
        </w:rPr>
        <w:t>очередь, приводит в движение цепочку слуховых косточек (молоточек, наковальня и стремечко). Подножная пластинка стремечка, расположенная в конце цепочки слуховых косточек, соединена с краями круглого окна внутреннего уха, или улитки, мембраной (7).</w:t>
      </w:r>
    </w:p>
    <w:p w14:paraId="5438EBC9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</w:t>
      </w:r>
      <w:r>
        <w:rPr>
          <w:rFonts w:ascii="Times New Roman CYR" w:hAnsi="Times New Roman CYR" w:cs="Times New Roman CYR"/>
          <w:sz w:val="28"/>
          <w:szCs w:val="28"/>
        </w:rPr>
        <w:t>ннее ухо представляет собой полость в форме улитки, заполненную жидкостью. Колебания подножной пластинки передаются в эту жидкость.</w:t>
      </w:r>
    </w:p>
    <w:p w14:paraId="26BA51F1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Механические колебания преобразуются в нервные импульсы чувствительными клетками внутреннего уха, так называемыми волосковым</w:t>
      </w:r>
      <w:r>
        <w:rPr>
          <w:rFonts w:ascii="Times New Roman CYR" w:hAnsi="Times New Roman CYR" w:cs="Times New Roman CYR"/>
          <w:sz w:val="28"/>
          <w:szCs w:val="28"/>
        </w:rPr>
        <w:t>и клетками. Они вырабатывают электрические потенциалы действия, которые передаются от спирального ганглия в мозг по слуховому нерву. Мозг принимает нервные импульсы и формирует звуковой образ.</w:t>
      </w:r>
    </w:p>
    <w:p w14:paraId="54E64ECF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6A473F" w14:textId="2FF7B441" w:rsidR="00000000" w:rsidRDefault="005638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FB9504" wp14:editId="757F4E9C">
            <wp:extent cx="2600325" cy="188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12E0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Схема строения уха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</w:t>
      </w:r>
    </w:p>
    <w:p w14:paraId="35AD1728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C5E3611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Звук и звуковая волна</w:t>
      </w:r>
    </w:p>
    <w:p w14:paraId="554D1087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7FE988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Звук - это волновое распространение энергии в упругой среде в виде сжатия и растяжения среды (например, звуковые волны в воздушной среде), которую воспринимают слуховые органы человека.</w:t>
      </w:r>
    </w:p>
    <w:p w14:paraId="2E2EBBC2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звук, в широком смы</w:t>
      </w:r>
      <w:r>
        <w:rPr>
          <w:rFonts w:ascii="Times New Roman CYR" w:hAnsi="Times New Roman CYR" w:cs="Times New Roman CYR"/>
          <w:sz w:val="28"/>
          <w:szCs w:val="28"/>
        </w:rPr>
        <w:t>сле, - это упругие волны, распространяющиеся в какой-либо упругой среде и создающие в ней механические колебания; в узком смысле - субъективное восприятие этих колебаний специальными органами чувств животных или человека (1).</w:t>
      </w:r>
    </w:p>
    <w:p w14:paraId="51E5C18A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4"/>
          <w:szCs w:val="24"/>
        </w:rPr>
      </w:pPr>
    </w:p>
    <w:p w14:paraId="763EB095" w14:textId="653DFE93" w:rsidR="00000000" w:rsidRDefault="00563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90ACB9" wp14:editId="3C60B64A">
            <wp:extent cx="5133975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94215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390682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BB6BC3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21FD11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F65E3B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Звуковые волны в воздухе - чередующиеся области сжатия и разрежения.</w:t>
      </w:r>
    </w:p>
    <w:p w14:paraId="4B89A3DF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6082D1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 звук - это колебания воздуха, которые может воспринимать человек. Как и любая волна, звук характеризуется амплитудой и спектром частот. Частотный диапазон з</w:t>
      </w:r>
      <w:r>
        <w:rPr>
          <w:rFonts w:ascii="Times New Roman CYR" w:hAnsi="Times New Roman CYR" w:cs="Times New Roman CYR"/>
          <w:sz w:val="28"/>
          <w:szCs w:val="28"/>
        </w:rPr>
        <w:t xml:space="preserve">вуковых колебаний, который воспринимается слуховым аппаратом человека, лежит в пределах от 16Гц до 20000Гц. Звук ниже диапазона слышимости человека называют инфразвуком; выше: до 1 ГГц, - ультразвуком, от 1 ГГц - гиперзвуком (1). Инфразвук и ультразвук не </w:t>
      </w:r>
      <w:r>
        <w:rPr>
          <w:rFonts w:ascii="Times New Roman CYR" w:hAnsi="Times New Roman CYR" w:cs="Times New Roman CYR"/>
          <w:sz w:val="28"/>
          <w:szCs w:val="28"/>
        </w:rPr>
        <w:t>воспринимается человеческим ухом.</w:t>
      </w:r>
    </w:p>
    <w:p w14:paraId="63877FD7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Частотный диапазон условно делится на три участка:</w:t>
      </w:r>
    </w:p>
    <w:p w14:paraId="604034F1" w14:textId="77777777" w:rsidR="00000000" w:rsidRDefault="00135826">
      <w:pPr>
        <w:widowControl w:val="0"/>
        <w:tabs>
          <w:tab w:val="left" w:pos="12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Первый участок, прилегающий к границе инфразвука, называется низкими частотами (НЧ).</w:t>
      </w:r>
    </w:p>
    <w:p w14:paraId="1A3BF997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Второй участок, лежащий между НЧ и ВЧ, называется средними звуковыми частотами (</w:t>
      </w:r>
      <w:r>
        <w:rPr>
          <w:rFonts w:ascii="Times New Roman CYR" w:hAnsi="Times New Roman CYR" w:cs="Times New Roman CYR"/>
          <w:sz w:val="28"/>
          <w:szCs w:val="28"/>
        </w:rPr>
        <w:t>ЗЧ).</w:t>
      </w:r>
    </w:p>
    <w:p w14:paraId="09E2C8E3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Третий участок, прилегающий к границе ультразвука, называется высокой частотой (ВЧ).</w:t>
      </w:r>
    </w:p>
    <w:p w14:paraId="5C415453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параметры звука:</w:t>
      </w:r>
    </w:p>
    <w:p w14:paraId="514CE644" w14:textId="77777777" w:rsidR="00000000" w:rsidRDefault="0013582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Колебательная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скорость</w:t>
      </w:r>
      <w:r>
        <w:rPr>
          <w:rFonts w:ascii="Times New Roman CYR" w:hAnsi="Times New Roman CYR" w:cs="Times New Roman CYR"/>
          <w:sz w:val="28"/>
          <w:szCs w:val="28"/>
        </w:rPr>
        <w:t xml:space="preserve"> измеряется в м/с или см/с. В энергетическом отношении реальные колебательные системы характеризуются изменени</w:t>
      </w:r>
      <w:r>
        <w:rPr>
          <w:rFonts w:ascii="Times New Roman CYR" w:hAnsi="Times New Roman CYR" w:cs="Times New Roman CYR"/>
          <w:sz w:val="28"/>
          <w:szCs w:val="28"/>
        </w:rPr>
        <w:t xml:space="preserve">ем энергии вследствие частичной её затраты на работу против сил трения и излучение в окружающее пространство. В упругой среде колебания постепенно затухают. Это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затухающие колебания</w:t>
      </w:r>
      <w:r>
        <w:rPr>
          <w:rFonts w:ascii="Times New Roman CYR" w:hAnsi="Times New Roman CYR" w:cs="Times New Roman CYR"/>
          <w:sz w:val="28"/>
          <w:szCs w:val="28"/>
        </w:rPr>
        <w:t>. Если на колебательную систему с потерями действовать периодической силой,</w:t>
      </w:r>
      <w:r>
        <w:rPr>
          <w:rFonts w:ascii="Times New Roman CYR" w:hAnsi="Times New Roman CYR" w:cs="Times New Roman CYR"/>
          <w:sz w:val="28"/>
          <w:szCs w:val="28"/>
        </w:rPr>
        <w:t xml:space="preserve"> то возникают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вынужденные колебания</w:t>
      </w:r>
      <w:r>
        <w:rPr>
          <w:rFonts w:ascii="Times New Roman CYR" w:hAnsi="Times New Roman CYR" w:cs="Times New Roman CYR"/>
          <w:sz w:val="28"/>
          <w:szCs w:val="28"/>
        </w:rPr>
        <w:t>, характер которых в той или иной мере повторяет изменения внешней силы.</w:t>
      </w:r>
    </w:p>
    <w:p w14:paraId="0E2AB10C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Скорость звука (глава 4)</w:t>
      </w:r>
    </w:p>
    <w:p w14:paraId="16D6D3E2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Громкость звука. Это субъективное восприятие силы звука (абсолютная величина слухового ощущения). Громкость главным об</w:t>
      </w:r>
      <w:r>
        <w:rPr>
          <w:rFonts w:ascii="Times New Roman CYR" w:hAnsi="Times New Roman CYR" w:cs="Times New Roman CYR"/>
          <w:sz w:val="28"/>
          <w:szCs w:val="28"/>
        </w:rPr>
        <w:t>разом зависит от звукового давления, амплитуды и частоты звуковых колебаний. Также на громкость звука влияют его спектральный состав, локализация в пространстве, тембр, длительность воздействия звуковых колебаний и другие факторы.</w:t>
      </w:r>
    </w:p>
    <w:p w14:paraId="4A8B3342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генерации звука обычн</w:t>
      </w:r>
      <w:r>
        <w:rPr>
          <w:rFonts w:ascii="Times New Roman CYR" w:hAnsi="Times New Roman CYR" w:cs="Times New Roman CYR"/>
          <w:sz w:val="28"/>
          <w:szCs w:val="28"/>
        </w:rPr>
        <w:t>о применяются колеблющиеся тела различной природы, вызывающие колебания окружающего воздуха. Примером такой генерации может служить использование голосовых связок, динамиков или камертона. Большинство музыкальных инструментов основано на том же принципе. И</w:t>
      </w:r>
      <w:r>
        <w:rPr>
          <w:rFonts w:ascii="Times New Roman CYR" w:hAnsi="Times New Roman CYR" w:cs="Times New Roman CYR"/>
          <w:sz w:val="28"/>
          <w:szCs w:val="28"/>
        </w:rPr>
        <w:t>сключением являются духовые инструменты, в которых звук генерируется за счёт взаимодействия потока воздуха с неоднородностями в инструменте. Для создания когерентного звука применяются так называемые звуковые или фононные лазеры (1).</w:t>
      </w:r>
    </w:p>
    <w:p w14:paraId="593A409E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Различие в скоростях р</w:t>
      </w:r>
      <w:r>
        <w:rPr>
          <w:rFonts w:ascii="Times New Roman CYR" w:hAnsi="Times New Roman CYR" w:cs="Times New Roman CYR"/>
          <w:sz w:val="28"/>
          <w:szCs w:val="28"/>
        </w:rPr>
        <w:t>аспространения звука наглядно, когда вдыхают вместо воздуха гелий, и говорят что-либо, выдыхая им, - голос становится выше. Если же газ - гексафторид серы, то голос звучит ниже. Связано это с тем, что газы примерно одинаково хорошо сжимаемы, поэтому в обла</w:t>
      </w:r>
      <w:r>
        <w:rPr>
          <w:rFonts w:ascii="Times New Roman CYR" w:hAnsi="Times New Roman CYR" w:cs="Times New Roman CYR"/>
          <w:sz w:val="28"/>
          <w:szCs w:val="28"/>
        </w:rPr>
        <w:t>дающем очень низкой плотностью гелии по сравнению с воздухом происходит увеличение скорости звука, и понижение - в гексафториде серы с очень высокой для газов плотностью. Размеры же ротового резонатора человека остаются неизменными, в итоге меняется резона</w:t>
      </w:r>
      <w:r>
        <w:rPr>
          <w:rFonts w:ascii="Times New Roman CYR" w:hAnsi="Times New Roman CYR" w:cs="Times New Roman CYR"/>
          <w:sz w:val="28"/>
          <w:szCs w:val="28"/>
        </w:rPr>
        <w:t>нсная частота, так как чем выше скорость звука, тем выше резонансная частота при остальных неизменных условиях.</w:t>
      </w:r>
    </w:p>
    <w:p w14:paraId="2ACDDED7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Звуковые волны могут служить примером колебательного процесса. Всякое колебание связано с нарушением равновесного состояния системы и выражается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отклонении её характеристик от равновесных значений с последующим возвращением к исходному значению. Для звуковых колебаний такой характеристикой является давление в точке среды, а её отклонение - звуковым давлением.</w:t>
      </w:r>
    </w:p>
    <w:p w14:paraId="36EAB818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произвести резкое смещение част</w:t>
      </w:r>
      <w:r>
        <w:rPr>
          <w:rFonts w:ascii="Times New Roman CYR" w:hAnsi="Times New Roman CYR" w:cs="Times New Roman CYR"/>
          <w:sz w:val="28"/>
          <w:szCs w:val="28"/>
        </w:rPr>
        <w:t>иц упругой среды в одном месте, например, с помощью поршня, то в этом месте увеличится давление. Благодаря упругим связям частиц давление передаётся на соседние частицы, которые, в свою очередь, воздействуют на следующие, и область повышенного давления как</w:t>
      </w:r>
      <w:r>
        <w:rPr>
          <w:rFonts w:ascii="Times New Roman CYR" w:hAnsi="Times New Roman CYR" w:cs="Times New Roman CYR"/>
          <w:sz w:val="28"/>
          <w:szCs w:val="28"/>
        </w:rPr>
        <w:t xml:space="preserve"> бы перемещается в упругой среде. За областью повышенного давления следует область пониженного давления, и, таким образом, образуется ряд чередующихся областей сжатия и разрежения, распространяющихся в среде в виде волны. Каждая частица упругой среды в это</w:t>
      </w:r>
      <w:r>
        <w:rPr>
          <w:rFonts w:ascii="Times New Roman CYR" w:hAnsi="Times New Roman CYR" w:cs="Times New Roman CYR"/>
          <w:sz w:val="28"/>
          <w:szCs w:val="28"/>
        </w:rPr>
        <w:t>м случае будет совершать колебательные движения.</w:t>
      </w:r>
    </w:p>
    <w:p w14:paraId="65A55053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0777AB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4"/>
          <w:szCs w:val="24"/>
        </w:rPr>
      </w:pPr>
    </w:p>
    <w:p w14:paraId="438683BB" w14:textId="29537091" w:rsidR="00000000" w:rsidRDefault="00563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83EE8C2" wp14:editId="2665C56B">
            <wp:extent cx="4552950" cy="2095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88802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067DDC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171F31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144C1B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B86F36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8F6ECA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9A251C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8E61F6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50FC72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Рис.3. Фронт звуковой волны</w:t>
      </w:r>
    </w:p>
    <w:p w14:paraId="1DF198B4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7BEB75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жидких и газообразных средах, где отсутствуют значительные колебания плотности, акустические волны имеют продольный характер, то</w:t>
      </w:r>
      <w:r>
        <w:rPr>
          <w:rFonts w:ascii="Times New Roman CYR" w:hAnsi="Times New Roman CYR" w:cs="Times New Roman CYR"/>
          <w:sz w:val="28"/>
          <w:szCs w:val="28"/>
        </w:rPr>
        <w:t xml:space="preserve"> есть направление колебания частиц совпадает с направлением перемещения волны. В твёрдых телах, помимо продольных деформаций, возникают также упругие деформации сдвига, обусловливающие возбуждение поперечных (сдвиговых) волн; в этом случае частицы совершаю</w:t>
      </w:r>
      <w:r>
        <w:rPr>
          <w:rFonts w:ascii="Times New Roman CYR" w:hAnsi="Times New Roman CYR" w:cs="Times New Roman CYR"/>
          <w:sz w:val="28"/>
          <w:szCs w:val="28"/>
        </w:rPr>
        <w:t>т колебания перпендикулярно направлению распространения волны. Скорость распространения продольных волн значительно больше скорости распространения сдвиговых волн.</w:t>
      </w:r>
    </w:p>
    <w:p w14:paraId="2504DEF1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продольные и поперечные звуковые волны в зависимости от соотношения направления ра</w:t>
      </w:r>
      <w:r>
        <w:rPr>
          <w:rFonts w:ascii="Times New Roman CYR" w:hAnsi="Times New Roman CYR" w:cs="Times New Roman CYR"/>
          <w:sz w:val="28"/>
          <w:szCs w:val="28"/>
        </w:rPr>
        <w:t>спространения волны и направления механических колебаний частиц среды распространения.</w:t>
      </w:r>
    </w:p>
    <w:p w14:paraId="46E98B8F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Характеристики звуковой волны:</w:t>
      </w:r>
    </w:p>
    <w:p w14:paraId="089BB5C9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волны (м), - это расстояние, пройденное звуковой волной за одно полное колебание (период Т) в среде распространения звука.</w:t>
      </w:r>
    </w:p>
    <w:p w14:paraId="58998269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(</w:t>
      </w:r>
      <w:r>
        <w:rPr>
          <w:rFonts w:ascii="Times New Roman CYR" w:hAnsi="Times New Roman CYR" w:cs="Times New Roman CYR"/>
          <w:sz w:val="28"/>
          <w:szCs w:val="28"/>
        </w:rPr>
        <w:t>Гц) - это количество колебаний (периодов Т) звука, совершаемых за одну секунду.</w:t>
      </w:r>
    </w:p>
    <w:p w14:paraId="142CDE4C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звуковой волны - это скорость (м/с) движения волны (сжатого или разреженного участка) в рассматриваемой среде.</w:t>
      </w:r>
    </w:p>
    <w:p w14:paraId="1858CF85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звука - это величина энергии звуковой волны, приход</w:t>
      </w:r>
      <w:r>
        <w:rPr>
          <w:rFonts w:ascii="Times New Roman CYR" w:hAnsi="Times New Roman CYR" w:cs="Times New Roman CYR"/>
          <w:sz w:val="28"/>
          <w:szCs w:val="28"/>
        </w:rPr>
        <w:t>ящейся на перпендикулярную, относительно направления распространения звука, площадку в 1 см2 в 1 секунду.</w:t>
      </w:r>
    </w:p>
    <w:p w14:paraId="221DE6DA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Звуковое давление - это избыточное (сверх атмосферное) давление, которое создает звуковая волна в среде распространения звука (сила звука и давление з</w:t>
      </w:r>
      <w:r>
        <w:rPr>
          <w:rFonts w:ascii="Times New Roman CYR" w:hAnsi="Times New Roman CYR" w:cs="Times New Roman CYR"/>
          <w:sz w:val="28"/>
          <w:szCs w:val="28"/>
        </w:rPr>
        <w:t>вука связаны между собой квадратичной зависимостью).</w:t>
      </w:r>
    </w:p>
    <w:p w14:paraId="702E023F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Звуковое давление - основная количественная характеристика звука (7).</w:t>
      </w:r>
    </w:p>
    <w:p w14:paraId="30192EE9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297C95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Распространение звуковых волн в воздушной среде</w:t>
      </w:r>
    </w:p>
    <w:p w14:paraId="3F9D3519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0AD92D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Вибрация материалов вызывает явление звука. Если плоскость начинает вибрировать,</w:t>
      </w:r>
      <w:r>
        <w:rPr>
          <w:rFonts w:ascii="Times New Roman CYR" w:hAnsi="Times New Roman CYR" w:cs="Times New Roman CYR"/>
          <w:sz w:val="28"/>
          <w:szCs w:val="28"/>
        </w:rPr>
        <w:t xml:space="preserve"> то она толкает примыкающий к ней воздух в прямом и обратном направлениях. Если диапазон этой вибрации находится где-то между десятью и десятью тысячами колебаний в секунду, то воздушная среда обнаруживает некоторую эластичность, не заметную при малых скор</w:t>
      </w:r>
      <w:r>
        <w:rPr>
          <w:rFonts w:ascii="Times New Roman CYR" w:hAnsi="Times New Roman CYR" w:cs="Times New Roman CYR"/>
          <w:sz w:val="28"/>
          <w:szCs w:val="28"/>
        </w:rPr>
        <w:t>остях.</w:t>
      </w:r>
    </w:p>
    <w:p w14:paraId="743A45B2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Попробуем помахать рукой в ту или другую сторону со скоростью один взмах в секунду; мы почувствуем, что с воздухом ничего не происходит, он просто, будто обтекая руку, возвращается на прежнее место. В этом случае мы не имеем резкого, скачкообразного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возвращения частиц воздуха в прежнее положение. Но если проделать эти движения в сотни раз быстрее, воздушная среда будет вести себя совсем иначе. Она будет сжиматься под воздействием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руки, двигающейся вперед, и разжиматься (или испытывать разрежение) при</w:t>
      </w:r>
      <w:r>
        <w:rPr>
          <w:rFonts w:ascii="Times New Roman CYR" w:hAnsi="Times New Roman CYR" w:cs="Times New Roman CYR"/>
          <w:sz w:val="28"/>
          <w:szCs w:val="28"/>
        </w:rPr>
        <w:t xml:space="preserve"> движении руки в обратном направлении. В этих случаях говорят, что мы имеем естественную эластичность воздушной среды (8).</w:t>
      </w:r>
    </w:p>
    <w:p w14:paraId="7A90C043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вибрирующая плоскость генерирует волны давления и разрежения, появляется звук. Камертон часто используется для демонстрации это</w:t>
      </w:r>
      <w:r>
        <w:rPr>
          <w:rFonts w:ascii="Times New Roman CYR" w:hAnsi="Times New Roman CYR" w:cs="Times New Roman CYR"/>
          <w:sz w:val="28"/>
          <w:szCs w:val="28"/>
        </w:rPr>
        <w:t>го явления. Когда плоскость двигается вперед, каждая частичка воздуха толкает соседнюю, создавая при этом волну давления. Когда плоскость двигается назад, это давление заменяется разряжением, за которым следует другая волна давления и т.д.</w:t>
      </w:r>
    </w:p>
    <w:p w14:paraId="1E2CBB42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различных сред</w:t>
      </w:r>
      <w:r>
        <w:rPr>
          <w:rFonts w:ascii="Times New Roman CYR" w:hAnsi="Times New Roman CYR" w:cs="Times New Roman CYR"/>
          <w:sz w:val="28"/>
          <w:szCs w:val="28"/>
        </w:rPr>
        <w:t>ах эти волны распространяются с разными скоростями, что и является характеристикой отдельной среды. Скорость распространения звука в воздушной среде зависит от его температуры и, для нормальных условий составляет примерно 340 м/сек.</w:t>
      </w:r>
    </w:p>
    <w:p w14:paraId="3518A2A0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скорость не зависит</w:t>
      </w:r>
      <w:r>
        <w:rPr>
          <w:rFonts w:ascii="Times New Roman CYR" w:hAnsi="Times New Roman CYR" w:cs="Times New Roman CYR"/>
          <w:sz w:val="28"/>
          <w:szCs w:val="28"/>
        </w:rPr>
        <w:t xml:space="preserve"> от величины вибрации пластины, генерирующей колебания в прямом и обратном направлениях. Можно говорить о 100 перемещениях в секунду, однако результат будет аналогичен тому, были эти перемещения равны 20 или 20000 колебаниям. Величина скорости, с которой п</w:t>
      </w:r>
      <w:r>
        <w:rPr>
          <w:rFonts w:ascii="Times New Roman CYR" w:hAnsi="Times New Roman CYR" w:cs="Times New Roman CYR"/>
          <w:sz w:val="28"/>
          <w:szCs w:val="28"/>
        </w:rPr>
        <w:t>оявляются волны воздушного давления, называется частотой и измеряется одним циклом в секунду, герцем (Гц): 1 Гц = 1 ц/с.</w:t>
      </w:r>
    </w:p>
    <w:p w14:paraId="0D23B130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раз обратимся к примеру с рукой, но уже перемещающейся с частотой в 100 Гц. Конечно, это не будет являться идеальным источником зву</w:t>
      </w:r>
      <w:r>
        <w:rPr>
          <w:rFonts w:ascii="Times New Roman CYR" w:hAnsi="Times New Roman CYR" w:cs="Times New Roman CYR"/>
          <w:sz w:val="28"/>
          <w:szCs w:val="28"/>
        </w:rPr>
        <w:t>ка: некоторое количество воздуха просто обтекает ладонь при ее перемещении. Для того, чтобы устранить явление обтекания, для такой среды как воздух, источник звука должен быть намного больше, что-то вроде передней панели пианино, и иметь как можно меньше с</w:t>
      </w:r>
      <w:r>
        <w:rPr>
          <w:rFonts w:ascii="Times New Roman CYR" w:hAnsi="Times New Roman CYR" w:cs="Times New Roman CYR"/>
          <w:sz w:val="28"/>
          <w:szCs w:val="28"/>
        </w:rPr>
        <w:t xml:space="preserve">кругленных углов. Однако, если вибратор размером с человеческую руку заставить двигаться еще быстрее, у воздуха уже не будет возможности для простого обтекания руки. Даже совсем маленькие поверхности при очень высоких частотах вибрации,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являются эффективны</w:t>
      </w:r>
      <w:r>
        <w:rPr>
          <w:rFonts w:ascii="Times New Roman CYR" w:hAnsi="Times New Roman CYR" w:cs="Times New Roman CYR"/>
          <w:sz w:val="28"/>
          <w:szCs w:val="28"/>
        </w:rPr>
        <w:t>ми источниками звука.</w:t>
      </w:r>
    </w:p>
    <w:p w14:paraId="2D5148D8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действительности, звуки порождаются источниками различных форм и размеров, которые воспроизводят вибрацию довольно сложным образом. Кроме того, волны воздушного давления способны отражаться от твердых поверхностей. Эти отражения скл</w:t>
      </w:r>
      <w:r>
        <w:rPr>
          <w:rFonts w:ascii="Times New Roman CYR" w:hAnsi="Times New Roman CYR" w:cs="Times New Roman CYR"/>
          <w:sz w:val="28"/>
          <w:szCs w:val="28"/>
        </w:rPr>
        <w:t>адываются с волнами основного источника, создавая при этом сложное поле различных направлений.</w:t>
      </w:r>
    </w:p>
    <w:p w14:paraId="2264481C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2F1224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Скорость звука. Число М</w:t>
      </w:r>
    </w:p>
    <w:p w14:paraId="34D7E338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34A3CC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звука - скорость распространения упругих волн в среде - как продольных в газах, жидкостях и твердых телах, так и поперечных</w:t>
      </w:r>
      <w:r>
        <w:rPr>
          <w:rFonts w:ascii="Times New Roman CYR" w:hAnsi="Times New Roman CYR" w:cs="Times New Roman CYR"/>
          <w:sz w:val="28"/>
          <w:szCs w:val="28"/>
        </w:rPr>
        <w:t xml:space="preserve"> (сдвиговых) в твердой среде (7). Определяется упругостью и плотностью среды.</w:t>
      </w:r>
    </w:p>
    <w:p w14:paraId="537CBBC0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в газах скорость звука меньше, чем в жидкостях, а в жидкостях скорость звука меньше, чем в твёрдых телах, что связано в основном с убыванием сжимаемости веществ в эт</w:t>
      </w:r>
      <w:r>
        <w:rPr>
          <w:rFonts w:ascii="Times New Roman CYR" w:hAnsi="Times New Roman CYR" w:cs="Times New Roman CYR"/>
          <w:sz w:val="28"/>
          <w:szCs w:val="28"/>
        </w:rPr>
        <w:t>их фазовых состояниях соответственно.</w:t>
      </w:r>
    </w:p>
    <w:p w14:paraId="733B8B24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среднем, в идеальных условиях, в воздухе скорость звука составляет 340-344 м/с</w:t>
      </w:r>
    </w:p>
    <w:p w14:paraId="4E55CE7A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звука в любой среде вычисляется по формуле:</w:t>
      </w:r>
    </w:p>
    <w:p w14:paraId="4CDEF576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7B9339" w14:textId="67D85E64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56388C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074331E" wp14:editId="4792DA95">
            <wp:extent cx="1038225" cy="638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BC600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звук волна скорость мах</w:t>
      </w:r>
    </w:p>
    <w:p w14:paraId="0777D51B" w14:textId="57463761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56388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D9DB2A" wp14:editId="5AADC407">
            <wp:extent cx="114300" cy="17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адиабатическая сжимаемость среды; </w:t>
      </w:r>
      <w:r w:rsidR="0056388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B9CF38" wp14:editId="2000D5F6">
            <wp:extent cx="95250" cy="123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плотность.</w:t>
      </w:r>
    </w:p>
    <w:p w14:paraId="1B371DE4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́ 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ха (М) - один из критериев подобия в механике жидкости и газ</w:t>
      </w:r>
      <w:r>
        <w:rPr>
          <w:rFonts w:ascii="Times New Roman CYR" w:hAnsi="Times New Roman CYR" w:cs="Times New Roman CYR"/>
          <w:sz w:val="28"/>
          <w:szCs w:val="28"/>
        </w:rPr>
        <w:t>а. Представляет собой отношение скорости течения в данной точке газового потока к местной скорости распространения звука в движущейся среде (3). Назван по имени австрийского ученого Эрнста Маха (нем. E. Mach).</w:t>
      </w:r>
    </w:p>
    <w:p w14:paraId="2C826655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Маха в газовой динамике:</w:t>
      </w:r>
    </w:p>
    <w:p w14:paraId="219C8EB1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1ADE8A" w14:textId="602B3DEF" w:rsidR="00000000" w:rsidRDefault="005638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4F8603" wp14:editId="28D3CB4E">
            <wp:extent cx="628650" cy="342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1D7D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F01794" w14:textId="7E7F2F63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56388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D505CB" wp14:editId="1B5DF4A5">
            <wp:extent cx="95250" cy="857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скорость потока, а </w:t>
      </w:r>
      <w:r w:rsidR="0056388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4C1B62" wp14:editId="38FB2557">
            <wp:extent cx="95250" cy="857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местная скорость звука.</w:t>
      </w:r>
    </w:p>
    <w:p w14:paraId="2DC57A6F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Число Маха является мерой влияния сжимаемости среды в потоке данной скорости на его поведение: из уравнения </w:t>
      </w:r>
      <w:r>
        <w:rPr>
          <w:rFonts w:ascii="Times New Roman CYR" w:hAnsi="Times New Roman CYR" w:cs="Times New Roman CYR"/>
          <w:sz w:val="28"/>
          <w:szCs w:val="28"/>
        </w:rPr>
        <w:t>состояния идеального газа следует, что относительное изменение плотности (при постоянной температуре) пропорционально изменению давления:</w:t>
      </w:r>
    </w:p>
    <w:p w14:paraId="0BF6BCEF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BAD0AD" w14:textId="74B96BF8" w:rsidR="00000000" w:rsidRDefault="005638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C341E3" wp14:editId="235E5396">
            <wp:extent cx="723900" cy="4286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4B01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1E03C9" w14:textId="21C3F2EF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закона Бернулли разность давлений в потоке </w:t>
      </w:r>
      <w:r w:rsidR="0056388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C37FA7" wp14:editId="17C954B9">
            <wp:extent cx="704850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есть относительное изменение плотности:</w:t>
      </w:r>
    </w:p>
    <w:p w14:paraId="0784061F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EB98DE" w14:textId="1B49A08E" w:rsidR="00000000" w:rsidRDefault="005638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04E982" wp14:editId="350EFE96">
            <wp:extent cx="1295400" cy="4476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47309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CDF9CF" w14:textId="129339F3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Поскольку скорость звука </w:t>
      </w:r>
      <w:r w:rsidR="0056388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7EF0C7" wp14:editId="37B0BEC4">
            <wp:extent cx="790575" cy="2952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относительное изменение плотности в газовом потоке пропорционально квадрату числа Маха:</w:t>
      </w:r>
    </w:p>
    <w:p w14:paraId="09F5565D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FEF14C" w14:textId="439494A6" w:rsidR="00000000" w:rsidRDefault="005638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E7BFE2" wp14:editId="679E6BA5">
            <wp:extent cx="1238250" cy="4476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BBD57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1B6615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числом Маха используются и другие характеристики безразмерной скорости течения газа:</w:t>
      </w:r>
    </w:p>
    <w:p w14:paraId="3A28054D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скорости</w:t>
      </w:r>
    </w:p>
    <w:p w14:paraId="2C60345D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C5A204" w14:textId="5CF0BCD5" w:rsidR="00000000" w:rsidRDefault="005638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B926C7" wp14:editId="331F9054">
            <wp:extent cx="3114675" cy="514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518D8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F6E274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безразмерная скорость</w:t>
      </w:r>
    </w:p>
    <w:p w14:paraId="6A5A274C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A2806E" w14:textId="3582B75B" w:rsidR="00000000" w:rsidRDefault="005638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118CCA" wp14:editId="5800E5F4">
            <wp:extent cx="3362325" cy="514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5AC11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46D32F" w14:textId="77683348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56388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52FBD2" wp14:editId="02905DB9">
            <wp:extent cx="209550" cy="114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критическая скорость,</w:t>
      </w:r>
    </w:p>
    <w:p w14:paraId="70205EBB" w14:textId="40B86542" w:rsidR="00000000" w:rsidRDefault="005638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938A59" wp14:editId="46B59F98">
            <wp:extent cx="342900" cy="1238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826">
        <w:rPr>
          <w:rFonts w:ascii="Times New Roman CYR" w:hAnsi="Times New Roman CYR" w:cs="Times New Roman CYR"/>
          <w:sz w:val="28"/>
          <w:szCs w:val="28"/>
        </w:rPr>
        <w:t xml:space="preserve"> - максимальная скорость в газе,</w:t>
      </w:r>
    </w:p>
    <w:p w14:paraId="24DF0FAA" w14:textId="136A30BF" w:rsidR="00000000" w:rsidRDefault="005638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2F30C2" wp14:editId="3551850E">
            <wp:extent cx="533400" cy="3714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826">
        <w:rPr>
          <w:rFonts w:ascii="Times New Roman CYR" w:hAnsi="Times New Roman CYR" w:cs="Times New Roman CYR"/>
          <w:sz w:val="28"/>
          <w:szCs w:val="28"/>
        </w:rPr>
        <w:t xml:space="preserve"> - отношение удельных теплоемкостей газа при постоянных давлении и объёме соответственно.</w:t>
      </w:r>
    </w:p>
    <w:p w14:paraId="1C68BD9C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обычных условиях в атмосфере скорость звука составляет примерно 331 м/сек. Более высокие скорости выражаются в ч</w:t>
      </w:r>
      <w:r>
        <w:rPr>
          <w:rFonts w:ascii="Times New Roman CYR" w:hAnsi="Times New Roman CYR" w:cs="Times New Roman CYR"/>
          <w:sz w:val="28"/>
          <w:szCs w:val="28"/>
        </w:rPr>
        <w:t xml:space="preserve">ислах Маха и соответствуют сверхзвуковым скоростям, при этом гиперзвуковая скорость является частью этого диапазона. НАСА определяет "быстрый" гиперзвук в диапазоне скоростей 10-25 М, где верхний предел соответствует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первой космической скорости. Скорости в</w:t>
      </w:r>
      <w:r>
        <w:rPr>
          <w:rFonts w:ascii="Times New Roman CYR" w:hAnsi="Times New Roman CYR" w:cs="Times New Roman CYR"/>
          <w:sz w:val="28"/>
          <w:szCs w:val="28"/>
        </w:rPr>
        <w:t>ыше считаются не гиперзвуковой скоростью, а "скоростью возврата" космических аппаратов на Землю.</w:t>
      </w:r>
    </w:p>
    <w:p w14:paraId="793EBCC5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Сверхзвукова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я ско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рость - скорость частиц вещества выше скорости звука для данного вещества или скорость тела, движущегося в веществе с более высокой скорость</w:t>
      </w:r>
      <w:r>
        <w:rPr>
          <w:rFonts w:ascii="Times New Roman CYR" w:hAnsi="Times New Roman CYR" w:cs="Times New Roman CYR"/>
          <w:sz w:val="28"/>
          <w:szCs w:val="28"/>
        </w:rPr>
        <w:t>ю, чем скорость звука для данной среды (5).</w:t>
      </w:r>
    </w:p>
    <w:p w14:paraId="76DCCD1F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движении в среде со сверхзвуковой скоростью тело обязательно создаёт за собой звуковую волну. При равномерном прямолинейном движении фронт звуковой волны имеет конусообразную форму, с вершиной в движущемся те</w:t>
      </w:r>
      <w:r>
        <w:rPr>
          <w:rFonts w:ascii="Times New Roman CYR" w:hAnsi="Times New Roman CYR" w:cs="Times New Roman CYR"/>
          <w:sz w:val="28"/>
          <w:szCs w:val="28"/>
        </w:rPr>
        <w:t>ле. Излучение звуковой волны обуславливает дополнительную потерю энергии движущимся телом (помимо потери энергии вследствие трения и прочих сил).</w:t>
      </w:r>
    </w:p>
    <w:p w14:paraId="0FB60C56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Аналогичные эффекты испускания волн движущимися телами характерны для всех физических явлений волновой природы</w:t>
      </w:r>
      <w:r>
        <w:rPr>
          <w:rFonts w:ascii="Times New Roman CYR" w:hAnsi="Times New Roman CYR" w:cs="Times New Roman CYR"/>
          <w:sz w:val="28"/>
          <w:szCs w:val="28"/>
        </w:rPr>
        <w:t>, например: черенковское излучение, волна, создаваемая судами на поверхности воды.</w:t>
      </w:r>
    </w:p>
    <w:p w14:paraId="5603EC46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Самолёт, способный совершать полёт со скоростью, превышающей скорость звука в воздухе (полёт с числом Маха M=1,2-5), называется сверхзвуковым самолётом (2). Полёт на сверхзв</w:t>
      </w:r>
      <w:r>
        <w:rPr>
          <w:rFonts w:ascii="Times New Roman CYR" w:hAnsi="Times New Roman CYR" w:cs="Times New Roman CYR"/>
          <w:sz w:val="28"/>
          <w:szCs w:val="28"/>
        </w:rPr>
        <w:t>уковой скорости, в отличие от дозвукового, протекает по другим законам, поскольку при достижении объектом скорости звука качественно меняется аэродинамическая картина обтекания, из-за чего резко возрастает аэродинамическое сопротивление, увеличивается кине</w:t>
      </w:r>
      <w:r>
        <w:rPr>
          <w:rFonts w:ascii="Times New Roman CYR" w:hAnsi="Times New Roman CYR" w:cs="Times New Roman CYR"/>
          <w:sz w:val="28"/>
          <w:szCs w:val="28"/>
        </w:rPr>
        <w:t>тический нагрев конструкции, смещается аэродинамический фокус, что ведёт к утрате устойчивости и управляемости самолёта. Кроме того, появилось такое доселе неизвестное явление как "волновое сопротивление".</w:t>
      </w:r>
    </w:p>
    <w:p w14:paraId="6F8C19A3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C064BE" w14:textId="09173CA9" w:rsidR="00000000" w:rsidRDefault="005638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6E2D56" wp14:editId="7A14C003">
            <wp:extent cx="1838325" cy="7810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5C7D5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Рис.4. Сверх</w:t>
      </w:r>
      <w:r>
        <w:rPr>
          <w:rFonts w:ascii="Times New Roman CYR" w:hAnsi="Times New Roman CYR" w:cs="Times New Roman CYR"/>
          <w:sz w:val="28"/>
          <w:szCs w:val="28"/>
        </w:rPr>
        <w:t>звуковой истребитель-перехватчик Су-27</w:t>
      </w:r>
    </w:p>
    <w:p w14:paraId="29300521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Поэтому раньше достижение скорости звука и эффективный полёт были невозможны простым увеличением мощности двигателей, требовались новые конструктивные решения. Следствием стало изменение внешнего облика самолёта - по</w:t>
      </w:r>
      <w:r>
        <w:rPr>
          <w:rFonts w:ascii="Times New Roman CYR" w:hAnsi="Times New Roman CYR" w:cs="Times New Roman CYR"/>
          <w:sz w:val="28"/>
          <w:szCs w:val="28"/>
        </w:rPr>
        <w:t>явились характерные прямые линии, острые углы, в отличие от "гладкой" формы дозвуковых самолётов.</w:t>
      </w:r>
    </w:p>
    <w:p w14:paraId="32419928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отметить, что задачу создания эффективного сверхзвукового самолёта нельзя считать решённой до сих пор. Создателям приходится идти на компромисс между </w:t>
      </w:r>
      <w:r>
        <w:rPr>
          <w:rFonts w:ascii="Times New Roman CYR" w:hAnsi="Times New Roman CYR" w:cs="Times New Roman CYR"/>
          <w:sz w:val="28"/>
          <w:szCs w:val="28"/>
        </w:rPr>
        <w:t>требованием увеличения скорости и сохранением приемлемых взлётно-посадочных характеристик. Таким образом, завоевание авиацией новых рубежей по скорости и высоте связано не только с использованием более совершенной или принципиально новой двигательной устан</w:t>
      </w:r>
      <w:r>
        <w:rPr>
          <w:rFonts w:ascii="Times New Roman CYR" w:hAnsi="Times New Roman CYR" w:cs="Times New Roman CYR"/>
          <w:sz w:val="28"/>
          <w:szCs w:val="28"/>
        </w:rPr>
        <w:t>овки и новой компоновки самолётов, но также с изменениями их геометрии в полёте. Такие изменения, улучшая характеристики самолёта при больших скоростях, не должны ухудшать их качеств на малых скоростях, и наоборот.</w:t>
      </w:r>
    </w:p>
    <w:p w14:paraId="199D6907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еще один тип летательного аппа</w:t>
      </w:r>
      <w:r>
        <w:rPr>
          <w:rFonts w:ascii="Times New Roman CYR" w:hAnsi="Times New Roman CYR" w:cs="Times New Roman CYR"/>
          <w:sz w:val="28"/>
          <w:szCs w:val="28"/>
        </w:rPr>
        <w:t>рата - гиперзвуковой. Это летательный аппарат, способный осуществлять полет в атмосфере с гиперзвуковой скоростью (бо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льшей или равной 5М) и маневрировать с использованием аэродинамических сил (4). Крылатый летательный аппарат, обладающий такой скоростью п</w:t>
      </w:r>
      <w:r>
        <w:rPr>
          <w:rFonts w:ascii="Times New Roman CYR" w:hAnsi="Times New Roman CYR" w:cs="Times New Roman CYR"/>
          <w:sz w:val="28"/>
          <w:szCs w:val="28"/>
        </w:rPr>
        <w:t>олета, может планировать на значительно бо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льшие дальности, чем обычный, так как планирование становится "динамическим".</w:t>
      </w:r>
    </w:p>
    <w:p w14:paraId="46D2EEAF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1B91CF" w14:textId="1A4053AA" w:rsidR="00000000" w:rsidRDefault="005638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CE1DB0" wp14:editId="4E07BF3D">
            <wp:extent cx="1905000" cy="11811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56AB2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Рис.5. Космолёт Rockwell X-30 на орбите в представлении художника</w:t>
      </w:r>
    </w:p>
    <w:p w14:paraId="23CB06DB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Учитывая огромный потенциал тех</w:t>
      </w:r>
      <w:r>
        <w:rPr>
          <w:rFonts w:ascii="Times New Roman CYR" w:hAnsi="Times New Roman CYR" w:cs="Times New Roman CYR"/>
          <w:sz w:val="28"/>
          <w:szCs w:val="28"/>
        </w:rPr>
        <w:t>нологии, организации по всему миру осуществляют исследования в области гиперзвукового полета. Такой авиалайнер должен значительно сократить время путешествия из одной точки в другую, потенциально сделав достижимой любую точки Земли в пределах 90 мин. Однак</w:t>
      </w:r>
      <w:r>
        <w:rPr>
          <w:rFonts w:ascii="Times New Roman CYR" w:hAnsi="Times New Roman CYR" w:cs="Times New Roman CYR"/>
          <w:sz w:val="28"/>
          <w:szCs w:val="28"/>
        </w:rPr>
        <w:t>о, при этом остаются вопросы, смогут ли такие аппараты перевозить на себе достаточно топлива для совершения полетов на большие расстояния и смогут ли они летать на достаточной высоте, чтобы избежать связанных со сверхзвуковым полетом звуковых эффектов. Так</w:t>
      </w:r>
      <w:r>
        <w:rPr>
          <w:rFonts w:ascii="Times New Roman CYR" w:hAnsi="Times New Roman CYR" w:cs="Times New Roman CYR"/>
          <w:sz w:val="28"/>
          <w:szCs w:val="28"/>
        </w:rPr>
        <w:t>же остаются неопределенными вопросы, связанные с общей стоимостью таких полетов и возможностью многократного использования аппаратов после гиперзвукового полета.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3ED2D161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B75D91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использованных источников</w:t>
      </w:r>
    </w:p>
    <w:p w14:paraId="6D8D49A8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4FA4E5" w14:textId="77777777" w:rsidR="00000000" w:rsidRDefault="00135826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http://ru.wikipedia.org/wiki/Звук</w:t>
      </w:r>
    </w:p>
    <w:p w14:paraId="6A75D090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http://ru.wikipedia.org/wiki/Сверхзвуковой_самолёт</w:t>
      </w:r>
    </w:p>
    <w:p w14:paraId="44CF0951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http://ru.wikipedia.org/wiki/Число_Маха</w:t>
      </w:r>
    </w:p>
    <w:p w14:paraId="55A53C92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http://ru.wikipedia.org/wiki/Гиперзвуковой_летательный_аппарат</w:t>
      </w:r>
    </w:p>
    <w:p w14:paraId="3F118634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http://ru.wikipedia.org/wiki/Сверхзвуковая_скорость</w:t>
      </w:r>
    </w:p>
    <w:p w14:paraId="1E565894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http://ru.wikipedia.org/wiki/Скорость_звук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14:paraId="7190D784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http://magicflora.sitecity.ru/ltext_2108232322.phtml?p_ident=ltext_2108232322.p_0610011258</w:t>
      </w:r>
    </w:p>
    <w:p w14:paraId="5CA8D42B" w14:textId="77777777" w:rsidR="00000000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http://www.zharanightclub.ru/djinfo/zvukovaya-sreda-chast-1</w:t>
      </w:r>
    </w:p>
    <w:p w14:paraId="53E06124" w14:textId="77777777" w:rsidR="00135826" w:rsidRDefault="001358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1358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8C"/>
    <w:rsid w:val="00135826"/>
    <w:rsid w:val="0056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BB012"/>
  <w14:defaultImageDpi w14:val="0"/>
  <w15:docId w15:val="{2C92CBF7-6136-4C24-A474-7FFEBD65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2706</Words>
  <Characters>15426</Characters>
  <Application>Microsoft Office Word</Application>
  <DocSecurity>0</DocSecurity>
  <Lines>128</Lines>
  <Paragraphs>36</Paragraphs>
  <ScaleCrop>false</ScaleCrop>
  <Company/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2025-05-01T17:30:00Z</dcterms:created>
  <dcterms:modified xsi:type="dcterms:W3CDTF">2025-05-01T17:30:00Z</dcterms:modified>
</cp:coreProperties>
</file>