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98DF1" w14:textId="77777777" w:rsidR="00000000" w:rsidRDefault="00000000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.</w:t>
      </w:r>
    </w:p>
    <w:p w14:paraId="2EA736E9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FF252B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E5D5BE0" w14:textId="77777777" w:rsidR="00000000" w:rsidRDefault="00000000">
      <w:pPr>
        <w:ind w:right="-58"/>
        <w:jc w:val="both"/>
        <w:rPr>
          <w:b/>
          <w:bCs/>
          <w:sz w:val="96"/>
          <w:szCs w:val="96"/>
          <w:lang w:val="ru-RU"/>
        </w:rPr>
      </w:pPr>
    </w:p>
    <w:p w14:paraId="0E9A8F33" w14:textId="77777777" w:rsidR="00000000" w:rsidRDefault="00000000">
      <w:pPr>
        <w:jc w:val="center"/>
        <w:rPr>
          <w:b/>
          <w:bCs/>
          <w:sz w:val="96"/>
          <w:szCs w:val="96"/>
          <w:lang w:val="ru-RU"/>
        </w:rPr>
      </w:pPr>
      <w:r>
        <w:rPr>
          <w:b/>
          <w:bCs/>
          <w:sz w:val="96"/>
          <w:szCs w:val="96"/>
          <w:lang w:val="ru-RU"/>
        </w:rPr>
        <w:t>Реферат</w:t>
      </w:r>
    </w:p>
    <w:p w14:paraId="5A743D84" w14:textId="77777777" w:rsidR="00000000" w:rsidRDefault="00000000">
      <w:pPr>
        <w:jc w:val="center"/>
        <w:rPr>
          <w:b/>
          <w:bCs/>
          <w:sz w:val="96"/>
          <w:szCs w:val="96"/>
          <w:lang w:val="ru-RU"/>
        </w:rPr>
      </w:pPr>
      <w:r>
        <w:rPr>
          <w:b/>
          <w:bCs/>
          <w:sz w:val="96"/>
          <w:szCs w:val="96"/>
          <w:lang w:val="ru-RU"/>
        </w:rPr>
        <w:t>по теме</w:t>
      </w:r>
    </w:p>
    <w:p w14:paraId="3868CE51" w14:textId="77777777" w:rsidR="00000000" w:rsidRDefault="00000000">
      <w:pPr>
        <w:ind w:right="-58"/>
        <w:jc w:val="center"/>
        <w:rPr>
          <w:b/>
          <w:bCs/>
          <w:sz w:val="96"/>
          <w:szCs w:val="96"/>
          <w:lang w:val="ru-RU"/>
        </w:rPr>
      </w:pPr>
      <w:r>
        <w:rPr>
          <w:b/>
          <w:bCs/>
          <w:sz w:val="96"/>
          <w:szCs w:val="96"/>
          <w:lang w:val="ru-RU"/>
        </w:rPr>
        <w:t>«Гамма-излучение»</w:t>
      </w:r>
    </w:p>
    <w:p w14:paraId="27BFB957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01361620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12FB8319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55E115C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70D1B0B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0CD3498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0B82299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31412A9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441CB762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CB40A36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41F88AC4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6F0502D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C40B96B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A162D7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FDA0D5D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0B3F5CF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8DD26DA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7282D7E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B6632BB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AB528CA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2EACD1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4C9A612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6F4D069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08EC3E1D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A179C93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6DE9C87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4527BAD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0369A4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9C8572C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45C52F97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8BF9051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81052D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545B1C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DC3072D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DF70CE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9B80084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2F8C409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C855F51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3A67C4B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04FB293C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2698A0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Гамма-излучение – это коротковолновое электромагнитное излучение. На шкале электромагнитных волн оно граничит с жестким рентгеновским излучением, занимая область более высоких частот. Гамма-излучение обладает чрезвычайно малой длинной волны (</w:t>
      </w:r>
      <w:r>
        <w:rPr>
          <w:sz w:val="28"/>
          <w:szCs w:val="28"/>
          <w:lang w:val="el-GR"/>
        </w:rPr>
        <w:t>λ</w:t>
      </w:r>
      <w:r>
        <w:rPr>
          <w:sz w:val="28"/>
          <w:szCs w:val="28"/>
          <w:lang w:val="ru-RU"/>
        </w:rPr>
        <w:sym w:font="Symbol" w:char="F03C"/>
      </w:r>
      <w:r>
        <w:rPr>
          <w:sz w:val="28"/>
          <w:szCs w:val="28"/>
          <w:lang w:val="ru-RU"/>
        </w:rPr>
        <w:t xml:space="preserve">10 </w:t>
      </w:r>
      <w:r>
        <w:rPr>
          <w:sz w:val="28"/>
          <w:szCs w:val="28"/>
          <w:vertAlign w:val="superscript"/>
          <w:lang w:val="ru-RU"/>
        </w:rPr>
        <w:t>-8</w:t>
      </w:r>
      <w:r>
        <w:rPr>
          <w:sz w:val="28"/>
          <w:szCs w:val="28"/>
          <w:lang w:val="ru-RU"/>
        </w:rPr>
        <w:t xml:space="preserve"> см) и вследствие этого ярко выраженными корпускулярными свойствами, т.е. ведет себя подобно потоку частиц – гамма квантов, или фотонов, с энергией </w:t>
      </w:r>
      <w:r>
        <w:rPr>
          <w:b/>
          <w:bCs/>
          <w:sz w:val="28"/>
          <w:szCs w:val="28"/>
          <w:lang w:val="en-GB"/>
        </w:rPr>
        <w:t>h</w:t>
      </w:r>
      <w:r>
        <w:rPr>
          <w:b/>
          <w:bCs/>
          <w:sz w:val="28"/>
          <w:szCs w:val="28"/>
          <w:lang w:val="el-GR"/>
        </w:rPr>
        <w:t>ν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l-GR"/>
        </w:rPr>
        <w:t>ν</w:t>
      </w:r>
      <w:r>
        <w:rPr>
          <w:sz w:val="28"/>
          <w:szCs w:val="28"/>
          <w:lang w:val="ru-RU"/>
        </w:rPr>
        <w:t xml:space="preserve"> – частота излучения, </w:t>
      </w:r>
      <w:r>
        <w:rPr>
          <w:sz w:val="28"/>
          <w:szCs w:val="28"/>
          <w:lang w:val="en-GB"/>
        </w:rPr>
        <w:t>h</w:t>
      </w:r>
      <w:r>
        <w:rPr>
          <w:sz w:val="28"/>
          <w:szCs w:val="28"/>
          <w:lang w:val="ru-RU"/>
        </w:rPr>
        <w:t xml:space="preserve"> – Планка постоянная). </w:t>
      </w:r>
    </w:p>
    <w:p w14:paraId="15E2422F" w14:textId="77777777" w:rsidR="00000000" w:rsidRDefault="00000000">
      <w:pPr>
        <w:pStyle w:val="a3"/>
      </w:pPr>
      <w:r>
        <w:t>Гамма- излучение возникает при распадах радиоактивных ядер, элементарных частиц,  при аннигиляции пар частицы-античастица, а также при прохождении быстрых заряженных частиц через вещество.</w:t>
      </w:r>
    </w:p>
    <w:p w14:paraId="2411CBA9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Гамма-излучение, сопровождающее распад радиоактивных ядер, испускается при переходах ядра из более возбужденного энергетического состояния в менее возбужденное или в основное. Энергия 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 xml:space="preserve"> – кванта равна разности энергий </w:t>
      </w:r>
      <w:r>
        <w:rPr>
          <w:sz w:val="28"/>
          <w:szCs w:val="28"/>
          <w:lang w:val="el-GR"/>
        </w:rPr>
        <w:t>Δε</w:t>
      </w:r>
      <w:r>
        <w:rPr>
          <w:sz w:val="28"/>
          <w:szCs w:val="28"/>
          <w:lang w:val="ru-RU"/>
        </w:rPr>
        <w:t xml:space="preserve"> состояний, между которыми происходит переход.</w:t>
      </w:r>
    </w:p>
    <w:p w14:paraId="59BEC9EA" w14:textId="77777777" w:rsidR="00000000" w:rsidRDefault="00000000">
      <w:pPr>
        <w:ind w:right="-58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Возбужденное состояние</w:t>
      </w:r>
    </w:p>
    <w:p w14:paraId="075506B4" w14:textId="1994DFD1" w:rsidR="00000000" w:rsidRDefault="0066433B">
      <w:pPr>
        <w:ind w:right="-58"/>
        <w:jc w:val="center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1067E8A5" wp14:editId="33E2A9B2">
                <wp:simplePos x="0" y="0"/>
                <wp:positionH relativeFrom="column">
                  <wp:posOffset>1783080</wp:posOffset>
                </wp:positionH>
                <wp:positionV relativeFrom="paragraph">
                  <wp:posOffset>53340</wp:posOffset>
                </wp:positionV>
                <wp:extent cx="0" cy="1188720"/>
                <wp:effectExtent l="0" t="0" r="0" b="0"/>
                <wp:wrapNone/>
                <wp:docPr id="11055431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38DC4" id="Line 2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4.2pt" to="140.4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FE+wwEAAGoDAAAOAAAAZHJzL2Uyb0RvYy54bWysU01v2zAMvQ/YfxB0XxwH6JYZcXpI1126&#10;LUC7H8BIsi1UFgVSiZN/P0lJ02K7DfVB4Jee+R6p1e1xdOJgiC36VtazuRTGK9TW9638/XT/aSkF&#10;R/AaHHrTypNhebv++GE1hcYscECnDYkE4rmZQiuHGENTVawGMwLPMBifkh3SCDG51FeaYEroo6sW&#10;8/nnakLSgVAZ5hS9OyfluuB3nVHxV9exicK1MvUWy0nl3OWzWq+g6QnCYNWlDfiPLkawPv30CnUH&#10;EcSe7D9Qo1WEjF2cKRwr7DqrTOGQ2NTzv9g8DhBM4ZLE4XCVid8PVv08bPyWcuvq6B/DA6pnFh43&#10;A/jelAaeTiENrs5SVVPg5nolOxy2JHbTD9SpBvYRiwrHjsYMmfiJYxH7dBXbHKNQ56BK0bpeLr8s&#10;yiAqaF4uBuL43eAostFKZ33WARo4PHDMjUDzUpLDHu+tc2WWzouplV9vFjflAqOzOidzGVO/2zgS&#10;B8jbUL7CKmXelhHuvS5ggwH97WJHsC7ZIhY5ItkkkDMy/200Wgpn0gPI1rk95y9yZYXyOnKzQ33a&#10;Uk5nLw208LgsX96Yt36pen0i6z8AAAD//wMAUEsDBBQABgAIAAAAIQAJ+hJw3gAAAAkBAAAPAAAA&#10;ZHJzL2Rvd25yZXYueG1sTI9BS8NAFITvgv9heYI3u2nRssZsigj10mppK6K3bfaZBLNvw+6mjf/e&#10;Jx70OMww802xGF0njhhi60nDdJKBQKq8banW8LJfXikQMRmypvOEGr4wwqI8PytMbv2JtnjcpVpw&#10;CcXcaGhS6nMpY9WgM3HieyT2PnxwJrEMtbTBnLjcdXKWZXPpTEu80JgeHxqsPneD07BdL1fqdTWM&#10;VXh/nD7vN+unt6i0vrwY7+9AJBzTXxh+8BkdSmY6+IFsFJ2GmcoYPWlQ1yDY/9UHDt7ezEGWhfz/&#10;oPwGAAD//wMAUEsBAi0AFAAGAAgAAAAhALaDOJL+AAAA4QEAABMAAAAAAAAAAAAAAAAAAAAAAFtD&#10;b250ZW50X1R5cGVzXS54bWxQSwECLQAUAAYACAAAACEAOP0h/9YAAACUAQAACwAAAAAAAAAAAAAA&#10;AAAvAQAAX3JlbHMvLnJlbHNQSwECLQAUAAYACAAAACEAeORRPsMBAABqAwAADgAAAAAAAAAAAAAA&#10;AAAuAgAAZHJzL2Uyb0RvYy54bWxQSwECLQAUAAYACAAAACEACfoScN4AAAAJAQAADwAAAAAAAAAA&#10;AAAAAAAdBAAAZHJzL2Rvd25yZXYueG1sUEsFBgAAAAAEAAQA8wAAACg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7D54C167" wp14:editId="29CCF665">
                <wp:simplePos x="0" y="0"/>
                <wp:positionH relativeFrom="column">
                  <wp:posOffset>1600200</wp:posOffset>
                </wp:positionH>
                <wp:positionV relativeFrom="paragraph">
                  <wp:posOffset>53340</wp:posOffset>
                </wp:positionV>
                <wp:extent cx="1920240" cy="0"/>
                <wp:effectExtent l="0" t="0" r="0" b="0"/>
                <wp:wrapNone/>
                <wp:docPr id="175517833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0BBB8" id="Line 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.2pt" to="277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Oi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ytqmbj6kn&#10;6hKroL0UBuL41eAk8qaTzvrsA7RweOSYiUB7ScnXHh+sc6WXzou5k7c3zU0pYHRW52BOYxp2G0fi&#10;AHkayldUpcjbNMK91wVsNKC/nPcRrHvZp8edP5uR9edh43aH+rSli0mpXYXlebTyPLw9l+rXH2D9&#10;GwAA//8DAFBLAwQUAAYACAAAACEAq1DSqtwAAAAHAQAADwAAAGRycy9kb3ducmV2LnhtbEyPwU7D&#10;MBBE70j8g7VIXCrqEJqqCnEqBOTGhULFdRsvSUS8TmO3DXw9Cxe4zWhWM2+L9eR6daQxdJ4NXM8T&#10;UMS1tx03Bl5fqqsVqBCRLfaeycAnBViX52cF5taf+JmOm9goKeGQo4E2xiHXOtQtOQxzPxBL9u5H&#10;h1Hs2Gg74knKXa/TJFlqhx3LQosD3bdUf2wOzkCotrSvvmb1LHm7aTyl+4enRzTm8mK6uwUVaYp/&#10;x/CDL+hQCtPOH9gG1RtIs1R+iQZWC1CSZ9lCxO7X67LQ//nLbwAAAP//AwBQSwECLQAUAAYACAAA&#10;ACEAtoM4kv4AAADhAQAAEwAAAAAAAAAAAAAAAAAAAAAAW0NvbnRlbnRfVHlwZXNdLnhtbFBLAQIt&#10;ABQABgAIAAAAIQA4/SH/1gAAAJQBAAALAAAAAAAAAAAAAAAAAC8BAABfcmVscy8ucmVsc1BLAQIt&#10;ABQABgAIAAAAIQDzdGOirwEAAEgDAAAOAAAAAAAAAAAAAAAAAC4CAABkcnMvZTJvRG9jLnhtbFBL&#10;AQItABQABgAIAAAAIQCrUNKq3AAAAAcBAAAPAAAAAAAAAAAAAAAAAAkEAABkcnMvZG93bnJldi54&#10;bWxQSwUGAAAAAAQABADzAAAAEgUAAAAA&#10;" o:allowincell="f"/>
            </w:pict>
          </mc:Fallback>
        </mc:AlternateContent>
      </w:r>
      <w:r w:rsidR="00000000">
        <w:rPr>
          <w:sz w:val="28"/>
          <w:szCs w:val="28"/>
          <w:lang w:val="ru-RU"/>
        </w:rPr>
        <w:t xml:space="preserve">                                                 Е2            </w:t>
      </w:r>
    </w:p>
    <w:p w14:paraId="63EEE20F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5E633BE7" w14:textId="3C42C5C9" w:rsidR="00000000" w:rsidRDefault="0066433B">
      <w:pPr>
        <w:ind w:right="-58"/>
        <w:jc w:val="center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378C86DA" wp14:editId="4F52F30B">
                <wp:simplePos x="0" y="0"/>
                <wp:positionH relativeFrom="column">
                  <wp:posOffset>1874520</wp:posOffset>
                </wp:positionH>
                <wp:positionV relativeFrom="paragraph">
                  <wp:posOffset>86995</wp:posOffset>
                </wp:positionV>
                <wp:extent cx="1371600" cy="289560"/>
                <wp:effectExtent l="0" t="0" r="0" b="0"/>
                <wp:wrapNone/>
                <wp:docPr id="78689429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289560"/>
                        </a:xfrm>
                        <a:custGeom>
                          <a:avLst/>
                          <a:gdLst>
                            <a:gd name="T0" fmla="*/ 0 w 2160"/>
                            <a:gd name="T1" fmla="*/ 456 h 456"/>
                            <a:gd name="T2" fmla="*/ 576 w 2160"/>
                            <a:gd name="T3" fmla="*/ 24 h 456"/>
                            <a:gd name="T4" fmla="*/ 1152 w 2160"/>
                            <a:gd name="T5" fmla="*/ 456 h 456"/>
                            <a:gd name="T6" fmla="*/ 1728 w 2160"/>
                            <a:gd name="T7" fmla="*/ 24 h 456"/>
                            <a:gd name="T8" fmla="*/ 2160 w 2160"/>
                            <a:gd name="T9" fmla="*/ 312 h 4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60" h="456">
                              <a:moveTo>
                                <a:pt x="0" y="456"/>
                              </a:moveTo>
                              <a:cubicBezTo>
                                <a:pt x="192" y="240"/>
                                <a:pt x="384" y="24"/>
                                <a:pt x="576" y="24"/>
                              </a:cubicBezTo>
                              <a:cubicBezTo>
                                <a:pt x="768" y="24"/>
                                <a:pt x="960" y="456"/>
                                <a:pt x="1152" y="456"/>
                              </a:cubicBezTo>
                              <a:cubicBezTo>
                                <a:pt x="1344" y="456"/>
                                <a:pt x="1560" y="48"/>
                                <a:pt x="1728" y="24"/>
                              </a:cubicBezTo>
                              <a:cubicBezTo>
                                <a:pt x="1896" y="0"/>
                                <a:pt x="2088" y="264"/>
                                <a:pt x="2160" y="31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1E8C1" id="Freeform 4" o:spid="_x0000_s1026" style="position:absolute;margin-left:147.6pt;margin-top:6.85pt;width:108pt;height:22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pnNwMAAFIIAAAOAAAAZHJzL2Uyb0RvYy54bWysVtuOmzAQfa/Uf7D8WKnLJUACWrJqd7tV&#10;pe1F2vQDHGMCKmBqOyG7X98ZQwhJG2lbNQ/IxofjmXPGnlzf7OuK7ITSpWxS6l25lIiGy6xsNin9&#10;vrp/u6BEG9ZkrJKNSOmT0PRm+frVddcmwpeFrDKhCJA0OunalBbGtInjaF6Imukr2YoGFnOpamZg&#10;qjZOplgH7HXl+K4bOZ1UWaskF1rD27t+kS4tf54Lbr7muRaGVCmF2Ix9Kvtc49NZXrNko1hblHwI&#10;g/1DFDUrG9h0pLpjhpGtKn+jqkuupJa5ueKydmSel1zYHCAbzz3L5rFgrbC5gDi6HWXS/4+Wf9k9&#10;tt8Uhq7bB8l/aFDE6VqdjCs40YAh6+6zzMBDtjXSJrvPVY1fQhpkbzV9GjUVe0M4vPRmcy9yQXoO&#10;a/4iDiMrusOSw9d8q81HIS0T2z1o03uSwcgqmpGG1bDtCkjyugJ73jjEJR3xgXgwcMR4E0wQRqQg&#10;8DwH+RNQOI8uUM0mKD/4M1MwwXhe6F+gCiewi1FFE5A39xcXuOYT2KWw4NCNSqFKF6jiCWzm+ccU&#10;wZ3NQX9WHCzh+2bwBEaE4Ql3bR20UqP/aBCYvPJQb6AAFBp4AQwmIHj2IjDojODwRWAQEsHzF4FB&#10;KgTHU3Af+5Crgjvk/PZQlMDtscZvWNIygxIdhqSDOsfKJEVKsfhwoZY7sZIWYo5HZShN2O64zrfr&#10;kr8Xz1O0F/di+cFQ760lmS16WfxgCMS+hYK2KfVvMZUTxtNZTzSPehVOiWLMAbQZD1APxjKfvn/R&#10;Dt4s6GM9J8PrwG6ymOaA5f+3SXiLuE/8RCPfXQxM0YlKvUOQHdT9wfqJTpAU2mrLePTXZnq8qxp5&#10;X1aVLYGqQdfj0A+t21pWZYaLaLhWm/VtpciOYQuyv2HDE5iS2yazZIVg2YdhbFhZ9WPYvILjZK9m&#10;vI2xw+lkLbMnuJmV7BsbNGIYFFI9U9JBU0up/rllSlBSfWqga8ReACVEjJ0E4dyHiZqurKcrrOFA&#10;lVJD4bDj8Nb0nXPbqnJTwE6eTbeR76Aj5CVe3Da+PqphAo3Lyjg0WeyM07lFHf8KLH8BAAD//wMA&#10;UEsDBBQABgAIAAAAIQDTwsNg3gAAAAkBAAAPAAAAZHJzL2Rvd25yZXYueG1sTI/BTsMwEETvSPyD&#10;tUjcqJ1UbWmIU0VIcIxEyoWbG7tJVHsdbLdN/57lBLfdndHsm3I3O8suJsTRo4RsIYAZ7LwesZfw&#10;uX97egYWk0KtrEcj4WYi7Kr7u1IV2l/xw1za1DMKwVgoCUNKU8F57AbjVFz4ySBpRx+cSrSGnuug&#10;rhTuLM+FWHOnRqQPg5rM62C6U3t2EsJRNN/vN93Yr9A2p00n1nUtpHx8mOsXYMnM6c8Mv/iEDhUx&#10;HfwZdWRWQr5d5WQlYbkBRoZVltHhQMN2Cbwq+f8G1Q8AAAD//wMAUEsBAi0AFAAGAAgAAAAhALaD&#10;OJL+AAAA4QEAABMAAAAAAAAAAAAAAAAAAAAAAFtDb250ZW50X1R5cGVzXS54bWxQSwECLQAUAAYA&#10;CAAAACEAOP0h/9YAAACUAQAACwAAAAAAAAAAAAAAAAAvAQAAX3JlbHMvLnJlbHNQSwECLQAUAAYA&#10;CAAAACEARt/KZzcDAABSCAAADgAAAAAAAAAAAAAAAAAuAgAAZHJzL2Uyb0RvYy54bWxQSwECLQAU&#10;AAYACAAAACEA08LDYN4AAAAJAQAADwAAAAAAAAAAAAAAAACRBQAAZHJzL2Rvd25yZXYueG1sUEsF&#10;BgAAAAAEAAQA8wAAAJwGAAAAAA==&#10;" o:allowincell="f" path="m,456c192,240,384,24,576,24v192,,384,432,576,432c1344,456,1560,48,1728,24,1896,,2088,264,2160,312e" filled="f">
                <v:path arrowok="t" o:connecttype="custom" o:connectlocs="0,289560;365760,15240;731520,289560;1097280,15240;1371600,198120" o:connectangles="0,0,0,0,0"/>
              </v:shape>
            </w:pict>
          </mc:Fallback>
        </mc:AlternateContent>
      </w:r>
    </w:p>
    <w:p w14:paraId="1FFE00AF" w14:textId="4CC9B874" w:rsidR="00000000" w:rsidRDefault="0066433B">
      <w:pPr>
        <w:ind w:right="-58"/>
        <w:jc w:val="center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251E2B8B" wp14:editId="360083B6">
                <wp:simplePos x="0" y="0"/>
                <wp:positionH relativeFrom="column">
                  <wp:posOffset>3246120</wp:posOffset>
                </wp:positionH>
                <wp:positionV relativeFrom="paragraph">
                  <wp:posOffset>80645</wp:posOffset>
                </wp:positionV>
                <wp:extent cx="274320" cy="0"/>
                <wp:effectExtent l="0" t="0" r="0" b="0"/>
                <wp:wrapNone/>
                <wp:docPr id="124979947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16B23"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6.35pt" to="277.2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RWwwEAAGk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JGJJv0cUbm10ajpXAm7X+2nuk5f1YrC5S3kZs96tOO&#10;cjh7aZ6lj/Pu5YV56Zes33/I5hcAAAD//wMAUEsDBBQABgAIAAAAIQAJAANO3wAAAAkBAAAPAAAA&#10;ZHJzL2Rvd25yZXYueG1sTI/BSsNAEIbvgu+wjODNbhIaDTGbIkK9tCptRdrbNhmTYHY27G7a+PaO&#10;eNDjzP/xzzfFYjK9OKHznSUF8SwCgVTZuqNGwdtueZOB8EFTrXtLqOALPSzKy4tC57U90wZP29AI&#10;LiGfawVtCEMupa9aNNrP7IDE2Yd1RgceXSNrp89cbnqZRNGtNLojvtDqAR9brD63o1GwWS9X2ftq&#10;nCp3eIpfdq/r573PlLq+mh7uQQScwh8MP/qsDiU7He1ItRe9gjSOE0Y5SO5AMJCm8zmI4+9CloX8&#10;/0H5DQAA//8DAFBLAQItABQABgAIAAAAIQC2gziS/gAAAOEBAAATAAAAAAAAAAAAAAAAAAAAAABb&#10;Q29udGVudF9UeXBlc10ueG1sUEsBAi0AFAAGAAgAAAAhADj9If/WAAAAlAEAAAsAAAAAAAAAAAAA&#10;AAAALwEAAF9yZWxzLy5yZWxzUEsBAi0AFAAGAAgAAAAhAKmthFbDAQAAaQMAAA4AAAAAAAAAAAAA&#10;AAAALgIAAGRycy9lMm9Eb2MueG1sUEsBAi0AFAAGAAgAAAAhAAkAA07fAAAACQEAAA8AAAAAAAAA&#10;AAAAAAAAHQQAAGRycy9kb3ducmV2LnhtbFBLBQYAAAAABAAEAPMAAAApBQAAAAA=&#10;" o:allowincell="f">
                <v:stroke endarrow="block"/>
              </v:line>
            </w:pict>
          </mc:Fallback>
        </mc:AlternateContent>
      </w:r>
      <w:r w:rsidR="00000000">
        <w:rPr>
          <w:sz w:val="28"/>
          <w:szCs w:val="28"/>
          <w:lang w:val="ru-RU"/>
        </w:rPr>
        <w:t xml:space="preserve">                                                        </w:t>
      </w:r>
      <w:r w:rsidR="00000000">
        <w:rPr>
          <w:sz w:val="28"/>
          <w:szCs w:val="28"/>
          <w:lang w:val="en-GB"/>
        </w:rPr>
        <w:t>h</w:t>
      </w:r>
      <w:r w:rsidR="00000000">
        <w:rPr>
          <w:sz w:val="28"/>
          <w:szCs w:val="28"/>
          <w:lang w:val="el-GR"/>
        </w:rPr>
        <w:t>ν</w:t>
      </w:r>
    </w:p>
    <w:p w14:paraId="6E6D0566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6775135D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1174B3A0" w14:textId="27ACEC95" w:rsidR="00000000" w:rsidRDefault="0066433B">
      <w:pPr>
        <w:ind w:right="-58"/>
        <w:jc w:val="center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11793EE1" wp14:editId="395C5EC8">
                <wp:simplePos x="0" y="0"/>
                <wp:positionH relativeFrom="column">
                  <wp:posOffset>1600200</wp:posOffset>
                </wp:positionH>
                <wp:positionV relativeFrom="paragraph">
                  <wp:posOffset>15875</wp:posOffset>
                </wp:positionV>
                <wp:extent cx="1920240" cy="0"/>
                <wp:effectExtent l="0" t="0" r="0" b="0"/>
                <wp:wrapNone/>
                <wp:docPr id="114975896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81596" id="Line 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25pt" to="277.2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Oi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ytqmbj6kn&#10;6hKroL0UBuL41eAk8qaTzvrsA7RweOSYiUB7ScnXHh+sc6WXzou5k7c3zU0pYHRW52BOYxp2G0fi&#10;AHkayldUpcjbNMK91wVsNKC/nPcRrHvZp8edP5uR9edh43aH+rSli0mpXYXlebTyPLw9l+rXH2D9&#10;GwAA//8DAFBLAwQUAAYACAAAACEAQHmLZNsAAAAHAQAADwAAAGRycy9kb3ducmV2LnhtbEyPwU7D&#10;MBBE70j8g7VIXCrqEJoKhTgVAnLjQqHiuo2XJCJep7HbBr6eLRe4zWhWM2+L1eR6daAxdJ4NXM8T&#10;UMS1tx03Bt5eq6tbUCEiW+w9k4EvCrAqz88KzK0/8gsd1rFRUsIhRwNtjEOudahbchjmfiCW7MOP&#10;DqPYsdF2xKOUu16nSbLUDjuWhRYHemip/lzvnYFQbWhXfc/qWfJ+03hKd4/PT2jM5cV0fwcq0hT/&#10;juGEL+hQCtPW79kG1RtIs1R+iScBSvIsWyxAbX+9Lgv9n7/8AQAA//8DAFBLAQItABQABgAIAAAA&#10;IQC2gziS/gAAAOEBAAATAAAAAAAAAAAAAAAAAAAAAABbQ29udGVudF9UeXBlc10ueG1sUEsBAi0A&#10;FAAGAAgAAAAhADj9If/WAAAAlAEAAAsAAAAAAAAAAAAAAAAALwEAAF9yZWxzLy5yZWxzUEsBAi0A&#10;FAAGAAgAAAAhAPN0Y6KvAQAASAMAAA4AAAAAAAAAAAAAAAAALgIAAGRycy9lMm9Eb2MueG1sUEsB&#10;Ai0AFAAGAAgAAAAhAEB5i2TbAAAABwEAAA8AAAAAAAAAAAAAAAAACQQAAGRycy9kb3ducmV2Lnht&#10;bFBLBQYAAAAABAAEAPMAAAARBQAAAAA=&#10;" o:allowincell="f"/>
            </w:pict>
          </mc:Fallback>
        </mc:AlternateContent>
      </w:r>
      <w:r w:rsidR="00000000">
        <w:rPr>
          <w:sz w:val="22"/>
          <w:szCs w:val="22"/>
          <w:lang w:val="ru-RU"/>
        </w:rPr>
        <w:t xml:space="preserve">              Основное состояние ядра    </w:t>
      </w:r>
      <w:r w:rsidR="00000000">
        <w:rPr>
          <w:sz w:val="28"/>
          <w:szCs w:val="28"/>
          <w:lang w:val="ru-RU"/>
        </w:rPr>
        <w:t>Е1</w:t>
      </w:r>
      <w:r w:rsidR="00000000">
        <w:rPr>
          <w:sz w:val="22"/>
          <w:szCs w:val="22"/>
          <w:lang w:val="ru-RU"/>
        </w:rPr>
        <w:t xml:space="preserve"> </w:t>
      </w:r>
    </w:p>
    <w:p w14:paraId="451BB6A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Испускание ядром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>-кванта не влечет за собой изменения атомного номера или массового числа, в отличие от других видов радиоактивных превращений. Ширина линий гамма-излучений чрезвычайно мала (~10</w:t>
      </w:r>
      <w:r>
        <w:rPr>
          <w:sz w:val="28"/>
          <w:szCs w:val="28"/>
          <w:vertAlign w:val="superscript"/>
          <w:lang w:val="ru-RU"/>
        </w:rPr>
        <w:t>-2</w:t>
      </w:r>
      <w:r>
        <w:rPr>
          <w:sz w:val="28"/>
          <w:szCs w:val="28"/>
          <w:lang w:val="ru-RU"/>
        </w:rPr>
        <w:t xml:space="preserve"> эв). Поскольку расстояние между </w:t>
      </w:r>
      <w:r>
        <w:rPr>
          <w:sz w:val="28"/>
          <w:szCs w:val="28"/>
          <w:lang w:val="ru-RU"/>
        </w:rPr>
        <w:lastRenderedPageBreak/>
        <w:t xml:space="preserve">уровнями во много раз больше ширины линий, спектр гамма-излучения является  линейчатым, т.е. состоит из ряда дискретных линий. Изучение спектров гамма-излучения позволяет установить энергии возбужденных состояний ядер. Гамма-кванты с большими энергиями испускаются при распадах некоторых элементарных частиц. Так, при распаде покоящегося </w:t>
      </w:r>
      <w:r>
        <w:rPr>
          <w:sz w:val="28"/>
          <w:szCs w:val="28"/>
          <w:lang w:val="el-GR"/>
        </w:rPr>
        <w:t>π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>- мезона возникает гамма-излучение с энергией ~70Мэв. Гамма-излучение от распада элементарных частиц также образует линейчатый спектр. Однако испытывающие распад элементарные частицы часто движутся со скоростями, сравнимыми с скоростью света. Вследствие этого возникает доплеровское уширение линии и спектр гамма-излучения оказывается размытым в широком интервале энергий. Гамма-излучение, образующееся при прохождении быстрых заряженных частиц через вещество, вызывается их торможением к кулоновском поле атомных ядер вещества. Тормозное гамма –излучение, также как и тормозное рентгеноовское излучение, характерезуется сплошным спектром, верхняя граница которого совпадает с энергией заряженной частицы, например электрона. В ускорителях заряженных частиц получают тормозное гамма- излучение с максимальной энергией до нескольких десятков Гэв.</w:t>
      </w:r>
    </w:p>
    <w:p w14:paraId="5339E62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межзвёзном пространстве гамма-излучение может возникать в результате соударений квантов более мягкого  длинноволнового, электромагнитного излучения, например света, с электронами, ускоренными магнитными полями космических объектов. При этом быстрый электрон передает свою энергию электромагнитному излучению и видимый свет превращается в более жесткое гамма-излучение.</w:t>
      </w:r>
    </w:p>
    <w:p w14:paraId="6F3E36D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Аналогичное явление может иметь место в земных условиях при столновении электронов большой энергии, получаемых на ускорителях, с фотонами видимого света в интенсивных пучках света, создаваемых лазерами. Электрон передает энергию световому фотону, который превращается в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>-квант. Таким образом, можно на практике превращать отдельные фотоны света в кванты гамма-излучения высокой энергии.</w:t>
      </w:r>
    </w:p>
    <w:p w14:paraId="40CA881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Гамма-излучение обладает большой проникающей способностью, т.е. может проникать сквозь большие толщи вещества без заметного ослабления. Основные процессы, происходящие при взаимодействии гамма-излучения с веществом, - фотоэлектрическое поглощение (фотоэффект), комптоновское рассеяние (комптон-эффект) и образавание пар электрон-позитрон. При фотоэффекте происходит поглощение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 xml:space="preserve">-кванта одним из электронов атома, причём энергия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 xml:space="preserve">-кванта преобразуется ( за вычетом энергии связи электрона в атоме ) в кинетическую энергию электрона, вылетающего за пределы атома. Вероятность </w:t>
      </w:r>
      <w:r>
        <w:rPr>
          <w:sz w:val="28"/>
          <w:szCs w:val="28"/>
          <w:lang w:val="ru-RU"/>
        </w:rPr>
        <w:lastRenderedPageBreak/>
        <w:t xml:space="preserve">фотоэффекта прямо пропорциональна пятой степени атомного номера элемента и обратно пропорциональна 3-й степени энергии гамма-излучения. Таким образом, фотоэффект преобладает в области малых энергии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 xml:space="preserve">-квантов ( </w:t>
      </w:r>
      <w:r>
        <w:rPr>
          <w:sz w:val="28"/>
          <w:szCs w:val="28"/>
          <w:lang w:val="el-GR"/>
        </w:rPr>
        <w:sym w:font="Symbol" w:char="F0A3"/>
      </w:r>
      <w:r>
        <w:rPr>
          <w:sz w:val="28"/>
          <w:szCs w:val="28"/>
          <w:lang w:val="ru-RU"/>
        </w:rPr>
        <w:t xml:space="preserve">100 кэв ) на тяжелых элементах ( </w:t>
      </w:r>
      <w:r>
        <w:rPr>
          <w:sz w:val="28"/>
          <w:szCs w:val="28"/>
          <w:lang w:val="en-GB"/>
        </w:rPr>
        <w:t>Pb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GB"/>
        </w:rPr>
        <w:t>U</w:t>
      </w:r>
      <w:r>
        <w:rPr>
          <w:sz w:val="28"/>
          <w:szCs w:val="28"/>
          <w:lang w:val="ru-RU"/>
        </w:rPr>
        <w:t>).</w:t>
      </w:r>
    </w:p>
    <w:p w14:paraId="34D36D77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комптон-эффекте происходит рассеяние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 xml:space="preserve">-кванта на одном из электронов, слабо связанных в атоме. В отличие от фотоэффекта, при комптон-эффекте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 xml:space="preserve">-квант не исчезает, а лишь изменяет энергию </w:t>
      </w:r>
      <w:r>
        <w:rPr>
          <w:sz w:val="28"/>
          <w:szCs w:val="28"/>
          <w:lang w:val="el-GR"/>
        </w:rPr>
        <w:t xml:space="preserve">( длинну волны ) и направление распрастранения. </w:t>
      </w:r>
      <w:r>
        <w:rPr>
          <w:sz w:val="28"/>
          <w:szCs w:val="28"/>
          <w:lang w:val="ru-RU"/>
        </w:rPr>
        <w:t>Узкий пучок гамма-лучей в результате комптон-эффекта становится более широким, а само излучение - более мягким (длинноволновым ). Интенсивность комптоновского рассеяния пропорциональна числу электронов в 1см</w:t>
      </w:r>
      <w:r>
        <w:rPr>
          <w:sz w:val="28"/>
          <w:szCs w:val="28"/>
          <w:vertAlign w:val="superscript"/>
          <w:lang w:val="ru-RU"/>
        </w:rPr>
        <w:t xml:space="preserve">3 </w:t>
      </w:r>
      <w:r>
        <w:rPr>
          <w:sz w:val="28"/>
          <w:szCs w:val="28"/>
          <w:lang w:val="ru-RU"/>
        </w:rPr>
        <w:t xml:space="preserve">вещества, и поэтому вероятность этого процесса пропорциональна атомному номеру вещества. Комптон-эффект становится заметным в веществах с малым атомным номером и при энергиях гамма-излучения, превышвют энергию связи электронов в атомах. Так, в случае </w:t>
      </w:r>
      <w:r>
        <w:rPr>
          <w:sz w:val="28"/>
          <w:szCs w:val="28"/>
          <w:lang w:val="en-GB"/>
        </w:rPr>
        <w:t>Pb</w:t>
      </w:r>
      <w:r>
        <w:rPr>
          <w:sz w:val="28"/>
          <w:szCs w:val="28"/>
          <w:lang w:val="ru-RU"/>
        </w:rPr>
        <w:t xml:space="preserve"> вероятность комптоновского рассеяния сравнима с вероятностью фотоэлектрического поглощения при энергии ~ 0,5 Мэв. В случае </w:t>
      </w:r>
      <w:r>
        <w:rPr>
          <w:sz w:val="28"/>
          <w:szCs w:val="28"/>
          <w:lang w:val="en-GB"/>
        </w:rPr>
        <w:t>Al</w:t>
      </w:r>
      <w:r>
        <w:rPr>
          <w:sz w:val="28"/>
          <w:szCs w:val="28"/>
          <w:lang w:val="ru-RU"/>
        </w:rPr>
        <w:t xml:space="preserve"> комптон-эффект преобладает при гораздо меньших энергиях.</w:t>
      </w:r>
    </w:p>
    <w:p w14:paraId="2E1B2DEC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жнергия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 xml:space="preserve">-кванта превышает 1,02 Мэв, становится возможным процесс образования электрон-позитроновых пар в электрическом поле ядер. Вероятность образования пар  пропорциональна квадрату атомного номера и увеличивается с ростом </w:t>
      </w:r>
      <w:r>
        <w:rPr>
          <w:sz w:val="28"/>
          <w:szCs w:val="28"/>
          <w:lang w:val="en-GB"/>
        </w:rPr>
        <w:t>h</w:t>
      </w:r>
      <w:r>
        <w:rPr>
          <w:sz w:val="28"/>
          <w:szCs w:val="28"/>
          <w:lang w:val="el-GR"/>
        </w:rPr>
        <w:t>ν</w:t>
      </w:r>
      <w:r>
        <w:rPr>
          <w:sz w:val="28"/>
          <w:szCs w:val="28"/>
          <w:lang w:val="ru-RU"/>
        </w:rPr>
        <w:t xml:space="preserve">. Поэтому при </w:t>
      </w:r>
      <w:r>
        <w:rPr>
          <w:sz w:val="28"/>
          <w:szCs w:val="28"/>
          <w:lang w:val="en-GB"/>
        </w:rPr>
        <w:t>h</w:t>
      </w:r>
      <w:r>
        <w:rPr>
          <w:sz w:val="28"/>
          <w:szCs w:val="28"/>
          <w:lang w:val="el-GR"/>
        </w:rPr>
        <w:t>ν</w:t>
      </w:r>
      <w:r>
        <w:rPr>
          <w:sz w:val="28"/>
          <w:szCs w:val="28"/>
          <w:lang w:val="ru-RU"/>
        </w:rPr>
        <w:t xml:space="preserve"> ~10 Мэв основным процессом в любом веществе  оказывается образование пар.</w:t>
      </w:r>
    </w:p>
    <w:p w14:paraId="63BD7958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6E5112A" w14:textId="21EDE425" w:rsidR="00000000" w:rsidRDefault="0066433B">
      <w:pPr>
        <w:ind w:right="-58"/>
        <w:jc w:val="both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36DE6DF" wp14:editId="36E59E12">
                <wp:simplePos x="0" y="0"/>
                <wp:positionH relativeFrom="column">
                  <wp:posOffset>1965960</wp:posOffset>
                </wp:positionH>
                <wp:positionV relativeFrom="paragraph">
                  <wp:posOffset>176530</wp:posOffset>
                </wp:positionV>
                <wp:extent cx="548640" cy="2103120"/>
                <wp:effectExtent l="0" t="0" r="0" b="0"/>
                <wp:wrapNone/>
                <wp:docPr id="193004284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103120"/>
                        </a:xfrm>
                        <a:custGeom>
                          <a:avLst/>
                          <a:gdLst>
                            <a:gd name="T0" fmla="*/ 0 w 864"/>
                            <a:gd name="T1" fmla="*/ 0 h 3312"/>
                            <a:gd name="T2" fmla="*/ 144 w 864"/>
                            <a:gd name="T3" fmla="*/ 2592 h 3312"/>
                            <a:gd name="T4" fmla="*/ 864 w 864"/>
                            <a:gd name="T5" fmla="*/ 3312 h 3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64" h="3312">
                              <a:moveTo>
                                <a:pt x="0" y="0"/>
                              </a:moveTo>
                              <a:cubicBezTo>
                                <a:pt x="0" y="1020"/>
                                <a:pt x="0" y="2040"/>
                                <a:pt x="144" y="2592"/>
                              </a:cubicBezTo>
                              <a:cubicBezTo>
                                <a:pt x="288" y="3144"/>
                                <a:pt x="576" y="3228"/>
                                <a:pt x="864" y="3312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1F184" id="Freeform 7" o:spid="_x0000_s1026" style="position:absolute;margin-left:154.8pt;margin-top:13.9pt;width:43.2pt;height:165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,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D18gIAAMIGAAAOAAAAZHJzL2Uyb0RvYy54bWysVctu2zAQvBfoPxA8Fmj0sJU4QuSgjdui&#10;QPoA4n4ATVGWUIpkSdqy8/XdpWRHcVygKOqDQIqj2d3Z5fjmdtdKshXWNVoVNLmIKRGK67JR64L+&#10;WH58O6PEeaZKJrUSBd0LR2/nr1/ddCYXqa61LIUlQKJc3pmC1t6bPIocr0XL3IU2QsFhpW3LPGzt&#10;Oiot64C9lVEax5dRp21prObCOXi76A/pPPBXleD+W1U54YksKOTmw9OG5wqf0fyG5WvLTN3wIQ32&#10;D1m0rFEQ9Ei1YJ6RjW1eULUNt9rpyl9w3Ua6qhouQg1QTRKfVPNQMyNCLSCOM0eZ3P+j5V+3D+a7&#10;xdSdudf8pwNFos64/HiCGwcYsuq+6BJ6yDZeh2J3lW3xSyiD7IKm+6OmYucJh5fZdHY5BeU5HKVJ&#10;PEnSIHrE8sPXfOP8J6EDE9veO9/3pIRVULQkirUQdgksVSuhPW8iEpOOAPHQvyMkeQapyQTinWLS&#10;ESaZTs8TTUagNLtOyXmu6QgG6ZznykYgTGjEBTKsD4Wy+lA736mheFgRhlcpDoIb7VBoVALkXCZY&#10;GlAACpX6AxjqRfDkr8BQEIKzMbiPMGRk4UqdXiZLCVymVS+0YR4LwYRwSbqCYqNIXdDQDTxo9VYs&#10;dYD4k8mBYE+nfLNq+Hvx+BKbxP0cQZARQxrDqIXx6d9Ce0M92MFDRc8ozwVIZ+BZIMIEvx6RZVeX&#10;/fs0nY3fh+oQP8wayjUKAlvUITTqqE3API290h8bKUMsqVCx6yyFqeEMHLGSzIfmOy2bEnGom7Pr&#10;1Z20ZMvQ2MJvKPAZzFjnF8zVPc7t3UL7PnerN6oMEWvByg/D2rNG9mvIUMJUBSvA24+O6vKVLvfg&#10;BFb3RgrGD4ta20dKOjDRgrpfG2YFJfKzApe6BgnRdcNmml1Bz4gdn6zGJ0xxoCqopzDzuLzzvVNv&#10;jG3WNURKghBKvwMHqho0ipBfn9WwAaMMWg+mjk483gfU01/P/DcAAAD//wMAUEsDBBQABgAIAAAA&#10;IQDmdMg74AAAAAoBAAAPAAAAZHJzL2Rvd25yZXYueG1sTI/LTsMwEEX3SPyDNUjsqE0rQhPiVECV&#10;LRKhILpz48mj+BHFbhP+nmEFuxnN0Z1z881sDTvjGHrvJNwuBDB0tde9ayXs3sqbNbAQldPKeIcS&#10;vjHApri8yFWm/eRe8VzFllGIC5mS0MU4ZJyHukOrwsIP6OjW+NGqSOvYcj2qicKt4UshEm5V7+hD&#10;pwZ87rD+qk5Wwrb5XJdPza6tp+3H/uVo3o/VvpTy+mp+fAAWcY5/MPzqkzoU5HTwJ6cDMxJWIk0I&#10;lbC8pwoErNKEyh1ouEsF8CLn/ysUPwAAAP//AwBQSwECLQAUAAYACAAAACEAtoM4kv4AAADhAQAA&#10;EwAAAAAAAAAAAAAAAAAAAAAAW0NvbnRlbnRfVHlwZXNdLnhtbFBLAQItABQABgAIAAAAIQA4/SH/&#10;1gAAAJQBAAALAAAAAAAAAAAAAAAAAC8BAABfcmVscy8ucmVsc1BLAQItABQABgAIAAAAIQC3g/D1&#10;8gIAAMIGAAAOAAAAAAAAAAAAAAAAAC4CAABkcnMvZTJvRG9jLnhtbFBLAQItABQABgAIAAAAIQDm&#10;dMg74AAAAAoBAAAPAAAAAAAAAAAAAAAAAEwFAABkcnMvZG93bnJldi54bWxQSwUGAAAAAAQABADz&#10;AAAAWQYAAAAA&#10;" o:allowincell="f" path="m,c,1020,,2040,144,2592v144,552,432,636,720,720e" filled="f">
                <v:stroke dashstyle="1 1"/>
                <v:path arrowok="t" o:connecttype="custom" o:connectlocs="0,0;91440,1645920;548640,210312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A3EEE7F" wp14:editId="59A5D3F1">
                <wp:simplePos x="0" y="0"/>
                <wp:positionH relativeFrom="column">
                  <wp:posOffset>2042160</wp:posOffset>
                </wp:positionH>
                <wp:positionV relativeFrom="paragraph">
                  <wp:posOffset>176530</wp:posOffset>
                </wp:positionV>
                <wp:extent cx="1752600" cy="1905000"/>
                <wp:effectExtent l="0" t="0" r="0" b="0"/>
                <wp:wrapNone/>
                <wp:docPr id="64305341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905000"/>
                        </a:xfrm>
                        <a:custGeom>
                          <a:avLst/>
                          <a:gdLst>
                            <a:gd name="T0" fmla="*/ 24 w 2760"/>
                            <a:gd name="T1" fmla="*/ 0 h 3000"/>
                            <a:gd name="T2" fmla="*/ 456 w 2760"/>
                            <a:gd name="T3" fmla="*/ 2592 h 3000"/>
                            <a:gd name="T4" fmla="*/ 2760 w 2760"/>
                            <a:gd name="T5" fmla="*/ 2448 h 3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60" h="3000">
                              <a:moveTo>
                                <a:pt x="24" y="0"/>
                              </a:moveTo>
                              <a:cubicBezTo>
                                <a:pt x="12" y="1092"/>
                                <a:pt x="0" y="2184"/>
                                <a:pt x="456" y="2592"/>
                              </a:cubicBezTo>
                              <a:cubicBezTo>
                                <a:pt x="912" y="3000"/>
                                <a:pt x="1836" y="2724"/>
                                <a:pt x="2760" y="244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802B9" id="Freeform 8" o:spid="_x0000_s1026" style="position:absolute;margin-left:160.8pt;margin-top:13.9pt;width:138pt;height:15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6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Rv5QIAAKgGAAAOAAAAZHJzL2Uyb0RvYy54bWysVdlu2zAQfC/QfyD4WKDRYcmHEDlok6Yo&#10;kB5A3A+gKcoSKpEsSVtOvj67lGwraQwURf0gkNrR7M4sub682rcN2QljayVzGl2ElAjJVVHLTU5/&#10;rm7fzymxjsmCNUqKnD4IS6+Wb99cdjoTsapUUwhDgETarNM5rZzTWRBYXomW2QulhYRgqUzLHGzN&#10;JigM64C9bYI4DKdBp0yhjeLCWnh70wfp0vOXpeDue1la4UiTU6jN+afxzzU+g+UlyzaG6armQxns&#10;H6poWS0h6ZHqhjlGtqb+g6qtuVFWle6CqzZQZVlz4TWAmih8oea+Ylp4LWCO1Ueb7P+j5d929/qH&#10;wdKtvlP8lwVHgk7b7BjBjQUMWXdfVQE9ZFunvNh9aVr8EmSQvff04eip2DvC4WU0S+NpCNZziEWL&#10;MA1hgzlYdvicb637LJSnYrs76/qmFLDylhZEshbyroClbBvoz7uAxAnpSDybHlp4BEUjUEgqMhkS&#10;Qm+OmHiESdLpGabJCBWni/gMWTKGQUFn2NIxLEnmIzbwYnNQy6qDAXwvBwdgRRheqNDbrpVFu9EO&#10;8HQVDXYCCu06AwbJCJ78FRgkITgdg6HIU0UGLtbLK2UogSu1xm9YpplDIYcl6XLqm0WqnPqOYKRV&#10;O7FSHuNQUdznPZyPU5hv1zX/KB7H4KhXFIWLeEjpOXpT4miejN9Ck70kbONB1DPO1zIshhSnE6R9&#10;img+GdhmUHEvt68fjyM6F0N/X0kDFqIv/vAfDUJfRxdAqtu6aTxpI9G2RRqnvu1WNXWBQTTMms36&#10;ujFkx3Cw+d+Q8BnMqK0sPFklWPFpWDtWN/0akjdwavyFxzuOc9Nma1U8wH03qh+XMN5hUSnzSEkH&#10;ozKn9veWGUFJ80XCLFpESQK6nd8k6SyGjRlH1uMIkxyocuoonGlcXrt+Hm+1qTcVZIq8XKk+wJwp&#10;a5wGvr6+qmED49DbOIxunLfjvUed/mCWTwAAAP//AwBQSwMEFAAGAAgAAAAhACRtPk7gAAAACgEA&#10;AA8AAABkcnMvZG93bnJldi54bWxMj81OwzAQhO9IvIO1SFwQdRpEW0KcqkICCXqhP0Lito1NEmGv&#10;o9hNUp6e7QmOO/NpdiZfjs6K3nSh8aRgOklAGCq9bqhSsN893y5AhIik0XoyCk4mwLK4vMgx036g&#10;jem3sRIcQiFDBXWMbSZlKGvjMEx8a4i9L985jHx2ldQdDhzurEyTZCYdNsQfamzNU23K7+3RKfh5&#10;GU7rzdvNrsfXT9u+fzSRVo1S11fj6hFENGP8g+Fcn6tDwZ0O/kg6CKvgLp3OGFWQznkCA/cPcxYO&#10;Z4cVWeTy/4TiFwAA//8DAFBLAQItABQABgAIAAAAIQC2gziS/gAAAOEBAAATAAAAAAAAAAAAAAAA&#10;AAAAAABbQ29udGVudF9UeXBlc10ueG1sUEsBAi0AFAAGAAgAAAAhADj9If/WAAAAlAEAAAsAAAAA&#10;AAAAAAAAAAAALwEAAF9yZWxzLy5yZWxzUEsBAi0AFAAGAAgAAAAhAMkfhG/lAgAAqAYAAA4AAAAA&#10;AAAAAAAAAAAALgIAAGRycy9lMm9Eb2MueG1sUEsBAi0AFAAGAAgAAAAhACRtPk7gAAAACgEAAA8A&#10;AAAAAAAAAAAAAAAAPwUAAGRycy9kb3ducmV2LnhtbFBLBQYAAAAABAAEAPMAAABMBgAAAAA=&#10;" o:allowincell="f" path="m24,c12,1092,,2184,456,2592v456,408,1380,132,2304,-144e" filled="f">
                <v:path arrowok="t" o:connecttype="custom" o:connectlocs="15240,0;289560,1645920;1752600,155448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B507726" wp14:editId="1EC7A9FE">
                <wp:simplePos x="0" y="0"/>
                <wp:positionH relativeFrom="column">
                  <wp:posOffset>1600200</wp:posOffset>
                </wp:positionH>
                <wp:positionV relativeFrom="paragraph">
                  <wp:posOffset>176530</wp:posOffset>
                </wp:positionV>
                <wp:extent cx="2194560" cy="2103120"/>
                <wp:effectExtent l="0" t="0" r="0" b="0"/>
                <wp:wrapNone/>
                <wp:docPr id="158148356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4560" cy="210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01BC9" id="Rectangle 9" o:spid="_x0000_s1026" style="position:absolute;margin-left:126pt;margin-top:13.9pt;width:172.8pt;height:165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srDAIAABcEAAAOAAAAZHJzL2Uyb0RvYy54bWysU9tuGyEQfa/Uf0C813upncYrr6PIqatK&#10;6UVK8wGYZXdRWYYO2Gv36ztgx3GbPlXlATEMHM6cOSxu9oNhO4Veg615Mck5U1ZCo21X88dv6zfX&#10;nPkgbCMMWFXzg/L8Zvn61WJ0lSqhB9MoZARifTW6mvchuCrLvOzVIPwEnLKUbAEHESjELmtQjIQ+&#10;mKzM86tsBGwcglTe0+7dMcmXCb9tlQxf2tarwEzNiVtIM6Z5E+dsuRBVh8L1Wp5oiH9gMQht6dEz&#10;1J0Igm1Rv4AatETw0IaJhCGDttVSpRqomiL/o5qHXjiVaiFxvDvL5P8frPy8e3BfMVL37h7kd88s&#10;rHphO3WLCGOvREPPFVGobHS+Ol+IgaerbDN+goZaK7YBkgb7FocISNWxfZL6cJZa7QOTtFkW8+ns&#10;ijoiKVcW+duiTM3IRPV03aEPHxQMLC5qjtTLBC929z5EOqJ6OpLog9HNWhuTAuw2K4NsJ6jv6zRS&#10;BVTl5TFj2Vjz+aycJeTfcv4SIk/jbxCDDmRgo4eaX58PiSrq9t42yV5BaHNcE2VjT0JG7aJNfbWB&#10;5kA6IhzdSb+JFj3gT85GcmbN/Y+tQMWZ+WipF/NiOo1WTsF09o6EY3iZ2VxmhJUEVfPA2XG5Ckf7&#10;bx3qrqeXilS7hVvqX6uTss+sTmTJfUnw00+J9r6M06nn/7z8BQAA//8DAFBLAwQUAAYACAAAACEA&#10;ZrdRguAAAAAKAQAADwAAAGRycy9kb3ducmV2LnhtbEyPwU6DQBCG7ya+w2ZMvNldaWiFsjRGUxOP&#10;Lb14W2AEKjtL2KVFn97xVG8zmT//fF+2nW0vzjj6zpGGx4UCgVS5uqNGw7HYPTyB8MFQbXpHqOEb&#10;PWzz25vMpLW70B7Ph9AILiGfGg1tCEMqpa9atMYv3IDEt083WhN4HRtZj+bC5baXkVIraU1H/KE1&#10;A760WH0dJquh7KKj+dkXb8omu2V4n4vT9PGq9f3d/LwBEXAO1zD84TM65MxUuolqL3oNURyxS+Bh&#10;zQociJP1CkSpYRknCmSeyf8K+S8AAAD//wMAUEsBAi0AFAAGAAgAAAAhALaDOJL+AAAA4QEAABMA&#10;AAAAAAAAAAAAAAAAAAAAAFtDb250ZW50X1R5cGVzXS54bWxQSwECLQAUAAYACAAAACEAOP0h/9YA&#10;AACUAQAACwAAAAAAAAAAAAAAAAAvAQAAX3JlbHMvLnJlbHNQSwECLQAUAAYACAAAACEA2kJbKwwC&#10;AAAXBAAADgAAAAAAAAAAAAAAAAAuAgAAZHJzL2Uyb0RvYy54bWxQSwECLQAUAAYACAAAACEAZrdR&#10;guAAAAAKAQAADwAAAAAAAAAAAAAAAABmBAAAZHJzL2Rvd25yZXYueG1sUEsFBgAAAAAEAAQA8wAA&#10;AHMFAAAAAA==&#10;" o:allowincell="f"/>
            </w:pict>
          </mc:Fallback>
        </mc:AlternateContent>
      </w:r>
    </w:p>
    <w:p w14:paraId="4CD05D3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093C7B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0608F30" w14:textId="014A0426" w:rsidR="00000000" w:rsidRDefault="0066433B">
      <w:pPr>
        <w:ind w:right="-58"/>
        <w:jc w:val="both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8F7ADB2" wp14:editId="25C13CE6">
                <wp:simplePos x="0" y="0"/>
                <wp:positionH relativeFrom="column">
                  <wp:posOffset>1508760</wp:posOffset>
                </wp:positionH>
                <wp:positionV relativeFrom="paragraph">
                  <wp:posOffset>111760</wp:posOffset>
                </wp:positionV>
                <wp:extent cx="91440" cy="0"/>
                <wp:effectExtent l="0" t="0" r="0" b="0"/>
                <wp:wrapNone/>
                <wp:docPr id="133574024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D8194" id="Line 10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8pt,8.8pt" to="12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1etAEAAFADAAAOAAAAZHJzL2Uyb0RvYy54bWysU01v2zAMvQ/YfxB0X5wE7bAZcXpI1+3Q&#10;bQHa/QBGH7YwWRRIJU7+/SQ1TYv1NswHgeLH0+Mjvbo5jl4cDLHD0MnFbC6FCQq1C30nfz3effgk&#10;BScIGjwG08mTYXmzfv9uNcXWLHFArw2JDBK4nWInh5Ri2zSsBjMCzzCakIMWaYSUr9Q3mmDK6KNv&#10;lvP5x2ZC0pFQGebsvX0KynXFt9ao9NNaNkn4TmZuqZ5Uz105m/UK2p4gDk6dacA/sBjBhfzoBeoW&#10;Eog9uTdQo1OEjDbNFI4NWuuUqT3kbhbzv7p5GCCa2ksWh+NFJv5/sOrHYRO2VKirY3iI96h+swi4&#10;GSD0phJ4PMU8uEWRqpkit5eScuG4JbGbvqPOObBPWFU4WhqF9S5+K4UFPHcqjlX200V2c0xCZefn&#10;xdVVno16jjTQFoBSFonTV4OjKEYnvQtFD2jhcM+pEHpJKe6Ad877OlMfxJShr5fXtYDRO12CJY2p&#10;3208iQOUrahf7S5HXqcR7oOuYIMB/eVsJ3D+yc6P+3AWpehQlo7bHerTlp7FymOrLM8rVvbi9b1W&#10;v/wI6z8AAAD//wMAUEsDBBQABgAIAAAAIQC9ueRQ3AAAAAkBAAAPAAAAZHJzL2Rvd25yZXYueG1s&#10;TI9BT8MwDIXvSPyHyEjcWEomBitNpwkBFyQkRtk5bUxbkThVk3Xl3+OJA5ws+z09f6/YzN6JCcfY&#10;B9JwvchAIDXB9tRqqN6fru5AxGTIGhcINXxjhE15flaY3IYjveG0S63gEIq50dClNORSxqZDb+Ii&#10;DEisfYbRm8Tr2Eo7miOHeydVlq2kNz3xh84M+NBh87U7eA3b/cvj8nWqfXB23VYf1lfZs9L68mLe&#10;3oNIOKc/M5zwGR1KZqrDgWwUToNa3q7YysJpskHdKC5X/x5kWcj/DcofAAAA//8DAFBLAQItABQA&#10;BgAIAAAAIQC2gziS/gAAAOEBAAATAAAAAAAAAAAAAAAAAAAAAABbQ29udGVudF9UeXBlc10ueG1s&#10;UEsBAi0AFAAGAAgAAAAhADj9If/WAAAAlAEAAAsAAAAAAAAAAAAAAAAALwEAAF9yZWxzLy5yZWxz&#10;UEsBAi0AFAAGAAgAAAAhALsBTV60AQAAUAMAAA4AAAAAAAAAAAAAAAAALgIAAGRycy9lMm9Eb2Mu&#10;eG1sUEsBAi0AFAAGAAgAAAAhAL255FDcAAAACQEAAA8AAAAAAAAAAAAAAAAADgQAAGRycy9kb3du&#10;cmV2LnhtbFBLBQYAAAAABAAEAPMAAAAXBQAAAAA=&#10;" o:allowincell="f"/>
            </w:pict>
          </mc:Fallback>
        </mc:AlternateContent>
      </w:r>
      <w:r w:rsidR="00000000">
        <w:rPr>
          <w:sz w:val="28"/>
          <w:szCs w:val="28"/>
          <w:lang w:val="ru-RU"/>
        </w:rPr>
        <w:t xml:space="preserve">                            100</w:t>
      </w:r>
    </w:p>
    <w:p w14:paraId="43622623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75DF6BD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ACF8B52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720C0BF" w14:textId="1283BEA9" w:rsidR="00000000" w:rsidRDefault="0066433B">
      <w:pPr>
        <w:ind w:right="-58"/>
        <w:jc w:val="both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0CF44AD" wp14:editId="3504C198">
                <wp:simplePos x="0" y="0"/>
                <wp:positionH relativeFrom="column">
                  <wp:posOffset>1508760</wp:posOffset>
                </wp:positionH>
                <wp:positionV relativeFrom="paragraph">
                  <wp:posOffset>25400</wp:posOffset>
                </wp:positionV>
                <wp:extent cx="91440" cy="0"/>
                <wp:effectExtent l="0" t="0" r="0" b="0"/>
                <wp:wrapNone/>
                <wp:docPr id="170635744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A68DF" id="Line 1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8pt,2pt" to="12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1etAEAAFADAAAOAAAAZHJzL2Uyb0RvYy54bWysU01v2zAMvQ/YfxB0X5wE7bAZcXpI1+3Q&#10;bQHa/QBGH7YwWRRIJU7+/SQ1TYv1NswHgeLH0+Mjvbo5jl4cDLHD0MnFbC6FCQq1C30nfz3effgk&#10;BScIGjwG08mTYXmzfv9uNcXWLHFArw2JDBK4nWInh5Ri2zSsBjMCzzCakIMWaYSUr9Q3mmDK6KNv&#10;lvP5x2ZC0pFQGebsvX0KynXFt9ao9NNaNkn4TmZuqZ5Uz105m/UK2p4gDk6dacA/sBjBhfzoBeoW&#10;Eog9uTdQo1OEjDbNFI4NWuuUqT3kbhbzv7p5GCCa2ksWh+NFJv5/sOrHYRO2VKirY3iI96h+swi4&#10;GSD0phJ4PMU8uEWRqpkit5eScuG4JbGbvqPOObBPWFU4WhqF9S5+K4UFPHcqjlX200V2c0xCZefn&#10;xdVVno16jjTQFoBSFonTV4OjKEYnvQtFD2jhcM+pEHpJKe6Ad877OlMfxJShr5fXtYDRO12CJY2p&#10;3208iQOUrahf7S5HXqcR7oOuYIMB/eVsJ3D+yc6P+3AWpehQlo7bHerTlp7FymOrLM8rVvbi9b1W&#10;v/wI6z8AAAD//wMAUEsDBBQABgAIAAAAIQB7wOhb2wAAAAcBAAAPAAAAZHJzL2Rvd25yZXYueG1s&#10;TI/BTsMwEETvSPyDtUjcqIMLpYQ4VYWACxISJfTsxEsSYa+j2E3D37NwgduOZjT7ptjM3okJx9gH&#10;0nC5yEAgNcH21Gqo3h4v1iBiMmSNC4QavjDCpjw9KUxuw5FecdqlVnAJxdxo6FIacilj06E3cREG&#10;JPY+wuhNYjm20o7myOXeSZVlK+lNT/yhMwPed9h87g5ew3b//LB8mWofnL1tq3frq+xJaX1+Nm/v&#10;QCSc018YfvAZHUpmqsOBbBROg1rerDiq4Yonsa+uFR/1r5ZlIf/zl98AAAD//wMAUEsBAi0AFAAG&#10;AAgAAAAhALaDOJL+AAAA4QEAABMAAAAAAAAAAAAAAAAAAAAAAFtDb250ZW50X1R5cGVzXS54bWxQ&#10;SwECLQAUAAYACAAAACEAOP0h/9YAAACUAQAACwAAAAAAAAAAAAAAAAAvAQAAX3JlbHMvLnJlbHNQ&#10;SwECLQAUAAYACAAAACEAuwFNXrQBAABQAwAADgAAAAAAAAAAAAAAAAAuAgAAZHJzL2Uyb0RvYy54&#10;bWxQSwECLQAUAAYACAAAACEAe8DoW9sAAAAHAQAADwAAAAAAAAAAAAAAAAAOBAAAZHJzL2Rvd25y&#10;ZXYueG1sUEsFBgAAAAAEAAQA8wAAAB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A8A97D5" wp14:editId="38C72527">
                <wp:simplePos x="0" y="0"/>
                <wp:positionH relativeFrom="column">
                  <wp:posOffset>1600200</wp:posOffset>
                </wp:positionH>
                <wp:positionV relativeFrom="paragraph">
                  <wp:posOffset>116840</wp:posOffset>
                </wp:positionV>
                <wp:extent cx="2194560" cy="731520"/>
                <wp:effectExtent l="0" t="0" r="0" b="0"/>
                <wp:wrapNone/>
                <wp:docPr id="65078283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4560" cy="731520"/>
                        </a:xfrm>
                        <a:custGeom>
                          <a:avLst/>
                          <a:gdLst>
                            <a:gd name="T0" fmla="*/ 0 w 3456"/>
                            <a:gd name="T1" fmla="*/ 0 h 1152"/>
                            <a:gd name="T2" fmla="*/ 1728 w 3456"/>
                            <a:gd name="T3" fmla="*/ 864 h 1152"/>
                            <a:gd name="T4" fmla="*/ 3456 w 3456"/>
                            <a:gd name="T5" fmla="*/ 1152 h 11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6" h="1152">
                              <a:moveTo>
                                <a:pt x="0" y="0"/>
                              </a:moveTo>
                              <a:cubicBezTo>
                                <a:pt x="576" y="336"/>
                                <a:pt x="1152" y="672"/>
                                <a:pt x="1728" y="864"/>
                              </a:cubicBezTo>
                              <a:cubicBezTo>
                                <a:pt x="2304" y="1056"/>
                                <a:pt x="3168" y="1104"/>
                                <a:pt x="3456" y="1152"/>
                              </a:cubicBezTo>
                            </a:path>
                          </a:pathLst>
                        </a:cu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08958" id="Freeform 12" o:spid="_x0000_s1026" style="position:absolute;margin-left:126pt;margin-top:9.2pt;width:172.8pt;height:5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6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s97AIAALQGAAAOAAAAZHJzL2Uyb0RvYy54bWysVdtu2zAMfR+wfxD0OGD1LZc2qFNs7TYM&#10;6C5Asw9QZDk2ZkuapMRpv34k7aRu1gLDsDwYknl8SB5ecnm1bxu2U87XRuc8OYs5U1qaotabnP9Y&#10;fXx7zpkPQheiMVrl/F55frV8/eqyswuVmso0hXIMSLRfdDbnVQh2EUVeVqoV/sxYpcFYGteKAFe3&#10;iQonOmBvmyiN41nUGVdYZ6TyHt7e9Ea+JP6yVDJ8K0uvAmtyDrEFejp6rvEZLS/FYuOErWo5hCH+&#10;IYpW1BqcHqluRBBs6+o/qNpaOuNNGc6kaSNTlrVUlANkk8Qn2dxVwirKBcTx9iiT/3+08uvuzn53&#10;GLq3t0b+9KBI1Fm/OFrw4gHD1t0XU0ANxTYYSnZfuha/hDTYnjS9P2qq9oFJeJkmF5PpDKSXYJtn&#10;yTQl0SOxOHwttz58UoaYxO7Wh74mBZxI0YJp0YLbFZCUbQPleROxmHUsA+KhgEdM8gRTsQQcnmLS&#10;ESaZp+cvUGUj2Plswp4nm4xQGNALZNMRDGMasYEUm0OyojrkL/d6EABOTOA4xSS6NR7FRjVA0VWC&#10;2QEFoFCtF8CQMoKzvwJDSgiejsG9hyEiB2N1OlCOMxioda+1FQETwYDwyLqcU7FYBTsCK4KW1uzU&#10;yhAmnLQPeHu0yu26lu/Vwxg7nc8oyCwbOsASBXFj8LP5UPXhPVSZ8FDHQ1ZPWJ/zkWZxr0QSH/qs&#10;Z8uSWc+WJICgbh0M2JDo/tB1qNrID1xRDqrXUSLCPE6ANh/rpiHSRqNwSTqPcXxaW+Tc6w1p501T&#10;FwhE+bzbrK8bx3YClxz9hiSfwJzZ6oKIKyWKD8M5iLrpzxBIAz1Ew4/zjjvUL9amuIfZd6ZfnbDq&#10;4VAZ98BZB2sTQvq1FU5x1nzWsJcukskEog10mUznMO3MjS3rsUVoCVQ5Dxw6HI/Xod/NW+vqTQWe&#10;EkpXm3ewc8oaVwPF10c1XGA1kqTDGsfdO74T6vHPZvkbAAD//wMAUEsDBBQABgAIAAAAIQBozv4v&#10;3gAAAAoBAAAPAAAAZHJzL2Rvd25yZXYueG1sTI/BTsMwEETvSPyDtUjcqENC0pLGqapKDUdE6Qe4&#10;8ZK4xHZku034e5YTPe7MaPZNtZnNwK7og3ZWwPMiAYa2dUrbTsDxc/+0AhaitEoOzqKAHwywqe/v&#10;KlkqN9kPvB5ix6jEhlIK6GMcS85D26ORYeFGtOR9OW9kpNN3XHk5UbkZeJokBTdSW/rQyxF3Pbbf&#10;h4sRoLfnneHvx3zp9X5qXJa+NY0R4vFh3q6BRZzjfxj+8AkdamI6uYtVgQ0C0jylLZGM1QswCuSv&#10;ywLYiYQsK4DXFb+dUP8CAAD//wMAUEsBAi0AFAAGAAgAAAAhALaDOJL+AAAA4QEAABMAAAAAAAAA&#10;AAAAAAAAAAAAAFtDb250ZW50X1R5cGVzXS54bWxQSwECLQAUAAYACAAAACEAOP0h/9YAAACUAQAA&#10;CwAAAAAAAAAAAAAAAAAvAQAAX3JlbHMvLnJlbHNQSwECLQAUAAYACAAAACEAKMQ7PewCAAC0BgAA&#10;DgAAAAAAAAAAAAAAAAAuAgAAZHJzL2Uyb0RvYy54bWxQSwECLQAUAAYACAAAACEAaM7+L94AAAAK&#10;AQAADwAAAAAAAAAAAAAAAABGBQAAZHJzL2Rvd25yZXYueG1sUEsFBgAAAAAEAAQA8wAAAFEGAAAA&#10;AA==&#10;" o:allowincell="f" path="m,c576,336,1152,672,1728,864v576,192,1440,240,1728,288e" filled="f" strokeweight="1pt">
                <v:path arrowok="t" o:connecttype="custom" o:connectlocs="0,0;1097280,548640;2194560,731520" o:connectangles="0,0,0"/>
              </v:shape>
            </w:pict>
          </mc:Fallback>
        </mc:AlternateContent>
      </w:r>
      <w:r w:rsidR="00000000">
        <w:rPr>
          <w:sz w:val="28"/>
          <w:szCs w:val="28"/>
          <w:lang w:val="ru-RU"/>
        </w:rPr>
        <w:t xml:space="preserve">                              50</w:t>
      </w:r>
    </w:p>
    <w:p w14:paraId="6E8F582B" w14:textId="702EB640" w:rsidR="00000000" w:rsidRDefault="0066433B">
      <w:pPr>
        <w:ind w:right="-58"/>
        <w:jc w:val="both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1EFB14E" wp14:editId="69AEC0FE">
                <wp:simplePos x="0" y="0"/>
                <wp:positionH relativeFrom="column">
                  <wp:posOffset>2514600</wp:posOffset>
                </wp:positionH>
                <wp:positionV relativeFrom="paragraph">
                  <wp:posOffset>95250</wp:posOffset>
                </wp:positionV>
                <wp:extent cx="1280160" cy="548640"/>
                <wp:effectExtent l="0" t="0" r="0" b="0"/>
                <wp:wrapNone/>
                <wp:docPr id="99263613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016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116AF" id="Line 1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5pt" to="298.8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4KyAEAAHEDAAAOAAAAZHJzL2Uyb0RvYy54bWysU8Fu2zAMvQ/YPwi6L7aDJsiMOD0k6y7d&#10;FqBd74wk28JkURCV2Pn7SUqWFuttmA8CKZJPj4/0+n4aDDspTxptw6tZyZmyAqW2XcN/Pj98WnFG&#10;AawEg1Y1/KyI328+fliPrlZz7NFI5VkEsVSPruF9CK4uChK9GoBm6JSNwRb9ACG6viukhzGiD6aY&#10;l+WyGNFL51Eooni7uwT5JuO3rRLhR9uSCsw0PHIL+fT5PKSz2Kyh7jy4XosrDfgHFgNoGx+9Qe0g&#10;ADt6/Q5q0MIjYRtmAocC21YLlXuI3VTlX9089eBU7iWKQ+4mE/0/WPH9tLV7n6iLyT65RxS/iFnc&#10;9mA7lQk8n10cXJWkKkZH9a0kOeT2nh3GbyhjDhwDZhWm1g+sNdq9pMIEHjtlU5b9fJNdTYGJeFnN&#10;V2W1jNMRMba4Wy3v8lwKqBNOqnaewleFA0tGw422SRao4fRIIfF6TUnXFh+0MXm0xrKx4Z8X80Uu&#10;IDRapmBKI98dtsazE6TlyF9uMkbepqU3d0D9Jc90yb7sjcejlfmZXoH8crUDaHOxIy1jr6olodJW&#10;Un1Aed77P2rGuWb+1x1Mi/PWz9Wvf8rmNwAAAP//AwBQSwMEFAAGAAgAAAAhAEo+8nzgAAAACgEA&#10;AA8AAABkcnMvZG93bnJldi54bWxMj0FPwzAMhe+T+A+Rkbht6aArrDSd0AQSh3KgTJq4ZY1pKxqn&#10;SrKt+/eYE5ws+z09f6/YTHYQJ/Shd6RguUhAIDXO9NQq2H28zB9AhKjJ6MERKrhggE15NSt0btyZ&#10;3vFUx1ZwCIVcK+hiHHMpQ9Oh1WHhRiTWvpy3OvLqW2m8PnO4HeRtkmTS6p74Q6dH3HbYfNdHq8DL&#10;tI6fVYpx+1pdqjfaN7vnvVI319PTI4iIU/wzwy8+o0PJTAd3JBPEoOBunXGXyMKKJxtW6/sMxIEP&#10;yTIFWRbyf4XyBwAA//8DAFBLAQItABQABgAIAAAAIQC2gziS/gAAAOEBAAATAAAAAAAAAAAAAAAA&#10;AAAAAABbQ29udGVudF9UeXBlc10ueG1sUEsBAi0AFAAGAAgAAAAhADj9If/WAAAAlAEAAAsAAAAA&#10;AAAAAAAAAAAALwEAAF9yZWxzLy5yZWxzUEsBAi0AFAAGAAgAAAAhAAdVTgrIAQAAcQMAAA4AAAAA&#10;AAAAAAAAAAAALgIAAGRycy9lMm9Eb2MueG1sUEsBAi0AFAAGAAgAAAAhAEo+8nzgAAAACgEAAA8A&#10;AAAAAAAAAAAAAAAAIgQAAGRycy9kb3ducmV2LnhtbFBLBQYAAAAABAAEAPMAAAAvBQAAAAA=&#10;" o:allowincell="f">
                <v:stroke dashstyle="longDash"/>
              </v:line>
            </w:pict>
          </mc:Fallback>
        </mc:AlternateContent>
      </w:r>
    </w:p>
    <w:p w14:paraId="0C366256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D672256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89CED59" w14:textId="2BC33FF5" w:rsidR="00000000" w:rsidRDefault="0066433B">
      <w:pPr>
        <w:ind w:right="-58"/>
        <w:jc w:val="both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371B888" wp14:editId="0DE881AB">
                <wp:simplePos x="0" y="0"/>
                <wp:positionH relativeFrom="column">
                  <wp:posOffset>1965960</wp:posOffset>
                </wp:positionH>
                <wp:positionV relativeFrom="paragraph">
                  <wp:posOffset>31115</wp:posOffset>
                </wp:positionV>
                <wp:extent cx="0" cy="91440"/>
                <wp:effectExtent l="0" t="0" r="0" b="0"/>
                <wp:wrapNone/>
                <wp:docPr id="3969474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755F0" id="Lin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.45pt" to="154.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9RWQcdsAAAAIAQAADwAAAGRycy9kb3ducmV2LnhtbEyPwU7DMBBE&#10;70j8g7VIXCrq0KCqCXEqBOTGhULFdRsvSUS8TmO3DXw9izjAcTRPs2+L9eR6daQxdJ4NXM8TUMS1&#10;tx03Bl5fqqsVqBCRLfaeycAnBViX52cF5taf+JmOm9goGeGQo4E2xiHXOtQtOQxzPxBL9+5Hh1Hi&#10;2Gg74knGXa8XSbLUDjuWCy0OdN9S/bE5OAOh2tK++prVs+QtbTwt9g9Pj2jM5cV0dwsq0hT/YPjR&#10;F3UoxWnnD2yD6g2kSbYU1MBNBkr637wTMEtBl4X+/0D5DQAA//8DAFBLAQItABQABgAIAAAAIQC2&#10;gziS/gAAAOEBAAATAAAAAAAAAAAAAAAAAAAAAABbQ29udGVudF9UeXBlc10ueG1sUEsBAi0AFAAG&#10;AAgAAAAhADj9If/WAAAAlAEAAAsAAAAAAAAAAAAAAAAALwEAAF9yZWxzLy5yZWxzUEsBAi0AFAAG&#10;AAgAAAAhAIBRuH+sAQAARgMAAA4AAAAAAAAAAAAAAAAALgIAAGRycy9lMm9Eb2MueG1sUEsBAi0A&#10;FAAGAAgAAAAhAPUVkHHbAAAACAEAAA8AAAAAAAAAAAAAAAAABgQAAGRycy9kb3ducmV2LnhtbFBL&#10;BQYAAAAABAAEAPMAAAAO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CC0FFEA" wp14:editId="0D3EBF37">
                <wp:simplePos x="0" y="0"/>
                <wp:positionH relativeFrom="column">
                  <wp:posOffset>3246120</wp:posOffset>
                </wp:positionH>
                <wp:positionV relativeFrom="paragraph">
                  <wp:posOffset>31115</wp:posOffset>
                </wp:positionV>
                <wp:extent cx="0" cy="91440"/>
                <wp:effectExtent l="0" t="0" r="0" b="0"/>
                <wp:wrapNone/>
                <wp:docPr id="188489235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57D9F" id="Line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2.45pt" to="255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12pnwtsAAAAIAQAADwAAAGRycy9kb3ducmV2LnhtbEyPwU7DMBBE&#10;70j8g7VIXCrqJAVEQ5wKAblxaQFx3cZLEhGv09htA1/PIg5wHM3T7NtiNbleHWgMnWcD6TwBRVx7&#10;23Fj4OW5urgBFSKyxd4zGfikAKvy9KTA3Pojr+mwiY2SEQ45GmhjHHKtQ92SwzD3A7F07350GCWO&#10;jbYjHmXc9TpLkmvtsGO50OJA9y3VH5u9MxCqV9pVX7N6lrwtGk/Z7uHpEY05P5vubkFFmuIfDD/6&#10;og6lOG39nm1QvYGrNM0ENXC5BCX9b94KuFyALgv9/4HyGwAA//8DAFBLAQItABQABgAIAAAAIQC2&#10;gziS/gAAAOEBAAATAAAAAAAAAAAAAAAAAAAAAABbQ29udGVudF9UeXBlc10ueG1sUEsBAi0AFAAG&#10;AAgAAAAhADj9If/WAAAAlAEAAAsAAAAAAAAAAAAAAAAALwEAAF9yZWxzLy5yZWxzUEsBAi0AFAAG&#10;AAgAAAAhAIBRuH+sAQAARgMAAA4AAAAAAAAAAAAAAAAALgIAAGRycy9lMm9Eb2MueG1sUEsBAi0A&#10;FAAGAAgAAAAhANdqZ8LbAAAACAEAAA8AAAAAAAAAAAAAAAAABgQAAGRycy9kb3ducmV2LnhtbFBL&#10;BQYAAAAABAAEAPMAAAAO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3268AEE" wp14:editId="0D8CF124">
                <wp:simplePos x="0" y="0"/>
                <wp:positionH relativeFrom="column">
                  <wp:posOffset>2880360</wp:posOffset>
                </wp:positionH>
                <wp:positionV relativeFrom="paragraph">
                  <wp:posOffset>31115</wp:posOffset>
                </wp:positionV>
                <wp:extent cx="0" cy="91440"/>
                <wp:effectExtent l="0" t="0" r="0" b="0"/>
                <wp:wrapNone/>
                <wp:docPr id="92073228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C1219" id="Line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8pt,2.45pt" to="226.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eOcvxNwAAAAIAQAADwAAAGRycy9kb3ducmV2LnhtbEyPwU7DMBBE&#10;70j8g7VIXKrWoYGKhjgVAnLj0kLFdRsvSUS8TmO3DXw9izjAbUfzNDuTr0bXqSMNofVs4GqWgCKu&#10;vG25NvD6Uk5vQYWIbLHzTAY+KcCqOD/LMbP+xGs6bmKtJIRDhgaaGPtM61A15DDMfE8s3rsfHEaR&#10;Q63tgCcJd52eJ8lCO2xZPjTY00ND1cfm4AyEckv78mtSTZK3tPY03z8+P6Exlxfj/R2oSGP8g+Gn&#10;vlSHQjrt/IFtUJ2B65t0IagcS1Di/+qdgMsUdJHr/wOKbwAAAP//AwBQSwECLQAUAAYACAAAACEA&#10;toM4kv4AAADhAQAAEwAAAAAAAAAAAAAAAAAAAAAAW0NvbnRlbnRfVHlwZXNdLnhtbFBLAQItABQA&#10;BgAIAAAAIQA4/SH/1gAAAJQBAAALAAAAAAAAAAAAAAAAAC8BAABfcmVscy8ucmVsc1BLAQItABQA&#10;BgAIAAAAIQCAUbh/rAEAAEYDAAAOAAAAAAAAAAAAAAAAAC4CAABkcnMvZTJvRG9jLnhtbFBLAQIt&#10;ABQABgAIAAAAIQB45y/E3AAAAAgBAAAPAAAAAAAAAAAAAAAAAAYEAABkcnMvZG93bnJldi54bWxQ&#10;SwUGAAAAAAQABADzAAAAD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8AC748B" wp14:editId="2AE07B20">
                <wp:simplePos x="0" y="0"/>
                <wp:positionH relativeFrom="column">
                  <wp:posOffset>2240280</wp:posOffset>
                </wp:positionH>
                <wp:positionV relativeFrom="paragraph">
                  <wp:posOffset>31115</wp:posOffset>
                </wp:positionV>
                <wp:extent cx="0" cy="91440"/>
                <wp:effectExtent l="0" t="0" r="0" b="0"/>
                <wp:wrapNone/>
                <wp:docPr id="50133757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28040" id="Line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2.45pt" to="176.4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iklTnNsAAAAIAQAADwAAAGRycy9kb3ducmV2LnhtbEyPwU7DMBBE&#10;70j8g7VIXKrWIQFEQ5wKAblxoVBx3cZLEhGv09htA1/PIg5wHM1o5k2xmlyvDjSGzrOBi0UCirj2&#10;tuPGwOtLNb8BFSKyxd4zGfikAKvy9KTA3PojP9NhHRslJRxyNNDGOORah7olh2HhB2Lx3v3oMIoc&#10;G21HPEq563WaJNfaYcey0OJA9y3VH+u9MxCqDe2qr1k9S96yxlO6e3h6RGPOz6a7W1CRpvgXhh98&#10;QYdSmLZ+zzao3kB2lQp6NHC5BCX+r95KcJmBLgv9/0D5DQAA//8DAFBLAQItABQABgAIAAAAIQC2&#10;gziS/gAAAOEBAAATAAAAAAAAAAAAAAAAAAAAAABbQ29udGVudF9UeXBlc10ueG1sUEsBAi0AFAAG&#10;AAgAAAAhADj9If/WAAAAlAEAAAsAAAAAAAAAAAAAAAAALwEAAF9yZWxzLy5yZWxzUEsBAi0AFAAG&#10;AAgAAAAhAIBRuH+sAQAARgMAAA4AAAAAAAAAAAAAAAAALgIAAGRycy9lMm9Eb2MueG1sUEsBAi0A&#10;FAAGAAgAAAAhAIpJU5zbAAAACAEAAA8AAAAAAAAAAAAAAAAABgQAAGRycy9kb3ducmV2LnhtbFBL&#10;BQYAAAAABAAEAPMAAAAO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AFFFF86" wp14:editId="18070991">
                <wp:simplePos x="0" y="0"/>
                <wp:positionH relativeFrom="column">
                  <wp:posOffset>2514600</wp:posOffset>
                </wp:positionH>
                <wp:positionV relativeFrom="paragraph">
                  <wp:posOffset>31115</wp:posOffset>
                </wp:positionV>
                <wp:extent cx="0" cy="91440"/>
                <wp:effectExtent l="0" t="0" r="0" b="0"/>
                <wp:wrapNone/>
                <wp:docPr id="6727216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1F2C2" id="Line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.45pt" to="19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wGo1o9sAAAAIAQAADwAAAGRycy9kb3ducmV2LnhtbEyPwU7DMBBE&#10;70j8g7VIXCrq0KCqCXEqBOTGhULFdRsvSUS8TmO3DXw9izjAcTSjmTfFenK9OtIYOs8GrucJKOLa&#10;244bA68v1dUKVIjIFnvPZOCTAqzL87MCc+tP/EzHTWyUlHDI0UAb45BrHeqWHIa5H4jFe/ejwyhy&#10;bLQd8STlrteLJFlqhx3LQosD3bdUf2wOzkCotrSvvmb1LHlLG0+L/cPTIxpzeTHd3YKKNMW/MPzg&#10;CzqUwrTzB7ZB9QbSbClfooGbDJT4v3onwSwFXRb6/4HyGwAA//8DAFBLAQItABQABgAIAAAAIQC2&#10;gziS/gAAAOEBAAATAAAAAAAAAAAAAAAAAAAAAABbQ29udGVudF9UeXBlc10ueG1sUEsBAi0AFAAG&#10;AAgAAAAhADj9If/WAAAAlAEAAAsAAAAAAAAAAAAAAAAALwEAAF9yZWxzLy5yZWxzUEsBAi0AFAAG&#10;AAgAAAAhAIBRuH+sAQAARgMAAA4AAAAAAAAAAAAAAAAALgIAAGRycy9lMm9Eb2MueG1sUEsBAi0A&#10;FAAGAAgAAAAhAMBqNaPbAAAACAEAAA8AAAAAAAAAAAAAAAAABgQAAGRycy9kb3ducmV2LnhtbFBL&#10;BQYAAAAABAAEAPMAAAAO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9FA6803" wp14:editId="5F047C5A">
                <wp:simplePos x="0" y="0"/>
                <wp:positionH relativeFrom="column">
                  <wp:posOffset>3794760</wp:posOffset>
                </wp:positionH>
                <wp:positionV relativeFrom="paragraph">
                  <wp:posOffset>31115</wp:posOffset>
                </wp:positionV>
                <wp:extent cx="0" cy="91440"/>
                <wp:effectExtent l="0" t="0" r="0" b="0"/>
                <wp:wrapNone/>
                <wp:docPr id="172056083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7F56F" id="Line 1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8pt,2.45pt" to="298.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ONduL9wAAAAIAQAADwAAAGRycy9kb3ducmV2LnhtbEyPwU7DMBBE&#10;70j8g7VIXCrq0EIhIU6FgNy4UFpx3cZLEhGv09htA1/PIg5wHM3T7Nt8ObpOHWgIrWcDl9MEFHHl&#10;bcu1gfVreXELKkRki51nMvBJAZbF6UmOmfVHfqHDKtZKRjhkaKCJsc+0DlVDDsPU98TSvfvBYZQ4&#10;1NoOeJRx1+lZkiy0w5blQoM9PTRUfaz2zkAoN7QrvybVJHmb155mu8fnJzTm/Gy8vwMVaYx/MPzo&#10;izoU4rT1e7ZBdQau05uFoAauUlDS/+atgOkcdJHr/w8U3wAAAP//AwBQSwECLQAUAAYACAAAACEA&#10;toM4kv4AAADhAQAAEwAAAAAAAAAAAAAAAAAAAAAAW0NvbnRlbnRfVHlwZXNdLnhtbFBLAQItABQA&#10;BgAIAAAAIQA4/SH/1gAAAJQBAAALAAAAAAAAAAAAAAAAAC8BAABfcmVscy8ucmVsc1BLAQItABQA&#10;BgAIAAAAIQCAUbh/rAEAAEYDAAAOAAAAAAAAAAAAAAAAAC4CAABkcnMvZTJvRG9jLnhtbFBLAQIt&#10;ABQABgAIAAAAIQA4124v3AAAAAgBAAAPAAAAAAAAAAAAAAAAAAYEAABkcnMvZG93bnJldi54bWxQ&#10;SwUGAAAAAAQABADzAAAAD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674F4A3" wp14:editId="50D666AC">
                <wp:simplePos x="0" y="0"/>
                <wp:positionH relativeFrom="column">
                  <wp:posOffset>1600200</wp:posOffset>
                </wp:positionH>
                <wp:positionV relativeFrom="paragraph">
                  <wp:posOffset>31115</wp:posOffset>
                </wp:positionV>
                <wp:extent cx="0" cy="91440"/>
                <wp:effectExtent l="0" t="0" r="0" b="0"/>
                <wp:wrapNone/>
                <wp:docPr id="90141824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B70DB" id="Line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45pt" to="12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gFp0SNwAAAAIAQAADwAAAGRycy9kb3ducmV2LnhtbEyPwU7DMBBE&#10;70j8g7VIXCrqkAKiaZwKAblxoYC4buNtEhGv09htQ7+erTjAcTSjmTf5cnSd2tMQWs8GrqcJKOLK&#10;25ZrA+9v5dU9qBCRLXaeycA3BVgW52c5ZtYf+JX2q1grKeGQoYEmxj7TOlQNOQxT3xOLt/GDwyhy&#10;qLUd8CDlrtNpktxphy3LQoM9PTZUfa12zkAoP2hbHifVJPmc1Z7S7dPLMxpzeTE+LEBFGuNfGE74&#10;gg6FMK39jm1QnYH0NpUv0cDNHJT4v3otwfkMdJHr/weKHwAAAP//AwBQSwECLQAUAAYACAAAACEA&#10;toM4kv4AAADhAQAAEwAAAAAAAAAAAAAAAAAAAAAAW0NvbnRlbnRfVHlwZXNdLnhtbFBLAQItABQA&#10;BgAIAAAAIQA4/SH/1gAAAJQBAAALAAAAAAAAAAAAAAAAAC8BAABfcmVscy8ucmVsc1BLAQItABQA&#10;BgAIAAAAIQCAUbh/rAEAAEYDAAAOAAAAAAAAAAAAAAAAAC4CAABkcnMvZTJvRG9jLnhtbFBLAQIt&#10;ABQABgAIAAAAIQCAWnRI3AAAAAgBAAAPAAAAAAAAAAAAAAAAAAYEAABkcnMvZG93bnJldi54bWxQ&#10;SwUGAAAAAAQABADzAAAAD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D9D7DF" wp14:editId="3F6F0AA8">
                <wp:simplePos x="0" y="0"/>
                <wp:positionH relativeFrom="column">
                  <wp:posOffset>1508760</wp:posOffset>
                </wp:positionH>
                <wp:positionV relativeFrom="paragraph">
                  <wp:posOffset>31115</wp:posOffset>
                </wp:positionV>
                <wp:extent cx="91440" cy="0"/>
                <wp:effectExtent l="0" t="0" r="0" b="0"/>
                <wp:wrapNone/>
                <wp:docPr id="151654935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814C8" id="Line 2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8pt,2.45pt" to="12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1etAEAAFADAAAOAAAAZHJzL2Uyb0RvYy54bWysU01v2zAMvQ/YfxB0X5wE7bAZcXpI1+3Q&#10;bQHa/QBGH7YwWRRIJU7+/SQ1TYv1NswHgeLH0+Mjvbo5jl4cDLHD0MnFbC6FCQq1C30nfz3effgk&#10;BScIGjwG08mTYXmzfv9uNcXWLHFArw2JDBK4nWInh5Ri2zSsBjMCzzCakIMWaYSUr9Q3mmDK6KNv&#10;lvP5x2ZC0pFQGebsvX0KynXFt9ao9NNaNkn4TmZuqZ5Uz105m/UK2p4gDk6dacA/sBjBhfzoBeoW&#10;Eog9uTdQo1OEjDbNFI4NWuuUqT3kbhbzv7p5GCCa2ksWh+NFJv5/sOrHYRO2VKirY3iI96h+swi4&#10;GSD0phJ4PMU8uEWRqpkit5eScuG4JbGbvqPOObBPWFU4WhqF9S5+K4UFPHcqjlX200V2c0xCZefn&#10;xdVVno16jjTQFoBSFonTV4OjKEYnvQtFD2jhcM+pEHpJKe6Ad877OlMfxJShr5fXtYDRO12CJY2p&#10;3208iQOUrahf7S5HXqcR7oOuYIMB/eVsJ3D+yc6P+3AWpehQlo7bHerTlp7FymOrLM8rVvbi9b1W&#10;v/wI6z8AAAD//wMAUEsDBBQABgAIAAAAIQBr63CA2wAAAAcBAAAPAAAAZHJzL2Rvd25yZXYueG1s&#10;TI/BTsMwEETvSPyDtUjcqIMLhYY4VYWAC1IlSuDsxEsSYa+j2E3D37NwgeNoRjNvis3snZhwjH0g&#10;DZeLDARSE2xPrYbq9fHiFkRMhqxxgVDDF0bYlKcnhcltONILTvvUCi6hmBsNXUpDLmVsOvQmLsKA&#10;xN5HGL1JLMdW2tEcudw7qbJsJb3piRc6M+B9h83n/uA1bN+fH5a7qfbB2XVbvVlfZU9K6/OzeXsH&#10;IuGc/sLwg8/oUDJTHQ5ko3Aa1PJmxVENV2sQ7Ktrxd/qXy3LQv7nL78BAAD//wMAUEsBAi0AFAAG&#10;AAgAAAAhALaDOJL+AAAA4QEAABMAAAAAAAAAAAAAAAAAAAAAAFtDb250ZW50X1R5cGVzXS54bWxQ&#10;SwECLQAUAAYACAAAACEAOP0h/9YAAACUAQAACwAAAAAAAAAAAAAAAAAvAQAAX3JlbHMvLnJlbHNQ&#10;SwECLQAUAAYACAAAACEAuwFNXrQBAABQAwAADgAAAAAAAAAAAAAAAAAuAgAAZHJzL2Uyb0RvYy54&#10;bWxQSwECLQAUAAYACAAAACEAa+twgNsAAAAHAQAADwAAAAAAAAAAAAAAAAAOBAAAZHJzL2Rvd25y&#10;ZXYueG1sUEsFBgAAAAAEAAQA8wAAABYFAAAAAA==&#10;" o:allowincell="f"/>
            </w:pict>
          </mc:Fallback>
        </mc:AlternateContent>
      </w:r>
      <w:r w:rsidR="00000000">
        <w:rPr>
          <w:sz w:val="28"/>
          <w:szCs w:val="28"/>
          <w:lang w:val="ru-RU"/>
        </w:rPr>
        <w:t xml:space="preserve">                                0</w:t>
      </w:r>
    </w:p>
    <w:p w14:paraId="574A3A56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0,1   0,5   1    2      5      10       50</w:t>
      </w:r>
    </w:p>
    <w:p w14:paraId="55ACC843" w14:textId="77777777" w:rsidR="00000000" w:rsidRDefault="00000000">
      <w:pPr>
        <w:ind w:right="-58"/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</w:t>
      </w:r>
      <w:r>
        <w:rPr>
          <w:sz w:val="24"/>
          <w:szCs w:val="24"/>
          <w:lang w:val="ru-RU"/>
        </w:rPr>
        <w:t xml:space="preserve">Энергия </w:t>
      </w:r>
      <w:r>
        <w:rPr>
          <w:sz w:val="24"/>
          <w:szCs w:val="24"/>
          <w:lang w:val="el-GR"/>
        </w:rPr>
        <w:t>γ</w:t>
      </w:r>
      <w:r>
        <w:rPr>
          <w:sz w:val="24"/>
          <w:szCs w:val="24"/>
          <w:lang w:val="ru-RU"/>
        </w:rPr>
        <w:t>-лучей ( Мэв )</w:t>
      </w:r>
    </w:p>
    <w:p w14:paraId="608B9611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609014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Обратный процесс аннигиляция электрон-позитронной пары является источником гамма-излучения.</w:t>
      </w:r>
    </w:p>
    <w:p w14:paraId="02842C9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Для характеристики ослабления гамма-излучения в веществе обычно пользуются коэффициентом поглощения, который показывает, на какой толщине Х поглотителя интенсивность 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vertAlign w:val="subscript"/>
          <w:lang w:val="ru-RU"/>
        </w:rPr>
        <w:t xml:space="preserve">0 </w:t>
      </w:r>
      <w:r>
        <w:rPr>
          <w:sz w:val="28"/>
          <w:szCs w:val="28"/>
          <w:lang w:val="ru-RU"/>
        </w:rPr>
        <w:t xml:space="preserve">падающего пучка гамма-излучение ослабляется в </w:t>
      </w:r>
      <w:r>
        <w:rPr>
          <w:i/>
          <w:iCs/>
          <w:sz w:val="28"/>
          <w:szCs w:val="28"/>
          <w:lang w:val="ru-RU"/>
        </w:rPr>
        <w:t xml:space="preserve">е </w:t>
      </w:r>
      <w:r>
        <w:rPr>
          <w:sz w:val="28"/>
          <w:szCs w:val="28"/>
          <w:lang w:val="ru-RU"/>
        </w:rPr>
        <w:t xml:space="preserve">раз: </w:t>
      </w:r>
    </w:p>
    <w:p w14:paraId="23AE4344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  <w:r>
        <w:rPr>
          <w:sz w:val="56"/>
          <w:szCs w:val="56"/>
          <w:lang w:val="en-GB"/>
        </w:rPr>
        <w:t>I</w:t>
      </w:r>
      <w:r>
        <w:rPr>
          <w:sz w:val="56"/>
          <w:szCs w:val="56"/>
          <w:lang w:val="ru-RU"/>
        </w:rPr>
        <w:t>=</w:t>
      </w:r>
      <w:r>
        <w:rPr>
          <w:sz w:val="56"/>
          <w:szCs w:val="56"/>
          <w:lang w:val="en-GB"/>
        </w:rPr>
        <w:t>I</w:t>
      </w:r>
      <w:r>
        <w:rPr>
          <w:sz w:val="28"/>
          <w:szCs w:val="28"/>
          <w:vertAlign w:val="subscript"/>
          <w:lang w:val="ru-RU"/>
        </w:rPr>
        <w:t>0</w:t>
      </w:r>
      <w:r>
        <w:rPr>
          <w:sz w:val="56"/>
          <w:szCs w:val="56"/>
          <w:lang w:val="en-GB"/>
        </w:rPr>
        <w:t>e</w:t>
      </w:r>
      <w:r>
        <w:rPr>
          <w:sz w:val="52"/>
          <w:szCs w:val="52"/>
          <w:vertAlign w:val="superscript"/>
          <w:lang w:val="ru-RU"/>
        </w:rPr>
        <w:t>-</w:t>
      </w:r>
      <w:r>
        <w:rPr>
          <w:sz w:val="52"/>
          <w:szCs w:val="52"/>
          <w:vertAlign w:val="superscript"/>
          <w:lang w:val="el-GR"/>
        </w:rPr>
        <w:t>μ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52"/>
          <w:szCs w:val="52"/>
          <w:vertAlign w:val="superscript"/>
          <w:lang w:val="en-GB"/>
        </w:rPr>
        <w:t>x</w:t>
      </w:r>
    </w:p>
    <w:p w14:paraId="6F574EF6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Здесь </w:t>
      </w:r>
      <w:r>
        <w:rPr>
          <w:sz w:val="28"/>
          <w:szCs w:val="28"/>
          <w:lang w:val="el-GR"/>
        </w:rPr>
        <w:t>μ</w:t>
      </w:r>
      <w:r>
        <w:rPr>
          <w:sz w:val="28"/>
          <w:szCs w:val="28"/>
          <w:vertAlign w:val="subscript"/>
          <w:lang w:val="ru-RU"/>
        </w:rPr>
        <w:t xml:space="preserve">0 </w:t>
      </w:r>
      <w:r>
        <w:rPr>
          <w:sz w:val="28"/>
          <w:szCs w:val="28"/>
          <w:lang w:val="ru-RU"/>
        </w:rPr>
        <w:t xml:space="preserve">– линейный коэффициент поглощения гамма-излучения. Иногда вводят массовый коэффициент поглощения, равный отношению </w:t>
      </w:r>
      <w:r>
        <w:rPr>
          <w:sz w:val="28"/>
          <w:szCs w:val="28"/>
          <w:lang w:val="el-GR"/>
        </w:rPr>
        <w:t>μ</w:t>
      </w:r>
      <w:r>
        <w:rPr>
          <w:sz w:val="28"/>
          <w:szCs w:val="28"/>
          <w:vertAlign w:val="subscript"/>
          <w:lang w:val="ru-RU"/>
        </w:rPr>
        <w:t>0</w:t>
      </w:r>
      <w:r>
        <w:rPr>
          <w:sz w:val="28"/>
          <w:szCs w:val="28"/>
          <w:lang w:val="ru-RU"/>
        </w:rPr>
        <w:t xml:space="preserve"> к плотности поглотителя. </w:t>
      </w:r>
    </w:p>
    <w:p w14:paraId="037D1A3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Экспоненциальный закон ослабления гамма-излучения справедлив для узкого направления пучка гамма-лучей, когда любой процесс, как поглощения, так и рассеяния, выводит гамма-излучение из состава первичного пучка. Однако при высоких энергиях процесс прохождения гамма-излучения через вещество значительно усложняется. Вторичные электроны и позитроны обладают большой энергией и поэтому могут, в свою очередь, создавать гамма-излучение благодаря процессам торможения и аннигиляциии. Таким образом в веществе возникает ряд чередующихся поколений вторичного гамма-излучения, электронов и позитронов, то есть происходит развитие каскадного ливня. Число вторичных частиц в таком ливне сначала возрастает с толщиной, достигая максимума. Однако затем процессы поглощения начинают преобладать над процессами размножения частиц и ливень затухает. Способность гамма-излучения развивать ливни зависит от соотношения между его энергией и так называемой критической энергией, после которой ливень в данном веществе практически теряет способность развиваться.</w:t>
      </w:r>
    </w:p>
    <w:p w14:paraId="7164A57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изменения энергии гамма-излучения в эксперементальной физике применяются гамма-спектрометры различных типов, основанные большей частью на измерении энергии вторичных электронов. Основные типы спектрометров гамма-излучения: магнитные, сцинтиляционные, полупроводниковые, кристал-дифракционные.</w:t>
      </w:r>
    </w:p>
    <w:p w14:paraId="3D2DE55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Изучение спектров ядерных гамма-излучений дает важную информацию о структуре ядер. Наблюдение эффектов, связанных с влиянием внешней среды на свойства ядерного гамма-излучения, используется для изучения свойств твёрдых тел.</w:t>
      </w:r>
    </w:p>
    <w:p w14:paraId="24C3D2C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Гамма-излучение находит применение в технике, например для обнаружения дефектов в металлических деталях – гамма-дефектоскопия. В радиационной химии гамма-излучение применяется для инициирования химических превращений, например процессов полимеризации. Гамма-излучение используется в пищевой промышленности для стерилизации продуктов питания. Основными источниками гамма-излучения </w:t>
      </w:r>
      <w:r>
        <w:rPr>
          <w:sz w:val="28"/>
          <w:szCs w:val="28"/>
          <w:lang w:val="ru-RU"/>
        </w:rPr>
        <w:lastRenderedPageBreak/>
        <w:t>служат естественные и искусственные радиоактивные изотопы, а также электронные ускорители.</w:t>
      </w:r>
    </w:p>
    <w:p w14:paraId="077B1C61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Действие на организм гамма-излучения подобно действию других видов ионизирующих излучений. Гамма-излучение может вызывать лучевое поражение организма, вплоть до его гибели. Характер влияния гамма-излучения зависит от энергии </w:t>
      </w:r>
      <w:r>
        <w:rPr>
          <w:sz w:val="28"/>
          <w:szCs w:val="28"/>
          <w:lang w:val="el-GR"/>
        </w:rPr>
        <w:t>γ</w:t>
      </w:r>
      <w:r>
        <w:rPr>
          <w:sz w:val="28"/>
          <w:szCs w:val="28"/>
          <w:lang w:val="ru-RU"/>
        </w:rPr>
        <w:t>-квантов и пространственных особенностей облучения, например, внешнее или внутреннее. Относительная биологическая эффективность гамма-излучения составляет 0,7-0,9. В производственных условиях (хроническое воздействие в малых дозах) относительная биологическая эффективность гамма-излучения принята равной 1. Гамма-излучение используется в медицине для лечения опухолей, для стерилизации помещений, аппаратуры и лекарственных препаратов. Гамма-излучение применяют также для получения мутаций с последующим отбором хозяйственно-полезных форм. Так выводят высокопродуктивные сорта микроорганизмов (например, для получения антибиотиков ) и растений.</w:t>
      </w:r>
    </w:p>
    <w:p w14:paraId="18FC6C2A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Современные возможности лучевой теропии расширились в первую очередь за счёт средств и методов дистанционной гамма-теропии. Успехи дистанционной гамма-теропии достигнуты в результате большой работы в области использования мощных искусственных радиоактивных источников гамма-излучения (кобальт-60, цезий-137), а также новых гамма-препаратов. </w:t>
      </w:r>
    </w:p>
    <w:p w14:paraId="26CE403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Большое значение дистанционной гамма-теропии объясняется также сравнительной доступностью и удобствами использования гамма-аппаратов. Последние, так же как и рентгеновские, конструируют для статического и подвижного облучения. С помощью подвижного облучения стремятся создать большую дозу в опухоли при рассредоточенном облучении здоровых тканей. Осуществлены конструктивные усовершенствования гамма-аппаратов, направленные на уменьшение полутени, улучшение гомогенизации полей, использование фильтров жалюзи и поиски дополнительных возможностей защиты. </w:t>
      </w:r>
    </w:p>
    <w:p w14:paraId="5181E687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Использование ядерных излучений в растениеводстве открыло новые, широкие возможности для изменения обмена веществ у сельскохозяйственных растений, повышение их урожайности, ускорения развития и улучшения качества.</w:t>
      </w:r>
    </w:p>
    <w:p w14:paraId="7F75A88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результате первых исследований радиобиологов было установлено, что ионизирующая радиация – мощный фактор воздействия на рост, развитие и обмен веществ живых организмов. Под влиянием гамма-облучения у растений, животных или микроорганизмов меняется слаженный обмен веществ, ускоряется или замедляется (в зависимости от дозы) течение физиологических процессов, наблюдаются сдвиги в росте, развитии, формировании урожая. </w:t>
      </w:r>
    </w:p>
    <w:p w14:paraId="5FCE2013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Следует особо отметить, что при гамма-облучении в семена не попадают радиоактивные вещества. Облученные семена, как и выращенный из них урожай, нерадиоактивны. Оптимальные дозы облучения только ускоряют нормальные процессы, происходящие в растении, и поэтому совершенно необоснованны какие-либо опасения и предостережения против использования в пищу урожая, полученного из семян, подвергавшихся предпосевному облучению. </w:t>
      </w:r>
    </w:p>
    <w:p w14:paraId="01B15033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Ионизирующие излучения стали использовать для повышения сроков хранения сельскохозяйственных продуктов и для уничтожения различных насекомых-вредителей. Например, если зерно перед загрузкой в элеватор пропустить через бункер, где установлен мощный источник радиации, то возможность размножения насекомых-вредителей будет исключена и зерно сможет храниться длительное время без каких-либо потерь. Само зерно как питательный продукт не меняется при таких дозах облучения. Употребление его для корма четырех поколений экспериментальных животных не вызвало каких бы то ни было отклонений в росте, способности к размножению и других патологических отклонений от нормы.</w:t>
      </w:r>
    </w:p>
    <w:p w14:paraId="0A5E5919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08CB9C6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1BFB96A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0338CF8F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57F4F5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70133410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BC145E5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0A3343D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0017DE08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EAD9287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3DB12AB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1668187E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280629B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02539D11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5CBD56F6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66BE07A4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2337FB1E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</w:p>
    <w:p w14:paraId="35A96DE3" w14:textId="77777777" w:rsidR="00000000" w:rsidRDefault="00000000">
      <w:pPr>
        <w:ind w:right="-5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3FE97BF3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7B44F4FC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1F777457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44B6ECC5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38A62020" w14:textId="77777777" w:rsidR="00000000" w:rsidRDefault="00000000">
      <w:pPr>
        <w:ind w:right="-58"/>
        <w:jc w:val="center"/>
        <w:rPr>
          <w:sz w:val="28"/>
          <w:szCs w:val="28"/>
          <w:lang w:val="ru-RU"/>
        </w:rPr>
      </w:pPr>
    </w:p>
    <w:p w14:paraId="582B4E4E" w14:textId="77777777" w:rsidR="00671A0A" w:rsidRDefault="00671A0A">
      <w:pPr>
        <w:ind w:right="-58"/>
        <w:jc w:val="center"/>
        <w:rPr>
          <w:sz w:val="28"/>
          <w:szCs w:val="28"/>
          <w:lang w:val="ru-RU"/>
        </w:rPr>
      </w:pPr>
    </w:p>
    <w:sectPr w:rsidR="00671A0A">
      <w:headerReference w:type="default" r:id="rId6"/>
      <w:pgSz w:w="11906" w:h="16838"/>
      <w:pgMar w:top="568" w:right="2125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8E785" w14:textId="77777777" w:rsidR="00671A0A" w:rsidRDefault="00671A0A">
      <w:r>
        <w:separator/>
      </w:r>
    </w:p>
  </w:endnote>
  <w:endnote w:type="continuationSeparator" w:id="0">
    <w:p w14:paraId="6C26CBE0" w14:textId="77777777" w:rsidR="00671A0A" w:rsidRDefault="0067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10A8" w14:textId="77777777" w:rsidR="00671A0A" w:rsidRDefault="00671A0A">
      <w:r>
        <w:separator/>
      </w:r>
    </w:p>
  </w:footnote>
  <w:footnote w:type="continuationSeparator" w:id="0">
    <w:p w14:paraId="17CDB84D" w14:textId="77777777" w:rsidR="00671A0A" w:rsidRDefault="00671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9F10" w14:textId="77777777" w:rsidR="00000000" w:rsidRDefault="00000000">
    <w:pPr>
      <w:pStyle w:val="a5"/>
      <w:jc w:val="center"/>
      <w:rPr>
        <w:lang w:val="ru-RU"/>
      </w:rPr>
    </w:pPr>
    <w:r>
      <w:t>http</w:t>
    </w:r>
    <w:r>
      <w:rPr>
        <w:lang w:val="ru-RU"/>
      </w:rPr>
      <w:t>://</w:t>
    </w:r>
    <w:r>
      <w:t>monax</w:t>
    </w:r>
    <w:r>
      <w:rPr>
        <w:lang w:val="ru-RU"/>
      </w:rPr>
      <w:t>.</w:t>
    </w:r>
    <w:r>
      <w:t>ru</w:t>
    </w:r>
    <w:r>
      <w:rPr>
        <w:lang w:val="ru-RU"/>
      </w:rPr>
      <w:t>/</w:t>
    </w:r>
    <w:r>
      <w:t>order</w:t>
    </w:r>
    <w:r>
      <w:rPr>
        <w:lang w:val="ru-RU"/>
      </w:rPr>
      <w:t>/ - рефераты на заказ (более 2300 авторов в 450 городах СНГ).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3B"/>
    <w:rsid w:val="00195EB0"/>
    <w:rsid w:val="0066433B"/>
    <w:rsid w:val="0067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99845"/>
  <w14:defaultImageDpi w14:val="0"/>
  <w15:docId w15:val="{F885FAFF-02C7-4437-9AC9-3E4833E5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val="en-A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ind w:right="-58"/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kern w:val="0"/>
      <w:sz w:val="20"/>
      <w:szCs w:val="20"/>
      <w:lang w:val="en-AU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Pr>
      <w:rFonts w:ascii="Times New Roman" w:hAnsi="Times New Roman" w:cs="Times New Roman"/>
      <w:kern w:val="0"/>
      <w:sz w:val="20"/>
      <w:szCs w:val="20"/>
      <w:lang w:val="en-AU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rFonts w:ascii="Times New Roman" w:hAnsi="Times New Roman" w:cs="Times New Roman"/>
      <w:kern w:val="0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1744</Words>
  <Characters>9943</Characters>
  <Application>Microsoft Office Word</Application>
  <DocSecurity>0</DocSecurity>
  <Lines>82</Lines>
  <Paragraphs>23</Paragraphs>
  <ScaleCrop>false</ScaleCrop>
  <Company>home</Company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Гамма-излучение</dc:title>
  <dc:subject/>
  <dc:creator>home</dc:creator>
  <cp:keywords/>
  <dc:description/>
  <cp:lastModifiedBy>Пользователь</cp:lastModifiedBy>
  <cp:revision>3</cp:revision>
  <dcterms:created xsi:type="dcterms:W3CDTF">2025-09-18T17:24:00Z</dcterms:created>
  <dcterms:modified xsi:type="dcterms:W3CDTF">2025-09-18T17:24:00Z</dcterms:modified>
</cp:coreProperties>
</file>