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1E3D" w14:textId="77777777" w:rsidR="00D56ABC" w:rsidRPr="003E5BA1" w:rsidRDefault="00FC5BFF" w:rsidP="003E5BA1">
      <w:pPr>
        <w:shd w:val="clear" w:color="auto" w:fill="FFFFFF"/>
        <w:spacing w:before="22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</w:r>
      <w:r w:rsidR="00D56ABC" w:rsidRPr="00FC5BFF">
        <w:rPr>
          <w:b/>
          <w:color w:val="000000"/>
          <w:spacing w:val="3"/>
          <w:sz w:val="28"/>
          <w:szCs w:val="28"/>
        </w:rPr>
        <w:t>Квантовая природа света.</w:t>
      </w:r>
      <w:r w:rsidR="00D56ABC" w:rsidRPr="003E5BA1">
        <w:rPr>
          <w:color w:val="000000"/>
          <w:spacing w:val="3"/>
          <w:sz w:val="28"/>
          <w:szCs w:val="28"/>
        </w:rPr>
        <w:t xml:space="preserve"> Волновые свойства света, обна</w:t>
      </w:r>
      <w:r w:rsidR="00D56ABC" w:rsidRPr="003E5BA1">
        <w:rPr>
          <w:color w:val="000000"/>
          <w:spacing w:val="3"/>
          <w:sz w:val="28"/>
          <w:szCs w:val="28"/>
        </w:rPr>
        <w:softHyphen/>
      </w:r>
      <w:r w:rsidR="00D56ABC" w:rsidRPr="003E5BA1">
        <w:rPr>
          <w:color w:val="000000"/>
          <w:sz w:val="28"/>
          <w:szCs w:val="28"/>
        </w:rPr>
        <w:t>руживаемые в явлениях интерференции и дифракции, и корпуску</w:t>
      </w:r>
      <w:r w:rsidR="00D56ABC" w:rsidRPr="003E5BA1">
        <w:rPr>
          <w:color w:val="000000"/>
          <w:sz w:val="28"/>
          <w:szCs w:val="28"/>
        </w:rPr>
        <w:softHyphen/>
      </w:r>
      <w:r w:rsidR="00D56ABC" w:rsidRPr="003E5BA1">
        <w:rPr>
          <w:color w:val="000000"/>
          <w:spacing w:val="4"/>
          <w:sz w:val="28"/>
          <w:szCs w:val="28"/>
        </w:rPr>
        <w:t>лярные свойства света, проявляющиеся при фотоэффекте и эф</w:t>
      </w:r>
      <w:r w:rsidR="00D56ABC" w:rsidRPr="003E5BA1">
        <w:rPr>
          <w:color w:val="000000"/>
          <w:spacing w:val="4"/>
          <w:sz w:val="28"/>
          <w:szCs w:val="28"/>
        </w:rPr>
        <w:softHyphen/>
      </w:r>
      <w:r w:rsidR="00D56ABC" w:rsidRPr="003E5BA1">
        <w:rPr>
          <w:color w:val="000000"/>
          <w:spacing w:val="3"/>
          <w:sz w:val="28"/>
          <w:szCs w:val="28"/>
        </w:rPr>
        <w:t xml:space="preserve">фекте Комптона, кажутся взаимно исключающими друг друга. </w:t>
      </w:r>
      <w:r w:rsidR="00D56ABC" w:rsidRPr="003E5BA1">
        <w:rPr>
          <w:color w:val="000000"/>
          <w:spacing w:val="4"/>
          <w:sz w:val="28"/>
          <w:szCs w:val="28"/>
        </w:rPr>
        <w:t>Однако такие противоречия существовали лишь в классиче</w:t>
      </w:r>
      <w:r w:rsidR="00D56ABC" w:rsidRPr="003E5BA1">
        <w:rPr>
          <w:color w:val="000000"/>
          <w:spacing w:val="4"/>
          <w:sz w:val="28"/>
          <w:szCs w:val="28"/>
        </w:rPr>
        <w:softHyphen/>
      </w:r>
      <w:r w:rsidR="00D56ABC" w:rsidRPr="003E5BA1">
        <w:rPr>
          <w:color w:val="000000"/>
          <w:spacing w:val="2"/>
          <w:sz w:val="28"/>
          <w:szCs w:val="28"/>
        </w:rPr>
        <w:t xml:space="preserve">ской физике. Квантовая теория полностью объясняет с единых </w:t>
      </w:r>
      <w:r w:rsidR="00D56ABC" w:rsidRPr="003E5BA1">
        <w:rPr>
          <w:color w:val="000000"/>
          <w:sz w:val="28"/>
          <w:szCs w:val="28"/>
        </w:rPr>
        <w:t xml:space="preserve">позиций все свойства света. Характерной чертой квантовой теории </w:t>
      </w:r>
      <w:r w:rsidR="00D56ABC" w:rsidRPr="003E5BA1">
        <w:rPr>
          <w:color w:val="000000"/>
          <w:spacing w:val="4"/>
          <w:sz w:val="28"/>
          <w:szCs w:val="28"/>
        </w:rPr>
        <w:t>света является объяснение всех явлений, в том числе и тех, ко</w:t>
      </w:r>
      <w:r w:rsidR="00D56ABC" w:rsidRPr="003E5BA1">
        <w:rPr>
          <w:color w:val="000000"/>
          <w:spacing w:val="4"/>
          <w:sz w:val="28"/>
          <w:szCs w:val="28"/>
        </w:rPr>
        <w:softHyphen/>
        <w:t xml:space="preserve">торые ранее казались объяснимыми лишь с позиций волновой </w:t>
      </w:r>
      <w:r w:rsidR="00D56ABC" w:rsidRPr="003E5BA1">
        <w:rPr>
          <w:color w:val="000000"/>
          <w:spacing w:val="1"/>
          <w:sz w:val="28"/>
          <w:szCs w:val="28"/>
        </w:rPr>
        <w:t xml:space="preserve">теории. Например, явления интерференции и дифракции света </w:t>
      </w:r>
      <w:r w:rsidR="00D56ABC" w:rsidRPr="003E5BA1">
        <w:rPr>
          <w:color w:val="000000"/>
          <w:spacing w:val="3"/>
          <w:sz w:val="28"/>
          <w:szCs w:val="28"/>
        </w:rPr>
        <w:t xml:space="preserve">квантовая теория описывает как результат перераспределения </w:t>
      </w:r>
      <w:r w:rsidR="00D56ABC" w:rsidRPr="003E5BA1">
        <w:rPr>
          <w:color w:val="000000"/>
          <w:spacing w:val="4"/>
          <w:sz w:val="28"/>
          <w:szCs w:val="28"/>
        </w:rPr>
        <w:t>фотонов в пространстве.</w:t>
      </w:r>
    </w:p>
    <w:p w14:paraId="7F9AC3A0" w14:textId="77777777" w:rsidR="00D56ABC" w:rsidRPr="003E5BA1" w:rsidRDefault="00FC5BFF" w:rsidP="003E5BA1">
      <w:pPr>
        <w:shd w:val="clear" w:color="auto" w:fill="FFFFFF"/>
        <w:ind w:left="7" w:right="7" w:firstLine="331"/>
        <w:jc w:val="both"/>
        <w:rPr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ab/>
      </w:r>
      <w:r w:rsidR="00D56ABC" w:rsidRPr="003E5BA1">
        <w:rPr>
          <w:color w:val="000000"/>
          <w:spacing w:val="9"/>
          <w:sz w:val="28"/>
          <w:szCs w:val="28"/>
        </w:rPr>
        <w:t xml:space="preserve">Распределение фотонов в пучках света при интерференции </w:t>
      </w:r>
      <w:r w:rsidR="00D56ABC" w:rsidRPr="003E5BA1">
        <w:rPr>
          <w:color w:val="000000"/>
          <w:spacing w:val="4"/>
          <w:sz w:val="28"/>
          <w:szCs w:val="28"/>
        </w:rPr>
        <w:t xml:space="preserve">и дифракции описывается статистическими законами, дающими </w:t>
      </w:r>
      <w:r w:rsidR="00D56ABC" w:rsidRPr="003E5BA1">
        <w:rPr>
          <w:color w:val="000000"/>
          <w:spacing w:val="3"/>
          <w:sz w:val="28"/>
          <w:szCs w:val="28"/>
        </w:rPr>
        <w:t xml:space="preserve">те же результаты, что и волновая теория. Однако торжество </w:t>
      </w:r>
      <w:r w:rsidR="00D56ABC" w:rsidRPr="003E5BA1">
        <w:rPr>
          <w:color w:val="000000"/>
          <w:spacing w:val="1"/>
          <w:sz w:val="28"/>
          <w:szCs w:val="28"/>
        </w:rPr>
        <w:t>современной квантовой теории в объяснении всех световых явле</w:t>
      </w:r>
      <w:r w:rsidR="00D56ABC" w:rsidRPr="003E5BA1">
        <w:rPr>
          <w:color w:val="000000"/>
          <w:spacing w:val="1"/>
          <w:sz w:val="28"/>
          <w:szCs w:val="28"/>
        </w:rPr>
        <w:softHyphen/>
      </w:r>
      <w:r w:rsidR="00D56ABC" w:rsidRPr="003E5BA1">
        <w:rPr>
          <w:color w:val="000000"/>
          <w:spacing w:val="7"/>
          <w:sz w:val="28"/>
          <w:szCs w:val="28"/>
        </w:rPr>
        <w:t>ний не означает, что никаких волн в природе нет.</w:t>
      </w:r>
    </w:p>
    <w:p w14:paraId="6F4FDD8A" w14:textId="77777777" w:rsidR="00D56ABC" w:rsidRPr="003E5BA1" w:rsidRDefault="00FC5BFF" w:rsidP="003E5BA1">
      <w:pPr>
        <w:shd w:val="clear" w:color="auto" w:fill="FFFFFF"/>
        <w:ind w:left="7" w:right="14" w:firstLine="346"/>
        <w:jc w:val="both"/>
        <w:rPr>
          <w:sz w:val="28"/>
          <w:szCs w:val="28"/>
        </w:rPr>
      </w:pPr>
      <w:r>
        <w:rPr>
          <w:b/>
          <w:color w:val="000000"/>
          <w:spacing w:val="1"/>
          <w:sz w:val="28"/>
          <w:szCs w:val="28"/>
        </w:rPr>
        <w:tab/>
      </w:r>
      <w:r w:rsidR="00D56ABC" w:rsidRPr="00FC5BFF">
        <w:rPr>
          <w:b/>
          <w:color w:val="000000"/>
          <w:spacing w:val="1"/>
          <w:sz w:val="28"/>
          <w:szCs w:val="28"/>
        </w:rPr>
        <w:t>Волновые свойства электрона.</w:t>
      </w:r>
      <w:r w:rsidR="00D56ABC" w:rsidRPr="003E5BA1">
        <w:rPr>
          <w:color w:val="000000"/>
          <w:spacing w:val="1"/>
          <w:sz w:val="28"/>
          <w:szCs w:val="28"/>
        </w:rPr>
        <w:t xml:space="preserve"> Полному отказу от волновых </w:t>
      </w:r>
      <w:r w:rsidR="00D56ABC" w:rsidRPr="003E5BA1">
        <w:rPr>
          <w:color w:val="000000"/>
          <w:spacing w:val="3"/>
          <w:sz w:val="28"/>
          <w:szCs w:val="28"/>
        </w:rPr>
        <w:t xml:space="preserve">представлений о природе света препятствуют не только сила </w:t>
      </w:r>
      <w:r w:rsidR="00D56ABC" w:rsidRPr="003E5BA1">
        <w:rPr>
          <w:color w:val="000000"/>
          <w:sz w:val="28"/>
          <w:szCs w:val="28"/>
        </w:rPr>
        <w:t xml:space="preserve">традиции, удобство волновой теории и трудность современной </w:t>
      </w:r>
      <w:r w:rsidR="00D56ABC" w:rsidRPr="003E5BA1">
        <w:rPr>
          <w:color w:val="000000"/>
          <w:spacing w:val="1"/>
          <w:sz w:val="28"/>
          <w:szCs w:val="28"/>
        </w:rPr>
        <w:t xml:space="preserve">квантовой теории. Есть и более серьезная причина. В 1924 г. </w:t>
      </w:r>
      <w:r w:rsidR="00D56ABC" w:rsidRPr="003E5BA1">
        <w:rPr>
          <w:color w:val="000000"/>
          <w:spacing w:val="5"/>
          <w:sz w:val="28"/>
          <w:szCs w:val="28"/>
        </w:rPr>
        <w:t xml:space="preserve">французский физик Луи де Б рой ль впервые высказал идею, </w:t>
      </w:r>
      <w:r w:rsidR="00D56ABC" w:rsidRPr="003E5BA1">
        <w:rPr>
          <w:color w:val="000000"/>
          <w:sz w:val="28"/>
          <w:szCs w:val="28"/>
        </w:rPr>
        <w:t xml:space="preserve">согласно которой одновременное проявление корпускулярных и </w:t>
      </w:r>
      <w:r w:rsidR="00D56ABC" w:rsidRPr="003E5BA1">
        <w:rPr>
          <w:color w:val="000000"/>
          <w:spacing w:val="5"/>
          <w:sz w:val="28"/>
          <w:szCs w:val="28"/>
        </w:rPr>
        <w:t>волновых свойств присуще не только свету, но и любому дру</w:t>
      </w:r>
      <w:r w:rsidR="00D56ABC" w:rsidRPr="003E5BA1">
        <w:rPr>
          <w:color w:val="000000"/>
          <w:spacing w:val="5"/>
          <w:sz w:val="28"/>
          <w:szCs w:val="28"/>
        </w:rPr>
        <w:softHyphen/>
      </w:r>
      <w:r w:rsidR="00D56ABC" w:rsidRPr="003E5BA1">
        <w:rPr>
          <w:color w:val="000000"/>
          <w:spacing w:val="6"/>
          <w:sz w:val="28"/>
          <w:szCs w:val="28"/>
        </w:rPr>
        <w:t>гому материальному объекту. Эта идея была лишь теоретиче</w:t>
      </w:r>
      <w:r w:rsidR="00D56ABC" w:rsidRPr="003E5BA1">
        <w:rPr>
          <w:color w:val="000000"/>
          <w:spacing w:val="6"/>
          <w:sz w:val="28"/>
          <w:szCs w:val="28"/>
        </w:rPr>
        <w:softHyphen/>
      </w:r>
      <w:r w:rsidR="00D56ABC" w:rsidRPr="003E5BA1">
        <w:rPr>
          <w:color w:val="000000"/>
          <w:sz w:val="28"/>
          <w:szCs w:val="28"/>
        </w:rPr>
        <w:t>ской гипотезой, так как в то время наука не располагала экспери</w:t>
      </w:r>
      <w:r w:rsidR="00D56ABC" w:rsidRPr="003E5BA1">
        <w:rPr>
          <w:color w:val="000000"/>
          <w:sz w:val="28"/>
          <w:szCs w:val="28"/>
        </w:rPr>
        <w:softHyphen/>
      </w:r>
      <w:r w:rsidR="00D56ABC" w:rsidRPr="003E5BA1">
        <w:rPr>
          <w:color w:val="000000"/>
          <w:spacing w:val="1"/>
          <w:sz w:val="28"/>
          <w:szCs w:val="28"/>
        </w:rPr>
        <w:t xml:space="preserve">ментальными фактами, которые бы подтверждали существование </w:t>
      </w:r>
      <w:r w:rsidR="00D56ABC" w:rsidRPr="003E5BA1">
        <w:rPr>
          <w:color w:val="000000"/>
          <w:sz w:val="28"/>
          <w:szCs w:val="28"/>
        </w:rPr>
        <w:t>волновых свойств у элементарных частиц и атомов. В этом зак</w:t>
      </w:r>
      <w:r w:rsidR="00D56ABC" w:rsidRPr="003E5BA1">
        <w:rPr>
          <w:color w:val="000000"/>
          <w:sz w:val="28"/>
          <w:szCs w:val="28"/>
        </w:rPr>
        <w:softHyphen/>
        <w:t xml:space="preserve">лючалось существенное отличие гипотезы де Бройля о волновых </w:t>
      </w:r>
      <w:r w:rsidR="00D56ABC" w:rsidRPr="003E5BA1">
        <w:rPr>
          <w:color w:val="000000"/>
          <w:spacing w:val="1"/>
          <w:sz w:val="28"/>
          <w:szCs w:val="28"/>
        </w:rPr>
        <w:t>свойствах частиц от гипотезы Эйнштейна о существовании фото</w:t>
      </w:r>
      <w:r w:rsidR="00D56ABC" w:rsidRPr="003E5BA1">
        <w:rPr>
          <w:color w:val="000000"/>
          <w:spacing w:val="1"/>
          <w:sz w:val="28"/>
          <w:szCs w:val="28"/>
        </w:rPr>
        <w:softHyphen/>
      </w:r>
      <w:r w:rsidR="00D56ABC" w:rsidRPr="003E5BA1">
        <w:rPr>
          <w:color w:val="000000"/>
          <w:spacing w:val="3"/>
          <w:sz w:val="28"/>
          <w:szCs w:val="28"/>
        </w:rPr>
        <w:t>нов света, выдвинутой им после открытия явления фотоэффекта.</w:t>
      </w:r>
    </w:p>
    <w:p w14:paraId="65F2E041" w14:textId="77777777" w:rsidR="003E5BA1" w:rsidRDefault="00FC5BFF" w:rsidP="003E5BA1">
      <w:pPr>
        <w:shd w:val="clear" w:color="auto" w:fill="FFFFFF"/>
        <w:ind w:left="43" w:right="36" w:firstLine="23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 w:rsidR="00D56ABC" w:rsidRPr="00FC5BFF">
        <w:rPr>
          <w:b/>
          <w:color w:val="000000"/>
          <w:spacing w:val="-2"/>
          <w:sz w:val="28"/>
          <w:szCs w:val="28"/>
        </w:rPr>
        <w:t>Гипотеза де Бройля</w:t>
      </w:r>
      <w:r w:rsidR="00D56ABC" w:rsidRPr="003E5BA1">
        <w:rPr>
          <w:color w:val="000000"/>
          <w:spacing w:val="-2"/>
          <w:sz w:val="28"/>
          <w:szCs w:val="28"/>
        </w:rPr>
        <w:t xml:space="preserve">  существовании </w:t>
      </w:r>
      <w:r w:rsidR="00D56ABC" w:rsidRPr="003E5BA1">
        <w:rPr>
          <w:color w:val="000000"/>
          <w:spacing w:val="5"/>
          <w:sz w:val="28"/>
          <w:szCs w:val="28"/>
        </w:rPr>
        <w:t>волн материи была детально разработа</w:t>
      </w:r>
      <w:r w:rsidR="00D56ABC" w:rsidRPr="003E5BA1">
        <w:rPr>
          <w:color w:val="000000"/>
          <w:spacing w:val="5"/>
          <w:sz w:val="28"/>
          <w:szCs w:val="28"/>
        </w:rPr>
        <w:softHyphen/>
      </w:r>
      <w:r w:rsidR="00D56ABC" w:rsidRPr="003E5BA1">
        <w:rPr>
          <w:color w:val="000000"/>
          <w:spacing w:val="-1"/>
          <w:sz w:val="28"/>
          <w:szCs w:val="28"/>
        </w:rPr>
        <w:t xml:space="preserve">на, и полученные из нее следствия могли быть подвергнуты экспериментальной </w:t>
      </w:r>
      <w:r w:rsidR="00D56ABC" w:rsidRPr="003E5BA1">
        <w:rPr>
          <w:color w:val="000000"/>
          <w:spacing w:val="1"/>
          <w:sz w:val="28"/>
          <w:szCs w:val="28"/>
        </w:rPr>
        <w:t xml:space="preserve">проверке. Основное предположение де </w:t>
      </w:r>
      <w:r w:rsidR="00D56ABC" w:rsidRPr="003E5BA1">
        <w:rPr>
          <w:color w:val="000000"/>
          <w:sz w:val="28"/>
          <w:szCs w:val="28"/>
        </w:rPr>
        <w:t xml:space="preserve">Бройля заключалось в том, что любой материальный объект обладает волновыми </w:t>
      </w:r>
      <w:r w:rsidR="00D56ABC" w:rsidRPr="003E5BA1">
        <w:rPr>
          <w:color w:val="000000"/>
          <w:spacing w:val="1"/>
          <w:sz w:val="28"/>
          <w:szCs w:val="28"/>
        </w:rPr>
        <w:t xml:space="preserve">свойствами и длина волны связана с его </w:t>
      </w:r>
      <w:r w:rsidR="00D56ABC" w:rsidRPr="003E5BA1">
        <w:rPr>
          <w:color w:val="000000"/>
          <w:spacing w:val="2"/>
          <w:sz w:val="28"/>
          <w:szCs w:val="28"/>
        </w:rPr>
        <w:t>импульсом таким же соотношением, ка</w:t>
      </w:r>
      <w:r w:rsidR="00D56ABC" w:rsidRPr="003E5BA1">
        <w:rPr>
          <w:color w:val="000000"/>
          <w:spacing w:val="2"/>
          <w:sz w:val="28"/>
          <w:szCs w:val="28"/>
        </w:rPr>
        <w:softHyphen/>
      </w:r>
      <w:r w:rsidR="00D56ABC" w:rsidRPr="003E5BA1">
        <w:rPr>
          <w:color w:val="000000"/>
          <w:spacing w:val="5"/>
          <w:sz w:val="28"/>
          <w:szCs w:val="28"/>
        </w:rPr>
        <w:t>ким связаны между собой длина свето</w:t>
      </w:r>
      <w:r w:rsidR="00D56ABC" w:rsidRPr="003E5BA1">
        <w:rPr>
          <w:color w:val="000000"/>
          <w:spacing w:val="5"/>
          <w:sz w:val="28"/>
          <w:szCs w:val="28"/>
        </w:rPr>
        <w:softHyphen/>
      </w:r>
      <w:r w:rsidR="00D56ABC" w:rsidRPr="003E5BA1">
        <w:rPr>
          <w:color w:val="000000"/>
          <w:spacing w:val="-3"/>
          <w:sz w:val="28"/>
          <w:szCs w:val="28"/>
        </w:rPr>
        <w:t xml:space="preserve">вой волны и импульс фотона. Найдем </w:t>
      </w:r>
      <w:r w:rsidR="00D56ABC" w:rsidRPr="003E5BA1">
        <w:rPr>
          <w:color w:val="000000"/>
          <w:spacing w:val="2"/>
          <w:sz w:val="28"/>
          <w:szCs w:val="28"/>
        </w:rPr>
        <w:t>выражение, связывающее импульс фото</w:t>
      </w:r>
      <w:r w:rsidR="00D56ABC" w:rsidRPr="003E5BA1">
        <w:rPr>
          <w:color w:val="000000"/>
          <w:spacing w:val="2"/>
          <w:sz w:val="28"/>
          <w:szCs w:val="28"/>
        </w:rPr>
        <w:softHyphen/>
      </w:r>
      <w:r w:rsidR="00D56ABC" w:rsidRPr="003E5BA1">
        <w:rPr>
          <w:color w:val="000000"/>
          <w:spacing w:val="11"/>
          <w:sz w:val="28"/>
          <w:szCs w:val="28"/>
        </w:rPr>
        <w:t xml:space="preserve">на </w:t>
      </w:r>
      <w:r w:rsidR="00D56ABC" w:rsidRPr="003E5BA1">
        <w:rPr>
          <w:iCs/>
          <w:color w:val="000000"/>
          <w:spacing w:val="11"/>
          <w:sz w:val="28"/>
          <w:szCs w:val="28"/>
        </w:rPr>
        <w:t xml:space="preserve">р </w:t>
      </w:r>
      <w:r w:rsidR="00D56ABC" w:rsidRPr="003E5BA1">
        <w:rPr>
          <w:color w:val="000000"/>
          <w:spacing w:val="11"/>
          <w:sz w:val="28"/>
          <w:szCs w:val="28"/>
        </w:rPr>
        <w:t xml:space="preserve">с длиной волны света </w:t>
      </w:r>
      <w:r w:rsidR="00C10CAD" w:rsidRPr="00FC5BFF">
        <w:rPr>
          <w:color w:val="000000"/>
          <w:spacing w:val="11"/>
          <w:position w:val="-6"/>
          <w:sz w:val="28"/>
          <w:szCs w:val="28"/>
        </w:rPr>
        <w:object w:dxaOrig="220" w:dyaOrig="279" w14:anchorId="4AADD2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4.25pt" o:ole="">
            <v:imagedata r:id="rId4" o:title=""/>
          </v:shape>
          <o:OLEObject Type="Embed" ProgID="Equation.3" ShapeID="_x0000_i1025" DrawAspect="Content" ObjectID="_1819543308" r:id="rId5"/>
        </w:object>
      </w:r>
      <w:r w:rsidR="00D56ABC" w:rsidRPr="003E5BA1">
        <w:rPr>
          <w:color w:val="000000"/>
          <w:spacing w:val="11"/>
          <w:sz w:val="28"/>
          <w:szCs w:val="28"/>
        </w:rPr>
        <w:t>. Импульс</w:t>
      </w:r>
      <w:r w:rsidR="00D56ABC" w:rsidRPr="003E5BA1">
        <w:rPr>
          <w:color w:val="000000"/>
          <w:sz w:val="28"/>
          <w:szCs w:val="28"/>
        </w:rPr>
        <w:t xml:space="preserve"> </w:t>
      </w:r>
      <w:r w:rsidR="00D56ABC" w:rsidRPr="003E5BA1">
        <w:rPr>
          <w:color w:val="000000"/>
          <w:spacing w:val="4"/>
          <w:sz w:val="28"/>
          <w:szCs w:val="28"/>
        </w:rPr>
        <w:t>фотона определяется формулой:</w:t>
      </w:r>
    </w:p>
    <w:p w14:paraId="319217D3" w14:textId="77777777" w:rsidR="00FC5BFF" w:rsidRDefault="00FC5BFF" w:rsidP="00FC5BFF">
      <w:pPr>
        <w:shd w:val="clear" w:color="auto" w:fill="FFFFFF"/>
        <w:ind w:left="43" w:right="36" w:firstLine="230"/>
        <w:jc w:val="center"/>
        <w:rPr>
          <w:i/>
          <w:spacing w:val="20"/>
          <w:sz w:val="28"/>
          <w:szCs w:val="28"/>
          <w:lang w:val="en-US"/>
        </w:rPr>
      </w:pPr>
      <w:r w:rsidRPr="00FC5BFF">
        <w:rPr>
          <w:i/>
          <w:spacing w:val="20"/>
          <w:sz w:val="28"/>
          <w:szCs w:val="28"/>
          <w:lang w:val="en-US"/>
        </w:rPr>
        <w:t>P=mc</w:t>
      </w:r>
      <w:r w:rsidR="005332BB">
        <w:rPr>
          <w:i/>
          <w:spacing w:val="20"/>
          <w:sz w:val="28"/>
          <w:szCs w:val="28"/>
          <w:lang w:val="en-US"/>
        </w:rPr>
        <w:t>(1)</w:t>
      </w:r>
    </w:p>
    <w:p w14:paraId="4CA8B6F1" w14:textId="1EA1DAA9" w:rsidR="00FC5BFF" w:rsidRDefault="00BF71E0" w:rsidP="00FC5BFF">
      <w:pPr>
        <w:shd w:val="clear" w:color="auto" w:fill="FFFFFF"/>
        <w:ind w:left="43" w:right="36" w:firstLine="230"/>
        <w:rPr>
          <w:sz w:val="28"/>
          <w:szCs w:val="28"/>
          <w:lang w:val="en-US"/>
        </w:rPr>
      </w:pPr>
      <w:r w:rsidRPr="00C10CAD">
        <w:rPr>
          <w:noProof/>
          <w:sz w:val="28"/>
          <w:szCs w:val="28"/>
          <w:lang w:val="en-US"/>
        </w:rPr>
        <w:drawing>
          <wp:inline distT="0" distB="0" distL="0" distR="0" wp14:anchorId="096E4703" wp14:editId="5875148A">
            <wp:extent cx="1381125" cy="1676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F2BB7" w14:textId="77777777" w:rsidR="00C10CAD" w:rsidRPr="00D56ABC" w:rsidRDefault="00D56ABC" w:rsidP="00FC5BFF">
      <w:pPr>
        <w:shd w:val="clear" w:color="auto" w:fill="FFFFFF"/>
        <w:ind w:left="43" w:right="36" w:firstLine="230"/>
        <w:rPr>
          <w:sz w:val="28"/>
          <w:szCs w:val="28"/>
        </w:rPr>
      </w:pPr>
      <w:r>
        <w:rPr>
          <w:sz w:val="28"/>
          <w:szCs w:val="28"/>
        </w:rPr>
        <w:t xml:space="preserve">    Л. Де Бройль</w:t>
      </w:r>
    </w:p>
    <w:p w14:paraId="4CBD0876" w14:textId="77777777" w:rsidR="00D56ABC" w:rsidRDefault="00D56ABC" w:rsidP="00FC5BFF">
      <w:pPr>
        <w:shd w:val="clear" w:color="auto" w:fill="FFFFFF"/>
        <w:ind w:left="43" w:right="36" w:firstLine="230"/>
        <w:rPr>
          <w:sz w:val="28"/>
          <w:szCs w:val="28"/>
          <w:lang w:val="en-US"/>
        </w:rPr>
      </w:pPr>
    </w:p>
    <w:p w14:paraId="0AFA6FD0" w14:textId="77777777" w:rsidR="00D56ABC" w:rsidRDefault="00D56ABC" w:rsidP="00FC5BFF">
      <w:pPr>
        <w:shd w:val="clear" w:color="auto" w:fill="FFFFFF"/>
        <w:ind w:left="43" w:right="36" w:firstLine="230"/>
        <w:rPr>
          <w:sz w:val="28"/>
          <w:szCs w:val="28"/>
          <w:lang w:val="en-US"/>
        </w:rPr>
      </w:pPr>
    </w:p>
    <w:p w14:paraId="44A022FA" w14:textId="77777777" w:rsidR="00D56ABC" w:rsidRDefault="00D56ABC" w:rsidP="00FC5BFF">
      <w:pPr>
        <w:shd w:val="clear" w:color="auto" w:fill="FFFFFF"/>
        <w:ind w:left="43" w:right="36" w:firstLine="230"/>
        <w:rPr>
          <w:sz w:val="28"/>
          <w:szCs w:val="28"/>
          <w:lang w:val="en-US"/>
        </w:rPr>
      </w:pPr>
    </w:p>
    <w:p w14:paraId="4E6AB54C" w14:textId="77777777" w:rsidR="00D56ABC" w:rsidRDefault="00D56ABC" w:rsidP="00FC5BFF">
      <w:pPr>
        <w:shd w:val="clear" w:color="auto" w:fill="FFFFFF"/>
        <w:ind w:left="43" w:right="36" w:firstLine="230"/>
        <w:rPr>
          <w:sz w:val="28"/>
          <w:szCs w:val="28"/>
          <w:lang w:val="en-US"/>
        </w:rPr>
      </w:pPr>
    </w:p>
    <w:p w14:paraId="6EBA14B3" w14:textId="4F404C4A" w:rsidR="00D56ABC" w:rsidRDefault="00BF71E0" w:rsidP="00FC5BFF">
      <w:pPr>
        <w:shd w:val="clear" w:color="auto" w:fill="FFFFFF"/>
        <w:ind w:left="43" w:right="36" w:firstLine="230"/>
        <w:rPr>
          <w:sz w:val="28"/>
          <w:szCs w:val="28"/>
          <w:lang w:val="en-US"/>
        </w:rPr>
      </w:pPr>
      <w:r w:rsidRPr="00D56ABC">
        <w:rPr>
          <w:noProof/>
          <w:sz w:val="28"/>
          <w:szCs w:val="28"/>
          <w:lang w:val="en-US"/>
        </w:rPr>
        <w:drawing>
          <wp:inline distT="0" distB="0" distL="0" distR="0" wp14:anchorId="66A70665" wp14:editId="6200AED7">
            <wp:extent cx="2895600" cy="1619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ABC">
        <w:rPr>
          <w:sz w:val="28"/>
          <w:szCs w:val="28"/>
          <w:lang w:val="en-US"/>
        </w:rPr>
        <w:t xml:space="preserve">   </w:t>
      </w:r>
      <w:r w:rsidRPr="00D56ABC">
        <w:rPr>
          <w:noProof/>
          <w:sz w:val="28"/>
          <w:szCs w:val="28"/>
          <w:lang w:val="en-US"/>
        </w:rPr>
        <w:drawing>
          <wp:inline distT="0" distB="0" distL="0" distR="0" wp14:anchorId="30AD3565" wp14:editId="7CD0516E">
            <wp:extent cx="2743200" cy="1619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90D09" w14:textId="77777777" w:rsidR="00D56ABC" w:rsidRDefault="00D56ABC" w:rsidP="00FC5BFF">
      <w:pPr>
        <w:shd w:val="clear" w:color="auto" w:fill="FFFFFF"/>
        <w:ind w:left="43" w:right="36" w:firstLine="23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рис.1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рис. 2</w:t>
      </w:r>
    </w:p>
    <w:p w14:paraId="1D3615C5" w14:textId="77777777" w:rsidR="002637BD" w:rsidRDefault="002637BD" w:rsidP="002637BD">
      <w:pPr>
        <w:shd w:val="clear" w:color="auto" w:fill="FFFFFF"/>
        <w:rPr>
          <w:color w:val="000000"/>
          <w:spacing w:val="2"/>
          <w:sz w:val="28"/>
          <w:szCs w:val="28"/>
        </w:rPr>
      </w:pPr>
    </w:p>
    <w:p w14:paraId="3EEDF804" w14:textId="77777777" w:rsidR="002637BD" w:rsidRPr="0063311E" w:rsidRDefault="002637BD" w:rsidP="002637BD">
      <w:pPr>
        <w:shd w:val="clear" w:color="auto" w:fill="FFFFFF"/>
        <w:rPr>
          <w:sz w:val="28"/>
          <w:szCs w:val="28"/>
        </w:rPr>
      </w:pPr>
      <w:r w:rsidRPr="0063311E">
        <w:rPr>
          <w:color w:val="000000"/>
          <w:spacing w:val="2"/>
          <w:sz w:val="28"/>
          <w:szCs w:val="28"/>
        </w:rPr>
        <w:t>Из уравнения</w:t>
      </w:r>
    </w:p>
    <w:p w14:paraId="4A5075F0" w14:textId="77777777" w:rsidR="002637BD" w:rsidRPr="0063311E" w:rsidRDefault="002637BD" w:rsidP="002637BD">
      <w:pPr>
        <w:shd w:val="clear" w:color="auto" w:fill="FFFFFF"/>
        <w:tabs>
          <w:tab w:val="left" w:pos="9639"/>
        </w:tabs>
        <w:jc w:val="center"/>
        <w:rPr>
          <w:sz w:val="28"/>
          <w:szCs w:val="28"/>
        </w:rPr>
      </w:pPr>
      <w:r w:rsidRPr="002637BD">
        <w:rPr>
          <w:i/>
          <w:iCs/>
          <w:color w:val="000000"/>
          <w:spacing w:val="-1"/>
          <w:w w:val="103"/>
          <w:sz w:val="28"/>
          <w:szCs w:val="28"/>
        </w:rPr>
        <w:t>Е=</w:t>
      </w:r>
      <w:r w:rsidRPr="002637BD">
        <w:rPr>
          <w:i/>
          <w:iCs/>
          <w:color w:val="000000"/>
          <w:spacing w:val="-1"/>
          <w:w w:val="103"/>
          <w:sz w:val="28"/>
          <w:szCs w:val="28"/>
          <w:lang w:val="en-US"/>
        </w:rPr>
        <w:t>m</w:t>
      </w:r>
      <w:r w:rsidRPr="002637BD">
        <w:rPr>
          <w:i/>
          <w:iCs/>
          <w:color w:val="000000"/>
          <w:spacing w:val="-1"/>
          <w:w w:val="103"/>
          <w:sz w:val="28"/>
          <w:szCs w:val="28"/>
        </w:rPr>
        <w:t>с</w:t>
      </w:r>
      <w:r w:rsidRPr="002637BD">
        <w:rPr>
          <w:i/>
          <w:iCs/>
          <w:color w:val="000000"/>
          <w:spacing w:val="-1"/>
          <w:w w:val="103"/>
          <w:sz w:val="28"/>
          <w:szCs w:val="28"/>
          <w:vertAlign w:val="superscript"/>
        </w:rPr>
        <w:t>2</w:t>
      </w:r>
      <w:r w:rsidRPr="002637BD">
        <w:rPr>
          <w:i/>
          <w:iCs/>
          <w:color w:val="000000"/>
          <w:spacing w:val="-1"/>
          <w:w w:val="103"/>
          <w:sz w:val="28"/>
          <w:szCs w:val="28"/>
        </w:rPr>
        <w:t>=</w:t>
      </w:r>
      <w:r w:rsidRPr="002637BD">
        <w:rPr>
          <w:i/>
          <w:iCs/>
          <w:color w:val="000000"/>
          <w:spacing w:val="-1"/>
          <w:w w:val="103"/>
          <w:sz w:val="28"/>
          <w:szCs w:val="28"/>
          <w:lang w:val="en-US"/>
        </w:rPr>
        <w:t>hv</w:t>
      </w:r>
      <w:r w:rsidR="005332BB" w:rsidRPr="005332BB">
        <w:rPr>
          <w:i/>
          <w:iCs/>
          <w:color w:val="000000"/>
          <w:spacing w:val="-1"/>
          <w:w w:val="103"/>
          <w:sz w:val="28"/>
          <w:szCs w:val="28"/>
        </w:rPr>
        <w:t xml:space="preserve"> (2)</w:t>
      </w:r>
    </w:p>
    <w:p w14:paraId="0BC952C8" w14:textId="77777777" w:rsidR="002637BD" w:rsidRPr="0063311E" w:rsidRDefault="002637BD" w:rsidP="002637BD">
      <w:pPr>
        <w:shd w:val="clear" w:color="auto" w:fill="FFFFFF"/>
        <w:spacing w:before="7"/>
        <w:ind w:left="14"/>
        <w:rPr>
          <w:sz w:val="28"/>
          <w:szCs w:val="28"/>
        </w:rPr>
      </w:pPr>
      <w:r w:rsidRPr="0063311E">
        <w:rPr>
          <w:color w:val="000000"/>
          <w:spacing w:val="1"/>
          <w:w w:val="103"/>
          <w:sz w:val="28"/>
          <w:szCs w:val="28"/>
        </w:rPr>
        <w:t>можно определить массу фотона:</w:t>
      </w:r>
    </w:p>
    <w:p w14:paraId="457966EC" w14:textId="77777777" w:rsidR="002637BD" w:rsidRPr="005332BB" w:rsidRDefault="002637BD" w:rsidP="002637BD">
      <w:pPr>
        <w:shd w:val="clear" w:color="auto" w:fill="FFFFFF"/>
        <w:tabs>
          <w:tab w:val="left" w:pos="9639"/>
        </w:tabs>
        <w:spacing w:before="137"/>
        <w:jc w:val="center"/>
        <w:rPr>
          <w:sz w:val="28"/>
          <w:szCs w:val="28"/>
        </w:rPr>
      </w:pPr>
      <w:r w:rsidRPr="002637BD">
        <w:rPr>
          <w:position w:val="-24"/>
          <w:sz w:val="28"/>
          <w:szCs w:val="28"/>
        </w:rPr>
        <w:object w:dxaOrig="760" w:dyaOrig="620" w14:anchorId="7FE64252">
          <v:shape id="_x0000_i1029" type="#_x0000_t75" style="width:38.25pt;height:30.75pt" o:ole="">
            <v:imagedata r:id="rId9" o:title=""/>
          </v:shape>
          <o:OLEObject Type="Embed" ProgID="Equation.3" ShapeID="_x0000_i1029" DrawAspect="Content" ObjectID="_1819543309" r:id="rId10"/>
        </w:object>
      </w:r>
      <w:r w:rsidR="005332BB" w:rsidRPr="005332BB">
        <w:rPr>
          <w:sz w:val="28"/>
          <w:szCs w:val="28"/>
        </w:rPr>
        <w:t xml:space="preserve"> (3)</w:t>
      </w:r>
    </w:p>
    <w:p w14:paraId="5D6E4246" w14:textId="77777777" w:rsidR="002637BD" w:rsidRPr="002637BD" w:rsidRDefault="002637BD" w:rsidP="002637BD">
      <w:pPr>
        <w:shd w:val="clear" w:color="auto" w:fill="FFFFFF"/>
        <w:spacing w:before="223"/>
        <w:ind w:left="14"/>
        <w:rPr>
          <w:color w:val="000000"/>
          <w:spacing w:val="3"/>
          <w:w w:val="103"/>
          <w:sz w:val="28"/>
          <w:szCs w:val="28"/>
        </w:rPr>
      </w:pPr>
      <w:r w:rsidRPr="0063311E">
        <w:rPr>
          <w:color w:val="000000"/>
          <w:spacing w:val="3"/>
          <w:w w:val="103"/>
          <w:sz w:val="28"/>
          <w:szCs w:val="28"/>
        </w:rPr>
        <w:t>Учитывая это, можно формулу  преобразовать так</w:t>
      </w:r>
      <w:r w:rsidRPr="002637BD">
        <w:rPr>
          <w:color w:val="000000"/>
          <w:spacing w:val="3"/>
          <w:w w:val="103"/>
          <w:sz w:val="28"/>
          <w:szCs w:val="28"/>
        </w:rPr>
        <w:t>:</w:t>
      </w:r>
    </w:p>
    <w:p w14:paraId="69F16FC3" w14:textId="77777777" w:rsidR="002637BD" w:rsidRPr="005332BB" w:rsidRDefault="002637BD" w:rsidP="002637BD">
      <w:pPr>
        <w:shd w:val="clear" w:color="auto" w:fill="FFFFFF"/>
        <w:spacing w:before="223"/>
        <w:ind w:left="14"/>
        <w:jc w:val="center"/>
        <w:rPr>
          <w:sz w:val="28"/>
          <w:szCs w:val="28"/>
          <w:lang w:val="en-US"/>
        </w:rPr>
      </w:pPr>
      <w:r w:rsidRPr="002637BD">
        <w:rPr>
          <w:position w:val="-24"/>
          <w:sz w:val="28"/>
          <w:szCs w:val="28"/>
        </w:rPr>
        <w:object w:dxaOrig="1680" w:dyaOrig="620" w14:anchorId="3F8B53CD">
          <v:shape id="_x0000_i1030" type="#_x0000_t75" style="width:84pt;height:30.75pt" o:ole="">
            <v:imagedata r:id="rId11" o:title=""/>
          </v:shape>
          <o:OLEObject Type="Embed" ProgID="Equation.3" ShapeID="_x0000_i1030" DrawAspect="Content" ObjectID="_1819543310" r:id="rId12"/>
        </w:object>
      </w:r>
      <w:r w:rsidR="005332BB">
        <w:rPr>
          <w:sz w:val="28"/>
          <w:szCs w:val="28"/>
          <w:lang w:val="en-US"/>
        </w:rPr>
        <w:t xml:space="preserve"> (4)</w:t>
      </w:r>
    </w:p>
    <w:p w14:paraId="6E59811A" w14:textId="77777777" w:rsidR="002637BD" w:rsidRDefault="002637BD" w:rsidP="002637BD">
      <w:pPr>
        <w:shd w:val="clear" w:color="auto" w:fill="FFFFFF"/>
        <w:spacing w:before="194"/>
        <w:ind w:left="14"/>
        <w:rPr>
          <w:color w:val="000000"/>
          <w:spacing w:val="1"/>
          <w:w w:val="103"/>
          <w:sz w:val="28"/>
          <w:szCs w:val="28"/>
          <w:lang w:val="en-US"/>
        </w:rPr>
      </w:pPr>
      <w:r w:rsidRPr="0063311E">
        <w:rPr>
          <w:color w:val="000000"/>
          <w:spacing w:val="1"/>
          <w:w w:val="103"/>
          <w:sz w:val="28"/>
          <w:szCs w:val="28"/>
        </w:rPr>
        <w:t>Отсюда получаем для длины световой волны формулу:</w:t>
      </w:r>
    </w:p>
    <w:p w14:paraId="7ABAA68C" w14:textId="77777777" w:rsidR="002637BD" w:rsidRPr="002637BD" w:rsidRDefault="002637BD" w:rsidP="002637BD">
      <w:pPr>
        <w:shd w:val="clear" w:color="auto" w:fill="FFFFFF"/>
        <w:spacing w:before="194"/>
        <w:ind w:left="14"/>
        <w:jc w:val="center"/>
        <w:rPr>
          <w:sz w:val="28"/>
          <w:szCs w:val="28"/>
          <w:lang w:val="en-US"/>
        </w:rPr>
      </w:pPr>
      <w:r w:rsidRPr="002637BD">
        <w:rPr>
          <w:position w:val="-30"/>
          <w:sz w:val="28"/>
          <w:szCs w:val="28"/>
          <w:lang w:val="en-US"/>
        </w:rPr>
        <w:object w:dxaOrig="660" w:dyaOrig="680" w14:anchorId="5F1ABDCE">
          <v:shape id="_x0000_i1031" type="#_x0000_t75" style="width:33pt;height:33.75pt" o:ole="">
            <v:imagedata r:id="rId13" o:title=""/>
          </v:shape>
          <o:OLEObject Type="Embed" ProgID="Equation.3" ShapeID="_x0000_i1031" DrawAspect="Content" ObjectID="_1819543311" r:id="rId14"/>
        </w:object>
      </w:r>
      <w:r w:rsidR="005332BB">
        <w:rPr>
          <w:sz w:val="28"/>
          <w:szCs w:val="28"/>
          <w:lang w:val="en-US"/>
        </w:rPr>
        <w:t xml:space="preserve"> (5)</w:t>
      </w:r>
    </w:p>
    <w:p w14:paraId="65943C79" w14:textId="77777777" w:rsidR="002637BD" w:rsidRPr="0063311E" w:rsidRDefault="002637BD" w:rsidP="002637BD">
      <w:pPr>
        <w:shd w:val="clear" w:color="auto" w:fill="FFFFFF"/>
        <w:spacing w:before="216"/>
        <w:ind w:left="7"/>
        <w:jc w:val="both"/>
        <w:rPr>
          <w:sz w:val="28"/>
          <w:szCs w:val="28"/>
        </w:rPr>
      </w:pPr>
      <w:r>
        <w:rPr>
          <w:color w:val="000000"/>
          <w:spacing w:val="1"/>
          <w:w w:val="103"/>
          <w:sz w:val="28"/>
          <w:szCs w:val="28"/>
          <w:lang w:val="en-US"/>
        </w:rPr>
        <w:tab/>
      </w:r>
      <w:r w:rsidRPr="0063311E">
        <w:rPr>
          <w:color w:val="000000"/>
          <w:spacing w:val="1"/>
          <w:w w:val="103"/>
          <w:sz w:val="28"/>
          <w:szCs w:val="28"/>
        </w:rPr>
        <w:t xml:space="preserve">Если это выражение справедливо, как предположил де Бройль, </w:t>
      </w:r>
      <w:r w:rsidRPr="0063311E">
        <w:rPr>
          <w:color w:val="000000"/>
          <w:spacing w:val="4"/>
          <w:w w:val="103"/>
          <w:sz w:val="28"/>
          <w:szCs w:val="28"/>
        </w:rPr>
        <w:t>для любого материального объекта, то длина волны тела мас</w:t>
      </w:r>
      <w:r w:rsidRPr="0063311E">
        <w:rPr>
          <w:color w:val="000000"/>
          <w:spacing w:val="4"/>
          <w:w w:val="103"/>
          <w:sz w:val="28"/>
          <w:szCs w:val="28"/>
        </w:rPr>
        <w:softHyphen/>
      </w:r>
      <w:r w:rsidRPr="0063311E">
        <w:rPr>
          <w:color w:val="000000"/>
          <w:spacing w:val="6"/>
          <w:w w:val="103"/>
          <w:sz w:val="28"/>
          <w:szCs w:val="28"/>
        </w:rPr>
        <w:t xml:space="preserve">сой </w:t>
      </w:r>
      <w:r w:rsidRPr="0063311E">
        <w:rPr>
          <w:iCs/>
          <w:color w:val="000000"/>
          <w:spacing w:val="6"/>
          <w:w w:val="103"/>
          <w:sz w:val="28"/>
          <w:szCs w:val="28"/>
        </w:rPr>
        <w:t xml:space="preserve">т, </w:t>
      </w:r>
      <w:r w:rsidRPr="0063311E">
        <w:rPr>
          <w:color w:val="000000"/>
          <w:spacing w:val="6"/>
          <w:w w:val="103"/>
          <w:sz w:val="28"/>
          <w:szCs w:val="28"/>
        </w:rPr>
        <w:t xml:space="preserve">движущегося со скоростью </w:t>
      </w:r>
      <w:r w:rsidRPr="0063311E">
        <w:rPr>
          <w:iCs/>
          <w:smallCaps/>
          <w:color w:val="000000"/>
          <w:spacing w:val="6"/>
          <w:w w:val="103"/>
          <w:sz w:val="28"/>
          <w:szCs w:val="28"/>
          <w:lang w:val="en-US"/>
        </w:rPr>
        <w:t>v</w:t>
      </w:r>
      <w:r w:rsidRPr="0063311E">
        <w:rPr>
          <w:iCs/>
          <w:smallCaps/>
          <w:color w:val="000000"/>
          <w:spacing w:val="6"/>
          <w:w w:val="103"/>
          <w:sz w:val="28"/>
          <w:szCs w:val="28"/>
        </w:rPr>
        <w:t xml:space="preserve">, </w:t>
      </w:r>
      <w:r w:rsidRPr="0063311E">
        <w:rPr>
          <w:color w:val="000000"/>
          <w:spacing w:val="6"/>
          <w:w w:val="103"/>
          <w:sz w:val="28"/>
          <w:szCs w:val="28"/>
        </w:rPr>
        <w:t>может быть найдена так:</w:t>
      </w:r>
    </w:p>
    <w:p w14:paraId="02E0D24A" w14:textId="77777777" w:rsidR="002637BD" w:rsidRPr="005332BB" w:rsidRDefault="002637BD" w:rsidP="002637BD">
      <w:pPr>
        <w:shd w:val="clear" w:color="auto" w:fill="FFFFFF"/>
        <w:tabs>
          <w:tab w:val="left" w:pos="3067"/>
        </w:tabs>
        <w:spacing w:before="216"/>
        <w:jc w:val="center"/>
        <w:rPr>
          <w:sz w:val="28"/>
          <w:szCs w:val="28"/>
          <w:lang w:val="en-US"/>
        </w:rPr>
      </w:pPr>
      <w:r w:rsidRPr="002637BD">
        <w:rPr>
          <w:position w:val="-24"/>
          <w:sz w:val="28"/>
          <w:szCs w:val="28"/>
        </w:rPr>
        <w:object w:dxaOrig="859" w:dyaOrig="620" w14:anchorId="1FF07BFA">
          <v:shape id="_x0000_i1032" type="#_x0000_t75" style="width:42.75pt;height:30.75pt" o:ole="">
            <v:imagedata r:id="rId15" o:title=""/>
          </v:shape>
          <o:OLEObject Type="Embed" ProgID="Equation.3" ShapeID="_x0000_i1032" DrawAspect="Content" ObjectID="_1819543312" r:id="rId16"/>
        </w:object>
      </w:r>
      <w:r w:rsidR="005332BB">
        <w:rPr>
          <w:sz w:val="28"/>
          <w:szCs w:val="28"/>
          <w:lang w:val="en-US"/>
        </w:rPr>
        <w:t xml:space="preserve"> (6)</w:t>
      </w:r>
    </w:p>
    <w:p w14:paraId="05F01CAE" w14:textId="77777777" w:rsidR="002637BD" w:rsidRDefault="002637BD" w:rsidP="002637BD">
      <w:pPr>
        <w:shd w:val="clear" w:color="auto" w:fill="FFFFFF"/>
        <w:spacing w:before="79"/>
        <w:ind w:right="14" w:firstLine="317"/>
        <w:jc w:val="both"/>
        <w:rPr>
          <w:color w:val="000000"/>
          <w:w w:val="103"/>
          <w:sz w:val="28"/>
          <w:szCs w:val="28"/>
        </w:rPr>
      </w:pPr>
      <w:r>
        <w:rPr>
          <w:color w:val="000000"/>
          <w:spacing w:val="-1"/>
          <w:w w:val="103"/>
          <w:sz w:val="28"/>
          <w:szCs w:val="28"/>
          <w:lang w:val="en-US"/>
        </w:rPr>
        <w:tab/>
      </w:r>
      <w:r w:rsidRPr="0063311E">
        <w:rPr>
          <w:color w:val="000000"/>
          <w:spacing w:val="-1"/>
          <w:w w:val="103"/>
          <w:sz w:val="28"/>
          <w:szCs w:val="28"/>
        </w:rPr>
        <w:t>Первое экспериментальное подтверждение гипотезы де Брой-</w:t>
      </w:r>
      <w:r w:rsidRPr="0063311E">
        <w:rPr>
          <w:color w:val="000000"/>
          <w:w w:val="103"/>
          <w:sz w:val="28"/>
          <w:szCs w:val="28"/>
        </w:rPr>
        <w:t xml:space="preserve">ля подучили в 1927 г. независимо друг от друга американские </w:t>
      </w:r>
      <w:r w:rsidRPr="0063311E">
        <w:rPr>
          <w:color w:val="000000"/>
          <w:spacing w:val="7"/>
          <w:w w:val="103"/>
          <w:sz w:val="28"/>
          <w:szCs w:val="28"/>
        </w:rPr>
        <w:t xml:space="preserve">физики К. Д. Дэвиссон и Л. </w:t>
      </w:r>
      <w:r w:rsidRPr="0063311E">
        <w:rPr>
          <w:color w:val="000000"/>
          <w:spacing w:val="7"/>
          <w:w w:val="103"/>
          <w:sz w:val="28"/>
          <w:szCs w:val="28"/>
          <w:lang w:val="en-US"/>
        </w:rPr>
        <w:t>X</w:t>
      </w:r>
      <w:r w:rsidRPr="0063311E">
        <w:rPr>
          <w:color w:val="000000"/>
          <w:spacing w:val="7"/>
          <w:w w:val="103"/>
          <w:sz w:val="28"/>
          <w:szCs w:val="28"/>
        </w:rPr>
        <w:t xml:space="preserve">. Джермер и английский физик </w:t>
      </w:r>
      <w:r w:rsidRPr="0063311E">
        <w:rPr>
          <w:color w:val="000000"/>
          <w:spacing w:val="-2"/>
          <w:w w:val="103"/>
          <w:sz w:val="28"/>
          <w:szCs w:val="28"/>
        </w:rPr>
        <w:t>Д. П. Томсон. Дэвиссон и Джермер изучали отражение электрон</w:t>
      </w:r>
      <w:r w:rsidRPr="0063311E">
        <w:rPr>
          <w:color w:val="000000"/>
          <w:spacing w:val="-2"/>
          <w:w w:val="103"/>
          <w:sz w:val="28"/>
          <w:szCs w:val="28"/>
        </w:rPr>
        <w:softHyphen/>
      </w:r>
      <w:r w:rsidRPr="0063311E">
        <w:rPr>
          <w:color w:val="000000"/>
          <w:spacing w:val="-3"/>
          <w:w w:val="103"/>
          <w:sz w:val="28"/>
          <w:szCs w:val="28"/>
        </w:rPr>
        <w:t>ных пучков от поверхности кристаллов на установке, схема кото</w:t>
      </w:r>
      <w:r w:rsidRPr="0063311E">
        <w:rPr>
          <w:color w:val="000000"/>
          <w:spacing w:val="-3"/>
          <w:w w:val="103"/>
          <w:sz w:val="28"/>
          <w:szCs w:val="28"/>
        </w:rPr>
        <w:softHyphen/>
      </w:r>
      <w:r w:rsidRPr="0063311E">
        <w:rPr>
          <w:color w:val="000000"/>
          <w:w w:val="103"/>
          <w:sz w:val="28"/>
          <w:szCs w:val="28"/>
        </w:rPr>
        <w:t>рой изображена на рисунке 1. Перемещая приемник электро</w:t>
      </w:r>
      <w:r w:rsidRPr="0063311E">
        <w:rPr>
          <w:color w:val="000000"/>
          <w:w w:val="103"/>
          <w:sz w:val="28"/>
          <w:szCs w:val="28"/>
        </w:rPr>
        <w:softHyphen/>
      </w:r>
      <w:r w:rsidRPr="0063311E">
        <w:rPr>
          <w:color w:val="000000"/>
          <w:spacing w:val="-1"/>
          <w:w w:val="103"/>
          <w:sz w:val="28"/>
          <w:szCs w:val="28"/>
        </w:rPr>
        <w:t>нов по дуге окружности, центр которой находится в месте паде</w:t>
      </w:r>
      <w:r w:rsidRPr="0063311E">
        <w:rPr>
          <w:color w:val="000000"/>
          <w:spacing w:val="-1"/>
          <w:w w:val="103"/>
          <w:sz w:val="28"/>
          <w:szCs w:val="28"/>
        </w:rPr>
        <w:softHyphen/>
      </w:r>
      <w:r w:rsidRPr="0063311E">
        <w:rPr>
          <w:color w:val="000000"/>
          <w:spacing w:val="-3"/>
          <w:w w:val="103"/>
          <w:sz w:val="28"/>
          <w:szCs w:val="28"/>
        </w:rPr>
        <w:t xml:space="preserve">ния электронного пучка на кристалл, они обнаружили сложную зависимость интенсивности отраженного пучка от угла рис. 2. </w:t>
      </w:r>
      <w:r w:rsidRPr="0063311E">
        <w:rPr>
          <w:color w:val="000000"/>
          <w:spacing w:val="-2"/>
          <w:w w:val="103"/>
          <w:sz w:val="28"/>
          <w:szCs w:val="28"/>
        </w:rPr>
        <w:t>Отражение излучения только под определенными углами означа</w:t>
      </w:r>
      <w:r w:rsidRPr="0063311E">
        <w:rPr>
          <w:color w:val="000000"/>
          <w:spacing w:val="-2"/>
          <w:w w:val="103"/>
          <w:sz w:val="28"/>
          <w:szCs w:val="28"/>
        </w:rPr>
        <w:softHyphen/>
      </w:r>
      <w:r w:rsidRPr="0063311E">
        <w:rPr>
          <w:color w:val="000000"/>
          <w:spacing w:val="4"/>
          <w:w w:val="103"/>
          <w:sz w:val="28"/>
          <w:szCs w:val="28"/>
        </w:rPr>
        <w:t xml:space="preserve">ет, что это излучение представляет собой волновой процесс и </w:t>
      </w:r>
      <w:r w:rsidRPr="0063311E">
        <w:rPr>
          <w:color w:val="000000"/>
          <w:spacing w:val="-3"/>
          <w:w w:val="103"/>
          <w:sz w:val="28"/>
          <w:szCs w:val="28"/>
        </w:rPr>
        <w:t xml:space="preserve">его избирательное отражение есть результат дифракции на атомах </w:t>
      </w:r>
      <w:r w:rsidRPr="0063311E">
        <w:rPr>
          <w:color w:val="000000"/>
          <w:spacing w:val="-4"/>
          <w:w w:val="103"/>
          <w:sz w:val="28"/>
          <w:szCs w:val="28"/>
        </w:rPr>
        <w:t xml:space="preserve">кристаллической решетки. По известным значениям постоянной </w:t>
      </w:r>
      <w:r w:rsidRPr="0063311E">
        <w:rPr>
          <w:color w:val="000000"/>
          <w:spacing w:val="-5"/>
          <w:w w:val="103"/>
          <w:sz w:val="28"/>
          <w:szCs w:val="28"/>
        </w:rPr>
        <w:lastRenderedPageBreak/>
        <w:t xml:space="preserve">кристаллической решетки </w:t>
      </w:r>
      <w:r w:rsidRPr="0063311E">
        <w:rPr>
          <w:iCs/>
          <w:color w:val="000000"/>
          <w:spacing w:val="-5"/>
          <w:w w:val="103"/>
          <w:sz w:val="28"/>
          <w:szCs w:val="28"/>
        </w:rPr>
        <w:t xml:space="preserve">и </w:t>
      </w:r>
      <w:r>
        <w:rPr>
          <w:iCs/>
          <w:color w:val="000000"/>
          <w:spacing w:val="-5"/>
          <w:w w:val="103"/>
          <w:sz w:val="28"/>
          <w:szCs w:val="28"/>
          <w:lang w:val="en-US"/>
        </w:rPr>
        <w:t>d</w:t>
      </w:r>
      <w:r w:rsidRPr="002637BD">
        <w:rPr>
          <w:iCs/>
          <w:color w:val="000000"/>
          <w:spacing w:val="-5"/>
          <w:w w:val="103"/>
          <w:sz w:val="28"/>
          <w:szCs w:val="28"/>
        </w:rPr>
        <w:t xml:space="preserve"> </w:t>
      </w:r>
      <w:r w:rsidRPr="0063311E">
        <w:rPr>
          <w:color w:val="000000"/>
          <w:spacing w:val="-5"/>
          <w:w w:val="103"/>
          <w:sz w:val="28"/>
          <w:szCs w:val="28"/>
        </w:rPr>
        <w:t xml:space="preserve">угла </w:t>
      </w:r>
      <w:r w:rsidR="00E426E2" w:rsidRPr="002637BD">
        <w:rPr>
          <w:color w:val="000000"/>
          <w:spacing w:val="-5"/>
          <w:w w:val="103"/>
          <w:position w:val="-10"/>
          <w:sz w:val="28"/>
          <w:szCs w:val="28"/>
        </w:rPr>
        <w:object w:dxaOrig="220" w:dyaOrig="260" w14:anchorId="67D0EE20">
          <v:shape id="_x0000_i1033" type="#_x0000_t75" style="width:11.25pt;height:12.75pt" o:ole="">
            <v:imagedata r:id="rId17" o:title=""/>
          </v:shape>
          <o:OLEObject Type="Embed" ProgID="Equation.3" ShapeID="_x0000_i1033" DrawAspect="Content" ObjectID="_1819543313" r:id="rId18"/>
        </w:object>
      </w:r>
      <w:r w:rsidRPr="002637BD">
        <w:rPr>
          <w:color w:val="000000"/>
          <w:spacing w:val="-5"/>
          <w:w w:val="103"/>
          <w:sz w:val="28"/>
          <w:szCs w:val="28"/>
        </w:rPr>
        <w:t xml:space="preserve"> </w:t>
      </w:r>
      <w:r w:rsidRPr="0063311E">
        <w:rPr>
          <w:color w:val="000000"/>
          <w:spacing w:val="-5"/>
          <w:w w:val="103"/>
          <w:sz w:val="28"/>
          <w:szCs w:val="28"/>
        </w:rPr>
        <w:t xml:space="preserve">дифракционного максимума </w:t>
      </w:r>
      <w:r w:rsidRPr="0063311E">
        <w:rPr>
          <w:color w:val="000000"/>
          <w:w w:val="103"/>
          <w:sz w:val="28"/>
          <w:szCs w:val="28"/>
        </w:rPr>
        <w:t>можно по уравнению Вульфа — Брэггов</w:t>
      </w:r>
      <w:r w:rsidR="00E426E2">
        <w:rPr>
          <w:color w:val="000000"/>
          <w:w w:val="103"/>
          <w:sz w:val="28"/>
          <w:szCs w:val="28"/>
          <w:lang w:val="en-US"/>
        </w:rPr>
        <w:t xml:space="preserve"> </w:t>
      </w:r>
    </w:p>
    <w:p w14:paraId="6788F0BD" w14:textId="77777777" w:rsidR="005332BB" w:rsidRDefault="005332BB" w:rsidP="005332BB">
      <w:pPr>
        <w:shd w:val="clear" w:color="auto" w:fill="FFFFFF"/>
        <w:spacing w:before="79"/>
        <w:ind w:right="14" w:firstLine="317"/>
        <w:jc w:val="center"/>
        <w:rPr>
          <w:color w:val="000000"/>
          <w:w w:val="103"/>
          <w:sz w:val="28"/>
          <w:szCs w:val="28"/>
          <w:lang w:val="en-US"/>
        </w:rPr>
      </w:pPr>
      <w:r>
        <w:rPr>
          <w:color w:val="000000"/>
          <w:w w:val="103"/>
          <w:sz w:val="28"/>
          <w:szCs w:val="28"/>
        </w:rPr>
        <w:t>2</w:t>
      </w:r>
      <w:r>
        <w:rPr>
          <w:color w:val="000000"/>
          <w:w w:val="103"/>
          <w:sz w:val="28"/>
          <w:szCs w:val="28"/>
          <w:lang w:val="en-US"/>
        </w:rPr>
        <w:t>d sin</w:t>
      </w:r>
      <w:r w:rsidRPr="005332BB">
        <w:rPr>
          <w:color w:val="000000"/>
          <w:w w:val="103"/>
          <w:position w:val="-10"/>
          <w:sz w:val="28"/>
          <w:szCs w:val="28"/>
          <w:lang w:val="en-US"/>
        </w:rPr>
        <w:object w:dxaOrig="220" w:dyaOrig="260" w14:anchorId="554C2654">
          <v:shape id="_x0000_i1034" type="#_x0000_t75" style="width:11.25pt;height:12.75pt" o:ole="">
            <v:imagedata r:id="rId19" o:title=""/>
          </v:shape>
          <o:OLEObject Type="Embed" ProgID="Equation.3" ShapeID="_x0000_i1034" DrawAspect="Content" ObjectID="_1819543314" r:id="rId20"/>
        </w:object>
      </w:r>
      <w:r>
        <w:rPr>
          <w:color w:val="000000"/>
          <w:w w:val="103"/>
          <w:sz w:val="28"/>
          <w:szCs w:val="28"/>
          <w:lang w:val="en-US"/>
        </w:rPr>
        <w:t>=k</w:t>
      </w:r>
      <w:r w:rsidRPr="005332BB">
        <w:rPr>
          <w:color w:val="000000"/>
          <w:w w:val="103"/>
          <w:position w:val="-6"/>
          <w:sz w:val="28"/>
          <w:szCs w:val="28"/>
          <w:lang w:val="en-US"/>
        </w:rPr>
        <w:object w:dxaOrig="220" w:dyaOrig="279" w14:anchorId="65674326">
          <v:shape id="_x0000_i1035" type="#_x0000_t75" style="width:11.25pt;height:14.25pt" o:ole="">
            <v:imagedata r:id="rId21" o:title=""/>
          </v:shape>
          <o:OLEObject Type="Embed" ProgID="Equation.3" ShapeID="_x0000_i1035" DrawAspect="Content" ObjectID="_1819543315" r:id="rId22"/>
        </w:object>
      </w:r>
    </w:p>
    <w:p w14:paraId="0B8875F8" w14:textId="77777777" w:rsidR="005332BB" w:rsidRDefault="005332BB" w:rsidP="005332BB">
      <w:pPr>
        <w:shd w:val="clear" w:color="auto" w:fill="FFFFFF"/>
        <w:tabs>
          <w:tab w:val="left" w:leader="hyphen" w:pos="9498"/>
        </w:tabs>
        <w:spacing w:line="360" w:lineRule="auto"/>
        <w:ind w:right="7"/>
        <w:jc w:val="both"/>
        <w:rPr>
          <w:iCs/>
          <w:color w:val="000000"/>
          <w:spacing w:val="5"/>
          <w:sz w:val="28"/>
          <w:szCs w:val="28"/>
          <w:lang w:val="en-US"/>
        </w:rPr>
      </w:pPr>
      <w:r w:rsidRPr="006019E9">
        <w:rPr>
          <w:color w:val="000000"/>
          <w:spacing w:val="1"/>
          <w:sz w:val="28"/>
          <w:szCs w:val="28"/>
        </w:rPr>
        <w:t>вычислить длину волны дифрагировавшего излучения и сопоста</w:t>
      </w:r>
      <w:r w:rsidRPr="006019E9">
        <w:rPr>
          <w:color w:val="000000"/>
          <w:spacing w:val="7"/>
          <w:sz w:val="28"/>
          <w:szCs w:val="28"/>
        </w:rPr>
        <w:t xml:space="preserve">вить ее с дебройлевской длиной волны электронов </w:t>
      </w:r>
      <w:r w:rsidRPr="006019E9">
        <w:rPr>
          <w:color w:val="000000"/>
          <w:spacing w:val="7"/>
          <w:position w:val="-24"/>
          <w:sz w:val="28"/>
          <w:szCs w:val="28"/>
        </w:rPr>
        <w:object w:dxaOrig="859" w:dyaOrig="620" w14:anchorId="4587F274">
          <v:shape id="_x0000_i1036" type="#_x0000_t75" style="width:42.75pt;height:30.75pt" o:ole="">
            <v:imagedata r:id="rId23" o:title=""/>
          </v:shape>
          <o:OLEObject Type="Embed" ProgID="Equation.3" ShapeID="_x0000_i1036" DrawAspect="Content" ObjectID="_1819543316" r:id="rId24"/>
        </w:object>
      </w:r>
      <w:r w:rsidRPr="006019E9">
        <w:rPr>
          <w:color w:val="000000"/>
          <w:spacing w:val="-3"/>
          <w:sz w:val="28"/>
          <w:szCs w:val="28"/>
        </w:rPr>
        <w:t>, вы</w:t>
      </w:r>
      <w:r w:rsidRPr="006019E9">
        <w:rPr>
          <w:color w:val="000000"/>
          <w:spacing w:val="-3"/>
          <w:sz w:val="28"/>
          <w:szCs w:val="28"/>
        </w:rPr>
        <w:softHyphen/>
      </w:r>
      <w:r w:rsidRPr="006019E9">
        <w:rPr>
          <w:color w:val="000000"/>
          <w:spacing w:val="-3"/>
          <w:sz w:val="28"/>
          <w:szCs w:val="28"/>
        </w:rPr>
        <w:br/>
      </w:r>
      <w:r w:rsidRPr="006019E9">
        <w:rPr>
          <w:color w:val="000000"/>
          <w:spacing w:val="5"/>
          <w:sz w:val="28"/>
          <w:szCs w:val="28"/>
        </w:rPr>
        <w:t xml:space="preserve">численной по известному ускоряющему напряжению </w:t>
      </w:r>
      <w:r>
        <w:rPr>
          <w:iCs/>
          <w:color w:val="000000"/>
          <w:spacing w:val="5"/>
          <w:sz w:val="28"/>
          <w:szCs w:val="28"/>
          <w:lang w:val="en-US"/>
        </w:rPr>
        <w:t>U</w:t>
      </w:r>
      <w:r w:rsidRPr="006019E9">
        <w:rPr>
          <w:iCs/>
          <w:color w:val="000000"/>
          <w:spacing w:val="5"/>
          <w:sz w:val="28"/>
          <w:szCs w:val="28"/>
        </w:rPr>
        <w:t>:</w:t>
      </w:r>
      <w:r>
        <w:rPr>
          <w:iCs/>
          <w:color w:val="000000"/>
          <w:spacing w:val="5"/>
          <w:sz w:val="28"/>
          <w:szCs w:val="28"/>
          <w:lang w:val="en-US"/>
        </w:rPr>
        <w:t xml:space="preserve"> </w:t>
      </w:r>
    </w:p>
    <w:p w14:paraId="0D226431" w14:textId="77777777" w:rsidR="005332BB" w:rsidRDefault="005332BB" w:rsidP="005332BB">
      <w:pPr>
        <w:shd w:val="clear" w:color="auto" w:fill="FFFFFF"/>
        <w:tabs>
          <w:tab w:val="left" w:leader="hyphen" w:pos="9498"/>
        </w:tabs>
        <w:spacing w:line="360" w:lineRule="auto"/>
        <w:ind w:right="7"/>
        <w:jc w:val="center"/>
        <w:rPr>
          <w:iCs/>
          <w:color w:val="000000"/>
          <w:spacing w:val="5"/>
          <w:sz w:val="28"/>
          <w:szCs w:val="28"/>
          <w:lang w:val="en-US"/>
        </w:rPr>
      </w:pPr>
      <w:r w:rsidRPr="006019E9">
        <w:rPr>
          <w:iCs/>
          <w:color w:val="000000"/>
          <w:spacing w:val="5"/>
          <w:position w:val="-24"/>
          <w:sz w:val="28"/>
          <w:szCs w:val="28"/>
          <w:lang w:val="en-US"/>
        </w:rPr>
        <w:object w:dxaOrig="1120" w:dyaOrig="660" w14:anchorId="0B6D2A54">
          <v:shape id="_x0000_i1037" type="#_x0000_t75" style="width:56.25pt;height:33pt" o:ole="">
            <v:imagedata r:id="rId25" o:title=""/>
          </v:shape>
          <o:OLEObject Type="Embed" ProgID="Equation.3" ShapeID="_x0000_i1037" DrawAspect="Content" ObjectID="_1819543317" r:id="rId26"/>
        </w:object>
      </w:r>
    </w:p>
    <w:p w14:paraId="7B6A6F02" w14:textId="77777777" w:rsidR="005332BB" w:rsidRPr="006019E9" w:rsidRDefault="005332BB" w:rsidP="005332BB">
      <w:pPr>
        <w:shd w:val="clear" w:color="auto" w:fill="FFFFFF"/>
        <w:tabs>
          <w:tab w:val="left" w:leader="hyphen" w:pos="9498"/>
        </w:tabs>
        <w:spacing w:line="360" w:lineRule="auto"/>
        <w:ind w:right="7"/>
        <w:jc w:val="both"/>
        <w:rPr>
          <w:sz w:val="28"/>
          <w:szCs w:val="28"/>
        </w:rPr>
      </w:pPr>
      <w:r w:rsidRPr="006019E9">
        <w:rPr>
          <w:color w:val="000000"/>
          <w:spacing w:val="3"/>
          <w:sz w:val="28"/>
          <w:szCs w:val="28"/>
        </w:rPr>
        <w:t xml:space="preserve">Вычисленная таким образом из опытных данных длина волны </w:t>
      </w:r>
      <w:r w:rsidRPr="006019E9">
        <w:rPr>
          <w:color w:val="000000"/>
          <w:spacing w:val="5"/>
          <w:sz w:val="28"/>
          <w:szCs w:val="28"/>
        </w:rPr>
        <w:t>совпала по значению с дебройлевской длиной волны.</w:t>
      </w:r>
    </w:p>
    <w:p w14:paraId="3D319D4F" w14:textId="77777777" w:rsidR="005332BB" w:rsidRPr="006019E9" w:rsidRDefault="005332BB" w:rsidP="005332BB">
      <w:pPr>
        <w:shd w:val="clear" w:color="auto" w:fill="FFFFFF"/>
        <w:spacing w:line="360" w:lineRule="auto"/>
        <w:ind w:firstLine="331"/>
        <w:jc w:val="both"/>
        <w:rPr>
          <w:sz w:val="28"/>
          <w:szCs w:val="28"/>
        </w:rPr>
      </w:pPr>
      <w:r w:rsidRPr="005332BB">
        <w:rPr>
          <w:color w:val="000000"/>
          <w:spacing w:val="7"/>
          <w:sz w:val="28"/>
          <w:szCs w:val="28"/>
        </w:rPr>
        <w:tab/>
      </w:r>
      <w:r w:rsidRPr="006019E9">
        <w:rPr>
          <w:color w:val="000000"/>
          <w:spacing w:val="7"/>
          <w:sz w:val="28"/>
          <w:szCs w:val="28"/>
        </w:rPr>
        <w:t xml:space="preserve">Интересны результаты другого опыта, в котором пучок </w:t>
      </w:r>
      <w:r w:rsidRPr="006019E9">
        <w:rPr>
          <w:color w:val="000000"/>
          <w:spacing w:val="1"/>
          <w:sz w:val="28"/>
          <w:szCs w:val="28"/>
        </w:rPr>
        <w:t>электронов направлялся на монокристалл, но расположение при</w:t>
      </w:r>
      <w:r w:rsidRPr="006019E9">
        <w:rPr>
          <w:color w:val="000000"/>
          <w:spacing w:val="1"/>
          <w:sz w:val="28"/>
          <w:szCs w:val="28"/>
        </w:rPr>
        <w:softHyphen/>
      </w:r>
      <w:r w:rsidRPr="006019E9">
        <w:rPr>
          <w:color w:val="000000"/>
          <w:sz w:val="28"/>
          <w:szCs w:val="28"/>
        </w:rPr>
        <w:t xml:space="preserve">емника и кристалла не изменялось. При изменении ускоряющего </w:t>
      </w:r>
      <w:r w:rsidRPr="006019E9">
        <w:rPr>
          <w:color w:val="000000"/>
          <w:spacing w:val="5"/>
          <w:sz w:val="28"/>
          <w:szCs w:val="28"/>
        </w:rPr>
        <w:t xml:space="preserve">напряжения, т. е. скорости электронов, зависимость силы тока </w:t>
      </w:r>
      <w:r w:rsidRPr="006019E9">
        <w:rPr>
          <w:color w:val="000000"/>
          <w:spacing w:val="2"/>
          <w:sz w:val="28"/>
          <w:szCs w:val="28"/>
        </w:rPr>
        <w:t xml:space="preserve">через гальванометр от ускоряющего напряжения имела вид, </w:t>
      </w:r>
      <w:r w:rsidRPr="006019E9">
        <w:rPr>
          <w:color w:val="000000"/>
          <w:spacing w:val="-2"/>
          <w:sz w:val="28"/>
          <w:szCs w:val="28"/>
        </w:rPr>
        <w:t xml:space="preserve">представленный на рисунке </w:t>
      </w:r>
      <w:r w:rsidRPr="005332BB">
        <w:rPr>
          <w:color w:val="000000"/>
          <w:spacing w:val="-2"/>
          <w:sz w:val="28"/>
          <w:szCs w:val="28"/>
        </w:rPr>
        <w:t>3</w:t>
      </w:r>
      <w:r w:rsidRPr="006019E9">
        <w:rPr>
          <w:color w:val="000000"/>
          <w:spacing w:val="-2"/>
          <w:sz w:val="28"/>
          <w:szCs w:val="28"/>
        </w:rPr>
        <w:t xml:space="preserve">. Электронный пучок испытывал </w:t>
      </w:r>
      <w:r w:rsidRPr="006019E9">
        <w:rPr>
          <w:color w:val="000000"/>
          <w:spacing w:val="1"/>
          <w:sz w:val="28"/>
          <w:szCs w:val="28"/>
        </w:rPr>
        <w:t>наиболее эффективное отражение при скоростях частиц, удовлет</w:t>
      </w:r>
      <w:r w:rsidRPr="006019E9">
        <w:rPr>
          <w:color w:val="000000"/>
          <w:spacing w:val="1"/>
          <w:sz w:val="28"/>
          <w:szCs w:val="28"/>
        </w:rPr>
        <w:softHyphen/>
      </w:r>
      <w:r w:rsidRPr="006019E9">
        <w:rPr>
          <w:color w:val="000000"/>
          <w:spacing w:val="2"/>
          <w:sz w:val="28"/>
          <w:szCs w:val="28"/>
        </w:rPr>
        <w:t>воряющих - условию дифракционного максимума.</w:t>
      </w:r>
    </w:p>
    <w:p w14:paraId="336CA3A9" w14:textId="77777777" w:rsidR="005332BB" w:rsidRPr="006019E9" w:rsidRDefault="005332BB" w:rsidP="005332BB">
      <w:pPr>
        <w:shd w:val="clear" w:color="auto" w:fill="FFFFFF"/>
        <w:spacing w:line="360" w:lineRule="auto"/>
        <w:ind w:left="7" w:right="14" w:firstLine="324"/>
        <w:jc w:val="both"/>
        <w:rPr>
          <w:sz w:val="28"/>
          <w:szCs w:val="28"/>
        </w:rPr>
      </w:pPr>
      <w:r w:rsidRPr="006019E9">
        <w:rPr>
          <w:color w:val="000000"/>
          <w:spacing w:val="-1"/>
          <w:sz w:val="28"/>
          <w:szCs w:val="28"/>
        </w:rPr>
        <w:t>Последующие эксперименты полностью подтвердили правиль</w:t>
      </w:r>
      <w:r w:rsidRPr="006019E9">
        <w:rPr>
          <w:color w:val="000000"/>
          <w:spacing w:val="-1"/>
          <w:sz w:val="28"/>
          <w:szCs w:val="28"/>
        </w:rPr>
        <w:softHyphen/>
      </w:r>
      <w:r w:rsidRPr="006019E9">
        <w:rPr>
          <w:color w:val="000000"/>
          <w:spacing w:val="4"/>
          <w:sz w:val="28"/>
          <w:szCs w:val="28"/>
        </w:rPr>
        <w:t>ность гипотезы де Бройля и возможность использования урав</w:t>
      </w:r>
      <w:r w:rsidRPr="006019E9">
        <w:rPr>
          <w:color w:val="000000"/>
          <w:spacing w:val="4"/>
          <w:sz w:val="28"/>
          <w:szCs w:val="28"/>
        </w:rPr>
        <w:softHyphen/>
      </w:r>
      <w:r w:rsidRPr="006019E9">
        <w:rPr>
          <w:color w:val="000000"/>
          <w:spacing w:val="3"/>
          <w:sz w:val="28"/>
          <w:szCs w:val="28"/>
        </w:rPr>
        <w:t xml:space="preserve">нения (6) для расчета длины волны, связанной с любым </w:t>
      </w:r>
      <w:r w:rsidRPr="006019E9">
        <w:rPr>
          <w:color w:val="000000"/>
          <w:spacing w:val="1"/>
          <w:sz w:val="28"/>
          <w:szCs w:val="28"/>
        </w:rPr>
        <w:t>материальным объектом. Обнаружена дифракция не только эле</w:t>
      </w:r>
      <w:r w:rsidRPr="006019E9">
        <w:rPr>
          <w:color w:val="000000"/>
          <w:spacing w:val="1"/>
          <w:sz w:val="28"/>
          <w:szCs w:val="28"/>
        </w:rPr>
        <w:softHyphen/>
      </w:r>
      <w:r w:rsidRPr="006019E9">
        <w:rPr>
          <w:color w:val="000000"/>
          <w:spacing w:val="9"/>
          <w:sz w:val="28"/>
          <w:szCs w:val="28"/>
        </w:rPr>
        <w:t>ментарных частиц (электрон, протон, нейтрон), но и атомов.</w:t>
      </w:r>
    </w:p>
    <w:p w14:paraId="69CF5A91" w14:textId="77777777" w:rsidR="005332BB" w:rsidRPr="005332BB" w:rsidRDefault="005332BB" w:rsidP="005332BB">
      <w:pPr>
        <w:shd w:val="clear" w:color="auto" w:fill="FFFFFF"/>
        <w:spacing w:line="360" w:lineRule="auto"/>
        <w:ind w:left="7" w:right="7" w:firstLine="324"/>
        <w:jc w:val="both"/>
        <w:rPr>
          <w:color w:val="000000"/>
          <w:spacing w:val="4"/>
          <w:sz w:val="28"/>
          <w:szCs w:val="28"/>
        </w:rPr>
      </w:pPr>
      <w:r w:rsidRPr="006019E9">
        <w:rPr>
          <w:color w:val="000000"/>
          <w:spacing w:val="-1"/>
          <w:sz w:val="28"/>
          <w:szCs w:val="28"/>
        </w:rPr>
        <w:t xml:space="preserve">Выполнив расчеты длины дебройлевской волны для различных </w:t>
      </w:r>
      <w:r w:rsidRPr="006019E9">
        <w:rPr>
          <w:color w:val="000000"/>
          <w:spacing w:val="6"/>
          <w:sz w:val="28"/>
          <w:szCs w:val="28"/>
        </w:rPr>
        <w:t xml:space="preserve">материальных объектов, можно понять, почему мы не замечаем в повседневной жизни волновых свойств окружающих нас тел. Их длины волн оказываются столь малыми, что проявление </w:t>
      </w:r>
      <w:r w:rsidRPr="006019E9">
        <w:rPr>
          <w:color w:val="000000"/>
          <w:spacing w:val="2"/>
          <w:sz w:val="28"/>
          <w:szCs w:val="28"/>
        </w:rPr>
        <w:t xml:space="preserve">волновых свойств невозможно обнаружить. Так, для пули массой </w:t>
      </w:r>
      <w:r w:rsidRPr="006019E9">
        <w:rPr>
          <w:color w:val="000000"/>
          <w:spacing w:val="5"/>
          <w:sz w:val="28"/>
          <w:szCs w:val="28"/>
        </w:rPr>
        <w:t xml:space="preserve">10 г, движущейся со скоростью 660 м/с, длина дебройлевской </w:t>
      </w:r>
      <w:r w:rsidRPr="006019E9">
        <w:rPr>
          <w:color w:val="000000"/>
          <w:spacing w:val="4"/>
          <w:sz w:val="28"/>
          <w:szCs w:val="28"/>
        </w:rPr>
        <w:t>волны равна:</w:t>
      </w:r>
      <w:r w:rsidRPr="005332BB">
        <w:rPr>
          <w:color w:val="000000"/>
          <w:spacing w:val="4"/>
          <w:sz w:val="28"/>
          <w:szCs w:val="28"/>
        </w:rPr>
        <w:t xml:space="preserve"> </w:t>
      </w:r>
    </w:p>
    <w:p w14:paraId="52D25427" w14:textId="77777777" w:rsidR="005332BB" w:rsidRDefault="00714CEB" w:rsidP="005332BB">
      <w:pPr>
        <w:shd w:val="clear" w:color="auto" w:fill="FFFFFF"/>
        <w:spacing w:line="360" w:lineRule="auto"/>
        <w:ind w:left="7" w:right="7" w:firstLine="324"/>
        <w:jc w:val="center"/>
        <w:rPr>
          <w:color w:val="000000"/>
          <w:spacing w:val="4"/>
          <w:sz w:val="28"/>
          <w:szCs w:val="28"/>
          <w:lang w:val="en-US"/>
        </w:rPr>
      </w:pPr>
      <w:r w:rsidRPr="005332BB">
        <w:rPr>
          <w:color w:val="000000"/>
          <w:spacing w:val="4"/>
          <w:position w:val="-24"/>
          <w:sz w:val="28"/>
          <w:szCs w:val="28"/>
          <w:lang w:val="en-US"/>
        </w:rPr>
        <w:object w:dxaOrig="3820" w:dyaOrig="660" w14:anchorId="75FD985A">
          <v:shape id="_x0000_i1038" type="#_x0000_t75" style="width:191.25pt;height:33pt" o:ole="">
            <v:imagedata r:id="rId27" o:title=""/>
          </v:shape>
          <o:OLEObject Type="Embed" ProgID="Equation.3" ShapeID="_x0000_i1038" DrawAspect="Content" ObjectID="_1819543318" r:id="rId28"/>
        </w:object>
      </w:r>
    </w:p>
    <w:p w14:paraId="69F33016" w14:textId="77777777" w:rsidR="00322D4D" w:rsidRDefault="005332BB" w:rsidP="00714CEB">
      <w:pPr>
        <w:shd w:val="clear" w:color="auto" w:fill="FFFFFF"/>
        <w:ind w:right="21"/>
        <w:jc w:val="both"/>
        <w:rPr>
          <w:color w:val="000000"/>
          <w:spacing w:val="2"/>
          <w:sz w:val="28"/>
          <w:szCs w:val="28"/>
          <w:lang w:val="en-US"/>
        </w:rPr>
      </w:pPr>
      <w:r w:rsidRPr="006019E9">
        <w:rPr>
          <w:color w:val="000000"/>
          <w:spacing w:val="7"/>
          <w:sz w:val="28"/>
          <w:szCs w:val="28"/>
        </w:rPr>
        <w:t>Дифракция электронов на решетке кристалла никеля стано</w:t>
      </w:r>
      <w:r w:rsidRPr="006019E9">
        <w:rPr>
          <w:color w:val="000000"/>
          <w:spacing w:val="7"/>
          <w:sz w:val="28"/>
          <w:szCs w:val="28"/>
        </w:rPr>
        <w:softHyphen/>
      </w:r>
      <w:r w:rsidRPr="006019E9">
        <w:rPr>
          <w:color w:val="000000"/>
          <w:spacing w:val="4"/>
          <w:sz w:val="28"/>
          <w:szCs w:val="28"/>
        </w:rPr>
        <w:t>вится заметной лишь при таких скоростях движения электронов,</w:t>
      </w:r>
      <w:r w:rsidRPr="005332BB">
        <w:rPr>
          <w:color w:val="000000"/>
          <w:spacing w:val="4"/>
          <w:sz w:val="28"/>
          <w:szCs w:val="28"/>
        </w:rPr>
        <w:t xml:space="preserve"> </w:t>
      </w:r>
      <w:r w:rsidR="00714CEB" w:rsidRPr="0024729C">
        <w:rPr>
          <w:color w:val="000000"/>
          <w:spacing w:val="3"/>
          <w:sz w:val="28"/>
          <w:szCs w:val="28"/>
        </w:rPr>
        <w:t xml:space="preserve">при которых их </w:t>
      </w:r>
      <w:r w:rsidR="00714CEB" w:rsidRPr="0024729C">
        <w:rPr>
          <w:color w:val="000000"/>
          <w:spacing w:val="3"/>
          <w:sz w:val="28"/>
          <w:szCs w:val="28"/>
        </w:rPr>
        <w:lastRenderedPageBreak/>
        <w:t>дебройлевская длина волны становится сравни</w:t>
      </w:r>
      <w:r w:rsidR="00714CEB" w:rsidRPr="0024729C">
        <w:rPr>
          <w:color w:val="000000"/>
          <w:spacing w:val="3"/>
          <w:sz w:val="28"/>
          <w:szCs w:val="28"/>
        </w:rPr>
        <w:softHyphen/>
      </w:r>
      <w:r w:rsidR="00714CEB" w:rsidRPr="0024729C">
        <w:rPr>
          <w:color w:val="000000"/>
          <w:spacing w:val="2"/>
          <w:sz w:val="28"/>
          <w:szCs w:val="28"/>
        </w:rPr>
        <w:t xml:space="preserve">мой с постоянной решетки. </w:t>
      </w:r>
    </w:p>
    <w:p w14:paraId="3188A69E" w14:textId="77777777" w:rsidR="00322D4D" w:rsidRPr="00322D4D" w:rsidRDefault="00322D4D" w:rsidP="00714CEB">
      <w:pPr>
        <w:shd w:val="clear" w:color="auto" w:fill="FFFFFF"/>
        <w:ind w:right="21"/>
        <w:jc w:val="both"/>
        <w:rPr>
          <w:color w:val="000000"/>
          <w:spacing w:val="2"/>
          <w:sz w:val="28"/>
          <w:szCs w:val="28"/>
          <w:lang w:val="en-US"/>
        </w:rPr>
      </w:pPr>
    </w:p>
    <w:p w14:paraId="626CC114" w14:textId="0A5FBC0A" w:rsidR="00322D4D" w:rsidRPr="00322D4D" w:rsidRDefault="00BF71E0" w:rsidP="00714CEB">
      <w:pPr>
        <w:shd w:val="clear" w:color="auto" w:fill="FFFFFF"/>
        <w:ind w:right="21"/>
        <w:jc w:val="both"/>
        <w:rPr>
          <w:color w:val="000000"/>
          <w:spacing w:val="2"/>
          <w:sz w:val="28"/>
          <w:szCs w:val="28"/>
        </w:rPr>
      </w:pPr>
      <w:r w:rsidRPr="00322D4D">
        <w:rPr>
          <w:noProof/>
          <w:color w:val="000000"/>
          <w:spacing w:val="2"/>
          <w:sz w:val="28"/>
          <w:szCs w:val="28"/>
          <w:lang w:val="en-US"/>
        </w:rPr>
        <w:drawing>
          <wp:inline distT="0" distB="0" distL="0" distR="0" wp14:anchorId="1CCAAB9C" wp14:editId="07EC2BFA">
            <wp:extent cx="2743200" cy="17811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D4D" w:rsidRPr="00322D4D">
        <w:rPr>
          <w:color w:val="000000"/>
          <w:spacing w:val="2"/>
          <w:sz w:val="28"/>
          <w:szCs w:val="28"/>
        </w:rPr>
        <w:t xml:space="preserve">    </w:t>
      </w:r>
      <w:r w:rsidRPr="00322D4D">
        <w:rPr>
          <w:noProof/>
          <w:color w:val="000000"/>
          <w:spacing w:val="2"/>
          <w:sz w:val="28"/>
          <w:szCs w:val="28"/>
          <w:lang w:val="en-US"/>
        </w:rPr>
        <w:drawing>
          <wp:inline distT="0" distB="0" distL="0" distR="0" wp14:anchorId="26263D57" wp14:editId="7AC913D3">
            <wp:extent cx="2638425" cy="1790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819A0" w14:textId="77777777" w:rsidR="00322D4D" w:rsidRPr="00322D4D" w:rsidRDefault="00322D4D" w:rsidP="00714CEB">
      <w:pPr>
        <w:shd w:val="clear" w:color="auto" w:fill="FFFFFF"/>
        <w:ind w:right="21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  <w:t>рис.</w:t>
      </w:r>
      <w:r w:rsidRPr="00322D4D">
        <w:rPr>
          <w:color w:val="000000"/>
          <w:spacing w:val="2"/>
          <w:sz w:val="28"/>
          <w:szCs w:val="28"/>
        </w:rPr>
        <w:t xml:space="preserve"> 3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  <w:t>рис. 4</w:t>
      </w:r>
    </w:p>
    <w:p w14:paraId="603BBE2E" w14:textId="77777777" w:rsidR="00322D4D" w:rsidRPr="00322D4D" w:rsidRDefault="00322D4D" w:rsidP="00714CEB">
      <w:pPr>
        <w:shd w:val="clear" w:color="auto" w:fill="FFFFFF"/>
        <w:ind w:right="21"/>
        <w:jc w:val="both"/>
        <w:rPr>
          <w:color w:val="000000"/>
          <w:spacing w:val="2"/>
          <w:sz w:val="28"/>
          <w:szCs w:val="28"/>
        </w:rPr>
      </w:pPr>
    </w:p>
    <w:p w14:paraId="6EFBC73F" w14:textId="77777777" w:rsidR="00714CEB" w:rsidRPr="0024729C" w:rsidRDefault="00714CEB" w:rsidP="00714CEB">
      <w:pPr>
        <w:shd w:val="clear" w:color="auto" w:fill="FFFFFF"/>
        <w:ind w:right="21"/>
        <w:jc w:val="both"/>
        <w:rPr>
          <w:sz w:val="28"/>
          <w:szCs w:val="28"/>
        </w:rPr>
      </w:pPr>
      <w:r w:rsidRPr="0024729C">
        <w:rPr>
          <w:color w:val="000000"/>
          <w:spacing w:val="2"/>
          <w:sz w:val="28"/>
          <w:szCs w:val="28"/>
        </w:rPr>
        <w:t xml:space="preserve">При этом условии дифракционная </w:t>
      </w:r>
      <w:r w:rsidRPr="0024729C">
        <w:rPr>
          <w:color w:val="000000"/>
          <w:spacing w:val="4"/>
          <w:sz w:val="28"/>
          <w:szCs w:val="28"/>
        </w:rPr>
        <w:t>картина, получаемая от электронного пучка, становится подоб</w:t>
      </w:r>
      <w:r w:rsidRPr="0024729C">
        <w:rPr>
          <w:color w:val="000000"/>
          <w:spacing w:val="4"/>
          <w:sz w:val="28"/>
          <w:szCs w:val="28"/>
        </w:rPr>
        <w:softHyphen/>
      </w:r>
      <w:r w:rsidRPr="0024729C">
        <w:rPr>
          <w:color w:val="000000"/>
          <w:spacing w:val="3"/>
          <w:sz w:val="28"/>
          <w:szCs w:val="28"/>
        </w:rPr>
        <w:t xml:space="preserve">ной картине дифракции пучка рентгеновских лучей с такой же </w:t>
      </w:r>
      <w:r w:rsidRPr="0024729C">
        <w:rPr>
          <w:color w:val="000000"/>
          <w:sz w:val="28"/>
          <w:szCs w:val="28"/>
        </w:rPr>
        <w:t xml:space="preserve">длиной волны. На рисунке </w:t>
      </w:r>
      <w:r w:rsidR="00322D4D">
        <w:rPr>
          <w:color w:val="000000"/>
          <w:sz w:val="28"/>
          <w:szCs w:val="28"/>
        </w:rPr>
        <w:t>4</w:t>
      </w:r>
      <w:r w:rsidRPr="0024729C">
        <w:rPr>
          <w:color w:val="000000"/>
          <w:sz w:val="28"/>
          <w:szCs w:val="28"/>
        </w:rPr>
        <w:t xml:space="preserve"> представлены фотографии дифрак</w:t>
      </w:r>
      <w:r w:rsidRPr="0024729C">
        <w:rPr>
          <w:color w:val="000000"/>
          <w:sz w:val="28"/>
          <w:szCs w:val="28"/>
        </w:rPr>
        <w:softHyphen/>
      </w:r>
      <w:r w:rsidRPr="0024729C">
        <w:rPr>
          <w:color w:val="000000"/>
          <w:spacing w:val="3"/>
          <w:sz w:val="28"/>
          <w:szCs w:val="28"/>
        </w:rPr>
        <w:t xml:space="preserve">ционных картин, наблюдающихся при прохождении пучка света </w:t>
      </w:r>
      <w:r w:rsidRPr="0024729C">
        <w:rPr>
          <w:iCs/>
          <w:color w:val="000000"/>
          <w:spacing w:val="11"/>
          <w:sz w:val="28"/>
          <w:szCs w:val="28"/>
        </w:rPr>
        <w:t xml:space="preserve">(а) </w:t>
      </w:r>
      <w:r w:rsidRPr="0024729C">
        <w:rPr>
          <w:color w:val="000000"/>
          <w:spacing w:val="11"/>
          <w:sz w:val="28"/>
          <w:szCs w:val="28"/>
        </w:rPr>
        <w:t xml:space="preserve">и пучка электронов </w:t>
      </w:r>
      <w:r w:rsidRPr="0024729C">
        <w:rPr>
          <w:iCs/>
          <w:color w:val="000000"/>
          <w:spacing w:val="11"/>
          <w:sz w:val="28"/>
          <w:szCs w:val="28"/>
        </w:rPr>
        <w:t xml:space="preserve">(б) у </w:t>
      </w:r>
      <w:r w:rsidRPr="0024729C">
        <w:rPr>
          <w:color w:val="000000"/>
          <w:spacing w:val="11"/>
          <w:sz w:val="28"/>
          <w:szCs w:val="28"/>
        </w:rPr>
        <w:t>края экрана.</w:t>
      </w:r>
    </w:p>
    <w:p w14:paraId="4C17ADB4" w14:textId="77777777" w:rsidR="00714CEB" w:rsidRPr="0024729C" w:rsidRDefault="00714CEB" w:rsidP="00714CEB">
      <w:pPr>
        <w:shd w:val="clear" w:color="auto" w:fill="FFFFFF"/>
        <w:ind w:left="7" w:right="21" w:firstLine="346"/>
        <w:jc w:val="both"/>
        <w:rPr>
          <w:sz w:val="28"/>
          <w:szCs w:val="28"/>
        </w:rPr>
      </w:pPr>
      <w:r w:rsidRPr="0024729C">
        <w:rPr>
          <w:bCs/>
          <w:color w:val="000000"/>
          <w:spacing w:val="-5"/>
          <w:sz w:val="28"/>
          <w:szCs w:val="28"/>
        </w:rPr>
        <w:t xml:space="preserve">Гипотеза де Бройля и атом Бора. </w:t>
      </w:r>
      <w:r w:rsidRPr="0024729C">
        <w:rPr>
          <w:color w:val="000000"/>
          <w:spacing w:val="-5"/>
          <w:sz w:val="28"/>
          <w:szCs w:val="28"/>
        </w:rPr>
        <w:t>Гипотеза о волновой при</w:t>
      </w:r>
      <w:r w:rsidRPr="0024729C">
        <w:rPr>
          <w:color w:val="000000"/>
          <w:spacing w:val="-5"/>
          <w:sz w:val="28"/>
          <w:szCs w:val="28"/>
        </w:rPr>
        <w:softHyphen/>
      </w:r>
      <w:r w:rsidRPr="0024729C">
        <w:rPr>
          <w:color w:val="000000"/>
          <w:spacing w:val="1"/>
          <w:sz w:val="28"/>
          <w:szCs w:val="28"/>
        </w:rPr>
        <w:t xml:space="preserve">роде электрона позволила дать принципиально новое объяснение </w:t>
      </w:r>
      <w:r w:rsidRPr="0024729C">
        <w:rPr>
          <w:color w:val="000000"/>
          <w:spacing w:val="11"/>
          <w:sz w:val="28"/>
          <w:szCs w:val="28"/>
        </w:rPr>
        <w:t xml:space="preserve">стационарным состояниям в атомах. Для того чтобы понять </w:t>
      </w:r>
      <w:r w:rsidRPr="0024729C">
        <w:rPr>
          <w:color w:val="000000"/>
          <w:spacing w:val="1"/>
          <w:sz w:val="28"/>
          <w:szCs w:val="28"/>
        </w:rPr>
        <w:t xml:space="preserve">это объяснение, выполним сначала расчет длины дебройлевской </w:t>
      </w:r>
      <w:r w:rsidRPr="0024729C">
        <w:rPr>
          <w:color w:val="000000"/>
          <w:sz w:val="28"/>
          <w:szCs w:val="28"/>
        </w:rPr>
        <w:t xml:space="preserve">волны электрона, движущегося по первой разрешенной круговой </w:t>
      </w:r>
      <w:r w:rsidRPr="0024729C">
        <w:rPr>
          <w:color w:val="000000"/>
          <w:spacing w:val="3"/>
          <w:sz w:val="28"/>
          <w:szCs w:val="28"/>
        </w:rPr>
        <w:t>орбите в атоме водорода. Подставив в уравнение (6) выраже</w:t>
      </w:r>
      <w:r w:rsidRPr="0024729C">
        <w:rPr>
          <w:color w:val="000000"/>
          <w:spacing w:val="3"/>
          <w:sz w:val="28"/>
          <w:szCs w:val="28"/>
        </w:rPr>
        <w:softHyphen/>
      </w:r>
      <w:r w:rsidRPr="0024729C">
        <w:rPr>
          <w:color w:val="000000"/>
          <w:spacing w:val="1"/>
          <w:sz w:val="28"/>
          <w:szCs w:val="28"/>
        </w:rPr>
        <w:t xml:space="preserve">ние для скорости электрона на </w:t>
      </w:r>
      <w:r w:rsidR="00322D4D">
        <w:rPr>
          <w:color w:val="000000"/>
          <w:spacing w:val="1"/>
          <w:sz w:val="28"/>
          <w:szCs w:val="28"/>
        </w:rPr>
        <w:t>первой круговой орбите, получим</w:t>
      </w:r>
      <w:r w:rsidRPr="0024729C">
        <w:rPr>
          <w:color w:val="000000"/>
          <w:spacing w:val="1"/>
          <w:sz w:val="28"/>
          <w:szCs w:val="28"/>
        </w:rPr>
        <w:t>:</w:t>
      </w:r>
    </w:p>
    <w:p w14:paraId="436FA8EF" w14:textId="77777777" w:rsidR="00714CEB" w:rsidRPr="0024729C" w:rsidRDefault="00322D4D" w:rsidP="00892A3C">
      <w:pPr>
        <w:shd w:val="clear" w:color="auto" w:fill="FFFFFF"/>
        <w:spacing w:before="166"/>
        <w:ind w:right="21"/>
        <w:jc w:val="center"/>
        <w:rPr>
          <w:sz w:val="28"/>
          <w:szCs w:val="28"/>
        </w:rPr>
      </w:pPr>
      <w:r w:rsidRPr="00322D4D">
        <w:rPr>
          <w:color w:val="000000"/>
          <w:spacing w:val="-3"/>
          <w:position w:val="-24"/>
          <w:sz w:val="28"/>
          <w:szCs w:val="28"/>
        </w:rPr>
        <w:object w:dxaOrig="2400" w:dyaOrig="639" w14:anchorId="240BF8E4">
          <v:shape id="_x0000_i1041" type="#_x0000_t75" style="width:120pt;height:32.25pt" o:ole="">
            <v:imagedata r:id="rId31" o:title=""/>
          </v:shape>
          <o:OLEObject Type="Embed" ProgID="Equation.3" ShapeID="_x0000_i1041" DrawAspect="Content" ObjectID="_1819543319" r:id="rId32"/>
        </w:object>
      </w:r>
      <w:r w:rsidR="00892A3C">
        <w:rPr>
          <w:color w:val="000000"/>
          <w:spacing w:val="-3"/>
          <w:sz w:val="28"/>
          <w:szCs w:val="28"/>
        </w:rPr>
        <w:t xml:space="preserve">   </w:t>
      </w:r>
      <w:r w:rsidR="00714CEB" w:rsidRPr="0024729C">
        <w:rPr>
          <w:color w:val="000000"/>
          <w:spacing w:val="-3"/>
          <w:sz w:val="28"/>
          <w:szCs w:val="28"/>
        </w:rPr>
        <w:t>(7)</w:t>
      </w:r>
    </w:p>
    <w:p w14:paraId="2DB0AACC" w14:textId="77777777" w:rsidR="00714CEB" w:rsidRPr="0024729C" w:rsidRDefault="00714CEB" w:rsidP="00714CEB">
      <w:pPr>
        <w:shd w:val="clear" w:color="auto" w:fill="FFFFFF"/>
        <w:spacing w:before="137"/>
        <w:ind w:left="14" w:right="21" w:firstLine="324"/>
        <w:jc w:val="both"/>
        <w:rPr>
          <w:sz w:val="28"/>
          <w:szCs w:val="28"/>
        </w:rPr>
      </w:pPr>
      <w:r w:rsidRPr="0024729C">
        <w:rPr>
          <w:color w:val="000000"/>
          <w:sz w:val="28"/>
          <w:szCs w:val="28"/>
        </w:rPr>
        <w:t xml:space="preserve">Это значит, что в атоме водорода, находящемся в первом </w:t>
      </w:r>
      <w:r w:rsidRPr="0024729C">
        <w:rPr>
          <w:color w:val="000000"/>
          <w:spacing w:val="4"/>
          <w:sz w:val="28"/>
          <w:szCs w:val="28"/>
        </w:rPr>
        <w:t xml:space="preserve">стационарном состоянии, длина дебройлевской волны электрона </w:t>
      </w:r>
      <w:r w:rsidRPr="0024729C">
        <w:rPr>
          <w:color w:val="000000"/>
          <w:sz w:val="28"/>
          <w:szCs w:val="28"/>
        </w:rPr>
        <w:t xml:space="preserve">в точности равна длине его круговой орбиты! Для любой другой </w:t>
      </w:r>
      <w:r w:rsidRPr="0024729C">
        <w:rPr>
          <w:color w:val="000000"/>
          <w:spacing w:val="5"/>
          <w:sz w:val="28"/>
          <w:szCs w:val="28"/>
        </w:rPr>
        <w:t xml:space="preserve">орбиты с порядковым номером </w:t>
      </w:r>
      <w:r w:rsidRPr="0024729C">
        <w:rPr>
          <w:iCs/>
          <w:color w:val="000000"/>
          <w:spacing w:val="5"/>
          <w:sz w:val="28"/>
          <w:szCs w:val="28"/>
        </w:rPr>
        <w:t xml:space="preserve">п </w:t>
      </w:r>
      <w:r w:rsidRPr="0024729C">
        <w:rPr>
          <w:color w:val="000000"/>
          <w:spacing w:val="5"/>
          <w:sz w:val="28"/>
          <w:szCs w:val="28"/>
        </w:rPr>
        <w:t>получаем:</w:t>
      </w:r>
    </w:p>
    <w:p w14:paraId="6D952302" w14:textId="77777777" w:rsidR="00714CEB" w:rsidRPr="0024729C" w:rsidRDefault="00892A3C" w:rsidP="00892A3C">
      <w:pPr>
        <w:shd w:val="clear" w:color="auto" w:fill="FFFFFF"/>
        <w:tabs>
          <w:tab w:val="left" w:pos="5918"/>
        </w:tabs>
        <w:spacing w:before="50"/>
        <w:ind w:left="2779" w:right="21"/>
        <w:jc w:val="center"/>
        <w:rPr>
          <w:sz w:val="28"/>
          <w:szCs w:val="28"/>
        </w:rPr>
      </w:pPr>
      <w:r w:rsidRPr="00892A3C">
        <w:rPr>
          <w:iCs/>
          <w:color w:val="000000"/>
          <w:position w:val="-12"/>
          <w:sz w:val="28"/>
          <w:szCs w:val="28"/>
        </w:rPr>
        <w:object w:dxaOrig="980" w:dyaOrig="360" w14:anchorId="7A5804D6">
          <v:shape id="_x0000_i1042" type="#_x0000_t75" style="width:48.75pt;height:18pt" o:ole="">
            <v:imagedata r:id="rId33" o:title=""/>
          </v:shape>
          <o:OLEObject Type="Embed" ProgID="Equation.3" ShapeID="_x0000_i1042" DrawAspect="Content" ObjectID="_1819543320" r:id="rId34"/>
        </w:object>
      </w:r>
      <w:r>
        <w:rPr>
          <w:iCs/>
          <w:color w:val="000000"/>
          <w:sz w:val="28"/>
          <w:szCs w:val="28"/>
        </w:rPr>
        <w:t xml:space="preserve">  </w:t>
      </w:r>
      <w:r w:rsidR="00714CEB" w:rsidRPr="0024729C">
        <w:rPr>
          <w:color w:val="000000"/>
          <w:spacing w:val="-3"/>
          <w:sz w:val="28"/>
          <w:szCs w:val="28"/>
        </w:rPr>
        <w:t>(8)</w:t>
      </w:r>
    </w:p>
    <w:p w14:paraId="0D6CE7D6" w14:textId="77777777" w:rsidR="00714CEB" w:rsidRPr="0024729C" w:rsidRDefault="00714CEB" w:rsidP="00714CEB">
      <w:pPr>
        <w:shd w:val="clear" w:color="auto" w:fill="FFFFFF"/>
        <w:spacing w:before="122"/>
        <w:ind w:left="22" w:right="21" w:firstLine="317"/>
        <w:jc w:val="both"/>
        <w:rPr>
          <w:sz w:val="28"/>
          <w:szCs w:val="28"/>
        </w:rPr>
      </w:pPr>
      <w:r w:rsidRPr="0024729C">
        <w:rPr>
          <w:color w:val="000000"/>
          <w:spacing w:val="2"/>
          <w:sz w:val="28"/>
          <w:szCs w:val="28"/>
        </w:rPr>
        <w:t>Этот результат позволяет выразить постулат Бора о стацио</w:t>
      </w:r>
      <w:r w:rsidRPr="0024729C">
        <w:rPr>
          <w:color w:val="000000"/>
          <w:spacing w:val="2"/>
          <w:sz w:val="28"/>
          <w:szCs w:val="28"/>
        </w:rPr>
        <w:softHyphen/>
      </w:r>
      <w:r w:rsidRPr="0024729C">
        <w:rPr>
          <w:color w:val="000000"/>
          <w:spacing w:val="5"/>
          <w:sz w:val="28"/>
          <w:szCs w:val="28"/>
        </w:rPr>
        <w:t xml:space="preserve">нарных состояниях в такой форме: электрон вращается вокруг </w:t>
      </w:r>
      <w:r w:rsidRPr="0024729C">
        <w:rPr>
          <w:color w:val="000000"/>
          <w:spacing w:val="3"/>
          <w:sz w:val="28"/>
          <w:szCs w:val="28"/>
        </w:rPr>
        <w:t>ядра неопределенно долго, не излучая энергии, если на его орби</w:t>
      </w:r>
      <w:r w:rsidRPr="0024729C">
        <w:rPr>
          <w:color w:val="000000"/>
          <w:spacing w:val="3"/>
          <w:sz w:val="28"/>
          <w:szCs w:val="28"/>
        </w:rPr>
        <w:softHyphen/>
      </w:r>
      <w:r w:rsidRPr="0024729C">
        <w:rPr>
          <w:color w:val="000000"/>
          <w:spacing w:val="7"/>
          <w:sz w:val="28"/>
          <w:szCs w:val="28"/>
        </w:rPr>
        <w:t>те укладывается целое число длин волн де Бройля.</w:t>
      </w:r>
    </w:p>
    <w:p w14:paraId="2606A3A2" w14:textId="77777777" w:rsidR="00714CEB" w:rsidRPr="00C25E1E" w:rsidRDefault="00714CEB" w:rsidP="00714CEB">
      <w:pPr>
        <w:shd w:val="clear" w:color="auto" w:fill="FFFFFF"/>
        <w:ind w:left="14" w:right="21" w:firstLine="331"/>
        <w:jc w:val="both"/>
        <w:rPr>
          <w:iCs/>
          <w:color w:val="000000"/>
          <w:spacing w:val="3"/>
          <w:sz w:val="28"/>
          <w:szCs w:val="28"/>
        </w:rPr>
      </w:pPr>
      <w:r w:rsidRPr="0024729C">
        <w:rPr>
          <w:color w:val="000000"/>
          <w:spacing w:val="3"/>
          <w:sz w:val="28"/>
          <w:szCs w:val="28"/>
        </w:rPr>
        <w:t>Такая формулировка постулата Бора соединяет в себе одно</w:t>
      </w:r>
      <w:r w:rsidRPr="0024729C">
        <w:rPr>
          <w:color w:val="000000"/>
          <w:spacing w:val="3"/>
          <w:sz w:val="28"/>
          <w:szCs w:val="28"/>
        </w:rPr>
        <w:softHyphen/>
      </w:r>
      <w:r w:rsidRPr="0024729C">
        <w:rPr>
          <w:color w:val="000000"/>
          <w:sz w:val="28"/>
          <w:szCs w:val="28"/>
        </w:rPr>
        <w:t>временно утверждение о наличии у электрона волновых и корпус</w:t>
      </w:r>
      <w:r w:rsidRPr="0024729C">
        <w:rPr>
          <w:color w:val="000000"/>
          <w:sz w:val="28"/>
          <w:szCs w:val="28"/>
        </w:rPr>
        <w:softHyphen/>
      </w:r>
      <w:r w:rsidRPr="0024729C">
        <w:rPr>
          <w:color w:val="000000"/>
          <w:spacing w:val="2"/>
          <w:sz w:val="28"/>
          <w:szCs w:val="28"/>
        </w:rPr>
        <w:t>кулярных свойств, отражая его двойственную природу. Соедине</w:t>
      </w:r>
      <w:r w:rsidRPr="0024729C">
        <w:rPr>
          <w:color w:val="000000"/>
          <w:spacing w:val="2"/>
          <w:sz w:val="28"/>
          <w:szCs w:val="28"/>
        </w:rPr>
        <w:softHyphen/>
      </w:r>
      <w:r w:rsidRPr="0024729C">
        <w:rPr>
          <w:color w:val="000000"/>
          <w:spacing w:val="-1"/>
          <w:sz w:val="28"/>
          <w:szCs w:val="28"/>
        </w:rPr>
        <w:t>ние волновых и корпускулярных свойств в этом постулате проис</w:t>
      </w:r>
      <w:r w:rsidRPr="0024729C">
        <w:rPr>
          <w:color w:val="000000"/>
          <w:spacing w:val="-1"/>
          <w:sz w:val="28"/>
          <w:szCs w:val="28"/>
        </w:rPr>
        <w:softHyphen/>
        <w:t xml:space="preserve">ходит потому, что при расчете длины волны электрона </w:t>
      </w:r>
      <w:r w:rsidR="00892A3C" w:rsidRPr="00892A3C">
        <w:rPr>
          <w:color w:val="000000"/>
          <w:spacing w:val="-1"/>
          <w:position w:val="-6"/>
          <w:sz w:val="28"/>
          <w:szCs w:val="28"/>
        </w:rPr>
        <w:object w:dxaOrig="220" w:dyaOrig="279" w14:anchorId="1DBE86EC">
          <v:shape id="_x0000_i1043" type="#_x0000_t75" style="width:11.25pt;height:14.25pt" o:ole="">
            <v:imagedata r:id="rId35" o:title=""/>
          </v:shape>
          <o:OLEObject Type="Embed" ProgID="Equation.3" ShapeID="_x0000_i1043" DrawAspect="Content" ObjectID="_1819543321" r:id="rId36"/>
        </w:object>
      </w:r>
      <w:r w:rsidR="00892A3C">
        <w:rPr>
          <w:color w:val="000000"/>
          <w:spacing w:val="-1"/>
          <w:sz w:val="28"/>
          <w:szCs w:val="28"/>
        </w:rPr>
        <w:t xml:space="preserve"> </w:t>
      </w:r>
      <w:r w:rsidRPr="0024729C">
        <w:rPr>
          <w:color w:val="000000"/>
          <w:spacing w:val="-1"/>
          <w:sz w:val="28"/>
          <w:szCs w:val="28"/>
        </w:rPr>
        <w:t>исполь</w:t>
      </w:r>
      <w:r w:rsidRPr="0024729C">
        <w:rPr>
          <w:color w:val="000000"/>
          <w:spacing w:val="-1"/>
          <w:sz w:val="28"/>
          <w:szCs w:val="28"/>
        </w:rPr>
        <w:softHyphen/>
      </w:r>
      <w:r w:rsidRPr="0024729C">
        <w:rPr>
          <w:color w:val="000000"/>
          <w:spacing w:val="3"/>
          <w:sz w:val="28"/>
          <w:szCs w:val="28"/>
        </w:rPr>
        <w:t>зуется модуль скорости</w:t>
      </w:r>
      <w:r w:rsidR="00892A3C">
        <w:rPr>
          <w:color w:val="000000"/>
          <w:spacing w:val="3"/>
          <w:sz w:val="28"/>
          <w:szCs w:val="28"/>
        </w:rPr>
        <w:t xml:space="preserve"> </w:t>
      </w:r>
      <w:r w:rsidR="00892A3C" w:rsidRPr="00892A3C">
        <w:rPr>
          <w:color w:val="000000"/>
          <w:spacing w:val="3"/>
          <w:position w:val="-6"/>
          <w:sz w:val="28"/>
          <w:szCs w:val="28"/>
        </w:rPr>
        <w:object w:dxaOrig="200" w:dyaOrig="220" w14:anchorId="314AC4E8">
          <v:shape id="_x0000_i1044" type="#_x0000_t75" style="width:9.75pt;height:11.25pt" o:ole="">
            <v:imagedata r:id="rId37" o:title=""/>
          </v:shape>
          <o:OLEObject Type="Embed" ProgID="Equation.3" ShapeID="_x0000_i1044" DrawAspect="Content" ObjectID="_1819543322" r:id="rId38"/>
        </w:object>
      </w:r>
      <w:r w:rsidRPr="0024729C">
        <w:rPr>
          <w:iCs/>
          <w:smallCaps/>
          <w:color w:val="000000"/>
          <w:spacing w:val="3"/>
          <w:sz w:val="28"/>
          <w:szCs w:val="28"/>
        </w:rPr>
        <w:t xml:space="preserve">, </w:t>
      </w:r>
      <w:r w:rsidRPr="0024729C">
        <w:rPr>
          <w:color w:val="000000"/>
          <w:spacing w:val="3"/>
          <w:sz w:val="28"/>
          <w:szCs w:val="28"/>
        </w:rPr>
        <w:t xml:space="preserve">полученный при расчете движения электрона как заряженной частицы по круговой орбите радиуса </w:t>
      </w:r>
      <w:r w:rsidR="00892A3C">
        <w:rPr>
          <w:color w:val="000000"/>
          <w:spacing w:val="3"/>
          <w:sz w:val="28"/>
          <w:szCs w:val="28"/>
          <w:lang w:val="en-US"/>
        </w:rPr>
        <w:t>r</w:t>
      </w:r>
      <w:r w:rsidRPr="0024729C">
        <w:rPr>
          <w:iCs/>
          <w:color w:val="000000"/>
          <w:spacing w:val="3"/>
          <w:sz w:val="28"/>
          <w:szCs w:val="28"/>
        </w:rPr>
        <w:t>.</w:t>
      </w:r>
    </w:p>
    <w:p w14:paraId="67C03BBD" w14:textId="77777777" w:rsidR="0005075B" w:rsidRPr="0032461F" w:rsidRDefault="0005075B" w:rsidP="0005075B">
      <w:pPr>
        <w:shd w:val="clear" w:color="auto" w:fill="FFFFFF"/>
        <w:spacing w:before="14"/>
        <w:ind w:left="14" w:right="14"/>
        <w:jc w:val="both"/>
        <w:rPr>
          <w:sz w:val="28"/>
          <w:szCs w:val="28"/>
        </w:rPr>
      </w:pPr>
      <w:r w:rsidRPr="00C25E1E">
        <w:rPr>
          <w:b/>
          <w:bCs/>
          <w:color w:val="000000"/>
          <w:spacing w:val="-5"/>
          <w:sz w:val="28"/>
          <w:szCs w:val="28"/>
        </w:rPr>
        <w:tab/>
      </w:r>
      <w:r w:rsidRPr="0005075B">
        <w:rPr>
          <w:b/>
          <w:bCs/>
          <w:color w:val="000000"/>
          <w:spacing w:val="-5"/>
          <w:sz w:val="28"/>
          <w:szCs w:val="28"/>
        </w:rPr>
        <w:t>Взаимные превращения света и вещества.</w:t>
      </w:r>
      <w:r w:rsidRPr="0032461F">
        <w:rPr>
          <w:bCs/>
          <w:color w:val="000000"/>
          <w:spacing w:val="-5"/>
          <w:sz w:val="28"/>
          <w:szCs w:val="28"/>
        </w:rPr>
        <w:t xml:space="preserve"> </w:t>
      </w:r>
      <w:r w:rsidRPr="0032461F">
        <w:rPr>
          <w:color w:val="000000"/>
          <w:spacing w:val="-5"/>
          <w:sz w:val="28"/>
          <w:szCs w:val="28"/>
        </w:rPr>
        <w:t>Глубокое единст</w:t>
      </w:r>
      <w:r w:rsidRPr="0032461F">
        <w:rPr>
          <w:color w:val="000000"/>
          <w:spacing w:val="-5"/>
          <w:sz w:val="28"/>
          <w:szCs w:val="28"/>
        </w:rPr>
        <w:softHyphen/>
      </w:r>
      <w:r w:rsidRPr="0032461F">
        <w:rPr>
          <w:color w:val="000000"/>
          <w:sz w:val="28"/>
          <w:szCs w:val="28"/>
        </w:rPr>
        <w:t xml:space="preserve">во двух различных форм материи — вещества в виде различных </w:t>
      </w:r>
      <w:r w:rsidRPr="0032461F">
        <w:rPr>
          <w:color w:val="000000"/>
          <w:spacing w:val="-2"/>
          <w:sz w:val="28"/>
          <w:szCs w:val="28"/>
        </w:rPr>
        <w:t xml:space="preserve">элементарных частиц и электромагнитного поля в виде фотонов — </w:t>
      </w:r>
      <w:r w:rsidRPr="0032461F">
        <w:rPr>
          <w:color w:val="000000"/>
          <w:spacing w:val="3"/>
          <w:sz w:val="28"/>
          <w:szCs w:val="28"/>
        </w:rPr>
        <w:t xml:space="preserve">обнаруживается не только в двойственной корпускулярно-волновой природе всех материальных объектов, </w:t>
      </w:r>
      <w:r w:rsidRPr="0032461F">
        <w:rPr>
          <w:color w:val="000000"/>
          <w:spacing w:val="3"/>
          <w:sz w:val="28"/>
          <w:szCs w:val="28"/>
        </w:rPr>
        <w:lastRenderedPageBreak/>
        <w:t xml:space="preserve">но главным образом </w:t>
      </w:r>
      <w:r w:rsidRPr="0032461F">
        <w:rPr>
          <w:color w:val="000000"/>
          <w:sz w:val="28"/>
          <w:szCs w:val="28"/>
        </w:rPr>
        <w:t>в том, что все известные частицы и фотоны взаимно превращаемы.</w:t>
      </w:r>
    </w:p>
    <w:p w14:paraId="54C0C336" w14:textId="77777777" w:rsidR="0005075B" w:rsidRPr="0032461F" w:rsidRDefault="0005075B" w:rsidP="0005075B">
      <w:pPr>
        <w:shd w:val="clear" w:color="auto" w:fill="FFFFFF"/>
        <w:ind w:left="14" w:right="7" w:firstLine="331"/>
        <w:jc w:val="both"/>
        <w:rPr>
          <w:sz w:val="28"/>
          <w:szCs w:val="28"/>
        </w:rPr>
      </w:pPr>
      <w:r w:rsidRPr="0032461F">
        <w:rPr>
          <w:color w:val="000000"/>
          <w:spacing w:val="3"/>
          <w:sz w:val="28"/>
          <w:szCs w:val="28"/>
        </w:rPr>
        <w:t xml:space="preserve">Самый известный пример взаимных превращений частиц — </w:t>
      </w:r>
      <w:r w:rsidRPr="0032461F">
        <w:rPr>
          <w:color w:val="000000"/>
          <w:spacing w:val="-2"/>
          <w:sz w:val="28"/>
          <w:szCs w:val="28"/>
        </w:rPr>
        <w:t xml:space="preserve">это превращение пары </w:t>
      </w:r>
      <w:r w:rsidRPr="0032461F">
        <w:rPr>
          <w:iCs/>
          <w:color w:val="000000"/>
          <w:spacing w:val="-2"/>
          <w:sz w:val="28"/>
          <w:szCs w:val="28"/>
        </w:rPr>
        <w:t xml:space="preserve">электрон </w:t>
      </w:r>
      <w:r w:rsidRPr="0032461F">
        <w:rPr>
          <w:color w:val="000000"/>
          <w:spacing w:val="-2"/>
          <w:sz w:val="28"/>
          <w:szCs w:val="28"/>
        </w:rPr>
        <w:t xml:space="preserve">— </w:t>
      </w:r>
      <w:r w:rsidRPr="0032461F">
        <w:rPr>
          <w:iCs/>
          <w:color w:val="000000"/>
          <w:spacing w:val="-2"/>
          <w:sz w:val="28"/>
          <w:szCs w:val="28"/>
        </w:rPr>
        <w:t xml:space="preserve">позитрон </w:t>
      </w:r>
      <w:r w:rsidRPr="0032461F">
        <w:rPr>
          <w:color w:val="000000"/>
          <w:spacing w:val="-2"/>
          <w:sz w:val="28"/>
          <w:szCs w:val="28"/>
        </w:rPr>
        <w:t>в два или три гамма-</w:t>
      </w:r>
      <w:r w:rsidRPr="0032461F">
        <w:rPr>
          <w:color w:val="000000"/>
          <w:spacing w:val="3"/>
          <w:sz w:val="28"/>
          <w:szCs w:val="28"/>
        </w:rPr>
        <w:t xml:space="preserve">кванта. Этот процесс наблюдается при каждой встрече электрона </w:t>
      </w:r>
      <w:r w:rsidRPr="0032461F">
        <w:rPr>
          <w:color w:val="000000"/>
          <w:spacing w:val="4"/>
          <w:sz w:val="28"/>
          <w:szCs w:val="28"/>
        </w:rPr>
        <w:t xml:space="preserve">с позитроном и называется аннигиляцией (т.е. исчезновением). </w:t>
      </w:r>
      <w:r w:rsidRPr="0032461F">
        <w:rPr>
          <w:color w:val="000000"/>
          <w:spacing w:val="3"/>
          <w:sz w:val="28"/>
          <w:szCs w:val="28"/>
        </w:rPr>
        <w:t>При аннигиляции строго выполняются законы сохранения энер</w:t>
      </w:r>
      <w:r w:rsidRPr="0032461F">
        <w:rPr>
          <w:color w:val="000000"/>
          <w:spacing w:val="3"/>
          <w:sz w:val="28"/>
          <w:szCs w:val="28"/>
        </w:rPr>
        <w:softHyphen/>
      </w:r>
      <w:r w:rsidRPr="0032461F">
        <w:rPr>
          <w:color w:val="000000"/>
          <w:sz w:val="28"/>
          <w:szCs w:val="28"/>
        </w:rPr>
        <w:t>гии, импульса, момента импульса и электрического заряда (элект</w:t>
      </w:r>
      <w:r w:rsidRPr="0032461F">
        <w:rPr>
          <w:color w:val="000000"/>
          <w:sz w:val="28"/>
          <w:szCs w:val="28"/>
        </w:rPr>
        <w:softHyphen/>
      </w:r>
      <w:r w:rsidRPr="0032461F">
        <w:rPr>
          <w:color w:val="000000"/>
          <w:spacing w:val="1"/>
          <w:sz w:val="28"/>
          <w:szCs w:val="28"/>
        </w:rPr>
        <w:t xml:space="preserve">рон и позитрон обладают равными зарядами противоположного </w:t>
      </w:r>
      <w:r w:rsidRPr="0032461F">
        <w:rPr>
          <w:color w:val="000000"/>
          <w:spacing w:val="4"/>
          <w:sz w:val="28"/>
          <w:szCs w:val="28"/>
        </w:rPr>
        <w:t>знака), но материя в форме вещества исчезает, превращаясь в материю в форме электромагнитного излучения.</w:t>
      </w:r>
    </w:p>
    <w:p w14:paraId="020DCAA2" w14:textId="77777777" w:rsidR="0005075B" w:rsidRPr="0032461F" w:rsidRDefault="0063027B" w:rsidP="0005075B">
      <w:pPr>
        <w:shd w:val="clear" w:color="auto" w:fill="FFFFFF"/>
        <w:ind w:left="14" w:right="7" w:firstLine="338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  <w:lang w:val="en-US"/>
        </w:rPr>
        <w:tab/>
      </w:r>
      <w:r w:rsidR="0005075B" w:rsidRPr="0032461F">
        <w:rPr>
          <w:color w:val="000000"/>
          <w:spacing w:val="1"/>
          <w:sz w:val="28"/>
          <w:szCs w:val="28"/>
        </w:rPr>
        <w:t>Процесс, обратный аннигиляции, наблюдается при взаимо</w:t>
      </w:r>
      <w:r w:rsidR="0005075B" w:rsidRPr="0032461F">
        <w:rPr>
          <w:color w:val="000000"/>
          <w:spacing w:val="1"/>
          <w:sz w:val="28"/>
          <w:szCs w:val="28"/>
        </w:rPr>
        <w:softHyphen/>
      </w:r>
      <w:r w:rsidR="0005075B" w:rsidRPr="0032461F">
        <w:rPr>
          <w:color w:val="000000"/>
          <w:spacing w:val="3"/>
          <w:sz w:val="28"/>
          <w:szCs w:val="28"/>
        </w:rPr>
        <w:t>действии гамма-квантов с атомными ядрами. Гамма-квант, энер</w:t>
      </w:r>
      <w:r w:rsidR="0005075B" w:rsidRPr="0032461F">
        <w:rPr>
          <w:color w:val="000000"/>
          <w:spacing w:val="3"/>
          <w:sz w:val="28"/>
          <w:szCs w:val="28"/>
        </w:rPr>
        <w:softHyphen/>
        <w:t xml:space="preserve">гия которого превышает энергию покоя </w:t>
      </w:r>
      <w:r w:rsidR="0005075B" w:rsidRPr="0032461F">
        <w:rPr>
          <w:iCs/>
          <w:color w:val="000000"/>
          <w:spacing w:val="3"/>
          <w:sz w:val="28"/>
          <w:szCs w:val="28"/>
        </w:rPr>
        <w:t>Ео=2</w:t>
      </w:r>
      <w:r w:rsidR="00ED3C84">
        <w:rPr>
          <w:iCs/>
          <w:color w:val="000000"/>
          <w:spacing w:val="3"/>
          <w:sz w:val="28"/>
          <w:szCs w:val="28"/>
          <w:lang w:val="en-US"/>
        </w:rPr>
        <w:t>m</w:t>
      </w:r>
      <w:r w:rsidR="00ED3C84" w:rsidRPr="00ED3C84">
        <w:rPr>
          <w:iCs/>
          <w:color w:val="000000"/>
          <w:spacing w:val="3"/>
          <w:sz w:val="28"/>
          <w:szCs w:val="28"/>
          <w:vertAlign w:val="subscript"/>
        </w:rPr>
        <w:t>0</w:t>
      </w:r>
      <w:r w:rsidR="00ED3C84">
        <w:rPr>
          <w:iCs/>
          <w:color w:val="000000"/>
          <w:spacing w:val="3"/>
          <w:sz w:val="28"/>
          <w:szCs w:val="28"/>
          <w:lang w:val="en-US"/>
        </w:rPr>
        <w:t>c</w:t>
      </w:r>
      <w:r w:rsidR="00ED3C84" w:rsidRPr="00ED3C84">
        <w:rPr>
          <w:iCs/>
          <w:color w:val="000000"/>
          <w:spacing w:val="3"/>
          <w:sz w:val="28"/>
          <w:szCs w:val="28"/>
          <w:vertAlign w:val="superscript"/>
        </w:rPr>
        <w:t>2</w:t>
      </w:r>
      <w:r w:rsidR="0005075B" w:rsidRPr="0032461F">
        <w:rPr>
          <w:iCs/>
          <w:color w:val="000000"/>
          <w:spacing w:val="3"/>
          <w:sz w:val="28"/>
          <w:szCs w:val="28"/>
        </w:rPr>
        <w:t xml:space="preserve"> </w:t>
      </w:r>
      <w:r w:rsidR="0005075B" w:rsidRPr="0032461F">
        <w:rPr>
          <w:color w:val="000000"/>
          <w:spacing w:val="3"/>
          <w:sz w:val="28"/>
          <w:szCs w:val="28"/>
        </w:rPr>
        <w:t xml:space="preserve">пары </w:t>
      </w:r>
      <w:r w:rsidR="0005075B" w:rsidRPr="00ED3C84">
        <w:rPr>
          <w:i/>
          <w:iCs/>
          <w:color w:val="000000"/>
          <w:spacing w:val="3"/>
          <w:sz w:val="28"/>
          <w:szCs w:val="28"/>
        </w:rPr>
        <w:t>элект</w:t>
      </w:r>
      <w:r w:rsidR="0005075B" w:rsidRPr="00ED3C84">
        <w:rPr>
          <w:i/>
          <w:iCs/>
          <w:color w:val="000000"/>
          <w:spacing w:val="3"/>
          <w:sz w:val="28"/>
          <w:szCs w:val="28"/>
        </w:rPr>
        <w:softHyphen/>
      </w:r>
      <w:r w:rsidR="0005075B" w:rsidRPr="00ED3C84">
        <w:rPr>
          <w:i/>
          <w:iCs/>
          <w:color w:val="000000"/>
          <w:spacing w:val="5"/>
          <w:sz w:val="28"/>
          <w:szCs w:val="28"/>
        </w:rPr>
        <w:t xml:space="preserve">рон </w:t>
      </w:r>
      <w:r w:rsidR="0005075B" w:rsidRPr="00ED3C84">
        <w:rPr>
          <w:i/>
          <w:color w:val="000000"/>
          <w:spacing w:val="5"/>
          <w:sz w:val="28"/>
          <w:szCs w:val="28"/>
        </w:rPr>
        <w:t xml:space="preserve">— </w:t>
      </w:r>
      <w:r w:rsidR="0005075B" w:rsidRPr="00ED3C84">
        <w:rPr>
          <w:i/>
          <w:iCs/>
          <w:color w:val="000000"/>
          <w:spacing w:val="5"/>
          <w:sz w:val="28"/>
          <w:szCs w:val="28"/>
        </w:rPr>
        <w:t>позитрон</w:t>
      </w:r>
      <w:r w:rsidR="0005075B" w:rsidRPr="0032461F">
        <w:rPr>
          <w:iCs/>
          <w:color w:val="000000"/>
          <w:spacing w:val="5"/>
          <w:sz w:val="28"/>
          <w:szCs w:val="28"/>
        </w:rPr>
        <w:t xml:space="preserve">, </w:t>
      </w:r>
      <w:r w:rsidR="0005075B" w:rsidRPr="0032461F">
        <w:rPr>
          <w:color w:val="000000"/>
          <w:spacing w:val="5"/>
          <w:sz w:val="28"/>
          <w:szCs w:val="28"/>
        </w:rPr>
        <w:t>может превратиться в такую пару.</w:t>
      </w:r>
    </w:p>
    <w:p w14:paraId="66235E6C" w14:textId="77777777" w:rsidR="0005075B" w:rsidRPr="0032461F" w:rsidRDefault="0063027B" w:rsidP="0005075B">
      <w:pPr>
        <w:shd w:val="clear" w:color="auto" w:fill="FFFFFF"/>
        <w:spacing w:before="7"/>
        <w:ind w:left="29" w:firstLine="324"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  <w:lang w:val="en-US"/>
        </w:rPr>
        <w:tab/>
      </w:r>
      <w:r w:rsidR="0005075B" w:rsidRPr="0032461F">
        <w:rPr>
          <w:color w:val="000000"/>
          <w:spacing w:val="7"/>
          <w:sz w:val="28"/>
          <w:szCs w:val="28"/>
        </w:rPr>
        <w:t xml:space="preserve">Таким образом, материя не только многообразна в своих </w:t>
      </w:r>
      <w:r w:rsidR="0005075B" w:rsidRPr="0032461F">
        <w:rPr>
          <w:color w:val="000000"/>
          <w:spacing w:val="8"/>
          <w:sz w:val="28"/>
          <w:szCs w:val="28"/>
        </w:rPr>
        <w:t>формах, но и едина в своей сущности. Разделение материаль</w:t>
      </w:r>
      <w:r w:rsidR="0005075B" w:rsidRPr="0032461F">
        <w:rPr>
          <w:color w:val="000000"/>
          <w:spacing w:val="8"/>
          <w:sz w:val="28"/>
          <w:szCs w:val="28"/>
        </w:rPr>
        <w:softHyphen/>
      </w:r>
      <w:r w:rsidR="0005075B" w:rsidRPr="0032461F">
        <w:rPr>
          <w:color w:val="000000"/>
          <w:spacing w:val="4"/>
          <w:sz w:val="28"/>
          <w:szCs w:val="28"/>
        </w:rPr>
        <w:t>ных объектов на отдельные группы и виды условно и относи</w:t>
      </w:r>
      <w:r w:rsidR="0005075B" w:rsidRPr="0032461F">
        <w:rPr>
          <w:color w:val="000000"/>
          <w:spacing w:val="4"/>
          <w:sz w:val="28"/>
          <w:szCs w:val="28"/>
        </w:rPr>
        <w:softHyphen/>
      </w:r>
      <w:r w:rsidR="0005075B" w:rsidRPr="0032461F">
        <w:rPr>
          <w:color w:val="000000"/>
          <w:spacing w:val="-2"/>
          <w:sz w:val="28"/>
          <w:szCs w:val="28"/>
        </w:rPr>
        <w:t>тельно.</w:t>
      </w:r>
    </w:p>
    <w:p w14:paraId="75EA5091" w14:textId="77777777" w:rsidR="00892A3C" w:rsidRPr="0005075B" w:rsidRDefault="00892A3C" w:rsidP="00714CEB">
      <w:pPr>
        <w:shd w:val="clear" w:color="auto" w:fill="FFFFFF"/>
        <w:ind w:left="14" w:right="21" w:firstLine="331"/>
        <w:jc w:val="both"/>
        <w:rPr>
          <w:sz w:val="28"/>
          <w:szCs w:val="28"/>
        </w:rPr>
      </w:pPr>
    </w:p>
    <w:p w14:paraId="3921BAC5" w14:textId="77777777" w:rsidR="005332BB" w:rsidRPr="005332BB" w:rsidRDefault="005332BB" w:rsidP="005332BB">
      <w:pPr>
        <w:shd w:val="clear" w:color="auto" w:fill="FFFFFF"/>
        <w:spacing w:line="360" w:lineRule="auto"/>
        <w:ind w:left="7" w:right="7" w:firstLine="324"/>
        <w:jc w:val="both"/>
        <w:rPr>
          <w:sz w:val="28"/>
          <w:szCs w:val="28"/>
        </w:rPr>
      </w:pPr>
    </w:p>
    <w:p w14:paraId="5E06E737" w14:textId="77777777" w:rsidR="005332BB" w:rsidRPr="005332BB" w:rsidRDefault="005332BB" w:rsidP="005332BB">
      <w:pPr>
        <w:shd w:val="clear" w:color="auto" w:fill="FFFFFF"/>
        <w:spacing w:before="79"/>
        <w:ind w:right="14" w:firstLine="317"/>
        <w:jc w:val="both"/>
        <w:rPr>
          <w:sz w:val="28"/>
          <w:szCs w:val="28"/>
        </w:rPr>
      </w:pPr>
    </w:p>
    <w:p w14:paraId="49E1060B" w14:textId="77777777" w:rsidR="00D56ABC" w:rsidRPr="00D56ABC" w:rsidRDefault="00D56ABC" w:rsidP="00FC5BFF">
      <w:pPr>
        <w:shd w:val="clear" w:color="auto" w:fill="FFFFFF"/>
        <w:ind w:left="43" w:right="36" w:firstLine="230"/>
        <w:rPr>
          <w:sz w:val="28"/>
          <w:szCs w:val="28"/>
        </w:rPr>
      </w:pPr>
    </w:p>
    <w:sectPr w:rsidR="00D56ABC" w:rsidRPr="00D56ABC" w:rsidSect="00C25E1E">
      <w:type w:val="continuous"/>
      <w:pgSz w:w="11909" w:h="16834"/>
      <w:pgMar w:top="851" w:right="851" w:bottom="993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A1"/>
    <w:rsid w:val="0005075B"/>
    <w:rsid w:val="001467D9"/>
    <w:rsid w:val="002637BD"/>
    <w:rsid w:val="00322D4D"/>
    <w:rsid w:val="003E5BA1"/>
    <w:rsid w:val="005332BB"/>
    <w:rsid w:val="0063027B"/>
    <w:rsid w:val="00714CEB"/>
    <w:rsid w:val="00892A3C"/>
    <w:rsid w:val="00BF71E0"/>
    <w:rsid w:val="00C10CAD"/>
    <w:rsid w:val="00C25E1E"/>
    <w:rsid w:val="00D56ABC"/>
    <w:rsid w:val="00E426E2"/>
    <w:rsid w:val="00ED3C84"/>
    <w:rsid w:val="00EF2705"/>
    <w:rsid w:val="00FC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16970E"/>
  <w15:chartTrackingRefBased/>
  <w15:docId w15:val="{3E5C3ABE-09CE-4B4A-BACD-E50CAF4E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21" Type="http://schemas.openxmlformats.org/officeDocument/2006/relationships/image" Target="media/image11.wmf"/><Relationship Id="rId34" Type="http://schemas.openxmlformats.org/officeDocument/2006/relationships/oleObject" Target="embeddings/oleObject13.bin"/><Relationship Id="rId7" Type="http://schemas.openxmlformats.org/officeDocument/2006/relationships/image" Target="media/image3.jpeg"/><Relationship Id="rId12" Type="http://schemas.openxmlformats.org/officeDocument/2006/relationships/oleObject" Target="embeddings/oleObject3.bin"/><Relationship Id="rId17" Type="http://schemas.openxmlformats.org/officeDocument/2006/relationships/image" Target="media/image9.wmf"/><Relationship Id="rId25" Type="http://schemas.openxmlformats.org/officeDocument/2006/relationships/image" Target="media/image13.wmf"/><Relationship Id="rId33" Type="http://schemas.openxmlformats.org/officeDocument/2006/relationships/image" Target="media/image18.wmf"/><Relationship Id="rId38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2.bin"/><Relationship Id="rId37" Type="http://schemas.openxmlformats.org/officeDocument/2006/relationships/image" Target="media/image20.wmf"/><Relationship Id="rId40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8.wmf"/><Relationship Id="rId23" Type="http://schemas.openxmlformats.org/officeDocument/2006/relationships/image" Target="media/image12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2.bin"/><Relationship Id="rId19" Type="http://schemas.openxmlformats.org/officeDocument/2006/relationships/image" Target="media/image10.wmf"/><Relationship Id="rId31" Type="http://schemas.openxmlformats.org/officeDocument/2006/relationships/image" Target="media/image17.wmf"/><Relationship Id="rId4" Type="http://schemas.openxmlformats.org/officeDocument/2006/relationships/image" Target="media/image1.wmf"/><Relationship Id="rId9" Type="http://schemas.openxmlformats.org/officeDocument/2006/relationships/image" Target="media/image5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4.wmf"/><Relationship Id="rId30" Type="http://schemas.openxmlformats.org/officeDocument/2006/relationships/image" Target="media/image16.jpeg"/><Relationship Id="rId35" Type="http://schemas.openxmlformats.org/officeDocument/2006/relationships/image" Target="media/image19.wmf"/><Relationship Id="rId8" Type="http://schemas.openxmlformats.org/officeDocument/2006/relationships/image" Target="media/image4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RUS-4</Company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ABCDE</dc:creator>
  <cp:keywords/>
  <dc:description/>
  <cp:lastModifiedBy>Igor Trofimov</cp:lastModifiedBy>
  <cp:revision>2</cp:revision>
  <cp:lastPrinted>2005-05-05T10:40:00Z</cp:lastPrinted>
  <dcterms:created xsi:type="dcterms:W3CDTF">2025-09-16T12:55:00Z</dcterms:created>
  <dcterms:modified xsi:type="dcterms:W3CDTF">2025-09-16T12:55:00Z</dcterms:modified>
</cp:coreProperties>
</file>