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220EC" w14:textId="77777777" w:rsidR="00D7098F" w:rsidRPr="00813561" w:rsidRDefault="00D7098F" w:rsidP="00813561">
      <w:pPr>
        <w:pStyle w:val="11"/>
      </w:pPr>
      <w:r w:rsidRPr="00813561">
        <w:t>Содержание</w:t>
      </w:r>
    </w:p>
    <w:p w14:paraId="0A55ED02" w14:textId="77777777" w:rsidR="00D7098F" w:rsidRPr="00185B48" w:rsidRDefault="00D7098F" w:rsidP="00813561">
      <w:pPr>
        <w:pStyle w:val="11"/>
      </w:pPr>
    </w:p>
    <w:p w14:paraId="1D720F2A" w14:textId="77777777" w:rsidR="00813561" w:rsidRDefault="00D7098F" w:rsidP="00813561">
      <w:pPr>
        <w:pStyle w:val="11"/>
        <w:rPr>
          <w:noProof/>
          <w:sz w:val="24"/>
          <w:szCs w:val="24"/>
        </w:rPr>
      </w:pPr>
      <w:r w:rsidRPr="00185B48">
        <w:rPr>
          <w:sz w:val="28"/>
          <w:szCs w:val="28"/>
        </w:rPr>
        <w:fldChar w:fldCharType="begin"/>
      </w:r>
      <w:r w:rsidRPr="00185B48">
        <w:rPr>
          <w:sz w:val="28"/>
          <w:szCs w:val="28"/>
        </w:rPr>
        <w:instrText xml:space="preserve"> TOC \o "1-3" \h \z \u </w:instrText>
      </w:r>
      <w:r w:rsidRPr="00185B48">
        <w:rPr>
          <w:sz w:val="28"/>
          <w:szCs w:val="28"/>
        </w:rPr>
        <w:fldChar w:fldCharType="separate"/>
      </w:r>
      <w:hyperlink w:anchor="_Toc100500125" w:history="1">
        <w:r w:rsidR="00813561" w:rsidRPr="000444DE">
          <w:rPr>
            <w:rStyle w:val="a4"/>
            <w:noProof/>
          </w:rPr>
          <w:t>Введение.</w:t>
        </w:r>
        <w:r w:rsidR="00813561">
          <w:rPr>
            <w:noProof/>
            <w:webHidden/>
          </w:rPr>
          <w:tab/>
        </w:r>
        <w:r w:rsidR="00813561">
          <w:rPr>
            <w:noProof/>
            <w:webHidden/>
          </w:rPr>
          <w:fldChar w:fldCharType="begin"/>
        </w:r>
        <w:r w:rsidR="00813561">
          <w:rPr>
            <w:noProof/>
            <w:webHidden/>
          </w:rPr>
          <w:instrText xml:space="preserve"> PAGEREF _Toc100500125 \h </w:instrText>
        </w:r>
        <w:r w:rsidR="0067025D">
          <w:rPr>
            <w:noProof/>
          </w:rPr>
        </w:r>
        <w:r w:rsidR="00813561">
          <w:rPr>
            <w:noProof/>
            <w:webHidden/>
          </w:rPr>
          <w:fldChar w:fldCharType="separate"/>
        </w:r>
        <w:r w:rsidR="005401D1">
          <w:rPr>
            <w:noProof/>
            <w:webHidden/>
          </w:rPr>
          <w:t>3</w:t>
        </w:r>
        <w:r w:rsidR="00813561">
          <w:rPr>
            <w:noProof/>
            <w:webHidden/>
          </w:rPr>
          <w:fldChar w:fldCharType="end"/>
        </w:r>
      </w:hyperlink>
    </w:p>
    <w:p w14:paraId="3BBC82E5" w14:textId="77777777" w:rsidR="00813561" w:rsidRDefault="00813561" w:rsidP="00813561">
      <w:pPr>
        <w:pStyle w:val="11"/>
        <w:rPr>
          <w:noProof/>
          <w:sz w:val="24"/>
          <w:szCs w:val="24"/>
        </w:rPr>
      </w:pPr>
      <w:hyperlink w:anchor="_Toc100500126" w:history="1">
        <w:r w:rsidRPr="000444DE">
          <w:rPr>
            <w:rStyle w:val="a4"/>
            <w:noProof/>
          </w:rPr>
          <w:t>1.Инфразвук в нашем повсевдневном окружении.</w:t>
        </w:r>
        <w:r>
          <w:rPr>
            <w:noProof/>
            <w:webHidden/>
          </w:rPr>
          <w:tab/>
        </w:r>
        <w:r>
          <w:rPr>
            <w:noProof/>
            <w:webHidden/>
          </w:rPr>
          <w:fldChar w:fldCharType="begin"/>
        </w:r>
        <w:r>
          <w:rPr>
            <w:noProof/>
            <w:webHidden/>
          </w:rPr>
          <w:instrText xml:space="preserve"> PAGEREF _Toc100500126 \h </w:instrText>
        </w:r>
        <w:r w:rsidR="0067025D">
          <w:rPr>
            <w:noProof/>
          </w:rPr>
        </w:r>
        <w:r>
          <w:rPr>
            <w:noProof/>
            <w:webHidden/>
          </w:rPr>
          <w:fldChar w:fldCharType="separate"/>
        </w:r>
        <w:r w:rsidR="005401D1">
          <w:rPr>
            <w:noProof/>
            <w:webHidden/>
          </w:rPr>
          <w:t>5</w:t>
        </w:r>
        <w:r>
          <w:rPr>
            <w:noProof/>
            <w:webHidden/>
          </w:rPr>
          <w:fldChar w:fldCharType="end"/>
        </w:r>
      </w:hyperlink>
    </w:p>
    <w:p w14:paraId="49F64D5A" w14:textId="77777777" w:rsidR="00813561" w:rsidRDefault="00813561" w:rsidP="00813561">
      <w:pPr>
        <w:pStyle w:val="11"/>
        <w:rPr>
          <w:noProof/>
          <w:sz w:val="24"/>
          <w:szCs w:val="24"/>
        </w:rPr>
      </w:pPr>
      <w:hyperlink w:anchor="_Toc100500127" w:history="1">
        <w:r w:rsidRPr="000444DE">
          <w:rPr>
            <w:rStyle w:val="a4"/>
            <w:noProof/>
          </w:rPr>
          <w:t>2.Технотронные методики.</w:t>
        </w:r>
        <w:r>
          <w:rPr>
            <w:noProof/>
            <w:webHidden/>
          </w:rPr>
          <w:tab/>
        </w:r>
        <w:r>
          <w:rPr>
            <w:noProof/>
            <w:webHidden/>
          </w:rPr>
          <w:fldChar w:fldCharType="begin"/>
        </w:r>
        <w:r>
          <w:rPr>
            <w:noProof/>
            <w:webHidden/>
          </w:rPr>
          <w:instrText xml:space="preserve"> PAGEREF _Toc100500127 \h </w:instrText>
        </w:r>
        <w:r w:rsidR="0067025D">
          <w:rPr>
            <w:noProof/>
          </w:rPr>
        </w:r>
        <w:r>
          <w:rPr>
            <w:noProof/>
            <w:webHidden/>
          </w:rPr>
          <w:fldChar w:fldCharType="separate"/>
        </w:r>
        <w:r w:rsidR="005401D1">
          <w:rPr>
            <w:noProof/>
            <w:webHidden/>
          </w:rPr>
          <w:t>8</w:t>
        </w:r>
        <w:r>
          <w:rPr>
            <w:noProof/>
            <w:webHidden/>
          </w:rPr>
          <w:fldChar w:fldCharType="end"/>
        </w:r>
      </w:hyperlink>
    </w:p>
    <w:p w14:paraId="09025E73" w14:textId="77777777" w:rsidR="00813561" w:rsidRDefault="00813561" w:rsidP="00813561">
      <w:pPr>
        <w:pStyle w:val="11"/>
        <w:rPr>
          <w:noProof/>
          <w:sz w:val="24"/>
          <w:szCs w:val="24"/>
        </w:rPr>
      </w:pPr>
      <w:hyperlink w:anchor="_Toc100500128" w:history="1">
        <w:r w:rsidRPr="000444DE">
          <w:rPr>
            <w:rStyle w:val="a4"/>
            <w:noProof/>
          </w:rPr>
          <w:t>3.</w:t>
        </w:r>
        <w:r>
          <w:rPr>
            <w:rStyle w:val="a4"/>
            <w:noProof/>
          </w:rPr>
          <w:t xml:space="preserve">Исследования медиков  влияния </w:t>
        </w:r>
        <w:r w:rsidRPr="000444DE">
          <w:rPr>
            <w:rStyle w:val="a4"/>
            <w:noProof/>
          </w:rPr>
          <w:t>инфразвука</w:t>
        </w:r>
        <w:r>
          <w:rPr>
            <w:noProof/>
            <w:webHidden/>
          </w:rPr>
          <w:tab/>
        </w:r>
        <w:r>
          <w:rPr>
            <w:noProof/>
            <w:webHidden/>
          </w:rPr>
          <w:fldChar w:fldCharType="begin"/>
        </w:r>
        <w:r>
          <w:rPr>
            <w:noProof/>
            <w:webHidden/>
          </w:rPr>
          <w:instrText xml:space="preserve"> PAGEREF _Toc100500128 \h </w:instrText>
        </w:r>
        <w:r w:rsidR="0067025D">
          <w:rPr>
            <w:noProof/>
          </w:rPr>
        </w:r>
        <w:r>
          <w:rPr>
            <w:noProof/>
            <w:webHidden/>
          </w:rPr>
          <w:fldChar w:fldCharType="separate"/>
        </w:r>
        <w:r w:rsidR="005401D1">
          <w:rPr>
            <w:noProof/>
            <w:webHidden/>
          </w:rPr>
          <w:t>11</w:t>
        </w:r>
        <w:r>
          <w:rPr>
            <w:noProof/>
            <w:webHidden/>
          </w:rPr>
          <w:fldChar w:fldCharType="end"/>
        </w:r>
      </w:hyperlink>
    </w:p>
    <w:p w14:paraId="3AEE12B5" w14:textId="77777777" w:rsidR="00813561" w:rsidRDefault="00813561" w:rsidP="00813561">
      <w:pPr>
        <w:pStyle w:val="11"/>
        <w:rPr>
          <w:noProof/>
          <w:sz w:val="24"/>
          <w:szCs w:val="24"/>
        </w:rPr>
      </w:pPr>
      <w:hyperlink w:anchor="_Toc100500129" w:history="1">
        <w:r w:rsidRPr="000444DE">
          <w:rPr>
            <w:rStyle w:val="a4"/>
            <w:noProof/>
          </w:rPr>
          <w:t>4.Меры борьбы с инфразвуком.</w:t>
        </w:r>
        <w:r>
          <w:rPr>
            <w:noProof/>
            <w:webHidden/>
          </w:rPr>
          <w:tab/>
        </w:r>
        <w:r>
          <w:rPr>
            <w:noProof/>
            <w:webHidden/>
          </w:rPr>
          <w:fldChar w:fldCharType="begin"/>
        </w:r>
        <w:r>
          <w:rPr>
            <w:noProof/>
            <w:webHidden/>
          </w:rPr>
          <w:instrText xml:space="preserve"> PAGEREF _Toc100500129 \h </w:instrText>
        </w:r>
        <w:r w:rsidR="0067025D">
          <w:rPr>
            <w:noProof/>
          </w:rPr>
        </w:r>
        <w:r>
          <w:rPr>
            <w:noProof/>
            <w:webHidden/>
          </w:rPr>
          <w:fldChar w:fldCharType="separate"/>
        </w:r>
        <w:r w:rsidR="005401D1">
          <w:rPr>
            <w:noProof/>
            <w:webHidden/>
          </w:rPr>
          <w:t>14</w:t>
        </w:r>
        <w:r>
          <w:rPr>
            <w:noProof/>
            <w:webHidden/>
          </w:rPr>
          <w:fldChar w:fldCharType="end"/>
        </w:r>
      </w:hyperlink>
    </w:p>
    <w:p w14:paraId="5A5074AE" w14:textId="77777777" w:rsidR="00813561" w:rsidRDefault="00813561" w:rsidP="00813561">
      <w:pPr>
        <w:pStyle w:val="11"/>
        <w:rPr>
          <w:noProof/>
          <w:sz w:val="24"/>
          <w:szCs w:val="24"/>
        </w:rPr>
      </w:pPr>
      <w:hyperlink w:anchor="_Toc100500130" w:history="1">
        <w:r w:rsidRPr="000444DE">
          <w:rPr>
            <w:rStyle w:val="a4"/>
            <w:noProof/>
          </w:rPr>
          <w:t>5.Инфразвук на сцене и телевидении?</w:t>
        </w:r>
        <w:r>
          <w:rPr>
            <w:noProof/>
            <w:webHidden/>
          </w:rPr>
          <w:tab/>
        </w:r>
        <w:r>
          <w:rPr>
            <w:noProof/>
            <w:webHidden/>
          </w:rPr>
          <w:fldChar w:fldCharType="begin"/>
        </w:r>
        <w:r>
          <w:rPr>
            <w:noProof/>
            <w:webHidden/>
          </w:rPr>
          <w:instrText xml:space="preserve"> PAGEREF _Toc100500130 \h </w:instrText>
        </w:r>
        <w:r w:rsidR="0067025D">
          <w:rPr>
            <w:noProof/>
          </w:rPr>
        </w:r>
        <w:r>
          <w:rPr>
            <w:noProof/>
            <w:webHidden/>
          </w:rPr>
          <w:fldChar w:fldCharType="separate"/>
        </w:r>
        <w:r w:rsidR="005401D1">
          <w:rPr>
            <w:noProof/>
            <w:webHidden/>
          </w:rPr>
          <w:t>15</w:t>
        </w:r>
        <w:r>
          <w:rPr>
            <w:noProof/>
            <w:webHidden/>
          </w:rPr>
          <w:fldChar w:fldCharType="end"/>
        </w:r>
      </w:hyperlink>
    </w:p>
    <w:p w14:paraId="5B9929A0" w14:textId="77777777" w:rsidR="00813561" w:rsidRDefault="00813561" w:rsidP="00813561">
      <w:pPr>
        <w:pStyle w:val="11"/>
        <w:rPr>
          <w:noProof/>
          <w:sz w:val="24"/>
          <w:szCs w:val="24"/>
        </w:rPr>
      </w:pPr>
      <w:hyperlink w:anchor="_Toc100500131" w:history="1">
        <w:r w:rsidRPr="000444DE">
          <w:rPr>
            <w:rStyle w:val="a4"/>
            <w:noProof/>
          </w:rPr>
          <w:t>6.Так является ли инфразвук психотронным оружием?</w:t>
        </w:r>
        <w:r>
          <w:rPr>
            <w:noProof/>
            <w:webHidden/>
          </w:rPr>
          <w:tab/>
        </w:r>
        <w:r>
          <w:rPr>
            <w:noProof/>
            <w:webHidden/>
          </w:rPr>
          <w:fldChar w:fldCharType="begin"/>
        </w:r>
        <w:r>
          <w:rPr>
            <w:noProof/>
            <w:webHidden/>
          </w:rPr>
          <w:instrText xml:space="preserve"> PAGEREF _Toc100500131 \h </w:instrText>
        </w:r>
        <w:r w:rsidR="0067025D">
          <w:rPr>
            <w:noProof/>
          </w:rPr>
        </w:r>
        <w:r>
          <w:rPr>
            <w:noProof/>
            <w:webHidden/>
          </w:rPr>
          <w:fldChar w:fldCharType="separate"/>
        </w:r>
        <w:r w:rsidR="005401D1">
          <w:rPr>
            <w:noProof/>
            <w:webHidden/>
          </w:rPr>
          <w:t>17</w:t>
        </w:r>
        <w:r>
          <w:rPr>
            <w:noProof/>
            <w:webHidden/>
          </w:rPr>
          <w:fldChar w:fldCharType="end"/>
        </w:r>
      </w:hyperlink>
    </w:p>
    <w:p w14:paraId="1DDEC6FA" w14:textId="77777777" w:rsidR="00813561" w:rsidRDefault="00813561" w:rsidP="00813561">
      <w:pPr>
        <w:pStyle w:val="11"/>
        <w:rPr>
          <w:noProof/>
          <w:sz w:val="24"/>
          <w:szCs w:val="24"/>
        </w:rPr>
      </w:pPr>
      <w:hyperlink w:anchor="_Toc100500132" w:history="1">
        <w:r w:rsidRPr="000444DE">
          <w:rPr>
            <w:rStyle w:val="a4"/>
            <w:noProof/>
          </w:rPr>
          <w:t>7.Инфразвуковое оружие</w:t>
        </w:r>
        <w:r>
          <w:rPr>
            <w:noProof/>
            <w:webHidden/>
          </w:rPr>
          <w:tab/>
        </w:r>
        <w:r>
          <w:rPr>
            <w:noProof/>
            <w:webHidden/>
          </w:rPr>
          <w:fldChar w:fldCharType="begin"/>
        </w:r>
        <w:r>
          <w:rPr>
            <w:noProof/>
            <w:webHidden/>
          </w:rPr>
          <w:instrText xml:space="preserve"> PAGEREF _Toc100500132 \h </w:instrText>
        </w:r>
        <w:r w:rsidR="0067025D">
          <w:rPr>
            <w:noProof/>
          </w:rPr>
        </w:r>
        <w:r>
          <w:rPr>
            <w:noProof/>
            <w:webHidden/>
          </w:rPr>
          <w:fldChar w:fldCharType="separate"/>
        </w:r>
        <w:r w:rsidR="005401D1">
          <w:rPr>
            <w:noProof/>
            <w:webHidden/>
          </w:rPr>
          <w:t>18</w:t>
        </w:r>
        <w:r>
          <w:rPr>
            <w:noProof/>
            <w:webHidden/>
          </w:rPr>
          <w:fldChar w:fldCharType="end"/>
        </w:r>
      </w:hyperlink>
    </w:p>
    <w:p w14:paraId="06843539" w14:textId="77777777" w:rsidR="00813561" w:rsidRDefault="00813561" w:rsidP="00813561">
      <w:pPr>
        <w:pStyle w:val="11"/>
        <w:rPr>
          <w:noProof/>
          <w:sz w:val="24"/>
          <w:szCs w:val="24"/>
        </w:rPr>
      </w:pPr>
      <w:hyperlink w:anchor="_Toc100500133" w:history="1">
        <w:r w:rsidRPr="000444DE">
          <w:rPr>
            <w:rStyle w:val="a4"/>
            <w:noProof/>
          </w:rPr>
          <w:t>Заключение</w:t>
        </w:r>
        <w:r>
          <w:rPr>
            <w:noProof/>
            <w:webHidden/>
          </w:rPr>
          <w:tab/>
        </w:r>
        <w:r>
          <w:rPr>
            <w:noProof/>
            <w:webHidden/>
          </w:rPr>
          <w:fldChar w:fldCharType="begin"/>
        </w:r>
        <w:r>
          <w:rPr>
            <w:noProof/>
            <w:webHidden/>
          </w:rPr>
          <w:instrText xml:space="preserve"> PAGEREF _Toc100500133 \h </w:instrText>
        </w:r>
        <w:r w:rsidR="0067025D">
          <w:rPr>
            <w:noProof/>
          </w:rPr>
        </w:r>
        <w:r>
          <w:rPr>
            <w:noProof/>
            <w:webHidden/>
          </w:rPr>
          <w:fldChar w:fldCharType="separate"/>
        </w:r>
        <w:r w:rsidR="005401D1">
          <w:rPr>
            <w:noProof/>
            <w:webHidden/>
          </w:rPr>
          <w:t>21</w:t>
        </w:r>
        <w:r>
          <w:rPr>
            <w:noProof/>
            <w:webHidden/>
          </w:rPr>
          <w:fldChar w:fldCharType="end"/>
        </w:r>
      </w:hyperlink>
    </w:p>
    <w:p w14:paraId="18FA7B5D" w14:textId="77777777" w:rsidR="00813561" w:rsidRDefault="00813561" w:rsidP="00813561">
      <w:pPr>
        <w:pStyle w:val="11"/>
        <w:rPr>
          <w:noProof/>
          <w:sz w:val="24"/>
          <w:szCs w:val="24"/>
        </w:rPr>
      </w:pPr>
      <w:hyperlink w:anchor="_Toc100500134" w:history="1">
        <w:r w:rsidRPr="000444DE">
          <w:rPr>
            <w:rStyle w:val="a4"/>
            <w:noProof/>
          </w:rPr>
          <w:t>Список литературы</w:t>
        </w:r>
        <w:r>
          <w:rPr>
            <w:noProof/>
            <w:webHidden/>
          </w:rPr>
          <w:tab/>
        </w:r>
        <w:r>
          <w:rPr>
            <w:noProof/>
            <w:webHidden/>
          </w:rPr>
          <w:fldChar w:fldCharType="begin"/>
        </w:r>
        <w:r>
          <w:rPr>
            <w:noProof/>
            <w:webHidden/>
          </w:rPr>
          <w:instrText xml:space="preserve"> PAGEREF _Toc100500134 \h </w:instrText>
        </w:r>
        <w:r w:rsidR="0067025D">
          <w:rPr>
            <w:noProof/>
          </w:rPr>
        </w:r>
        <w:r>
          <w:rPr>
            <w:noProof/>
            <w:webHidden/>
          </w:rPr>
          <w:fldChar w:fldCharType="separate"/>
        </w:r>
        <w:r w:rsidR="005401D1">
          <w:rPr>
            <w:noProof/>
            <w:webHidden/>
          </w:rPr>
          <w:t>22</w:t>
        </w:r>
        <w:r>
          <w:rPr>
            <w:noProof/>
            <w:webHidden/>
          </w:rPr>
          <w:fldChar w:fldCharType="end"/>
        </w:r>
      </w:hyperlink>
    </w:p>
    <w:p w14:paraId="5C5B6657" w14:textId="77777777" w:rsidR="00D7098F" w:rsidRPr="00185B48" w:rsidRDefault="00D7098F" w:rsidP="00172FEC">
      <w:pPr>
        <w:pStyle w:val="1"/>
        <w:spacing w:line="360" w:lineRule="auto"/>
        <w:jc w:val="both"/>
        <w:rPr>
          <w:rFonts w:ascii="Times New Roman" w:hAnsi="Times New Roman" w:cs="Times New Roman"/>
          <w:sz w:val="28"/>
          <w:szCs w:val="28"/>
        </w:rPr>
      </w:pPr>
      <w:r w:rsidRPr="00185B48">
        <w:rPr>
          <w:sz w:val="28"/>
          <w:szCs w:val="28"/>
        </w:rPr>
        <w:fldChar w:fldCharType="end"/>
      </w:r>
    </w:p>
    <w:p w14:paraId="3972035A" w14:textId="77777777" w:rsidR="00D7098F" w:rsidRPr="00185B48" w:rsidRDefault="00D7098F" w:rsidP="00172FEC">
      <w:pPr>
        <w:pStyle w:val="1"/>
        <w:jc w:val="both"/>
        <w:rPr>
          <w:rFonts w:ascii="Times New Roman" w:hAnsi="Times New Roman" w:cs="Times New Roman"/>
          <w:sz w:val="28"/>
          <w:szCs w:val="28"/>
        </w:rPr>
      </w:pPr>
    </w:p>
    <w:p w14:paraId="65F7752D" w14:textId="77777777" w:rsidR="0002041D" w:rsidRPr="00185B48" w:rsidRDefault="0002041D" w:rsidP="00185B48">
      <w:pPr>
        <w:pStyle w:val="1"/>
        <w:pageBreakBefore/>
        <w:ind w:firstLine="454"/>
        <w:jc w:val="center"/>
      </w:pPr>
      <w:bookmarkStart w:id="0" w:name="_Toc100500125"/>
      <w:r w:rsidRPr="00185B48">
        <w:lastRenderedPageBreak/>
        <w:t>Введение.</w:t>
      </w:r>
      <w:bookmarkEnd w:id="0"/>
    </w:p>
    <w:p w14:paraId="61572540" w14:textId="77777777" w:rsidR="002C1AD4"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 xml:space="preserve">В течение последних десятилетий резко возросло количество разного рода машин и других источников шума, распространение портативных радиоприемников и магнитофонов, нередко включаемых на большую громкость, увлечение громкой популярной музыкой. Отмечено, что в городах каждые 5-10 лет уровень шума возрастает на 5 дБ (децибел). Следует учитывать, что для отдаленных предков человека шум представлял собой сигнал тревоги, указывал </w:t>
      </w:r>
      <w:r w:rsidR="00813561">
        <w:rPr>
          <w:color w:val="000000"/>
          <w:sz w:val="28"/>
          <w:szCs w:val="28"/>
        </w:rPr>
        <w:t>на возможность опасности</w:t>
      </w:r>
      <w:r w:rsidRPr="00185B48">
        <w:rPr>
          <w:color w:val="000000"/>
          <w:sz w:val="28"/>
          <w:szCs w:val="28"/>
        </w:rPr>
        <w:t>. При этом быстро активизировалась симпатико-адреналовая и сердечно-сосудистая системы, газообмен и менялись и другие виды обмена (повышался в крови уровень сахара, холестерина), готовя организм к борьбе или бегству. Хотя у современного человека эта функция слуха потеряла такое практическое значение, "вегетативные реакции борьбы за существование" сохранились. Так, даже кратковременный шум в 60-90 дБ вызывает увеличение секреции гормонов гипофиза, стимулирующих выработку многих других гормонов, в частности, катехоламинов (адреналина и норадреналина), усиливается работа сердца, суживаются сосуды, повышается артериальное давление (АД). При этом отмечено, что наиболее выраженное повышение АД отмечается у больных гипертонией и лиц с наследственной предрасположенностью к ней. Под воздействием шума нарушается деятельность мозга: меняется характер электроэнцефалограммы, снижается острота восприятия, умственная работоспособность. Отмеч</w:t>
      </w:r>
      <w:r w:rsidR="00813561">
        <w:rPr>
          <w:color w:val="000000"/>
          <w:sz w:val="28"/>
          <w:szCs w:val="28"/>
        </w:rPr>
        <w:t>ено ухудшение пищеварения</w:t>
      </w:r>
      <w:r w:rsidRPr="00185B48">
        <w:rPr>
          <w:color w:val="000000"/>
          <w:sz w:val="28"/>
          <w:szCs w:val="28"/>
        </w:rPr>
        <w:t xml:space="preserve">. Известно, что длительное пребывание в шумной обстановке ведет к снижению слуха. В зависимости от индивидуальной чувствительности люди поразному оценивают шум как неприятный и мешающий им. При этом интересующая слушателя музыка и речь даже в 40-80 дБ могут переноситься относительно легко. Обычно слух воспринимает колебания в пределах 16-20000 Гц (колебаний в секунду). Важно подчеркнуть, что неприятные последствия вызывает не только чрезмерный шум в слышимом диапазоне колебаний: ультра- и инфразвук в </w:t>
      </w:r>
      <w:r w:rsidRPr="00185B48">
        <w:rPr>
          <w:color w:val="000000"/>
          <w:sz w:val="28"/>
          <w:szCs w:val="28"/>
        </w:rPr>
        <w:lastRenderedPageBreak/>
        <w:t>невоспринимаемых слухом человека диапазонах (выше 20 тыс.Гц и ниже 16Гц) также вызывает нервное перенапряжение, недомогание, головокружение, изменение деятельности внутренних органов, особенно нервной и сердечно-сосудистой систем. Установлено, что у жителей райнов, расположенных рядом с крупными международными аэропортами, заболеваемость гипертонией отчетливо выше, чем в более тихом районе того же города.</w:t>
      </w:r>
    </w:p>
    <w:p w14:paraId="673CE349"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 xml:space="preserve">При этих наблюдениях-открытиях начали появлятся методы целенаправленного воздействия на человека. Воздействовать на ум и поведение человека можно различными путями, один из которых требует специальной аппаратуры (технотронные приемы, зомбирование...). </w:t>
      </w:r>
    </w:p>
    <w:p w14:paraId="25E85BF6" w14:textId="77777777" w:rsidR="0002041D" w:rsidRPr="00185B48" w:rsidRDefault="002C1AD4" w:rsidP="00185B48">
      <w:pPr>
        <w:pStyle w:val="1"/>
        <w:pageBreakBefore/>
        <w:jc w:val="center"/>
        <w:rPr>
          <w:color w:val="000000"/>
        </w:rPr>
      </w:pPr>
      <w:bookmarkStart w:id="1" w:name="_Toc100500126"/>
      <w:r w:rsidRPr="00185B48">
        <w:rPr>
          <w:color w:val="000000"/>
        </w:rPr>
        <w:lastRenderedPageBreak/>
        <w:t>1.</w:t>
      </w:r>
      <w:r w:rsidR="0002041D" w:rsidRPr="00185B48">
        <w:rPr>
          <w:color w:val="000000"/>
        </w:rPr>
        <w:t>Инфразвук в нашем повсевдневном окружении.</w:t>
      </w:r>
      <w:bookmarkEnd w:id="1"/>
    </w:p>
    <w:p w14:paraId="5E1CAA2E"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Исследования по генерированию инфразвука и воздействию его на человека развернулись во всех странах мира. Сошлемся, например, на материалы Международного коллоквиума по инфразвуку, состоявшегося в Париже в середине 70-х годов. Эти материалы составляли сборник объемом около 500 страниц. Начнем с печально экзотических инцендентов, предположительно связанных с инфразвуком. Виднейший акустик Т. Тарноци доложил о гибели в гроте Бордаль ( Верхняя Венгрия) трех туристов в условиях резкого изменения атмосферного давления. В сочетании с узким и длинным входным коридором грот являл собой подобие низкочастотного резонатора, а это могло послужить причиной резкого увеличения колебаний давления инфразвуковой частоты. Переодически наблюдавшееся появление судов- “летучих голандцев” с мертвыми на борту также иногда предположительно приписывали мощным инфразвуковым колебаниям, возникающим во время сильных штормов, тайфунов. Снабдить бы все суда простейшими инфразвуковыми самописцами уровня, чтобы можно было сопоставить затем изменения самочувствия экипажа с записанными колебаниями давлен</w:t>
      </w:r>
      <w:r w:rsidR="00813561">
        <w:rPr>
          <w:color w:val="000000"/>
          <w:sz w:val="28"/>
          <w:szCs w:val="28"/>
        </w:rPr>
        <w:t xml:space="preserve">ия воздушной среды </w:t>
      </w:r>
      <w:r w:rsidRPr="00185B48">
        <w:rPr>
          <w:color w:val="000000"/>
          <w:sz w:val="28"/>
          <w:szCs w:val="28"/>
        </w:rPr>
        <w:t>.</w:t>
      </w:r>
    </w:p>
    <w:p w14:paraId="0CB9A14C"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Пока же специалисты по охране окружающей среды ограничились тем, что установили, например, приемники инфразвука в верхних частях “точечных” зданий и при этом обнаружили следующее. Во время сильных порывов ветра уровень инфразвуковых колебаний ( частоты 0.1 Гц) достигал на тридцатом этаже 140 дБ, то есть даже несколько превышал порог болевого ощущения уха в диапазоне слышимых</w:t>
      </w:r>
      <w:r w:rsidR="00FD26FC">
        <w:rPr>
          <w:color w:val="000000"/>
          <w:sz w:val="28"/>
          <w:szCs w:val="28"/>
        </w:rPr>
        <w:t xml:space="preserve"> частот</w:t>
      </w:r>
      <w:r w:rsidRPr="00185B48">
        <w:rPr>
          <w:color w:val="000000"/>
          <w:sz w:val="28"/>
          <w:szCs w:val="28"/>
        </w:rPr>
        <w:t>.</w:t>
      </w:r>
    </w:p>
    <w:p w14:paraId="486D9A61"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Элементарная частица нейтрино обладает, как известно, громадной проникающей способностью. Инфразвук – своего рода</w:t>
      </w:r>
      <w:r w:rsidR="002C1AD4" w:rsidRPr="00185B48">
        <w:rPr>
          <w:color w:val="000000"/>
          <w:sz w:val="28"/>
          <w:szCs w:val="28"/>
        </w:rPr>
        <w:t xml:space="preserve"> ”акустическое нейтрино” – спосо</w:t>
      </w:r>
      <w:r w:rsidRPr="00185B48">
        <w:rPr>
          <w:color w:val="000000"/>
          <w:sz w:val="28"/>
          <w:szCs w:val="28"/>
        </w:rPr>
        <w:t xml:space="preserve">бен проходить без заметного ослабления через стекла и даже сквозь стены. Можно представить, что чувствуют не особенно здоровые люди в очень высоких зданиях при сильных порывах ветра. Обычно за верхнюю </w:t>
      </w:r>
      <w:r w:rsidRPr="00185B48">
        <w:rPr>
          <w:color w:val="000000"/>
          <w:sz w:val="28"/>
          <w:szCs w:val="28"/>
        </w:rPr>
        <w:lastRenderedPageBreak/>
        <w:t>границу инфразвукового диапазона принимают 15-40 Гц; такое определение условно, поскольку при достаточной интенсивности слуховое восприятие возникает и на частотах в единицы герц. В настоящее время область его излучения простирается вниз примерно до 0.001 Гц. Таким образом, диапазон инфразвуковых частот охв</w:t>
      </w:r>
      <w:r w:rsidR="00813561">
        <w:rPr>
          <w:color w:val="000000"/>
          <w:sz w:val="28"/>
          <w:szCs w:val="28"/>
        </w:rPr>
        <w:t>атывает около 15 октав</w:t>
      </w:r>
      <w:r w:rsidRPr="00185B48">
        <w:rPr>
          <w:color w:val="000000"/>
          <w:sz w:val="28"/>
          <w:szCs w:val="28"/>
        </w:rPr>
        <w:t>.</w:t>
      </w:r>
    </w:p>
    <w:p w14:paraId="2FC856CD"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Природные источники мощного инфразвука – ураганы, извержения вулканов, электрические разряды и резкие колебания давления в атмосфере, быть может, не столь уж часто докучают человеку. Но в этой вредной области инфразвука человек быстро догоняет природу и в ряде случаев уже перегнал ее. Так, при запуске космических ракет типа “Аполлон” рекомендуемое (кратковременное) значение инфразвукового уровня для космонавтов составляло 140 дБ, а для обслуживающего персонала и окружающего населения 120 дБ. Встреча двух поездов, движение поездов в тоннеле сопровождается появлением</w:t>
      </w:r>
      <w:r w:rsidR="00813561">
        <w:rPr>
          <w:color w:val="000000"/>
          <w:sz w:val="28"/>
          <w:szCs w:val="28"/>
        </w:rPr>
        <w:t xml:space="preserve"> инфразвукового шлейфа</w:t>
      </w:r>
      <w:r w:rsidRPr="00185B48">
        <w:rPr>
          <w:color w:val="000000"/>
          <w:sz w:val="28"/>
          <w:szCs w:val="28"/>
        </w:rPr>
        <w:t>.</w:t>
      </w:r>
    </w:p>
    <w:p w14:paraId="33B6CEF7" w14:textId="77777777" w:rsidR="0002041D" w:rsidRDefault="0002041D" w:rsidP="00172FEC">
      <w:pPr>
        <w:pStyle w:val="a3"/>
        <w:spacing w:before="120" w:beforeAutospacing="0" w:line="360" w:lineRule="auto"/>
        <w:ind w:firstLine="454"/>
        <w:jc w:val="both"/>
        <w:rPr>
          <w:color w:val="000000"/>
          <w:sz w:val="28"/>
          <w:szCs w:val="28"/>
          <w:lang w:val="en-US"/>
        </w:rPr>
      </w:pPr>
      <w:r w:rsidRPr="00185B48">
        <w:rPr>
          <w:color w:val="000000"/>
          <w:sz w:val="28"/>
          <w:szCs w:val="28"/>
        </w:rPr>
        <w:t>Инфразвук в нашем повседневном окружении... На эту тему старейший английский акустик, лауреат премии Рэлия, доктор Стефенс делал доклады на всех международных форумах. Инфразвуковые шумы, производимые градирнями таплоэлектроцентралей, различными устройствами всасывания воздуха или выпуска отроботавших газов; неслышимые, но такие вредные инфразвуковые излучения мощных виброплощадок, грохотов, дробилок, транспортеров. Инфразвуковым шумам в судостроении была посвящена большая работа в югославском журнале.</w:t>
      </w:r>
    </w:p>
    <w:p w14:paraId="072EA111" w14:textId="77777777" w:rsidR="00F850C1" w:rsidRDefault="00F850C1" w:rsidP="00172FEC">
      <w:pPr>
        <w:pStyle w:val="a3"/>
        <w:spacing w:before="120" w:beforeAutospacing="0" w:line="360" w:lineRule="auto"/>
        <w:ind w:firstLine="454"/>
        <w:jc w:val="both"/>
        <w:rPr>
          <w:color w:val="000000"/>
          <w:sz w:val="28"/>
          <w:szCs w:val="28"/>
          <w:lang w:val="en-US"/>
        </w:rPr>
      </w:pPr>
    </w:p>
    <w:p w14:paraId="22E5B9A8" w14:textId="77777777" w:rsidR="00F850C1" w:rsidRDefault="00F850C1" w:rsidP="00172FEC">
      <w:pPr>
        <w:pStyle w:val="a3"/>
        <w:spacing w:before="120" w:beforeAutospacing="0" w:line="360" w:lineRule="auto"/>
        <w:ind w:firstLine="454"/>
        <w:jc w:val="both"/>
        <w:rPr>
          <w:color w:val="000000"/>
          <w:sz w:val="28"/>
          <w:szCs w:val="28"/>
          <w:lang w:val="en-US"/>
        </w:rPr>
      </w:pPr>
    </w:p>
    <w:p w14:paraId="62102983" w14:textId="77777777" w:rsidR="00F850C1" w:rsidRDefault="00F850C1" w:rsidP="00172FEC">
      <w:pPr>
        <w:pStyle w:val="a3"/>
        <w:spacing w:before="120" w:beforeAutospacing="0" w:line="360" w:lineRule="auto"/>
        <w:ind w:firstLine="454"/>
        <w:jc w:val="both"/>
        <w:rPr>
          <w:color w:val="000000"/>
          <w:sz w:val="28"/>
          <w:szCs w:val="28"/>
          <w:lang w:val="en-US"/>
        </w:rPr>
      </w:pPr>
    </w:p>
    <w:p w14:paraId="21156B5F" w14:textId="77777777" w:rsidR="00F850C1" w:rsidRPr="00F850C1" w:rsidRDefault="00F850C1" w:rsidP="00172FEC">
      <w:pPr>
        <w:pStyle w:val="a3"/>
        <w:spacing w:before="120" w:beforeAutospacing="0" w:line="360" w:lineRule="auto"/>
        <w:ind w:firstLine="454"/>
        <w:jc w:val="both"/>
        <w:rPr>
          <w:color w:val="000000"/>
          <w:sz w:val="28"/>
          <w:szCs w:val="28"/>
          <w:lang w:val="en-US"/>
        </w:rPr>
      </w:pPr>
    </w:p>
    <w:tbl>
      <w:tblPr>
        <w:tblpPr w:leftFromText="180" w:rightFromText="180" w:horzAnchor="margin" w:tblpY="726"/>
        <w:tblW w:w="0" w:type="auto"/>
        <w:tblCellSpacing w:w="0" w:type="dxa"/>
        <w:tblBorders>
          <w:top w:val="outset" w:sz="6" w:space="0" w:color="5497B8"/>
          <w:left w:val="outset" w:sz="6" w:space="0" w:color="5497B8"/>
          <w:bottom w:val="outset" w:sz="6" w:space="0" w:color="5497B8"/>
          <w:right w:val="outset" w:sz="6" w:space="0" w:color="5497B8"/>
        </w:tblBorders>
        <w:tblCellMar>
          <w:top w:w="60" w:type="dxa"/>
          <w:left w:w="60" w:type="dxa"/>
          <w:bottom w:w="60" w:type="dxa"/>
          <w:right w:w="60" w:type="dxa"/>
        </w:tblCellMar>
        <w:tblLook w:val="0000" w:firstRow="0" w:lastRow="0" w:firstColumn="0" w:lastColumn="0" w:noHBand="0" w:noVBand="0"/>
      </w:tblPr>
      <w:tblGrid>
        <w:gridCol w:w="4391"/>
        <w:gridCol w:w="2801"/>
        <w:gridCol w:w="2430"/>
      </w:tblGrid>
      <w:tr w:rsidR="00F850C1" w:rsidRPr="002E39B5" w14:paraId="190F1E61" w14:textId="77777777">
        <w:trPr>
          <w:tblCellSpacing w:w="0" w:type="dxa"/>
        </w:trPr>
        <w:tc>
          <w:tcPr>
            <w:tcW w:w="0" w:type="auto"/>
            <w:tcBorders>
              <w:top w:val="outset" w:sz="6" w:space="0" w:color="5497B8"/>
              <w:bottom w:val="outset" w:sz="6" w:space="0" w:color="5497B8"/>
              <w:right w:val="outset" w:sz="6" w:space="0" w:color="5497B8"/>
            </w:tcBorders>
          </w:tcPr>
          <w:p w14:paraId="4DC4DAC0" w14:textId="77777777" w:rsidR="00F850C1" w:rsidRPr="002E39B5" w:rsidRDefault="00F850C1" w:rsidP="00F850C1">
            <w:pPr>
              <w:spacing w:before="100" w:beforeAutospacing="1" w:after="100" w:afterAutospacing="1"/>
              <w:jc w:val="center"/>
              <w:rPr>
                <w:rFonts w:ascii="Verdana" w:hAnsi="Verdana" w:cs="Verdana"/>
                <w:color w:val="000000"/>
              </w:rPr>
            </w:pPr>
            <w:r w:rsidRPr="002E39B5">
              <w:rPr>
                <w:rFonts w:ascii="Arial" w:hAnsi="Arial" w:cs="Arial"/>
                <w:b/>
                <w:bCs/>
                <w:color w:val="000000"/>
              </w:rPr>
              <w:lastRenderedPageBreak/>
              <w:t xml:space="preserve">Источник инфразвука </w:t>
            </w:r>
          </w:p>
        </w:tc>
        <w:tc>
          <w:tcPr>
            <w:tcW w:w="0" w:type="auto"/>
            <w:tcBorders>
              <w:top w:val="outset" w:sz="6" w:space="0" w:color="5497B8"/>
              <w:left w:val="outset" w:sz="6" w:space="0" w:color="5497B8"/>
              <w:bottom w:val="outset" w:sz="6" w:space="0" w:color="5497B8"/>
              <w:right w:val="outset" w:sz="6" w:space="0" w:color="5497B8"/>
            </w:tcBorders>
          </w:tcPr>
          <w:p w14:paraId="1408DD48" w14:textId="77777777" w:rsidR="00F850C1" w:rsidRPr="002E39B5" w:rsidRDefault="00F850C1" w:rsidP="00F850C1">
            <w:pPr>
              <w:spacing w:before="100" w:beforeAutospacing="1" w:after="100" w:afterAutospacing="1"/>
              <w:jc w:val="center"/>
              <w:rPr>
                <w:rFonts w:ascii="Verdana" w:hAnsi="Verdana" w:cs="Verdana"/>
                <w:color w:val="000000"/>
              </w:rPr>
            </w:pPr>
            <w:r w:rsidRPr="002E39B5">
              <w:rPr>
                <w:rFonts w:ascii="Arial" w:hAnsi="Arial" w:cs="Arial"/>
                <w:b/>
                <w:bCs/>
                <w:color w:val="000000"/>
              </w:rPr>
              <w:t>Характерный частотный</w:t>
            </w:r>
            <w:r w:rsidRPr="002E39B5">
              <w:rPr>
                <w:rFonts w:ascii="Arial" w:hAnsi="Arial" w:cs="Arial"/>
                <w:b/>
                <w:bCs/>
                <w:color w:val="000000"/>
              </w:rPr>
              <w:br/>
              <w:t xml:space="preserve">диапазон инфразвука </w:t>
            </w:r>
          </w:p>
        </w:tc>
        <w:tc>
          <w:tcPr>
            <w:tcW w:w="0" w:type="auto"/>
            <w:tcBorders>
              <w:top w:val="outset" w:sz="6" w:space="0" w:color="5497B8"/>
              <w:left w:val="outset" w:sz="6" w:space="0" w:color="5497B8"/>
              <w:bottom w:val="outset" w:sz="6" w:space="0" w:color="5497B8"/>
            </w:tcBorders>
          </w:tcPr>
          <w:p w14:paraId="331DCB5B" w14:textId="77777777" w:rsidR="00F850C1" w:rsidRPr="002E39B5" w:rsidRDefault="00F850C1" w:rsidP="00F850C1">
            <w:pPr>
              <w:spacing w:before="100" w:beforeAutospacing="1" w:after="100" w:afterAutospacing="1"/>
              <w:jc w:val="center"/>
              <w:rPr>
                <w:rFonts w:ascii="Verdana" w:hAnsi="Verdana" w:cs="Verdana"/>
                <w:color w:val="000000"/>
              </w:rPr>
            </w:pPr>
            <w:r w:rsidRPr="002E39B5">
              <w:rPr>
                <w:rFonts w:ascii="Arial" w:hAnsi="Arial" w:cs="Arial"/>
                <w:b/>
                <w:bCs/>
                <w:color w:val="000000"/>
              </w:rPr>
              <w:t xml:space="preserve">Уровни инфразвука </w:t>
            </w:r>
          </w:p>
        </w:tc>
      </w:tr>
      <w:tr w:rsidR="00F850C1" w:rsidRPr="002E39B5" w14:paraId="031527F6" w14:textId="77777777">
        <w:trPr>
          <w:tblCellSpacing w:w="0" w:type="dxa"/>
        </w:trPr>
        <w:tc>
          <w:tcPr>
            <w:tcW w:w="0" w:type="auto"/>
            <w:tcBorders>
              <w:top w:val="outset" w:sz="6" w:space="0" w:color="5497B8"/>
              <w:bottom w:val="outset" w:sz="6" w:space="0" w:color="5497B8"/>
              <w:right w:val="outset" w:sz="6" w:space="0" w:color="5497B8"/>
            </w:tcBorders>
          </w:tcPr>
          <w:p w14:paraId="740D2B2E" w14:textId="77777777" w:rsidR="00F850C1" w:rsidRPr="002E39B5" w:rsidRDefault="00F850C1" w:rsidP="00F850C1">
            <w:pPr>
              <w:spacing w:before="100" w:beforeAutospacing="1" w:after="100" w:afterAutospacing="1"/>
              <w:rPr>
                <w:rFonts w:ascii="Verdana" w:hAnsi="Verdana" w:cs="Verdana"/>
                <w:color w:val="000000"/>
              </w:rPr>
            </w:pPr>
            <w:r w:rsidRPr="002E39B5">
              <w:rPr>
                <w:rFonts w:ascii="Arial" w:hAnsi="Arial" w:cs="Arial"/>
                <w:color w:val="000000"/>
              </w:rPr>
              <w:t xml:space="preserve">Автомобильный транспорт </w:t>
            </w:r>
          </w:p>
        </w:tc>
        <w:tc>
          <w:tcPr>
            <w:tcW w:w="0" w:type="auto"/>
            <w:tcBorders>
              <w:top w:val="outset" w:sz="6" w:space="0" w:color="5497B8"/>
              <w:left w:val="outset" w:sz="6" w:space="0" w:color="5497B8"/>
              <w:bottom w:val="outset" w:sz="6" w:space="0" w:color="5497B8"/>
              <w:right w:val="outset" w:sz="6" w:space="0" w:color="5497B8"/>
            </w:tcBorders>
          </w:tcPr>
          <w:p w14:paraId="383E698A" w14:textId="77777777" w:rsidR="00F850C1" w:rsidRPr="002E39B5" w:rsidRDefault="00F850C1" w:rsidP="00F850C1">
            <w:pPr>
              <w:spacing w:before="100" w:beforeAutospacing="1" w:after="100" w:afterAutospacing="1"/>
              <w:rPr>
                <w:rFonts w:ascii="Verdana" w:hAnsi="Verdana" w:cs="Verdana"/>
                <w:color w:val="000000"/>
              </w:rPr>
            </w:pPr>
            <w:r w:rsidRPr="002E39B5">
              <w:rPr>
                <w:rFonts w:ascii="Arial" w:hAnsi="Arial" w:cs="Arial"/>
                <w:color w:val="000000"/>
              </w:rPr>
              <w:t xml:space="preserve">Весь спектр инфразвукового диапазона </w:t>
            </w:r>
          </w:p>
        </w:tc>
        <w:tc>
          <w:tcPr>
            <w:tcW w:w="0" w:type="auto"/>
            <w:tcBorders>
              <w:top w:val="outset" w:sz="6" w:space="0" w:color="5497B8"/>
              <w:left w:val="outset" w:sz="6" w:space="0" w:color="5497B8"/>
              <w:bottom w:val="outset" w:sz="6" w:space="0" w:color="5497B8"/>
            </w:tcBorders>
          </w:tcPr>
          <w:p w14:paraId="4D63A747" w14:textId="77777777" w:rsidR="00F850C1" w:rsidRPr="002E39B5" w:rsidRDefault="00F850C1" w:rsidP="00F850C1">
            <w:pPr>
              <w:spacing w:before="100" w:beforeAutospacing="1" w:after="100" w:afterAutospacing="1"/>
              <w:rPr>
                <w:rFonts w:ascii="Verdana" w:hAnsi="Verdana" w:cs="Verdana"/>
                <w:color w:val="000000"/>
              </w:rPr>
            </w:pPr>
            <w:r w:rsidRPr="002E39B5">
              <w:rPr>
                <w:rFonts w:ascii="Arial" w:hAnsi="Arial" w:cs="Arial"/>
                <w:color w:val="000000"/>
              </w:rPr>
              <w:t xml:space="preserve">Снаружи 70-90 дБ, внутри до 120 дБ </w:t>
            </w:r>
          </w:p>
        </w:tc>
      </w:tr>
      <w:tr w:rsidR="00F850C1" w:rsidRPr="002E39B5" w14:paraId="04FE8F16" w14:textId="77777777">
        <w:trPr>
          <w:tblCellSpacing w:w="0" w:type="dxa"/>
        </w:trPr>
        <w:tc>
          <w:tcPr>
            <w:tcW w:w="0" w:type="auto"/>
            <w:tcBorders>
              <w:top w:val="outset" w:sz="6" w:space="0" w:color="5497B8"/>
              <w:bottom w:val="outset" w:sz="6" w:space="0" w:color="5497B8"/>
              <w:right w:val="outset" w:sz="6" w:space="0" w:color="5497B8"/>
            </w:tcBorders>
          </w:tcPr>
          <w:p w14:paraId="5DAAC1B0" w14:textId="77777777" w:rsidR="00F850C1" w:rsidRPr="002E39B5" w:rsidRDefault="00F850C1" w:rsidP="00F850C1">
            <w:pPr>
              <w:spacing w:before="100" w:beforeAutospacing="1" w:after="100" w:afterAutospacing="1"/>
              <w:rPr>
                <w:rFonts w:ascii="Verdana" w:hAnsi="Verdana" w:cs="Verdana"/>
                <w:color w:val="000000"/>
              </w:rPr>
            </w:pPr>
            <w:r w:rsidRPr="002E39B5">
              <w:rPr>
                <w:rFonts w:ascii="Arial" w:hAnsi="Arial" w:cs="Arial"/>
                <w:color w:val="000000"/>
              </w:rPr>
              <w:t xml:space="preserve">Железнодорожный транспорт и трамваи </w:t>
            </w:r>
          </w:p>
        </w:tc>
        <w:tc>
          <w:tcPr>
            <w:tcW w:w="0" w:type="auto"/>
            <w:tcBorders>
              <w:top w:val="outset" w:sz="6" w:space="0" w:color="5497B8"/>
              <w:left w:val="outset" w:sz="6" w:space="0" w:color="5497B8"/>
              <w:bottom w:val="outset" w:sz="6" w:space="0" w:color="5497B8"/>
              <w:right w:val="outset" w:sz="6" w:space="0" w:color="5497B8"/>
            </w:tcBorders>
          </w:tcPr>
          <w:p w14:paraId="7AD5550D" w14:textId="77777777" w:rsidR="00F850C1" w:rsidRPr="002E39B5" w:rsidRDefault="00F850C1" w:rsidP="00F850C1">
            <w:pPr>
              <w:spacing w:before="100" w:beforeAutospacing="1" w:after="100" w:afterAutospacing="1"/>
              <w:rPr>
                <w:rFonts w:ascii="Verdana" w:hAnsi="Verdana" w:cs="Verdana"/>
                <w:color w:val="000000"/>
              </w:rPr>
            </w:pPr>
            <w:r w:rsidRPr="002E39B5">
              <w:rPr>
                <w:rFonts w:ascii="Arial" w:hAnsi="Arial" w:cs="Arial"/>
                <w:color w:val="000000"/>
              </w:rPr>
              <w:t xml:space="preserve">10-16 Гц </w:t>
            </w:r>
          </w:p>
        </w:tc>
        <w:tc>
          <w:tcPr>
            <w:tcW w:w="0" w:type="auto"/>
            <w:tcBorders>
              <w:top w:val="outset" w:sz="6" w:space="0" w:color="5497B8"/>
              <w:left w:val="outset" w:sz="6" w:space="0" w:color="5497B8"/>
              <w:bottom w:val="outset" w:sz="6" w:space="0" w:color="5497B8"/>
            </w:tcBorders>
          </w:tcPr>
          <w:p w14:paraId="652CDBF1" w14:textId="77777777" w:rsidR="00F850C1" w:rsidRPr="002E39B5" w:rsidRDefault="00F850C1" w:rsidP="00F850C1">
            <w:pPr>
              <w:spacing w:before="100" w:beforeAutospacing="1" w:after="100" w:afterAutospacing="1"/>
              <w:rPr>
                <w:rFonts w:ascii="Verdana" w:hAnsi="Verdana" w:cs="Verdana"/>
                <w:color w:val="000000"/>
              </w:rPr>
            </w:pPr>
            <w:r w:rsidRPr="002E39B5">
              <w:rPr>
                <w:rFonts w:ascii="Arial" w:hAnsi="Arial" w:cs="Arial"/>
                <w:color w:val="000000"/>
              </w:rPr>
              <w:t xml:space="preserve">Внутри и снаружи от 85 до 120 дБ </w:t>
            </w:r>
          </w:p>
        </w:tc>
      </w:tr>
      <w:tr w:rsidR="00F850C1" w:rsidRPr="002E39B5" w14:paraId="7B93D923" w14:textId="77777777">
        <w:trPr>
          <w:tblCellSpacing w:w="0" w:type="dxa"/>
        </w:trPr>
        <w:tc>
          <w:tcPr>
            <w:tcW w:w="0" w:type="auto"/>
            <w:tcBorders>
              <w:top w:val="outset" w:sz="6" w:space="0" w:color="5497B8"/>
              <w:bottom w:val="outset" w:sz="6" w:space="0" w:color="5497B8"/>
              <w:right w:val="outset" w:sz="6" w:space="0" w:color="5497B8"/>
            </w:tcBorders>
          </w:tcPr>
          <w:p w14:paraId="34C3ED00" w14:textId="77777777" w:rsidR="00F850C1" w:rsidRPr="002E39B5" w:rsidRDefault="00F850C1" w:rsidP="00F850C1">
            <w:pPr>
              <w:spacing w:before="100" w:beforeAutospacing="1" w:after="100" w:afterAutospacing="1"/>
              <w:rPr>
                <w:rFonts w:ascii="Verdana" w:hAnsi="Verdana" w:cs="Verdana"/>
                <w:color w:val="000000"/>
              </w:rPr>
            </w:pPr>
            <w:r w:rsidRPr="002E39B5">
              <w:rPr>
                <w:rFonts w:ascii="Arial" w:hAnsi="Arial" w:cs="Arial"/>
                <w:color w:val="000000"/>
              </w:rPr>
              <w:t xml:space="preserve">Промышленные установки аэродинамического и ударного действия </w:t>
            </w:r>
          </w:p>
        </w:tc>
        <w:tc>
          <w:tcPr>
            <w:tcW w:w="0" w:type="auto"/>
            <w:tcBorders>
              <w:top w:val="outset" w:sz="6" w:space="0" w:color="5497B8"/>
              <w:left w:val="outset" w:sz="6" w:space="0" w:color="5497B8"/>
              <w:bottom w:val="outset" w:sz="6" w:space="0" w:color="5497B8"/>
              <w:right w:val="outset" w:sz="6" w:space="0" w:color="5497B8"/>
            </w:tcBorders>
          </w:tcPr>
          <w:p w14:paraId="5B67E0B4" w14:textId="77777777" w:rsidR="00F850C1" w:rsidRPr="002E39B5" w:rsidRDefault="00F850C1" w:rsidP="00F850C1">
            <w:pPr>
              <w:spacing w:before="100" w:beforeAutospacing="1" w:after="100" w:afterAutospacing="1"/>
              <w:rPr>
                <w:rFonts w:ascii="Verdana" w:hAnsi="Verdana" w:cs="Verdana"/>
                <w:color w:val="000000"/>
              </w:rPr>
            </w:pPr>
            <w:r w:rsidRPr="002E39B5">
              <w:rPr>
                <w:rFonts w:ascii="Arial" w:hAnsi="Arial" w:cs="Arial"/>
                <w:color w:val="000000"/>
              </w:rPr>
              <w:t xml:space="preserve">8-12 Гц </w:t>
            </w:r>
          </w:p>
        </w:tc>
        <w:tc>
          <w:tcPr>
            <w:tcW w:w="0" w:type="auto"/>
            <w:tcBorders>
              <w:top w:val="outset" w:sz="6" w:space="0" w:color="5497B8"/>
              <w:left w:val="outset" w:sz="6" w:space="0" w:color="5497B8"/>
              <w:bottom w:val="outset" w:sz="6" w:space="0" w:color="5497B8"/>
            </w:tcBorders>
          </w:tcPr>
          <w:p w14:paraId="3B245313" w14:textId="77777777" w:rsidR="00F850C1" w:rsidRPr="002E39B5" w:rsidRDefault="00F850C1" w:rsidP="00F850C1">
            <w:pPr>
              <w:spacing w:before="100" w:beforeAutospacing="1" w:after="100" w:afterAutospacing="1"/>
              <w:rPr>
                <w:rFonts w:ascii="Verdana" w:hAnsi="Verdana" w:cs="Verdana"/>
                <w:color w:val="000000"/>
              </w:rPr>
            </w:pPr>
            <w:r w:rsidRPr="002E39B5">
              <w:rPr>
                <w:rFonts w:ascii="Arial" w:hAnsi="Arial" w:cs="Arial"/>
                <w:color w:val="000000"/>
              </w:rPr>
              <w:t xml:space="preserve">До 90-105 дБ </w:t>
            </w:r>
          </w:p>
        </w:tc>
      </w:tr>
      <w:tr w:rsidR="00F850C1" w:rsidRPr="002E39B5" w14:paraId="0EED7D85" w14:textId="77777777">
        <w:trPr>
          <w:tblCellSpacing w:w="0" w:type="dxa"/>
        </w:trPr>
        <w:tc>
          <w:tcPr>
            <w:tcW w:w="0" w:type="auto"/>
            <w:tcBorders>
              <w:top w:val="outset" w:sz="6" w:space="0" w:color="5497B8"/>
              <w:bottom w:val="outset" w:sz="6" w:space="0" w:color="5497B8"/>
              <w:right w:val="outset" w:sz="6" w:space="0" w:color="5497B8"/>
            </w:tcBorders>
          </w:tcPr>
          <w:p w14:paraId="71FE20BA" w14:textId="77777777" w:rsidR="00F850C1" w:rsidRPr="002E39B5" w:rsidRDefault="00F850C1" w:rsidP="00F850C1">
            <w:pPr>
              <w:spacing w:before="100" w:beforeAutospacing="1" w:after="100" w:afterAutospacing="1"/>
              <w:rPr>
                <w:rFonts w:ascii="Verdana" w:hAnsi="Verdana" w:cs="Verdana"/>
                <w:color w:val="000000"/>
              </w:rPr>
            </w:pPr>
            <w:r w:rsidRPr="002E39B5">
              <w:rPr>
                <w:rFonts w:ascii="Arial" w:hAnsi="Arial" w:cs="Arial"/>
                <w:color w:val="000000"/>
              </w:rPr>
              <w:t xml:space="preserve">Вентиляция промышленных установок и помещений, то же в метрополитене </w:t>
            </w:r>
          </w:p>
        </w:tc>
        <w:tc>
          <w:tcPr>
            <w:tcW w:w="0" w:type="auto"/>
            <w:tcBorders>
              <w:top w:val="outset" w:sz="6" w:space="0" w:color="5497B8"/>
              <w:left w:val="outset" w:sz="6" w:space="0" w:color="5497B8"/>
              <w:bottom w:val="outset" w:sz="6" w:space="0" w:color="5497B8"/>
              <w:right w:val="outset" w:sz="6" w:space="0" w:color="5497B8"/>
            </w:tcBorders>
          </w:tcPr>
          <w:p w14:paraId="3D3A7A14" w14:textId="77777777" w:rsidR="00F850C1" w:rsidRPr="002E39B5" w:rsidRDefault="00F850C1" w:rsidP="00F850C1">
            <w:pPr>
              <w:spacing w:before="100" w:beforeAutospacing="1" w:after="100" w:afterAutospacing="1"/>
              <w:rPr>
                <w:rFonts w:ascii="Verdana" w:hAnsi="Verdana" w:cs="Verdana"/>
                <w:color w:val="000000"/>
              </w:rPr>
            </w:pPr>
            <w:r w:rsidRPr="002E39B5">
              <w:rPr>
                <w:rFonts w:ascii="Arial" w:hAnsi="Arial" w:cs="Arial"/>
                <w:color w:val="000000"/>
              </w:rPr>
              <w:t xml:space="preserve">3-20 Гц </w:t>
            </w:r>
          </w:p>
        </w:tc>
        <w:tc>
          <w:tcPr>
            <w:tcW w:w="0" w:type="auto"/>
            <w:tcBorders>
              <w:top w:val="outset" w:sz="6" w:space="0" w:color="5497B8"/>
              <w:left w:val="outset" w:sz="6" w:space="0" w:color="5497B8"/>
              <w:bottom w:val="outset" w:sz="6" w:space="0" w:color="5497B8"/>
            </w:tcBorders>
          </w:tcPr>
          <w:p w14:paraId="076A2A82" w14:textId="77777777" w:rsidR="00F850C1" w:rsidRPr="002E39B5" w:rsidRDefault="00F850C1" w:rsidP="00F850C1">
            <w:pPr>
              <w:spacing w:before="100" w:beforeAutospacing="1" w:after="100" w:afterAutospacing="1"/>
              <w:rPr>
                <w:rFonts w:ascii="Verdana" w:hAnsi="Verdana" w:cs="Verdana"/>
                <w:color w:val="000000"/>
              </w:rPr>
            </w:pPr>
            <w:r w:rsidRPr="002E39B5">
              <w:rPr>
                <w:rFonts w:ascii="Arial" w:hAnsi="Arial" w:cs="Arial"/>
                <w:color w:val="000000"/>
              </w:rPr>
              <w:t xml:space="preserve">До 75-95 дБ </w:t>
            </w:r>
          </w:p>
        </w:tc>
      </w:tr>
      <w:tr w:rsidR="00F850C1" w:rsidRPr="002E39B5" w14:paraId="167599C1" w14:textId="77777777">
        <w:trPr>
          <w:tblCellSpacing w:w="0" w:type="dxa"/>
        </w:trPr>
        <w:tc>
          <w:tcPr>
            <w:tcW w:w="0" w:type="auto"/>
            <w:tcBorders>
              <w:top w:val="outset" w:sz="6" w:space="0" w:color="5497B8"/>
              <w:bottom w:val="outset" w:sz="6" w:space="0" w:color="5497B8"/>
              <w:right w:val="outset" w:sz="6" w:space="0" w:color="5497B8"/>
            </w:tcBorders>
          </w:tcPr>
          <w:p w14:paraId="47F504F3" w14:textId="77777777" w:rsidR="00F850C1" w:rsidRPr="002E39B5" w:rsidRDefault="00F850C1" w:rsidP="00F850C1">
            <w:pPr>
              <w:spacing w:before="100" w:beforeAutospacing="1" w:after="100" w:afterAutospacing="1"/>
              <w:rPr>
                <w:rFonts w:ascii="Verdana" w:hAnsi="Verdana" w:cs="Verdana"/>
                <w:color w:val="000000"/>
              </w:rPr>
            </w:pPr>
            <w:r w:rsidRPr="002E39B5">
              <w:rPr>
                <w:rFonts w:ascii="Arial" w:hAnsi="Arial" w:cs="Arial"/>
                <w:color w:val="000000"/>
              </w:rPr>
              <w:t xml:space="preserve">Реактивные самолеты </w:t>
            </w:r>
          </w:p>
        </w:tc>
        <w:tc>
          <w:tcPr>
            <w:tcW w:w="0" w:type="auto"/>
            <w:tcBorders>
              <w:top w:val="outset" w:sz="6" w:space="0" w:color="5497B8"/>
              <w:left w:val="outset" w:sz="6" w:space="0" w:color="5497B8"/>
              <w:bottom w:val="outset" w:sz="6" w:space="0" w:color="5497B8"/>
              <w:right w:val="outset" w:sz="6" w:space="0" w:color="5497B8"/>
            </w:tcBorders>
          </w:tcPr>
          <w:p w14:paraId="1DCBA982" w14:textId="77777777" w:rsidR="00F850C1" w:rsidRPr="002E39B5" w:rsidRDefault="00F850C1" w:rsidP="00F850C1">
            <w:pPr>
              <w:spacing w:before="100" w:beforeAutospacing="1" w:after="100" w:afterAutospacing="1"/>
              <w:rPr>
                <w:rFonts w:ascii="Verdana" w:hAnsi="Verdana" w:cs="Verdana"/>
                <w:color w:val="000000"/>
              </w:rPr>
            </w:pPr>
            <w:r w:rsidRPr="002E39B5">
              <w:rPr>
                <w:rFonts w:ascii="Arial" w:hAnsi="Arial" w:cs="Arial"/>
                <w:color w:val="000000"/>
              </w:rPr>
              <w:t xml:space="preserve">Около 20 Гц </w:t>
            </w:r>
          </w:p>
        </w:tc>
        <w:tc>
          <w:tcPr>
            <w:tcW w:w="0" w:type="auto"/>
            <w:tcBorders>
              <w:top w:val="outset" w:sz="6" w:space="0" w:color="5497B8"/>
              <w:left w:val="outset" w:sz="6" w:space="0" w:color="5497B8"/>
              <w:bottom w:val="outset" w:sz="6" w:space="0" w:color="5497B8"/>
            </w:tcBorders>
          </w:tcPr>
          <w:p w14:paraId="2932A1CA" w14:textId="77777777" w:rsidR="00F850C1" w:rsidRPr="002E39B5" w:rsidRDefault="00F850C1" w:rsidP="00F850C1">
            <w:pPr>
              <w:spacing w:before="100" w:beforeAutospacing="1" w:after="100" w:afterAutospacing="1"/>
              <w:rPr>
                <w:rFonts w:ascii="Verdana" w:hAnsi="Verdana" w:cs="Verdana"/>
                <w:color w:val="000000"/>
              </w:rPr>
            </w:pPr>
            <w:r w:rsidRPr="002E39B5">
              <w:rPr>
                <w:rFonts w:ascii="Arial" w:hAnsi="Arial" w:cs="Arial"/>
                <w:color w:val="000000"/>
              </w:rPr>
              <w:t xml:space="preserve">Снаружи до 130 </w:t>
            </w:r>
          </w:p>
        </w:tc>
      </w:tr>
    </w:tbl>
    <w:p w14:paraId="38982CA6" w14:textId="173BC5FD" w:rsidR="00F850C1" w:rsidRPr="00F850C1" w:rsidRDefault="0015421F" w:rsidP="00172FEC">
      <w:pPr>
        <w:pStyle w:val="a3"/>
        <w:spacing w:before="120" w:beforeAutospacing="0" w:line="360" w:lineRule="auto"/>
        <w:ind w:firstLine="454"/>
        <w:jc w:val="both"/>
        <w:rPr>
          <w:color w:val="000000"/>
          <w:sz w:val="28"/>
          <w:szCs w:val="28"/>
          <w:lang w:val="en-US"/>
        </w:rPr>
      </w:pPr>
      <w:r>
        <w:rPr>
          <w:noProof/>
        </w:rPr>
        <mc:AlternateContent>
          <mc:Choice Requires="wps">
            <w:drawing>
              <wp:anchor distT="0" distB="0" distL="114300" distR="114300" simplePos="0" relativeHeight="251658240" behindDoc="0" locked="0" layoutInCell="1" allowOverlap="1" wp14:anchorId="428E55EE" wp14:editId="1A2BA3E8">
                <wp:simplePos x="0" y="0"/>
                <wp:positionH relativeFrom="column">
                  <wp:posOffset>226695</wp:posOffset>
                </wp:positionH>
                <wp:positionV relativeFrom="paragraph">
                  <wp:posOffset>-93345</wp:posOffset>
                </wp:positionV>
                <wp:extent cx="5257800" cy="514350"/>
                <wp:effectExtent l="11430" t="7620" r="7620"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14350"/>
                        </a:xfrm>
                        <a:prstGeom prst="rect">
                          <a:avLst/>
                        </a:prstGeom>
                        <a:solidFill>
                          <a:srgbClr val="FFFFFF"/>
                        </a:solidFill>
                        <a:ln w="9525">
                          <a:solidFill>
                            <a:srgbClr val="FFFFFF"/>
                          </a:solidFill>
                          <a:miter lim="800000"/>
                          <a:headEnd/>
                          <a:tailEnd/>
                        </a:ln>
                      </wps:spPr>
                      <wps:txbx>
                        <w:txbxContent>
                          <w:p w14:paraId="27DEA335" w14:textId="77777777" w:rsidR="00F850C1" w:rsidRPr="00F850C1" w:rsidRDefault="00F850C1" w:rsidP="00F850C1">
                            <w:pPr>
                              <w:jc w:val="center"/>
                            </w:pPr>
                            <w:r w:rsidRPr="002E39B5">
                              <w:rPr>
                                <w:rFonts w:ascii="Arial" w:hAnsi="Arial" w:cs="Arial"/>
                                <w:color w:val="000000"/>
                              </w:rPr>
                              <w:t>Основные техногенные источники инфразвуков</w:t>
                            </w:r>
                            <w:r>
                              <w:rPr>
                                <w:rFonts w:ascii="Arial" w:hAnsi="Arial" w:cs="Arial"/>
                                <w:color w:val="000000"/>
                              </w:rPr>
                              <w:t xml:space="preserve">ых колебаний в городах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E55EE" id="_x0000_t202" coordsize="21600,21600" o:spt="202" path="m,l,21600r21600,l21600,xe">
                <v:stroke joinstyle="miter"/>
                <v:path gradientshapeok="t" o:connecttype="rect"/>
              </v:shapetype>
              <v:shape id="Text Box 2" o:spid="_x0000_s1026" type="#_x0000_t202" style="position:absolute;left:0;text-align:left;margin-left:17.85pt;margin-top:-7.35pt;width:414pt;height: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" strokecolor="white">
                <v:textbox>
                  <w:txbxContent>
                    <w:p w14:paraId="27DEA335" w14:textId="77777777" w:rsidR="00F850C1" w:rsidRPr="00F850C1" w:rsidRDefault="00F850C1" w:rsidP="00F850C1">
                      <w:pPr>
                        <w:jc w:val="center"/>
                      </w:pPr>
                      <w:r w:rsidRPr="002E39B5">
                        <w:rPr>
                          <w:rFonts w:ascii="Arial" w:hAnsi="Arial" w:cs="Arial"/>
                          <w:color w:val="000000"/>
                        </w:rPr>
                        <w:t>Основные техногенные источники инфразвуков</w:t>
                      </w:r>
                      <w:r>
                        <w:rPr>
                          <w:rFonts w:ascii="Arial" w:hAnsi="Arial" w:cs="Arial"/>
                          <w:color w:val="000000"/>
                        </w:rPr>
                        <w:t xml:space="preserve">ых колебаний в городах </w:t>
                      </w:r>
                    </w:p>
                  </w:txbxContent>
                </v:textbox>
              </v:shape>
            </w:pict>
          </mc:Fallback>
        </mc:AlternateContent>
      </w:r>
    </w:p>
    <w:p w14:paraId="40F5A43C" w14:textId="77777777" w:rsidR="0002041D" w:rsidRPr="00185B48" w:rsidRDefault="00D7098F" w:rsidP="00185B48">
      <w:pPr>
        <w:pStyle w:val="1"/>
        <w:pageBreakBefore/>
        <w:jc w:val="center"/>
        <w:rPr>
          <w:color w:val="000000"/>
        </w:rPr>
      </w:pPr>
      <w:bookmarkStart w:id="2" w:name="_Toc100500127"/>
      <w:r w:rsidRPr="00185B48">
        <w:rPr>
          <w:color w:val="000000"/>
        </w:rPr>
        <w:lastRenderedPageBreak/>
        <w:t>2.</w:t>
      </w:r>
      <w:r w:rsidR="0002041D" w:rsidRPr="00185B48">
        <w:rPr>
          <w:color w:val="000000"/>
        </w:rPr>
        <w:t>Технотронные методики</w:t>
      </w:r>
      <w:r w:rsidR="0002041D" w:rsidRPr="00185B48">
        <w:rPr>
          <w:b w:val="0"/>
          <w:bCs w:val="0"/>
          <w:color w:val="000000"/>
        </w:rPr>
        <w:t>.</w:t>
      </w:r>
      <w:bookmarkEnd w:id="2"/>
    </w:p>
    <w:p w14:paraId="2AAA7A06"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В общем источников инфразвука хоть отбавляй. Поговорим теперь о том, каков же все-таки вероятный механизм воздействия инфразвука на организм человека и удается ли хоть в какой-то мере с этим воздействием борот</w:t>
      </w:r>
      <w:r w:rsidR="00FD26FC">
        <w:rPr>
          <w:color w:val="000000"/>
          <w:sz w:val="28"/>
          <w:szCs w:val="28"/>
        </w:rPr>
        <w:t>ьс</w:t>
      </w:r>
      <w:r w:rsidRPr="00185B48">
        <w:rPr>
          <w:color w:val="000000"/>
          <w:sz w:val="28"/>
          <w:szCs w:val="28"/>
        </w:rPr>
        <w:t>я.</w:t>
      </w:r>
    </w:p>
    <w:p w14:paraId="6918050E"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Длина инфразвуковой волны весьма велика (на частоте 3.5 Гц она равна 100 метрам), проникновение в ткани тела также велико. Фигурально говоря, человек слышит инфразвук всем телом. Какие же неприятности може</w:t>
      </w:r>
      <w:r w:rsidR="00FD26FC">
        <w:rPr>
          <w:color w:val="000000"/>
          <w:sz w:val="28"/>
          <w:szCs w:val="28"/>
        </w:rPr>
        <w:t>т причинить проникший в тело инф</w:t>
      </w:r>
      <w:r w:rsidRPr="00185B48">
        <w:rPr>
          <w:color w:val="000000"/>
          <w:sz w:val="28"/>
          <w:szCs w:val="28"/>
        </w:rPr>
        <w:t>развук? Естественно, об этом пока имеются лишь отрывочные сведения.</w:t>
      </w:r>
    </w:p>
    <w:p w14:paraId="5986D1DC"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Современная наука предложила много специфичных способов для управления поведением, мыслями и чувствами человека. При этом в частности используют:</w:t>
      </w:r>
    </w:p>
    <w:p w14:paraId="242DD4B8"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 нижепороговое аудиовизуальное раздражение;</w:t>
      </w:r>
    </w:p>
    <w:p w14:paraId="0D464A9F"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 электрошок;</w:t>
      </w:r>
    </w:p>
    <w:p w14:paraId="5CA97CF1"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 ультразвук;</w:t>
      </w:r>
    </w:p>
    <w:p w14:paraId="6D2B18D1"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 инфразвук;</w:t>
      </w:r>
    </w:p>
    <w:p w14:paraId="29640004"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 сверхвысокочастотное (СВЧ) излучение;</w:t>
      </w:r>
    </w:p>
    <w:p w14:paraId="7C61571E"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 торсионное излучение;</w:t>
      </w:r>
    </w:p>
    <w:p w14:paraId="3D58068C"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ударные волны...</w:t>
      </w:r>
    </w:p>
    <w:p w14:paraId="74FFEB05"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Рассмотрим воздействие инфразвуком немного подробнее:</w:t>
      </w:r>
    </w:p>
    <w:p w14:paraId="18E80792"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 xml:space="preserve">Довольно эффективно, в смысле влияния на человека, задействование механического резонанса упругих колебаний с частотами ниже 16 Гц, обычно невоспринимаемыми на слух. Самым опасным здесь считается промежуток от 6 </w:t>
      </w:r>
      <w:r w:rsidRPr="00185B48">
        <w:rPr>
          <w:color w:val="000000"/>
          <w:sz w:val="28"/>
          <w:szCs w:val="28"/>
        </w:rPr>
        <w:lastRenderedPageBreak/>
        <w:t>до 9 Гц. Значительные психотронные эффекты сильнее всего выказываются на частоте 7 Гц, созвучной альфаритму природных колебаний мозга, причем любая умственная работа в этом случае делается невозможной, поскольку кажется, что голова вот-вот разорвется на мелкие кусочки. Звук малой интенсивности вызывает тошноту и звон в ушах, а также ухудшение зрения и безотчетный страх. Звук средней интенсивности расстраивает органы пищеварения и мозг, рождая паралич, общую слабость, а иногда слепоту. Упругий мощный инфразвук способен повредить, и даже полностью остановить сердце. Обычно неприятные ощущения начинаются со 120 дБ напряженности, травмирующие - со 130 дБ. Инфрачастоты около 12 Гц при силе в 85-110 дБ, наводят приступы морской болезни и головокружение, а колебания частотой 15-18 Гц при той же интенсивности внушают чувства беспокойства, неуверенности и, наконец,</w:t>
      </w:r>
      <w:r w:rsidR="00813561">
        <w:rPr>
          <w:color w:val="000000"/>
          <w:sz w:val="28"/>
          <w:szCs w:val="28"/>
        </w:rPr>
        <w:t xml:space="preserve"> панического страха</w:t>
      </w:r>
      <w:r w:rsidRPr="00185B48">
        <w:rPr>
          <w:color w:val="000000"/>
          <w:sz w:val="28"/>
          <w:szCs w:val="28"/>
        </w:rPr>
        <w:t>.</w:t>
      </w:r>
    </w:p>
    <w:p w14:paraId="18771D1F"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В начале 1950-х годов французский исследователь Гавро, изучавший влияние инфразвука на организм человека, установил, что при колебаниях порядка 6 Гц у добровольцев, участвовавших в опытах возникает ощущение усталости, потом беспокойства, переходящего в безотчетный ужас. По мнению Гавро, при 7 Гц возможен паралич</w:t>
      </w:r>
      <w:r w:rsidR="00813561">
        <w:rPr>
          <w:color w:val="000000"/>
          <w:sz w:val="28"/>
          <w:szCs w:val="28"/>
        </w:rPr>
        <w:t xml:space="preserve"> сердца и нервной системы </w:t>
      </w:r>
      <w:r w:rsidRPr="00185B48">
        <w:rPr>
          <w:color w:val="000000"/>
          <w:sz w:val="28"/>
          <w:szCs w:val="28"/>
        </w:rPr>
        <w:t xml:space="preserve">. </w:t>
      </w:r>
    </w:p>
    <w:p w14:paraId="2CA4E0C4"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 xml:space="preserve">Ритмы характерные для большинства систем организма человека лежат в инфразвуковом диапазоне: </w:t>
      </w:r>
    </w:p>
    <w:p w14:paraId="4C4F8303"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 xml:space="preserve">сокращения сердца    1-2 Гц </w:t>
      </w:r>
    </w:p>
    <w:p w14:paraId="2161F2B1"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 xml:space="preserve">дельта-ритм мозга (состояние сна)   0,5-3,5 Гц </w:t>
      </w:r>
    </w:p>
    <w:p w14:paraId="45A839A8"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 xml:space="preserve">альфа-ритм мозга (состояние покоя) 8-13 Гц </w:t>
      </w:r>
    </w:p>
    <w:p w14:paraId="61B8B533"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бета-ритм мозга (умст</w:t>
      </w:r>
      <w:r w:rsidR="00813561">
        <w:rPr>
          <w:color w:val="000000"/>
          <w:sz w:val="28"/>
          <w:szCs w:val="28"/>
        </w:rPr>
        <w:t xml:space="preserve">венная работа) 14-35 Гц </w:t>
      </w:r>
      <w:r w:rsidRPr="00185B48">
        <w:rPr>
          <w:color w:val="000000"/>
          <w:sz w:val="28"/>
          <w:szCs w:val="28"/>
        </w:rPr>
        <w:t>.</w:t>
      </w:r>
    </w:p>
    <w:p w14:paraId="060C5733"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lastRenderedPageBreak/>
        <w:t>Внутренние органы вибрируют тоже с инфразвуковыми частотами. В инфразвуковом диапазоне находится ритм кишечника.</w:t>
      </w:r>
    </w:p>
    <w:p w14:paraId="2279E1B2" w14:textId="77777777" w:rsidR="0002041D" w:rsidRPr="00185B48" w:rsidRDefault="00D7098F" w:rsidP="00185B48">
      <w:pPr>
        <w:pStyle w:val="1"/>
        <w:pageBreakBefore/>
        <w:jc w:val="center"/>
        <w:rPr>
          <w:color w:val="000000"/>
        </w:rPr>
      </w:pPr>
      <w:bookmarkStart w:id="3" w:name="_Toc100500128"/>
      <w:r w:rsidRPr="00185B48">
        <w:rPr>
          <w:color w:val="000000"/>
        </w:rPr>
        <w:lastRenderedPageBreak/>
        <w:t>3.</w:t>
      </w:r>
      <w:r w:rsidR="0002041D" w:rsidRPr="00185B48">
        <w:rPr>
          <w:color w:val="000000"/>
        </w:rPr>
        <w:t>Исследования медиков в области влияния на человека инфразвука</w:t>
      </w:r>
      <w:r w:rsidR="0002041D" w:rsidRPr="00185B48">
        <w:rPr>
          <w:b w:val="0"/>
          <w:bCs w:val="0"/>
          <w:color w:val="000000"/>
        </w:rPr>
        <w:t>.</w:t>
      </w:r>
      <w:bookmarkEnd w:id="3"/>
    </w:p>
    <w:p w14:paraId="38D43CE9"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Медики обратили внимание на опасный резонанс брюшной полости, имеющей место при колебаниях с частотой 4-8 Гц . Попробовали стягивать (сначало на модели) область живота ремнями. Частоты резонанса несколько повысились, однако физиологическое воздействие инфразвука не ослабилось.</w:t>
      </w:r>
    </w:p>
    <w:p w14:paraId="413188EB"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Легкие и сердце, как всякие объемные резонирующие системы, также склонны к интенсивным колебаниям при совпадении частот их резонансов с частотой инфразвук</w:t>
      </w:r>
      <w:r w:rsidR="00FD26FC">
        <w:rPr>
          <w:color w:val="000000"/>
          <w:sz w:val="28"/>
          <w:szCs w:val="28"/>
        </w:rPr>
        <w:t>а. Самое малое сопротивление инф</w:t>
      </w:r>
      <w:r w:rsidRPr="00185B48">
        <w:rPr>
          <w:color w:val="000000"/>
          <w:sz w:val="28"/>
          <w:szCs w:val="28"/>
        </w:rPr>
        <w:t>развуку оказывают стенки легких, что в конце концов может вызвать их повреждение.</w:t>
      </w:r>
    </w:p>
    <w:p w14:paraId="245E63C8"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Мозг. Здесь картина взаимодействия с инфразвуком особенно сложна. Небольшой группе испытуемых было предложено решить несложные задачи сначала при  воздействии шума с частотой ниже 15 герц и уровнем примерно 115 дБ, затем при действии алкоголя и, наконец, при действии обоих факторов одновременно. Была установленна аналогия воздействия на человека алкоголя и инфразвукового облучения. При одновременном влиянии этих факторов эффект усиливался, способность к простейшей умственной работе заметно ухудшалась.</w:t>
      </w:r>
    </w:p>
    <w:p w14:paraId="5426C346"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В других опытах было установлено, что и мозг может резонировать на определенных частотах. Кроме резонанса мозга как упругоинерционного тела выявилась возможность “перекрестного” эффекта резонанса инфразвука с частотой a- и b- волн, существующих в мозгу каждого человека. Эти биологические волны отчетливо обнаруживаются на энцефалограммах, и по их характеру врачи судят о тех или иных заболеваниях мозга. Высказано предположение о том, что случайная стимуляция биоволн инфрозвуком соответствующей частоты может влиять на физиологическое состояние мозга.</w:t>
      </w:r>
    </w:p>
    <w:p w14:paraId="6E1E498A"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lastRenderedPageBreak/>
        <w:t xml:space="preserve">Кровеносные сосуды. Здесь имеются некоторые  статистические данные. В опытах французских акустиков и физиологов 42 молодых человека в течении 50 минут подверглись воздействию инфразвука с частотой 7.5 Гц и </w:t>
      </w:r>
      <w:r w:rsidR="00813561">
        <w:rPr>
          <w:color w:val="000000"/>
          <w:sz w:val="28"/>
          <w:szCs w:val="28"/>
        </w:rPr>
        <w:t>уровнем 130 дБ. У всех испытуемы</w:t>
      </w:r>
      <w:r w:rsidRPr="00185B48">
        <w:rPr>
          <w:color w:val="000000"/>
          <w:sz w:val="28"/>
          <w:szCs w:val="28"/>
        </w:rPr>
        <w:t xml:space="preserve">х возникло заметное увеличение нижнего предела артериального давления. При воздействии инфразвука фиксировались изменения ритма сердечных сокращений и дыхания, ослабление функций зрения и слуха, повышенная утомляемость </w:t>
      </w:r>
      <w:r w:rsidR="001111F6">
        <w:rPr>
          <w:color w:val="000000"/>
          <w:sz w:val="28"/>
          <w:szCs w:val="28"/>
        </w:rPr>
        <w:t xml:space="preserve">и другие нарушения </w:t>
      </w:r>
      <w:r w:rsidRPr="00185B48">
        <w:rPr>
          <w:color w:val="000000"/>
          <w:sz w:val="28"/>
          <w:szCs w:val="28"/>
        </w:rPr>
        <w:t>.</w:t>
      </w:r>
    </w:p>
    <w:p w14:paraId="1AF82FAB"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Воздействие низкочастотных колебаний на живые организмы известно давно. Например, некоторые люди, испытавшие подземные толчки при землет</w:t>
      </w:r>
      <w:r w:rsidR="001111F6">
        <w:rPr>
          <w:color w:val="000000"/>
          <w:sz w:val="28"/>
          <w:szCs w:val="28"/>
        </w:rPr>
        <w:t>рясении, страдали от тошноты. (</w:t>
      </w:r>
      <w:r w:rsidRPr="00185B48">
        <w:rPr>
          <w:color w:val="000000"/>
          <w:sz w:val="28"/>
          <w:szCs w:val="28"/>
        </w:rPr>
        <w:t>Тогда следует вспомнить и о тошноте, вызываемой колебаниями судна или качелей. Это связано с воздейств</w:t>
      </w:r>
      <w:r w:rsidR="001111F6">
        <w:rPr>
          <w:color w:val="000000"/>
          <w:sz w:val="28"/>
          <w:szCs w:val="28"/>
        </w:rPr>
        <w:t xml:space="preserve">ием на вестибулярный аппарат, и </w:t>
      </w:r>
      <w:r w:rsidRPr="00185B48">
        <w:rPr>
          <w:color w:val="000000"/>
          <w:sz w:val="28"/>
          <w:szCs w:val="28"/>
        </w:rPr>
        <w:t>проявляется подобный "эффект" не у всех.) Никола Тесла (фамилия которого теперь обозначает одну из основных единиц измерений, уроженец Сербии) около ста лет тому назад инициировал такой эффект у подопытного, сидящего на вибрирующем стуле. (*Умников, считающих этот оп</w:t>
      </w:r>
      <w:r w:rsidR="005401D1">
        <w:rPr>
          <w:color w:val="000000"/>
          <w:sz w:val="28"/>
          <w:szCs w:val="28"/>
        </w:rPr>
        <w:t>ыт негуманным не нашлось)</w:t>
      </w:r>
      <w:r w:rsidRPr="00185B48">
        <w:rPr>
          <w:color w:val="000000"/>
          <w:sz w:val="28"/>
          <w:szCs w:val="28"/>
        </w:rPr>
        <w:t xml:space="preserve">. Наблюдаемые результаты относятся к взаимодействию твердых тел, когда колебания передаются человеку через твердую среду. Воздействие колебаний, передаваемых организму от воздушной среды, недостаточно изучено. Раскачать тело, как например на качелях, таким способом не удастся. Возможно, что неприятные ощущения возникают при резонансе: совпадении частоты вынужденных колебаний с частотой колебаний каких либо органов или тканей. В прежних публикациях об инфразвуке упоминали его воздействие на психику, проявляющееся как необъяснимый страх. Может быть, в этом также "виноват" резонанс </w:t>
      </w:r>
    </w:p>
    <w:p w14:paraId="3E496267"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 xml:space="preserve">В физике резонансом называют увеличение амплитуды колебаний объекта, когда его собственная частота колебаний совпадает с частотой внешнего воздействия. Если таким объектом окажется внутренний орган, кровеносная </w:t>
      </w:r>
      <w:r w:rsidRPr="00185B48">
        <w:rPr>
          <w:color w:val="000000"/>
          <w:sz w:val="28"/>
          <w:szCs w:val="28"/>
        </w:rPr>
        <w:lastRenderedPageBreak/>
        <w:t>либо нервная система, то нарушение их функционирования и даже механическое разрушение, вполне реально. Существуют ли какие-нибудь меры борьбы с инфразвуком?</w:t>
      </w:r>
    </w:p>
    <w:p w14:paraId="2050D480" w14:textId="77777777" w:rsidR="0002041D" w:rsidRPr="00185B48" w:rsidRDefault="00D7098F" w:rsidP="00185B48">
      <w:pPr>
        <w:pStyle w:val="1"/>
        <w:pageBreakBefore/>
        <w:jc w:val="center"/>
        <w:rPr>
          <w:color w:val="000000"/>
        </w:rPr>
      </w:pPr>
      <w:bookmarkStart w:id="4" w:name="_Toc100500129"/>
      <w:r w:rsidRPr="00185B48">
        <w:rPr>
          <w:color w:val="000000"/>
        </w:rPr>
        <w:lastRenderedPageBreak/>
        <w:t>4.М</w:t>
      </w:r>
      <w:r w:rsidR="0002041D" w:rsidRPr="00185B48">
        <w:rPr>
          <w:color w:val="000000"/>
        </w:rPr>
        <w:t>еры борьбы с инфразвуком</w:t>
      </w:r>
      <w:r w:rsidR="0002041D" w:rsidRPr="00185B48">
        <w:rPr>
          <w:b w:val="0"/>
          <w:bCs w:val="0"/>
          <w:color w:val="000000"/>
        </w:rPr>
        <w:t>.</w:t>
      </w:r>
      <w:bookmarkEnd w:id="4"/>
    </w:p>
    <w:p w14:paraId="57F4E620" w14:textId="77777777" w:rsidR="00172FEC"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Следует признаться, что этих мер пока не так уж много.</w:t>
      </w:r>
      <w:r w:rsidR="001111F6">
        <w:rPr>
          <w:color w:val="000000"/>
          <w:sz w:val="28"/>
          <w:szCs w:val="28"/>
        </w:rPr>
        <w:t xml:space="preserve"> </w:t>
      </w:r>
      <w:r w:rsidRPr="00185B48">
        <w:rPr>
          <w:color w:val="000000"/>
          <w:sz w:val="28"/>
          <w:szCs w:val="28"/>
        </w:rPr>
        <w:t>Общественные меры борьбы с шумом начали разрабатываться уже давно. Юлий Цезарь почти 2000 лет назад в Риме запретил езду ночью на грохочущих колесницах. А 400 лет назад королева Англии Елизавета Третья запретила мужьям бить своих жен после 10 часов вечера, "чтобы их крики не беспокоили соседей". Сейчас уже в мировом масштабе принимаются меры борьбы с шумовым загрязнением среды: усовершенствуются двигатели и другие части машин, этот фактор учитывается при проектировании трасс и жилых районов, используются звукоизолирующие материалы и конструкции, экранирующие устройства, зеленые насаждения. Но следует помнить, что и каждый из нас должен быть активным участником этой борьбы с шумом.</w:t>
      </w:r>
    </w:p>
    <w:p w14:paraId="692D393B"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Упомянем оригинальный глушитель инфразвукового шума компрессоров и других машин, разработанный лабораторией охраны труда Санкт-Петербургского института инженеров железнодорожного транспорта. В коробе этого глушителя одна из стенок сделана податливой, и это позволяет выравнивать низкочастотные переменные давления в потоке воздуха, идущего через</w:t>
      </w:r>
      <w:r w:rsidR="005401D1">
        <w:rPr>
          <w:color w:val="000000"/>
          <w:sz w:val="28"/>
          <w:szCs w:val="28"/>
        </w:rPr>
        <w:t xml:space="preserve"> глушитель и трубопровод </w:t>
      </w:r>
      <w:r w:rsidRPr="00185B48">
        <w:rPr>
          <w:color w:val="000000"/>
          <w:sz w:val="28"/>
          <w:szCs w:val="28"/>
        </w:rPr>
        <w:t>.</w:t>
      </w:r>
    </w:p>
    <w:p w14:paraId="06F983F3"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Площадки виброформовочных машин могут являтся мощным источником низкочастотного звука. По-видимому, здесь не исключено применение интерфереционного метода ослабления излучения путем противофазного наложения колебаний. В системах всасывания и распыления воздуха следует избегать резких изменений сечения, неоднородностей на пути движения потока, чтобы исключить возникновение н</w:t>
      </w:r>
      <w:r w:rsidR="005401D1">
        <w:rPr>
          <w:color w:val="000000"/>
          <w:sz w:val="28"/>
          <w:szCs w:val="28"/>
        </w:rPr>
        <w:t xml:space="preserve">изкочастотных колебаний </w:t>
      </w:r>
      <w:r w:rsidRPr="00185B48">
        <w:rPr>
          <w:color w:val="000000"/>
          <w:sz w:val="28"/>
          <w:szCs w:val="28"/>
        </w:rPr>
        <w:t>.</w:t>
      </w:r>
    </w:p>
    <w:p w14:paraId="2D47A9E4"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Некоторые исследователи разделяют действие инфразвука на четыре градации – от слабой до ... смертельной. Классификация – вещь хорошая, но она выглядит довольно беспомощьно, если неизвестно, с чем связано проявление каждой градации.</w:t>
      </w:r>
    </w:p>
    <w:p w14:paraId="314D548A" w14:textId="77777777" w:rsidR="0002041D" w:rsidRPr="00185B48" w:rsidRDefault="00D7098F" w:rsidP="00185B48">
      <w:pPr>
        <w:pStyle w:val="1"/>
        <w:pageBreakBefore/>
        <w:jc w:val="center"/>
        <w:rPr>
          <w:color w:val="000000"/>
        </w:rPr>
      </w:pPr>
      <w:bookmarkStart w:id="5" w:name="_Toc100500130"/>
      <w:r w:rsidRPr="00185B48">
        <w:rPr>
          <w:color w:val="000000"/>
        </w:rPr>
        <w:lastRenderedPageBreak/>
        <w:t>5.</w:t>
      </w:r>
      <w:r w:rsidR="0002041D" w:rsidRPr="00185B48">
        <w:rPr>
          <w:color w:val="000000"/>
        </w:rPr>
        <w:t>Инфразвук на сцене и телевидении?</w:t>
      </w:r>
      <w:bookmarkEnd w:id="5"/>
    </w:p>
    <w:p w14:paraId="7EB0FB42"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 xml:space="preserve">Если посмотреть в прошлое, то там можно уже заметить воздействие инфразвуковыми частотами на человека.Вот инструкция из книги Мишеля Харнера “Путь шамана”: </w:t>
      </w:r>
    </w:p>
    <w:p w14:paraId="66A41DF7"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 xml:space="preserve">Для входа в “тунель” вам понадобится, чтобы ваш партнер все время, необходимое для получения вами “шаманского состояния сознания” сопровождал ударами в барабан или бубен с частотой 120 ударов в минуту (2 Гц). Также можно использовать магнитофонную запись шаманского “камлания”. Через несколько минут вы увидите тунель из черных и белых колец и начнете двигаться по нему. Скорость чередования колец задается ритмом ударов. </w:t>
      </w:r>
    </w:p>
    <w:p w14:paraId="411E8AD6"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Известно, что современная рок-музыка, джаз и т.п. обязаны своим происхождением традиционной африканской “музыке”. Эта, так называемая “музыка”, ни что иное, как элемент ритуальных действий африканских шаманов или коллективных ритуальных действий племени. Большинство мелодий и ритмов рок-музыки взяты непостредственно из прак</w:t>
      </w:r>
      <w:r w:rsidR="001111F6">
        <w:rPr>
          <w:color w:val="000000"/>
          <w:sz w:val="28"/>
          <w:szCs w:val="28"/>
        </w:rPr>
        <w:t>тики африканских шаманов</w:t>
      </w:r>
      <w:r w:rsidRPr="00185B48">
        <w:rPr>
          <w:color w:val="000000"/>
          <w:sz w:val="28"/>
          <w:szCs w:val="28"/>
        </w:rPr>
        <w:t xml:space="preserve">. Таким образом, воздействие рок-музыки на слушателя основано на том, что он вводится в состояние, похожее на то, которое переживает шаман во время ритуальных действий. “Сила рока заключена в прерывистых пульсациях, ритмах, вызывающих биопсихическую реакцию организма, способную повлиять на функционирование различных органов. Если ритм кратен полутора ударам в секунду и сопровождается мощным давлением инфразвуковых частот, то способен вызвать у человека экстаз. При ритме же равном двум ударам в секунду, и на тех же </w:t>
      </w:r>
      <w:r w:rsidR="001111F6" w:rsidRPr="00185B48">
        <w:rPr>
          <w:color w:val="000000"/>
          <w:sz w:val="28"/>
          <w:szCs w:val="28"/>
        </w:rPr>
        <w:t>частотах</w:t>
      </w:r>
      <w:r w:rsidRPr="00185B48">
        <w:rPr>
          <w:color w:val="000000"/>
          <w:sz w:val="28"/>
          <w:szCs w:val="28"/>
        </w:rPr>
        <w:t>, слушающий впадает в танцевальный транс, который сх</w:t>
      </w:r>
      <w:r w:rsidR="001111F6">
        <w:rPr>
          <w:color w:val="000000"/>
          <w:sz w:val="28"/>
          <w:szCs w:val="28"/>
        </w:rPr>
        <w:t>оден наркотическому”</w:t>
      </w:r>
      <w:r w:rsidRPr="00185B48">
        <w:rPr>
          <w:color w:val="000000"/>
          <w:sz w:val="28"/>
          <w:szCs w:val="28"/>
        </w:rPr>
        <w:t xml:space="preserve">. </w:t>
      </w:r>
    </w:p>
    <w:p w14:paraId="4BC1021E"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 xml:space="preserve">В этом же ряду стоит и собственно ритуальная музыка, например, “медитативная” музыка Секо Асахары, главы религиозной секты “Аум </w:t>
      </w:r>
      <w:r w:rsidRPr="00185B48">
        <w:rPr>
          <w:color w:val="000000"/>
          <w:sz w:val="28"/>
          <w:szCs w:val="28"/>
        </w:rPr>
        <w:lastRenderedPageBreak/>
        <w:t>Синрике”, которая в свое время изо дня в день транслировалась россий</w:t>
      </w:r>
      <w:r w:rsidR="001111F6">
        <w:rPr>
          <w:color w:val="000000"/>
          <w:sz w:val="28"/>
          <w:szCs w:val="28"/>
        </w:rPr>
        <w:t>ским радио на всю страну.</w:t>
      </w:r>
      <w:r w:rsidRPr="00185B48">
        <w:rPr>
          <w:color w:val="000000"/>
          <w:sz w:val="28"/>
          <w:szCs w:val="28"/>
        </w:rPr>
        <w:t xml:space="preserve">. </w:t>
      </w:r>
    </w:p>
    <w:p w14:paraId="467B1296"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Воздействие психотронного оружия наиболее массировано, когда в качестве промежуточных каналов используется телевидение и компьютерные системы. Современные компьютерные технологии позволяют преобразовать любой звуковой (музыкальный) файл таким образом, чтобы при прослушивании возникали необходимиые спецэффекты: “…звук, закодированный под альфа-ритм, поможет Вам расслабиться, звук, закодированный под дельта-ритм, поможет уснуть, под тета-ритм – достиг</w:t>
      </w:r>
      <w:r w:rsidR="001111F6">
        <w:rPr>
          <w:color w:val="000000"/>
          <w:sz w:val="28"/>
          <w:szCs w:val="28"/>
        </w:rPr>
        <w:t xml:space="preserve">нуть состояния медитации.” </w:t>
      </w:r>
      <w:r w:rsidRPr="00185B48">
        <w:rPr>
          <w:color w:val="000000"/>
          <w:sz w:val="28"/>
          <w:szCs w:val="28"/>
        </w:rPr>
        <w:t>.</w:t>
      </w:r>
    </w:p>
    <w:p w14:paraId="7A84EE96" w14:textId="77777777" w:rsidR="0002041D" w:rsidRPr="00185B48" w:rsidRDefault="00D7098F" w:rsidP="00185B48">
      <w:pPr>
        <w:pStyle w:val="1"/>
        <w:pageBreakBefore/>
        <w:jc w:val="center"/>
        <w:rPr>
          <w:color w:val="000000"/>
        </w:rPr>
      </w:pPr>
      <w:bookmarkStart w:id="6" w:name="_Toc100500131"/>
      <w:r w:rsidRPr="00185B48">
        <w:rPr>
          <w:color w:val="000000"/>
        </w:rPr>
        <w:lastRenderedPageBreak/>
        <w:t>6.</w:t>
      </w:r>
      <w:r w:rsidR="0002041D" w:rsidRPr="00185B48">
        <w:rPr>
          <w:color w:val="000000"/>
        </w:rPr>
        <w:t>Так является ли инфразвук психотронным оружием?</w:t>
      </w:r>
      <w:bookmarkEnd w:id="6"/>
    </w:p>
    <w:p w14:paraId="58C1F87C"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Создатели сверхоружия, основанного на воздействии инфразвука, утверждают, что оно полностью подавляет противника, вызывая у него такие "неотвратимые" последствия, как тошнота и понос. Разработчики вооружения такого вида и исследователи его ужасных последствий "съели" немало денег из госказны. Возможно, однако, что вышеупомянутые неприятности грозят не воображаемому противнику, а вполне реальным генералам - заказчикам подобного оружия - в качестве возмездия за некомпетентность.</w:t>
      </w:r>
    </w:p>
    <w:p w14:paraId="2466A0F7"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Юрген Альтман (Jurgen Altmann), исследователь из Германии, на совместной конференции Европейской и Американской акустических ассоциаций (март 1999) заявил, что инфразвуковое оружие не вызывает при</w:t>
      </w:r>
      <w:r w:rsidR="00502880">
        <w:rPr>
          <w:color w:val="000000"/>
          <w:sz w:val="28"/>
          <w:szCs w:val="28"/>
        </w:rPr>
        <w:t>писываемых ему эффектов.</w:t>
      </w:r>
      <w:r w:rsidRPr="00185B48">
        <w:rPr>
          <w:color w:val="000000"/>
          <w:sz w:val="28"/>
          <w:szCs w:val="28"/>
        </w:rPr>
        <w:t xml:space="preserve"> </w:t>
      </w:r>
    </w:p>
    <w:p w14:paraId="1039D722"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На подобные штуки надеялись в армии и полиции. Блюстители правопорядка полагали, что эти средства более эффектны, чем химические, такие, как например, слезоточивый газ.</w:t>
      </w:r>
    </w:p>
    <w:p w14:paraId="15FEFE0F"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А пока что, как утверждает Альтман, изучавший влияние на людей и животных инфразвуковых колебаний, звуковое оружие не работает. По его словам, даже при уровне шума 170 децибел что-либо особенное, вроде непроизвольных испражнен</w:t>
      </w:r>
      <w:r w:rsidR="00502880">
        <w:rPr>
          <w:color w:val="000000"/>
          <w:sz w:val="28"/>
          <w:szCs w:val="28"/>
        </w:rPr>
        <w:t>ий, зафиксировать не удалось. (</w:t>
      </w:r>
      <w:r w:rsidRPr="00185B48">
        <w:rPr>
          <w:color w:val="000000"/>
          <w:sz w:val="28"/>
          <w:szCs w:val="28"/>
        </w:rPr>
        <w:t>Вспомнилось, что недавно СМИ отметили успешные испытания инфра-пугалки американского производства. Блеф на благо "изобретателям" и на устрашение воображаемого противника ?)</w:t>
      </w:r>
    </w:p>
    <w:p w14:paraId="72653C98" w14:textId="77777777" w:rsidR="00502880"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Сид Хил (Sid Heal), работающий на минобороны США по программе разработки инфразвукового оружия, отмечает, что исследователи изменили постановку задачи. Наряду с попытками создания прототипов оружия они тщательно изучают воздействие инфразвука на человека.</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638"/>
      </w:tblGrid>
      <w:tr w:rsidR="00502880" w:rsidRPr="00502880" w14:paraId="17A27CAD" w14:textId="77777777">
        <w:trPr>
          <w:tblCellSpacing w:w="15" w:type="dxa"/>
        </w:trPr>
        <w:tc>
          <w:tcPr>
            <w:tcW w:w="4968" w:type="pct"/>
            <w:vAlign w:val="center"/>
          </w:tcPr>
          <w:p w14:paraId="30D2876F" w14:textId="77777777" w:rsidR="00502880" w:rsidRPr="00502880" w:rsidRDefault="00813561" w:rsidP="00502880">
            <w:pPr>
              <w:pStyle w:val="1"/>
              <w:jc w:val="center"/>
            </w:pPr>
            <w:bookmarkStart w:id="7" w:name="_Toc100500132"/>
            <w:r>
              <w:lastRenderedPageBreak/>
              <w:t>7</w:t>
            </w:r>
            <w:r w:rsidR="00502880">
              <w:t>.</w:t>
            </w:r>
            <w:r w:rsidR="00502880" w:rsidRPr="00502880">
              <w:t>Инфразвуковое оружие</w:t>
            </w:r>
            <w:bookmarkEnd w:id="7"/>
          </w:p>
        </w:tc>
      </w:tr>
      <w:tr w:rsidR="00502880" w:rsidRPr="00CE0096" w14:paraId="3E0EC628" w14:textId="77777777">
        <w:trPr>
          <w:tblCellSpacing w:w="15" w:type="dxa"/>
        </w:trPr>
        <w:tc>
          <w:tcPr>
            <w:tcW w:w="4968" w:type="pct"/>
            <w:vAlign w:val="center"/>
          </w:tcPr>
          <w:p w14:paraId="4F95BA09" w14:textId="77777777" w:rsidR="00502880" w:rsidRPr="00CE0096" w:rsidRDefault="00502880" w:rsidP="0067025D">
            <w:pPr>
              <w:jc w:val="both"/>
              <w:rPr>
                <w:sz w:val="28"/>
                <w:szCs w:val="28"/>
              </w:rPr>
            </w:pPr>
            <w:r w:rsidRPr="00CE0096">
              <w:rPr>
                <w:sz w:val="28"/>
                <w:szCs w:val="28"/>
              </w:rPr>
              <w:t> </w:t>
            </w:r>
          </w:p>
        </w:tc>
      </w:tr>
      <w:tr w:rsidR="00502880" w:rsidRPr="00CE0096" w14:paraId="2B74EC34" w14:textId="77777777">
        <w:trPr>
          <w:tblCellSpacing w:w="15" w:type="dxa"/>
        </w:trPr>
        <w:tc>
          <w:tcPr>
            <w:tcW w:w="4968" w:type="pct"/>
            <w:vAlign w:val="center"/>
          </w:tcPr>
          <w:p w14:paraId="57D4D308" w14:textId="77777777" w:rsidR="00813561" w:rsidRDefault="00502880" w:rsidP="00813561">
            <w:pPr>
              <w:spacing w:line="360" w:lineRule="auto"/>
              <w:ind w:firstLine="454"/>
              <w:jc w:val="both"/>
              <w:rPr>
                <w:color w:val="000000"/>
                <w:sz w:val="28"/>
                <w:szCs w:val="28"/>
              </w:rPr>
            </w:pPr>
            <w:r w:rsidRPr="00CE0096">
              <w:rPr>
                <w:color w:val="000000"/>
                <w:sz w:val="28"/>
                <w:szCs w:val="28"/>
              </w:rPr>
              <w:t xml:space="preserve">Попытки создать "иерихонские трубы", способные разрушать города, уничтожать или хотя бы деморализовать солдат противника, начались во время Второй Мировой и продолжаются до сих пор. По ходу дела учёные раскрыли тайну привидений и Бермудского треугольника, но оружия так и не создали. </w:t>
            </w:r>
            <w:r w:rsidRPr="00CE0096">
              <w:rPr>
                <w:color w:val="000000"/>
                <w:sz w:val="28"/>
                <w:szCs w:val="28"/>
              </w:rPr>
              <w:br/>
              <w:t>Известно, что определённые звуковые частоты вызывают в людях чувство страха и панику, другие — останавливают сердце. Частота же между 7</w:t>
            </w:r>
            <w:r>
              <w:rPr>
                <w:color w:val="000000"/>
                <w:sz w:val="28"/>
                <w:szCs w:val="28"/>
              </w:rPr>
              <w:t xml:space="preserve"> и 8 герцами вообще чрезвычайно </w:t>
            </w:r>
            <w:r w:rsidRPr="00CE0096">
              <w:rPr>
                <w:color w:val="000000"/>
                <w:sz w:val="28"/>
                <w:szCs w:val="28"/>
              </w:rPr>
              <w:t>опасна. Теоретич</w:t>
            </w:r>
            <w:r w:rsidR="00813561">
              <w:rPr>
                <w:color w:val="000000"/>
                <w:sz w:val="28"/>
                <w:szCs w:val="28"/>
              </w:rPr>
              <w:t xml:space="preserve">ески, такой, достаточно мощный,звук может разорвать все внутренние </w:t>
            </w:r>
            <w:r w:rsidRPr="00CE0096">
              <w:rPr>
                <w:color w:val="000000"/>
                <w:sz w:val="28"/>
                <w:szCs w:val="28"/>
              </w:rPr>
              <w:t>органы. Семь герц — также средняя частота альфа-ритмов мозга. Может ли такой инфразвук вызвать эпилептические припадки, как полагают некоторые иссле</w:t>
            </w:r>
            <w:r w:rsidR="00813561">
              <w:rPr>
                <w:color w:val="000000"/>
                <w:sz w:val="28"/>
                <w:szCs w:val="28"/>
              </w:rPr>
              <w:t xml:space="preserve">дователи — неясно. Эксперименты </w:t>
            </w:r>
            <w:r w:rsidRPr="00CE0096">
              <w:rPr>
                <w:color w:val="000000"/>
                <w:sz w:val="28"/>
                <w:szCs w:val="28"/>
              </w:rPr>
              <w:t>дают</w:t>
            </w:r>
            <w:r w:rsidR="00813561">
              <w:rPr>
                <w:color w:val="000000"/>
                <w:sz w:val="28"/>
                <w:szCs w:val="28"/>
              </w:rPr>
              <w:t xml:space="preserve"> </w:t>
            </w:r>
            <w:r w:rsidRPr="00CE0096">
              <w:rPr>
                <w:color w:val="000000"/>
                <w:sz w:val="28"/>
                <w:szCs w:val="28"/>
              </w:rPr>
              <w:t>п</w:t>
            </w:r>
            <w:r w:rsidR="00813561">
              <w:rPr>
                <w:color w:val="000000"/>
                <w:sz w:val="28"/>
                <w:szCs w:val="28"/>
              </w:rPr>
              <w:t xml:space="preserve">ротиворечивые </w:t>
            </w:r>
            <w:r w:rsidRPr="00CE0096">
              <w:rPr>
                <w:color w:val="000000"/>
                <w:sz w:val="28"/>
                <w:szCs w:val="28"/>
              </w:rPr>
              <w:t>результаты. Так или иначе, научных предпосылок для создания звукового оружия предостаточно. Но тут пока известно больше мифов, чем фактов. Любители интернет-сёрфинга могут найти массу ссылок на</w:t>
            </w:r>
            <w:r w:rsidR="001111F6">
              <w:rPr>
                <w:color w:val="000000"/>
                <w:sz w:val="28"/>
                <w:szCs w:val="28"/>
              </w:rPr>
              <w:t xml:space="preserve"> таинственные опыты, но едва ли увидя </w:t>
            </w:r>
            <w:r w:rsidRPr="00CE0096">
              <w:rPr>
                <w:color w:val="000000"/>
                <w:sz w:val="28"/>
                <w:szCs w:val="28"/>
              </w:rPr>
              <w:t>когда-н</w:t>
            </w:r>
            <w:r w:rsidR="001111F6">
              <w:rPr>
                <w:color w:val="000000"/>
                <w:sz w:val="28"/>
                <w:szCs w:val="28"/>
              </w:rPr>
              <w:t xml:space="preserve">ибудь работоспособный </w:t>
            </w:r>
            <w:r w:rsidRPr="00CE0096">
              <w:rPr>
                <w:color w:val="000000"/>
                <w:sz w:val="28"/>
                <w:szCs w:val="28"/>
              </w:rPr>
              <w:t>образец. Одна байка повествует о некоем приборчике Feraliminal Lycanthropizer, который благодаря подобранным инфразвуковым частотам стимулировал в людях животные рефлексы, сексуальное волнение, и з</w:t>
            </w:r>
            <w:r>
              <w:rPr>
                <w:color w:val="000000"/>
                <w:sz w:val="28"/>
                <w:szCs w:val="28"/>
              </w:rPr>
              <w:t>аставлял забыть об условностях.</w:t>
            </w:r>
            <w:r w:rsidR="00813561">
              <w:rPr>
                <w:color w:val="000000"/>
                <w:sz w:val="28"/>
                <w:szCs w:val="28"/>
              </w:rPr>
              <w:t xml:space="preserve"> </w:t>
            </w:r>
            <w:r w:rsidRPr="00CE0096">
              <w:rPr>
                <w:color w:val="000000"/>
                <w:sz w:val="28"/>
                <w:szCs w:val="28"/>
              </w:rPr>
              <w:t>Тако</w:t>
            </w:r>
            <w:r>
              <w:rPr>
                <w:color w:val="000000"/>
                <w:sz w:val="28"/>
                <w:szCs w:val="28"/>
              </w:rPr>
              <w:t xml:space="preserve">й вот электронный </w:t>
            </w:r>
            <w:r w:rsidRPr="00CE0096">
              <w:rPr>
                <w:color w:val="000000"/>
                <w:sz w:val="28"/>
                <w:szCs w:val="28"/>
              </w:rPr>
              <w:t>наркотик. Легенды утверждают, что воздействие машины не только вызывало бурные оргии, но и послужило причиной ряда убийств во время оных. Доказательств этой и множества подобных историй — нет. Как нет и доказательств множеству баек об инфразвук</w:t>
            </w:r>
            <w:r w:rsidR="00813561">
              <w:rPr>
                <w:color w:val="000000"/>
                <w:sz w:val="28"/>
                <w:szCs w:val="28"/>
              </w:rPr>
              <w:t xml:space="preserve">овом оружии, разрушавшем здания на огромных </w:t>
            </w:r>
            <w:r w:rsidRPr="00CE0096">
              <w:rPr>
                <w:color w:val="000000"/>
                <w:sz w:val="28"/>
                <w:szCs w:val="28"/>
              </w:rPr>
              <w:t>площадях. А первые реальные попытки создать инфразв</w:t>
            </w:r>
            <w:r>
              <w:rPr>
                <w:color w:val="000000"/>
                <w:sz w:val="28"/>
                <w:szCs w:val="28"/>
              </w:rPr>
              <w:t xml:space="preserve">уковое оружие предприняли немцы во время  Второй </w:t>
            </w:r>
            <w:r w:rsidRPr="00CE0096">
              <w:rPr>
                <w:color w:val="000000"/>
                <w:sz w:val="28"/>
                <w:szCs w:val="28"/>
              </w:rPr>
              <w:t>Мировой. В 1940 году они задумали подбросить англичанам множество специальных копий грампластинок с запи</w:t>
            </w:r>
            <w:r w:rsidR="00813561">
              <w:rPr>
                <w:color w:val="000000"/>
                <w:sz w:val="28"/>
                <w:szCs w:val="28"/>
              </w:rPr>
              <w:t xml:space="preserve">сями популярных исполнителей, но с добавкой </w:t>
            </w:r>
            <w:r w:rsidRPr="00CE0096">
              <w:rPr>
                <w:color w:val="000000"/>
                <w:sz w:val="28"/>
                <w:szCs w:val="28"/>
              </w:rPr>
              <w:t xml:space="preserve">инфразвука. </w:t>
            </w:r>
          </w:p>
          <w:p w14:paraId="1AB0C655" w14:textId="77777777" w:rsidR="00502880" w:rsidRDefault="00502880" w:rsidP="00813561">
            <w:pPr>
              <w:spacing w:line="360" w:lineRule="auto"/>
              <w:ind w:firstLine="454"/>
              <w:jc w:val="both"/>
              <w:rPr>
                <w:color w:val="000000"/>
                <w:sz w:val="28"/>
                <w:szCs w:val="28"/>
              </w:rPr>
            </w:pPr>
            <w:r w:rsidRPr="00CE0096">
              <w:rPr>
                <w:color w:val="000000"/>
                <w:sz w:val="28"/>
                <w:szCs w:val="28"/>
              </w:rPr>
              <w:t>План состоял в том, чтобы вызвать у слушателей см</w:t>
            </w:r>
            <w:r>
              <w:rPr>
                <w:color w:val="000000"/>
                <w:sz w:val="28"/>
                <w:szCs w:val="28"/>
              </w:rPr>
              <w:t xml:space="preserve">ятение, чувство страха </w:t>
            </w:r>
            <w:r>
              <w:rPr>
                <w:color w:val="000000"/>
                <w:sz w:val="28"/>
                <w:szCs w:val="28"/>
              </w:rPr>
              <w:lastRenderedPageBreak/>
              <w:t xml:space="preserve">и прочие психические </w:t>
            </w:r>
            <w:r w:rsidRPr="00CE0096">
              <w:rPr>
                <w:color w:val="000000"/>
                <w:sz w:val="28"/>
                <w:szCs w:val="28"/>
              </w:rPr>
              <w:t xml:space="preserve">расстройства. Германские стратеги упустили из виду, что никакие проигрыватели тех лет не могли бы эти частоты воспроизвести. </w:t>
            </w:r>
            <w:r w:rsidRPr="00CE0096">
              <w:rPr>
                <w:color w:val="000000"/>
                <w:sz w:val="28"/>
                <w:szCs w:val="28"/>
              </w:rPr>
              <w:br/>
              <w:t>Более успешными были опыты нацистских учён</w:t>
            </w:r>
            <w:r>
              <w:rPr>
                <w:color w:val="000000"/>
                <w:sz w:val="28"/>
                <w:szCs w:val="28"/>
              </w:rPr>
              <w:t xml:space="preserve">ых по воздействию инфразвука на </w:t>
            </w:r>
            <w:r w:rsidRPr="00CE0096">
              <w:rPr>
                <w:color w:val="000000"/>
                <w:sz w:val="28"/>
                <w:szCs w:val="28"/>
              </w:rPr>
              <w:t xml:space="preserve">предметы. </w:t>
            </w:r>
          </w:p>
          <w:p w14:paraId="0AB557FD" w14:textId="77777777" w:rsidR="00502880" w:rsidRDefault="00502880" w:rsidP="00813561">
            <w:pPr>
              <w:spacing w:line="360" w:lineRule="auto"/>
              <w:ind w:firstLine="454"/>
              <w:jc w:val="both"/>
              <w:rPr>
                <w:color w:val="000000"/>
                <w:sz w:val="28"/>
                <w:szCs w:val="28"/>
              </w:rPr>
            </w:pPr>
            <w:r w:rsidRPr="00CE0096">
              <w:rPr>
                <w:color w:val="000000"/>
                <w:sz w:val="28"/>
                <w:szCs w:val="28"/>
              </w:rPr>
              <w:t xml:space="preserve">Австрийский исследователь доктор Циппермейер (Zippermeyer) создал "Ураганное орудие" (Whirlwind Cannon). Оно должно было производить вихри за счёт взрывов в камере сгорания и направления ударных волн через специальные наконечники. Вихри эти должны были сбивать самолёты. </w:t>
            </w:r>
            <w:r w:rsidRPr="00CE0096">
              <w:rPr>
                <w:color w:val="000000"/>
                <w:sz w:val="28"/>
                <w:szCs w:val="28"/>
              </w:rPr>
              <w:br/>
              <w:t xml:space="preserve">Эксперименты с маленьким прототипом звукового орудия, по некоторым данным, разрушали доски на расстоянии около 200 метров. Но полномасштабный образец оказался несостоятельным, так как тот же эффект невозможно было воспроизвести на большом удалении от пушки. </w:t>
            </w:r>
            <w:r w:rsidRPr="00CE0096">
              <w:rPr>
                <w:color w:val="000000"/>
                <w:sz w:val="28"/>
                <w:szCs w:val="28"/>
              </w:rPr>
              <w:br/>
              <w:t xml:space="preserve">Чудовищную установку обнаружили союзники в Хиллерслебене (Hillersleben) в апреле 1945 года. Возможно, что неудавшийся проект немцев подтолкнул американцев к собственным исследованиям в </w:t>
            </w:r>
            <w:r>
              <w:rPr>
                <w:color w:val="000000"/>
                <w:sz w:val="28"/>
                <w:szCs w:val="28"/>
              </w:rPr>
              <w:t xml:space="preserve">этой области. Но тут у США были и другие </w:t>
            </w:r>
            <w:r w:rsidRPr="00CE0096">
              <w:rPr>
                <w:color w:val="000000"/>
                <w:sz w:val="28"/>
                <w:szCs w:val="28"/>
              </w:rPr>
              <w:t xml:space="preserve">мотивы. В начале 1960-х NASA провело много опытов воздействия мощного инфразвука на человека. Необходимо было проверить, как повлияет на астронавтов низкочастотный рокот двигателей ракеты. </w:t>
            </w:r>
            <w:r w:rsidRPr="00CE0096">
              <w:rPr>
                <w:color w:val="000000"/>
                <w:sz w:val="28"/>
                <w:szCs w:val="28"/>
              </w:rPr>
              <w:br/>
              <w:t xml:space="preserve">Оказалось, что низкие звуковые частоты (почти от нуля и до 100 герц), при силе звука до 155 дБ, производят колебания стенки грудной клетки, сбивающие дыхание, вызывают головную боль и кашель, искажение визуального восприятия. </w:t>
            </w:r>
          </w:p>
          <w:p w14:paraId="69FD45B9" w14:textId="77777777" w:rsidR="001111F6" w:rsidRDefault="00502880" w:rsidP="00813561">
            <w:pPr>
              <w:spacing w:line="360" w:lineRule="auto"/>
              <w:ind w:firstLine="454"/>
              <w:jc w:val="both"/>
              <w:rPr>
                <w:color w:val="000000"/>
                <w:sz w:val="28"/>
                <w:szCs w:val="28"/>
              </w:rPr>
            </w:pPr>
            <w:r w:rsidRPr="00CE0096">
              <w:rPr>
                <w:color w:val="000000"/>
                <w:sz w:val="28"/>
                <w:szCs w:val="28"/>
              </w:rPr>
              <w:t>Последующие исследования показали, что частота 19 герц — резонансная для глазных яблок, и именно она способна не тольк</w:t>
            </w:r>
            <w:r w:rsidR="001111F6">
              <w:rPr>
                <w:color w:val="000000"/>
                <w:sz w:val="28"/>
                <w:szCs w:val="28"/>
              </w:rPr>
              <w:t xml:space="preserve">о вызывать расстройство зрения, но и видения, фантомы. </w:t>
            </w:r>
            <w:r w:rsidRPr="00CE0096">
              <w:rPr>
                <w:color w:val="000000"/>
                <w:sz w:val="28"/>
                <w:szCs w:val="28"/>
              </w:rPr>
              <w:t xml:space="preserve">Так инженер Вик Тэнди (Vic Tandy) из Ковентри мистифицировал коллег призраком в своей лаборатории. Видения серых проблесков сопровождались у гостей Вика чувством неловкости. Оказалось — это эффект воздействия звукового излучателя, настроенного на </w:t>
            </w:r>
            <w:r w:rsidR="001111F6">
              <w:rPr>
                <w:color w:val="000000"/>
                <w:sz w:val="28"/>
                <w:szCs w:val="28"/>
              </w:rPr>
              <w:t xml:space="preserve">18,9 </w:t>
            </w:r>
            <w:r w:rsidRPr="00CE0096">
              <w:rPr>
                <w:color w:val="000000"/>
                <w:sz w:val="28"/>
                <w:szCs w:val="28"/>
              </w:rPr>
              <w:t xml:space="preserve">герца. </w:t>
            </w:r>
          </w:p>
          <w:p w14:paraId="3468A89E" w14:textId="77777777" w:rsidR="00813561" w:rsidRDefault="00502880" w:rsidP="00813561">
            <w:pPr>
              <w:spacing w:line="360" w:lineRule="auto"/>
              <w:ind w:firstLine="454"/>
              <w:jc w:val="both"/>
              <w:rPr>
                <w:color w:val="000000"/>
                <w:sz w:val="28"/>
                <w:szCs w:val="28"/>
              </w:rPr>
            </w:pPr>
            <w:r w:rsidRPr="00CE0096">
              <w:rPr>
                <w:color w:val="000000"/>
                <w:sz w:val="28"/>
                <w:szCs w:val="28"/>
              </w:rPr>
              <w:lastRenderedPageBreak/>
              <w:t xml:space="preserve">Тэнди предположил, что "охотники за привидениями" могли бы извлечь выгоду из исследования инфразвука в часто посещаемых призраками местах. Тем более, что инфразвук может действовать не только на зрение, но и на психику, а также шевелить волоски на коже, создавая ощущение холода. </w:t>
            </w:r>
            <w:r w:rsidRPr="00CE0096">
              <w:rPr>
                <w:color w:val="000000"/>
                <w:sz w:val="28"/>
                <w:szCs w:val="28"/>
              </w:rPr>
              <w:br/>
              <w:t>Инфразвук в старых замках может генерироваться коридорами и окнами, если скорости сквозняков в них и геометрические парам</w:t>
            </w:r>
            <w:r w:rsidR="00813561">
              <w:rPr>
                <w:color w:val="000000"/>
                <w:sz w:val="28"/>
                <w:szCs w:val="28"/>
              </w:rPr>
              <w:t>етры помещений совпадают нужным</w:t>
            </w:r>
            <w:r w:rsidRPr="00CE0096">
              <w:rPr>
                <w:color w:val="000000"/>
                <w:sz w:val="28"/>
                <w:szCs w:val="28"/>
              </w:rPr>
              <w:t>образом.</w:t>
            </w:r>
          </w:p>
          <w:p w14:paraId="2E198A25" w14:textId="77777777" w:rsidR="001111F6" w:rsidRDefault="00502880" w:rsidP="00813561">
            <w:pPr>
              <w:spacing w:line="360" w:lineRule="auto"/>
              <w:ind w:firstLine="454"/>
              <w:jc w:val="both"/>
              <w:rPr>
                <w:color w:val="000000"/>
                <w:sz w:val="28"/>
                <w:szCs w:val="28"/>
              </w:rPr>
            </w:pPr>
            <w:r w:rsidRPr="00CE0096">
              <w:rPr>
                <w:color w:val="000000"/>
                <w:sz w:val="28"/>
                <w:szCs w:val="28"/>
              </w:rPr>
              <w:t>Учёные полагают также, что естественный инфразвук может стимулировать агрессию и усиливать беспорядки. Возможно, что это объясняет связь роста числа психозов и безумий в определённых местностях с естественными явлениями, вроде Мистраля (в долине Роны) или</w:t>
            </w:r>
            <w:r>
              <w:rPr>
                <w:color w:val="000000"/>
                <w:sz w:val="28"/>
                <w:szCs w:val="28"/>
              </w:rPr>
              <w:t xml:space="preserve"> Сирокко (в Сахаре). Ведь ветры тоже могут быть источником </w:t>
            </w:r>
            <w:r w:rsidRPr="00CE0096">
              <w:rPr>
                <w:color w:val="000000"/>
                <w:sz w:val="28"/>
                <w:szCs w:val="28"/>
              </w:rPr>
              <w:t xml:space="preserve">инфразвука. Тут уместно припомнить и инфразвуковую гипотезу разгадки тайны Бермудского треугольника, согласно которой волны генерируют инфразвук, вызывающий безумие экипажа или даже смерти людей, что приводит к гибели неуправляемого судна или появлению легенд о "летучих голландцах" — невесть почему оставленных командой. </w:t>
            </w:r>
            <w:r w:rsidRPr="00CE0096">
              <w:rPr>
                <w:color w:val="000000"/>
                <w:sz w:val="28"/>
                <w:szCs w:val="28"/>
              </w:rPr>
              <w:br/>
              <w:t xml:space="preserve">Однако всё это не означает, что инфразвуковое оружие легко создать. Слишком быстро рассеиваются в пространстве низкочастотные звуковые волны, слишком быстро теряют они энергию, и к тому же их трудно направлять в нужное место. Согласитесь, было бы глупо, если бы от действия оружия страдали его хозяева. </w:t>
            </w:r>
            <w:r w:rsidRPr="00CE0096">
              <w:rPr>
                <w:color w:val="000000"/>
                <w:sz w:val="28"/>
                <w:szCs w:val="28"/>
              </w:rPr>
              <w:br/>
              <w:t>Да, есть сообщения о создании звуковых ружей и своеобразных "лазеров" — подробности вы можете прочесть тут и тут. Но речь пока идёт либо об ультразвуке, либо о слышимых частотах. Для инф</w:t>
            </w:r>
            <w:r w:rsidR="001111F6">
              <w:rPr>
                <w:color w:val="000000"/>
                <w:sz w:val="28"/>
                <w:szCs w:val="28"/>
              </w:rPr>
              <w:t xml:space="preserve">развука такая задача будет куда как </w:t>
            </w:r>
            <w:r w:rsidRPr="00CE0096">
              <w:rPr>
                <w:color w:val="000000"/>
                <w:sz w:val="28"/>
                <w:szCs w:val="28"/>
              </w:rPr>
              <w:t>сложнее</w:t>
            </w:r>
            <w:r w:rsidR="001111F6">
              <w:rPr>
                <w:color w:val="000000"/>
                <w:sz w:val="28"/>
                <w:szCs w:val="28"/>
              </w:rPr>
              <w:t>.</w:t>
            </w:r>
          </w:p>
          <w:p w14:paraId="24D571A1" w14:textId="77777777" w:rsidR="00502880" w:rsidRPr="00CE0096" w:rsidRDefault="00502880" w:rsidP="0067025D">
            <w:pPr>
              <w:jc w:val="both"/>
              <w:rPr>
                <w:sz w:val="28"/>
                <w:szCs w:val="28"/>
              </w:rPr>
            </w:pPr>
          </w:p>
        </w:tc>
      </w:tr>
    </w:tbl>
    <w:p w14:paraId="3F966201" w14:textId="77777777" w:rsidR="0002041D" w:rsidRPr="001111F6" w:rsidRDefault="00502880" w:rsidP="001111F6">
      <w:pPr>
        <w:jc w:val="both"/>
        <w:rPr>
          <w:sz w:val="28"/>
          <w:szCs w:val="28"/>
        </w:rPr>
      </w:pPr>
      <w:r w:rsidRPr="00CE0096">
        <w:lastRenderedPageBreak/>
        <w:t>.</w:t>
      </w:r>
    </w:p>
    <w:p w14:paraId="073A9569" w14:textId="77777777" w:rsidR="00D7098F" w:rsidRPr="00185B48" w:rsidRDefault="00D7098F" w:rsidP="00185B48">
      <w:pPr>
        <w:pStyle w:val="1"/>
        <w:pageBreakBefore/>
        <w:jc w:val="center"/>
        <w:rPr>
          <w:color w:val="000000"/>
        </w:rPr>
      </w:pPr>
      <w:bookmarkStart w:id="8" w:name="_Toc100500133"/>
      <w:r w:rsidRPr="00185B48">
        <w:rPr>
          <w:color w:val="000000"/>
        </w:rPr>
        <w:lastRenderedPageBreak/>
        <w:t>Заключение</w:t>
      </w:r>
      <w:bookmarkEnd w:id="8"/>
    </w:p>
    <w:p w14:paraId="6D8296D6"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Да, человечество еще на самом деле не полностью сдернуло маску с незнакомца, именуемого инфразвуком. Но рано или поздно это будет сделано.</w:t>
      </w:r>
    </w:p>
    <w:p w14:paraId="45E18AB3"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 xml:space="preserve">В свое время Роберт Кох предсказал: "Когда-нибудь человечество вынуждено будет расправляться с шумом столь же решительно, как оно расправляется с холерой и чумой". И это действительно так. Ученные многих стран мира решают проблему борьбы с шумом, так как и он является источником инфразвука. Проводятся всякие всевозможные меры “расправы” как над инфразвуком, так и над шумом. Например в судостроении: цена корабля определяется как 70-80% за построение его и 20-30% работы по шумоизоляции. </w:t>
      </w:r>
    </w:p>
    <w:p w14:paraId="7892D1B6" w14:textId="77777777" w:rsidR="0002041D" w:rsidRPr="00185B48" w:rsidRDefault="005401D1" w:rsidP="00172FEC">
      <w:pPr>
        <w:pStyle w:val="a3"/>
        <w:spacing w:before="120" w:beforeAutospacing="0" w:line="360" w:lineRule="auto"/>
        <w:ind w:firstLine="454"/>
        <w:jc w:val="both"/>
        <w:rPr>
          <w:color w:val="000000"/>
          <w:sz w:val="28"/>
          <w:szCs w:val="28"/>
        </w:rPr>
      </w:pPr>
      <w:r>
        <w:rPr>
          <w:color w:val="000000"/>
          <w:sz w:val="28"/>
          <w:szCs w:val="28"/>
        </w:rPr>
        <w:t>Так как сейчас между учен</w:t>
      </w:r>
      <w:r w:rsidR="0002041D" w:rsidRPr="00185B48">
        <w:rPr>
          <w:color w:val="000000"/>
          <w:sz w:val="28"/>
          <w:szCs w:val="28"/>
        </w:rPr>
        <w:t>ыми идет спор, опасен ли все-таки так сильно инфразвук или нет, я без малейших колебаний могу сказать, что да, он очень опасен. Тем более, если над ним не иметь контроля. При изучении литературы и всяких статей я сделал вывод, что американцы пытаются убедить мир о безопасности влияния инфразв</w:t>
      </w:r>
      <w:r>
        <w:rPr>
          <w:color w:val="000000"/>
          <w:sz w:val="28"/>
          <w:szCs w:val="28"/>
        </w:rPr>
        <w:t xml:space="preserve">ука, хотя сами ведут разработки, </w:t>
      </w:r>
      <w:r w:rsidR="0002041D" w:rsidRPr="00185B48">
        <w:rPr>
          <w:color w:val="000000"/>
          <w:sz w:val="28"/>
          <w:szCs w:val="28"/>
        </w:rPr>
        <w:t>как оружия, так и меры противостояния воздействию инфразвук</w:t>
      </w:r>
      <w:r>
        <w:rPr>
          <w:color w:val="000000"/>
          <w:sz w:val="28"/>
          <w:szCs w:val="28"/>
        </w:rPr>
        <w:t>ом. Как можно это понять? Думаю,</w:t>
      </w:r>
      <w:r w:rsidR="001111F6">
        <w:rPr>
          <w:color w:val="000000"/>
          <w:sz w:val="28"/>
          <w:szCs w:val="28"/>
        </w:rPr>
        <w:t xml:space="preserve"> </w:t>
      </w:r>
      <w:r w:rsidR="0002041D" w:rsidRPr="00185B48">
        <w:rPr>
          <w:color w:val="000000"/>
          <w:sz w:val="28"/>
          <w:szCs w:val="28"/>
        </w:rPr>
        <w:t>сам факт смотрит в лицо.</w:t>
      </w:r>
    </w:p>
    <w:p w14:paraId="33842768"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В России также ведутся в это тяжелое время еще работы как над мерами воздействия, так и прототипами оружия. Это правильно, так как останавливаться в таких исследованиях нежелательно, тем более что “это” - этническое оружие.</w:t>
      </w:r>
    </w:p>
    <w:p w14:paraId="6FE89705" w14:textId="77777777" w:rsidR="0002041D" w:rsidRPr="00185B48" w:rsidRDefault="0002041D" w:rsidP="00185B48">
      <w:pPr>
        <w:pStyle w:val="1"/>
        <w:pageBreakBefore/>
        <w:jc w:val="center"/>
        <w:rPr>
          <w:color w:val="000000"/>
        </w:rPr>
      </w:pPr>
      <w:bookmarkStart w:id="9" w:name="_Toc100500134"/>
      <w:r w:rsidRPr="00185B48">
        <w:rPr>
          <w:color w:val="000000"/>
        </w:rPr>
        <w:lastRenderedPageBreak/>
        <w:t>Список литературы</w:t>
      </w:r>
      <w:bookmarkEnd w:id="9"/>
    </w:p>
    <w:p w14:paraId="48F69DA4" w14:textId="77777777" w:rsidR="00D7098F" w:rsidRPr="00185B48" w:rsidRDefault="00D7098F" w:rsidP="00172FEC">
      <w:pPr>
        <w:pStyle w:val="a3"/>
        <w:spacing w:before="120" w:beforeAutospacing="0" w:line="360" w:lineRule="auto"/>
        <w:ind w:firstLine="454"/>
        <w:jc w:val="both"/>
        <w:rPr>
          <w:color w:val="000000"/>
          <w:sz w:val="28"/>
          <w:szCs w:val="28"/>
        </w:rPr>
      </w:pPr>
    </w:p>
    <w:p w14:paraId="380A7C1D"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1.  Жан Поль Рожембал</w:t>
      </w:r>
      <w:r w:rsidR="00D7098F" w:rsidRPr="00185B48">
        <w:rPr>
          <w:color w:val="000000"/>
          <w:sz w:val="28"/>
          <w:szCs w:val="28"/>
        </w:rPr>
        <w:t xml:space="preserve">ь. </w:t>
      </w:r>
      <w:r w:rsidRPr="00185B48">
        <w:rPr>
          <w:color w:val="000000"/>
          <w:sz w:val="28"/>
          <w:szCs w:val="28"/>
        </w:rPr>
        <w:t>Рок-н-ро</w:t>
      </w:r>
      <w:r w:rsidR="00D7098F" w:rsidRPr="00185B48">
        <w:rPr>
          <w:color w:val="000000"/>
          <w:sz w:val="28"/>
          <w:szCs w:val="28"/>
        </w:rPr>
        <w:t>л как феномен мирового масштаба.</w:t>
      </w:r>
      <w:r w:rsidRPr="00185B48">
        <w:rPr>
          <w:color w:val="000000"/>
          <w:sz w:val="28"/>
          <w:szCs w:val="28"/>
        </w:rPr>
        <w:t>1990г. (перевод) Москва.</w:t>
      </w:r>
    </w:p>
    <w:p w14:paraId="05482EB8" w14:textId="77777777" w:rsidR="0002041D" w:rsidRPr="00185B48" w:rsidRDefault="005401D1" w:rsidP="00172FEC">
      <w:pPr>
        <w:pStyle w:val="a3"/>
        <w:spacing w:before="120" w:beforeAutospacing="0" w:line="360" w:lineRule="auto"/>
        <w:ind w:firstLine="454"/>
        <w:jc w:val="both"/>
        <w:rPr>
          <w:color w:val="000000"/>
          <w:sz w:val="28"/>
          <w:szCs w:val="28"/>
        </w:rPr>
      </w:pPr>
      <w:r>
        <w:rPr>
          <w:color w:val="000000"/>
          <w:sz w:val="28"/>
          <w:szCs w:val="28"/>
        </w:rPr>
        <w:t xml:space="preserve">2. </w:t>
      </w:r>
      <w:r w:rsidR="0002041D" w:rsidRPr="00185B48">
        <w:rPr>
          <w:color w:val="000000"/>
          <w:sz w:val="28"/>
          <w:szCs w:val="28"/>
        </w:rPr>
        <w:t>Новые религиозные организации России деструк</w:t>
      </w:r>
      <w:r>
        <w:rPr>
          <w:color w:val="000000"/>
          <w:sz w:val="28"/>
          <w:szCs w:val="28"/>
        </w:rPr>
        <w:t>тивного и оккультного характера</w:t>
      </w:r>
      <w:r w:rsidR="0002041D" w:rsidRPr="00185B48">
        <w:rPr>
          <w:color w:val="000000"/>
          <w:sz w:val="28"/>
          <w:szCs w:val="28"/>
        </w:rPr>
        <w:t xml:space="preserve">. Белгород, 1997 г. </w:t>
      </w:r>
    </w:p>
    <w:p w14:paraId="3D34F594" w14:textId="77777777" w:rsidR="0002041D" w:rsidRPr="00185B48" w:rsidRDefault="005401D1" w:rsidP="00172FEC">
      <w:pPr>
        <w:pStyle w:val="a3"/>
        <w:spacing w:before="120" w:beforeAutospacing="0" w:line="360" w:lineRule="auto"/>
        <w:ind w:firstLine="454"/>
        <w:jc w:val="both"/>
        <w:rPr>
          <w:color w:val="000000"/>
          <w:sz w:val="28"/>
          <w:szCs w:val="28"/>
        </w:rPr>
      </w:pPr>
      <w:r>
        <w:rPr>
          <w:color w:val="000000"/>
          <w:sz w:val="28"/>
          <w:szCs w:val="28"/>
        </w:rPr>
        <w:t>3. Регион.</w:t>
      </w:r>
      <w:r w:rsidR="0002041D" w:rsidRPr="00185B48">
        <w:rPr>
          <w:color w:val="000000"/>
          <w:sz w:val="28"/>
          <w:szCs w:val="28"/>
        </w:rPr>
        <w:t xml:space="preserve"> N 31, 06.09.1997 г. </w:t>
      </w:r>
    </w:p>
    <w:p w14:paraId="33BDF31A" w14:textId="77777777" w:rsidR="0002041D" w:rsidRPr="00185B48" w:rsidRDefault="005401D1" w:rsidP="00172FEC">
      <w:pPr>
        <w:pStyle w:val="a3"/>
        <w:spacing w:before="120" w:beforeAutospacing="0" w:line="360" w:lineRule="auto"/>
        <w:ind w:firstLine="454"/>
        <w:jc w:val="both"/>
        <w:rPr>
          <w:color w:val="000000"/>
          <w:sz w:val="28"/>
          <w:szCs w:val="28"/>
        </w:rPr>
      </w:pPr>
      <w:r>
        <w:rPr>
          <w:color w:val="000000"/>
          <w:sz w:val="28"/>
          <w:szCs w:val="28"/>
        </w:rPr>
        <w:t xml:space="preserve">4. </w:t>
      </w:r>
      <w:r w:rsidR="0002041D" w:rsidRPr="00185B48">
        <w:rPr>
          <w:color w:val="000000"/>
          <w:sz w:val="28"/>
          <w:szCs w:val="28"/>
        </w:rPr>
        <w:t>З</w:t>
      </w:r>
      <w:r>
        <w:rPr>
          <w:color w:val="000000"/>
          <w:sz w:val="28"/>
          <w:szCs w:val="28"/>
        </w:rPr>
        <w:t>аписки о ритуальном кодировании</w:t>
      </w:r>
      <w:r w:rsidR="0002041D" w:rsidRPr="00185B48">
        <w:rPr>
          <w:color w:val="000000"/>
          <w:sz w:val="28"/>
          <w:szCs w:val="28"/>
        </w:rPr>
        <w:t xml:space="preserve">. С.-Петербург. 1994 г. </w:t>
      </w:r>
    </w:p>
    <w:p w14:paraId="1923F91A" w14:textId="77777777" w:rsidR="0002041D" w:rsidRPr="00185B48" w:rsidRDefault="005401D1" w:rsidP="00172FEC">
      <w:pPr>
        <w:pStyle w:val="a3"/>
        <w:spacing w:before="120" w:beforeAutospacing="0" w:line="360" w:lineRule="auto"/>
        <w:ind w:firstLine="454"/>
        <w:jc w:val="both"/>
        <w:rPr>
          <w:color w:val="000000"/>
          <w:sz w:val="28"/>
          <w:szCs w:val="28"/>
        </w:rPr>
      </w:pPr>
      <w:r>
        <w:rPr>
          <w:color w:val="000000"/>
          <w:sz w:val="28"/>
          <w:szCs w:val="28"/>
        </w:rPr>
        <w:t>5. Москва</w:t>
      </w:r>
      <w:r w:rsidR="0002041D" w:rsidRPr="00185B48">
        <w:rPr>
          <w:color w:val="000000"/>
          <w:sz w:val="28"/>
          <w:szCs w:val="28"/>
        </w:rPr>
        <w:t xml:space="preserve"> №7, 1997г</w:t>
      </w:r>
      <w:r>
        <w:rPr>
          <w:color w:val="000000"/>
          <w:sz w:val="28"/>
          <w:szCs w:val="28"/>
        </w:rPr>
        <w:t>, Воробьевский Ю. Творцы серой расы.</w:t>
      </w:r>
      <w:r w:rsidR="0002041D" w:rsidRPr="00185B48">
        <w:rPr>
          <w:color w:val="000000"/>
          <w:sz w:val="28"/>
          <w:szCs w:val="28"/>
        </w:rPr>
        <w:t xml:space="preserve"> стр.154-161</w:t>
      </w:r>
    </w:p>
    <w:p w14:paraId="141806F5" w14:textId="77777777" w:rsidR="0002041D" w:rsidRPr="00185B48" w:rsidRDefault="005401D1" w:rsidP="00172FEC">
      <w:pPr>
        <w:pStyle w:val="a3"/>
        <w:spacing w:before="120" w:beforeAutospacing="0" w:line="360" w:lineRule="auto"/>
        <w:ind w:firstLine="454"/>
        <w:jc w:val="both"/>
        <w:rPr>
          <w:color w:val="000000"/>
          <w:sz w:val="28"/>
          <w:szCs w:val="28"/>
        </w:rPr>
      </w:pPr>
      <w:r>
        <w:rPr>
          <w:color w:val="000000"/>
          <w:sz w:val="28"/>
          <w:szCs w:val="28"/>
        </w:rPr>
        <w:t>6. Клюкин И.И. Удивительный мир звука</w:t>
      </w:r>
      <w:r w:rsidR="0002041D" w:rsidRPr="00185B48">
        <w:rPr>
          <w:color w:val="000000"/>
          <w:sz w:val="28"/>
          <w:szCs w:val="28"/>
        </w:rPr>
        <w:t>1986г. Ленинград: Судостроение.</w:t>
      </w:r>
    </w:p>
    <w:p w14:paraId="78CF946E" w14:textId="77777777" w:rsidR="0002041D" w:rsidRPr="00185B48"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 xml:space="preserve">7. </w:t>
      </w:r>
      <w:r w:rsidR="005401D1">
        <w:rPr>
          <w:color w:val="000000"/>
          <w:sz w:val="28"/>
          <w:szCs w:val="28"/>
        </w:rPr>
        <w:t>Физическая энциклопедия.</w:t>
      </w:r>
      <w:r w:rsidRPr="00185B48">
        <w:rPr>
          <w:color w:val="000000"/>
          <w:sz w:val="28"/>
          <w:szCs w:val="28"/>
        </w:rPr>
        <w:t xml:space="preserve"> гл. ред. А.М. Прохоров, том 2, Москва: Советская энциклопедия 1990 г.</w:t>
      </w:r>
    </w:p>
    <w:p w14:paraId="4E7E3F57" w14:textId="77777777" w:rsidR="0002041D" w:rsidRPr="00185B48" w:rsidRDefault="005401D1" w:rsidP="00172FEC">
      <w:pPr>
        <w:pStyle w:val="a3"/>
        <w:spacing w:before="120" w:beforeAutospacing="0" w:line="360" w:lineRule="auto"/>
        <w:ind w:firstLine="454"/>
        <w:jc w:val="both"/>
        <w:rPr>
          <w:color w:val="000000"/>
          <w:sz w:val="28"/>
          <w:szCs w:val="28"/>
        </w:rPr>
      </w:pPr>
      <w:r>
        <w:rPr>
          <w:color w:val="000000"/>
          <w:sz w:val="28"/>
          <w:szCs w:val="28"/>
        </w:rPr>
        <w:t>8. Наука. Техника.</w:t>
      </w:r>
      <w:r w:rsidR="0002041D" w:rsidRPr="00185B48">
        <w:rPr>
          <w:color w:val="000000"/>
          <w:sz w:val="28"/>
          <w:szCs w:val="28"/>
        </w:rPr>
        <w:t>Сетевой журнал</w:t>
      </w:r>
      <w:r>
        <w:rPr>
          <w:color w:val="000000"/>
          <w:sz w:val="28"/>
          <w:szCs w:val="28"/>
        </w:rPr>
        <w:t>. 01.04.99. Не так уж страшен инфразвук?</w:t>
      </w:r>
      <w:r w:rsidR="0002041D" w:rsidRPr="00185B48">
        <w:rPr>
          <w:color w:val="000000"/>
          <w:sz w:val="28"/>
          <w:szCs w:val="28"/>
        </w:rPr>
        <w:t>перевод В. Лесов (www.technics.com )</w:t>
      </w:r>
    </w:p>
    <w:p w14:paraId="5C50BE5A" w14:textId="77777777" w:rsidR="0002041D" w:rsidRDefault="0002041D" w:rsidP="00172FEC">
      <w:pPr>
        <w:pStyle w:val="a3"/>
        <w:spacing w:before="120" w:beforeAutospacing="0" w:line="360" w:lineRule="auto"/>
        <w:ind w:firstLine="454"/>
        <w:jc w:val="both"/>
        <w:rPr>
          <w:color w:val="000000"/>
          <w:sz w:val="28"/>
          <w:szCs w:val="28"/>
        </w:rPr>
      </w:pPr>
      <w:r w:rsidRPr="00185B48">
        <w:rPr>
          <w:color w:val="000000"/>
          <w:sz w:val="28"/>
          <w:szCs w:val="28"/>
        </w:rPr>
        <w:t xml:space="preserve">Для подготовки данной работы были использованы материалы с сайта http://www.cooldoclad.narod.ru/ </w:t>
      </w:r>
    </w:p>
    <w:p w14:paraId="20A3630E" w14:textId="77777777" w:rsidR="001111F6" w:rsidRPr="00185B48" w:rsidRDefault="001111F6" w:rsidP="001111F6">
      <w:pPr>
        <w:pStyle w:val="a3"/>
        <w:spacing w:before="120" w:beforeAutospacing="0" w:line="360" w:lineRule="auto"/>
        <w:ind w:left="454"/>
        <w:jc w:val="both"/>
        <w:rPr>
          <w:color w:val="000000"/>
          <w:sz w:val="28"/>
          <w:szCs w:val="28"/>
        </w:rPr>
      </w:pPr>
    </w:p>
    <w:p w14:paraId="371BDA31" w14:textId="77777777" w:rsidR="00534E3A" w:rsidRPr="00185B48" w:rsidRDefault="00534E3A" w:rsidP="00172FEC">
      <w:pPr>
        <w:spacing w:line="360" w:lineRule="auto"/>
        <w:ind w:firstLine="454"/>
        <w:jc w:val="both"/>
        <w:rPr>
          <w:sz w:val="28"/>
          <w:szCs w:val="28"/>
        </w:rPr>
      </w:pPr>
    </w:p>
    <w:sectPr w:rsidR="00534E3A" w:rsidRPr="00185B48" w:rsidSect="00185B48">
      <w:headerReference w:type="default" r:id="rId7"/>
      <w:pgSz w:w="11906" w:h="16838"/>
      <w:pgMar w:top="1134" w:right="567" w:bottom="1418" w:left="1701"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F417F" w14:textId="77777777" w:rsidR="005F6E5D" w:rsidRDefault="005F6E5D">
      <w:r>
        <w:separator/>
      </w:r>
    </w:p>
  </w:endnote>
  <w:endnote w:type="continuationSeparator" w:id="0">
    <w:p w14:paraId="34E3D454" w14:textId="77777777" w:rsidR="005F6E5D" w:rsidRDefault="005F6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A34F0" w14:textId="77777777" w:rsidR="005F6E5D" w:rsidRDefault="005F6E5D">
      <w:r>
        <w:separator/>
      </w:r>
    </w:p>
  </w:footnote>
  <w:footnote w:type="continuationSeparator" w:id="0">
    <w:p w14:paraId="69B91969" w14:textId="77777777" w:rsidR="005F6E5D" w:rsidRDefault="005F6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173A9" w14:textId="77777777" w:rsidR="00185B48" w:rsidRDefault="00185B48" w:rsidP="000D608E">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DF5351">
      <w:rPr>
        <w:rStyle w:val="a7"/>
        <w:noProof/>
      </w:rPr>
      <w:t>22</w:t>
    </w:r>
    <w:r>
      <w:rPr>
        <w:rStyle w:val="a7"/>
      </w:rPr>
      <w:fldChar w:fldCharType="end"/>
    </w:r>
  </w:p>
  <w:p w14:paraId="2C5EF522" w14:textId="77777777" w:rsidR="00185B48" w:rsidRDefault="00185B48" w:rsidP="00D7098F">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129A3"/>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27964E55"/>
    <w:multiLevelType w:val="hybridMultilevel"/>
    <w:tmpl w:val="8FC872CA"/>
    <w:lvl w:ilvl="0" w:tplc="0419000F">
      <w:start w:val="1"/>
      <w:numFmt w:val="decimal"/>
      <w:lvlText w:val="%1."/>
      <w:lvlJc w:val="left"/>
      <w:pPr>
        <w:tabs>
          <w:tab w:val="num" w:pos="1174"/>
        </w:tabs>
        <w:ind w:left="1174" w:hanging="360"/>
      </w:pPr>
    </w:lvl>
    <w:lvl w:ilvl="1" w:tplc="04190019">
      <w:start w:val="1"/>
      <w:numFmt w:val="lowerLetter"/>
      <w:lvlText w:val="%2."/>
      <w:lvlJc w:val="left"/>
      <w:pPr>
        <w:tabs>
          <w:tab w:val="num" w:pos="1894"/>
        </w:tabs>
        <w:ind w:left="1894" w:hanging="360"/>
      </w:pPr>
    </w:lvl>
    <w:lvl w:ilvl="2" w:tplc="0419001B">
      <w:start w:val="1"/>
      <w:numFmt w:val="lowerRoman"/>
      <w:lvlText w:val="%3."/>
      <w:lvlJc w:val="right"/>
      <w:pPr>
        <w:tabs>
          <w:tab w:val="num" w:pos="2614"/>
        </w:tabs>
        <w:ind w:left="2614" w:hanging="180"/>
      </w:pPr>
    </w:lvl>
    <w:lvl w:ilvl="3" w:tplc="0419000F">
      <w:start w:val="1"/>
      <w:numFmt w:val="decimal"/>
      <w:lvlText w:val="%4."/>
      <w:lvlJc w:val="left"/>
      <w:pPr>
        <w:tabs>
          <w:tab w:val="num" w:pos="3334"/>
        </w:tabs>
        <w:ind w:left="3334" w:hanging="360"/>
      </w:pPr>
    </w:lvl>
    <w:lvl w:ilvl="4" w:tplc="04190019">
      <w:start w:val="1"/>
      <w:numFmt w:val="lowerLetter"/>
      <w:lvlText w:val="%5."/>
      <w:lvlJc w:val="left"/>
      <w:pPr>
        <w:tabs>
          <w:tab w:val="num" w:pos="4054"/>
        </w:tabs>
        <w:ind w:left="4054" w:hanging="360"/>
      </w:pPr>
    </w:lvl>
    <w:lvl w:ilvl="5" w:tplc="0419001B">
      <w:start w:val="1"/>
      <w:numFmt w:val="lowerRoman"/>
      <w:lvlText w:val="%6."/>
      <w:lvlJc w:val="right"/>
      <w:pPr>
        <w:tabs>
          <w:tab w:val="num" w:pos="4774"/>
        </w:tabs>
        <w:ind w:left="4774" w:hanging="180"/>
      </w:pPr>
    </w:lvl>
    <w:lvl w:ilvl="6" w:tplc="0419000F">
      <w:start w:val="1"/>
      <w:numFmt w:val="decimal"/>
      <w:lvlText w:val="%7."/>
      <w:lvlJc w:val="left"/>
      <w:pPr>
        <w:tabs>
          <w:tab w:val="num" w:pos="5494"/>
        </w:tabs>
        <w:ind w:left="5494" w:hanging="360"/>
      </w:pPr>
    </w:lvl>
    <w:lvl w:ilvl="7" w:tplc="04190019">
      <w:start w:val="1"/>
      <w:numFmt w:val="lowerLetter"/>
      <w:lvlText w:val="%8."/>
      <w:lvlJc w:val="left"/>
      <w:pPr>
        <w:tabs>
          <w:tab w:val="num" w:pos="6214"/>
        </w:tabs>
        <w:ind w:left="6214" w:hanging="360"/>
      </w:pPr>
    </w:lvl>
    <w:lvl w:ilvl="8" w:tplc="0419001B">
      <w:start w:val="1"/>
      <w:numFmt w:val="lowerRoman"/>
      <w:lvlText w:val="%9."/>
      <w:lvlJc w:val="right"/>
      <w:pPr>
        <w:tabs>
          <w:tab w:val="num" w:pos="6934"/>
        </w:tabs>
        <w:ind w:left="6934" w:hanging="180"/>
      </w:pPr>
    </w:lvl>
  </w:abstractNum>
  <w:abstractNum w:abstractNumId="2" w15:restartNumberingAfterBreak="0">
    <w:nsid w:val="470A027E"/>
    <w:multiLevelType w:val="hybridMultilevel"/>
    <w:tmpl w:val="A6708F84"/>
    <w:lvl w:ilvl="0" w:tplc="04190001">
      <w:start w:val="1"/>
      <w:numFmt w:val="bullet"/>
      <w:lvlText w:val=""/>
      <w:lvlJc w:val="left"/>
      <w:pPr>
        <w:tabs>
          <w:tab w:val="num" w:pos="1174"/>
        </w:tabs>
        <w:ind w:left="1174" w:hanging="360"/>
      </w:pPr>
      <w:rPr>
        <w:rFonts w:ascii="Symbol" w:hAnsi="Symbol" w:cs="Symbol" w:hint="default"/>
      </w:rPr>
    </w:lvl>
    <w:lvl w:ilvl="1" w:tplc="04190003">
      <w:start w:val="1"/>
      <w:numFmt w:val="bullet"/>
      <w:lvlText w:val="o"/>
      <w:lvlJc w:val="left"/>
      <w:pPr>
        <w:tabs>
          <w:tab w:val="num" w:pos="1894"/>
        </w:tabs>
        <w:ind w:left="1894" w:hanging="360"/>
      </w:pPr>
      <w:rPr>
        <w:rFonts w:ascii="Courier New" w:hAnsi="Courier New" w:cs="Courier New" w:hint="default"/>
      </w:rPr>
    </w:lvl>
    <w:lvl w:ilvl="2" w:tplc="04190005">
      <w:start w:val="1"/>
      <w:numFmt w:val="bullet"/>
      <w:lvlText w:val=""/>
      <w:lvlJc w:val="left"/>
      <w:pPr>
        <w:tabs>
          <w:tab w:val="num" w:pos="2614"/>
        </w:tabs>
        <w:ind w:left="2614" w:hanging="360"/>
      </w:pPr>
      <w:rPr>
        <w:rFonts w:ascii="Wingdings" w:hAnsi="Wingdings" w:cs="Wingdings" w:hint="default"/>
      </w:rPr>
    </w:lvl>
    <w:lvl w:ilvl="3" w:tplc="04190001">
      <w:start w:val="1"/>
      <w:numFmt w:val="bullet"/>
      <w:lvlText w:val=""/>
      <w:lvlJc w:val="left"/>
      <w:pPr>
        <w:tabs>
          <w:tab w:val="num" w:pos="3334"/>
        </w:tabs>
        <w:ind w:left="3334" w:hanging="360"/>
      </w:pPr>
      <w:rPr>
        <w:rFonts w:ascii="Symbol" w:hAnsi="Symbol" w:cs="Symbol" w:hint="default"/>
      </w:rPr>
    </w:lvl>
    <w:lvl w:ilvl="4" w:tplc="04190003">
      <w:start w:val="1"/>
      <w:numFmt w:val="bullet"/>
      <w:lvlText w:val="o"/>
      <w:lvlJc w:val="left"/>
      <w:pPr>
        <w:tabs>
          <w:tab w:val="num" w:pos="4054"/>
        </w:tabs>
        <w:ind w:left="4054" w:hanging="360"/>
      </w:pPr>
      <w:rPr>
        <w:rFonts w:ascii="Courier New" w:hAnsi="Courier New" w:cs="Courier New" w:hint="default"/>
      </w:rPr>
    </w:lvl>
    <w:lvl w:ilvl="5" w:tplc="04190005">
      <w:start w:val="1"/>
      <w:numFmt w:val="bullet"/>
      <w:lvlText w:val=""/>
      <w:lvlJc w:val="left"/>
      <w:pPr>
        <w:tabs>
          <w:tab w:val="num" w:pos="4774"/>
        </w:tabs>
        <w:ind w:left="4774" w:hanging="360"/>
      </w:pPr>
      <w:rPr>
        <w:rFonts w:ascii="Wingdings" w:hAnsi="Wingdings" w:cs="Wingdings" w:hint="default"/>
      </w:rPr>
    </w:lvl>
    <w:lvl w:ilvl="6" w:tplc="04190001">
      <w:start w:val="1"/>
      <w:numFmt w:val="bullet"/>
      <w:lvlText w:val=""/>
      <w:lvlJc w:val="left"/>
      <w:pPr>
        <w:tabs>
          <w:tab w:val="num" w:pos="5494"/>
        </w:tabs>
        <w:ind w:left="5494" w:hanging="360"/>
      </w:pPr>
      <w:rPr>
        <w:rFonts w:ascii="Symbol" w:hAnsi="Symbol" w:cs="Symbol" w:hint="default"/>
      </w:rPr>
    </w:lvl>
    <w:lvl w:ilvl="7" w:tplc="04190003">
      <w:start w:val="1"/>
      <w:numFmt w:val="bullet"/>
      <w:lvlText w:val="o"/>
      <w:lvlJc w:val="left"/>
      <w:pPr>
        <w:tabs>
          <w:tab w:val="num" w:pos="6214"/>
        </w:tabs>
        <w:ind w:left="6214" w:hanging="360"/>
      </w:pPr>
      <w:rPr>
        <w:rFonts w:ascii="Courier New" w:hAnsi="Courier New" w:cs="Courier New" w:hint="default"/>
      </w:rPr>
    </w:lvl>
    <w:lvl w:ilvl="8" w:tplc="04190005">
      <w:start w:val="1"/>
      <w:numFmt w:val="bullet"/>
      <w:lvlText w:val=""/>
      <w:lvlJc w:val="left"/>
      <w:pPr>
        <w:tabs>
          <w:tab w:val="num" w:pos="6934"/>
        </w:tabs>
        <w:ind w:left="6934" w:hanging="360"/>
      </w:pPr>
      <w:rPr>
        <w:rFonts w:ascii="Wingdings" w:hAnsi="Wingdings" w:cs="Wingdings" w:hint="default"/>
      </w:rPr>
    </w:lvl>
  </w:abstractNum>
  <w:num w:numId="1">
    <w:abstractNumId w:val="0"/>
    <w:lvlOverride w:ilvl="0">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41D"/>
    <w:rsid w:val="0002041D"/>
    <w:rsid w:val="000444DE"/>
    <w:rsid w:val="000D608E"/>
    <w:rsid w:val="000F5FEC"/>
    <w:rsid w:val="001111F6"/>
    <w:rsid w:val="0015421F"/>
    <w:rsid w:val="00172FEC"/>
    <w:rsid w:val="00185B48"/>
    <w:rsid w:val="00264CA3"/>
    <w:rsid w:val="002C1AD4"/>
    <w:rsid w:val="002E39B5"/>
    <w:rsid w:val="0049476C"/>
    <w:rsid w:val="00502880"/>
    <w:rsid w:val="00534E3A"/>
    <w:rsid w:val="005401D1"/>
    <w:rsid w:val="005F6E5D"/>
    <w:rsid w:val="0067025D"/>
    <w:rsid w:val="00813561"/>
    <w:rsid w:val="0093103B"/>
    <w:rsid w:val="00CE0096"/>
    <w:rsid w:val="00D7098F"/>
    <w:rsid w:val="00DF5351"/>
    <w:rsid w:val="00F850C1"/>
    <w:rsid w:val="00FD26FC"/>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D4D569"/>
  <w14:defaultImageDpi w14:val="0"/>
  <w15:docId w15:val="{792F42E6-D8D7-47FE-8137-3A04866E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lang w:val="ru-RU" w:eastAsia="ru-RU"/>
    </w:rPr>
  </w:style>
  <w:style w:type="paragraph" w:styleId="1">
    <w:name w:val="heading 1"/>
    <w:basedOn w:val="a"/>
    <w:next w:val="a"/>
    <w:link w:val="10"/>
    <w:uiPriority w:val="99"/>
    <w:qFormat/>
    <w:rsid w:val="002C1AD4"/>
    <w:pPr>
      <w:keepNext/>
      <w:spacing w:before="240" w:after="60"/>
      <w:outlineLvl w:val="0"/>
    </w:pPr>
    <w:rPr>
      <w:rFonts w:ascii="Arial" w:hAnsi="Arial" w:cs="Arial"/>
      <w:b/>
      <w:bCs/>
      <w:kern w:val="32"/>
      <w:sz w:val="32"/>
      <w:szCs w:val="3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val="ru-RU" w:eastAsia="ru-RU"/>
    </w:rPr>
  </w:style>
  <w:style w:type="paragraph" w:styleId="a3">
    <w:name w:val="Normal (Web)"/>
    <w:basedOn w:val="a"/>
    <w:uiPriority w:val="99"/>
    <w:rsid w:val="0002041D"/>
    <w:pPr>
      <w:spacing w:before="100" w:beforeAutospacing="1" w:after="100" w:afterAutospacing="1"/>
    </w:pPr>
  </w:style>
  <w:style w:type="paragraph" w:styleId="11">
    <w:name w:val="toc 1"/>
    <w:basedOn w:val="a"/>
    <w:next w:val="a"/>
    <w:autoRedefine/>
    <w:uiPriority w:val="99"/>
    <w:semiHidden/>
    <w:rsid w:val="00813561"/>
    <w:pPr>
      <w:tabs>
        <w:tab w:val="right" w:leader="dot" w:pos="9345"/>
      </w:tabs>
      <w:spacing w:line="360" w:lineRule="auto"/>
      <w:jc w:val="center"/>
    </w:pPr>
    <w:rPr>
      <w:rFonts w:ascii="Arial" w:hAnsi="Arial" w:cs="Arial"/>
      <w:sz w:val="32"/>
      <w:szCs w:val="32"/>
    </w:rPr>
  </w:style>
  <w:style w:type="character" w:styleId="a4">
    <w:name w:val="Hyperlink"/>
    <w:basedOn w:val="a0"/>
    <w:uiPriority w:val="99"/>
    <w:rsid w:val="00D7098F"/>
    <w:rPr>
      <w:color w:val="0000FF"/>
      <w:u w:val="single"/>
    </w:rPr>
  </w:style>
  <w:style w:type="paragraph" w:styleId="a5">
    <w:name w:val="header"/>
    <w:basedOn w:val="a"/>
    <w:link w:val="a6"/>
    <w:uiPriority w:val="99"/>
    <w:rsid w:val="00D7098F"/>
    <w:pPr>
      <w:tabs>
        <w:tab w:val="center" w:pos="4677"/>
        <w:tab w:val="right" w:pos="9355"/>
      </w:tabs>
    </w:pPr>
  </w:style>
  <w:style w:type="character" w:customStyle="1" w:styleId="a6">
    <w:name w:val="Верхний колонтитул Знак"/>
    <w:basedOn w:val="a0"/>
    <w:link w:val="a5"/>
    <w:uiPriority w:val="99"/>
    <w:semiHidden/>
    <w:rPr>
      <w:sz w:val="24"/>
      <w:szCs w:val="24"/>
      <w:lang w:val="ru-RU" w:eastAsia="ru-RU"/>
    </w:rPr>
  </w:style>
  <w:style w:type="character" w:styleId="a7">
    <w:name w:val="page number"/>
    <w:basedOn w:val="a0"/>
    <w:uiPriority w:val="99"/>
    <w:rsid w:val="00D7098F"/>
  </w:style>
  <w:style w:type="paragraph" w:styleId="a8">
    <w:name w:val="footer"/>
    <w:basedOn w:val="a"/>
    <w:link w:val="a9"/>
    <w:uiPriority w:val="99"/>
    <w:rsid w:val="00D7098F"/>
    <w:pPr>
      <w:tabs>
        <w:tab w:val="center" w:pos="4677"/>
        <w:tab w:val="right" w:pos="9355"/>
      </w:tabs>
    </w:pPr>
  </w:style>
  <w:style w:type="character" w:customStyle="1" w:styleId="a9">
    <w:name w:val="Нижний колонтитул Знак"/>
    <w:basedOn w:val="a0"/>
    <w:link w:val="a8"/>
    <w:uiPriority w:val="99"/>
    <w:semiHidden/>
    <w:rPr>
      <w:sz w:val="24"/>
      <w:szCs w:val="24"/>
      <w:lang w:val="ru-RU" w:eastAsia="ru-RU"/>
    </w:rPr>
  </w:style>
  <w:style w:type="character" w:customStyle="1" w:styleId="nhl1">
    <w:name w:val="nhl1"/>
    <w:basedOn w:val="a0"/>
    <w:uiPriority w:val="99"/>
    <w:rsid w:val="00502880"/>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008017">
      <w:marLeft w:val="0"/>
      <w:marRight w:val="0"/>
      <w:marTop w:val="0"/>
      <w:marBottom w:val="0"/>
      <w:divBdr>
        <w:top w:val="none" w:sz="0" w:space="0" w:color="auto"/>
        <w:left w:val="none" w:sz="0" w:space="0" w:color="auto"/>
        <w:bottom w:val="none" w:sz="0" w:space="0" w:color="auto"/>
        <w:right w:val="none" w:sz="0" w:space="0" w:color="auto"/>
      </w:divBdr>
      <w:divsChild>
        <w:div w:id="1040008016">
          <w:marLeft w:val="840"/>
          <w:marRight w:val="0"/>
          <w:marTop w:val="0"/>
          <w:marBottom w:val="0"/>
          <w:divBdr>
            <w:top w:val="none" w:sz="0" w:space="0" w:color="auto"/>
            <w:left w:val="single" w:sz="4" w:space="15" w:color="CCCCCC"/>
            <w:bottom w:val="none" w:sz="0" w:space="0" w:color="auto"/>
            <w:right w:val="single" w:sz="2" w:space="15" w:color="CCCCCC"/>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4019</Words>
  <Characters>22910</Characters>
  <Application>Microsoft Office Word</Application>
  <DocSecurity>0</DocSecurity>
  <Lines>190</Lines>
  <Paragraphs>53</Paragraphs>
  <ScaleCrop>false</ScaleCrop>
  <Company/>
  <LinksUpToDate>false</LinksUpToDate>
  <CharactersWithSpaces>26876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Инфразвук</dc:title>
  <dc:subject/>
  <dc:creator>макс</dc:creator>
  <cp:keywords/>
  <dc:description/>
  <cp:lastModifiedBy>Igor Trofimov</cp:lastModifiedBy>
  <cp:revision>2</cp:revision>
  <dcterms:created xsi:type="dcterms:W3CDTF">2025-09-16T12:56:00Z</dcterms:created>
  <dcterms:modified xsi:type="dcterms:W3CDTF">2025-09-16T12:56:00Z</dcterms:modified>
</cp:coreProperties>
</file>