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A116" w14:textId="77777777" w:rsidR="002C7A71" w:rsidRPr="005E5FDB" w:rsidRDefault="002C7A71" w:rsidP="005E5FDB">
      <w:pPr>
        <w:spacing w:line="360" w:lineRule="auto"/>
        <w:ind w:firstLine="709"/>
        <w:jc w:val="center"/>
        <w:rPr>
          <w:sz w:val="28"/>
          <w:szCs w:val="28"/>
        </w:rPr>
      </w:pPr>
      <w:r w:rsidRPr="005E5FDB">
        <w:rPr>
          <w:sz w:val="28"/>
          <w:szCs w:val="28"/>
        </w:rPr>
        <w:t>Федеральное</w:t>
      </w:r>
      <w:r w:rsidR="005E5FDB">
        <w:rPr>
          <w:sz w:val="28"/>
          <w:szCs w:val="28"/>
        </w:rPr>
        <w:t xml:space="preserve"> </w:t>
      </w:r>
      <w:r w:rsidRPr="005E5FDB">
        <w:rPr>
          <w:sz w:val="28"/>
          <w:szCs w:val="28"/>
        </w:rPr>
        <w:t>государственное образовательное</w:t>
      </w:r>
      <w:r w:rsidR="005E5FDB">
        <w:rPr>
          <w:sz w:val="28"/>
          <w:szCs w:val="28"/>
        </w:rPr>
        <w:t xml:space="preserve"> </w:t>
      </w:r>
      <w:r w:rsidRPr="005E5FDB">
        <w:rPr>
          <w:sz w:val="28"/>
          <w:szCs w:val="28"/>
        </w:rPr>
        <w:t>учреждение</w:t>
      </w:r>
    </w:p>
    <w:p w14:paraId="3BCE8755" w14:textId="77777777" w:rsidR="002C7A71" w:rsidRPr="005E5FDB" w:rsidRDefault="002C7A71" w:rsidP="005E5FDB">
      <w:pPr>
        <w:spacing w:line="360" w:lineRule="auto"/>
        <w:ind w:firstLine="709"/>
        <w:jc w:val="center"/>
        <w:rPr>
          <w:sz w:val="28"/>
          <w:szCs w:val="28"/>
        </w:rPr>
      </w:pPr>
      <w:r w:rsidRPr="005E5FDB">
        <w:rPr>
          <w:sz w:val="28"/>
          <w:szCs w:val="28"/>
        </w:rPr>
        <w:t>Среднего профессионального образования</w:t>
      </w:r>
    </w:p>
    <w:p w14:paraId="7D2AA683" w14:textId="77777777" w:rsidR="002C7A71" w:rsidRPr="005E5FDB" w:rsidRDefault="002C7A71" w:rsidP="005E5FDB">
      <w:pPr>
        <w:spacing w:line="360" w:lineRule="auto"/>
        <w:ind w:firstLine="709"/>
        <w:jc w:val="center"/>
        <w:rPr>
          <w:sz w:val="28"/>
          <w:szCs w:val="28"/>
        </w:rPr>
      </w:pPr>
      <w:r w:rsidRPr="005E5FDB">
        <w:rPr>
          <w:sz w:val="28"/>
          <w:szCs w:val="28"/>
        </w:rPr>
        <w:t>Черногорский механико-технологический техникум</w:t>
      </w:r>
    </w:p>
    <w:p w14:paraId="6842D93D" w14:textId="77777777" w:rsidR="002C7A71" w:rsidRPr="005E5FDB" w:rsidRDefault="002C7A71" w:rsidP="005E5FDB">
      <w:pPr>
        <w:spacing w:line="360" w:lineRule="auto"/>
        <w:ind w:firstLine="709"/>
        <w:jc w:val="center"/>
        <w:rPr>
          <w:sz w:val="28"/>
          <w:szCs w:val="28"/>
        </w:rPr>
      </w:pPr>
    </w:p>
    <w:p w14:paraId="6794D77E" w14:textId="77777777" w:rsidR="002C7A71" w:rsidRDefault="002C7A71" w:rsidP="005E5FDB">
      <w:pPr>
        <w:spacing w:line="360" w:lineRule="auto"/>
        <w:ind w:firstLine="709"/>
        <w:jc w:val="center"/>
        <w:rPr>
          <w:sz w:val="28"/>
          <w:szCs w:val="28"/>
        </w:rPr>
      </w:pPr>
    </w:p>
    <w:p w14:paraId="541BF0E9" w14:textId="77777777" w:rsidR="005E5FDB" w:rsidRDefault="005E5FDB" w:rsidP="005E5FDB">
      <w:pPr>
        <w:spacing w:line="360" w:lineRule="auto"/>
        <w:ind w:firstLine="709"/>
        <w:jc w:val="center"/>
        <w:rPr>
          <w:sz w:val="28"/>
          <w:szCs w:val="28"/>
        </w:rPr>
      </w:pPr>
    </w:p>
    <w:p w14:paraId="4EF60950" w14:textId="77777777" w:rsidR="005E5FDB" w:rsidRPr="005E5FDB" w:rsidRDefault="005E5FDB" w:rsidP="005E5FDB">
      <w:pPr>
        <w:spacing w:line="360" w:lineRule="auto"/>
        <w:ind w:firstLine="709"/>
        <w:jc w:val="center"/>
        <w:rPr>
          <w:sz w:val="28"/>
          <w:szCs w:val="28"/>
        </w:rPr>
      </w:pPr>
    </w:p>
    <w:p w14:paraId="4FD026C4" w14:textId="77777777" w:rsidR="002C7A71" w:rsidRPr="005E5FDB" w:rsidRDefault="002C7A71" w:rsidP="005E5FDB">
      <w:pPr>
        <w:spacing w:line="360" w:lineRule="auto"/>
        <w:ind w:firstLine="709"/>
        <w:jc w:val="center"/>
        <w:rPr>
          <w:sz w:val="28"/>
          <w:szCs w:val="28"/>
        </w:rPr>
      </w:pPr>
      <w:r w:rsidRPr="005E5FDB">
        <w:rPr>
          <w:sz w:val="28"/>
          <w:szCs w:val="28"/>
        </w:rPr>
        <w:t>по дисциплине: Физика</w:t>
      </w:r>
    </w:p>
    <w:p w14:paraId="7F6C0BD6" w14:textId="77777777" w:rsidR="002C7A71" w:rsidRPr="005E5FDB" w:rsidRDefault="002C7A71" w:rsidP="005E5FDB">
      <w:pPr>
        <w:spacing w:line="360" w:lineRule="auto"/>
        <w:ind w:firstLine="709"/>
        <w:jc w:val="center"/>
        <w:rPr>
          <w:sz w:val="28"/>
          <w:szCs w:val="28"/>
        </w:rPr>
      </w:pPr>
    </w:p>
    <w:p w14:paraId="6F0EFA63" w14:textId="77777777" w:rsidR="002C7A71" w:rsidRPr="005E5FDB" w:rsidRDefault="002C7A71" w:rsidP="005E5FDB">
      <w:pPr>
        <w:spacing w:line="360" w:lineRule="auto"/>
        <w:ind w:firstLine="709"/>
        <w:jc w:val="center"/>
        <w:rPr>
          <w:sz w:val="28"/>
          <w:szCs w:val="28"/>
        </w:rPr>
      </w:pPr>
    </w:p>
    <w:p w14:paraId="2CA8ACAA" w14:textId="77777777" w:rsidR="002C7A71" w:rsidRPr="005E5FDB" w:rsidRDefault="002C7A71" w:rsidP="005E5FDB">
      <w:pPr>
        <w:spacing w:line="360" w:lineRule="auto"/>
        <w:ind w:firstLine="709"/>
        <w:jc w:val="center"/>
        <w:rPr>
          <w:sz w:val="28"/>
          <w:szCs w:val="28"/>
        </w:rPr>
      </w:pPr>
    </w:p>
    <w:p w14:paraId="5DF4C39B" w14:textId="77777777" w:rsidR="002C7A71" w:rsidRPr="005E5FDB" w:rsidRDefault="002C7A71" w:rsidP="005E5FDB">
      <w:pPr>
        <w:spacing w:line="360" w:lineRule="auto"/>
        <w:ind w:firstLine="709"/>
        <w:jc w:val="center"/>
        <w:rPr>
          <w:sz w:val="28"/>
          <w:szCs w:val="28"/>
        </w:rPr>
      </w:pPr>
    </w:p>
    <w:p w14:paraId="120106F3" w14:textId="77777777" w:rsidR="002C7A71" w:rsidRPr="005E5FDB" w:rsidRDefault="002C7A71" w:rsidP="005E5FDB">
      <w:pPr>
        <w:spacing w:line="360" w:lineRule="auto"/>
        <w:ind w:firstLine="709"/>
        <w:jc w:val="center"/>
        <w:rPr>
          <w:sz w:val="28"/>
          <w:szCs w:val="28"/>
        </w:rPr>
      </w:pPr>
    </w:p>
    <w:p w14:paraId="4C74527F" w14:textId="77777777" w:rsidR="002C7A71" w:rsidRPr="005E5FDB" w:rsidRDefault="002C7A71" w:rsidP="005E5FDB">
      <w:pPr>
        <w:spacing w:line="360" w:lineRule="auto"/>
        <w:ind w:firstLine="709"/>
        <w:jc w:val="right"/>
        <w:rPr>
          <w:sz w:val="28"/>
          <w:szCs w:val="28"/>
        </w:rPr>
      </w:pPr>
      <w:r w:rsidRPr="005E5FDB">
        <w:rPr>
          <w:sz w:val="28"/>
          <w:szCs w:val="28"/>
        </w:rPr>
        <w:t>выполнил:</w:t>
      </w:r>
    </w:p>
    <w:p w14:paraId="258DB126" w14:textId="77777777" w:rsidR="002C7A71" w:rsidRPr="005E5FDB" w:rsidRDefault="002C7A71" w:rsidP="005E5FDB">
      <w:pPr>
        <w:spacing w:line="360" w:lineRule="auto"/>
        <w:ind w:firstLine="709"/>
        <w:jc w:val="right"/>
        <w:rPr>
          <w:sz w:val="28"/>
          <w:szCs w:val="28"/>
        </w:rPr>
      </w:pPr>
      <w:r w:rsidRPr="005E5FDB">
        <w:rPr>
          <w:sz w:val="28"/>
          <w:szCs w:val="28"/>
        </w:rPr>
        <w:t>студент 1 курса</w:t>
      </w:r>
    </w:p>
    <w:p w14:paraId="47D1BE92" w14:textId="77777777" w:rsidR="002C7A71" w:rsidRPr="005E5FDB" w:rsidRDefault="002C7A71" w:rsidP="005E5FDB">
      <w:pPr>
        <w:spacing w:line="360" w:lineRule="auto"/>
        <w:ind w:firstLine="709"/>
        <w:jc w:val="right"/>
        <w:rPr>
          <w:sz w:val="28"/>
          <w:szCs w:val="28"/>
        </w:rPr>
      </w:pPr>
      <w:r w:rsidRPr="005E5FDB">
        <w:rPr>
          <w:sz w:val="28"/>
          <w:szCs w:val="28"/>
        </w:rPr>
        <w:t>специальности</w:t>
      </w:r>
    </w:p>
    <w:p w14:paraId="5488B09E" w14:textId="77777777" w:rsidR="002C7A71" w:rsidRPr="005E5FDB" w:rsidRDefault="002C7A71" w:rsidP="005E5FDB">
      <w:pPr>
        <w:spacing w:line="360" w:lineRule="auto"/>
        <w:ind w:firstLine="709"/>
        <w:jc w:val="right"/>
        <w:rPr>
          <w:sz w:val="28"/>
          <w:szCs w:val="28"/>
        </w:rPr>
      </w:pPr>
      <w:r w:rsidRPr="005E5FDB">
        <w:rPr>
          <w:sz w:val="28"/>
          <w:szCs w:val="28"/>
        </w:rPr>
        <w:t>"Теплоснабжения</w:t>
      </w:r>
      <w:r w:rsidR="005E5FDB">
        <w:rPr>
          <w:sz w:val="28"/>
          <w:szCs w:val="28"/>
        </w:rPr>
        <w:t xml:space="preserve"> </w:t>
      </w:r>
      <w:r w:rsidRPr="005E5FDB">
        <w:rPr>
          <w:sz w:val="28"/>
          <w:szCs w:val="28"/>
        </w:rPr>
        <w:t>и</w:t>
      </w:r>
    </w:p>
    <w:p w14:paraId="1AEC857A" w14:textId="77777777" w:rsidR="002C7A71" w:rsidRPr="005E5FDB" w:rsidRDefault="002C7A71" w:rsidP="005E5FDB">
      <w:pPr>
        <w:spacing w:line="360" w:lineRule="auto"/>
        <w:ind w:firstLine="709"/>
        <w:jc w:val="right"/>
        <w:rPr>
          <w:sz w:val="28"/>
          <w:szCs w:val="28"/>
        </w:rPr>
      </w:pPr>
      <w:r w:rsidRPr="005E5FDB">
        <w:rPr>
          <w:sz w:val="28"/>
          <w:szCs w:val="28"/>
        </w:rPr>
        <w:t>теплотехнического</w:t>
      </w:r>
    </w:p>
    <w:p w14:paraId="7EC95842" w14:textId="77777777" w:rsidR="002C7A71" w:rsidRPr="005E5FDB" w:rsidRDefault="002C7A71" w:rsidP="005E5FDB">
      <w:pPr>
        <w:spacing w:line="360" w:lineRule="auto"/>
        <w:ind w:firstLine="709"/>
        <w:jc w:val="right"/>
        <w:rPr>
          <w:sz w:val="28"/>
          <w:szCs w:val="28"/>
        </w:rPr>
      </w:pPr>
      <w:r w:rsidRPr="005E5FDB">
        <w:rPr>
          <w:sz w:val="28"/>
          <w:szCs w:val="28"/>
        </w:rPr>
        <w:t>оборудования"</w:t>
      </w:r>
    </w:p>
    <w:p w14:paraId="0D4BCBFF" w14:textId="77777777" w:rsidR="002C7A71" w:rsidRPr="005E5FDB" w:rsidRDefault="002C7A71" w:rsidP="005E5FDB">
      <w:pPr>
        <w:spacing w:line="360" w:lineRule="auto"/>
        <w:ind w:firstLine="709"/>
        <w:jc w:val="right"/>
        <w:rPr>
          <w:sz w:val="28"/>
          <w:szCs w:val="28"/>
        </w:rPr>
      </w:pPr>
      <w:r w:rsidRPr="005E5FDB">
        <w:rPr>
          <w:sz w:val="28"/>
          <w:szCs w:val="28"/>
        </w:rPr>
        <w:t>Крылов А.Е.</w:t>
      </w:r>
    </w:p>
    <w:p w14:paraId="2FDDBE65" w14:textId="77777777" w:rsidR="002C7A71" w:rsidRPr="005E5FDB" w:rsidRDefault="002C7A71" w:rsidP="005E5FDB">
      <w:pPr>
        <w:spacing w:line="360" w:lineRule="auto"/>
        <w:ind w:firstLine="709"/>
        <w:jc w:val="right"/>
        <w:rPr>
          <w:sz w:val="28"/>
          <w:szCs w:val="28"/>
        </w:rPr>
      </w:pPr>
      <w:r w:rsidRPr="005E5FDB">
        <w:rPr>
          <w:sz w:val="28"/>
          <w:szCs w:val="28"/>
        </w:rPr>
        <w:t>проверил: Тимошкин А.И.</w:t>
      </w:r>
    </w:p>
    <w:p w14:paraId="68DDEA7A" w14:textId="77777777" w:rsidR="002C7A71" w:rsidRPr="005E5FDB" w:rsidRDefault="002C7A71" w:rsidP="005E5FDB">
      <w:pPr>
        <w:spacing w:line="360" w:lineRule="auto"/>
        <w:ind w:firstLine="709"/>
        <w:jc w:val="center"/>
        <w:rPr>
          <w:sz w:val="28"/>
          <w:szCs w:val="28"/>
        </w:rPr>
      </w:pPr>
    </w:p>
    <w:p w14:paraId="24793698" w14:textId="77777777" w:rsidR="002C7A71" w:rsidRPr="005E5FDB" w:rsidRDefault="002C7A71" w:rsidP="005E5FDB">
      <w:pPr>
        <w:spacing w:line="360" w:lineRule="auto"/>
        <w:ind w:firstLine="709"/>
        <w:jc w:val="center"/>
        <w:rPr>
          <w:sz w:val="28"/>
          <w:szCs w:val="28"/>
        </w:rPr>
      </w:pPr>
    </w:p>
    <w:p w14:paraId="59302AC0" w14:textId="77777777" w:rsidR="002C7A71" w:rsidRPr="005E5FDB" w:rsidRDefault="002C7A71" w:rsidP="005E5FDB">
      <w:pPr>
        <w:spacing w:line="360" w:lineRule="auto"/>
        <w:ind w:firstLine="709"/>
        <w:jc w:val="center"/>
        <w:rPr>
          <w:sz w:val="28"/>
          <w:szCs w:val="28"/>
        </w:rPr>
      </w:pPr>
    </w:p>
    <w:p w14:paraId="27E4F72C" w14:textId="77777777" w:rsidR="002C7A71" w:rsidRPr="005E5FDB" w:rsidRDefault="002C7A71" w:rsidP="005E5FDB">
      <w:pPr>
        <w:spacing w:line="360" w:lineRule="auto"/>
        <w:ind w:firstLine="709"/>
        <w:jc w:val="center"/>
        <w:rPr>
          <w:sz w:val="28"/>
          <w:szCs w:val="28"/>
        </w:rPr>
      </w:pPr>
    </w:p>
    <w:p w14:paraId="15EB0A49" w14:textId="77777777" w:rsidR="002C7A71" w:rsidRPr="005E5FDB" w:rsidRDefault="002C7A71" w:rsidP="005E5FDB">
      <w:pPr>
        <w:spacing w:line="360" w:lineRule="auto"/>
        <w:ind w:firstLine="709"/>
        <w:jc w:val="center"/>
        <w:rPr>
          <w:sz w:val="28"/>
          <w:szCs w:val="28"/>
        </w:rPr>
      </w:pPr>
    </w:p>
    <w:p w14:paraId="74F647F1" w14:textId="77777777" w:rsidR="002C7A71" w:rsidRPr="005E5FDB" w:rsidRDefault="002C7A71" w:rsidP="005E5FDB">
      <w:pPr>
        <w:spacing w:line="360" w:lineRule="auto"/>
        <w:ind w:firstLine="709"/>
        <w:jc w:val="center"/>
        <w:rPr>
          <w:sz w:val="28"/>
          <w:szCs w:val="28"/>
        </w:rPr>
      </w:pPr>
    </w:p>
    <w:p w14:paraId="2732D5F3" w14:textId="77777777" w:rsidR="002C7A71" w:rsidRPr="005E5FDB" w:rsidRDefault="002C7A71" w:rsidP="005E5FDB">
      <w:pPr>
        <w:spacing w:line="360" w:lineRule="auto"/>
        <w:ind w:firstLine="709"/>
        <w:jc w:val="center"/>
        <w:rPr>
          <w:sz w:val="28"/>
          <w:szCs w:val="28"/>
        </w:rPr>
      </w:pPr>
    </w:p>
    <w:p w14:paraId="6446863E" w14:textId="77777777" w:rsidR="002C7A71" w:rsidRPr="005E5FDB" w:rsidRDefault="002C7A71" w:rsidP="005E5FDB">
      <w:pPr>
        <w:spacing w:line="360" w:lineRule="auto"/>
        <w:ind w:firstLine="709"/>
        <w:jc w:val="center"/>
        <w:rPr>
          <w:sz w:val="28"/>
          <w:szCs w:val="28"/>
        </w:rPr>
      </w:pPr>
      <w:r w:rsidRPr="005E5FDB">
        <w:rPr>
          <w:sz w:val="28"/>
          <w:szCs w:val="28"/>
        </w:rPr>
        <w:t>Черногорск 2009</w:t>
      </w:r>
    </w:p>
    <w:p w14:paraId="0098F6DB" w14:textId="77777777" w:rsidR="002C7A71" w:rsidRPr="005E5FDB" w:rsidRDefault="005E5FDB" w:rsidP="005E5FDB">
      <w:pPr>
        <w:spacing w:line="360" w:lineRule="auto"/>
        <w:ind w:firstLine="709"/>
        <w:jc w:val="center"/>
        <w:rPr>
          <w:b/>
          <w:sz w:val="28"/>
          <w:szCs w:val="28"/>
        </w:rPr>
      </w:pPr>
      <w:r>
        <w:rPr>
          <w:sz w:val="28"/>
          <w:szCs w:val="28"/>
        </w:rPr>
        <w:br w:type="page"/>
      </w:r>
      <w:r w:rsidRPr="005E5FDB">
        <w:rPr>
          <w:b/>
          <w:sz w:val="28"/>
          <w:szCs w:val="28"/>
        </w:rPr>
        <w:lastRenderedPageBreak/>
        <w:t>План</w:t>
      </w:r>
    </w:p>
    <w:p w14:paraId="0742EC7B" w14:textId="77777777" w:rsidR="005E5FDB" w:rsidRPr="005E5FDB" w:rsidRDefault="005E5FDB" w:rsidP="005E5FDB">
      <w:pPr>
        <w:spacing w:line="360" w:lineRule="auto"/>
        <w:ind w:firstLine="709"/>
        <w:jc w:val="both"/>
        <w:rPr>
          <w:sz w:val="28"/>
          <w:szCs w:val="28"/>
        </w:rPr>
      </w:pPr>
    </w:p>
    <w:p w14:paraId="2D76D1A6" w14:textId="77777777" w:rsidR="002C7A71" w:rsidRPr="005E5FDB" w:rsidRDefault="002C7A71" w:rsidP="005E5FDB">
      <w:pPr>
        <w:spacing w:line="360" w:lineRule="auto"/>
        <w:rPr>
          <w:sz w:val="28"/>
          <w:szCs w:val="28"/>
        </w:rPr>
      </w:pPr>
      <w:r w:rsidRPr="005E5FDB">
        <w:rPr>
          <w:sz w:val="28"/>
          <w:szCs w:val="28"/>
        </w:rPr>
        <w:t>1.История физики</w:t>
      </w:r>
    </w:p>
    <w:p w14:paraId="42559DAA" w14:textId="77777777" w:rsidR="002C7A71" w:rsidRPr="005E5FDB" w:rsidRDefault="002C7A71" w:rsidP="005E5FDB">
      <w:pPr>
        <w:spacing w:line="360" w:lineRule="auto"/>
        <w:rPr>
          <w:sz w:val="28"/>
          <w:szCs w:val="28"/>
        </w:rPr>
      </w:pPr>
      <w:r w:rsidRPr="005E5FDB">
        <w:rPr>
          <w:sz w:val="28"/>
          <w:szCs w:val="28"/>
        </w:rPr>
        <w:t>2. Предмет и структура физики</w:t>
      </w:r>
    </w:p>
    <w:p w14:paraId="698E6879" w14:textId="77777777" w:rsidR="002C7A71" w:rsidRPr="005E5FDB" w:rsidRDefault="002C7A71" w:rsidP="005E5FDB">
      <w:pPr>
        <w:spacing w:line="360" w:lineRule="auto"/>
        <w:rPr>
          <w:sz w:val="28"/>
          <w:szCs w:val="28"/>
        </w:rPr>
      </w:pPr>
      <w:r w:rsidRPr="005E5FDB">
        <w:rPr>
          <w:sz w:val="28"/>
          <w:szCs w:val="28"/>
        </w:rPr>
        <w:t>3. Основные этапы истории развития физики</w:t>
      </w:r>
    </w:p>
    <w:p w14:paraId="174AC6B9" w14:textId="77777777" w:rsidR="002C7A71" w:rsidRPr="005E5FDB" w:rsidRDefault="002C7A71" w:rsidP="005E5FDB">
      <w:pPr>
        <w:spacing w:line="360" w:lineRule="auto"/>
        <w:rPr>
          <w:sz w:val="28"/>
          <w:szCs w:val="28"/>
        </w:rPr>
      </w:pPr>
      <w:r w:rsidRPr="005E5FDB">
        <w:rPr>
          <w:sz w:val="28"/>
          <w:szCs w:val="28"/>
        </w:rPr>
        <w:t>4. Связь современной физики с техникой и другими естественными науками</w:t>
      </w:r>
    </w:p>
    <w:p w14:paraId="2AB655BD" w14:textId="77777777" w:rsidR="009A6AA9" w:rsidRPr="005E5FDB" w:rsidRDefault="009A6AA9" w:rsidP="005E5FDB">
      <w:pPr>
        <w:spacing w:line="360" w:lineRule="auto"/>
        <w:rPr>
          <w:sz w:val="28"/>
          <w:szCs w:val="28"/>
        </w:rPr>
      </w:pPr>
      <w:r w:rsidRPr="005E5FDB">
        <w:rPr>
          <w:sz w:val="28"/>
          <w:szCs w:val="28"/>
        </w:rPr>
        <w:t>5. Роль тепловых машин в жизни человека</w:t>
      </w:r>
    </w:p>
    <w:p w14:paraId="300405C8" w14:textId="77777777" w:rsidR="005E5FDB" w:rsidRPr="005E5FDB" w:rsidRDefault="005E5FDB" w:rsidP="005E5FDB">
      <w:pPr>
        <w:spacing w:line="360" w:lineRule="auto"/>
        <w:ind w:firstLine="709"/>
        <w:jc w:val="center"/>
        <w:rPr>
          <w:b/>
          <w:sz w:val="28"/>
          <w:szCs w:val="28"/>
        </w:rPr>
      </w:pPr>
      <w:r>
        <w:rPr>
          <w:sz w:val="28"/>
          <w:szCs w:val="28"/>
        </w:rPr>
        <w:br w:type="page"/>
      </w:r>
      <w:r w:rsidR="002C7A71" w:rsidRPr="005E5FDB">
        <w:rPr>
          <w:b/>
          <w:sz w:val="28"/>
          <w:szCs w:val="28"/>
        </w:rPr>
        <w:lastRenderedPageBreak/>
        <w:t xml:space="preserve">1. </w:t>
      </w:r>
      <w:r w:rsidRPr="005E5FDB">
        <w:rPr>
          <w:b/>
          <w:sz w:val="28"/>
          <w:szCs w:val="28"/>
        </w:rPr>
        <w:t>История физики</w:t>
      </w:r>
    </w:p>
    <w:p w14:paraId="255EA67F" w14:textId="77777777" w:rsidR="005E5FDB" w:rsidRDefault="005E5FDB" w:rsidP="005E5FDB">
      <w:pPr>
        <w:spacing w:line="360" w:lineRule="auto"/>
        <w:ind w:firstLine="709"/>
        <w:jc w:val="both"/>
        <w:rPr>
          <w:sz w:val="28"/>
          <w:szCs w:val="28"/>
        </w:rPr>
      </w:pPr>
    </w:p>
    <w:p w14:paraId="3B260BA3" w14:textId="77777777" w:rsidR="002C7A71" w:rsidRPr="005E5FDB" w:rsidRDefault="002C7A71" w:rsidP="005E5FDB">
      <w:pPr>
        <w:spacing w:line="360" w:lineRule="auto"/>
        <w:ind w:firstLine="709"/>
        <w:jc w:val="both"/>
        <w:rPr>
          <w:sz w:val="28"/>
          <w:szCs w:val="28"/>
        </w:rPr>
      </w:pPr>
      <w:r w:rsidRPr="005E5FDB">
        <w:rPr>
          <w:sz w:val="28"/>
          <w:szCs w:val="28"/>
        </w:rPr>
        <w:t>Ф</w:t>
      </w:r>
      <w:r w:rsidR="005E5FDB" w:rsidRPr="005E5FDB">
        <w:rPr>
          <w:sz w:val="28"/>
          <w:szCs w:val="28"/>
        </w:rPr>
        <w:t>изика</w:t>
      </w:r>
      <w:r w:rsidRPr="005E5FDB">
        <w:rPr>
          <w:sz w:val="28"/>
          <w:szCs w:val="28"/>
        </w:rPr>
        <w:t xml:space="preserve"> (греч. ta physika, от physis — природа), наука о природе, изучающая простейшие и вместе с тем наиболее общие свойства материального мира. По изучаемым объектам физика подразделяется на физику элементарных частиц, атомных ядер, атомов, молекул, твердого тела, плазмы и т. д. К основным разделам теоретической физики относятся: механика, электродинамика, оптика, термодинамика, статистическая физика, теория относительности, квантовая механика, квантовая теория поля.</w:t>
      </w:r>
    </w:p>
    <w:p w14:paraId="3D993A37" w14:textId="77777777" w:rsidR="002C7A71" w:rsidRPr="005E5FDB" w:rsidRDefault="002C7A71" w:rsidP="005E5FDB">
      <w:pPr>
        <w:spacing w:line="360" w:lineRule="auto"/>
        <w:ind w:firstLine="709"/>
        <w:jc w:val="both"/>
        <w:rPr>
          <w:sz w:val="28"/>
          <w:szCs w:val="28"/>
        </w:rPr>
      </w:pPr>
      <w:r w:rsidRPr="005E5FDB">
        <w:rPr>
          <w:sz w:val="28"/>
          <w:szCs w:val="28"/>
        </w:rPr>
        <w:t>Физика начала развиваться еще до н. э. (Демокрит, Архимед и др.); в 17 в. создается классическая механика (И. Ньютон); к кон. 19 в. было в основном завершено формирование классической физики. В нач. 20 в. в физике происходит революция, она становится квантовой (М. Планк, Э. Резерфорд, Н. Бор). В 20-е гг. была разработана квантовая механика — последовательная теория движения микрочастиц (Л. де Бройль, Э. Шредингер, В. Гейзенберг, В. Паули, П. Дирак). Одновременно (в нач. 20 в.) появилось новое учение о пространстве и времени — теория относительности (А. Эйнштейн), физика делается релятивистской. Во 2-й пол. 20 в. происходит дальнейшее существенное преобразование физики, связанное с познанием структуры атомного ядра, свойств элементарных частиц (Э. Ферми, Р. Фейнман, М. Гелл-Ман и др.), конденсированных сред (Д. Бардин, Л. Д. Ландау,</w:t>
      </w:r>
      <w:r w:rsidR="005E5FDB">
        <w:rPr>
          <w:sz w:val="28"/>
          <w:szCs w:val="28"/>
        </w:rPr>
        <w:t xml:space="preserve"> </w:t>
      </w:r>
      <w:r w:rsidRPr="005E5FDB">
        <w:rPr>
          <w:sz w:val="28"/>
          <w:szCs w:val="28"/>
        </w:rPr>
        <w:t>Н. Н. Боголюбов</w:t>
      </w:r>
      <w:r w:rsidR="005E5FDB">
        <w:rPr>
          <w:sz w:val="28"/>
          <w:szCs w:val="28"/>
        </w:rPr>
        <w:t xml:space="preserve"> </w:t>
      </w:r>
      <w:r w:rsidRPr="005E5FDB">
        <w:rPr>
          <w:sz w:val="28"/>
          <w:szCs w:val="28"/>
        </w:rPr>
        <w:t>и др.).</w:t>
      </w:r>
    </w:p>
    <w:p w14:paraId="3A5B2D31" w14:textId="77777777" w:rsidR="002C7A71" w:rsidRPr="005E5FDB" w:rsidRDefault="002C7A71" w:rsidP="005E5FDB">
      <w:pPr>
        <w:spacing w:line="360" w:lineRule="auto"/>
        <w:ind w:firstLine="709"/>
        <w:jc w:val="both"/>
        <w:rPr>
          <w:sz w:val="28"/>
          <w:szCs w:val="28"/>
        </w:rPr>
      </w:pPr>
      <w:r w:rsidRPr="005E5FDB">
        <w:rPr>
          <w:sz w:val="28"/>
          <w:szCs w:val="28"/>
        </w:rPr>
        <w:t>Физика стала источником новых идей, преобразовавших современную технику: ядерная энергетика (И. В. Курчатов), квантовая электроника (Н. Г. Басов, А. М. Прохоров и Ч. Таунс</w:t>
      </w:r>
      <w:r w:rsidR="005E5FDB">
        <w:rPr>
          <w:sz w:val="28"/>
          <w:szCs w:val="28"/>
        </w:rPr>
        <w:t xml:space="preserve"> </w:t>
      </w:r>
      <w:r w:rsidRPr="005E5FDB">
        <w:rPr>
          <w:sz w:val="28"/>
          <w:szCs w:val="28"/>
        </w:rPr>
        <w:t>), микроэлектроника, радиолокация и др. возникли и развились в результате достижений физики.</w:t>
      </w:r>
    </w:p>
    <w:p w14:paraId="56E18924" w14:textId="77777777" w:rsidR="002C7A71" w:rsidRPr="005E5FDB" w:rsidRDefault="002C7A71" w:rsidP="005E5FDB">
      <w:pPr>
        <w:spacing w:line="360" w:lineRule="auto"/>
        <w:ind w:firstLine="709"/>
        <w:jc w:val="both"/>
        <w:rPr>
          <w:sz w:val="28"/>
          <w:szCs w:val="28"/>
        </w:rPr>
      </w:pPr>
    </w:p>
    <w:p w14:paraId="255709D7" w14:textId="77777777" w:rsidR="002C7A71" w:rsidRPr="005E5FDB" w:rsidRDefault="005E5FDB" w:rsidP="005E5FDB">
      <w:pPr>
        <w:spacing w:line="360" w:lineRule="auto"/>
        <w:ind w:firstLine="709"/>
        <w:jc w:val="center"/>
        <w:rPr>
          <w:b/>
          <w:bCs/>
          <w:sz w:val="28"/>
          <w:szCs w:val="28"/>
        </w:rPr>
      </w:pPr>
      <w:r>
        <w:rPr>
          <w:b/>
          <w:bCs/>
          <w:sz w:val="28"/>
          <w:szCs w:val="28"/>
        </w:rPr>
        <w:br w:type="page"/>
      </w:r>
      <w:r w:rsidR="009A6AA9" w:rsidRPr="005E5FDB">
        <w:rPr>
          <w:b/>
          <w:bCs/>
          <w:sz w:val="28"/>
          <w:szCs w:val="28"/>
        </w:rPr>
        <w:lastRenderedPageBreak/>
        <w:t>2.</w:t>
      </w:r>
      <w:r w:rsidRPr="005E5FDB">
        <w:rPr>
          <w:b/>
          <w:bCs/>
          <w:sz w:val="28"/>
          <w:szCs w:val="28"/>
        </w:rPr>
        <w:t xml:space="preserve"> П</w:t>
      </w:r>
      <w:r w:rsidR="00E2780A" w:rsidRPr="005E5FDB">
        <w:rPr>
          <w:b/>
          <w:bCs/>
          <w:sz w:val="28"/>
          <w:szCs w:val="28"/>
        </w:rPr>
        <w:t>редмет и структура физики</w:t>
      </w:r>
    </w:p>
    <w:p w14:paraId="172135D4" w14:textId="77777777" w:rsidR="005E5FDB" w:rsidRPr="005E5FDB" w:rsidRDefault="005E5FDB" w:rsidP="005E5FDB">
      <w:pPr>
        <w:spacing w:line="360" w:lineRule="auto"/>
        <w:ind w:firstLine="709"/>
        <w:jc w:val="both"/>
        <w:rPr>
          <w:sz w:val="28"/>
          <w:szCs w:val="28"/>
        </w:rPr>
      </w:pPr>
    </w:p>
    <w:p w14:paraId="701ACCBF" w14:textId="77777777" w:rsidR="002C7A71" w:rsidRPr="005E5FDB" w:rsidRDefault="002C7A71" w:rsidP="005E5FDB">
      <w:pPr>
        <w:spacing w:line="360" w:lineRule="auto"/>
        <w:ind w:firstLine="709"/>
        <w:jc w:val="both"/>
        <w:rPr>
          <w:sz w:val="28"/>
          <w:szCs w:val="28"/>
        </w:rPr>
      </w:pPr>
      <w:r w:rsidRPr="005E5FDB">
        <w:rPr>
          <w:sz w:val="28"/>
          <w:szCs w:val="28"/>
        </w:rPr>
        <w:t xml:space="preserve">Греческое слово </w:t>
      </w:r>
      <w:r w:rsidR="00A81803">
        <w:rPr>
          <w:sz w:val="28"/>
          <w:szCs w:val="28"/>
        </w:rPr>
        <w:t xml:space="preserve">физика </w:t>
      </w:r>
      <w:r w:rsidRPr="005E5FDB">
        <w:rPr>
          <w:sz w:val="28"/>
          <w:szCs w:val="28"/>
        </w:rPr>
        <w:t>(от цэуйт — природа) означает науку о природе. В эпоху ранней греч. культуры наука была еще нерасчленённой и охватывала всё, что было известно о земных и небесных явлениях. В Англии до настоящего времени за Ф. сохранилось наименование «натуральной философии». По мере накопления фактич. материала и его научного обобщения, по мере дифференциации научных знаний и методов исследования из натурфилософии, как общего учения о природе, выделились астрономия, физика, химия, биология, геология, технич. науки.</w:t>
      </w:r>
    </w:p>
    <w:p w14:paraId="4F2DA735" w14:textId="77777777" w:rsidR="002C7A71" w:rsidRPr="005E5FDB" w:rsidRDefault="002C7A71" w:rsidP="005E5FDB">
      <w:pPr>
        <w:spacing w:line="360" w:lineRule="auto"/>
        <w:ind w:firstLine="709"/>
        <w:jc w:val="both"/>
        <w:rPr>
          <w:sz w:val="28"/>
          <w:szCs w:val="28"/>
        </w:rPr>
      </w:pPr>
      <w:r w:rsidRPr="005E5FDB">
        <w:rPr>
          <w:sz w:val="28"/>
          <w:szCs w:val="28"/>
        </w:rPr>
        <w:t>Границы, отделяющие Ф. от других дисциплин, никогда не были чёткими. Круг явлений, изучавшихся Ф., в разные периоды её истории изменялся. Напр., в 18 в. кристаллы изучались только минералогией; в 20 в. строение и физич. свойства кристаллов являются предметом кристаллофизики. Поэтому попытки дать строгое определение Ф. как науки путём ограничения класса изучаемых ею объектов оказываются неудачными. У любого объекта имеются такие общие свойства (механические, электрические и т. д.), к-рые служат предметом изучения Ф. Вместе с тем было бы неправильно сохранить и старое определение Ф. как науки о природе. Ближе всего к истине определение современной Ф. как науки, изучающей общие свойства и законы движения вещества и поля. Это определение даёт возможность уяснить взаимоотношения Ф. с другими естественными науками. Оно объясняет, почему Ф. играет столь большую роль в современном естествознании.</w:t>
      </w:r>
    </w:p>
    <w:p w14:paraId="257484C8" w14:textId="77777777" w:rsidR="002C7A71" w:rsidRPr="005E5FDB" w:rsidRDefault="002C7A71" w:rsidP="005E5FDB">
      <w:pPr>
        <w:spacing w:line="360" w:lineRule="auto"/>
        <w:ind w:firstLine="709"/>
        <w:jc w:val="both"/>
        <w:rPr>
          <w:sz w:val="28"/>
          <w:szCs w:val="28"/>
        </w:rPr>
      </w:pPr>
      <w:r w:rsidRPr="005E5FDB">
        <w:rPr>
          <w:sz w:val="28"/>
          <w:szCs w:val="28"/>
        </w:rPr>
        <w:t xml:space="preserve">Ф. середины 20 в. можно разделить: по изучаемым объектам — на молекулярную Ф., атомную Ф., электронную Ф. (включая учение об электромагнитном поле), ядерную Ф., физику элементарных частиц, учение о гравитационном поле; а по процессам и явлениям — на механику и акустику, учение о теплоте, учение об электричестве и магнетизме, оптику, учение об атомных и ядерных процессах. Эти два способа подразделения Ф. частично </w:t>
      </w:r>
      <w:r w:rsidRPr="005E5FDB">
        <w:rPr>
          <w:sz w:val="28"/>
          <w:szCs w:val="28"/>
        </w:rPr>
        <w:lastRenderedPageBreak/>
        <w:t>перекрываются, поскольку между объектами и процессами имеется определённое соответствие. Важно подчеркнуть, что между различными разделами Ф. также нет резких граней. Напр., оптика в широком смысле слова (как учение об электромагнитных волнах) может рассматриваться как часть электричества, Ф. элементарных частиц обычно относят к ядерной Ф.</w:t>
      </w:r>
    </w:p>
    <w:p w14:paraId="0216AF0C" w14:textId="77777777" w:rsidR="002C7A71" w:rsidRPr="005E5FDB" w:rsidRDefault="002C7A71" w:rsidP="005E5FDB">
      <w:pPr>
        <w:spacing w:line="360" w:lineRule="auto"/>
        <w:ind w:firstLine="709"/>
        <w:jc w:val="both"/>
        <w:rPr>
          <w:sz w:val="28"/>
          <w:szCs w:val="28"/>
        </w:rPr>
      </w:pPr>
      <w:r w:rsidRPr="005E5FDB">
        <w:rPr>
          <w:sz w:val="28"/>
          <w:szCs w:val="28"/>
        </w:rPr>
        <w:t>Наиболее общими теориями современной Ф. являются: теория относительности, квантовая механика, статистич. Ф., общая теория колебаний и волн. По методам исследования различают экспериментальную Ф. и теоретич. Ф. По целям исследования часто выделяют также прикладную Ф.</w:t>
      </w:r>
    </w:p>
    <w:p w14:paraId="3B46104A" w14:textId="77777777" w:rsidR="002C7A71" w:rsidRPr="005E5FDB" w:rsidRDefault="002C7A71" w:rsidP="005E5FDB">
      <w:pPr>
        <w:spacing w:line="360" w:lineRule="auto"/>
        <w:ind w:firstLine="709"/>
        <w:jc w:val="both"/>
        <w:rPr>
          <w:sz w:val="28"/>
          <w:szCs w:val="28"/>
        </w:rPr>
      </w:pPr>
      <w:r w:rsidRPr="005E5FDB">
        <w:rPr>
          <w:sz w:val="28"/>
          <w:szCs w:val="28"/>
        </w:rPr>
        <w:t>Широкая разветвлённость современной Ф., её тесная связь с другими отраслями естествознания и техникой обусловили появление многих пограничных дисциплин. В течение 19 и 20 вв. в пограничных областях образовался ряд научных дисциплин: астрофизика, геофизика, биофизика, агрофизика, химич. Ф.; развились физико-технич. науки: тепло-физика, электрофизика, радиофизика, металлофизика, прикладная оптика, электроакустика и др.</w:t>
      </w:r>
    </w:p>
    <w:p w14:paraId="09EBB1D1" w14:textId="77777777" w:rsidR="002C7A71" w:rsidRPr="005E5FDB" w:rsidRDefault="002C7A71" w:rsidP="005E5FDB">
      <w:pPr>
        <w:spacing w:line="360" w:lineRule="auto"/>
        <w:ind w:firstLine="709"/>
        <w:jc w:val="both"/>
        <w:rPr>
          <w:sz w:val="28"/>
          <w:szCs w:val="28"/>
        </w:rPr>
      </w:pPr>
      <w:r w:rsidRPr="005E5FDB">
        <w:rPr>
          <w:sz w:val="28"/>
          <w:szCs w:val="28"/>
        </w:rPr>
        <w:t>Такой раздел Ф., как механика, в 19 в. выделился в самостоятельную науку со своими специфич. методами и областями применения. Современная механика, охватывающая механику точки и системы точек, теорию упругости, гидродинамику и аэродинамику, составляет основу учения о механизмах, о прочности и устойчивости сооружений, основу авиации и гидротехники.</w:t>
      </w:r>
    </w:p>
    <w:p w14:paraId="32115B9E" w14:textId="77777777" w:rsidR="008C6519" w:rsidRPr="005E5FDB" w:rsidRDefault="008C6519" w:rsidP="005E5FDB">
      <w:pPr>
        <w:spacing w:line="360" w:lineRule="auto"/>
        <w:ind w:firstLine="709"/>
        <w:jc w:val="both"/>
        <w:rPr>
          <w:sz w:val="28"/>
          <w:szCs w:val="28"/>
        </w:rPr>
      </w:pPr>
    </w:p>
    <w:p w14:paraId="5EF49B2E" w14:textId="77777777" w:rsidR="00EF702C" w:rsidRPr="005E5FDB" w:rsidRDefault="00EF702C" w:rsidP="005E5FDB">
      <w:pPr>
        <w:spacing w:line="360" w:lineRule="auto"/>
        <w:ind w:firstLine="709"/>
        <w:jc w:val="center"/>
        <w:rPr>
          <w:b/>
          <w:sz w:val="28"/>
          <w:szCs w:val="28"/>
        </w:rPr>
      </w:pPr>
      <w:r w:rsidRPr="005E5FDB">
        <w:rPr>
          <w:b/>
          <w:bCs/>
          <w:sz w:val="28"/>
          <w:szCs w:val="28"/>
        </w:rPr>
        <w:t>3.</w:t>
      </w:r>
      <w:r w:rsidR="005E5FDB">
        <w:rPr>
          <w:b/>
          <w:bCs/>
          <w:sz w:val="28"/>
          <w:szCs w:val="28"/>
        </w:rPr>
        <w:t xml:space="preserve"> </w:t>
      </w:r>
      <w:r w:rsidR="008C6519" w:rsidRPr="005E5FDB">
        <w:rPr>
          <w:b/>
          <w:bCs/>
          <w:sz w:val="28"/>
          <w:szCs w:val="28"/>
        </w:rPr>
        <w:t>Основны</w:t>
      </w:r>
      <w:r w:rsidR="005E5FDB" w:rsidRPr="005E5FDB">
        <w:rPr>
          <w:b/>
          <w:bCs/>
          <w:sz w:val="28"/>
          <w:szCs w:val="28"/>
        </w:rPr>
        <w:t>е этапы истории развития физики</w:t>
      </w:r>
    </w:p>
    <w:p w14:paraId="68F22B4B" w14:textId="77777777" w:rsidR="005E5FDB" w:rsidRDefault="005E5FDB" w:rsidP="005E5FDB">
      <w:pPr>
        <w:spacing w:line="360" w:lineRule="auto"/>
        <w:ind w:firstLine="709"/>
        <w:jc w:val="both"/>
        <w:rPr>
          <w:i/>
          <w:iCs/>
          <w:sz w:val="28"/>
          <w:szCs w:val="28"/>
        </w:rPr>
      </w:pPr>
    </w:p>
    <w:p w14:paraId="2D73D88E" w14:textId="77777777" w:rsidR="00EF702C" w:rsidRPr="005E5FDB" w:rsidRDefault="00EF702C" w:rsidP="005E5FDB">
      <w:pPr>
        <w:spacing w:line="360" w:lineRule="auto"/>
        <w:ind w:firstLine="709"/>
        <w:jc w:val="both"/>
        <w:rPr>
          <w:sz w:val="28"/>
          <w:szCs w:val="28"/>
        </w:rPr>
      </w:pPr>
      <w:r w:rsidRPr="005E5FDB">
        <w:rPr>
          <w:i/>
          <w:iCs/>
          <w:sz w:val="28"/>
          <w:szCs w:val="28"/>
        </w:rPr>
        <w:t>Предыстория</w:t>
      </w:r>
      <w:r w:rsidR="008C6519" w:rsidRPr="005E5FDB">
        <w:rPr>
          <w:i/>
          <w:iCs/>
          <w:sz w:val="28"/>
          <w:szCs w:val="28"/>
        </w:rPr>
        <w:t xml:space="preserve"> физики</w:t>
      </w:r>
      <w:r w:rsidR="008C6519" w:rsidRPr="005E5FDB">
        <w:rPr>
          <w:sz w:val="28"/>
          <w:szCs w:val="28"/>
        </w:rPr>
        <w:t>. Наблюдение физич</w:t>
      </w:r>
      <w:r w:rsidRPr="005E5FDB">
        <w:rPr>
          <w:sz w:val="28"/>
          <w:szCs w:val="28"/>
        </w:rPr>
        <w:t xml:space="preserve">еских </w:t>
      </w:r>
      <w:r w:rsidR="008C6519" w:rsidRPr="005E5FDB">
        <w:rPr>
          <w:sz w:val="28"/>
          <w:szCs w:val="28"/>
        </w:rPr>
        <w:t>явлений происходило еще в глубокой древности. В то время процесс накопления фактич</w:t>
      </w:r>
      <w:r w:rsidRPr="005E5FDB">
        <w:rPr>
          <w:sz w:val="28"/>
          <w:szCs w:val="28"/>
        </w:rPr>
        <w:t>ески</w:t>
      </w:r>
      <w:r w:rsidR="008C6519" w:rsidRPr="005E5FDB">
        <w:rPr>
          <w:sz w:val="28"/>
          <w:szCs w:val="28"/>
        </w:rPr>
        <w:t xml:space="preserve"> знаний еще не был дифференцирован; физич</w:t>
      </w:r>
      <w:r w:rsidRPr="005E5FDB">
        <w:rPr>
          <w:sz w:val="28"/>
          <w:szCs w:val="28"/>
        </w:rPr>
        <w:t>еские</w:t>
      </w:r>
      <w:r w:rsidR="008C6519" w:rsidRPr="005E5FDB">
        <w:rPr>
          <w:sz w:val="28"/>
          <w:szCs w:val="28"/>
        </w:rPr>
        <w:t>, геометрич</w:t>
      </w:r>
      <w:r w:rsidRPr="005E5FDB">
        <w:rPr>
          <w:sz w:val="28"/>
          <w:szCs w:val="28"/>
        </w:rPr>
        <w:t>еские и астрономические</w:t>
      </w:r>
      <w:r w:rsidR="008C6519" w:rsidRPr="005E5FDB">
        <w:rPr>
          <w:sz w:val="28"/>
          <w:szCs w:val="28"/>
        </w:rPr>
        <w:t xml:space="preserve"> представления развивались совместно.</w:t>
      </w:r>
    </w:p>
    <w:p w14:paraId="5047802C" w14:textId="77777777" w:rsidR="00EF702C" w:rsidRPr="005E5FDB" w:rsidRDefault="008C6519" w:rsidP="005E5FDB">
      <w:pPr>
        <w:spacing w:line="360" w:lineRule="auto"/>
        <w:ind w:firstLine="709"/>
        <w:jc w:val="both"/>
        <w:rPr>
          <w:sz w:val="28"/>
          <w:szCs w:val="28"/>
        </w:rPr>
      </w:pPr>
      <w:r w:rsidRPr="005E5FDB">
        <w:rPr>
          <w:sz w:val="28"/>
          <w:szCs w:val="28"/>
        </w:rPr>
        <w:lastRenderedPageBreak/>
        <w:t>Экономич</w:t>
      </w:r>
      <w:r w:rsidR="00EF702C" w:rsidRPr="005E5FDB">
        <w:rPr>
          <w:sz w:val="28"/>
          <w:szCs w:val="28"/>
        </w:rPr>
        <w:t>еская</w:t>
      </w:r>
      <w:r w:rsidRPr="005E5FDB">
        <w:rPr>
          <w:sz w:val="28"/>
          <w:szCs w:val="28"/>
        </w:rPr>
        <w:t xml:space="preserve"> необходимость отделять земельные участки и измерять время привела к развитию измерений пространства и времени еще в древности — в Египте, Китае, Вавилонии и Греции. Система-тич. накопление фактов и попытки их объяснения и обобщения, предшествовавшие созданию Ф. (в современном понимании слова), особенно интенсивно происходили в эпоху греческо-римской культуры (6 в. до н. э.— 2 в. н. э.). В эту эпоху зародились первоначальные идеи об атомном строении вещества (Демокрит, Эпикур, Лукреций), была создана гео-центрич. система мира (Птолемей), появились зачатки гелиоцентрич. системы (Аристарх Самосский), были установлены нек-рые простые законы статики (правила рычага, центра тяжести), получены первые результаты прикладной оптики (изготовлены зеркала, открыт закон отражения света, обнаружено явление преломления), открыты простейшие начала гидростатики (закон Архимеда). Простейшие явления магнетизма и электричества были известны еще в глубокой древности.</w:t>
      </w:r>
    </w:p>
    <w:p w14:paraId="620D07DA" w14:textId="77777777" w:rsidR="00EF702C" w:rsidRPr="005E5FDB" w:rsidRDefault="008C6519" w:rsidP="005E5FDB">
      <w:pPr>
        <w:spacing w:line="360" w:lineRule="auto"/>
        <w:ind w:firstLine="709"/>
        <w:jc w:val="both"/>
        <w:rPr>
          <w:sz w:val="28"/>
          <w:szCs w:val="28"/>
        </w:rPr>
      </w:pPr>
      <w:r w:rsidRPr="005E5FDB">
        <w:rPr>
          <w:sz w:val="28"/>
          <w:szCs w:val="28"/>
        </w:rPr>
        <w:t>Учение Аристотеля подвело итог знаниям предшествующего периода. Однако физика Аристотеля, основанная на принципе целесообразности природы, хотя и включала отдельные верные положения, вместе с тем отвергала передовые идеи предшественников, в т. ч. идеи гелиоцентрич. астрономии и атомизма.</w:t>
      </w:r>
    </w:p>
    <w:p w14:paraId="28F3174E" w14:textId="77777777" w:rsidR="00EF702C" w:rsidRPr="005E5FDB" w:rsidRDefault="008C6519" w:rsidP="005E5FDB">
      <w:pPr>
        <w:spacing w:line="360" w:lineRule="auto"/>
        <w:ind w:firstLine="709"/>
        <w:jc w:val="both"/>
        <w:rPr>
          <w:sz w:val="28"/>
          <w:szCs w:val="28"/>
        </w:rPr>
      </w:pPr>
      <w:r w:rsidRPr="005E5FDB">
        <w:rPr>
          <w:sz w:val="28"/>
          <w:szCs w:val="28"/>
        </w:rPr>
        <w:t xml:space="preserve">Канонизированное церковью учение Аристотеля превратилось в тормоз дальнейшего развития науки. После тысячелетнего застоя и бесплодия наука возродилась лишь в 15—16 вв. в борьбе против взглядов Аристотеля. В 1543 Н. Коперник напечатал сочинение «Об обращениях небесных сфер»; опубликование его было революционным актом, с к-рого «начинает свое летосчисление освобождение естествознания от теологии» (Энгельс Ф., Диалектика природы, 1955, стр. 5). Возрождение науки было обусловлено гл. обр. потребностями производства в мануфактурный период. Великие географич. открытия, в частности открытие Америки, содействовали накоплению множества новых наблюдений и ниспровержению старых </w:t>
      </w:r>
      <w:r w:rsidRPr="005E5FDB">
        <w:rPr>
          <w:sz w:val="28"/>
          <w:szCs w:val="28"/>
        </w:rPr>
        <w:lastRenderedPageBreak/>
        <w:t>предрассудков. Развитие ремёсел, судоходства и артиллерии создало стимулы для научного исследования. Научная мысль сосредоточилась на задачах строительства, гидравлики и баллистики, усилился интерес к математике. Развитие техники создало возможности для эксперимента. Леонардо да Винчи поставил целую серию физич. вопросов и пытался разрешить их путём опыта. Ему принадлежит изречение: «опыт никогда не обманывает, обманчивы только наши суждения».</w:t>
      </w:r>
    </w:p>
    <w:p w14:paraId="10D1CE66" w14:textId="77777777" w:rsidR="00EF702C" w:rsidRPr="005E5FDB" w:rsidRDefault="008C6519" w:rsidP="005E5FDB">
      <w:pPr>
        <w:spacing w:line="360" w:lineRule="auto"/>
        <w:ind w:firstLine="709"/>
        <w:jc w:val="both"/>
        <w:rPr>
          <w:sz w:val="28"/>
          <w:szCs w:val="28"/>
        </w:rPr>
      </w:pPr>
      <w:r w:rsidRPr="005E5FDB">
        <w:rPr>
          <w:i/>
          <w:iCs/>
          <w:sz w:val="28"/>
          <w:szCs w:val="28"/>
        </w:rPr>
        <w:t xml:space="preserve">Первый период развития физики </w:t>
      </w:r>
      <w:r w:rsidRPr="005E5FDB">
        <w:rPr>
          <w:sz w:val="28"/>
          <w:szCs w:val="28"/>
        </w:rPr>
        <w:t xml:space="preserve">начинается с трудов Г. Галилея. Именно Галилей был творцом экспериментального метода в Ф. Тщательно продуманный эксперимент, отделение второстепенных факторов от главного в изучаемом явлении, стремление к установлению точных количественных соотношений между параметрами явления — таков метод Галилея. С помощью этого метода Галилей заложил первоначальные основы </w:t>
      </w:r>
      <w:r w:rsidRPr="005E5FDB">
        <w:rPr>
          <w:i/>
          <w:iCs/>
          <w:sz w:val="28"/>
          <w:szCs w:val="28"/>
        </w:rPr>
        <w:t>динамики.</w:t>
      </w:r>
      <w:r w:rsidRPr="005E5FDB">
        <w:rPr>
          <w:sz w:val="28"/>
          <w:szCs w:val="28"/>
        </w:rPr>
        <w:t xml:space="preserve"> Он сумел показать, что не скорость, а ускорение есть следствие внешнего воздействия на тело. В своём труде «Беседы и математические доказательства, касающиеся двух новых отраслей науки...» (1638) Галилей убедительно обосновывает этот вывод, представляющий собой первую формулировку закона инерции, устраняет видимые противоречия. Он доказывает на опыте, что ускорение свободного падения тел не зависит от их плотности и массы. Рассматривая движение брошенного тела, Галилей находит закон сложения движений и по существу высказывает положение о независимости действия сил. В «Беседах» излагаются также сведения о прочности тел.</w:t>
      </w:r>
    </w:p>
    <w:p w14:paraId="5BE7E855" w14:textId="77777777" w:rsidR="00EF702C" w:rsidRPr="005E5FDB" w:rsidRDefault="008C6519" w:rsidP="005E5FDB">
      <w:pPr>
        <w:spacing w:line="360" w:lineRule="auto"/>
        <w:ind w:firstLine="709"/>
        <w:jc w:val="both"/>
        <w:rPr>
          <w:sz w:val="28"/>
          <w:szCs w:val="28"/>
        </w:rPr>
      </w:pPr>
      <w:r w:rsidRPr="005E5FDB">
        <w:rPr>
          <w:sz w:val="28"/>
          <w:szCs w:val="28"/>
        </w:rPr>
        <w:t>В трудах Галилея и Б. Паскаля (а ещё ранее — голл. учёного С. Стевина) были заложены основы гидростатики. Галилею принадлежат важные открытия и в других областях Ф. Он впервые подтверждает на опыте явление поверхностного натяжения, изученное много позже. Галилей обогащает прикладную оптику своим телескопом, а его термометр привёл к количественному изучению тепловых явлений.</w:t>
      </w:r>
    </w:p>
    <w:p w14:paraId="6AC8F771" w14:textId="77777777" w:rsidR="00EF702C" w:rsidRPr="005E5FDB" w:rsidRDefault="00EF702C" w:rsidP="005E5FDB">
      <w:pPr>
        <w:spacing w:line="360" w:lineRule="auto"/>
        <w:ind w:firstLine="709"/>
        <w:jc w:val="both"/>
        <w:rPr>
          <w:sz w:val="28"/>
          <w:szCs w:val="28"/>
        </w:rPr>
      </w:pPr>
      <w:r w:rsidRPr="005E5FDB">
        <w:rPr>
          <w:sz w:val="28"/>
          <w:szCs w:val="28"/>
        </w:rPr>
        <w:lastRenderedPageBreak/>
        <w:t>Т</w:t>
      </w:r>
      <w:r w:rsidR="008C6519" w:rsidRPr="005E5FDB">
        <w:rPr>
          <w:sz w:val="28"/>
          <w:szCs w:val="28"/>
        </w:rPr>
        <w:t>аким образом, в 17 в. были созданы основы механики и начаты исследования в важнейших направлениях Ф.— в учении об электричестве и магнетизме, о теплоте, физич. оптике и акустике.</w:t>
      </w:r>
    </w:p>
    <w:p w14:paraId="3AC99FD7" w14:textId="77777777" w:rsidR="00EF702C" w:rsidRPr="005E5FDB" w:rsidRDefault="008C6519" w:rsidP="005E5FDB">
      <w:pPr>
        <w:spacing w:line="360" w:lineRule="auto"/>
        <w:ind w:firstLine="709"/>
        <w:jc w:val="both"/>
        <w:rPr>
          <w:sz w:val="28"/>
          <w:szCs w:val="28"/>
        </w:rPr>
      </w:pPr>
      <w:r w:rsidRPr="005E5FDB">
        <w:rPr>
          <w:sz w:val="28"/>
          <w:szCs w:val="28"/>
        </w:rPr>
        <w:t>В 18 в. продолжается дальнейшая разработка всех областей Ф. Ньютоновская механика становится разветвлённой системой знаний, охватывающей законы движения земных и небесных тел. Трудами Л. Эйлера, франц. учёного А. Клеро и др. создаётся небесная механика, доведённая до высокого совершенства П. Лапласом. Открытие нем. астрономом И. Галле в 1846 новой планеты — Нептуна, явилось свидетельством мощи небесной механики.</w:t>
      </w:r>
    </w:p>
    <w:p w14:paraId="6405C342" w14:textId="77777777" w:rsidR="00EF702C" w:rsidRPr="005E5FDB" w:rsidRDefault="008C6519" w:rsidP="005E5FDB">
      <w:pPr>
        <w:spacing w:line="360" w:lineRule="auto"/>
        <w:ind w:firstLine="709"/>
        <w:jc w:val="both"/>
        <w:rPr>
          <w:sz w:val="28"/>
          <w:szCs w:val="28"/>
        </w:rPr>
      </w:pPr>
      <w:r w:rsidRPr="005E5FDB">
        <w:rPr>
          <w:sz w:val="28"/>
          <w:szCs w:val="28"/>
        </w:rPr>
        <w:t>Важным стимулом для развития механики послужили запросы мануфактурного, а затем машинного производства. Л. Эйлер закладывает основы динамики твёрдого тела. Ж. Д'Аламбер разрабатывает динамику несвободных систем. Д. Бернулли, Л. Эйлер и Ж. Лагранж создают основы гидродинамики идеальной жидкости. Ш. Кулон исследует законы трения и кручения. В «Аналитической механике» Лагранжа уравнения механики представлены в столь обобщённой форме, что она делает их применимыми и к немеханич. процессам, напр. электромагнитным (при соответствующем истолковании входящих в них функций). В своём развитом виде механика становится основой машинной техники того времени, в частности гидравлики.</w:t>
      </w:r>
    </w:p>
    <w:p w14:paraId="4C20B81B" w14:textId="77777777" w:rsidR="00EF702C" w:rsidRPr="005E5FDB" w:rsidRDefault="008C6519" w:rsidP="005E5FDB">
      <w:pPr>
        <w:spacing w:line="360" w:lineRule="auto"/>
        <w:ind w:firstLine="709"/>
        <w:jc w:val="both"/>
        <w:rPr>
          <w:sz w:val="28"/>
          <w:szCs w:val="28"/>
        </w:rPr>
      </w:pPr>
      <w:r w:rsidRPr="005E5FDB">
        <w:rPr>
          <w:sz w:val="28"/>
          <w:szCs w:val="28"/>
        </w:rPr>
        <w:t xml:space="preserve">В других разделах Ф. в 18 в. происходит дальнейшее накопление опытных данных, формулируются простейшие законы. Французский физик Ш. Дюфе открывает существование двух родов электричества. В. Франклин формулирует закон сохранения заряда. В середине 18 в. был создан первый электрич. конденсатор (лейденская банка П. Мушенбрука в Голландии), давший возможность накапливать большие электрич. заряды, что облегчило исследование закона их взаимодействия. Этот закон, являющийся основой электростатики, был открыт независимо друг от друга Г. Кавендишем и Дж. Пристли (Англия) и Ш. Кулоном (Франция). С помощью крутильных весов </w:t>
      </w:r>
      <w:r w:rsidRPr="005E5FDB">
        <w:rPr>
          <w:sz w:val="28"/>
          <w:szCs w:val="28"/>
        </w:rPr>
        <w:lastRenderedPageBreak/>
        <w:t>Кулон нашёл не только закон взаимодействия неподвижных зарядов, но и аналогичный закон для магнитных полюсов. Таким же прибором Кавендиш измерил гравитационную постоянную. И. Вильке (Германия) открыл электростатич. индукцию. Возникло учение об атмосферном электричестве. В. Франклин в 1752 и годом позднее М. В. Ломоносов и Г. В. Рихман изучали грозовые разряды и доказали электрич. природу молнии. В оптике продолжалось совершенствование объектива телескопа (Л. Эйлер, англ. учёный Дж. Дол-лонд). Трудами П. Бугера (Франция) и И. Ламберта (Германия) начала создаваться фотометрия. Англ. учёные В. Гершель и У. Волластон открыли инфракрасные лучи, а нем. учёный И. Риттер — ультрафиолетовые. Большое внимание стали уделять явлениям люминесценции. Стали разрабатываться методы термометрии, устанавливаться термо-метрич. шкалы. Развитие химии и металлургии стимулировало разработку учения о теплоте. Дж. Блэк (Англия) установил различие между температурой и количеством тепла, открыв скрытую теплоту плавления льда. Было сформулировано понятие теплоёмкости, измерены теплоёмкости различных веществ, основана калориметрия. Ломоносов предсказал существование абсолютного нуля. Были начаты исследования теплопроводности и теплового излучения, изучение теплового расширения тел. В этот же период была создана и начала совершенствоваться паровая машина.</w:t>
      </w:r>
    </w:p>
    <w:p w14:paraId="1E43CAB0" w14:textId="77777777" w:rsidR="00EF702C" w:rsidRPr="005E5FDB" w:rsidRDefault="008C6519" w:rsidP="005E5FDB">
      <w:pPr>
        <w:spacing w:line="360" w:lineRule="auto"/>
        <w:ind w:firstLine="709"/>
        <w:jc w:val="both"/>
        <w:rPr>
          <w:sz w:val="28"/>
          <w:szCs w:val="28"/>
        </w:rPr>
      </w:pPr>
      <w:r w:rsidRPr="005E5FDB">
        <w:rPr>
          <w:sz w:val="28"/>
          <w:szCs w:val="28"/>
        </w:rPr>
        <w:t xml:space="preserve">Теория относительности является одной из наиболее общих теорий современной Ф. Не менее важным и действенным обобщением физич. фактов и закономерностей явилась </w:t>
      </w:r>
      <w:r w:rsidRPr="005E5FDB">
        <w:rPr>
          <w:i/>
          <w:iCs/>
          <w:sz w:val="28"/>
          <w:szCs w:val="28"/>
        </w:rPr>
        <w:t>квантовая механика</w:t>
      </w:r>
      <w:r w:rsidRPr="005E5FDB">
        <w:rPr>
          <w:sz w:val="28"/>
          <w:szCs w:val="28"/>
        </w:rPr>
        <w:t xml:space="preserve"> (см.), созданная в конце 1-й четверти 20 в. в результате исследований взаимодействия излучения с частицами вещества и изучения состояний внутриатомных электронов.</w:t>
      </w:r>
    </w:p>
    <w:p w14:paraId="29C3847A" w14:textId="77777777" w:rsidR="00EF702C" w:rsidRPr="005E5FDB" w:rsidRDefault="008C6519" w:rsidP="005E5FDB">
      <w:pPr>
        <w:spacing w:line="360" w:lineRule="auto"/>
        <w:ind w:firstLine="709"/>
        <w:jc w:val="both"/>
        <w:rPr>
          <w:sz w:val="28"/>
          <w:szCs w:val="28"/>
        </w:rPr>
      </w:pPr>
      <w:r w:rsidRPr="005E5FDB">
        <w:rPr>
          <w:sz w:val="28"/>
          <w:szCs w:val="28"/>
        </w:rPr>
        <w:t xml:space="preserve">Еще в конце 19 в. выяснилось, что закон распределения энергии теплового излучения по спектру, выведенный на основе классич. закона о равном распределении энергии по степеням свободы, противоречит действительности. Согласно закону Рэлея — Джинса, интенсивность </w:t>
      </w:r>
      <w:r w:rsidRPr="005E5FDB">
        <w:rPr>
          <w:sz w:val="28"/>
          <w:szCs w:val="28"/>
        </w:rPr>
        <w:lastRenderedPageBreak/>
        <w:t>излучения должна быть пропорциональна температуре и квадрату частоты излучения. Отсюда получался явно не соответствующий действительности вывод, что любое тело должно испускать достаточно интенсивный видимый свет при любой температуре. Немецкий учёный М. Планк в 1900 нашёл соответствующий опыту закон распределения энергии в спектре теплового излучения, сделав новое предположение, что атомы вещества при излучении теряют энергию только определёнными порциями (квантами), пропорциональными частоте излучения; коэфициент пропорциональности (постоянная Планка) должен быть универсальной постоянной. Гипотеза Планка о квантовании энергии излучения явилась исходным пунктом квантовой теории. Вслед затем Эйнштейн (в 1905) сумел объяснить законы фотоэффекта</w:t>
      </w:r>
      <w:r w:rsidRPr="005E5FDB">
        <w:rPr>
          <w:i/>
          <w:iCs/>
          <w:sz w:val="28"/>
          <w:szCs w:val="28"/>
        </w:rPr>
        <w:t>,</w:t>
      </w:r>
      <w:r w:rsidRPr="005E5FDB">
        <w:rPr>
          <w:sz w:val="28"/>
          <w:szCs w:val="28"/>
        </w:rPr>
        <w:t xml:space="preserve"> предположив, что поле излучения представляет собой газ особых частиц света — фотонов. Фотонная теория света позволила правильно объяснить и другие явления взаимодействия излучения с частицами вещества. Таким образом, оказалось, что свет обладает двойственной природой — </w:t>
      </w:r>
      <w:r w:rsidR="00EF702C" w:rsidRPr="005E5FDB">
        <w:rPr>
          <w:sz w:val="28"/>
          <w:szCs w:val="28"/>
        </w:rPr>
        <w:t>корпускулярно-волновой. Квантование</w:t>
      </w:r>
      <w:r w:rsidRPr="005E5FDB">
        <w:rPr>
          <w:sz w:val="28"/>
          <w:szCs w:val="28"/>
        </w:rPr>
        <w:t xml:space="preserve"> излучения, испускаемого или поглощаемого атомами вещества, привело к заключению, что энергия внутриатомных движений может также изменяться скачкообразно. Это следствие находилось в противоречии с теми моделями атома, к-рые создавались до 1913.Наиболее совершенной моделью атома к этому времени была ядерная модель Резерфорда, построенная на учёте известных тогда фактов прохождения быстрых </w:t>
      </w:r>
      <w:r w:rsidRPr="005E5FDB">
        <w:rPr>
          <w:i/>
          <w:iCs/>
          <w:sz w:val="28"/>
          <w:szCs w:val="28"/>
        </w:rPr>
        <w:t>а</w:t>
      </w:r>
      <w:r w:rsidRPr="005E5FDB">
        <w:rPr>
          <w:sz w:val="28"/>
          <w:szCs w:val="28"/>
        </w:rPr>
        <w:t xml:space="preserve">-частиц сквозь вещество. В этой модели электроны двигались вокруг атомного ядра по законам классич. механики и непрерывно излучали свет по законам классич. электродинамики, что находилось в противоречии с фактом квантования излучения. Первый шаг по пути разрешения этого противоречия сделал в 1913 датский учёный Н. Бор, к-рый в своей модели атома сохранил классич. орбиты для электронов в стационарных состояниях атома, но сделал предположение о том, что дозволены не все мыслимые орбиты, а лишь дискретный ряд их. Поскольку с каждой орбитой связано определённое значение энергии и </w:t>
      </w:r>
      <w:r w:rsidRPr="005E5FDB">
        <w:rPr>
          <w:sz w:val="28"/>
          <w:szCs w:val="28"/>
        </w:rPr>
        <w:lastRenderedPageBreak/>
        <w:t>момента количества движения, то эти величины также оказались квантованными. При переходе с одной дозволенной орбиты на другую атом испускает или поглощает фотон. Дискретность энергии атома нашла прямое подтверждение в закономерностях атомных спектров и в явлениях столкновений атомов с электронами</w:t>
      </w:r>
      <w:r w:rsidRPr="005E5FDB">
        <w:rPr>
          <w:i/>
          <w:iCs/>
          <w:sz w:val="28"/>
          <w:szCs w:val="28"/>
        </w:rPr>
        <w:t>.</w:t>
      </w:r>
    </w:p>
    <w:p w14:paraId="4CBDFB2F" w14:textId="77777777" w:rsidR="00EF702C" w:rsidRPr="005E5FDB" w:rsidRDefault="008C6519" w:rsidP="005E5FDB">
      <w:pPr>
        <w:spacing w:line="360" w:lineRule="auto"/>
        <w:ind w:firstLine="709"/>
        <w:jc w:val="both"/>
        <w:rPr>
          <w:sz w:val="28"/>
          <w:szCs w:val="28"/>
        </w:rPr>
      </w:pPr>
      <w:r w:rsidRPr="005E5FDB">
        <w:rPr>
          <w:sz w:val="28"/>
          <w:szCs w:val="28"/>
        </w:rPr>
        <w:t>За последнее 20-летие число известных элементарных частиц возросло в несколько раз. Помимо электронов и позитронов, протонов и нейтронов (а также фотонов), открыто несколько видов мезонов. Доказано существование нейтральной частицы — нейтрино. После 1953 сделаны новые открытия, имеющие принципиальное значение: обнаружены тяжёлые нестабильные частицы с массами, большими масс нуклонов,— т. н. гипероны, к-рые рассматриваются как возбуждённые состояния нуклонов. В 1955 обнаружено существование антипротона.</w:t>
      </w:r>
    </w:p>
    <w:p w14:paraId="2F5A2320" w14:textId="77777777" w:rsidR="00EF702C" w:rsidRPr="005E5FDB" w:rsidRDefault="008C6519" w:rsidP="005E5FDB">
      <w:pPr>
        <w:spacing w:line="360" w:lineRule="auto"/>
        <w:ind w:firstLine="709"/>
        <w:jc w:val="both"/>
        <w:rPr>
          <w:sz w:val="28"/>
          <w:szCs w:val="28"/>
        </w:rPr>
      </w:pPr>
      <w:r w:rsidRPr="005E5FDB">
        <w:rPr>
          <w:sz w:val="28"/>
          <w:szCs w:val="28"/>
        </w:rPr>
        <w:t>Все эти открытия свидетельствуют о том, что любой вид элементарных частиц способен к превращениям, что элементарные частицы могут возникать («рождаться») и исчезать, превращаясь в частицы другого вида. Это доказывает наличие генетич. связи между различными элементарными частицами, и ближайшая задача этой области Ф. состоит в разработке их взаимосвязи. Эти факты говорят также о том, что элементарные частицы отнюдь не элементарны, в абсолютном смысле слова, а обладают сложной структурой, к-рую еще предстоит раскрыть. Современная Ф. подтвердила предсказание В. И. Ленина о неисчерпаемости электрона.Современная теория элементарных частиц трактует их как проявления различных полей — электромагнитного, электронно-позитронного, мезонных и т. д. Основанием для такой трактовки является указанная выше способность частиц к превращениям, к возникновению и исчезновению с появлением частиц другого поля (или других полей). Замечательный результат этой теории — вывод о том, что и при отсутствии частиц данного типа в данной области пространства сохраняется т. н. нулевое (наименьшее) поле вакуума данного типа, проявляющееся в ряде эффектов</w:t>
      </w:r>
      <w:r w:rsidRPr="005E5FDB">
        <w:rPr>
          <w:i/>
          <w:iCs/>
          <w:sz w:val="28"/>
          <w:szCs w:val="28"/>
        </w:rPr>
        <w:t>.</w:t>
      </w:r>
    </w:p>
    <w:p w14:paraId="30024F6E" w14:textId="77777777" w:rsidR="008C6519" w:rsidRPr="005E5FDB" w:rsidRDefault="008C6519" w:rsidP="005E5FDB">
      <w:pPr>
        <w:spacing w:line="360" w:lineRule="auto"/>
        <w:ind w:firstLine="709"/>
        <w:jc w:val="both"/>
        <w:rPr>
          <w:sz w:val="28"/>
          <w:szCs w:val="28"/>
        </w:rPr>
      </w:pPr>
      <w:r w:rsidRPr="005E5FDB">
        <w:rPr>
          <w:sz w:val="28"/>
          <w:szCs w:val="28"/>
        </w:rPr>
        <w:lastRenderedPageBreak/>
        <w:t>При непонимании этих основных положений научного материализма каждый новый этап, открывавший новые объекты и новые стороны в явлениях природы, воспринимался частью физиков как полное отрицание теории, построенной на обширном фактич. материале, как опровержение материальности мира. В действительности речь идёт всегда о новом развитии теории, об охвате новой стороны явлений. Непривычность новых свойств материи приводилась идеалистами как основание для отрицания самой материи, тогда как на самом деле происходит пополнение понятия материи более многообразным содержанием. Так, напр., установленный квантовой теорией двойственный корпускулярно-волновой характер микрочастиц истолковывался как довод в пользу «призрачности» материи, взаимосвязь массы и энергии — как отрицание материи как носителя энергии. Непривычность новых представлений используется нек-рыми философами-идеалистами для отрицания самой возможности познания сущности вещей и явлений. Этой превратной картине действительности, пользующейся влиянием и в соседних с Ф. областях—биологии и астрономии, противостоит научно обоснованная философия диалектич. материализма.</w:t>
      </w:r>
    </w:p>
    <w:p w14:paraId="63ADE967" w14:textId="77777777" w:rsidR="00344B78" w:rsidRPr="005E5FDB" w:rsidRDefault="00344B78" w:rsidP="005E5FDB">
      <w:pPr>
        <w:spacing w:line="360" w:lineRule="auto"/>
        <w:ind w:firstLine="709"/>
        <w:jc w:val="center"/>
        <w:rPr>
          <w:b/>
          <w:sz w:val="28"/>
          <w:szCs w:val="28"/>
        </w:rPr>
      </w:pPr>
    </w:p>
    <w:p w14:paraId="21E00856" w14:textId="77777777" w:rsidR="00CD1917" w:rsidRPr="005E5FDB" w:rsidRDefault="00CD1917" w:rsidP="005E5FDB">
      <w:pPr>
        <w:spacing w:line="360" w:lineRule="auto"/>
        <w:ind w:firstLine="709"/>
        <w:jc w:val="center"/>
        <w:rPr>
          <w:b/>
          <w:sz w:val="28"/>
          <w:szCs w:val="28"/>
        </w:rPr>
      </w:pPr>
      <w:r w:rsidRPr="005E5FDB">
        <w:rPr>
          <w:b/>
          <w:bCs/>
          <w:sz w:val="28"/>
          <w:szCs w:val="28"/>
        </w:rPr>
        <w:t>4.</w:t>
      </w:r>
      <w:r w:rsidR="00EF702C" w:rsidRPr="005E5FDB">
        <w:rPr>
          <w:b/>
          <w:bCs/>
          <w:sz w:val="28"/>
          <w:szCs w:val="28"/>
        </w:rPr>
        <w:t xml:space="preserve"> Связь современной физики с техникой и другими естественными науками</w:t>
      </w:r>
    </w:p>
    <w:p w14:paraId="2AAC7EA5" w14:textId="77777777" w:rsidR="005E5FDB" w:rsidRDefault="005E5FDB" w:rsidP="005E5FDB">
      <w:pPr>
        <w:spacing w:line="360" w:lineRule="auto"/>
        <w:ind w:firstLine="709"/>
        <w:jc w:val="both"/>
        <w:rPr>
          <w:sz w:val="28"/>
          <w:szCs w:val="28"/>
        </w:rPr>
      </w:pPr>
    </w:p>
    <w:p w14:paraId="36834AA5" w14:textId="77777777" w:rsidR="00EF702C" w:rsidRPr="005E5FDB" w:rsidRDefault="00EF702C" w:rsidP="005E5FDB">
      <w:pPr>
        <w:spacing w:line="360" w:lineRule="auto"/>
        <w:ind w:firstLine="709"/>
        <w:jc w:val="both"/>
        <w:rPr>
          <w:sz w:val="28"/>
          <w:szCs w:val="28"/>
        </w:rPr>
      </w:pPr>
      <w:r w:rsidRPr="005E5FDB">
        <w:rPr>
          <w:sz w:val="28"/>
          <w:szCs w:val="28"/>
        </w:rPr>
        <w:t xml:space="preserve">Ф. выросла из потребностей техники и непрерывно использует её опыт; техника в большой степени определяет тематику физич. исследований. Но также верно (в особенности для современной Ф.) и то, что техника вырастает из Ф., что в физич. лабораториях создаются новые отрасли техники и новые методы решения технич. задач. Достаточно вспомнить электрич. машины, радиотехнику и прикладную электронику с постоянно прогрессирующими и изменяющимися средствами: искрой, вакуумными лампами, полупроводниковыми приборами. Напр., полупроводники находят всё более разнообразное применение в технике в виде выпрямителей переменного тока, </w:t>
      </w:r>
      <w:r w:rsidRPr="005E5FDB">
        <w:rPr>
          <w:sz w:val="28"/>
          <w:szCs w:val="28"/>
        </w:rPr>
        <w:lastRenderedPageBreak/>
        <w:t>фотосопротивлений и термисторов, в сигнализации, автоматике и телеуправлении, в виде детекторов, усилителей и генераторов радиоколебаний, люминесцентных источников света, катодов вакуумных приборов, а в последнее время в виде приборов для использования энергии тепла, света и радиоактивных излучений.</w:t>
      </w:r>
    </w:p>
    <w:p w14:paraId="65D37973" w14:textId="77777777" w:rsidR="00EF702C" w:rsidRPr="005E5FDB" w:rsidRDefault="00EF702C" w:rsidP="005E5FDB">
      <w:pPr>
        <w:spacing w:line="360" w:lineRule="auto"/>
        <w:ind w:firstLine="709"/>
        <w:jc w:val="both"/>
        <w:rPr>
          <w:sz w:val="28"/>
          <w:szCs w:val="28"/>
        </w:rPr>
      </w:pPr>
      <w:r w:rsidRPr="005E5FDB">
        <w:rPr>
          <w:sz w:val="28"/>
          <w:szCs w:val="28"/>
        </w:rPr>
        <w:t>Бурный расцвет техники в 20 в. самым непосредственным образом связан с развитием Ф. Если в 19 в. между физич. открытием и первым его технич. применением проходили десятки лет, то теперь этот срок сократился до нескольких лет. Технич. Ф. с её многочисленными разделами — это громадный участок современной науки. Взаимосвязь Ф. и техники — основной путь развития той и другой. Никогда эта связь не носила такого всеобъемлющего характера, как в настоящее время. Научные физич. институты всё полнее и успешнее сочетают в своей тематике физич. теорию, экспериментальное изучение и технич. применение новых фактов и обобщений. Сотни отраслевых лабораторий и институтов в промышленности разрабатывают физич. и технологич. вопросы по всему фронту современной техники.</w:t>
      </w:r>
    </w:p>
    <w:p w14:paraId="7CE724FD" w14:textId="77777777" w:rsidR="00CD1917" w:rsidRPr="005E5FDB" w:rsidRDefault="00EF702C" w:rsidP="005E5FDB">
      <w:pPr>
        <w:spacing w:line="360" w:lineRule="auto"/>
        <w:ind w:firstLine="709"/>
        <w:jc w:val="both"/>
        <w:rPr>
          <w:sz w:val="28"/>
          <w:szCs w:val="28"/>
        </w:rPr>
      </w:pPr>
      <w:r w:rsidRPr="005E5FDB">
        <w:rPr>
          <w:sz w:val="28"/>
          <w:szCs w:val="28"/>
        </w:rPr>
        <w:t>Физич. методы исследования получили решающее значение для всех естественных наук. Электронный микроскоп на два порядка превысил границы, поставленные оптич. методами исследования, и дал возможность наблюдать отдельные крупные молекулы. Рентгеновский анализ раскрыл атомное строение вещества и структуру кристаллов. Уточнённый спектральный анализ оказался действенным средством исследования в геологии и органич. химии. Масс-спектрограф измеряет массы атомов и молекул с небывалой точностью. Радиотехнич. и осциллографич. методы позволяют наблюдать процессы, протекающие в миллионные и миллиардные доли секунды. Возможность наблюдения за перемещением химич. элементов и даже отдельных атомов даёт метод радиоактивных изотопов, проникший уже во все области знания. Ядерные излучения видоизменяют течение биологич. процессов и изменяют наследственные признаки.</w:t>
      </w:r>
    </w:p>
    <w:p w14:paraId="4A82F38C" w14:textId="77777777" w:rsidR="00EF702C" w:rsidRPr="005E5FDB" w:rsidRDefault="00EF702C" w:rsidP="005E5FDB">
      <w:pPr>
        <w:spacing w:line="360" w:lineRule="auto"/>
        <w:ind w:firstLine="709"/>
        <w:jc w:val="both"/>
        <w:rPr>
          <w:sz w:val="28"/>
          <w:szCs w:val="28"/>
        </w:rPr>
      </w:pPr>
      <w:r w:rsidRPr="005E5FDB">
        <w:rPr>
          <w:sz w:val="28"/>
          <w:szCs w:val="28"/>
        </w:rPr>
        <w:lastRenderedPageBreak/>
        <w:t>Все эти приёмы далеко выходят за пределы Не только непосредственного наблюдения, но и тех рамок, к-рые ставили измерительные приборы 19 в. Электронно-счётные машины настолько упростили математич. расчёты, что строгому расчёту становятся доступны самые сложные явления, обусловленные сотнями различных факторов.</w:t>
      </w:r>
    </w:p>
    <w:p w14:paraId="1CC62298" w14:textId="77777777" w:rsidR="00EF702C" w:rsidRPr="005E5FDB" w:rsidRDefault="00EF702C" w:rsidP="005E5FDB">
      <w:pPr>
        <w:spacing w:line="360" w:lineRule="auto"/>
        <w:ind w:firstLine="709"/>
        <w:jc w:val="both"/>
        <w:rPr>
          <w:sz w:val="28"/>
          <w:szCs w:val="28"/>
        </w:rPr>
      </w:pPr>
      <w:r w:rsidRPr="005E5FDB">
        <w:rPr>
          <w:sz w:val="28"/>
          <w:szCs w:val="28"/>
        </w:rPr>
        <w:t>Значение современной Ф. для всего естествознания сильно возросло. Теория относительности и ядерная Ф. сделались основой астрофизики — важнейшего раздела астрономии. В свою очередь, выводы астрофизики вносят новые черты в Ф. Квантовая теория легла в основу учения о химич. реакциях, неорганич. и органич. химии. Идеи ядерной Ф. становятся неотъемлемой частью геологич. концепций. Всё теснее взаимное влияние Ф. и биологии; биофизика в связи с этим вырастает в самостоятельную науку.</w:t>
      </w:r>
    </w:p>
    <w:p w14:paraId="7829E7CC" w14:textId="77777777" w:rsidR="00344B78" w:rsidRPr="005E5FDB" w:rsidRDefault="00344B78" w:rsidP="005E5FDB">
      <w:pPr>
        <w:spacing w:line="360" w:lineRule="auto"/>
        <w:ind w:firstLine="709"/>
        <w:jc w:val="both"/>
        <w:rPr>
          <w:sz w:val="28"/>
          <w:szCs w:val="28"/>
        </w:rPr>
      </w:pPr>
    </w:p>
    <w:p w14:paraId="7AAE815B" w14:textId="77777777" w:rsidR="009A6AA9" w:rsidRPr="005E5FDB" w:rsidRDefault="00E2780A" w:rsidP="005E5FDB">
      <w:pPr>
        <w:spacing w:line="360" w:lineRule="auto"/>
        <w:ind w:firstLine="709"/>
        <w:jc w:val="center"/>
        <w:rPr>
          <w:b/>
          <w:sz w:val="28"/>
          <w:szCs w:val="28"/>
        </w:rPr>
      </w:pPr>
      <w:r w:rsidRPr="005E5FDB">
        <w:rPr>
          <w:b/>
          <w:sz w:val="28"/>
          <w:szCs w:val="28"/>
        </w:rPr>
        <w:t>5. Роль тепловых машин в жизни человека</w:t>
      </w:r>
    </w:p>
    <w:p w14:paraId="13A570D4" w14:textId="77777777" w:rsidR="009A6AA9" w:rsidRPr="005E5FDB" w:rsidRDefault="009A6AA9" w:rsidP="005E5FDB">
      <w:pPr>
        <w:spacing w:line="360" w:lineRule="auto"/>
        <w:ind w:firstLine="709"/>
        <w:jc w:val="both"/>
        <w:rPr>
          <w:sz w:val="28"/>
          <w:szCs w:val="28"/>
        </w:rPr>
      </w:pPr>
    </w:p>
    <w:p w14:paraId="4CE636BA" w14:textId="77777777" w:rsidR="009A6AA9" w:rsidRPr="005E5FDB" w:rsidRDefault="009A6AA9" w:rsidP="005E5FDB">
      <w:pPr>
        <w:spacing w:line="360" w:lineRule="auto"/>
        <w:ind w:firstLine="709"/>
        <w:jc w:val="both"/>
        <w:rPr>
          <w:sz w:val="28"/>
          <w:szCs w:val="28"/>
        </w:rPr>
      </w:pPr>
      <w:r w:rsidRPr="005E5FDB">
        <w:rPr>
          <w:sz w:val="28"/>
          <w:szCs w:val="28"/>
        </w:rPr>
        <w:t>В настоящее время невозможно назвать ни одну область производственной деятельности человека, где бы ни использовались тепловые установки. Космическая техника, металлургия, станкостроение, транспорт, энергетика, сельское хозяйство, химическая промышленность, производство пищевых продуктов – вот далеко не полный перечень отраслей народного хозяйства, где приходится решать научные и технические вопросы, связанные с тепло установками.</w:t>
      </w:r>
    </w:p>
    <w:p w14:paraId="36CE62E0" w14:textId="77777777" w:rsidR="009A6AA9" w:rsidRPr="005E5FDB" w:rsidRDefault="009A6AA9" w:rsidP="005E5FDB">
      <w:pPr>
        <w:spacing w:line="360" w:lineRule="auto"/>
        <w:ind w:firstLine="709"/>
        <w:jc w:val="both"/>
        <w:rPr>
          <w:sz w:val="28"/>
          <w:szCs w:val="28"/>
        </w:rPr>
      </w:pPr>
      <w:r w:rsidRPr="005E5FDB">
        <w:rPr>
          <w:sz w:val="28"/>
          <w:szCs w:val="28"/>
        </w:rPr>
        <w:t>В тепловых двигателях и тепловых установках происходит преобразования теплоты в работу или работы в теплоту.</w:t>
      </w:r>
    </w:p>
    <w:p w14:paraId="26B3F508" w14:textId="77777777" w:rsidR="009A6AA9" w:rsidRPr="005E5FDB" w:rsidRDefault="009A6AA9" w:rsidP="005E5FDB">
      <w:pPr>
        <w:spacing w:line="360" w:lineRule="auto"/>
        <w:ind w:firstLine="709"/>
        <w:jc w:val="both"/>
        <w:rPr>
          <w:sz w:val="28"/>
          <w:szCs w:val="28"/>
        </w:rPr>
      </w:pPr>
      <w:r w:rsidRPr="005E5FDB">
        <w:rPr>
          <w:sz w:val="28"/>
          <w:szCs w:val="28"/>
        </w:rPr>
        <w:t>Паровая турбина-это тепловой двигатель, в котором потенциальная энергия пара превращается в кинетическую, а кинетическая - в механическую энергию вращения ротора. Ротор турбины непосредственно соединяется с валом рабочей машины, который может быть электрогенератор, гребной вент и др.</w:t>
      </w:r>
    </w:p>
    <w:p w14:paraId="60CBFC96" w14:textId="77777777" w:rsidR="009A6AA9" w:rsidRPr="005E5FDB" w:rsidRDefault="009A6AA9" w:rsidP="005E5FDB">
      <w:pPr>
        <w:spacing w:line="360" w:lineRule="auto"/>
        <w:ind w:firstLine="709"/>
        <w:jc w:val="both"/>
        <w:rPr>
          <w:sz w:val="28"/>
          <w:szCs w:val="28"/>
        </w:rPr>
      </w:pPr>
      <w:r w:rsidRPr="005E5FDB">
        <w:rPr>
          <w:sz w:val="28"/>
          <w:szCs w:val="28"/>
        </w:rPr>
        <w:lastRenderedPageBreak/>
        <w:t xml:space="preserve">Применение тепловых двигателей в железнодорожном транспорте особенно велико, т.к. с появление тепловозов на железнодорожных магистралях облегчило перевоз основных масс грузов и пассажиров во всех направлениях. Тепловозы появились на советских железных дорогах более полувека назад по инициативе В.И. Ленина. Дизели приводят в движение тепловоз непосредственно, а с помощью электрической передачи – генераторов электрического тока и электродвигателей. На одном валу с каждым дизелем тепловоза находится генератор постоянного электрического тока. Вырабатываемый генератором электрический ток поступает в тяговые электродвигатели, находящиеся на осях тепловоза. Тепловоз сложнее электровоза и стоит дороже, зато он не требует контактной сети, тяговых подстанций. Тепловоз можно использовать везде, где только уложены железнодорожные пути, и в этом его огромное преимущество. Дизель – экономичный двигатель, запаса нефтетоплива на тепловозе хватает на долгий путь. Для перевозки крупногабаритных и тяжелых грузов построили тяжелые грузовые автомобили, где вместо бензиновых двигателей появились более мощные дизельные двигатели. Такие же двигатели работают на тракторах, комбайнах, судах. Применение этих двигателей намного облегчает работу человека. В </w:t>
      </w:r>
      <w:smartTag w:uri="urn:schemas-microsoft-com:office:smarttags" w:element="metricconverter">
        <w:smartTagPr>
          <w:attr w:name="ProductID" w:val="1897 г"/>
        </w:smartTagPr>
        <w:r w:rsidRPr="005E5FDB">
          <w:rPr>
            <w:sz w:val="28"/>
            <w:szCs w:val="28"/>
          </w:rPr>
          <w:t>1897 г</w:t>
        </w:r>
      </w:smartTag>
      <w:r w:rsidRPr="005E5FDB">
        <w:rPr>
          <w:sz w:val="28"/>
          <w:szCs w:val="28"/>
        </w:rPr>
        <w:t>. немецкий инженер Р. Дизель предложил двигатель с воспламенением от сжатия, который мог бы работать не только на бензине, но и на любом другом топливе: керосине, нефти. Также двигатели назвали дизелями.</w:t>
      </w:r>
    </w:p>
    <w:p w14:paraId="0CA5E7AD" w14:textId="77777777" w:rsidR="009A6AA9" w:rsidRPr="005E5FDB" w:rsidRDefault="009A6AA9" w:rsidP="005E5FDB">
      <w:pPr>
        <w:spacing w:line="360" w:lineRule="auto"/>
        <w:ind w:firstLine="709"/>
        <w:jc w:val="both"/>
        <w:rPr>
          <w:sz w:val="28"/>
          <w:szCs w:val="28"/>
        </w:rPr>
      </w:pPr>
      <w:r w:rsidRPr="005E5FDB">
        <w:rPr>
          <w:sz w:val="28"/>
          <w:szCs w:val="28"/>
        </w:rPr>
        <w:t>История тепловых машин уходит в далекое прошлое. Еще две с лишним тысячи лет назад, в 3 веке до н. эры, великим греческим механиком и математиком Архимедом построившим пушку, которая стреляла с помощью пара.</w:t>
      </w:r>
    </w:p>
    <w:p w14:paraId="53B5A1E0" w14:textId="77777777" w:rsidR="009A6AA9" w:rsidRPr="005E5FDB" w:rsidRDefault="009A6AA9" w:rsidP="005E5FDB">
      <w:pPr>
        <w:spacing w:line="360" w:lineRule="auto"/>
        <w:ind w:firstLine="709"/>
        <w:jc w:val="both"/>
        <w:rPr>
          <w:sz w:val="28"/>
          <w:szCs w:val="28"/>
        </w:rPr>
      </w:pPr>
      <w:r w:rsidRPr="005E5FDB">
        <w:rPr>
          <w:sz w:val="28"/>
          <w:szCs w:val="28"/>
        </w:rPr>
        <w:t>Сегодня в мире насчитывается сотни миллионов тепловых двигателей. Например, двигатели внутреннего сгорания устанавливают на автомобили, корабли, тракторы, моторные лодки и т. д</w:t>
      </w:r>
      <w:r w:rsidR="00E2780A" w:rsidRPr="005E5FDB">
        <w:rPr>
          <w:sz w:val="28"/>
          <w:szCs w:val="28"/>
        </w:rPr>
        <w:t>. Н</w:t>
      </w:r>
      <w:r w:rsidRPr="005E5FDB">
        <w:rPr>
          <w:sz w:val="28"/>
          <w:szCs w:val="28"/>
        </w:rPr>
        <w:t xml:space="preserve">аблюдение, что изменения температуры тел постоянно сопровождаются изменениями их объемов, </w:t>
      </w:r>
      <w:r w:rsidRPr="005E5FDB">
        <w:rPr>
          <w:sz w:val="28"/>
          <w:szCs w:val="28"/>
        </w:rPr>
        <w:lastRenderedPageBreak/>
        <w:t>относятся уже к отдаленной древности, тем не менее, определение абсолютной величины отношения этих изменений принадлежит только новейшему времени. До изобретения термометров о подобных определениях, разумеется, нельзя было и думать, но зато с развитием термометрии точное исследование этой связи становилось совершенно необходимым. Сверх того, в конце прошлого XVIII и в начале нынешнего XIX века накопилось множество различных явлений, побуждавших заняться тщательными измерениями расширения тел от теплоты; таковы были: необходимость поправок барометрических показаний при определении высот, определение астрономической рефракции, вопрос об упругости газов и паров, постепенно возраставшее применение металлов для научных приборов и технических целей и т. д.</w:t>
      </w:r>
    </w:p>
    <w:p w14:paraId="7A0FF9E5" w14:textId="77777777" w:rsidR="009A6AA9" w:rsidRPr="005E5FDB" w:rsidRDefault="009A6AA9" w:rsidP="005E5FDB">
      <w:pPr>
        <w:spacing w:line="360" w:lineRule="auto"/>
        <w:ind w:firstLine="709"/>
        <w:jc w:val="both"/>
        <w:rPr>
          <w:sz w:val="28"/>
          <w:szCs w:val="28"/>
        </w:rPr>
      </w:pPr>
      <w:r w:rsidRPr="005E5FDB">
        <w:rPr>
          <w:sz w:val="28"/>
          <w:szCs w:val="28"/>
        </w:rPr>
        <w:t xml:space="preserve">Прежде всего, естественно, обратилась к определению расширения воздуха, которое по своей величине больше всего бросалось в глаза и представлялось наиболее легко измеримым. Множество физиков вскоре получило большое количество результатов, но частично довольно разноречивых. Амонтон для регулирования своего нормального термометра измерил расширение воздуха при нагревании его от 0° до 80° R и сравнительно точно определил его в 0,380 части его объема при 0°. С другой стороны, Нюге в </w:t>
      </w:r>
      <w:smartTag w:uri="urn:schemas-microsoft-com:office:smarttags" w:element="metricconverter">
        <w:smartTagPr>
          <w:attr w:name="ProductID" w:val="1705 г"/>
        </w:smartTagPr>
        <w:r w:rsidRPr="005E5FDB">
          <w:rPr>
            <w:sz w:val="28"/>
            <w:szCs w:val="28"/>
          </w:rPr>
          <w:t>1705 г</w:t>
        </w:r>
      </w:smartTag>
      <w:r w:rsidRPr="005E5FDB">
        <w:rPr>
          <w:sz w:val="28"/>
          <w:szCs w:val="28"/>
        </w:rPr>
        <w:t xml:space="preserve">. получил при посредстве несколько видоизмененного прибора один раз число, вдвое большее, а другой раз — число, даже в 16 раз большее. Ла-Гир (1708) тоже получил вместо амонтоновского числа 1,5 и даже 3,5. Гоуксби (1709) нашел число 0,455; Крюкиус (1720) — 0,411; Полени — 0,333; Бонн — 0,462; Мушенбрек — 0,500; Ламбер («Pyrométrie», стр. 47)—0,375; Делюк — 0,372; И. Т. Мейер — 0,3755 и 0,3656; Соссюр — 0,339; Вандермонд, Бертолле и Монж получили (1786) — 0,4328. Пристли, получивший для расширения воздуха значительно отклоняющееся от истинного число 0,9375, утверждал, сверх того, что кислород, азот, водород, угольная кислота, пары азотной, соляной, сернистой, плавиковой кислот и аммиака — все они отличаются по своему расширению от воздуха. Г. Г. </w:t>
      </w:r>
      <w:r w:rsidRPr="005E5FDB">
        <w:rPr>
          <w:sz w:val="28"/>
          <w:szCs w:val="28"/>
        </w:rPr>
        <w:lastRenderedPageBreak/>
        <w:t>Шмидт («Green's Neues Journ.», IV, стр. 379) получил для расширения воздуха число 0,3574, для кислорода 0,3213, наконец, для водорода, угольной кислоты и азота 0,4400, 0,4352, 0,4787. Морво и Дювернуа примкнули к мнению Пристли, но вообще нашли, что расширение газов не вполне пропорционально изменению температуры.</w:t>
      </w:r>
    </w:p>
    <w:p w14:paraId="51F2B921" w14:textId="77777777" w:rsidR="009A6AA9" w:rsidRPr="005E5FDB" w:rsidRDefault="009A6AA9" w:rsidP="005E5FDB">
      <w:pPr>
        <w:spacing w:line="360" w:lineRule="auto"/>
        <w:ind w:firstLine="709"/>
        <w:jc w:val="both"/>
        <w:rPr>
          <w:sz w:val="28"/>
          <w:szCs w:val="28"/>
        </w:rPr>
      </w:pPr>
      <w:r w:rsidRPr="005E5FDB">
        <w:rPr>
          <w:sz w:val="28"/>
          <w:szCs w:val="28"/>
        </w:rPr>
        <w:t>Теоретический материал</w:t>
      </w:r>
    </w:p>
    <w:p w14:paraId="67B51967" w14:textId="77777777" w:rsidR="009A6AA9" w:rsidRPr="005E5FDB" w:rsidRDefault="009A6AA9" w:rsidP="005E5FDB">
      <w:pPr>
        <w:spacing w:line="360" w:lineRule="auto"/>
        <w:ind w:firstLine="709"/>
        <w:jc w:val="both"/>
        <w:rPr>
          <w:sz w:val="28"/>
          <w:szCs w:val="28"/>
        </w:rPr>
      </w:pPr>
      <w:r w:rsidRPr="005E5FDB">
        <w:rPr>
          <w:sz w:val="28"/>
          <w:szCs w:val="28"/>
        </w:rPr>
        <w:t>С давних времён человек хотел освободиться от физических усилий или облегчить их при перемещении чего-либо, располагать большей силой, быстротой.</w:t>
      </w:r>
    </w:p>
    <w:p w14:paraId="299C6C45" w14:textId="77777777" w:rsidR="009A6AA9" w:rsidRPr="005E5FDB" w:rsidRDefault="009A6AA9" w:rsidP="005E5FDB">
      <w:pPr>
        <w:spacing w:line="360" w:lineRule="auto"/>
        <w:ind w:firstLine="709"/>
        <w:jc w:val="both"/>
        <w:rPr>
          <w:sz w:val="28"/>
          <w:szCs w:val="28"/>
        </w:rPr>
      </w:pPr>
      <w:r w:rsidRPr="005E5FDB">
        <w:rPr>
          <w:sz w:val="28"/>
          <w:szCs w:val="28"/>
        </w:rPr>
        <w:t>Создавались сказания о коврах самолётах, семимильных сапогах и волшебниках, переносящих человека за тридевять земель мановением жезла. Таская тяжести, люди изобрели тележки, ведь катить легче. Потом они приспособили животных – волов, оленей, собак, больше всего лошадей. Так появились повозки, экипажи. В экипажах люди стремились к комфорту, всё более совершенствуя их.</w:t>
      </w:r>
    </w:p>
    <w:p w14:paraId="70F26376" w14:textId="77777777" w:rsidR="009A6AA9" w:rsidRPr="005E5FDB" w:rsidRDefault="009A6AA9" w:rsidP="005E5FDB">
      <w:pPr>
        <w:spacing w:line="360" w:lineRule="auto"/>
        <w:ind w:firstLine="709"/>
        <w:jc w:val="both"/>
        <w:rPr>
          <w:sz w:val="28"/>
          <w:szCs w:val="28"/>
        </w:rPr>
      </w:pPr>
      <w:r w:rsidRPr="005E5FDB">
        <w:rPr>
          <w:sz w:val="28"/>
          <w:szCs w:val="28"/>
        </w:rPr>
        <w:t>Стремление людей увеличить скорость ускоряло и смену событий в истории развития транспорта. Из греческого «аутос» – «сам» и латинского «мобилис» – «подвижный» в европейских языках сложилось прилагательное «самодвижущийся», буквально «авто – мобильный».</w:t>
      </w:r>
    </w:p>
    <w:p w14:paraId="1DDEA240" w14:textId="77777777" w:rsidR="009A6AA9" w:rsidRPr="005E5FDB" w:rsidRDefault="009A6AA9" w:rsidP="005E5FDB">
      <w:pPr>
        <w:spacing w:line="360" w:lineRule="auto"/>
        <w:ind w:firstLine="709"/>
        <w:jc w:val="both"/>
        <w:rPr>
          <w:sz w:val="28"/>
          <w:szCs w:val="28"/>
        </w:rPr>
      </w:pPr>
      <w:r w:rsidRPr="005E5FDB">
        <w:rPr>
          <w:sz w:val="28"/>
          <w:szCs w:val="28"/>
        </w:rPr>
        <w:t>Оно относилось к часам, куклам-автоматам, ко всяким механизмам, в общем, ко всему, что служило как бы дополнением «продолжением», «усовершенствованием» человека. В ХVIII веке попробовали заменить живую силу силой пара и применяли к безрельсовым повозкам термин «автомобиль».</w:t>
      </w:r>
    </w:p>
    <w:p w14:paraId="010338D0" w14:textId="77777777" w:rsidR="009A6AA9" w:rsidRPr="005E5FDB" w:rsidRDefault="009A6AA9" w:rsidP="005E5FDB">
      <w:pPr>
        <w:spacing w:line="360" w:lineRule="auto"/>
        <w:ind w:firstLine="709"/>
        <w:jc w:val="both"/>
        <w:rPr>
          <w:sz w:val="28"/>
          <w:szCs w:val="28"/>
        </w:rPr>
      </w:pPr>
      <w:r w:rsidRPr="005E5FDB">
        <w:rPr>
          <w:sz w:val="28"/>
          <w:szCs w:val="28"/>
        </w:rPr>
        <w:t xml:space="preserve">Почему же счёт возраста автомобиля ведут от первых «бензиномобилей» с двигателем внутреннего сгорания, изобретённых и построенных в 1885-1886 годах? Как бы забыв о паровых и аккумуляторных (электрических) экипажах. Дело в том, что ДВС произвёл подлинный переворот в транспортной технике. В течение длительного времени он оказался наиболее отвечающим идее автомобиля и потому надолго сохранил </w:t>
      </w:r>
      <w:r w:rsidRPr="005E5FDB">
        <w:rPr>
          <w:sz w:val="28"/>
          <w:szCs w:val="28"/>
        </w:rPr>
        <w:lastRenderedPageBreak/>
        <w:t>своё главенствующее положение. Доля автомобилей с ДВС составляет на сегодня более 99,9% мирового автомобильного транспорта. &lt;Приложение 1&gt;</w:t>
      </w:r>
    </w:p>
    <w:p w14:paraId="73A72294" w14:textId="77777777" w:rsidR="009A6AA9" w:rsidRPr="005E5FDB" w:rsidRDefault="009A6AA9" w:rsidP="005E5FDB">
      <w:pPr>
        <w:spacing w:line="360" w:lineRule="auto"/>
        <w:ind w:firstLine="709"/>
        <w:jc w:val="both"/>
        <w:rPr>
          <w:sz w:val="28"/>
          <w:szCs w:val="28"/>
        </w:rPr>
      </w:pPr>
      <w:r w:rsidRPr="005E5FDB">
        <w:rPr>
          <w:sz w:val="28"/>
          <w:szCs w:val="28"/>
        </w:rPr>
        <w:t>Основные части теплового двигателя</w:t>
      </w:r>
    </w:p>
    <w:p w14:paraId="6DE68F9C" w14:textId="77777777" w:rsidR="009A6AA9" w:rsidRPr="005E5FDB" w:rsidRDefault="009A6AA9" w:rsidP="005E5FDB">
      <w:pPr>
        <w:spacing w:line="360" w:lineRule="auto"/>
        <w:ind w:firstLine="709"/>
        <w:jc w:val="both"/>
        <w:rPr>
          <w:sz w:val="28"/>
          <w:szCs w:val="28"/>
        </w:rPr>
      </w:pPr>
      <w:r w:rsidRPr="005E5FDB">
        <w:rPr>
          <w:sz w:val="28"/>
          <w:szCs w:val="28"/>
        </w:rPr>
        <w:t>В современной технике механическую энергию получают главным образом за счет внутренней энергии топлива. Устройства, в которых происходит преобразование внутренней энергии в механическую, называют тепловыми двигателями. Для совершения работы за счет сжигания топлива в устройстве, называемом нагревателем, можно воспользоваться цилиндром, в котором нагревается и расширяется газ и перемещает поршень. &lt;Приложение 3&gt; Газ, расширение которого вызывает перемещение поршня, называют</w:t>
      </w:r>
      <w:r w:rsidR="005E5FDB">
        <w:rPr>
          <w:sz w:val="28"/>
          <w:szCs w:val="28"/>
        </w:rPr>
        <w:t xml:space="preserve"> </w:t>
      </w:r>
      <w:r w:rsidRPr="005E5FDB">
        <w:rPr>
          <w:sz w:val="28"/>
          <w:szCs w:val="28"/>
        </w:rPr>
        <w:t>рабочим телом. Расширяется же газ потому, что его давление выше внешнего давления. Но при расширении газа его давление падает, и рано или поздно оно станет равным внешнему давлению. Тогда расширение газа закончится, и он перестанет совершать работу.</w:t>
      </w:r>
    </w:p>
    <w:p w14:paraId="41204530" w14:textId="77777777" w:rsidR="009A6AA9" w:rsidRPr="005E5FDB" w:rsidRDefault="009A6AA9" w:rsidP="005E5FDB">
      <w:pPr>
        <w:spacing w:line="360" w:lineRule="auto"/>
        <w:ind w:firstLine="709"/>
        <w:jc w:val="both"/>
        <w:rPr>
          <w:sz w:val="28"/>
          <w:szCs w:val="28"/>
        </w:rPr>
      </w:pPr>
      <w:r w:rsidRPr="005E5FDB">
        <w:rPr>
          <w:sz w:val="28"/>
          <w:szCs w:val="28"/>
        </w:rPr>
        <w:t>Как же следует поступить, чтобы работа теплового двигателя не прекращалась? Для того чтобы двигатель работал непрерывно, необходимо, чтобы поршень после расширения газа возвращался каждый раз в исходное положение, сжимая газ до первоначального состояния. Сжатие же газа может происходить только под действием внешней силы, которая при этом совершает работу (сила давления газа в этом случае совершает отрицательную работу). После этого вновь могут происходить процессы расширения и сжатия газа. Значит, работа теплового двигателя должна состоять из периодически</w:t>
      </w:r>
      <w:r w:rsidR="005E5FDB">
        <w:rPr>
          <w:sz w:val="28"/>
          <w:szCs w:val="28"/>
        </w:rPr>
        <w:t xml:space="preserve"> </w:t>
      </w:r>
      <w:r w:rsidRPr="005E5FDB">
        <w:rPr>
          <w:sz w:val="28"/>
          <w:szCs w:val="28"/>
        </w:rPr>
        <w:t>повторяющихся</w:t>
      </w:r>
      <w:r w:rsidR="005E5FDB">
        <w:rPr>
          <w:sz w:val="28"/>
          <w:szCs w:val="28"/>
        </w:rPr>
        <w:t xml:space="preserve"> </w:t>
      </w:r>
      <w:r w:rsidRPr="005E5FDB">
        <w:rPr>
          <w:sz w:val="28"/>
          <w:szCs w:val="28"/>
        </w:rPr>
        <w:t>процессов</w:t>
      </w:r>
      <w:r w:rsidR="005E5FDB">
        <w:rPr>
          <w:sz w:val="28"/>
          <w:szCs w:val="28"/>
        </w:rPr>
        <w:t xml:space="preserve"> </w:t>
      </w:r>
      <w:r w:rsidRPr="005E5FDB">
        <w:rPr>
          <w:sz w:val="28"/>
          <w:szCs w:val="28"/>
        </w:rPr>
        <w:t>(циклов)</w:t>
      </w:r>
      <w:r w:rsidR="005E5FDB">
        <w:rPr>
          <w:sz w:val="28"/>
          <w:szCs w:val="28"/>
        </w:rPr>
        <w:t xml:space="preserve"> </w:t>
      </w:r>
      <w:r w:rsidRPr="005E5FDB">
        <w:rPr>
          <w:sz w:val="28"/>
          <w:szCs w:val="28"/>
        </w:rPr>
        <w:t>расширения и сжатия.</w:t>
      </w:r>
    </w:p>
    <w:p w14:paraId="0E0B2379" w14:textId="33BC791F" w:rsidR="005E5FDB" w:rsidRDefault="005E5FDB" w:rsidP="005E5FDB">
      <w:pPr>
        <w:spacing w:line="360" w:lineRule="auto"/>
        <w:ind w:firstLine="709"/>
        <w:jc w:val="both"/>
        <w:rPr>
          <w:sz w:val="28"/>
          <w:szCs w:val="28"/>
        </w:rPr>
      </w:pPr>
      <w:r>
        <w:rPr>
          <w:sz w:val="28"/>
          <w:szCs w:val="28"/>
        </w:rPr>
        <w:br w:type="page"/>
      </w:r>
      <w:r w:rsidR="00A977E2">
        <w:rPr>
          <w:noProof/>
        </w:rPr>
        <w:lastRenderedPageBreak/>
        <w:drawing>
          <wp:inline distT="0" distB="0" distL="0" distR="0" wp14:anchorId="70E5448C" wp14:editId="671BE210">
            <wp:extent cx="2447925" cy="17811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1781175"/>
                    </a:xfrm>
                    <a:prstGeom prst="rect">
                      <a:avLst/>
                    </a:prstGeom>
                    <a:noFill/>
                    <a:ln>
                      <a:noFill/>
                    </a:ln>
                  </pic:spPr>
                </pic:pic>
              </a:graphicData>
            </a:graphic>
          </wp:inline>
        </w:drawing>
      </w:r>
    </w:p>
    <w:p w14:paraId="5C5C950C" w14:textId="77777777" w:rsidR="009A6AA9" w:rsidRPr="005E5FDB" w:rsidRDefault="009A6AA9" w:rsidP="005E5FDB">
      <w:pPr>
        <w:spacing w:line="360" w:lineRule="auto"/>
        <w:ind w:firstLine="709"/>
        <w:jc w:val="both"/>
        <w:rPr>
          <w:sz w:val="28"/>
          <w:szCs w:val="28"/>
        </w:rPr>
      </w:pPr>
      <w:r w:rsidRPr="005E5FDB">
        <w:rPr>
          <w:sz w:val="28"/>
          <w:szCs w:val="28"/>
        </w:rPr>
        <w:t>Рисунок 1</w:t>
      </w:r>
    </w:p>
    <w:p w14:paraId="66CEE11F" w14:textId="77777777" w:rsidR="005E5FDB" w:rsidRDefault="005E5FDB" w:rsidP="005E5FDB">
      <w:pPr>
        <w:spacing w:line="360" w:lineRule="auto"/>
        <w:ind w:firstLine="709"/>
        <w:jc w:val="both"/>
        <w:rPr>
          <w:sz w:val="28"/>
          <w:szCs w:val="28"/>
        </w:rPr>
      </w:pPr>
    </w:p>
    <w:p w14:paraId="299F5474" w14:textId="77777777" w:rsidR="009A6AA9" w:rsidRPr="005E5FDB" w:rsidRDefault="009A6AA9" w:rsidP="005E5FDB">
      <w:pPr>
        <w:spacing w:line="360" w:lineRule="auto"/>
        <w:ind w:firstLine="709"/>
        <w:jc w:val="both"/>
        <w:rPr>
          <w:sz w:val="28"/>
          <w:szCs w:val="28"/>
        </w:rPr>
      </w:pPr>
      <w:r w:rsidRPr="005E5FDB">
        <w:rPr>
          <w:sz w:val="28"/>
          <w:szCs w:val="28"/>
        </w:rPr>
        <w:t>На</w:t>
      </w:r>
      <w:r w:rsidR="005E5FDB">
        <w:rPr>
          <w:sz w:val="28"/>
          <w:szCs w:val="28"/>
        </w:rPr>
        <w:t xml:space="preserve"> </w:t>
      </w:r>
      <w:r w:rsidRPr="005E5FDB">
        <w:rPr>
          <w:sz w:val="28"/>
          <w:szCs w:val="28"/>
        </w:rPr>
        <w:t>Рисунке 1 изображены графически процессы расширения газа (линия АВ) и сжатия до первоначального объема (линия CD). Работа газа в процессе расширения положительна (AF &gt; 0) и численно равна площади фигуры ABEF. Работа газа при сжатии отрицательна (так как AF &lt; 0) и численно равна площади фигуры CDEF. Полезная работа за этот цикл численно равна разности площадей под кривыми АВ и CD (закрашена на рисунке).</w:t>
      </w:r>
    </w:p>
    <w:p w14:paraId="6077B916" w14:textId="77777777" w:rsidR="009A6AA9" w:rsidRPr="005E5FDB" w:rsidRDefault="009A6AA9" w:rsidP="005E5FDB">
      <w:pPr>
        <w:spacing w:line="360" w:lineRule="auto"/>
        <w:ind w:firstLine="709"/>
        <w:jc w:val="both"/>
        <w:rPr>
          <w:sz w:val="28"/>
          <w:szCs w:val="28"/>
        </w:rPr>
      </w:pPr>
      <w:r w:rsidRPr="005E5FDB">
        <w:rPr>
          <w:sz w:val="28"/>
          <w:szCs w:val="28"/>
        </w:rPr>
        <w:t>Наличие нагревателя, рабочего тела и холодильника принципиально необходимое условие для непрерывной циклической работы любого теплового двигателя.</w:t>
      </w:r>
    </w:p>
    <w:p w14:paraId="6C045DC0" w14:textId="77777777" w:rsidR="009A6AA9" w:rsidRPr="005E5FDB" w:rsidRDefault="009A6AA9" w:rsidP="005E5FDB">
      <w:pPr>
        <w:spacing w:line="360" w:lineRule="auto"/>
        <w:ind w:firstLine="709"/>
        <w:jc w:val="both"/>
        <w:rPr>
          <w:sz w:val="28"/>
          <w:szCs w:val="28"/>
        </w:rPr>
      </w:pPr>
      <w:r w:rsidRPr="005E5FDB">
        <w:rPr>
          <w:sz w:val="28"/>
          <w:szCs w:val="28"/>
        </w:rPr>
        <w:t>Коэффициент полезного действия тепловой машины</w:t>
      </w:r>
    </w:p>
    <w:p w14:paraId="7E8D8A01" w14:textId="77777777" w:rsidR="009A6AA9" w:rsidRPr="005E5FDB" w:rsidRDefault="009A6AA9" w:rsidP="005E5FDB">
      <w:pPr>
        <w:spacing w:line="360" w:lineRule="auto"/>
        <w:ind w:firstLine="709"/>
        <w:jc w:val="both"/>
        <w:rPr>
          <w:sz w:val="28"/>
          <w:szCs w:val="28"/>
        </w:rPr>
      </w:pPr>
      <w:r w:rsidRPr="005E5FDB">
        <w:rPr>
          <w:sz w:val="28"/>
          <w:szCs w:val="28"/>
        </w:rPr>
        <w:t>Рабочее тело, получая некоторое количество теплоты Q1от нагревателя, часть этого количества теплоты, по модулю равную |Q2|,отдает холодильнику. Поэтому совершаемая работа не может быть больше A = Q1 — |Q2|. Отношение этой работы к количеству теплоты, полученному расширяющимся газом от нагревателя, называется коэффициентом полезного действия</w:t>
      </w:r>
      <w:r w:rsidR="005E5FDB">
        <w:rPr>
          <w:sz w:val="28"/>
          <w:szCs w:val="28"/>
        </w:rPr>
        <w:t xml:space="preserve"> </w:t>
      </w:r>
      <w:r w:rsidRPr="005E5FDB">
        <w:rPr>
          <w:sz w:val="28"/>
          <w:szCs w:val="28"/>
        </w:rPr>
        <w:t>тепловой машины:</w:t>
      </w:r>
    </w:p>
    <w:p w14:paraId="16F440ED" w14:textId="77777777" w:rsidR="009A6AA9" w:rsidRPr="005E5FDB" w:rsidRDefault="009A6AA9" w:rsidP="005E5FDB">
      <w:pPr>
        <w:spacing w:line="360" w:lineRule="auto"/>
        <w:ind w:firstLine="709"/>
        <w:jc w:val="both"/>
        <w:rPr>
          <w:sz w:val="28"/>
          <w:szCs w:val="28"/>
        </w:rPr>
      </w:pPr>
      <w:r w:rsidRPr="005E5FDB">
        <w:rPr>
          <w:sz w:val="28"/>
          <w:szCs w:val="28"/>
        </w:rPr>
        <w:t>Коэффициент полезного действия тепловой машины, работающей по замкнутому циклу, всегда меньше единицы. Задача теплоэнергетики состоит в том, чтобы сделать КПД как можно более высоким, т. е. использовать для получения работы как можно большую часть теплоты, полученной от нагревателя. Как этого можно достигнуть?</w:t>
      </w:r>
    </w:p>
    <w:p w14:paraId="336B819D" w14:textId="77777777" w:rsidR="009A6AA9" w:rsidRPr="005E5FDB" w:rsidRDefault="009A6AA9" w:rsidP="005E5FDB">
      <w:pPr>
        <w:spacing w:line="360" w:lineRule="auto"/>
        <w:ind w:firstLine="709"/>
        <w:jc w:val="both"/>
        <w:rPr>
          <w:sz w:val="28"/>
          <w:szCs w:val="28"/>
        </w:rPr>
      </w:pPr>
      <w:r w:rsidRPr="005E5FDB">
        <w:rPr>
          <w:sz w:val="28"/>
          <w:szCs w:val="28"/>
        </w:rPr>
        <w:lastRenderedPageBreak/>
        <w:t xml:space="preserve">Впервые наиболее совершенный циклический процесс, состоящий из изотерм и адиабат, был предложен французским физиком и инженером С. Карно в </w:t>
      </w:r>
      <w:smartTag w:uri="urn:schemas-microsoft-com:office:smarttags" w:element="metricconverter">
        <w:smartTagPr>
          <w:attr w:name="ProductID" w:val="1824 г"/>
        </w:smartTagPr>
        <w:r w:rsidRPr="005E5FDB">
          <w:rPr>
            <w:sz w:val="28"/>
            <w:szCs w:val="28"/>
          </w:rPr>
          <w:t>1824 г</w:t>
        </w:r>
      </w:smartTag>
      <w:r w:rsidRPr="005E5FDB">
        <w:rPr>
          <w:sz w:val="28"/>
          <w:szCs w:val="28"/>
        </w:rPr>
        <w:t>.</w:t>
      </w:r>
    </w:p>
    <w:p w14:paraId="3E5842BF" w14:textId="77777777" w:rsidR="009A6AA9" w:rsidRPr="005E5FDB" w:rsidRDefault="009A6AA9" w:rsidP="005E5FDB">
      <w:pPr>
        <w:spacing w:line="360" w:lineRule="auto"/>
        <w:ind w:firstLine="709"/>
        <w:jc w:val="both"/>
        <w:rPr>
          <w:sz w:val="28"/>
          <w:szCs w:val="28"/>
        </w:rPr>
      </w:pPr>
      <w:r w:rsidRPr="005E5FDB">
        <w:rPr>
          <w:sz w:val="28"/>
          <w:szCs w:val="28"/>
        </w:rPr>
        <w:t>Цикл Карно.</w:t>
      </w:r>
    </w:p>
    <w:p w14:paraId="5B0563A4" w14:textId="77777777" w:rsidR="009A6AA9" w:rsidRDefault="009A6AA9" w:rsidP="005E5FDB">
      <w:pPr>
        <w:spacing w:line="360" w:lineRule="auto"/>
        <w:ind w:firstLine="709"/>
        <w:jc w:val="both"/>
        <w:rPr>
          <w:sz w:val="28"/>
          <w:szCs w:val="28"/>
        </w:rPr>
      </w:pPr>
      <w:r w:rsidRPr="005E5FDB">
        <w:rPr>
          <w:sz w:val="28"/>
          <w:szCs w:val="28"/>
        </w:rPr>
        <w:t>Допустим, что газ находится в цилиндре, стенки и поршень которого сделаны из теплоизоляционного материала, а дно — из материала с высокой теплопроводностью. Объем, занимаемый газом, равен V1.</w:t>
      </w:r>
    </w:p>
    <w:p w14:paraId="78CC64A4" w14:textId="77777777" w:rsidR="005E5FDB" w:rsidRPr="005E5FDB" w:rsidRDefault="005E5FDB" w:rsidP="005E5FDB">
      <w:pPr>
        <w:spacing w:line="360" w:lineRule="auto"/>
        <w:ind w:firstLine="709"/>
        <w:jc w:val="both"/>
        <w:rPr>
          <w:sz w:val="28"/>
          <w:szCs w:val="28"/>
        </w:rPr>
      </w:pPr>
    </w:p>
    <w:p w14:paraId="543DCE27" w14:textId="349D0D3D" w:rsidR="009A6AA9" w:rsidRPr="005E5FDB" w:rsidRDefault="00A977E2" w:rsidP="005E5FDB">
      <w:pPr>
        <w:spacing w:line="360" w:lineRule="auto"/>
        <w:ind w:firstLine="709"/>
        <w:jc w:val="both"/>
        <w:rPr>
          <w:sz w:val="28"/>
          <w:szCs w:val="28"/>
        </w:rPr>
      </w:pPr>
      <w:r w:rsidRPr="005E5FDB">
        <w:rPr>
          <w:noProof/>
          <w:sz w:val="28"/>
          <w:szCs w:val="28"/>
        </w:rPr>
        <w:drawing>
          <wp:inline distT="0" distB="0" distL="0" distR="0" wp14:anchorId="2683B1C3" wp14:editId="5A9C2DFC">
            <wp:extent cx="2800350" cy="1724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0350" cy="1724025"/>
                    </a:xfrm>
                    <a:prstGeom prst="rect">
                      <a:avLst/>
                    </a:prstGeom>
                    <a:noFill/>
                    <a:ln>
                      <a:noFill/>
                    </a:ln>
                  </pic:spPr>
                </pic:pic>
              </a:graphicData>
            </a:graphic>
          </wp:inline>
        </w:drawing>
      </w:r>
    </w:p>
    <w:p w14:paraId="621AA1A1" w14:textId="77777777" w:rsidR="009A6AA9" w:rsidRPr="005E5FDB" w:rsidRDefault="009A6AA9" w:rsidP="005E5FDB">
      <w:pPr>
        <w:spacing w:line="360" w:lineRule="auto"/>
        <w:ind w:firstLine="709"/>
        <w:jc w:val="both"/>
        <w:rPr>
          <w:sz w:val="28"/>
          <w:szCs w:val="28"/>
        </w:rPr>
      </w:pPr>
      <w:r w:rsidRPr="005E5FDB">
        <w:rPr>
          <w:sz w:val="28"/>
          <w:szCs w:val="28"/>
        </w:rPr>
        <w:t>Рисунок 2</w:t>
      </w:r>
    </w:p>
    <w:p w14:paraId="32B79A2C" w14:textId="77777777" w:rsidR="009A6AA9" w:rsidRPr="005E5FDB" w:rsidRDefault="009A6AA9" w:rsidP="005E5FDB">
      <w:pPr>
        <w:spacing w:line="360" w:lineRule="auto"/>
        <w:ind w:firstLine="709"/>
        <w:jc w:val="both"/>
        <w:rPr>
          <w:sz w:val="28"/>
          <w:szCs w:val="28"/>
        </w:rPr>
      </w:pPr>
    </w:p>
    <w:p w14:paraId="48A2470D" w14:textId="77777777" w:rsidR="009A6AA9" w:rsidRDefault="009A6AA9" w:rsidP="005E5FDB">
      <w:pPr>
        <w:spacing w:line="360" w:lineRule="auto"/>
        <w:ind w:firstLine="709"/>
        <w:jc w:val="both"/>
        <w:rPr>
          <w:sz w:val="28"/>
          <w:szCs w:val="28"/>
        </w:rPr>
      </w:pPr>
      <w:r w:rsidRPr="005E5FDB">
        <w:rPr>
          <w:sz w:val="28"/>
          <w:szCs w:val="28"/>
        </w:rPr>
        <w:t>Приведем цилиндр в контакт с нагревателем (Рисунок 2) и предоставим газу возможность изотермически расширяться и совершать работу. Газ получает при этом от нагревателя некоторое количество теплоты Q1. Этот процесс графически изображается изотермой (кривая АВ).</w:t>
      </w:r>
    </w:p>
    <w:p w14:paraId="148C98FD" w14:textId="77777777" w:rsidR="005E5FDB" w:rsidRPr="005E5FDB" w:rsidRDefault="005E5FDB" w:rsidP="005E5FDB">
      <w:pPr>
        <w:spacing w:line="360" w:lineRule="auto"/>
        <w:ind w:firstLine="709"/>
        <w:jc w:val="both"/>
        <w:rPr>
          <w:sz w:val="28"/>
          <w:szCs w:val="28"/>
        </w:rPr>
      </w:pPr>
    </w:p>
    <w:p w14:paraId="70D5DE86" w14:textId="36FF3981" w:rsidR="009A6AA9" w:rsidRPr="005E5FDB" w:rsidRDefault="00A977E2" w:rsidP="005E5FDB">
      <w:pPr>
        <w:spacing w:line="360" w:lineRule="auto"/>
        <w:ind w:firstLine="709"/>
        <w:jc w:val="both"/>
        <w:rPr>
          <w:sz w:val="28"/>
          <w:szCs w:val="28"/>
        </w:rPr>
      </w:pPr>
      <w:r w:rsidRPr="005E5FDB">
        <w:rPr>
          <w:noProof/>
          <w:sz w:val="28"/>
          <w:szCs w:val="28"/>
        </w:rPr>
        <w:drawing>
          <wp:inline distT="0" distB="0" distL="0" distR="0" wp14:anchorId="254745E8" wp14:editId="0DDECA30">
            <wp:extent cx="1857375" cy="2009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57C6B8DC" w14:textId="77777777" w:rsidR="009A6AA9" w:rsidRPr="005E5FDB" w:rsidRDefault="009A6AA9" w:rsidP="005E5FDB">
      <w:pPr>
        <w:spacing w:line="360" w:lineRule="auto"/>
        <w:ind w:firstLine="709"/>
        <w:jc w:val="both"/>
        <w:rPr>
          <w:sz w:val="28"/>
          <w:szCs w:val="28"/>
        </w:rPr>
      </w:pPr>
      <w:r w:rsidRPr="005E5FDB">
        <w:rPr>
          <w:sz w:val="28"/>
          <w:szCs w:val="28"/>
        </w:rPr>
        <w:t>Рисунок 3</w:t>
      </w:r>
    </w:p>
    <w:p w14:paraId="7DAEA543" w14:textId="77777777" w:rsidR="009A6AA9" w:rsidRPr="005E5FDB" w:rsidRDefault="005E5FDB" w:rsidP="005E5FDB">
      <w:pPr>
        <w:spacing w:line="360" w:lineRule="auto"/>
        <w:ind w:firstLine="709"/>
        <w:jc w:val="both"/>
        <w:rPr>
          <w:sz w:val="28"/>
          <w:szCs w:val="28"/>
        </w:rPr>
      </w:pPr>
      <w:r>
        <w:rPr>
          <w:sz w:val="28"/>
          <w:szCs w:val="28"/>
        </w:rPr>
        <w:br w:type="page"/>
      </w:r>
      <w:r w:rsidR="009A6AA9" w:rsidRPr="005E5FDB">
        <w:rPr>
          <w:sz w:val="28"/>
          <w:szCs w:val="28"/>
        </w:rPr>
        <w:lastRenderedPageBreak/>
        <w:t>Когда объем газа становится равным некоторому значению V1’&lt; V2, дно цилиндра изолируют от нагревателя, после этого газ расширяется адиабатно до объема V2, соответствующего максимально возможному ходу поршня в цилиндре (адиабата ВС). При этом газ охлаждается до температуры T2</w:t>
      </w:r>
      <w:r>
        <w:rPr>
          <w:sz w:val="28"/>
          <w:szCs w:val="28"/>
        </w:rPr>
        <w:t xml:space="preserve"> </w:t>
      </w:r>
      <w:r w:rsidR="009A6AA9" w:rsidRPr="005E5FDB">
        <w:rPr>
          <w:sz w:val="28"/>
          <w:szCs w:val="28"/>
        </w:rPr>
        <w:t>&lt; T1.</w:t>
      </w:r>
    </w:p>
    <w:p w14:paraId="3006F746" w14:textId="77777777" w:rsidR="009A6AA9" w:rsidRPr="005E5FDB" w:rsidRDefault="009A6AA9" w:rsidP="005E5FDB">
      <w:pPr>
        <w:spacing w:line="360" w:lineRule="auto"/>
        <w:ind w:firstLine="709"/>
        <w:jc w:val="both"/>
        <w:rPr>
          <w:sz w:val="28"/>
          <w:szCs w:val="28"/>
        </w:rPr>
      </w:pPr>
      <w:r w:rsidRPr="005E5FDB">
        <w:rPr>
          <w:sz w:val="28"/>
          <w:szCs w:val="28"/>
        </w:rPr>
        <w:t>Теперь охлажденный газ можно изотермически сжимать при температуре Т2. Для этого его нужно привести в контакт с телом, имеющим ту же температуру Т2, т. е. с холодильником, и сжать газ внешней силой. Однако в этом процессе газ не вернется в первоначальное состояние — температура его будет все время ниже чем Т1.</w:t>
      </w:r>
    </w:p>
    <w:p w14:paraId="1648FCB1" w14:textId="77777777" w:rsidR="009A6AA9" w:rsidRPr="005E5FDB" w:rsidRDefault="009A6AA9" w:rsidP="005E5FDB">
      <w:pPr>
        <w:spacing w:line="360" w:lineRule="auto"/>
        <w:ind w:firstLine="709"/>
        <w:jc w:val="both"/>
        <w:rPr>
          <w:sz w:val="28"/>
          <w:szCs w:val="28"/>
        </w:rPr>
      </w:pPr>
      <w:r w:rsidRPr="005E5FDB">
        <w:rPr>
          <w:sz w:val="28"/>
          <w:szCs w:val="28"/>
        </w:rPr>
        <w:t>Поэтому изотермическое сжатие доводят до некоторого промежуточного объема V2’&gt;V1 (изотерма CD). При этом газ отдает холодильнику некоторое количество теплоты Q2, равное совершаемой над ним работе сжатия. После этого газ сжимается адиабатно до объема V1, при этом его температура повышается до Т1 (адиабата DA). Теперь газ вернулся в первоначальное состояние, при котором объем его равен V1, температура — T1, давление — p1,и цикл можно повторить вновь.</w:t>
      </w:r>
    </w:p>
    <w:p w14:paraId="0912D7FD" w14:textId="77777777" w:rsidR="009A6AA9" w:rsidRPr="005E5FDB" w:rsidRDefault="009A6AA9" w:rsidP="005E5FDB">
      <w:pPr>
        <w:spacing w:line="360" w:lineRule="auto"/>
        <w:ind w:firstLine="709"/>
        <w:jc w:val="both"/>
        <w:rPr>
          <w:sz w:val="28"/>
          <w:szCs w:val="28"/>
        </w:rPr>
      </w:pPr>
      <w:r w:rsidRPr="005E5FDB">
        <w:rPr>
          <w:sz w:val="28"/>
          <w:szCs w:val="28"/>
        </w:rPr>
        <w:t>Итак, на участке ABC газ совершает работу (А &gt; 0), а на участке CDA работа совершается над газом (А &lt; 0). На участках ВС и AD работа совершается только за счет изменения внутренней энергии газа. Поскольку изменение внутренней энергии</w:t>
      </w:r>
      <w:r w:rsidR="005E5FDB">
        <w:rPr>
          <w:sz w:val="28"/>
          <w:szCs w:val="28"/>
        </w:rPr>
        <w:t xml:space="preserve"> </w:t>
      </w:r>
      <w:r w:rsidRPr="005E5FDB">
        <w:rPr>
          <w:sz w:val="28"/>
          <w:szCs w:val="28"/>
        </w:rPr>
        <w:t>UBC = –UDA, то и работы при адиабатных процессах равны: АВС = –АDA. Следовательно, полная работа, совершаемая за цикл, определяется разностью работ, совершаемых при изотермических процессах (участки АВ и CD). Численно эта работа равна площади фигуры, ограниченной кривой цикла ABCD.</w:t>
      </w:r>
    </w:p>
    <w:p w14:paraId="32F4B58A" w14:textId="77777777" w:rsidR="009A6AA9" w:rsidRPr="005E5FDB" w:rsidRDefault="009A6AA9" w:rsidP="005E5FDB">
      <w:pPr>
        <w:spacing w:line="360" w:lineRule="auto"/>
        <w:ind w:firstLine="709"/>
        <w:jc w:val="both"/>
        <w:rPr>
          <w:sz w:val="28"/>
          <w:szCs w:val="28"/>
        </w:rPr>
      </w:pPr>
      <w:r w:rsidRPr="005E5FDB">
        <w:rPr>
          <w:sz w:val="28"/>
          <w:szCs w:val="28"/>
        </w:rPr>
        <w:t>В полезную работу фактически преобразуется только часть количества теплоты QT, полученной от нагревателя, равная</w:t>
      </w:r>
      <w:r w:rsidR="005E5FDB">
        <w:rPr>
          <w:sz w:val="28"/>
          <w:szCs w:val="28"/>
        </w:rPr>
        <w:t xml:space="preserve"> </w:t>
      </w:r>
      <w:r w:rsidRPr="005E5FDB">
        <w:rPr>
          <w:sz w:val="28"/>
          <w:szCs w:val="28"/>
        </w:rPr>
        <w:t>QT1– |QT2|. Итак, в цикле Карно полезная работа</w:t>
      </w:r>
      <w:r w:rsidR="005E5FDB">
        <w:rPr>
          <w:sz w:val="28"/>
          <w:szCs w:val="28"/>
        </w:rPr>
        <w:t xml:space="preserve"> </w:t>
      </w:r>
      <w:r w:rsidRPr="005E5FDB">
        <w:rPr>
          <w:sz w:val="28"/>
          <w:szCs w:val="28"/>
        </w:rPr>
        <w:t>A = QT1 – |QT2|.</w:t>
      </w:r>
    </w:p>
    <w:sectPr w:rsidR="009A6AA9" w:rsidRPr="005E5FDB" w:rsidSect="005E5FD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ragmaticaKMM">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2C84"/>
    <w:multiLevelType w:val="hybridMultilevel"/>
    <w:tmpl w:val="FFFFFFFF"/>
    <w:lvl w:ilvl="0" w:tplc="94BEB320">
      <w:start w:val="1"/>
      <w:numFmt w:val="decimal"/>
      <w:lvlText w:val="%1."/>
      <w:lvlJc w:val="left"/>
      <w:pPr>
        <w:tabs>
          <w:tab w:val="num" w:pos="720"/>
        </w:tabs>
        <w:ind w:left="720" w:hanging="360"/>
      </w:pPr>
      <w:rPr>
        <w:rFonts w:cs="PragmaticaKMM"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A5C3D9E"/>
    <w:multiLevelType w:val="hybridMultilevel"/>
    <w:tmpl w:val="FFFFFFFF"/>
    <w:lvl w:ilvl="0" w:tplc="836AE5D4">
      <w:start w:val="1"/>
      <w:numFmt w:val="upperRoman"/>
      <w:lvlText w:val="%1."/>
      <w:lvlJc w:val="left"/>
      <w:pPr>
        <w:tabs>
          <w:tab w:val="num" w:pos="720"/>
        </w:tabs>
        <w:ind w:left="720" w:hanging="720"/>
      </w:pPr>
      <w:rPr>
        <w:rFonts w:cs="PragmaticaKMM"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2" w15:restartNumberingAfterBreak="0">
    <w:nsid w:val="7EBC4C53"/>
    <w:multiLevelType w:val="hybridMultilevel"/>
    <w:tmpl w:val="FFFFFFFF"/>
    <w:lvl w:ilvl="0" w:tplc="05EC7384">
      <w:start w:val="2"/>
      <w:numFmt w:val="decimal"/>
      <w:lvlText w:val="%1."/>
      <w:lvlJc w:val="left"/>
      <w:pPr>
        <w:tabs>
          <w:tab w:val="num" w:pos="720"/>
        </w:tabs>
        <w:ind w:left="720" w:hanging="360"/>
      </w:pPr>
      <w:rPr>
        <w:rFonts w:cs="PragmaticaKMM"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380440900">
    <w:abstractNumId w:val="1"/>
  </w:num>
  <w:num w:numId="2" w16cid:durableId="114566256">
    <w:abstractNumId w:val="0"/>
  </w:num>
  <w:num w:numId="3" w16cid:durableId="324864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71"/>
    <w:rsid w:val="00102213"/>
    <w:rsid w:val="002C7A71"/>
    <w:rsid w:val="00344B78"/>
    <w:rsid w:val="005673CC"/>
    <w:rsid w:val="005E5FDB"/>
    <w:rsid w:val="008C6519"/>
    <w:rsid w:val="009A6AA9"/>
    <w:rsid w:val="00A81803"/>
    <w:rsid w:val="00A977E2"/>
    <w:rsid w:val="00AB6847"/>
    <w:rsid w:val="00CD1917"/>
    <w:rsid w:val="00D110CD"/>
    <w:rsid w:val="00E2780A"/>
    <w:rsid w:val="00EF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B706D1"/>
  <w14:defaultImageDpi w14:val="0"/>
  <w15:docId w15:val="{1A2C3707-E344-445A-83D0-3E52C222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AC301-5BB8-4890-B056-A0BBCE9C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5020</Words>
  <Characters>28617</Characters>
  <Application>Microsoft Office Word</Application>
  <DocSecurity>0</DocSecurity>
  <Lines>238</Lines>
  <Paragraphs>67</Paragraphs>
  <ScaleCrop>false</ScaleCrop>
  <Company>MoBIL GROUP</Company>
  <LinksUpToDate>false</LinksUpToDate>
  <CharactersWithSpaces>33570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юfm</dc:creator>
  <cp:keywords/>
  <dc:description/>
  <cp:lastModifiedBy>Пользователь</cp:lastModifiedBy>
  <cp:revision>3</cp:revision>
  <dcterms:created xsi:type="dcterms:W3CDTF">2025-09-09T21:06:00Z</dcterms:created>
  <dcterms:modified xsi:type="dcterms:W3CDTF">2025-09-09T21:06:00Z</dcterms:modified>
</cp:coreProperties>
</file>