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B69FD" w14:textId="77777777" w:rsidR="004B07E3" w:rsidRDefault="004B07E3">
      <w:pPr>
        <w:spacing w:line="360" w:lineRule="auto"/>
        <w:jc w:val="center"/>
        <w:rPr>
          <w:noProof/>
          <w:lang w:val="uk-UA"/>
        </w:rPr>
      </w:pPr>
      <w:r>
        <w:rPr>
          <w:noProof/>
        </w:rPr>
        <w:t>Мини</w:t>
      </w:r>
      <w:r>
        <w:rPr>
          <w:noProof/>
          <w:lang w:val="uk-UA"/>
        </w:rPr>
        <w:t>стерство науки и образования Украины</w:t>
      </w:r>
    </w:p>
    <w:p w14:paraId="6D7DE7D9" w14:textId="77777777" w:rsidR="004B07E3" w:rsidRDefault="004B07E3">
      <w:pPr>
        <w:spacing w:line="360" w:lineRule="auto"/>
        <w:jc w:val="center"/>
        <w:rPr>
          <w:noProof/>
          <w:lang w:val="uk-UA"/>
        </w:rPr>
      </w:pPr>
      <w:r>
        <w:rPr>
          <w:noProof/>
          <w:lang w:val="uk-UA"/>
        </w:rPr>
        <w:t>Днепропетровский Национальный Университет</w:t>
      </w:r>
    </w:p>
    <w:p w14:paraId="12346C7A" w14:textId="77777777" w:rsidR="004B07E3" w:rsidRDefault="004B07E3">
      <w:pPr>
        <w:spacing w:line="360" w:lineRule="auto"/>
        <w:rPr>
          <w:rFonts w:ascii="Courier New" w:hAnsi="Courier New" w:cs="Courier New"/>
          <w:noProof/>
          <w:lang w:val="uk-UA"/>
        </w:rPr>
      </w:pPr>
    </w:p>
    <w:p w14:paraId="00325120" w14:textId="77777777" w:rsidR="004B07E3" w:rsidRDefault="004B07E3">
      <w:pPr>
        <w:rPr>
          <w:rFonts w:ascii="Courier New" w:hAnsi="Courier New" w:cs="Courier New"/>
          <w:noProof/>
          <w:lang w:val="uk-UA"/>
        </w:rPr>
      </w:pPr>
    </w:p>
    <w:p w14:paraId="255EF312" w14:textId="77777777" w:rsidR="004B07E3" w:rsidRDefault="004B07E3">
      <w:pPr>
        <w:rPr>
          <w:rFonts w:ascii="Courier New" w:hAnsi="Courier New" w:cs="Courier New"/>
          <w:noProof/>
          <w:lang w:val="uk-UA"/>
        </w:rPr>
      </w:pPr>
    </w:p>
    <w:p w14:paraId="469FC717" w14:textId="77777777" w:rsidR="004B07E3" w:rsidRDefault="004B07E3">
      <w:pPr>
        <w:rPr>
          <w:rFonts w:ascii="Courier New" w:hAnsi="Courier New" w:cs="Courier New"/>
          <w:noProof/>
          <w:lang w:val="uk-UA"/>
        </w:rPr>
      </w:pPr>
    </w:p>
    <w:p w14:paraId="7AA5A581" w14:textId="77777777" w:rsidR="004B07E3" w:rsidRDefault="004B07E3">
      <w:pPr>
        <w:rPr>
          <w:rFonts w:ascii="Courier New" w:hAnsi="Courier New" w:cs="Courier New"/>
          <w:noProof/>
          <w:lang w:val="uk-UA"/>
        </w:rPr>
      </w:pPr>
    </w:p>
    <w:p w14:paraId="3FCB3223" w14:textId="77777777" w:rsidR="004B07E3" w:rsidRDefault="004B07E3">
      <w:pPr>
        <w:rPr>
          <w:rFonts w:ascii="Courier New" w:hAnsi="Courier New" w:cs="Courier New"/>
          <w:noProof/>
          <w:lang w:val="uk-UA"/>
        </w:rPr>
      </w:pPr>
      <w:r>
        <w:rPr>
          <w:rFonts w:ascii="Courier New" w:hAnsi="Courier New" w:cs="Courier New"/>
          <w:noProof/>
          <w:lang w:val="uk-UA"/>
        </w:rPr>
        <w:t xml:space="preserve">                                                                                                </w:t>
      </w:r>
    </w:p>
    <w:p w14:paraId="714F2E52" w14:textId="77777777" w:rsidR="004B07E3" w:rsidRDefault="004B07E3">
      <w:pPr>
        <w:spacing w:line="360" w:lineRule="auto"/>
        <w:rPr>
          <w:rFonts w:ascii="Courier New" w:hAnsi="Courier New" w:cs="Courier New"/>
          <w:noProof/>
          <w:lang w:val="uk-UA"/>
        </w:rPr>
      </w:pPr>
    </w:p>
    <w:p w14:paraId="05B0F62E" w14:textId="77777777" w:rsidR="004B07E3" w:rsidRDefault="004B07E3">
      <w:pPr>
        <w:spacing w:line="360" w:lineRule="auto"/>
        <w:jc w:val="center"/>
        <w:rPr>
          <w:noProof/>
          <w:lang w:val="uk-UA"/>
        </w:rPr>
      </w:pPr>
      <w:r>
        <w:rPr>
          <w:noProof/>
          <w:lang w:val="uk-UA"/>
        </w:rPr>
        <w:t>Радиофизический факультет</w:t>
      </w:r>
    </w:p>
    <w:p w14:paraId="70E0F5E2" w14:textId="77777777" w:rsidR="004B07E3" w:rsidRDefault="004B07E3">
      <w:pPr>
        <w:spacing w:line="360" w:lineRule="auto"/>
        <w:jc w:val="center"/>
        <w:rPr>
          <w:noProof/>
          <w:lang w:val="uk-UA"/>
        </w:rPr>
      </w:pPr>
      <w:r>
        <w:rPr>
          <w:noProof/>
        </w:rPr>
        <w:t>К</w:t>
      </w:r>
      <w:r>
        <w:rPr>
          <w:noProof/>
          <w:lang w:val="uk-UA"/>
        </w:rPr>
        <w:t>афедра физики СВЧ</w:t>
      </w:r>
    </w:p>
    <w:p w14:paraId="0145E1A1" w14:textId="77777777" w:rsidR="004B07E3" w:rsidRDefault="004B07E3">
      <w:pPr>
        <w:spacing w:line="360" w:lineRule="auto"/>
        <w:jc w:val="center"/>
        <w:rPr>
          <w:rFonts w:ascii="Courier New" w:hAnsi="Courier New" w:cs="Courier New"/>
          <w:noProof/>
          <w:lang w:val="uk-UA"/>
        </w:rPr>
      </w:pPr>
    </w:p>
    <w:p w14:paraId="70EDA125" w14:textId="77777777" w:rsidR="004B07E3" w:rsidRDefault="004B07E3">
      <w:pPr>
        <w:spacing w:line="360" w:lineRule="auto"/>
        <w:jc w:val="center"/>
        <w:rPr>
          <w:rFonts w:ascii="Courier New" w:hAnsi="Courier New" w:cs="Courier New"/>
          <w:noProof/>
          <w:lang w:val="uk-UA"/>
        </w:rPr>
      </w:pPr>
    </w:p>
    <w:p w14:paraId="674C0978" w14:textId="77777777" w:rsidR="004B07E3" w:rsidRDefault="004B07E3">
      <w:pPr>
        <w:spacing w:line="360" w:lineRule="auto"/>
        <w:rPr>
          <w:rFonts w:ascii="Courier New" w:hAnsi="Courier New" w:cs="Courier New"/>
          <w:noProof/>
        </w:rPr>
      </w:pPr>
    </w:p>
    <w:p w14:paraId="6B141DBA" w14:textId="77777777" w:rsidR="004B07E3" w:rsidRPr="005038A6" w:rsidRDefault="005038A6">
      <w:pPr>
        <w:spacing w:line="360" w:lineRule="auto"/>
        <w:jc w:val="center"/>
        <w:rPr>
          <w:noProof/>
        </w:rPr>
      </w:pPr>
      <w:r>
        <w:rPr>
          <w:noProof/>
        </w:rPr>
        <w:t xml:space="preserve">Реферат </w:t>
      </w:r>
      <w:r w:rsidR="00F54842">
        <w:rPr>
          <w:noProof/>
        </w:rPr>
        <w:t>по</w:t>
      </w:r>
      <w:r>
        <w:rPr>
          <w:noProof/>
        </w:rPr>
        <w:t xml:space="preserve"> курс</w:t>
      </w:r>
      <w:r w:rsidR="00F54842">
        <w:rPr>
          <w:noProof/>
        </w:rPr>
        <w:t>у</w:t>
      </w:r>
    </w:p>
    <w:p w14:paraId="7DC5604D" w14:textId="77777777" w:rsidR="004B07E3" w:rsidRDefault="004B07E3">
      <w:pPr>
        <w:spacing w:line="360" w:lineRule="auto"/>
        <w:jc w:val="center"/>
        <w:rPr>
          <w:noProof/>
          <w:lang w:val="uk-UA"/>
        </w:rPr>
      </w:pPr>
      <w:r>
        <w:rPr>
          <w:noProof/>
          <w:lang w:val="uk-UA"/>
        </w:rPr>
        <w:t xml:space="preserve"> электродинамики:</w:t>
      </w:r>
    </w:p>
    <w:p w14:paraId="180C745E" w14:textId="77777777" w:rsidR="004B07E3" w:rsidRDefault="004B07E3">
      <w:pPr>
        <w:pStyle w:val="2"/>
        <w:rPr>
          <w:lang w:val="ru-RU"/>
        </w:rPr>
      </w:pPr>
      <w:r>
        <w:t>“</w:t>
      </w:r>
      <w:r>
        <w:rPr>
          <w:lang w:val="ru-RU"/>
        </w:rPr>
        <w:t xml:space="preserve">Система уравнений Максвелла в сплошной среде. </w:t>
      </w:r>
    </w:p>
    <w:p w14:paraId="30D90082" w14:textId="77777777" w:rsidR="004B07E3" w:rsidRDefault="004B07E3">
      <w:pPr>
        <w:pStyle w:val="2"/>
        <w:rPr>
          <w:rFonts w:ascii="Courier New" w:hAnsi="Courier New" w:cs="Courier New"/>
          <w:b/>
          <w:bCs/>
        </w:rPr>
      </w:pPr>
      <w:r>
        <w:rPr>
          <w:lang w:val="ru-RU"/>
        </w:rPr>
        <w:t>Граничные условия</w:t>
      </w:r>
      <w:r>
        <w:t>”</w:t>
      </w:r>
    </w:p>
    <w:p w14:paraId="0FF54436" w14:textId="77777777" w:rsidR="004B07E3" w:rsidRDefault="004B07E3">
      <w:pPr>
        <w:spacing w:line="360" w:lineRule="auto"/>
        <w:jc w:val="center"/>
        <w:rPr>
          <w:rFonts w:ascii="Courier New" w:hAnsi="Courier New" w:cs="Courier New"/>
          <w:b/>
          <w:bCs/>
          <w:i/>
          <w:iCs/>
          <w:noProof/>
          <w:lang w:val="uk-UA"/>
        </w:rPr>
      </w:pPr>
    </w:p>
    <w:p w14:paraId="4F467BF2" w14:textId="77777777" w:rsidR="004B07E3" w:rsidRDefault="004B07E3">
      <w:pPr>
        <w:spacing w:line="360" w:lineRule="auto"/>
        <w:rPr>
          <w:rFonts w:ascii="Courier New" w:hAnsi="Courier New" w:cs="Courier New"/>
          <w:noProof/>
          <w:lang w:val="uk-UA"/>
        </w:rPr>
      </w:pPr>
    </w:p>
    <w:p w14:paraId="5E0DD2D2" w14:textId="77777777" w:rsidR="004B07E3" w:rsidRDefault="004B07E3">
      <w:pPr>
        <w:rPr>
          <w:rFonts w:ascii="Courier New" w:hAnsi="Courier New" w:cs="Courier New"/>
          <w:noProof/>
          <w:lang w:val="uk-UA"/>
        </w:rPr>
      </w:pPr>
    </w:p>
    <w:p w14:paraId="535DAF4F" w14:textId="77777777" w:rsidR="004B07E3" w:rsidRDefault="004B07E3">
      <w:pPr>
        <w:spacing w:line="360" w:lineRule="auto"/>
        <w:rPr>
          <w:noProof/>
          <w:lang w:val="uk-UA"/>
        </w:rPr>
      </w:pPr>
      <w:r>
        <w:rPr>
          <w:noProof/>
          <w:lang w:val="uk-UA"/>
        </w:rPr>
        <w:t>Выполнил:</w:t>
      </w:r>
    </w:p>
    <w:p w14:paraId="4C1B4E8D" w14:textId="77777777" w:rsidR="004B07E3" w:rsidRDefault="004B07E3">
      <w:pPr>
        <w:spacing w:line="360" w:lineRule="auto"/>
        <w:rPr>
          <w:noProof/>
        </w:rPr>
      </w:pPr>
      <w:r>
        <w:rPr>
          <w:noProof/>
          <w:lang w:val="uk-UA"/>
        </w:rPr>
        <w:t>Студент</w:t>
      </w:r>
    </w:p>
    <w:p w14:paraId="4EA163CB" w14:textId="77777777" w:rsidR="004B07E3" w:rsidRDefault="004B07E3">
      <w:pPr>
        <w:spacing w:line="360" w:lineRule="auto"/>
        <w:rPr>
          <w:noProof/>
          <w:lang w:val="uk-UA"/>
        </w:rPr>
      </w:pPr>
      <w:r>
        <w:rPr>
          <w:noProof/>
          <w:lang w:val="uk-UA"/>
        </w:rPr>
        <w:t xml:space="preserve">группы РЭ–01-1           </w:t>
      </w:r>
      <w:r>
        <w:rPr>
          <w:noProof/>
        </w:rPr>
        <w:t xml:space="preserve">                                                                                                    </w:t>
      </w:r>
      <w:r>
        <w:rPr>
          <w:noProof/>
          <w:lang w:val="uk-UA"/>
        </w:rPr>
        <w:t xml:space="preserve">А. Л. Бузмаков                                                                 </w:t>
      </w:r>
    </w:p>
    <w:p w14:paraId="207E4428" w14:textId="77777777" w:rsidR="004B07E3" w:rsidRDefault="004B07E3">
      <w:pPr>
        <w:spacing w:line="360" w:lineRule="auto"/>
        <w:rPr>
          <w:noProof/>
          <w:lang w:val="uk-UA"/>
        </w:rPr>
      </w:pPr>
      <w:r>
        <w:rPr>
          <w:noProof/>
          <w:lang w:val="uk-UA"/>
        </w:rPr>
        <w:t xml:space="preserve">        </w:t>
      </w:r>
    </w:p>
    <w:p w14:paraId="27096B1B" w14:textId="77777777" w:rsidR="004B07E3" w:rsidRDefault="004B07E3">
      <w:pPr>
        <w:spacing w:line="360" w:lineRule="auto"/>
        <w:rPr>
          <w:noProof/>
          <w:lang w:val="uk-UA"/>
        </w:rPr>
      </w:pPr>
    </w:p>
    <w:p w14:paraId="2F5EA39B" w14:textId="77777777" w:rsidR="004B07E3" w:rsidRDefault="004B07E3">
      <w:pPr>
        <w:spacing w:line="360" w:lineRule="auto"/>
        <w:rPr>
          <w:noProof/>
          <w:lang w:val="uk-UA"/>
        </w:rPr>
      </w:pPr>
    </w:p>
    <w:p w14:paraId="5CB73F02" w14:textId="77777777" w:rsidR="004B07E3" w:rsidRDefault="004B07E3">
      <w:pPr>
        <w:spacing w:line="360" w:lineRule="auto"/>
        <w:rPr>
          <w:noProof/>
          <w:lang w:val="uk-UA"/>
        </w:rPr>
      </w:pPr>
      <w:r>
        <w:rPr>
          <w:noProof/>
          <w:lang w:val="uk-UA"/>
        </w:rPr>
        <w:t>Проверил:</w:t>
      </w:r>
    </w:p>
    <w:p w14:paraId="7CF9176D" w14:textId="77777777" w:rsidR="005038A6" w:rsidRDefault="004B07E3">
      <w:pPr>
        <w:spacing w:line="360" w:lineRule="auto"/>
        <w:rPr>
          <w:noProof/>
        </w:rPr>
      </w:pPr>
      <w:r>
        <w:rPr>
          <w:noProof/>
          <w:lang w:val="uk-UA"/>
        </w:rPr>
        <w:t xml:space="preserve">Доцент </w:t>
      </w:r>
      <w:r>
        <w:rPr>
          <w:noProof/>
        </w:rPr>
        <w:t xml:space="preserve">  </w:t>
      </w:r>
    </w:p>
    <w:p w14:paraId="7B04996B" w14:textId="77777777" w:rsidR="005038A6" w:rsidRDefault="005038A6">
      <w:pPr>
        <w:spacing w:line="360" w:lineRule="auto"/>
        <w:rPr>
          <w:noProof/>
        </w:rPr>
      </w:pPr>
      <w:r>
        <w:rPr>
          <w:noProof/>
        </w:rPr>
        <w:t xml:space="preserve">Кафедры оптоэлектроники </w:t>
      </w:r>
    </w:p>
    <w:p w14:paraId="7A7EA291" w14:textId="77777777" w:rsidR="004B07E3" w:rsidRDefault="005038A6">
      <w:pPr>
        <w:spacing w:line="360" w:lineRule="auto"/>
        <w:rPr>
          <w:noProof/>
        </w:rPr>
      </w:pPr>
      <w:r>
        <w:rPr>
          <w:noProof/>
        </w:rPr>
        <w:t xml:space="preserve">Физического ф-та:                                    </w:t>
      </w:r>
      <w:r w:rsidR="004B07E3">
        <w:rPr>
          <w:noProof/>
          <w:lang w:val="uk-UA"/>
        </w:rPr>
        <w:t xml:space="preserve">                                                                           В. Д. Гладуш                                                            </w:t>
      </w:r>
    </w:p>
    <w:p w14:paraId="672F88E3" w14:textId="77777777" w:rsidR="004B07E3" w:rsidRDefault="004B07E3">
      <w:pPr>
        <w:spacing w:line="360" w:lineRule="auto"/>
        <w:rPr>
          <w:noProof/>
          <w:lang w:val="uk-UA"/>
        </w:rPr>
      </w:pPr>
    </w:p>
    <w:p w14:paraId="25A3622E" w14:textId="77777777" w:rsidR="004B07E3" w:rsidRDefault="004B07E3">
      <w:pPr>
        <w:spacing w:line="360" w:lineRule="auto"/>
        <w:rPr>
          <w:rFonts w:ascii="Courier New" w:hAnsi="Courier New" w:cs="Courier New"/>
          <w:noProof/>
          <w:lang w:val="uk-UA"/>
        </w:rPr>
      </w:pPr>
    </w:p>
    <w:p w14:paraId="07FA3FE7" w14:textId="77777777" w:rsidR="004B07E3" w:rsidRDefault="004B07E3">
      <w:pPr>
        <w:rPr>
          <w:rFonts w:ascii="Courier New" w:hAnsi="Courier New" w:cs="Courier New"/>
          <w:noProof/>
          <w:lang w:val="uk-UA"/>
        </w:rPr>
      </w:pPr>
    </w:p>
    <w:p w14:paraId="26723572" w14:textId="77777777" w:rsidR="004B07E3" w:rsidRDefault="004B07E3">
      <w:pPr>
        <w:rPr>
          <w:rFonts w:ascii="Courier New" w:hAnsi="Courier New" w:cs="Courier New"/>
          <w:noProof/>
          <w:lang w:val="uk-UA"/>
        </w:rPr>
      </w:pPr>
    </w:p>
    <w:p w14:paraId="0679168E" w14:textId="77777777" w:rsidR="004B07E3" w:rsidRDefault="004B07E3">
      <w:pPr>
        <w:rPr>
          <w:rFonts w:ascii="Courier New" w:hAnsi="Courier New" w:cs="Courier New"/>
          <w:noProof/>
          <w:lang w:val="uk-UA"/>
        </w:rPr>
      </w:pPr>
    </w:p>
    <w:p w14:paraId="6E630BA4" w14:textId="77777777" w:rsidR="004B07E3" w:rsidRDefault="004B07E3">
      <w:pPr>
        <w:rPr>
          <w:rFonts w:ascii="Courier New" w:hAnsi="Courier New" w:cs="Courier New"/>
          <w:noProof/>
          <w:lang w:val="uk-UA"/>
        </w:rPr>
      </w:pPr>
    </w:p>
    <w:p w14:paraId="68C28C69" w14:textId="77777777" w:rsidR="004B07E3" w:rsidRDefault="004B07E3">
      <w:pPr>
        <w:rPr>
          <w:rFonts w:ascii="Courier New" w:hAnsi="Courier New" w:cs="Courier New"/>
          <w:noProof/>
          <w:lang w:val="uk-UA"/>
        </w:rPr>
      </w:pPr>
    </w:p>
    <w:p w14:paraId="0A917F79" w14:textId="77777777" w:rsidR="004B07E3" w:rsidRDefault="004B07E3">
      <w:pPr>
        <w:rPr>
          <w:rFonts w:ascii="Courier New" w:hAnsi="Courier New" w:cs="Courier New"/>
          <w:noProof/>
          <w:lang w:val="uk-UA"/>
        </w:rPr>
      </w:pPr>
    </w:p>
    <w:p w14:paraId="0AD40AF2" w14:textId="77777777" w:rsidR="004B07E3" w:rsidRDefault="004B07E3">
      <w:pPr>
        <w:rPr>
          <w:rFonts w:ascii="Courier New" w:hAnsi="Courier New" w:cs="Courier New"/>
          <w:noProof/>
          <w:lang w:val="uk-UA"/>
        </w:rPr>
      </w:pPr>
    </w:p>
    <w:p w14:paraId="03B48C0E" w14:textId="77777777" w:rsidR="004B07E3" w:rsidRDefault="004B07E3">
      <w:pPr>
        <w:jc w:val="center"/>
        <w:rPr>
          <w:noProof/>
          <w:color w:val="0000FF"/>
          <w:lang w:val="uk-UA"/>
        </w:rPr>
      </w:pPr>
      <w:r>
        <w:rPr>
          <w:noProof/>
          <w:lang w:val="uk-UA"/>
        </w:rPr>
        <w:t>Днепропетровск 2003</w:t>
      </w:r>
    </w:p>
    <w:p w14:paraId="406DBA05" w14:textId="77777777" w:rsidR="004B07E3" w:rsidRDefault="004B07E3">
      <w:pPr>
        <w:pStyle w:val="1"/>
      </w:pPr>
      <w:r>
        <w:lastRenderedPageBreak/>
        <w:t>Содержание</w:t>
      </w:r>
    </w:p>
    <w:p w14:paraId="4C862FDA" w14:textId="77777777" w:rsidR="004B07E3" w:rsidRDefault="004B07E3">
      <w:pPr>
        <w:jc w:val="center"/>
      </w:pPr>
    </w:p>
    <w:p w14:paraId="52E69676" w14:textId="77777777" w:rsidR="004B07E3" w:rsidRDefault="004B07E3">
      <w:pPr>
        <w:numPr>
          <w:ilvl w:val="0"/>
          <w:numId w:val="2"/>
        </w:numPr>
      </w:pPr>
      <w:r>
        <w:t>Уравнения Максвелла в дифференциальной и интегральной форме.</w:t>
      </w:r>
    </w:p>
    <w:p w14:paraId="732705A8" w14:textId="77777777" w:rsidR="004B07E3" w:rsidRDefault="004B07E3">
      <w:pPr>
        <w:numPr>
          <w:ilvl w:val="0"/>
          <w:numId w:val="2"/>
        </w:numPr>
      </w:pPr>
      <w:r>
        <w:t>Граничные условия.</w:t>
      </w:r>
    </w:p>
    <w:p w14:paraId="3B10E13D" w14:textId="77777777" w:rsidR="004B07E3" w:rsidRDefault="004B07E3">
      <w:pPr>
        <w:numPr>
          <w:ilvl w:val="0"/>
          <w:numId w:val="2"/>
        </w:numPr>
      </w:pPr>
      <w:r>
        <w:t>Уравнения Максвелла в системе уравнений магнитостатики и электростатики.</w:t>
      </w:r>
    </w:p>
    <w:p w14:paraId="119DA785" w14:textId="77777777" w:rsidR="004B07E3" w:rsidRDefault="004B07E3">
      <w:pPr>
        <w:numPr>
          <w:ilvl w:val="0"/>
          <w:numId w:val="2"/>
        </w:numPr>
      </w:pPr>
      <w:r>
        <w:t>Пример.</w:t>
      </w:r>
    </w:p>
    <w:p w14:paraId="6830624B" w14:textId="77777777" w:rsidR="004B07E3" w:rsidRDefault="004B07E3">
      <w:pPr>
        <w:numPr>
          <w:ilvl w:val="0"/>
          <w:numId w:val="2"/>
        </w:numPr>
      </w:pPr>
      <w:r>
        <w:t>Приложение.</w:t>
      </w:r>
    </w:p>
    <w:p w14:paraId="2337D44E" w14:textId="77777777" w:rsidR="004B07E3" w:rsidRDefault="004B07E3">
      <w:pPr>
        <w:numPr>
          <w:ilvl w:val="1"/>
          <w:numId w:val="2"/>
        </w:numPr>
      </w:pPr>
      <w:r>
        <w:t>Формула Остроградского-Гаусса.</w:t>
      </w:r>
    </w:p>
    <w:p w14:paraId="2FD86DE2" w14:textId="77777777" w:rsidR="004B07E3" w:rsidRDefault="004B07E3">
      <w:pPr>
        <w:numPr>
          <w:ilvl w:val="1"/>
          <w:numId w:val="2"/>
        </w:numPr>
      </w:pPr>
      <w:r>
        <w:t>Формула Стокса.</w:t>
      </w:r>
    </w:p>
    <w:p w14:paraId="1CFC3DC3" w14:textId="77777777" w:rsidR="004B07E3" w:rsidRDefault="004B07E3">
      <w:pPr>
        <w:numPr>
          <w:ilvl w:val="0"/>
          <w:numId w:val="2"/>
        </w:numPr>
      </w:pPr>
      <w:r>
        <w:t>Список используемой литературы.</w:t>
      </w:r>
    </w:p>
    <w:p w14:paraId="13DA2055" w14:textId="77777777" w:rsidR="004B07E3" w:rsidRDefault="004B07E3">
      <w:pPr>
        <w:jc w:val="both"/>
      </w:pPr>
    </w:p>
    <w:p w14:paraId="32172317" w14:textId="77777777" w:rsidR="004B07E3" w:rsidRDefault="004B07E3">
      <w:pPr>
        <w:jc w:val="both"/>
      </w:pPr>
    </w:p>
    <w:p w14:paraId="3CA9E466" w14:textId="77777777" w:rsidR="004B07E3" w:rsidRDefault="004B07E3">
      <w:pPr>
        <w:jc w:val="both"/>
      </w:pPr>
    </w:p>
    <w:p w14:paraId="5CABFBFD" w14:textId="77777777" w:rsidR="004B07E3" w:rsidRDefault="004B07E3">
      <w:pPr>
        <w:jc w:val="both"/>
      </w:pPr>
    </w:p>
    <w:p w14:paraId="4CEEF812" w14:textId="77777777" w:rsidR="004B07E3" w:rsidRDefault="004B07E3">
      <w:pPr>
        <w:jc w:val="both"/>
      </w:pPr>
    </w:p>
    <w:p w14:paraId="06AF983E" w14:textId="77777777" w:rsidR="004B07E3" w:rsidRDefault="004B07E3">
      <w:pPr>
        <w:jc w:val="both"/>
      </w:pPr>
    </w:p>
    <w:p w14:paraId="197043DD" w14:textId="77777777" w:rsidR="004B07E3" w:rsidRDefault="004B07E3">
      <w:pPr>
        <w:jc w:val="both"/>
      </w:pPr>
    </w:p>
    <w:p w14:paraId="02E837C0" w14:textId="77777777" w:rsidR="004B07E3" w:rsidRDefault="004B07E3">
      <w:pPr>
        <w:jc w:val="both"/>
      </w:pPr>
    </w:p>
    <w:p w14:paraId="21AF78A6" w14:textId="77777777" w:rsidR="004B07E3" w:rsidRDefault="004B07E3">
      <w:pPr>
        <w:jc w:val="both"/>
      </w:pPr>
    </w:p>
    <w:p w14:paraId="63B43F1D" w14:textId="77777777" w:rsidR="004B07E3" w:rsidRDefault="004B07E3">
      <w:pPr>
        <w:jc w:val="both"/>
      </w:pPr>
    </w:p>
    <w:p w14:paraId="14E61EF8" w14:textId="77777777" w:rsidR="004B07E3" w:rsidRDefault="004B07E3">
      <w:pPr>
        <w:jc w:val="both"/>
      </w:pPr>
    </w:p>
    <w:p w14:paraId="5B3EC4FE" w14:textId="77777777" w:rsidR="004B07E3" w:rsidRDefault="004B07E3">
      <w:pPr>
        <w:jc w:val="both"/>
      </w:pPr>
    </w:p>
    <w:p w14:paraId="12182742" w14:textId="77777777" w:rsidR="004B07E3" w:rsidRDefault="004B07E3">
      <w:pPr>
        <w:jc w:val="both"/>
      </w:pPr>
    </w:p>
    <w:p w14:paraId="43A6C06E" w14:textId="77777777" w:rsidR="004B07E3" w:rsidRDefault="004B07E3">
      <w:pPr>
        <w:jc w:val="both"/>
      </w:pPr>
    </w:p>
    <w:p w14:paraId="6F31114D" w14:textId="77777777" w:rsidR="004B07E3" w:rsidRDefault="004B07E3">
      <w:pPr>
        <w:jc w:val="both"/>
      </w:pPr>
    </w:p>
    <w:p w14:paraId="4871B2E7" w14:textId="77777777" w:rsidR="004B07E3" w:rsidRDefault="004B07E3">
      <w:pPr>
        <w:jc w:val="both"/>
      </w:pPr>
    </w:p>
    <w:p w14:paraId="4CE9328A" w14:textId="77777777" w:rsidR="004B07E3" w:rsidRDefault="004B07E3">
      <w:pPr>
        <w:jc w:val="both"/>
      </w:pPr>
    </w:p>
    <w:p w14:paraId="2944C42E" w14:textId="77777777" w:rsidR="004B07E3" w:rsidRDefault="004B07E3">
      <w:pPr>
        <w:jc w:val="both"/>
      </w:pPr>
    </w:p>
    <w:p w14:paraId="4E26EFB4" w14:textId="77777777" w:rsidR="004B07E3" w:rsidRDefault="004B07E3">
      <w:pPr>
        <w:jc w:val="both"/>
      </w:pPr>
    </w:p>
    <w:p w14:paraId="46C6A1CF" w14:textId="77777777" w:rsidR="004B07E3" w:rsidRDefault="004B07E3">
      <w:pPr>
        <w:jc w:val="both"/>
      </w:pPr>
    </w:p>
    <w:p w14:paraId="4D3A5EBC" w14:textId="77777777" w:rsidR="004B07E3" w:rsidRDefault="004B07E3">
      <w:pPr>
        <w:jc w:val="both"/>
      </w:pPr>
    </w:p>
    <w:p w14:paraId="535138A6" w14:textId="77777777" w:rsidR="004B07E3" w:rsidRDefault="004B07E3">
      <w:pPr>
        <w:jc w:val="both"/>
      </w:pPr>
    </w:p>
    <w:p w14:paraId="6DF716C9" w14:textId="77777777" w:rsidR="004B07E3" w:rsidRDefault="004B07E3">
      <w:pPr>
        <w:jc w:val="both"/>
      </w:pPr>
    </w:p>
    <w:p w14:paraId="3B321F18" w14:textId="77777777" w:rsidR="004B07E3" w:rsidRDefault="004B07E3">
      <w:pPr>
        <w:jc w:val="both"/>
      </w:pPr>
    </w:p>
    <w:p w14:paraId="0CDFC226" w14:textId="77777777" w:rsidR="004B07E3" w:rsidRDefault="004B07E3">
      <w:pPr>
        <w:jc w:val="both"/>
      </w:pPr>
    </w:p>
    <w:p w14:paraId="7F27EAE4" w14:textId="77777777" w:rsidR="004B07E3" w:rsidRDefault="004B07E3">
      <w:pPr>
        <w:jc w:val="both"/>
      </w:pPr>
    </w:p>
    <w:p w14:paraId="396B2AC9" w14:textId="77777777" w:rsidR="004B07E3" w:rsidRDefault="004B07E3">
      <w:pPr>
        <w:jc w:val="both"/>
      </w:pPr>
    </w:p>
    <w:p w14:paraId="5F552188" w14:textId="77777777" w:rsidR="004B07E3" w:rsidRDefault="004B07E3">
      <w:pPr>
        <w:jc w:val="both"/>
      </w:pPr>
    </w:p>
    <w:p w14:paraId="5FF4474E" w14:textId="77777777" w:rsidR="004B07E3" w:rsidRDefault="004B07E3">
      <w:pPr>
        <w:jc w:val="both"/>
      </w:pPr>
    </w:p>
    <w:p w14:paraId="39606091" w14:textId="77777777" w:rsidR="004B07E3" w:rsidRDefault="004B07E3">
      <w:pPr>
        <w:jc w:val="both"/>
      </w:pPr>
    </w:p>
    <w:p w14:paraId="41655D5D" w14:textId="77777777" w:rsidR="004B07E3" w:rsidRDefault="004B07E3">
      <w:pPr>
        <w:jc w:val="both"/>
      </w:pPr>
    </w:p>
    <w:p w14:paraId="68BB8596" w14:textId="77777777" w:rsidR="004B07E3" w:rsidRDefault="004B07E3">
      <w:pPr>
        <w:jc w:val="both"/>
      </w:pPr>
    </w:p>
    <w:p w14:paraId="7D00AC4C" w14:textId="77777777" w:rsidR="004B07E3" w:rsidRDefault="004B07E3">
      <w:pPr>
        <w:jc w:val="both"/>
      </w:pPr>
    </w:p>
    <w:p w14:paraId="1DDED387" w14:textId="77777777" w:rsidR="004B07E3" w:rsidRDefault="004B07E3">
      <w:pPr>
        <w:jc w:val="both"/>
      </w:pPr>
    </w:p>
    <w:p w14:paraId="08659586" w14:textId="77777777" w:rsidR="004B07E3" w:rsidRDefault="004B07E3">
      <w:pPr>
        <w:jc w:val="both"/>
      </w:pPr>
    </w:p>
    <w:p w14:paraId="3C25E0FD" w14:textId="77777777" w:rsidR="004B07E3" w:rsidRDefault="004B07E3">
      <w:pPr>
        <w:jc w:val="both"/>
      </w:pPr>
    </w:p>
    <w:p w14:paraId="1435234D" w14:textId="77777777" w:rsidR="004B07E3" w:rsidRDefault="004B07E3">
      <w:pPr>
        <w:jc w:val="both"/>
      </w:pPr>
    </w:p>
    <w:p w14:paraId="55980F32" w14:textId="77777777" w:rsidR="004B07E3" w:rsidRDefault="004B07E3">
      <w:pPr>
        <w:jc w:val="both"/>
      </w:pPr>
    </w:p>
    <w:p w14:paraId="458BE348" w14:textId="77777777" w:rsidR="004B07E3" w:rsidRDefault="004B07E3">
      <w:pPr>
        <w:jc w:val="both"/>
      </w:pPr>
    </w:p>
    <w:p w14:paraId="229B0D23" w14:textId="77777777" w:rsidR="004B07E3" w:rsidRDefault="004B07E3">
      <w:pPr>
        <w:jc w:val="both"/>
      </w:pPr>
    </w:p>
    <w:p w14:paraId="3153B23C" w14:textId="77777777" w:rsidR="004B07E3" w:rsidRDefault="004B07E3">
      <w:pPr>
        <w:jc w:val="both"/>
      </w:pPr>
    </w:p>
    <w:p w14:paraId="72E97C50" w14:textId="77777777" w:rsidR="004B07E3" w:rsidRDefault="004B07E3">
      <w:pPr>
        <w:jc w:val="both"/>
      </w:pPr>
      <w:r>
        <w:t xml:space="preserve">    </w:t>
      </w:r>
    </w:p>
    <w:p w14:paraId="02530513" w14:textId="77777777" w:rsidR="004B07E3" w:rsidRDefault="004B07E3">
      <w:pPr>
        <w:jc w:val="both"/>
      </w:pPr>
    </w:p>
    <w:p w14:paraId="45F64EB1" w14:textId="77777777" w:rsidR="004B07E3" w:rsidRDefault="004B07E3">
      <w:pPr>
        <w:jc w:val="both"/>
      </w:pPr>
    </w:p>
    <w:p w14:paraId="1535BD43" w14:textId="77777777" w:rsidR="004B07E3" w:rsidRDefault="004B07E3">
      <w:pPr>
        <w:jc w:val="center"/>
        <w:rPr>
          <w:b/>
          <w:bCs/>
        </w:rPr>
      </w:pPr>
      <w:r>
        <w:rPr>
          <w:b/>
          <w:bCs/>
        </w:rPr>
        <w:lastRenderedPageBreak/>
        <w:t>1. Уравнения Максвелла в дифференциальной и интегральной форме</w:t>
      </w:r>
    </w:p>
    <w:p w14:paraId="49AA7F77" w14:textId="77777777" w:rsidR="004B07E3" w:rsidRDefault="004B07E3">
      <w:pPr>
        <w:jc w:val="both"/>
      </w:pPr>
    </w:p>
    <w:p w14:paraId="2CE8E70D" w14:textId="77777777" w:rsidR="004B07E3" w:rsidRDefault="004B07E3">
      <w:pPr>
        <w:jc w:val="both"/>
      </w:pPr>
      <w:r>
        <w:t xml:space="preserve">           Система уравнений, состоящая из уравнений Максвелла для электромагнитного поля и уравнений Ньютона для частиц, представляет собой единую систему уравнений, описывающую все явления, обусловленные электромагнитным взаимодействием (без учёта релятивистских и квантовых эффектов). Поэтому, строго говоря, их необходимо решать совместно в задачах электродинамики. Однако в такой наиболее общей постановке решать задачи о взаимодействии электромагнитного поля с веществом чрезвычайно трудно. Сложность проблемы заключается в том, что вещество состоит из громадного количества частиц, движение которых каждой в отдельности невозможно описать. С такой проблемой сталкиваются в классической механике при попытках описать механическое движение газов, жидкостей и твёрдых тел. Чтобы обойти эту трудность физикам приходилось строить определённые модели механических систем: модель абсолютно твёрдого тела, модель сплошной среды и др. При изучении взаимодействия заряженных частиц с электромагнитным полем также приходится вводить некоторые модели. Одной из таких широко употребляемых, является модель сплошной среды, состоящая из электрических диполей (</w:t>
      </w:r>
      <w:r>
        <w:rPr>
          <w:i/>
          <w:iCs/>
        </w:rPr>
        <w:t>диэлектрик</w:t>
      </w:r>
      <w:r>
        <w:t>).  Эта модель электрического диполя играет очень важную роль в физике, так как атомы и молекулы представляют собой системы заряженных частиц, которые в целом нейтральны, но могут обладать отличным от нуля дипольным моментом и поэтому создавать электрическое поле.</w:t>
      </w:r>
    </w:p>
    <w:p w14:paraId="7DF4A9FF" w14:textId="77777777" w:rsidR="004B07E3" w:rsidRDefault="004B07E3">
      <w:pPr>
        <w:jc w:val="both"/>
      </w:pPr>
    </w:p>
    <w:p w14:paraId="2E2A9865" w14:textId="77777777" w:rsidR="004B07E3" w:rsidRDefault="004B07E3">
      <w:pPr>
        <w:jc w:val="both"/>
      </w:pPr>
      <w:r>
        <w:t xml:space="preserve">         Открытие тока смещения позволило Максвеллу создать единую теорию электрических и магнитных явлений. Эта теория объяснила все известные в то время экспериментальные факты и предсказала ряд новых явлений, существование которых подтвердилось впоследствии. Основным следствием теории Максвелла был вывод о существовании электромагнитных волн, распространяющихся со скоростью света.</w:t>
      </w:r>
    </w:p>
    <w:p w14:paraId="33251ECD" w14:textId="77777777" w:rsidR="004B07E3" w:rsidRDefault="004B07E3">
      <w:pPr>
        <w:jc w:val="both"/>
      </w:pPr>
    </w:p>
    <w:p w14:paraId="321B7C95" w14:textId="77777777" w:rsidR="004B07E3" w:rsidRDefault="004B07E3">
      <w:pPr>
        <w:jc w:val="both"/>
      </w:pPr>
      <w:r>
        <w:t xml:space="preserve">          Основу теории образуют уравнения Максвелла. В учении об электромагнетизме эти уравнения играют такую же роль, как законы Ньютона в механике или основные законы (начала) в термодинамике. Ниже приведена полная система уравнений Максвелла  классической электродинамики в сплошной среде.</w:t>
      </w:r>
    </w:p>
    <w:p w14:paraId="63873F5C" w14:textId="77777777" w:rsidR="004B07E3" w:rsidRDefault="004B07E3">
      <w:pPr>
        <w:jc w:val="both"/>
      </w:pPr>
    </w:p>
    <w:p w14:paraId="5696A774" w14:textId="77777777" w:rsidR="004B07E3" w:rsidRDefault="004B07E3">
      <w:pPr>
        <w:jc w:val="both"/>
      </w:pPr>
      <w:r>
        <w:t xml:space="preserve">         Первую пару уравнений Максвелла образуют уравнения:</w:t>
      </w:r>
    </w:p>
    <w:p w14:paraId="6CA2F0B8" w14:textId="77777777" w:rsidR="004B07E3" w:rsidRDefault="004B07E3">
      <w:pPr>
        <w:jc w:val="both"/>
      </w:pPr>
    </w:p>
    <w:p w14:paraId="41F9AC0B" w14:textId="77777777" w:rsidR="004B07E3" w:rsidRDefault="004B07E3">
      <w:pPr>
        <w:jc w:val="both"/>
      </w:pPr>
      <w:r>
        <w:t xml:space="preserve">                                                                        </w:t>
      </w:r>
      <w:r>
        <w:rPr>
          <w:position w:val="-24"/>
        </w:rPr>
        <w:object w:dxaOrig="1300" w:dyaOrig="660" w14:anchorId="5ACFB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33pt" o:ole="">
            <v:imagedata r:id="rId5" o:title=""/>
          </v:shape>
          <o:OLEObject Type="Embed" ProgID="Equation.3" ShapeID="_x0000_i1025" DrawAspect="Content" ObjectID="_1819733528" r:id="rId6"/>
        </w:object>
      </w:r>
      <w:r>
        <w:t xml:space="preserve">                                                                 (1)</w:t>
      </w:r>
    </w:p>
    <w:p w14:paraId="2249FCBD" w14:textId="77777777" w:rsidR="004B07E3" w:rsidRDefault="004B07E3">
      <w:pPr>
        <w:jc w:val="both"/>
      </w:pPr>
    </w:p>
    <w:p w14:paraId="0B7190DE" w14:textId="77777777" w:rsidR="004B07E3" w:rsidRDefault="004B07E3">
      <w:pPr>
        <w:jc w:val="both"/>
      </w:pPr>
      <w:r>
        <w:t xml:space="preserve">                                                                           </w:t>
      </w:r>
      <w:r>
        <w:rPr>
          <w:position w:val="-6"/>
        </w:rPr>
        <w:object w:dxaOrig="940" w:dyaOrig="340" w14:anchorId="6E1B82CB">
          <v:shape id="_x0000_i1026" type="#_x0000_t75" style="width:47.25pt;height:17.25pt" o:ole="">
            <v:imagedata r:id="rId7" o:title=""/>
          </v:shape>
          <o:OLEObject Type="Embed" ProgID="Equation.3" ShapeID="_x0000_i1026" DrawAspect="Content" ObjectID="_1819733529" r:id="rId8"/>
        </w:object>
      </w:r>
      <w:r>
        <w:t xml:space="preserve">        </w:t>
      </w:r>
      <w:r>
        <w:tab/>
        <w:t xml:space="preserve">        </w:t>
      </w:r>
      <w:r>
        <w:tab/>
        <w:t xml:space="preserve"> </w:t>
      </w:r>
      <w:r>
        <w:tab/>
        <w:t xml:space="preserve">    </w:t>
      </w:r>
      <w:r>
        <w:tab/>
        <w:t xml:space="preserve">                 (2)</w:t>
      </w:r>
    </w:p>
    <w:p w14:paraId="1ECF3C96" w14:textId="77777777" w:rsidR="004B07E3" w:rsidRDefault="004B07E3">
      <w:pPr>
        <w:jc w:val="both"/>
      </w:pPr>
    </w:p>
    <w:p w14:paraId="0F541937" w14:textId="77777777" w:rsidR="004B07E3" w:rsidRDefault="004B07E3">
      <w:pPr>
        <w:jc w:val="both"/>
        <w:rPr>
          <w:lang w:val="uk-UA"/>
        </w:rPr>
      </w:pPr>
      <w:r>
        <w:t xml:space="preserve">Здесь вектор </w:t>
      </w:r>
      <w:r>
        <w:rPr>
          <w:position w:val="-4"/>
        </w:rPr>
        <w:object w:dxaOrig="240" w:dyaOrig="320" w14:anchorId="3075A892">
          <v:shape id="_x0000_i1027" type="#_x0000_t75" style="width:12pt;height:15.75pt" o:ole="">
            <v:imagedata r:id="rId9" o:title=""/>
          </v:shape>
          <o:OLEObject Type="Embed" ProgID="Equation.3" ShapeID="_x0000_i1027" DrawAspect="Content" ObjectID="_1819733530" r:id="rId10"/>
        </w:object>
      </w:r>
      <w:r>
        <w:t xml:space="preserve"> - вектор напряжённости электрического поля, </w:t>
      </w:r>
      <w:r>
        <w:rPr>
          <w:position w:val="-4"/>
        </w:rPr>
        <w:object w:dxaOrig="240" w:dyaOrig="320" w14:anchorId="2CD0C893">
          <v:shape id="_x0000_i1028" type="#_x0000_t75" style="width:12pt;height:15.75pt" o:ole="">
            <v:imagedata r:id="rId11" o:title=""/>
          </v:shape>
          <o:OLEObject Type="Embed" ProgID="Equation.3" ShapeID="_x0000_i1028" DrawAspect="Content" ObjectID="_1819733531" r:id="rId12"/>
        </w:object>
      </w:r>
      <w:r>
        <w:t xml:space="preserve"> - вектор индукции магнитного поля. </w:t>
      </w:r>
    </w:p>
    <w:p w14:paraId="28581AD7" w14:textId="77777777" w:rsidR="004B07E3" w:rsidRDefault="004B07E3">
      <w:pPr>
        <w:jc w:val="both"/>
      </w:pPr>
      <w:r>
        <w:rPr>
          <w:lang w:val="uk-UA"/>
        </w:rPr>
        <w:t xml:space="preserve"> </w:t>
      </w:r>
      <w:r>
        <w:t xml:space="preserve">         Первое из этих уравнений связывает значение </w:t>
      </w:r>
      <w:r>
        <w:rPr>
          <w:position w:val="-4"/>
        </w:rPr>
        <w:object w:dxaOrig="240" w:dyaOrig="320" w14:anchorId="60AB7994">
          <v:shape id="_x0000_i1029" type="#_x0000_t75" style="width:12pt;height:15.75pt" o:ole="">
            <v:imagedata r:id="rId9" o:title=""/>
          </v:shape>
          <o:OLEObject Type="Embed" ProgID="Equation.3" ShapeID="_x0000_i1029" DrawAspect="Content" ObjectID="_1819733532" r:id="rId13"/>
        </w:object>
      </w:r>
      <w:r>
        <w:t xml:space="preserve"> с изменениями вектора </w:t>
      </w:r>
      <w:r>
        <w:rPr>
          <w:position w:val="-4"/>
        </w:rPr>
        <w:object w:dxaOrig="240" w:dyaOrig="320" w14:anchorId="2D641C3A">
          <v:shape id="_x0000_i1030" type="#_x0000_t75" style="width:12pt;height:15.75pt" o:ole="">
            <v:imagedata r:id="rId11" o:title=""/>
          </v:shape>
          <o:OLEObject Type="Embed" ProgID="Equation.3" ShapeID="_x0000_i1030" DrawAspect="Content" ObjectID="_1819733533" r:id="rId14"/>
        </w:object>
      </w:r>
      <w:r>
        <w:t xml:space="preserve"> во времени и является по существу выражением закона электромагнитной индукции. Оно показывает, что источником вихревого поля вектора </w:t>
      </w:r>
      <w:r>
        <w:rPr>
          <w:position w:val="-4"/>
        </w:rPr>
        <w:object w:dxaOrig="240" w:dyaOrig="320" w14:anchorId="749BA167">
          <v:shape id="_x0000_i1031" type="#_x0000_t75" style="width:12pt;height:15.75pt" o:ole="">
            <v:imagedata r:id="rId9" o:title=""/>
          </v:shape>
          <o:OLEObject Type="Embed" ProgID="Equation.3" ShapeID="_x0000_i1031" DrawAspect="Content" ObjectID="_1819733534" r:id="rId15"/>
        </w:object>
      </w:r>
      <w:r>
        <w:t xml:space="preserve"> является меняющееся со временем вихревое магнитное поле. Второе уравнение указывает на отсутствие источников магнитного поля, т.е. магнитных зарядов</w:t>
      </w:r>
      <w:r>
        <w:rPr>
          <w:lang w:val="uk-UA"/>
        </w:rPr>
        <w:t xml:space="preserve">, как в вакууме, так и в </w:t>
      </w:r>
      <w:r>
        <w:t>намагниченном веществе.</w:t>
      </w:r>
    </w:p>
    <w:p w14:paraId="570A64FF" w14:textId="77777777" w:rsidR="004B07E3" w:rsidRDefault="004B07E3">
      <w:pPr>
        <w:jc w:val="both"/>
      </w:pPr>
    </w:p>
    <w:p w14:paraId="44D181FF" w14:textId="77777777" w:rsidR="004B07E3" w:rsidRDefault="004B07E3">
      <w:pPr>
        <w:jc w:val="both"/>
      </w:pPr>
      <w:r>
        <w:t xml:space="preserve">          Вторую пару уравнений Максвелла образуют уравнения:</w:t>
      </w:r>
    </w:p>
    <w:p w14:paraId="3474FB0A" w14:textId="77777777" w:rsidR="004B07E3" w:rsidRDefault="004B07E3">
      <w:pPr>
        <w:jc w:val="both"/>
      </w:pPr>
    </w:p>
    <w:p w14:paraId="06CF7B97" w14:textId="77777777" w:rsidR="004B07E3" w:rsidRDefault="004B07E3">
      <w:pPr>
        <w:jc w:val="both"/>
      </w:pPr>
      <w:r>
        <w:t xml:space="preserve">                                                                  </w:t>
      </w:r>
      <w:r>
        <w:rPr>
          <w:position w:val="-24"/>
        </w:rPr>
        <w:object w:dxaOrig="1560" w:dyaOrig="660" w14:anchorId="118BDF70">
          <v:shape id="_x0000_i1032" type="#_x0000_t75" style="width:78pt;height:33pt" o:ole="">
            <v:imagedata r:id="rId16" o:title=""/>
          </v:shape>
          <o:OLEObject Type="Embed" ProgID="Equation.3" ShapeID="_x0000_i1032" DrawAspect="Content" ObjectID="_1819733535" r:id="rId17"/>
        </w:object>
      </w:r>
      <w:r>
        <w:t xml:space="preserve">      </w:t>
      </w:r>
      <w:r>
        <w:tab/>
      </w:r>
      <w:r>
        <w:tab/>
      </w:r>
      <w:r>
        <w:tab/>
      </w:r>
      <w:r>
        <w:tab/>
        <w:t xml:space="preserve">                  (3)</w:t>
      </w:r>
    </w:p>
    <w:p w14:paraId="60C4F1DF" w14:textId="77777777" w:rsidR="004B07E3" w:rsidRDefault="004B07E3">
      <w:pPr>
        <w:jc w:val="both"/>
      </w:pPr>
    </w:p>
    <w:p w14:paraId="7E7FE3AE" w14:textId="77777777" w:rsidR="004B07E3" w:rsidRDefault="004B07E3">
      <w:pPr>
        <w:jc w:val="both"/>
      </w:pPr>
      <w:r>
        <w:t xml:space="preserve">                                                                       </w:t>
      </w:r>
      <w:r>
        <w:rPr>
          <w:position w:val="-10"/>
        </w:rPr>
        <w:object w:dxaOrig="980" w:dyaOrig="380" w14:anchorId="3E077845">
          <v:shape id="_x0000_i1033" type="#_x0000_t75" style="width:48.75pt;height:18.75pt" o:ole="">
            <v:imagedata r:id="rId18" o:title=""/>
          </v:shape>
          <o:OLEObject Type="Embed" ProgID="Equation.3" ShapeID="_x0000_i1033" DrawAspect="Content" ObjectID="_1819733536" r:id="rId19"/>
        </w:object>
      </w:r>
      <w:r>
        <w:t xml:space="preserve">                      </w:t>
      </w:r>
      <w:r>
        <w:tab/>
      </w:r>
      <w:r>
        <w:tab/>
      </w:r>
      <w:r>
        <w:tab/>
      </w:r>
      <w:r>
        <w:tab/>
        <w:t xml:space="preserve">      (4)</w:t>
      </w:r>
    </w:p>
    <w:p w14:paraId="0B4E8B17" w14:textId="77777777" w:rsidR="004B07E3" w:rsidRDefault="004B07E3">
      <w:pPr>
        <w:jc w:val="both"/>
      </w:pPr>
      <w:r>
        <w:lastRenderedPageBreak/>
        <w:t xml:space="preserve">         Где </w:t>
      </w:r>
      <w:r>
        <w:rPr>
          <w:position w:val="-12"/>
        </w:rPr>
        <w:object w:dxaOrig="1280" w:dyaOrig="400" w14:anchorId="3F9DCBD4">
          <v:shape id="_x0000_i1034" type="#_x0000_t75" style="width:63.75pt;height:20.25pt" o:ole="">
            <v:imagedata r:id="rId20" o:title=""/>
          </v:shape>
          <o:OLEObject Type="Embed" ProgID="Equation.3" ShapeID="_x0000_i1034" DrawAspect="Content" ObjectID="_1819733537" r:id="rId21"/>
        </w:object>
      </w:r>
      <w:r>
        <w:t xml:space="preserve">- вектор электрического смещения, </w:t>
      </w:r>
      <w:r w:rsidR="00623687" w:rsidRPr="00623687">
        <w:rPr>
          <w:position w:val="-30"/>
        </w:rPr>
        <w:object w:dxaOrig="1320" w:dyaOrig="720" w14:anchorId="23A158E9">
          <v:shape id="_x0000_i1035" type="#_x0000_t75" style="width:66pt;height:36pt" o:ole="">
            <v:imagedata r:id="rId22" o:title=""/>
          </v:shape>
          <o:OLEObject Type="Embed" ProgID="Equation.3" ShapeID="_x0000_i1035" DrawAspect="Content" ObjectID="_1819733538" r:id="rId23"/>
        </w:object>
      </w:r>
      <w:r>
        <w:t xml:space="preserve">- напряжённость магнитного поля, </w:t>
      </w:r>
      <w:r>
        <w:rPr>
          <w:position w:val="-4"/>
        </w:rPr>
        <w:object w:dxaOrig="320" w:dyaOrig="320" w14:anchorId="7FDCB4C3">
          <v:shape id="_x0000_i1036" type="#_x0000_t75" style="width:15.75pt;height:15.75pt" o:ole="">
            <v:imagedata r:id="rId24" o:title=""/>
          </v:shape>
          <o:OLEObject Type="Embed" ProgID="Equation.3" ShapeID="_x0000_i1036" DrawAspect="Content" ObjectID="_1819733539" r:id="rId25"/>
        </w:object>
      </w:r>
      <w:r>
        <w:t xml:space="preserve">- намагниченность вещества, </w:t>
      </w:r>
      <w:r>
        <w:rPr>
          <w:position w:val="-4"/>
        </w:rPr>
        <w:object w:dxaOrig="240" w:dyaOrig="320" w14:anchorId="510FA00A">
          <v:shape id="_x0000_i1037" type="#_x0000_t75" style="width:12pt;height:15.75pt" o:ole="">
            <v:imagedata r:id="rId26" o:title=""/>
          </v:shape>
          <o:OLEObject Type="Embed" ProgID="Equation.3" ShapeID="_x0000_i1037" DrawAspect="Content" ObjectID="_1819733540" r:id="rId27"/>
        </w:object>
      </w:r>
      <w:r>
        <w:t xml:space="preserve"> - поляризованность, </w:t>
      </w:r>
      <w:r>
        <w:rPr>
          <w:position w:val="-10"/>
        </w:rPr>
        <w:object w:dxaOrig="220" w:dyaOrig="360" w14:anchorId="5F7B7B91">
          <v:shape id="_x0000_i1038" type="#_x0000_t75" style="width:11.25pt;height:18pt" o:ole="">
            <v:imagedata r:id="rId28" o:title=""/>
          </v:shape>
          <o:OLEObject Type="Embed" ProgID="Equation.3" ShapeID="_x0000_i1038" DrawAspect="Content" ObjectID="_1819733541" r:id="rId29"/>
        </w:object>
      </w:r>
      <w:r>
        <w:t xml:space="preserve">- вектор плотности тока, </w:t>
      </w:r>
      <w:r>
        <w:rPr>
          <w:position w:val="-10"/>
        </w:rPr>
        <w:object w:dxaOrig="200" w:dyaOrig="260" w14:anchorId="1F406503">
          <v:shape id="_x0000_i1039" type="#_x0000_t75" style="width:9.75pt;height:12.75pt" o:ole="">
            <v:imagedata r:id="rId30" o:title=""/>
          </v:shape>
          <o:OLEObject Type="Embed" ProgID="Equation.3" ShapeID="_x0000_i1039" DrawAspect="Content" ObjectID="_1819733542" r:id="rId31"/>
        </w:object>
      </w:r>
      <w:r>
        <w:t xml:space="preserve"> - объёмная плотность заряда.</w:t>
      </w:r>
    </w:p>
    <w:p w14:paraId="5F3AB504" w14:textId="77777777" w:rsidR="004B07E3" w:rsidRDefault="004B07E3">
      <w:pPr>
        <w:jc w:val="both"/>
      </w:pPr>
      <w:r>
        <w:t xml:space="preserve">         Первое уравнение устанавливает связь между токами проводимости и токами смещения, и порождаемым ими магнитным полем. Второе показывает, что источниками вектора </w:t>
      </w:r>
      <w:r>
        <w:rPr>
          <w:position w:val="-4"/>
        </w:rPr>
        <w:object w:dxaOrig="260" w:dyaOrig="320" w14:anchorId="046FD6D2">
          <v:shape id="_x0000_i1040" type="#_x0000_t75" style="width:12.75pt;height:15.75pt" o:ole="">
            <v:imagedata r:id="rId32" o:title=""/>
          </v:shape>
          <o:OLEObject Type="Embed" ProgID="Equation.3" ShapeID="_x0000_i1040" DrawAspect="Content" ObjectID="_1819733543" r:id="rId33"/>
        </w:object>
      </w:r>
      <w:r>
        <w:t xml:space="preserve"> служат сторонние заряды.</w:t>
      </w:r>
    </w:p>
    <w:p w14:paraId="6A3F351D" w14:textId="77777777" w:rsidR="004B07E3" w:rsidRDefault="004B07E3">
      <w:pPr>
        <w:jc w:val="both"/>
      </w:pPr>
      <w:r>
        <w:t xml:space="preserve">         Вышеперечисленные уравнения представляют собой дифференциальную форму уравнений Максвелла. Можно отметить, что в первую пару уравнений входят только основные характеристики поля - </w:t>
      </w:r>
      <w:r>
        <w:rPr>
          <w:position w:val="-4"/>
        </w:rPr>
        <w:object w:dxaOrig="240" w:dyaOrig="320" w14:anchorId="5190E8A4">
          <v:shape id="_x0000_i1041" type="#_x0000_t75" style="width:12pt;height:15.75pt" o:ole="">
            <v:imagedata r:id="rId9" o:title=""/>
          </v:shape>
          <o:OLEObject Type="Embed" ProgID="Equation.3" ShapeID="_x0000_i1041" DrawAspect="Content" ObjectID="_1819733544" r:id="rId34"/>
        </w:object>
      </w:r>
      <w:r>
        <w:t xml:space="preserve"> и </w:t>
      </w:r>
      <w:r>
        <w:rPr>
          <w:position w:val="-4"/>
        </w:rPr>
        <w:object w:dxaOrig="240" w:dyaOrig="320" w14:anchorId="3F39B7D1">
          <v:shape id="_x0000_i1042" type="#_x0000_t75" style="width:12pt;height:15.75pt" o:ole="">
            <v:imagedata r:id="rId11" o:title=""/>
          </v:shape>
          <o:OLEObject Type="Embed" ProgID="Equation.3" ShapeID="_x0000_i1042" DrawAspect="Content" ObjectID="_1819733545" r:id="rId35"/>
        </w:object>
      </w:r>
      <w:r>
        <w:t xml:space="preserve">. Во второй паре фигурируют только вспомогательные величины </w:t>
      </w:r>
      <w:r>
        <w:rPr>
          <w:position w:val="-4"/>
        </w:rPr>
        <w:object w:dxaOrig="260" w:dyaOrig="320" w14:anchorId="244D9768">
          <v:shape id="_x0000_i1043" type="#_x0000_t75" style="width:12.75pt;height:15.75pt" o:ole="">
            <v:imagedata r:id="rId32" o:title=""/>
          </v:shape>
          <o:OLEObject Type="Embed" ProgID="Equation.3" ShapeID="_x0000_i1043" DrawAspect="Content" ObjectID="_1819733546" r:id="rId36"/>
        </w:object>
      </w:r>
      <w:r>
        <w:t xml:space="preserve"> и </w:t>
      </w:r>
      <w:r>
        <w:rPr>
          <w:position w:val="-4"/>
        </w:rPr>
        <w:object w:dxaOrig="279" w:dyaOrig="320" w14:anchorId="4FB63963">
          <v:shape id="_x0000_i1044" type="#_x0000_t75" style="width:14.25pt;height:15.75pt" o:ole="">
            <v:imagedata r:id="rId37" o:title=""/>
          </v:shape>
          <o:OLEObject Type="Embed" ProgID="Equation.3" ShapeID="_x0000_i1044" DrawAspect="Content" ObjectID="_1819733547" r:id="rId38"/>
        </w:object>
      </w:r>
      <w:r>
        <w:t xml:space="preserve">. </w:t>
      </w:r>
    </w:p>
    <w:p w14:paraId="15E59180" w14:textId="77777777" w:rsidR="004B07E3" w:rsidRDefault="004B07E3">
      <w:pPr>
        <w:jc w:val="both"/>
      </w:pPr>
      <w:r>
        <w:t xml:space="preserve">         Можно отметить, что вид уравнений (2) и (4) не зависит от наличия среды, в то время как векторы </w:t>
      </w:r>
      <w:r>
        <w:rPr>
          <w:position w:val="-4"/>
        </w:rPr>
        <w:object w:dxaOrig="260" w:dyaOrig="320" w14:anchorId="1CC4652E">
          <v:shape id="_x0000_i1045" type="#_x0000_t75" style="width:12.75pt;height:15.75pt" o:ole="">
            <v:imagedata r:id="rId39" o:title=""/>
          </v:shape>
          <o:OLEObject Type="Embed" ProgID="Equation.3" ShapeID="_x0000_i1045" DrawAspect="Content" ObjectID="_1819733548" r:id="rId40"/>
        </w:object>
      </w:r>
      <w:r>
        <w:t xml:space="preserve"> и </w:t>
      </w:r>
      <w:r>
        <w:rPr>
          <w:position w:val="-4"/>
        </w:rPr>
        <w:object w:dxaOrig="279" w:dyaOrig="320" w14:anchorId="356A63DD">
          <v:shape id="_x0000_i1046" type="#_x0000_t75" style="width:14.25pt;height:15.75pt" o:ole="">
            <v:imagedata r:id="rId41" o:title=""/>
          </v:shape>
          <o:OLEObject Type="Embed" ProgID="Equation.3" ShapeID="_x0000_i1046" DrawAspect="Content" ObjectID="_1819733549" r:id="rId42"/>
        </w:object>
      </w:r>
      <w:r>
        <w:t xml:space="preserve">, а также величины </w:t>
      </w:r>
      <w:r>
        <w:rPr>
          <w:position w:val="-10"/>
        </w:rPr>
        <w:object w:dxaOrig="200" w:dyaOrig="260" w14:anchorId="4D85DA12">
          <v:shape id="_x0000_i1047" type="#_x0000_t75" style="width:9.75pt;height:12.75pt" o:ole="">
            <v:imagedata r:id="rId43" o:title=""/>
          </v:shape>
          <o:OLEObject Type="Embed" ProgID="Equation.3" ShapeID="_x0000_i1047" DrawAspect="Content" ObjectID="_1819733550" r:id="rId44"/>
        </w:object>
      </w:r>
      <w:r>
        <w:t xml:space="preserve"> и </w:t>
      </w:r>
      <w:r>
        <w:rPr>
          <w:position w:val="-10"/>
        </w:rPr>
        <w:object w:dxaOrig="220" w:dyaOrig="360" w14:anchorId="230BB4A4">
          <v:shape id="_x0000_i1048" type="#_x0000_t75" style="width:11.25pt;height:18pt" o:ole="">
            <v:imagedata r:id="rId45" o:title=""/>
          </v:shape>
          <o:OLEObject Type="Embed" ProgID="Equation.3" ShapeID="_x0000_i1048" DrawAspect="Content" ObjectID="_1819733551" r:id="rId46"/>
        </w:object>
      </w:r>
      <w:r>
        <w:t xml:space="preserve">, входящие в уравнения (3) и (4), зависят от свойств вещества и условий, в которых оно находится. Любое макроскопическое тело, рассматриваемое как сплошная среда, состоит из заряженных частиц – электронов и ядер, обладающих также и магнитными моментами, и поэтому взаимодействующих с электромагнитным полем, являясь в то же время и его источниками. Таким образом, величины </w:t>
      </w:r>
      <w:r>
        <w:rPr>
          <w:position w:val="-4"/>
        </w:rPr>
        <w:object w:dxaOrig="260" w:dyaOrig="320" w14:anchorId="131DB1BA">
          <v:shape id="_x0000_i1049" type="#_x0000_t75" style="width:12.75pt;height:15.75pt" o:ole="">
            <v:imagedata r:id="rId39" o:title=""/>
          </v:shape>
          <o:OLEObject Type="Embed" ProgID="Equation.3" ShapeID="_x0000_i1049" DrawAspect="Content" ObjectID="_1819733552" r:id="rId47"/>
        </w:object>
      </w:r>
      <w:r>
        <w:t xml:space="preserve">, </w:t>
      </w:r>
      <w:r>
        <w:rPr>
          <w:position w:val="-4"/>
        </w:rPr>
        <w:object w:dxaOrig="279" w:dyaOrig="320" w14:anchorId="7537DE3F">
          <v:shape id="_x0000_i1050" type="#_x0000_t75" style="width:14.25pt;height:15.75pt" o:ole="">
            <v:imagedata r:id="rId41" o:title=""/>
          </v:shape>
          <o:OLEObject Type="Embed" ProgID="Equation.3" ShapeID="_x0000_i1050" DrawAspect="Content" ObjectID="_1819733553" r:id="rId48"/>
        </w:object>
      </w:r>
      <w:r>
        <w:t xml:space="preserve">, </w:t>
      </w:r>
      <w:r>
        <w:rPr>
          <w:position w:val="-10"/>
        </w:rPr>
        <w:object w:dxaOrig="200" w:dyaOrig="260" w14:anchorId="7B560122">
          <v:shape id="_x0000_i1051" type="#_x0000_t75" style="width:9.75pt;height:12.75pt" o:ole="">
            <v:imagedata r:id="rId43" o:title=""/>
          </v:shape>
          <o:OLEObject Type="Embed" ProgID="Equation.3" ShapeID="_x0000_i1051" DrawAspect="Content" ObjectID="_1819733554" r:id="rId49"/>
        </w:object>
      </w:r>
      <w:r>
        <w:t xml:space="preserve"> и </w:t>
      </w:r>
      <w:r>
        <w:rPr>
          <w:position w:val="-10"/>
        </w:rPr>
        <w:object w:dxaOrig="220" w:dyaOrig="360" w14:anchorId="2D766512">
          <v:shape id="_x0000_i1052" type="#_x0000_t75" style="width:11.25pt;height:18pt" o:ole="">
            <v:imagedata r:id="rId50" o:title=""/>
          </v:shape>
          <o:OLEObject Type="Embed" ProgID="Equation.3" ShapeID="_x0000_i1052" DrawAspect="Content" ObjectID="_1819733555" r:id="rId51"/>
        </w:object>
      </w:r>
      <w:r>
        <w:t xml:space="preserve"> следует определять, исходя из электрических и магнитных свойств вещества.</w:t>
      </w:r>
    </w:p>
    <w:p w14:paraId="230B878F" w14:textId="77777777" w:rsidR="004B07E3" w:rsidRDefault="004B07E3">
      <w:pPr>
        <w:jc w:val="both"/>
      </w:pPr>
      <w:r>
        <w:t xml:space="preserve">          Выводя формулу (1), Максвелл предположил, что изменяющегося со временем магнитное поле обусловливает появление в пространстве поля </w:t>
      </w:r>
      <w:r>
        <w:rPr>
          <w:position w:val="-10"/>
        </w:rPr>
        <w:object w:dxaOrig="340" w:dyaOrig="380" w14:anchorId="321036C9">
          <v:shape id="_x0000_i1053" type="#_x0000_t75" style="width:17.25pt;height:18.75pt" o:ole="">
            <v:imagedata r:id="rId52" o:title=""/>
          </v:shape>
          <o:OLEObject Type="Embed" ProgID="Equation.3" ShapeID="_x0000_i1053" DrawAspect="Content" ObjectID="_1819733556" r:id="rId53"/>
        </w:object>
      </w:r>
      <w:r>
        <w:t xml:space="preserve">, независимо от присутствия в пространстве проволочного контура. Наличие контура лишь позволяет обнаружить по возникновению в нем индукционного тока существование в соответствующих точках пространства электрического поля.  </w:t>
      </w:r>
    </w:p>
    <w:p w14:paraId="0C5C4B4D" w14:textId="77777777" w:rsidR="004B07E3" w:rsidRDefault="004B07E3">
      <w:pPr>
        <w:jc w:val="both"/>
      </w:pPr>
      <w:r>
        <w:t xml:space="preserve">           Рассмотрим случай электромагнитной индукции, когда проволочный контур, в котором индуцируется ток, неподвижен, а изменения магнитного потока обусловлены изменениями магнитного поля. Возникновение индукционного тока свидетельствует о том, что изменения магнитного поля вызывают появление в контуре сторонних сил, действующих на носители тока. Эти сторонние силы не связаны ни с химическими, ни с тепловыми процессами в проводе; они также не могут быть магнитными силами, потому что такие силы над зарядами работы не совершают. Остаётся заключить, что индукционный ток обусловлен возникающим в проводе электрическим полем. Обозначим напряжённость этого поля </w:t>
      </w:r>
      <w:r>
        <w:rPr>
          <w:position w:val="-10"/>
        </w:rPr>
        <w:object w:dxaOrig="340" w:dyaOrig="380" w14:anchorId="33128F4B">
          <v:shape id="_x0000_i1054" type="#_x0000_t75" style="width:17.25pt;height:18.75pt" o:ole="">
            <v:imagedata r:id="rId54" o:title=""/>
          </v:shape>
          <o:OLEObject Type="Embed" ProgID="Equation.3" ShapeID="_x0000_i1054" DrawAspect="Content" ObjectID="_1819733557" r:id="rId55"/>
        </w:object>
      </w:r>
      <w:r>
        <w:t xml:space="preserve"> (это обозначение является вспомогательным так же как и</w:t>
      </w:r>
      <w:r>
        <w:rPr>
          <w:position w:val="-14"/>
        </w:rPr>
        <w:object w:dxaOrig="320" w:dyaOrig="420" w14:anchorId="6A0FF4A7">
          <v:shape id="_x0000_i1055" type="#_x0000_t75" style="width:15.75pt;height:21pt" o:ole="">
            <v:imagedata r:id="rId56" o:title=""/>
          </v:shape>
          <o:OLEObject Type="Embed" ProgID="Equation.3" ShapeID="_x0000_i1055" DrawAspect="Content" ObjectID="_1819733558" r:id="rId57"/>
        </w:object>
      </w:r>
      <w:r>
        <w:t xml:space="preserve">). Электродвижущая сила равна циркуляции вектора </w:t>
      </w:r>
      <w:r>
        <w:rPr>
          <w:position w:val="-10"/>
        </w:rPr>
        <w:object w:dxaOrig="340" w:dyaOrig="380" w14:anchorId="0129A4A8">
          <v:shape id="_x0000_i1056" type="#_x0000_t75" style="width:17.25pt;height:18.75pt" o:ole="">
            <v:imagedata r:id="rId54" o:title=""/>
          </v:shape>
          <o:OLEObject Type="Embed" ProgID="Equation.3" ShapeID="_x0000_i1056" DrawAspect="Content" ObjectID="_1819733559" r:id="rId58"/>
        </w:object>
      </w:r>
      <w:r>
        <w:t>по данному контуру:</w:t>
      </w:r>
    </w:p>
    <w:p w14:paraId="4BC16DFD" w14:textId="77777777" w:rsidR="004B07E3" w:rsidRDefault="004B07E3"/>
    <w:p w14:paraId="56A55268" w14:textId="77777777" w:rsidR="004B07E3" w:rsidRDefault="004B07E3">
      <w:r>
        <w:t xml:space="preserve">                                                                       </w:t>
      </w:r>
      <w:r>
        <w:rPr>
          <w:position w:val="-16"/>
        </w:rPr>
        <w:object w:dxaOrig="1240" w:dyaOrig="440" w14:anchorId="359E696B">
          <v:shape id="_x0000_i1057" type="#_x0000_t75" style="width:62.25pt;height:21.75pt" o:ole="">
            <v:imagedata r:id="rId59" o:title=""/>
          </v:shape>
          <o:OLEObject Type="Embed" ProgID="Equation.3" ShapeID="_x0000_i1057" DrawAspect="Content" ObjectID="_1819733560" r:id="rId60"/>
        </w:object>
      </w:r>
      <w:r>
        <w:t xml:space="preserve">                                                                  (1.1)</w:t>
      </w:r>
    </w:p>
    <w:p w14:paraId="1F575545" w14:textId="77777777" w:rsidR="004B07E3" w:rsidRDefault="004B07E3">
      <w:pPr>
        <w:jc w:val="center"/>
      </w:pPr>
    </w:p>
    <w:p w14:paraId="746F0AB6" w14:textId="77777777" w:rsidR="004B07E3" w:rsidRDefault="004B07E3">
      <w:pPr>
        <w:jc w:val="both"/>
      </w:pPr>
      <w:r>
        <w:t xml:space="preserve">           Подстановка в формулу </w:t>
      </w:r>
      <w:r>
        <w:rPr>
          <w:position w:val="-24"/>
        </w:rPr>
        <w:object w:dxaOrig="1040" w:dyaOrig="620" w14:anchorId="193F040B">
          <v:shape id="_x0000_i1058" type="#_x0000_t75" style="width:51.75pt;height:30.75pt" o:ole="">
            <v:imagedata r:id="rId61" o:title=""/>
          </v:shape>
          <o:OLEObject Type="Embed" ProgID="Equation.3" ShapeID="_x0000_i1058" DrawAspect="Content" ObjectID="_1819733561" r:id="rId62"/>
        </w:object>
      </w:r>
      <w:r>
        <w:t xml:space="preserve"> выражения (1.1) для </w:t>
      </w:r>
      <w:r>
        <w:rPr>
          <w:position w:val="-12"/>
        </w:rPr>
        <w:object w:dxaOrig="240" w:dyaOrig="360" w14:anchorId="218AD498">
          <v:shape id="_x0000_i1059" type="#_x0000_t75" style="width:12pt;height:18pt" o:ole="">
            <v:imagedata r:id="rId63" o:title=""/>
          </v:shape>
          <o:OLEObject Type="Embed" ProgID="Equation.3" ShapeID="_x0000_i1059" DrawAspect="Content" ObjectID="_1819733562" r:id="rId64"/>
        </w:object>
      </w:r>
      <w:r>
        <w:t xml:space="preserve">и выражения </w:t>
      </w:r>
      <w:r>
        <w:rPr>
          <w:position w:val="-16"/>
        </w:rPr>
        <w:object w:dxaOrig="680" w:dyaOrig="440" w14:anchorId="660A8057">
          <v:shape id="_x0000_i1060" type="#_x0000_t75" style="width:33.75pt;height:21.75pt" o:ole="">
            <v:imagedata r:id="rId65" o:title=""/>
          </v:shape>
          <o:OLEObject Type="Embed" ProgID="Equation.3" ShapeID="_x0000_i1060" DrawAspect="Content" ObjectID="_1819733563" r:id="rId66"/>
        </w:object>
      </w:r>
      <w:r>
        <w:t xml:space="preserve"> для </w:t>
      </w:r>
      <w:r>
        <w:rPr>
          <w:position w:val="-4"/>
        </w:rPr>
        <w:object w:dxaOrig="260" w:dyaOrig="240" w14:anchorId="3BEA817E">
          <v:shape id="_x0000_i1061" type="#_x0000_t75" style="width:12.75pt;height:12pt" o:ole="">
            <v:imagedata r:id="rId67" o:title=""/>
          </v:shape>
          <o:OLEObject Type="Embed" ProgID="Equation.3" ShapeID="_x0000_i1061" DrawAspect="Content" ObjectID="_1819733564" r:id="rId68"/>
        </w:object>
      </w:r>
      <w:r>
        <w:t xml:space="preserve"> приводит к соотношению</w:t>
      </w:r>
    </w:p>
    <w:p w14:paraId="62FACF5E" w14:textId="77777777" w:rsidR="004B07E3" w:rsidRDefault="004B07E3"/>
    <w:p w14:paraId="4AF22EAD" w14:textId="77777777" w:rsidR="004B07E3" w:rsidRDefault="004B07E3">
      <w:pPr>
        <w:jc w:val="center"/>
      </w:pPr>
      <w:r>
        <w:rPr>
          <w:position w:val="-24"/>
        </w:rPr>
        <w:object w:dxaOrig="2079" w:dyaOrig="620" w14:anchorId="2E768A3A">
          <v:shape id="_x0000_i1062" type="#_x0000_t75" style="width:104.25pt;height:30.75pt" o:ole="">
            <v:imagedata r:id="rId69" o:title=""/>
          </v:shape>
          <o:OLEObject Type="Embed" ProgID="Equation.3" ShapeID="_x0000_i1062" DrawAspect="Content" ObjectID="_1819733565" r:id="rId70"/>
        </w:object>
      </w:r>
    </w:p>
    <w:p w14:paraId="47F58168" w14:textId="77777777" w:rsidR="004B07E3" w:rsidRDefault="004B07E3"/>
    <w:p w14:paraId="30725577" w14:textId="77777777" w:rsidR="004B07E3" w:rsidRDefault="004B07E3">
      <w:pPr>
        <w:pStyle w:val="a3"/>
        <w:jc w:val="both"/>
        <w:rPr>
          <w:sz w:val="24"/>
        </w:rPr>
      </w:pPr>
      <w:r>
        <w:rPr>
          <w:sz w:val="24"/>
        </w:rPr>
        <w:t>(интеграл в правой части берётся по произвольной поверхности, опирающейся на контур). Поскольку контур и поверхность неподвижны, операции дифференцирования по времени и по поверхности можно поменять местами:</w:t>
      </w:r>
    </w:p>
    <w:p w14:paraId="2D45722D" w14:textId="77777777" w:rsidR="004B07E3" w:rsidRDefault="004B07E3"/>
    <w:p w14:paraId="5C39E7CF" w14:textId="77777777" w:rsidR="004B07E3" w:rsidRDefault="004B07E3">
      <w:r>
        <w:t xml:space="preserve">                                                                  </w:t>
      </w:r>
      <w:r>
        <w:rPr>
          <w:position w:val="-32"/>
        </w:rPr>
        <w:object w:dxaOrig="1920" w:dyaOrig="740" w14:anchorId="14A1A98A">
          <v:shape id="_x0000_i1063" type="#_x0000_t75" style="width:96pt;height:36.75pt" o:ole="">
            <v:imagedata r:id="rId71" o:title=""/>
          </v:shape>
          <o:OLEObject Type="Embed" ProgID="Equation.3" ShapeID="_x0000_i1063" DrawAspect="Content" ObjectID="_1819733566" r:id="rId72"/>
        </w:object>
      </w:r>
      <w:r>
        <w:t xml:space="preserve">                                                           (1.2)</w:t>
      </w:r>
    </w:p>
    <w:p w14:paraId="347EEAA2" w14:textId="77777777" w:rsidR="004B07E3" w:rsidRDefault="004B07E3">
      <w:pPr>
        <w:jc w:val="center"/>
      </w:pPr>
    </w:p>
    <w:p w14:paraId="03FC1B0D" w14:textId="77777777" w:rsidR="004B07E3" w:rsidRDefault="004B07E3">
      <w:pPr>
        <w:jc w:val="both"/>
      </w:pPr>
      <w:r>
        <w:t xml:space="preserve">В связи с тем, что вектор </w:t>
      </w:r>
      <w:r>
        <w:rPr>
          <w:position w:val="-4"/>
        </w:rPr>
        <w:object w:dxaOrig="240" w:dyaOrig="320" w14:anchorId="18F1DE24">
          <v:shape id="_x0000_i1064" type="#_x0000_t75" style="width:12pt;height:15.75pt" o:ole="">
            <v:imagedata r:id="rId73" o:title=""/>
          </v:shape>
          <o:OLEObject Type="Embed" ProgID="Equation.3" ShapeID="_x0000_i1064" DrawAspect="Content" ObjectID="_1819733567" r:id="rId74"/>
        </w:object>
      </w:r>
      <w:r>
        <w:t xml:space="preserve"> зависит, вообще говоря, как от времени, так и от координат, то можно написать под знаком интеграла символ частной производной по времени (интеграл </w:t>
      </w:r>
      <w:r>
        <w:rPr>
          <w:position w:val="-16"/>
        </w:rPr>
        <w:object w:dxaOrig="680" w:dyaOrig="440" w14:anchorId="11E3B7BD">
          <v:shape id="_x0000_i1065" type="#_x0000_t75" style="width:33.75pt;height:21.75pt" o:ole="">
            <v:imagedata r:id="rId75" o:title=""/>
          </v:shape>
          <o:OLEObject Type="Embed" ProgID="Equation.3" ShapeID="_x0000_i1065" DrawAspect="Content" ObjectID="_1819733568" r:id="rId76"/>
        </w:object>
      </w:r>
      <w:r>
        <w:t xml:space="preserve"> является функцией только времени). </w:t>
      </w:r>
    </w:p>
    <w:p w14:paraId="79A67F29" w14:textId="77777777" w:rsidR="004B07E3" w:rsidRDefault="004B07E3">
      <w:pPr>
        <w:pStyle w:val="a3"/>
        <w:jc w:val="left"/>
        <w:rPr>
          <w:sz w:val="24"/>
        </w:rPr>
      </w:pPr>
      <w:r>
        <w:t xml:space="preserve">          </w:t>
      </w:r>
      <w:r>
        <w:rPr>
          <w:sz w:val="24"/>
        </w:rPr>
        <w:t>Левую часть равенства (1.2) преобразуем по теореме Стокса. В результате получится:</w:t>
      </w:r>
    </w:p>
    <w:p w14:paraId="03694601" w14:textId="77777777" w:rsidR="004B07E3" w:rsidRDefault="004B07E3"/>
    <w:p w14:paraId="78AF3C72" w14:textId="77777777" w:rsidR="004B07E3" w:rsidRDefault="004B07E3">
      <w:pPr>
        <w:jc w:val="center"/>
      </w:pPr>
      <w:r>
        <w:rPr>
          <w:position w:val="-32"/>
        </w:rPr>
        <w:object w:dxaOrig="2200" w:dyaOrig="740" w14:anchorId="680C8B06">
          <v:shape id="_x0000_i1066" type="#_x0000_t75" style="width:110.25pt;height:36.75pt" o:ole="">
            <v:imagedata r:id="rId77" o:title=""/>
          </v:shape>
          <o:OLEObject Type="Embed" ProgID="Equation.3" ShapeID="_x0000_i1066" DrawAspect="Content" ObjectID="_1819733569" r:id="rId78"/>
        </w:object>
      </w:r>
      <w:r>
        <w:t>.</w:t>
      </w:r>
    </w:p>
    <w:p w14:paraId="75AEE86F" w14:textId="77777777" w:rsidR="004B07E3" w:rsidRDefault="004B07E3"/>
    <w:p w14:paraId="5217D073" w14:textId="77777777" w:rsidR="004B07E3" w:rsidRDefault="004B07E3">
      <w:pPr>
        <w:jc w:val="both"/>
      </w:pPr>
      <w:r>
        <w:t xml:space="preserve">       Ввиду произвольности выбора поверхности интегрирования должно выполняться равенство</w:t>
      </w:r>
    </w:p>
    <w:p w14:paraId="76A4BBCB" w14:textId="77777777" w:rsidR="004B07E3" w:rsidRDefault="004B07E3"/>
    <w:p w14:paraId="28C549CB" w14:textId="77777777" w:rsidR="004B07E3" w:rsidRDefault="004B07E3">
      <w:pPr>
        <w:jc w:val="center"/>
      </w:pPr>
      <w:r>
        <w:rPr>
          <w:position w:val="-24"/>
        </w:rPr>
        <w:object w:dxaOrig="1320" w:dyaOrig="660" w14:anchorId="443E5C51">
          <v:shape id="_x0000_i1067" type="#_x0000_t75" style="width:66pt;height:33pt" o:ole="">
            <v:imagedata r:id="rId79" o:title=""/>
          </v:shape>
          <o:OLEObject Type="Embed" ProgID="Equation.3" ShapeID="_x0000_i1067" DrawAspect="Content" ObjectID="_1819733570" r:id="rId80"/>
        </w:object>
      </w:r>
      <w:r>
        <w:t>.</w:t>
      </w:r>
    </w:p>
    <w:p w14:paraId="33ACABB7" w14:textId="77777777" w:rsidR="004B07E3" w:rsidRDefault="004B07E3"/>
    <w:p w14:paraId="02446373" w14:textId="77777777" w:rsidR="004B07E3" w:rsidRDefault="004B07E3">
      <w:pPr>
        <w:jc w:val="both"/>
      </w:pPr>
      <w:r>
        <w:t xml:space="preserve">         Ротор поля </w:t>
      </w:r>
      <w:r>
        <w:rPr>
          <w:position w:val="-10"/>
        </w:rPr>
        <w:object w:dxaOrig="340" w:dyaOrig="380" w14:anchorId="276861EC">
          <v:shape id="_x0000_i1068" type="#_x0000_t75" style="width:17.25pt;height:18.75pt" o:ole="">
            <v:imagedata r:id="rId52" o:title=""/>
          </v:shape>
          <o:OLEObject Type="Embed" ProgID="Equation.3" ShapeID="_x0000_i1068" DrawAspect="Content" ObjectID="_1819733571" r:id="rId81"/>
        </w:object>
      </w:r>
      <w:r>
        <w:t xml:space="preserve">в каждой точке пространства равен взятой с обратным знаком производной по времени от вектора </w:t>
      </w:r>
      <w:r>
        <w:rPr>
          <w:position w:val="-4"/>
        </w:rPr>
        <w:object w:dxaOrig="240" w:dyaOrig="320" w14:anchorId="6A81740C">
          <v:shape id="_x0000_i1069" type="#_x0000_t75" style="width:12pt;height:15.75pt" o:ole="">
            <v:imagedata r:id="rId82" o:title=""/>
          </v:shape>
          <o:OLEObject Type="Embed" ProgID="Equation.3" ShapeID="_x0000_i1069" DrawAspect="Content" ObjectID="_1819733572" r:id="rId83"/>
        </w:object>
      </w:r>
      <w:r>
        <w:t xml:space="preserve">. </w:t>
      </w:r>
    </w:p>
    <w:p w14:paraId="14A7EFB2" w14:textId="77777777" w:rsidR="004B07E3" w:rsidRDefault="004B07E3">
      <w:pPr>
        <w:jc w:val="both"/>
      </w:pPr>
      <w:r>
        <w:t xml:space="preserve">          Это поле </w:t>
      </w:r>
      <w:r>
        <w:rPr>
          <w:position w:val="-10"/>
        </w:rPr>
        <w:object w:dxaOrig="340" w:dyaOrig="380" w14:anchorId="034DDDFC">
          <v:shape id="_x0000_i1070" type="#_x0000_t75" style="width:17.25pt;height:18.75pt" o:ole="">
            <v:imagedata r:id="rId52" o:title=""/>
          </v:shape>
          <o:OLEObject Type="Embed" ProgID="Equation.3" ShapeID="_x0000_i1070" DrawAspect="Content" ObjectID="_1819733573" r:id="rId84"/>
        </w:object>
      </w:r>
      <w:r>
        <w:t xml:space="preserve">, порождающееся изменением магнитного поля, существенно отличается от порождаемого электрическими зарядами электрического поля </w:t>
      </w:r>
      <w:r>
        <w:rPr>
          <w:position w:val="-14"/>
        </w:rPr>
        <w:object w:dxaOrig="320" w:dyaOrig="420" w14:anchorId="5D49B60E">
          <v:shape id="_x0000_i1071" type="#_x0000_t75" style="width:15.75pt;height:21pt" o:ole="">
            <v:imagedata r:id="rId56" o:title=""/>
          </v:shape>
          <o:OLEObject Type="Embed" ProgID="Equation.3" ShapeID="_x0000_i1071" DrawAspect="Content" ObjectID="_1819733574" r:id="rId85"/>
        </w:object>
      </w:r>
      <w:r>
        <w:t xml:space="preserve">. Электростатическое поле потенциально,  его линии  начинаются и  заканчиваются на  зарядах. Ротор вектора </w:t>
      </w:r>
      <w:r>
        <w:rPr>
          <w:position w:val="-14"/>
        </w:rPr>
        <w:object w:dxaOrig="320" w:dyaOrig="420" w14:anchorId="6FDA290D">
          <v:shape id="_x0000_i1072" type="#_x0000_t75" style="width:15.75pt;height:21pt" o:ole="">
            <v:imagedata r:id="rId56" o:title=""/>
          </v:shape>
          <o:OLEObject Type="Embed" ProgID="Equation.3" ShapeID="_x0000_i1072" DrawAspect="Content" ObjectID="_1819733575" r:id="rId86"/>
        </w:object>
      </w:r>
      <w:r>
        <w:t xml:space="preserve"> в любой </w:t>
      </w:r>
    </w:p>
    <w:p w14:paraId="09A34CFF" w14:textId="77777777" w:rsidR="004B07E3" w:rsidRDefault="004B07E3">
      <w:pPr>
        <w:jc w:val="both"/>
      </w:pPr>
      <w:r>
        <w:t>точке равен нулю:</w:t>
      </w:r>
    </w:p>
    <w:p w14:paraId="58CD8822" w14:textId="77777777" w:rsidR="004B07E3" w:rsidRDefault="004B07E3"/>
    <w:p w14:paraId="5FEC74B7" w14:textId="77777777" w:rsidR="004B07E3" w:rsidRDefault="004B07E3">
      <w:pPr>
        <w:jc w:val="center"/>
      </w:pPr>
      <w:r>
        <w:rPr>
          <w:position w:val="-14"/>
        </w:rPr>
        <w:object w:dxaOrig="600" w:dyaOrig="420" w14:anchorId="1F65D322">
          <v:shape id="_x0000_i1073" type="#_x0000_t75" style="width:30pt;height:21pt" o:ole="">
            <v:imagedata r:id="rId87" o:title=""/>
          </v:shape>
          <o:OLEObject Type="Embed" ProgID="Equation.3" ShapeID="_x0000_i1073" DrawAspect="Content" ObjectID="_1819733576" r:id="rId88"/>
        </w:object>
      </w:r>
      <w:r>
        <w:t>=0.</w:t>
      </w:r>
    </w:p>
    <w:p w14:paraId="0D466DB2" w14:textId="77777777" w:rsidR="004B07E3" w:rsidRDefault="004B07E3"/>
    <w:p w14:paraId="61EAF7A4" w14:textId="77777777" w:rsidR="004B07E3" w:rsidRDefault="004B07E3">
      <w:pPr>
        <w:jc w:val="both"/>
      </w:pPr>
      <w:r>
        <w:t xml:space="preserve">Согласно (1.2) ротор вектора </w:t>
      </w:r>
      <w:r>
        <w:rPr>
          <w:position w:val="-10"/>
        </w:rPr>
        <w:object w:dxaOrig="340" w:dyaOrig="380" w14:anchorId="20617920">
          <v:shape id="_x0000_i1074" type="#_x0000_t75" style="width:17.25pt;height:18.75pt" o:ole="">
            <v:imagedata r:id="rId52" o:title=""/>
          </v:shape>
          <o:OLEObject Type="Embed" ProgID="Equation.3" ShapeID="_x0000_i1074" DrawAspect="Content" ObjectID="_1819733577" r:id="rId89"/>
        </w:object>
      </w:r>
      <w:r>
        <w:t xml:space="preserve"> отличен от нуля. Следовательно, поле </w:t>
      </w:r>
      <w:r>
        <w:rPr>
          <w:position w:val="-10"/>
        </w:rPr>
        <w:object w:dxaOrig="340" w:dyaOrig="380" w14:anchorId="567075D3">
          <v:shape id="_x0000_i1075" type="#_x0000_t75" style="width:17.25pt;height:18.75pt" o:ole="">
            <v:imagedata r:id="rId52" o:title=""/>
          </v:shape>
          <o:OLEObject Type="Embed" ProgID="Equation.3" ShapeID="_x0000_i1075" DrawAspect="Content" ObjectID="_1819733578" r:id="rId90"/>
        </w:object>
      </w:r>
      <w:r>
        <w:t xml:space="preserve"> так же, как и магнитное является вихревым. Линии напряжённости </w:t>
      </w:r>
      <w:r>
        <w:rPr>
          <w:position w:val="-10"/>
        </w:rPr>
        <w:object w:dxaOrig="340" w:dyaOrig="380" w14:anchorId="3364F825">
          <v:shape id="_x0000_i1076" type="#_x0000_t75" style="width:17.25pt;height:18.75pt" o:ole="">
            <v:imagedata r:id="rId52" o:title=""/>
          </v:shape>
          <o:OLEObject Type="Embed" ProgID="Equation.3" ShapeID="_x0000_i1076" DrawAspect="Content" ObjectID="_1819733579" r:id="rId91"/>
        </w:object>
      </w:r>
      <w:r>
        <w:t xml:space="preserve"> замкнуты.</w:t>
      </w:r>
    </w:p>
    <w:p w14:paraId="0E2B2E57" w14:textId="77777777" w:rsidR="004B07E3" w:rsidRDefault="004B07E3">
      <w:pPr>
        <w:jc w:val="both"/>
      </w:pPr>
      <w:r>
        <w:t xml:space="preserve">           Таким образом, электрическое поле может быть как потенциальным (</w:t>
      </w:r>
      <w:r>
        <w:rPr>
          <w:position w:val="-14"/>
        </w:rPr>
        <w:object w:dxaOrig="320" w:dyaOrig="420" w14:anchorId="43906AC6">
          <v:shape id="_x0000_i1077" type="#_x0000_t75" style="width:15.75pt;height:21pt" o:ole="">
            <v:imagedata r:id="rId56" o:title=""/>
          </v:shape>
          <o:OLEObject Type="Embed" ProgID="Equation.3" ShapeID="_x0000_i1077" DrawAspect="Content" ObjectID="_1819733580" r:id="rId92"/>
        </w:object>
      </w:r>
      <w:r>
        <w:t>) так и вихревым (</w:t>
      </w:r>
      <w:r>
        <w:rPr>
          <w:position w:val="-10"/>
        </w:rPr>
        <w:object w:dxaOrig="340" w:dyaOrig="380" w14:anchorId="165D04C6">
          <v:shape id="_x0000_i1078" type="#_x0000_t75" style="width:17.25pt;height:18.75pt" o:ole="">
            <v:imagedata r:id="rId52" o:title=""/>
          </v:shape>
          <o:OLEObject Type="Embed" ProgID="Equation.3" ShapeID="_x0000_i1078" DrawAspect="Content" ObjectID="_1819733581" r:id="rId93"/>
        </w:object>
      </w:r>
      <w:r>
        <w:t xml:space="preserve">).  В общем случае электрическое поле слагается из этих двух полей. Сложив вместе </w:t>
      </w:r>
      <w:r>
        <w:rPr>
          <w:position w:val="-14"/>
        </w:rPr>
        <w:object w:dxaOrig="320" w:dyaOrig="420" w14:anchorId="098CE76A">
          <v:shape id="_x0000_i1079" type="#_x0000_t75" style="width:15.75pt;height:21pt" o:ole="">
            <v:imagedata r:id="rId56" o:title=""/>
          </v:shape>
          <o:OLEObject Type="Embed" ProgID="Equation.3" ShapeID="_x0000_i1079" DrawAspect="Content" ObjectID="_1819733582" r:id="rId94"/>
        </w:object>
      </w:r>
      <w:r>
        <w:t xml:space="preserve"> и </w:t>
      </w:r>
      <w:r>
        <w:rPr>
          <w:position w:val="-10"/>
        </w:rPr>
        <w:object w:dxaOrig="340" w:dyaOrig="380" w14:anchorId="7D968BEB">
          <v:shape id="_x0000_i1080" type="#_x0000_t75" style="width:17.25pt;height:18.75pt" o:ole="">
            <v:imagedata r:id="rId52" o:title=""/>
          </v:shape>
          <o:OLEObject Type="Embed" ProgID="Equation.3" ShapeID="_x0000_i1080" DrawAspect="Content" ObjectID="_1819733583" r:id="rId95"/>
        </w:object>
      </w:r>
      <w:r>
        <w:t>, получим следующее уравнение:</w:t>
      </w:r>
    </w:p>
    <w:p w14:paraId="299D7854" w14:textId="77777777" w:rsidR="004B07E3" w:rsidRDefault="004B07E3"/>
    <w:p w14:paraId="191DF540" w14:textId="77777777" w:rsidR="004B07E3" w:rsidRDefault="004B07E3">
      <w:r>
        <w:t xml:space="preserve">                                                                       </w:t>
      </w:r>
      <w:r>
        <w:rPr>
          <w:position w:val="-24"/>
        </w:rPr>
        <w:object w:dxaOrig="1219" w:dyaOrig="660" w14:anchorId="1382C257">
          <v:shape id="_x0000_i1081" type="#_x0000_t75" style="width:60.75pt;height:33pt" o:ole="">
            <v:imagedata r:id="rId96" o:title=""/>
          </v:shape>
          <o:OLEObject Type="Embed" ProgID="Equation.3" ShapeID="_x0000_i1081" DrawAspect="Content" ObjectID="_1819733584" r:id="rId97"/>
        </w:object>
      </w:r>
      <w:r>
        <w:t xml:space="preserve">.                                                               </w:t>
      </w:r>
      <w:r>
        <w:rPr>
          <w:lang w:val="en-US"/>
        </w:rPr>
        <w:t xml:space="preserve">  </w:t>
      </w:r>
      <w:r>
        <w:t>(1.3)</w:t>
      </w:r>
    </w:p>
    <w:p w14:paraId="2D565DB6" w14:textId="77777777" w:rsidR="004B07E3" w:rsidRDefault="004B07E3">
      <w:pPr>
        <w:jc w:val="center"/>
      </w:pPr>
    </w:p>
    <w:p w14:paraId="6555D134" w14:textId="77777777" w:rsidR="004B07E3" w:rsidRDefault="004B07E3">
      <w:pPr>
        <w:pStyle w:val="a3"/>
        <w:jc w:val="both"/>
        <w:rPr>
          <w:sz w:val="24"/>
        </w:rPr>
      </w:pPr>
      <w:r>
        <w:t xml:space="preserve">           </w:t>
      </w:r>
      <w:r>
        <w:rPr>
          <w:sz w:val="24"/>
        </w:rPr>
        <w:t>Существование взаимосвязи между электрическим и магнитным полями служит причиной того, что раздельное рассмотрение электрического и магнитного полей имеет лишь относительный смысл. Действительно, электростатическое поле создаётся системой неподвижных зарядов в одной системе координат, однако они могут двигаться относительно другой инерциальной системы отсчёта и тогда они будут во второй системе подвижными, следовательно, будут создавать магнитное поле. Таким образом, поле, которое относительно некоторой системы отсчёта оказывается «чисто» электрическим или «чисто» магнитным, относительно других систем отсчёта будет представлять собой совокупность электрического и магнитных полей, образующих единое электромагнитное поле.</w:t>
      </w:r>
    </w:p>
    <w:p w14:paraId="284799AC" w14:textId="77777777" w:rsidR="004B07E3" w:rsidRDefault="004B07E3">
      <w:pPr>
        <w:jc w:val="both"/>
      </w:pPr>
      <w:r>
        <w:t xml:space="preserve">          </w:t>
      </w:r>
    </w:p>
    <w:p w14:paraId="5DDF36E5" w14:textId="77777777" w:rsidR="004B07E3" w:rsidRDefault="004B07E3">
      <w:r>
        <w:t xml:space="preserve">           Выводя формулу (3), Максвелл пересмотрел уравнения для ротора вектора </w:t>
      </w:r>
      <w:r>
        <w:rPr>
          <w:position w:val="-4"/>
        </w:rPr>
        <w:object w:dxaOrig="279" w:dyaOrig="320" w14:anchorId="1A6642C6">
          <v:shape id="_x0000_i1082" type="#_x0000_t75" style="width:14.25pt;height:15.75pt" o:ole="">
            <v:imagedata r:id="rId98" o:title=""/>
          </v:shape>
          <o:OLEObject Type="Embed" ProgID="Equation.3" ShapeID="_x0000_i1082" DrawAspect="Content" ObjectID="_1819733585" r:id="rId99"/>
        </w:object>
      </w:r>
      <w:r>
        <w:t xml:space="preserve"> для случая стационарного (не изменяющегося со временем) электромагнитного поля, где ротор вектора </w:t>
      </w:r>
      <w:r>
        <w:rPr>
          <w:position w:val="-4"/>
        </w:rPr>
        <w:object w:dxaOrig="279" w:dyaOrig="320" w14:anchorId="601C5E20">
          <v:shape id="_x0000_i1083" type="#_x0000_t75" style="width:14.25pt;height:15.75pt" o:ole="">
            <v:imagedata r:id="rId98" o:title=""/>
          </v:shape>
          <o:OLEObject Type="Embed" ProgID="Equation.3" ShapeID="_x0000_i1083" DrawAspect="Content" ObjectID="_1819733586" r:id="rId100"/>
        </w:object>
      </w:r>
      <w:r>
        <w:t xml:space="preserve"> равен в каждой точке плотности тока проводимости:</w:t>
      </w:r>
    </w:p>
    <w:p w14:paraId="5749E01B" w14:textId="77777777" w:rsidR="004B07E3" w:rsidRDefault="004B07E3">
      <w:pPr>
        <w:jc w:val="center"/>
      </w:pPr>
    </w:p>
    <w:p w14:paraId="482761BF" w14:textId="77777777" w:rsidR="004B07E3" w:rsidRDefault="004B07E3">
      <w:pPr>
        <w:jc w:val="both"/>
      </w:pPr>
      <w:r>
        <w:t xml:space="preserve">                                                                          </w:t>
      </w:r>
      <w:r>
        <w:rPr>
          <w:position w:val="-10"/>
        </w:rPr>
        <w:object w:dxaOrig="920" w:dyaOrig="380" w14:anchorId="3B53D44E">
          <v:shape id="_x0000_i1084" type="#_x0000_t75" style="width:45.75pt;height:18.75pt" o:ole="">
            <v:imagedata r:id="rId101" o:title=""/>
          </v:shape>
          <o:OLEObject Type="Embed" ProgID="Equation.3" ShapeID="_x0000_i1084" DrawAspect="Content" ObjectID="_1819733587" r:id="rId102"/>
        </w:object>
      </w:r>
      <w:r>
        <w:t>,                                                                   (3.1)</w:t>
      </w:r>
    </w:p>
    <w:p w14:paraId="29DDB27B" w14:textId="77777777" w:rsidR="004B07E3" w:rsidRDefault="004B07E3">
      <w:r>
        <w:lastRenderedPageBreak/>
        <w:t xml:space="preserve">где вектор </w:t>
      </w:r>
      <w:r>
        <w:rPr>
          <w:position w:val="-10"/>
        </w:rPr>
        <w:object w:dxaOrig="220" w:dyaOrig="360" w14:anchorId="1A0496A5">
          <v:shape id="_x0000_i1085" type="#_x0000_t75" style="width:11.25pt;height:18pt" o:ole="">
            <v:imagedata r:id="rId103" o:title=""/>
          </v:shape>
          <o:OLEObject Type="Embed" ProgID="Equation.3" ShapeID="_x0000_i1085" DrawAspect="Content" ObjectID="_1819733588" r:id="rId104"/>
        </w:object>
      </w:r>
      <w:r>
        <w:t xml:space="preserve"> связан с плотностью заряда в той же точке уравнением непрерывности:</w:t>
      </w:r>
    </w:p>
    <w:p w14:paraId="3914E736" w14:textId="77777777" w:rsidR="004B07E3" w:rsidRDefault="004B07E3"/>
    <w:p w14:paraId="71F6C3E1" w14:textId="77777777" w:rsidR="004B07E3" w:rsidRDefault="004B07E3">
      <w:pPr>
        <w:jc w:val="both"/>
      </w:pPr>
      <w:r>
        <w:t xml:space="preserve">                                                                          </w:t>
      </w:r>
      <w:r>
        <w:rPr>
          <w:position w:val="-24"/>
        </w:rPr>
        <w:object w:dxaOrig="1020" w:dyaOrig="620" w14:anchorId="519B0E68">
          <v:shape id="_x0000_i1092" type="#_x0000_t75" style="width:51pt;height:30.75pt" o:ole="">
            <v:imagedata r:id="rId105" o:title=""/>
          </v:shape>
          <o:OLEObject Type="Embed" ProgID="Equation.3" ShapeID="_x0000_i1092" DrawAspect="Content" ObjectID="_1819733589" r:id="rId106"/>
        </w:object>
      </w:r>
      <w:r>
        <w:t xml:space="preserve">                                                                (3.2)</w:t>
      </w:r>
    </w:p>
    <w:p w14:paraId="22C57099" w14:textId="77777777" w:rsidR="004B07E3" w:rsidRDefault="004B07E3">
      <w:pPr>
        <w:jc w:val="center"/>
      </w:pPr>
    </w:p>
    <w:p w14:paraId="0B7D59C1" w14:textId="77777777" w:rsidR="004B07E3" w:rsidRDefault="004B07E3">
      <w:pPr>
        <w:jc w:val="both"/>
      </w:pPr>
      <w:r>
        <w:t xml:space="preserve">         Электромагнитное поле может быть стационарным лишь при условии, что плотность заряда </w:t>
      </w:r>
      <w:r>
        <w:rPr>
          <w:position w:val="-10"/>
        </w:rPr>
        <w:object w:dxaOrig="200" w:dyaOrig="260" w14:anchorId="448495F4">
          <v:shape id="_x0000_i1093" type="#_x0000_t75" style="width:9.75pt;height:12.75pt" o:ole="">
            <v:imagedata r:id="rId107" o:title=""/>
          </v:shape>
          <o:OLEObject Type="Embed" ProgID="Equation.3" ShapeID="_x0000_i1093" DrawAspect="Content" ObjectID="_1819733590" r:id="rId108"/>
        </w:object>
      </w:r>
      <w:r>
        <w:t xml:space="preserve"> и плотность тока </w:t>
      </w:r>
      <w:r>
        <w:rPr>
          <w:position w:val="-10"/>
        </w:rPr>
        <w:object w:dxaOrig="220" w:dyaOrig="360" w14:anchorId="2D799A3E">
          <v:shape id="_x0000_i1094" type="#_x0000_t75" style="width:11.25pt;height:18pt" o:ole="">
            <v:imagedata r:id="rId109" o:title=""/>
          </v:shape>
          <o:OLEObject Type="Embed" ProgID="Equation.3" ShapeID="_x0000_i1094" DrawAspect="Content" ObjectID="_1819733591" r:id="rId110"/>
        </w:object>
      </w:r>
      <w:r>
        <w:t xml:space="preserve"> не зависят от времени. В этом случае согласно (3.2) дивергенция </w:t>
      </w:r>
      <w:r>
        <w:rPr>
          <w:position w:val="-10"/>
        </w:rPr>
        <w:object w:dxaOrig="220" w:dyaOrig="360" w14:anchorId="2D1F05E1">
          <v:shape id="_x0000_i1095" type="#_x0000_t75" style="width:11.25pt;height:18pt" o:ole="">
            <v:imagedata r:id="rId109" o:title=""/>
          </v:shape>
          <o:OLEObject Type="Embed" ProgID="Equation.3" ShapeID="_x0000_i1095" DrawAspect="Content" ObjectID="_1819733592" r:id="rId111"/>
        </w:object>
      </w:r>
      <w:r>
        <w:t xml:space="preserve"> равна нулю. </w:t>
      </w:r>
    </w:p>
    <w:p w14:paraId="62E8EF1E" w14:textId="77777777" w:rsidR="004B07E3" w:rsidRDefault="004B07E3">
      <w:pPr>
        <w:jc w:val="both"/>
      </w:pPr>
      <w:r>
        <w:t xml:space="preserve">         Поэтому можно выяснить, является ли справедливым уравнение (3.2) справедливым в случае изменяющихся со временем полей. Рассмотрим магнитное поле, создаваемое током, текущим при зарядке конденсатора от источника постоянного напряжения </w:t>
      </w:r>
      <w:r>
        <w:rPr>
          <w:i/>
          <w:iCs/>
          <w:lang w:val="en-US"/>
        </w:rPr>
        <w:t>U</w:t>
      </w:r>
      <w:r>
        <w:rPr>
          <w:i/>
          <w:iCs/>
        </w:rPr>
        <w:t xml:space="preserve"> </w:t>
      </w:r>
      <w:r>
        <w:t>(рис. 1).</w:t>
      </w:r>
    </w:p>
    <w:p w14:paraId="1D2A3FF8" w14:textId="77777777" w:rsidR="004B07E3" w:rsidRDefault="004B07E3">
      <w:pPr>
        <w:jc w:val="both"/>
      </w:pPr>
    </w:p>
    <w:p w14:paraId="78E4E069" w14:textId="77777777" w:rsidR="004B07E3" w:rsidRDefault="004B07E3">
      <w:pPr>
        <w:jc w:val="both"/>
      </w:pPr>
      <w:r>
        <w:rPr>
          <w:noProof/>
          <w:sz w:val="20"/>
        </w:rPr>
        <w:object w:dxaOrig="1300" w:dyaOrig="660" w14:anchorId="664056F9">
          <v:shape id="_x0000_s1070" type="#_x0000_t75" style="position:absolute;left:0;text-align:left;margin-left:.3pt;margin-top:.1pt;width:282.75pt;height:148.5pt;z-index:251655168">
            <v:imagedata r:id="rId112" o:title=""/>
            <w10:wrap type="square"/>
          </v:shape>
          <o:OLEObject Type="Embed" ProgID="PBrush" ShapeID="_x0000_s1070" DrawAspect="Content" ObjectID="_1819733814" r:id="rId113"/>
        </w:object>
      </w:r>
      <w:r>
        <w:t xml:space="preserve">         </w:t>
      </w:r>
      <w:r>
        <w:rPr>
          <w:noProof/>
          <w:sz w:val="20"/>
        </w:rPr>
        <w:object w:dxaOrig="1300" w:dyaOrig="660" w14:anchorId="4D557F26">
          <v:shape id="_x0000_s1071" type="#_x0000_t75" style="position:absolute;left:0;text-align:left;margin-left:.3pt;margin-top:4.8pt;width:275.25pt;height:146.25pt;z-index:251656192;mso-position-horizontal-relative:text;mso-position-vertical-relative:text">
            <v:imagedata r:id="rId114" o:title=""/>
            <w10:wrap type="square"/>
          </v:shape>
          <o:OLEObject Type="Embed" ProgID="PBrush" ShapeID="_x0000_s1071" DrawAspect="Content" ObjectID="_1819733815" r:id="rId115"/>
        </w:object>
      </w:r>
      <w:r>
        <w:t xml:space="preserve">Этот ток непостоянен во времени (в момент, когда напряжение на конденсаторе становится равным </w:t>
      </w:r>
      <w:r>
        <w:rPr>
          <w:i/>
          <w:iCs/>
          <w:lang w:val="en-US"/>
        </w:rPr>
        <w:t>U</w:t>
      </w:r>
      <w:r>
        <w:t xml:space="preserve">, ток прекращается). Линии тока проводимости терпят разрыв в промежутке между обкладками конденсатора.  </w:t>
      </w:r>
    </w:p>
    <w:p w14:paraId="7F821BBE" w14:textId="77777777" w:rsidR="004B07E3" w:rsidRDefault="004B07E3">
      <w:pPr>
        <w:jc w:val="both"/>
        <w:rPr>
          <w:lang w:val="uk-UA"/>
        </w:rPr>
      </w:pPr>
      <w:r>
        <w:t xml:space="preserve">          Возьмём круговой контур Г, охватывающий провод, по которому течёт ток к конденсатору, и проинтегрируем соотношение (3.1) по пересекающеё провод поверхности </w:t>
      </w:r>
      <w:r>
        <w:rPr>
          <w:i/>
          <w:iCs/>
          <w:lang w:val="en-US"/>
        </w:rPr>
        <w:t>S</w:t>
      </w:r>
      <w:r>
        <w:rPr>
          <w:vertAlign w:val="subscript"/>
        </w:rPr>
        <w:t>1</w:t>
      </w:r>
      <w:r>
        <w:rPr>
          <w:lang w:val="uk-UA"/>
        </w:rPr>
        <w:t>, ограниченной контуром:</w:t>
      </w:r>
    </w:p>
    <w:p w14:paraId="3D6F551D" w14:textId="77777777" w:rsidR="004B07E3" w:rsidRDefault="004B07E3">
      <w:pPr>
        <w:rPr>
          <w:lang w:val="uk-UA"/>
        </w:rPr>
      </w:pPr>
    </w:p>
    <w:p w14:paraId="73211492" w14:textId="77777777" w:rsidR="004B07E3" w:rsidRDefault="004B07E3">
      <w:pPr>
        <w:jc w:val="center"/>
      </w:pPr>
      <w:r>
        <w:rPr>
          <w:position w:val="-34"/>
        </w:rPr>
        <w:object w:dxaOrig="1840" w:dyaOrig="620" w14:anchorId="1A315BE9">
          <v:shape id="_x0000_i1096" type="#_x0000_t75" style="width:92.25pt;height:30.75pt" o:ole="">
            <v:imagedata r:id="rId116" o:title=""/>
          </v:shape>
          <o:OLEObject Type="Embed" ProgID="Equation.3" ShapeID="_x0000_i1096" DrawAspect="Content" ObjectID="_1819733593" r:id="rId117"/>
        </w:object>
      </w:r>
      <w:r>
        <w:t>.</w:t>
      </w:r>
    </w:p>
    <w:p w14:paraId="571F197A" w14:textId="77777777" w:rsidR="004B07E3" w:rsidRDefault="004B07E3"/>
    <w:p w14:paraId="5F2141A6" w14:textId="77777777" w:rsidR="004B07E3" w:rsidRDefault="004B07E3">
      <w:pPr>
        <w:jc w:val="both"/>
      </w:pPr>
      <w:r>
        <w:rPr>
          <w:lang w:val="uk-UA"/>
        </w:rPr>
        <w:t>Преобразовав левую часть по теореме Стокса, получим цир</w:t>
      </w:r>
      <w:r>
        <w:t xml:space="preserve">куляцию вектора </w:t>
      </w:r>
      <w:r>
        <w:rPr>
          <w:position w:val="-4"/>
        </w:rPr>
        <w:object w:dxaOrig="279" w:dyaOrig="320" w14:anchorId="729FC4F2">
          <v:shape id="_x0000_i1097" type="#_x0000_t75" style="width:14.25pt;height:15.75pt" o:ole="">
            <v:imagedata r:id="rId118" o:title=""/>
          </v:shape>
          <o:OLEObject Type="Embed" ProgID="Equation.3" ShapeID="_x0000_i1097" DrawAspect="Content" ObjectID="_1819733594" r:id="rId119"/>
        </w:object>
      </w:r>
      <w:r>
        <w:t>по контуру Г:</w:t>
      </w:r>
    </w:p>
    <w:p w14:paraId="19E05F77" w14:textId="77777777" w:rsidR="004B07E3" w:rsidRDefault="004B07E3"/>
    <w:p w14:paraId="4FBB09C2" w14:textId="77777777" w:rsidR="004B07E3" w:rsidRDefault="004B07E3">
      <w:r>
        <w:t xml:space="preserve">                                                                  </w:t>
      </w:r>
      <w:r>
        <w:rPr>
          <w:position w:val="-34"/>
        </w:rPr>
        <w:object w:dxaOrig="1939" w:dyaOrig="620" w14:anchorId="765366CE">
          <v:shape id="_x0000_i1098" type="#_x0000_t75" style="width:96.75pt;height:30.75pt" o:ole="">
            <v:imagedata r:id="rId120" o:title=""/>
          </v:shape>
          <o:OLEObject Type="Embed" ProgID="Equation.3" ShapeID="_x0000_i1098" DrawAspect="Content" ObjectID="_1819733595" r:id="rId121"/>
        </w:object>
      </w:r>
      <w:r>
        <w:t xml:space="preserve">                                                         (</w:t>
      </w:r>
      <w:r>
        <w:rPr>
          <w:lang w:val="en-US"/>
        </w:rPr>
        <w:t>3.3</w:t>
      </w:r>
      <w:r>
        <w:t>)</w:t>
      </w:r>
    </w:p>
    <w:p w14:paraId="557233CA" w14:textId="77777777" w:rsidR="004B07E3" w:rsidRDefault="004B07E3"/>
    <w:p w14:paraId="19399DD5" w14:textId="77777777" w:rsidR="004B07E3" w:rsidRDefault="004B07E3">
      <w:pPr>
        <w:jc w:val="both"/>
      </w:pPr>
      <w:r>
        <w:t>(</w:t>
      </w:r>
      <w:r>
        <w:rPr>
          <w:i/>
          <w:iCs/>
          <w:lang w:val="en-US"/>
        </w:rPr>
        <w:t>I</w:t>
      </w:r>
      <w:r>
        <w:rPr>
          <w:i/>
          <w:iCs/>
        </w:rPr>
        <w:t xml:space="preserve"> </w:t>
      </w:r>
      <w:r>
        <w:t xml:space="preserve">– сила тока заряжающего конденсатор). Проделав такие же вычисления для поверхности </w:t>
      </w:r>
      <w:r>
        <w:rPr>
          <w:i/>
          <w:iCs/>
          <w:lang w:val="en-US"/>
        </w:rPr>
        <w:t>S</w:t>
      </w:r>
      <w:r>
        <w:rPr>
          <w:vertAlign w:val="subscript"/>
        </w:rPr>
        <w:t>2</w:t>
      </w:r>
      <w:r>
        <w:t>, придём к явно неверному соотношению:</w:t>
      </w:r>
    </w:p>
    <w:p w14:paraId="5268B8DD" w14:textId="77777777" w:rsidR="004B07E3" w:rsidRDefault="004B07E3"/>
    <w:p w14:paraId="1688D0E0" w14:textId="77777777" w:rsidR="004B07E3" w:rsidRDefault="004B07E3">
      <w:r>
        <w:t xml:space="preserve">                                                                  </w:t>
      </w:r>
      <w:r>
        <w:rPr>
          <w:position w:val="-34"/>
        </w:rPr>
        <w:object w:dxaOrig="1920" w:dyaOrig="620" w14:anchorId="789BE671">
          <v:shape id="_x0000_i1099" type="#_x0000_t75" style="width:96pt;height:30.75pt" o:ole="">
            <v:imagedata r:id="rId122" o:title=""/>
          </v:shape>
          <o:OLEObject Type="Embed" ProgID="Equation.3" ShapeID="_x0000_i1099" DrawAspect="Content" ObjectID="_1819733596" r:id="rId123"/>
        </w:object>
      </w:r>
      <w:r>
        <w:t xml:space="preserve">                                                          (3.4)</w:t>
      </w:r>
    </w:p>
    <w:p w14:paraId="19C1EC02" w14:textId="77777777" w:rsidR="004B07E3" w:rsidRDefault="004B07E3"/>
    <w:p w14:paraId="3F87B8E8" w14:textId="77777777" w:rsidR="004B07E3" w:rsidRDefault="004B07E3">
      <w:pPr>
        <w:jc w:val="both"/>
      </w:pPr>
      <w:r>
        <w:t xml:space="preserve">           Полученный  результат указывает на то, что в случае изменяющихся со временем полей уравнение (3.1) перестаёт быть справедливым. Напрашивается вывод, что в этом уравнении отсутствует слагаемое, зависящее от произвольных полей во времени. Для стационарных полей это слагаемое обращается в нуль.</w:t>
      </w:r>
    </w:p>
    <w:p w14:paraId="54CD6E40" w14:textId="77777777" w:rsidR="004B07E3" w:rsidRDefault="004B07E3">
      <w:pPr>
        <w:jc w:val="both"/>
      </w:pPr>
      <w:r>
        <w:t xml:space="preserve">          На неправомерность уравнения (3.1) в случае нестационарных полей указывает также, следующие соображения. Возьмём дивергенцию от обеих частей соотношения (3.1):</w:t>
      </w:r>
    </w:p>
    <w:p w14:paraId="680B8283" w14:textId="77777777" w:rsidR="004B07E3" w:rsidRDefault="004B07E3"/>
    <w:p w14:paraId="1C9ABFB2" w14:textId="77777777" w:rsidR="004B07E3" w:rsidRDefault="004B07E3">
      <w:pPr>
        <w:jc w:val="center"/>
      </w:pPr>
      <w:r>
        <w:rPr>
          <w:position w:val="-10"/>
        </w:rPr>
        <w:object w:dxaOrig="1260" w:dyaOrig="380" w14:anchorId="0FE475C3">
          <v:shape id="_x0000_i1100" type="#_x0000_t75" style="width:63pt;height:18.75pt" o:ole="">
            <v:imagedata r:id="rId124" o:title=""/>
          </v:shape>
          <o:OLEObject Type="Embed" ProgID="Equation.3" ShapeID="_x0000_i1100" DrawAspect="Content" ObjectID="_1819733597" r:id="rId125"/>
        </w:object>
      </w:r>
    </w:p>
    <w:p w14:paraId="77B8DCE9" w14:textId="77777777" w:rsidR="004B07E3" w:rsidRDefault="004B07E3"/>
    <w:p w14:paraId="09FFE144" w14:textId="77777777" w:rsidR="004B07E3" w:rsidRDefault="004B07E3">
      <w:pPr>
        <w:jc w:val="both"/>
      </w:pPr>
      <w:r>
        <w:t xml:space="preserve">Дивергенция ротора должна быть обязательно равна нулю. Таки образом, можно прийти к выводу, что дивергенция вектора </w:t>
      </w:r>
      <w:r>
        <w:rPr>
          <w:position w:val="-10"/>
        </w:rPr>
        <w:object w:dxaOrig="220" w:dyaOrig="360" w14:anchorId="4A86854B">
          <v:shape id="_x0000_i1101" type="#_x0000_t75" style="width:11.25pt;height:18pt" o:ole="">
            <v:imagedata r:id="rId126" o:title=""/>
          </v:shape>
          <o:OLEObject Type="Embed" ProgID="Equation.3" ShapeID="_x0000_i1101" DrawAspect="Content" ObjectID="_1819733598" r:id="rId127"/>
        </w:object>
      </w:r>
      <w:r>
        <w:t xml:space="preserve"> также должна быть всегда равной нулю. Однако этот вывод </w:t>
      </w:r>
    </w:p>
    <w:p w14:paraId="3871A2AE" w14:textId="77777777" w:rsidR="004B07E3" w:rsidRDefault="004B07E3">
      <w:pPr>
        <w:jc w:val="both"/>
      </w:pPr>
      <w:r>
        <w:t xml:space="preserve">противоречит уравнению непрерывности, где </w:t>
      </w:r>
      <w:r>
        <w:rPr>
          <w:position w:val="-10"/>
        </w:rPr>
        <w:object w:dxaOrig="220" w:dyaOrig="360" w14:anchorId="25B464B7">
          <v:shape id="_x0000_i1102" type="#_x0000_t75" style="width:11.25pt;height:18pt" o:ole="">
            <v:imagedata r:id="rId126" o:title=""/>
          </v:shape>
          <o:OLEObject Type="Embed" ProgID="Equation.3" ShapeID="_x0000_i1102" DrawAspect="Content" ObjectID="_1819733599" r:id="rId128"/>
        </w:object>
      </w:r>
      <w:r>
        <w:t xml:space="preserve"> отлична от нуля. </w:t>
      </w:r>
    </w:p>
    <w:p w14:paraId="7A7AB0CB" w14:textId="77777777" w:rsidR="004B07E3" w:rsidRDefault="004B07E3">
      <w:pPr>
        <w:jc w:val="both"/>
      </w:pPr>
      <w:r>
        <w:t xml:space="preserve">           Чтобы согласовать уравнения  (3.1) и (3.2), Максвелл ввел в правую часть уравнения (3.1) дополнительное слагаемое. Естественно, что это слагаемое должно иметь размерность плотности тока. Максвелл назвал его плотностью </w:t>
      </w:r>
      <w:r>
        <w:rPr>
          <w:i/>
          <w:iCs/>
        </w:rPr>
        <w:t>тока смещения</w:t>
      </w:r>
      <w:r>
        <w:t>. Таким образом, согласно Максвеллу уравнение (3.1) должно иметь вид:</w:t>
      </w:r>
    </w:p>
    <w:p w14:paraId="4FDD55CE" w14:textId="77777777" w:rsidR="004B07E3" w:rsidRDefault="004B07E3">
      <w:pPr>
        <w:jc w:val="center"/>
      </w:pPr>
    </w:p>
    <w:p w14:paraId="793195A0" w14:textId="77777777" w:rsidR="004B07E3" w:rsidRDefault="004B07E3">
      <w:r>
        <w:t xml:space="preserve">                                                                      </w:t>
      </w:r>
      <w:r>
        <w:rPr>
          <w:position w:val="-14"/>
        </w:rPr>
        <w:object w:dxaOrig="1600" w:dyaOrig="420" w14:anchorId="14888B7D">
          <v:shape id="_x0000_i1103" type="#_x0000_t75" style="width:80.25pt;height:21pt" o:ole="">
            <v:imagedata r:id="rId129" o:title=""/>
          </v:shape>
          <o:OLEObject Type="Embed" ProgID="Equation.3" ShapeID="_x0000_i1103" DrawAspect="Content" ObjectID="_1819733600" r:id="rId130"/>
        </w:object>
      </w:r>
      <w:r>
        <w:t xml:space="preserve">                                                          </w:t>
      </w:r>
      <w:r>
        <w:rPr>
          <w:lang w:val="en-US"/>
        </w:rPr>
        <w:t xml:space="preserve">  </w:t>
      </w:r>
      <w:r>
        <w:t>(3.5)</w:t>
      </w:r>
    </w:p>
    <w:p w14:paraId="7E461A80" w14:textId="77777777" w:rsidR="004B07E3" w:rsidRDefault="004B07E3"/>
    <w:p w14:paraId="6273989C" w14:textId="77777777" w:rsidR="004B07E3" w:rsidRDefault="004B07E3">
      <w:pPr>
        <w:pStyle w:val="20"/>
      </w:pPr>
      <w:r>
        <w:t xml:space="preserve">       Сумму тока проводимости и тока смещения принято называть полным током. Плотность полного тока равна:</w:t>
      </w:r>
    </w:p>
    <w:p w14:paraId="07B2791C" w14:textId="77777777" w:rsidR="004B07E3" w:rsidRDefault="004B07E3"/>
    <w:p w14:paraId="64DCD1E1" w14:textId="77777777" w:rsidR="004B07E3" w:rsidRDefault="004B07E3">
      <w:r>
        <w:t xml:space="preserve">                                                                         </w:t>
      </w:r>
      <w:r>
        <w:rPr>
          <w:position w:val="-12"/>
        </w:rPr>
        <w:object w:dxaOrig="1219" w:dyaOrig="380" w14:anchorId="555BE711">
          <v:shape id="_x0000_i1104" type="#_x0000_t75" style="width:60.75pt;height:18.75pt" o:ole="">
            <v:imagedata r:id="rId131" o:title=""/>
          </v:shape>
          <o:OLEObject Type="Embed" ProgID="Equation.3" ShapeID="_x0000_i1104" DrawAspect="Content" ObjectID="_1819733601" r:id="rId132"/>
        </w:object>
      </w:r>
      <w:r>
        <w:t xml:space="preserve">                                                              </w:t>
      </w:r>
      <w:r>
        <w:rPr>
          <w:lang w:val="en-US"/>
        </w:rPr>
        <w:t xml:space="preserve">  </w:t>
      </w:r>
      <w:r>
        <w:t>(</w:t>
      </w:r>
      <w:r>
        <w:rPr>
          <w:lang w:val="en-US"/>
        </w:rPr>
        <w:t>3.6</w:t>
      </w:r>
      <w:r>
        <w:t>)</w:t>
      </w:r>
    </w:p>
    <w:p w14:paraId="066C931D" w14:textId="77777777" w:rsidR="004B07E3" w:rsidRDefault="004B07E3"/>
    <w:p w14:paraId="0E546201" w14:textId="77777777" w:rsidR="004B07E3" w:rsidRDefault="004B07E3">
      <w:r>
        <w:t xml:space="preserve">        Если положить дивергенцию тока смещения равной дивергенции тока проводимости, взятой с обратным знаком,</w:t>
      </w:r>
    </w:p>
    <w:p w14:paraId="5640891E" w14:textId="77777777" w:rsidR="004B07E3" w:rsidRDefault="004B07E3"/>
    <w:p w14:paraId="04D92C0D" w14:textId="77777777" w:rsidR="004B07E3" w:rsidRDefault="004B07E3">
      <w:r>
        <w:t xml:space="preserve">                                                                         </w:t>
      </w:r>
      <w:r>
        <w:rPr>
          <w:position w:val="-14"/>
        </w:rPr>
        <w:object w:dxaOrig="1240" w:dyaOrig="400" w14:anchorId="41BC5AE8">
          <v:shape id="_x0000_i1105" type="#_x0000_t75" style="width:62.25pt;height:20.25pt" o:ole="">
            <v:imagedata r:id="rId133" o:title=""/>
          </v:shape>
          <o:OLEObject Type="Embed" ProgID="Equation.3" ShapeID="_x0000_i1105" DrawAspect="Content" ObjectID="_1819733602" r:id="rId134"/>
        </w:object>
      </w:r>
      <w:r>
        <w:t xml:space="preserve">                                                                (3.7)</w:t>
      </w:r>
    </w:p>
    <w:p w14:paraId="1A7BB4A2" w14:textId="77777777" w:rsidR="004B07E3" w:rsidRDefault="004B07E3"/>
    <w:p w14:paraId="16CD7063" w14:textId="77777777" w:rsidR="004B07E3" w:rsidRDefault="004B07E3">
      <w:pPr>
        <w:pStyle w:val="20"/>
      </w:pPr>
      <w:r>
        <w:t xml:space="preserve">то дивергенция правой части уравнения (3.5), так же как и дивергенция левой части, всегда будет равна нулю. </w:t>
      </w:r>
    </w:p>
    <w:p w14:paraId="625D4F05" w14:textId="77777777" w:rsidR="004B07E3" w:rsidRDefault="004B07E3">
      <w:pPr>
        <w:jc w:val="both"/>
      </w:pPr>
      <w:r>
        <w:t xml:space="preserve">        Заменив в (3.7) </w:t>
      </w:r>
      <w:r>
        <w:rPr>
          <w:position w:val="-10"/>
        </w:rPr>
        <w:object w:dxaOrig="340" w:dyaOrig="360" w14:anchorId="71F8470D">
          <v:shape id="_x0000_i1106" type="#_x0000_t75" style="width:17.25pt;height:18pt" o:ole="">
            <v:imagedata r:id="rId135" o:title=""/>
          </v:shape>
          <o:OLEObject Type="Embed" ProgID="Equation.3" ShapeID="_x0000_i1106" DrawAspect="Content" ObjectID="_1819733603" r:id="rId136"/>
        </w:object>
      </w:r>
      <w:r>
        <w:t xml:space="preserve"> согласно (3.2) через </w:t>
      </w:r>
      <w:r>
        <w:rPr>
          <w:position w:val="-24"/>
        </w:rPr>
        <w:object w:dxaOrig="360" w:dyaOrig="620" w14:anchorId="5CCAB695">
          <v:shape id="_x0000_i1107" type="#_x0000_t75" style="width:18pt;height:30.75pt" o:ole="">
            <v:imagedata r:id="rId137" o:title=""/>
          </v:shape>
          <o:OLEObject Type="Embed" ProgID="Equation.3" ShapeID="_x0000_i1107" DrawAspect="Content" ObjectID="_1819733604" r:id="rId138"/>
        </w:object>
      </w:r>
      <w:r>
        <w:t>, получим следующее выражение для дивергенции тока смещения:</w:t>
      </w:r>
    </w:p>
    <w:p w14:paraId="30AD507A" w14:textId="77777777" w:rsidR="004B07E3" w:rsidRDefault="004B07E3"/>
    <w:p w14:paraId="03F5341D" w14:textId="77777777" w:rsidR="004B07E3" w:rsidRDefault="004B07E3">
      <w:r>
        <w:t xml:space="preserve">                                                                         </w:t>
      </w:r>
      <w:r>
        <w:rPr>
          <w:position w:val="-24"/>
        </w:rPr>
        <w:object w:dxaOrig="1200" w:dyaOrig="620" w14:anchorId="67CB4B84">
          <v:shape id="_x0000_i1108" type="#_x0000_t75" style="width:60pt;height:30.75pt" o:ole="">
            <v:imagedata r:id="rId139" o:title=""/>
          </v:shape>
          <o:OLEObject Type="Embed" ProgID="Equation.3" ShapeID="_x0000_i1108" DrawAspect="Content" ObjectID="_1819733605" r:id="rId140"/>
        </w:object>
      </w:r>
      <w:r>
        <w:t xml:space="preserve">.                                                             </w:t>
      </w:r>
      <w:r>
        <w:rPr>
          <w:lang w:val="en-US"/>
        </w:rPr>
        <w:t xml:space="preserve">  </w:t>
      </w:r>
      <w:r>
        <w:t>(3.8)</w:t>
      </w:r>
    </w:p>
    <w:p w14:paraId="70DCDD34" w14:textId="77777777" w:rsidR="004B07E3" w:rsidRDefault="004B07E3"/>
    <w:p w14:paraId="641EF538" w14:textId="77777777" w:rsidR="004B07E3" w:rsidRDefault="004B07E3">
      <w:pPr>
        <w:pStyle w:val="20"/>
      </w:pPr>
      <w:r>
        <w:t xml:space="preserve">         Чтобы связать ток смещения с величинами, характеризующими изменение электрического поля со временем, воспользуемся соотношением:</w:t>
      </w:r>
    </w:p>
    <w:p w14:paraId="12B263C0" w14:textId="77777777" w:rsidR="004B07E3" w:rsidRDefault="004B07E3"/>
    <w:p w14:paraId="60A980A2" w14:textId="77777777" w:rsidR="004B07E3" w:rsidRDefault="004B07E3">
      <w:pPr>
        <w:jc w:val="center"/>
      </w:pPr>
      <w:r>
        <w:rPr>
          <w:position w:val="-10"/>
        </w:rPr>
        <w:object w:dxaOrig="780" w:dyaOrig="380" w14:anchorId="7D1CFB8A">
          <v:shape id="_x0000_i1109" type="#_x0000_t75" style="width:39pt;height:18.75pt" o:ole="">
            <v:imagedata r:id="rId141" o:title=""/>
          </v:shape>
          <o:OLEObject Type="Embed" ProgID="Equation.3" ShapeID="_x0000_i1109" DrawAspect="Content" ObjectID="_1819733606" r:id="rId142"/>
        </w:object>
      </w:r>
    </w:p>
    <w:p w14:paraId="61B8B66B" w14:textId="77777777" w:rsidR="004B07E3" w:rsidRDefault="004B07E3"/>
    <w:p w14:paraId="063B1279" w14:textId="77777777" w:rsidR="004B07E3" w:rsidRDefault="004B07E3">
      <w:r>
        <w:t xml:space="preserve">        Продифференцировав это соотношение по времени, получим:</w:t>
      </w:r>
    </w:p>
    <w:p w14:paraId="23405924" w14:textId="77777777" w:rsidR="004B07E3" w:rsidRDefault="004B07E3"/>
    <w:p w14:paraId="76A881DB" w14:textId="77777777" w:rsidR="004B07E3" w:rsidRDefault="004B07E3">
      <w:pPr>
        <w:jc w:val="center"/>
      </w:pPr>
      <w:r>
        <w:rPr>
          <w:position w:val="-24"/>
        </w:rPr>
        <w:object w:dxaOrig="1340" w:dyaOrig="620" w14:anchorId="5BEACF3F">
          <v:shape id="_x0000_i1110" type="#_x0000_t75" style="width:66.75pt;height:30.75pt" o:ole="">
            <v:imagedata r:id="rId143" o:title=""/>
          </v:shape>
          <o:OLEObject Type="Embed" ProgID="Equation.3" ShapeID="_x0000_i1110" DrawAspect="Content" ObjectID="_1819733607" r:id="rId144"/>
        </w:object>
      </w:r>
    </w:p>
    <w:p w14:paraId="398AAF36" w14:textId="77777777" w:rsidR="004B07E3" w:rsidRDefault="004B07E3"/>
    <w:p w14:paraId="18707FD0" w14:textId="77777777" w:rsidR="004B07E3" w:rsidRDefault="004B07E3">
      <w:r>
        <w:t xml:space="preserve">          Теперь поменяем в левой части порядок дифференцирования по времени и по координа -там. В результате придём к следующему выражения для производной </w:t>
      </w:r>
      <w:r>
        <w:rPr>
          <w:position w:val="-10"/>
        </w:rPr>
        <w:object w:dxaOrig="200" w:dyaOrig="260" w14:anchorId="5A1D964D">
          <v:shape id="_x0000_i1111" type="#_x0000_t75" style="width:9.75pt;height:12.75pt" o:ole="">
            <v:imagedata r:id="rId145" o:title=""/>
          </v:shape>
          <o:OLEObject Type="Embed" ProgID="Equation.3" ShapeID="_x0000_i1111" DrawAspect="Content" ObjectID="_1819733608" r:id="rId146"/>
        </w:object>
      </w:r>
      <w:r>
        <w:t xml:space="preserve"> по </w:t>
      </w:r>
      <w:r>
        <w:rPr>
          <w:position w:val="-6"/>
        </w:rPr>
        <w:object w:dxaOrig="139" w:dyaOrig="240" w14:anchorId="3C1BEFD3">
          <v:shape id="_x0000_i1112" type="#_x0000_t75" style="width:6.75pt;height:12pt" o:ole="">
            <v:imagedata r:id="rId147" o:title=""/>
          </v:shape>
          <o:OLEObject Type="Embed" ProgID="Equation.3" ShapeID="_x0000_i1112" DrawAspect="Content" ObjectID="_1819733609" r:id="rId148"/>
        </w:object>
      </w:r>
      <w:r>
        <w:t>.</w:t>
      </w:r>
    </w:p>
    <w:p w14:paraId="2EE41632" w14:textId="77777777" w:rsidR="004B07E3" w:rsidRDefault="004B07E3"/>
    <w:p w14:paraId="7F344883" w14:textId="77777777" w:rsidR="004B07E3" w:rsidRDefault="004B07E3">
      <w:pPr>
        <w:jc w:val="center"/>
      </w:pPr>
      <w:r>
        <w:rPr>
          <w:position w:val="-28"/>
        </w:rPr>
        <w:object w:dxaOrig="1460" w:dyaOrig="680" w14:anchorId="16CC420E">
          <v:shape id="_x0000_i1113" type="#_x0000_t75" style="width:72.75pt;height:33.75pt" o:ole="">
            <v:imagedata r:id="rId149" o:title=""/>
          </v:shape>
          <o:OLEObject Type="Embed" ProgID="Equation.3" ShapeID="_x0000_i1113" DrawAspect="Content" ObjectID="_1819733610" r:id="rId150"/>
        </w:object>
      </w:r>
      <w:r>
        <w:t>.</w:t>
      </w:r>
    </w:p>
    <w:p w14:paraId="13CECD51" w14:textId="77777777" w:rsidR="004B07E3" w:rsidRDefault="004B07E3"/>
    <w:p w14:paraId="7FA75C7C" w14:textId="77777777" w:rsidR="004B07E3" w:rsidRDefault="004B07E3">
      <w:r>
        <w:t xml:space="preserve">         Подстановка этого выражения в формулу (3.8) даёт:</w:t>
      </w:r>
    </w:p>
    <w:p w14:paraId="52940CDD" w14:textId="77777777" w:rsidR="004B07E3" w:rsidRDefault="004B07E3"/>
    <w:p w14:paraId="14BE5207" w14:textId="77777777" w:rsidR="004B07E3" w:rsidRDefault="004B07E3">
      <w:pPr>
        <w:jc w:val="center"/>
      </w:pPr>
      <w:r>
        <w:rPr>
          <w:position w:val="-28"/>
        </w:rPr>
        <w:object w:dxaOrig="1780" w:dyaOrig="680" w14:anchorId="350EC2BE">
          <v:shape id="_x0000_i1114" type="#_x0000_t75" style="width:89.25pt;height:33.75pt" o:ole="">
            <v:imagedata r:id="rId151" o:title=""/>
          </v:shape>
          <o:OLEObject Type="Embed" ProgID="Equation.3" ShapeID="_x0000_i1114" DrawAspect="Content" ObjectID="_1819733611" r:id="rId152"/>
        </w:object>
      </w:r>
      <w:r>
        <w:t>.</w:t>
      </w:r>
    </w:p>
    <w:p w14:paraId="645DA4EB" w14:textId="77777777" w:rsidR="004B07E3" w:rsidRDefault="004B07E3">
      <w:r>
        <w:t>Отсюда</w:t>
      </w:r>
    </w:p>
    <w:p w14:paraId="778CA50F" w14:textId="77777777" w:rsidR="004B07E3" w:rsidRDefault="004B07E3"/>
    <w:p w14:paraId="69A51A8C" w14:textId="77777777" w:rsidR="004B07E3" w:rsidRDefault="004B07E3">
      <w:r>
        <w:rPr>
          <w:lang w:val="en-US"/>
        </w:rPr>
        <w:t xml:space="preserve">                                                                       </w:t>
      </w:r>
      <w:r>
        <w:rPr>
          <w:position w:val="-24"/>
        </w:rPr>
        <w:object w:dxaOrig="1200" w:dyaOrig="660" w14:anchorId="1251BA95">
          <v:shape id="_x0000_i1115" type="#_x0000_t75" style="width:60pt;height:33pt" o:ole="">
            <v:imagedata r:id="rId153" o:title=""/>
          </v:shape>
          <o:OLEObject Type="Embed" ProgID="Equation.3" ShapeID="_x0000_i1115" DrawAspect="Content" ObjectID="_1819733612" r:id="rId154"/>
        </w:object>
      </w:r>
      <w:r>
        <w:rPr>
          <w:lang w:val="en-US"/>
        </w:rPr>
        <w:t xml:space="preserve">                                                                 </w:t>
      </w:r>
      <w:r>
        <w:t xml:space="preserve"> (3.9) </w:t>
      </w:r>
    </w:p>
    <w:p w14:paraId="7DF84E7D" w14:textId="77777777" w:rsidR="004B07E3" w:rsidRDefault="004B07E3">
      <w:r>
        <w:t xml:space="preserve">         Подставив выражение (3.9) в формулу (3.6), придём к уравнению</w:t>
      </w:r>
    </w:p>
    <w:p w14:paraId="39E80540" w14:textId="77777777" w:rsidR="004B07E3" w:rsidRDefault="004B07E3">
      <w:pPr>
        <w:jc w:val="both"/>
      </w:pPr>
    </w:p>
    <w:p w14:paraId="151E3B33" w14:textId="77777777" w:rsidR="004B07E3" w:rsidRDefault="004B07E3">
      <w:pPr>
        <w:jc w:val="center"/>
      </w:pPr>
      <w:r>
        <w:rPr>
          <w:position w:val="-24"/>
        </w:rPr>
        <w:object w:dxaOrig="1500" w:dyaOrig="660" w14:anchorId="646FAB83">
          <v:shape id="_x0000_i1116" type="#_x0000_t75" style="width:75pt;height:33pt" o:ole="">
            <v:imagedata r:id="rId155" o:title=""/>
          </v:shape>
          <o:OLEObject Type="Embed" ProgID="Equation.3" ShapeID="_x0000_i1116" DrawAspect="Content" ObjectID="_1819733613" r:id="rId156"/>
        </w:object>
      </w:r>
      <w:r>
        <w:t>.</w:t>
      </w:r>
    </w:p>
    <w:p w14:paraId="43D1C9ED" w14:textId="77777777" w:rsidR="004B07E3" w:rsidRDefault="004B07E3">
      <w:pPr>
        <w:jc w:val="both"/>
      </w:pPr>
    </w:p>
    <w:p w14:paraId="623C5DFD" w14:textId="77777777" w:rsidR="004B07E3" w:rsidRDefault="004B07E3">
      <w:pPr>
        <w:jc w:val="both"/>
      </w:pPr>
      <w:r>
        <w:t xml:space="preserve">         Каждое из векторных уравнений (1) и (3) эквивалентно трем скалярным уравнениям, связывающим компоненты векторов, стоящих в левой и правой частях равенств. Воспользовавшись  правилом раскрытия дифференциальных операторов, можно записать их в следующем виде:</w:t>
      </w:r>
    </w:p>
    <w:p w14:paraId="40EEAB65" w14:textId="77777777" w:rsidR="004B07E3" w:rsidRDefault="004B07E3"/>
    <w:p w14:paraId="1F321E88" w14:textId="77777777" w:rsidR="004B07E3" w:rsidRDefault="004B07E3">
      <w:r>
        <w:t xml:space="preserve">                          </w:t>
      </w:r>
      <w:r>
        <w:rPr>
          <w:position w:val="-28"/>
        </w:rPr>
        <w:object w:dxaOrig="1900" w:dyaOrig="680" w14:anchorId="2B13A213">
          <v:shape id="_x0000_i1117" type="#_x0000_t75" style="width:95.25pt;height:33.75pt" o:ole="">
            <v:imagedata r:id="rId157" o:title=""/>
          </v:shape>
          <o:OLEObject Type="Embed" ProgID="Equation.3" ShapeID="_x0000_i1117" DrawAspect="Content" ObjectID="_1819733614" r:id="rId158"/>
        </w:object>
      </w:r>
      <w:r>
        <w:t xml:space="preserve">;      </w:t>
      </w:r>
      <w:r>
        <w:rPr>
          <w:position w:val="-24"/>
        </w:rPr>
        <w:object w:dxaOrig="1900" w:dyaOrig="639" w14:anchorId="2B3D7271">
          <v:shape id="_x0000_i1118" type="#_x0000_t75" style="width:95.25pt;height:32.25pt" o:ole="">
            <v:imagedata r:id="rId159" o:title=""/>
          </v:shape>
          <o:OLEObject Type="Embed" ProgID="Equation.3" ShapeID="_x0000_i1118" DrawAspect="Content" ObjectID="_1819733615" r:id="rId160"/>
        </w:object>
      </w:r>
      <w:r>
        <w:t xml:space="preserve">;      </w:t>
      </w:r>
      <w:r>
        <w:rPr>
          <w:position w:val="-28"/>
        </w:rPr>
        <w:object w:dxaOrig="1900" w:dyaOrig="680" w14:anchorId="6F5C3416">
          <v:shape id="_x0000_i1119" type="#_x0000_t75" style="width:95.25pt;height:33.75pt" o:ole="">
            <v:imagedata r:id="rId161" o:title=""/>
          </v:shape>
          <o:OLEObject Type="Embed" ProgID="Equation.3" ShapeID="_x0000_i1119" DrawAspect="Content" ObjectID="_1819733616" r:id="rId162"/>
        </w:object>
      </w:r>
      <w:r>
        <w:t xml:space="preserve">                         (5)</w:t>
      </w:r>
    </w:p>
    <w:p w14:paraId="60C9FCE7" w14:textId="77777777" w:rsidR="004B07E3" w:rsidRDefault="004B07E3"/>
    <w:p w14:paraId="3FF81E48" w14:textId="77777777" w:rsidR="004B07E3" w:rsidRDefault="004B07E3">
      <w:r>
        <w:t xml:space="preserve">                                                                  </w:t>
      </w:r>
      <w:r>
        <w:rPr>
          <w:position w:val="-28"/>
        </w:rPr>
        <w:object w:dxaOrig="2060" w:dyaOrig="680" w14:anchorId="3F47246E">
          <v:shape id="_x0000_i1120" type="#_x0000_t75" style="width:102.75pt;height:33.75pt" o:ole="">
            <v:imagedata r:id="rId163" o:title=""/>
          </v:shape>
          <o:OLEObject Type="Embed" ProgID="Equation.3" ShapeID="_x0000_i1120" DrawAspect="Content" ObjectID="_1819733617" r:id="rId164"/>
        </w:object>
      </w:r>
      <w:r>
        <w:t xml:space="preserve">                                                            (6)</w:t>
      </w:r>
    </w:p>
    <w:p w14:paraId="2CAE8D5E" w14:textId="77777777" w:rsidR="004B07E3" w:rsidRDefault="004B07E3">
      <w:pPr>
        <w:jc w:val="center"/>
      </w:pPr>
    </w:p>
    <w:p w14:paraId="3F72277D" w14:textId="77777777" w:rsidR="004B07E3" w:rsidRDefault="004B07E3">
      <w:r>
        <w:t>для первой пары уравнений, и:</w:t>
      </w:r>
    </w:p>
    <w:p w14:paraId="1961C62C" w14:textId="77777777" w:rsidR="004B07E3" w:rsidRDefault="004B07E3"/>
    <w:p w14:paraId="56FC3EB4" w14:textId="77777777" w:rsidR="004B07E3" w:rsidRDefault="004B07E3">
      <w:r>
        <w:t xml:space="preserve">                    </w:t>
      </w:r>
      <w:r>
        <w:rPr>
          <w:position w:val="-28"/>
        </w:rPr>
        <w:object w:dxaOrig="2280" w:dyaOrig="680" w14:anchorId="274D744B">
          <v:shape id="_x0000_i1121" type="#_x0000_t75" style="width:114pt;height:33.75pt" o:ole="">
            <v:imagedata r:id="rId165" o:title=""/>
          </v:shape>
          <o:OLEObject Type="Embed" ProgID="Equation.3" ShapeID="_x0000_i1121" DrawAspect="Content" ObjectID="_1819733618" r:id="rId166"/>
        </w:object>
      </w:r>
      <w:r>
        <w:t xml:space="preserve">;      </w:t>
      </w:r>
      <w:r>
        <w:rPr>
          <w:position w:val="-24"/>
        </w:rPr>
        <w:object w:dxaOrig="2299" w:dyaOrig="639" w14:anchorId="61731D0A">
          <v:shape id="_x0000_i1122" type="#_x0000_t75" style="width:114.75pt;height:32.25pt" o:ole="">
            <v:imagedata r:id="rId167" o:title=""/>
          </v:shape>
          <o:OLEObject Type="Embed" ProgID="Equation.3" ShapeID="_x0000_i1122" DrawAspect="Content" ObjectID="_1819733619" r:id="rId168"/>
        </w:object>
      </w:r>
      <w:r>
        <w:t xml:space="preserve">;     </w:t>
      </w:r>
      <w:r>
        <w:rPr>
          <w:position w:val="-24"/>
        </w:rPr>
        <w:object w:dxaOrig="2280" w:dyaOrig="639" w14:anchorId="182DE087">
          <v:shape id="_x0000_i1123" type="#_x0000_t75" style="width:114pt;height:32.25pt" o:ole="">
            <v:imagedata r:id="rId169" o:title=""/>
          </v:shape>
          <o:OLEObject Type="Embed" ProgID="Equation.3" ShapeID="_x0000_i1123" DrawAspect="Content" ObjectID="_1819733620" r:id="rId170"/>
        </w:object>
      </w:r>
      <w:r>
        <w:t xml:space="preserve">             (7)</w:t>
      </w:r>
    </w:p>
    <w:p w14:paraId="25FE6C7D" w14:textId="77777777" w:rsidR="004B07E3" w:rsidRDefault="004B07E3">
      <w:pPr>
        <w:jc w:val="center"/>
      </w:pPr>
    </w:p>
    <w:p w14:paraId="2C94BCDF" w14:textId="77777777" w:rsidR="004B07E3" w:rsidRDefault="004B07E3">
      <w:r>
        <w:t xml:space="preserve">                                                                  </w:t>
      </w:r>
      <w:r>
        <w:rPr>
          <w:position w:val="-28"/>
        </w:rPr>
        <w:object w:dxaOrig="2160" w:dyaOrig="680" w14:anchorId="330B50FE">
          <v:shape id="_x0000_i1124" type="#_x0000_t75" style="width:108pt;height:33.75pt" o:ole="">
            <v:imagedata r:id="rId171" o:title=""/>
          </v:shape>
          <o:OLEObject Type="Embed" ProgID="Equation.3" ShapeID="_x0000_i1124" DrawAspect="Content" ObjectID="_1819733621" r:id="rId172"/>
        </w:object>
      </w:r>
      <w:r>
        <w:t xml:space="preserve">                                                          (8)</w:t>
      </w:r>
    </w:p>
    <w:p w14:paraId="611E7919" w14:textId="77777777" w:rsidR="004B07E3" w:rsidRDefault="004B07E3"/>
    <w:p w14:paraId="691895DC" w14:textId="77777777" w:rsidR="004B07E3" w:rsidRDefault="004B07E3">
      <w:r>
        <w:t>для второй.</w:t>
      </w:r>
    </w:p>
    <w:p w14:paraId="6F3A1AB2" w14:textId="77777777" w:rsidR="004B07E3" w:rsidRDefault="004B07E3"/>
    <w:p w14:paraId="231F0F95" w14:textId="77777777" w:rsidR="004B07E3" w:rsidRDefault="004B07E3">
      <w:pPr>
        <w:jc w:val="both"/>
      </w:pPr>
      <w:r>
        <w:t xml:space="preserve">          Всего получилось 8 уравнений, в которых входят 12 функций (по три компоненты векторов </w:t>
      </w:r>
      <w:r>
        <w:rPr>
          <w:position w:val="-4"/>
        </w:rPr>
        <w:object w:dxaOrig="240" w:dyaOrig="320" w14:anchorId="542EF1B8">
          <v:shape id="_x0000_i1125" type="#_x0000_t75" style="width:12pt;height:15.75pt" o:ole="">
            <v:imagedata r:id="rId9" o:title=""/>
          </v:shape>
          <o:OLEObject Type="Embed" ProgID="Equation.3" ShapeID="_x0000_i1125" DrawAspect="Content" ObjectID="_1819733622" r:id="rId173"/>
        </w:object>
      </w:r>
      <w:r>
        <w:t xml:space="preserve">, </w:t>
      </w:r>
      <w:r>
        <w:rPr>
          <w:position w:val="-4"/>
        </w:rPr>
        <w:object w:dxaOrig="240" w:dyaOrig="320" w14:anchorId="27FC0AB1">
          <v:shape id="_x0000_i1126" type="#_x0000_t75" style="width:12pt;height:15.75pt" o:ole="">
            <v:imagedata r:id="rId11" o:title=""/>
          </v:shape>
          <o:OLEObject Type="Embed" ProgID="Equation.3" ShapeID="_x0000_i1126" DrawAspect="Content" ObjectID="_1819733623" r:id="rId174"/>
        </w:object>
      </w:r>
      <w:r>
        <w:t xml:space="preserve">, </w:t>
      </w:r>
      <w:r>
        <w:rPr>
          <w:position w:val="-4"/>
        </w:rPr>
        <w:object w:dxaOrig="260" w:dyaOrig="320" w14:anchorId="0B3302E5">
          <v:shape id="_x0000_i1127" type="#_x0000_t75" style="width:12.75pt;height:15.75pt" o:ole="">
            <v:imagedata r:id="rId32" o:title=""/>
          </v:shape>
          <o:OLEObject Type="Embed" ProgID="Equation.3" ShapeID="_x0000_i1127" DrawAspect="Content" ObjectID="_1819733624" r:id="rId175"/>
        </w:object>
      </w:r>
      <w:r>
        <w:t xml:space="preserve">, </w:t>
      </w:r>
      <w:r>
        <w:rPr>
          <w:position w:val="-4"/>
        </w:rPr>
        <w:object w:dxaOrig="279" w:dyaOrig="320" w14:anchorId="3F02AF75">
          <v:shape id="_x0000_i1128" type="#_x0000_t75" style="width:14.25pt;height:15.75pt" o:ole="">
            <v:imagedata r:id="rId37" o:title=""/>
          </v:shape>
          <o:OLEObject Type="Embed" ProgID="Equation.3" ShapeID="_x0000_i1128" DrawAspect="Content" ObjectID="_1819733625" r:id="rId176"/>
        </w:object>
      </w:r>
      <w:r>
        <w:t xml:space="preserve">.) Поскольку число уравнений меньше числа известных функций, уравнений (1) - (4) недостаточно для нахождения полей по заданным распределениям зарядов и токов. Чтобы осуществить расчёт полей, нужно дополнить уравнения Максвелла уравнениями, связывающими </w:t>
      </w:r>
      <w:r>
        <w:rPr>
          <w:position w:val="-4"/>
        </w:rPr>
        <w:object w:dxaOrig="260" w:dyaOrig="320" w14:anchorId="6511F20B">
          <v:shape id="_x0000_i1129" type="#_x0000_t75" style="width:12.75pt;height:15.75pt" o:ole="">
            <v:imagedata r:id="rId32" o:title=""/>
          </v:shape>
          <o:OLEObject Type="Embed" ProgID="Equation.3" ShapeID="_x0000_i1129" DrawAspect="Content" ObjectID="_1819733626" r:id="rId177"/>
        </w:object>
      </w:r>
      <w:r>
        <w:t xml:space="preserve"> и </w:t>
      </w:r>
      <w:r>
        <w:rPr>
          <w:position w:val="-10"/>
        </w:rPr>
        <w:object w:dxaOrig="220" w:dyaOrig="360" w14:anchorId="7C7F8854">
          <v:shape id="_x0000_i1130" type="#_x0000_t75" style="width:11.25pt;height:18pt" o:ole="">
            <v:imagedata r:id="rId178" o:title=""/>
          </v:shape>
          <o:OLEObject Type="Embed" ProgID="Equation.3" ShapeID="_x0000_i1130" DrawAspect="Content" ObjectID="_1819733627" r:id="rId179"/>
        </w:object>
      </w:r>
      <w:r>
        <w:t xml:space="preserve"> с </w:t>
      </w:r>
      <w:r>
        <w:rPr>
          <w:position w:val="-4"/>
        </w:rPr>
        <w:object w:dxaOrig="240" w:dyaOrig="320" w14:anchorId="439DF3C7">
          <v:shape id="_x0000_i1131" type="#_x0000_t75" style="width:12pt;height:15.75pt" o:ole="">
            <v:imagedata r:id="rId9" o:title=""/>
          </v:shape>
          <o:OLEObject Type="Embed" ProgID="Equation.3" ShapeID="_x0000_i1131" DrawAspect="Content" ObjectID="_1819733628" r:id="rId180"/>
        </w:object>
      </w:r>
      <w:r>
        <w:t xml:space="preserve">, а также </w:t>
      </w:r>
      <w:r>
        <w:rPr>
          <w:position w:val="-4"/>
        </w:rPr>
        <w:object w:dxaOrig="279" w:dyaOrig="320" w14:anchorId="1D9DFD79">
          <v:shape id="_x0000_i1132" type="#_x0000_t75" style="width:14.25pt;height:15.75pt" o:ole="">
            <v:imagedata r:id="rId37" o:title=""/>
          </v:shape>
          <o:OLEObject Type="Embed" ProgID="Equation.3" ShapeID="_x0000_i1132" DrawAspect="Content" ObjectID="_1819733629" r:id="rId181"/>
        </w:object>
      </w:r>
      <w:r>
        <w:t xml:space="preserve"> с </w:t>
      </w:r>
      <w:r>
        <w:rPr>
          <w:position w:val="-4"/>
        </w:rPr>
        <w:object w:dxaOrig="240" w:dyaOrig="320" w14:anchorId="5111DF2D">
          <v:shape id="_x0000_i1133" type="#_x0000_t75" style="width:12pt;height:15.75pt" o:ole="">
            <v:imagedata r:id="rId11" o:title=""/>
          </v:shape>
          <o:OLEObject Type="Embed" ProgID="Equation.3" ShapeID="_x0000_i1133" DrawAspect="Content" ObjectID="_1819733630" r:id="rId182"/>
        </w:object>
      </w:r>
      <w:r>
        <w:t>. Эти уравнения имеют вид.</w:t>
      </w:r>
    </w:p>
    <w:p w14:paraId="79A596C6" w14:textId="77777777" w:rsidR="004B07E3" w:rsidRDefault="004B07E3"/>
    <w:p w14:paraId="60962D5A" w14:textId="77777777" w:rsidR="004B07E3" w:rsidRDefault="004B07E3">
      <w:r>
        <w:t xml:space="preserve">                                                                           </w:t>
      </w:r>
      <w:r>
        <w:rPr>
          <w:position w:val="-12"/>
        </w:rPr>
        <w:object w:dxaOrig="960" w:dyaOrig="400" w14:anchorId="35ABA17B">
          <v:shape id="_x0000_i1134" type="#_x0000_t75" style="width:48pt;height:20.25pt" o:ole="">
            <v:imagedata r:id="rId183" o:title=""/>
          </v:shape>
          <o:OLEObject Type="Embed" ProgID="Equation.3" ShapeID="_x0000_i1134" DrawAspect="Content" ObjectID="_1819733631" r:id="rId184"/>
        </w:object>
      </w:r>
      <w:r>
        <w:t xml:space="preserve">                                                                    (9)</w:t>
      </w:r>
    </w:p>
    <w:p w14:paraId="7C56C69C" w14:textId="77777777" w:rsidR="004B07E3" w:rsidRDefault="004B07E3">
      <w:pPr>
        <w:jc w:val="center"/>
      </w:pPr>
    </w:p>
    <w:p w14:paraId="280E449C" w14:textId="77777777" w:rsidR="004B07E3" w:rsidRDefault="004B07E3">
      <w:r>
        <w:t xml:space="preserve">                                                                           </w:t>
      </w:r>
      <w:r>
        <w:rPr>
          <w:position w:val="-12"/>
        </w:rPr>
        <w:object w:dxaOrig="1040" w:dyaOrig="400" w14:anchorId="145EC740">
          <v:shape id="_x0000_i1135" type="#_x0000_t75" style="width:51.75pt;height:20.25pt" o:ole="">
            <v:imagedata r:id="rId185" o:title=""/>
          </v:shape>
          <o:OLEObject Type="Embed" ProgID="Equation.3" ShapeID="_x0000_i1135" DrawAspect="Content" ObjectID="_1819733632" r:id="rId186"/>
        </w:object>
      </w:r>
      <w:r>
        <w:t xml:space="preserve">                                                                  (10)</w:t>
      </w:r>
    </w:p>
    <w:p w14:paraId="466AEAEA" w14:textId="77777777" w:rsidR="004B07E3" w:rsidRDefault="004B07E3">
      <w:pPr>
        <w:jc w:val="center"/>
      </w:pPr>
    </w:p>
    <w:p w14:paraId="0EC2EF79" w14:textId="77777777" w:rsidR="004B07E3" w:rsidRDefault="004B07E3">
      <w:r>
        <w:t xml:space="preserve">                                                                             </w:t>
      </w:r>
      <w:r>
        <w:rPr>
          <w:position w:val="-10"/>
        </w:rPr>
        <w:object w:dxaOrig="760" w:dyaOrig="380" w14:anchorId="130E9461">
          <v:shape id="_x0000_i1136" type="#_x0000_t75" style="width:38.25pt;height:18.75pt" o:ole="">
            <v:imagedata r:id="rId187" o:title=""/>
          </v:shape>
          <o:OLEObject Type="Embed" ProgID="Equation.3" ShapeID="_x0000_i1136" DrawAspect="Content" ObjectID="_1819733633" r:id="rId188"/>
        </w:object>
      </w:r>
      <w:r>
        <w:t xml:space="preserve">                                                                     (11)</w:t>
      </w:r>
    </w:p>
    <w:p w14:paraId="6769ADFA" w14:textId="77777777" w:rsidR="004B07E3" w:rsidRDefault="004B07E3"/>
    <w:p w14:paraId="5C44326D" w14:textId="77777777" w:rsidR="004B07E3" w:rsidRDefault="004B07E3">
      <w:pPr>
        <w:jc w:val="both"/>
      </w:pPr>
      <w:r>
        <w:t xml:space="preserve">             Совокупность уравнений (1) – (11) образуют основу электродинамики покоящихся сред.</w:t>
      </w:r>
    </w:p>
    <w:p w14:paraId="3F4F5AF0" w14:textId="77777777" w:rsidR="004B07E3" w:rsidRDefault="004B07E3">
      <w:pPr>
        <w:jc w:val="both"/>
      </w:pPr>
    </w:p>
    <w:p w14:paraId="62606CC5" w14:textId="77777777" w:rsidR="004B07E3" w:rsidRDefault="004B07E3">
      <w:r>
        <w:t>Уравнения:</w:t>
      </w:r>
    </w:p>
    <w:p w14:paraId="2839BBA0" w14:textId="77777777" w:rsidR="004B07E3" w:rsidRDefault="004B07E3"/>
    <w:p w14:paraId="49DFBED8" w14:textId="77777777" w:rsidR="004B07E3" w:rsidRDefault="004B07E3">
      <w:r>
        <w:t xml:space="preserve">                                                                  </w:t>
      </w:r>
      <w:r>
        <w:rPr>
          <w:position w:val="-32"/>
        </w:rPr>
        <w:object w:dxaOrig="1939" w:dyaOrig="700" w14:anchorId="315F1492">
          <v:shape id="_x0000_i1137" type="#_x0000_t75" style="width:96.75pt;height:35.25pt" o:ole="">
            <v:imagedata r:id="rId189" o:title=""/>
          </v:shape>
          <o:OLEObject Type="Embed" ProgID="Equation.3" ShapeID="_x0000_i1137" DrawAspect="Content" ObjectID="_1819733634" r:id="rId190"/>
        </w:object>
      </w:r>
      <w:r>
        <w:t xml:space="preserve">                                                            (12)</w:t>
      </w:r>
    </w:p>
    <w:p w14:paraId="27A93684" w14:textId="77777777" w:rsidR="004B07E3" w:rsidRDefault="004B07E3"/>
    <w:p w14:paraId="219D3BD3" w14:textId="77777777" w:rsidR="004B07E3" w:rsidRDefault="004B07E3">
      <w:pPr>
        <w:pStyle w:val="a3"/>
        <w:jc w:val="left"/>
        <w:rPr>
          <w:sz w:val="24"/>
        </w:rPr>
      </w:pPr>
      <w:r>
        <w:t xml:space="preserve">                                                                                        </w:t>
      </w:r>
      <w:r>
        <w:rPr>
          <w:position w:val="-32"/>
          <w:sz w:val="24"/>
        </w:rPr>
        <w:object w:dxaOrig="1040" w:dyaOrig="600" w14:anchorId="27A4FBE2">
          <v:shape id="_x0000_i1138" type="#_x0000_t75" style="width:51.75pt;height:30pt" o:ole="">
            <v:imagedata r:id="rId191" o:title=""/>
          </v:shape>
          <o:OLEObject Type="Embed" ProgID="Equation.3" ShapeID="_x0000_i1138" DrawAspect="Content" ObjectID="_1819733635" r:id="rId192"/>
        </w:object>
      </w:r>
      <w:r>
        <w:rPr>
          <w:sz w:val="24"/>
        </w:rPr>
        <w:t xml:space="preserve">                                                                    (13)</w:t>
      </w:r>
      <w:r>
        <w:rPr>
          <w:sz w:val="24"/>
        </w:rPr>
        <w:br w:type="textWrapping" w:clear="all"/>
        <w:t>(первая пара) и</w:t>
      </w:r>
    </w:p>
    <w:p w14:paraId="280CC746" w14:textId="77777777" w:rsidR="004B07E3" w:rsidRDefault="004B07E3"/>
    <w:p w14:paraId="0D45960F" w14:textId="77777777" w:rsidR="004B07E3" w:rsidRDefault="004B07E3"/>
    <w:p w14:paraId="419A77D2" w14:textId="77777777" w:rsidR="004B07E3" w:rsidRDefault="004B07E3">
      <w:r>
        <w:t xml:space="preserve">                                                            </w:t>
      </w:r>
      <w:r>
        <w:rPr>
          <w:position w:val="-32"/>
        </w:rPr>
        <w:object w:dxaOrig="2740" w:dyaOrig="700" w14:anchorId="7F5FD494">
          <v:shape id="_x0000_i1139" type="#_x0000_t75" style="width:137.25pt;height:35.25pt" o:ole="">
            <v:imagedata r:id="rId193" o:title=""/>
          </v:shape>
          <o:OLEObject Type="Embed" ProgID="Equation.3" ShapeID="_x0000_i1139" DrawAspect="Content" ObjectID="_1819733636" r:id="rId194"/>
        </w:object>
      </w:r>
      <w:r>
        <w:t xml:space="preserve">                                                     (14)</w:t>
      </w:r>
    </w:p>
    <w:p w14:paraId="5DF379DF" w14:textId="77777777" w:rsidR="004B07E3" w:rsidRDefault="004B07E3"/>
    <w:p w14:paraId="60973DE5" w14:textId="77777777" w:rsidR="004B07E3" w:rsidRDefault="004B07E3">
      <w:r>
        <w:t xml:space="preserve">                                                                      </w:t>
      </w:r>
      <w:r>
        <w:rPr>
          <w:position w:val="-32"/>
        </w:rPr>
        <w:object w:dxaOrig="1579" w:dyaOrig="600" w14:anchorId="1A6B3CE9">
          <v:shape id="_x0000_i1140" type="#_x0000_t75" style="width:78.75pt;height:30pt" o:ole="">
            <v:imagedata r:id="rId195" o:title=""/>
          </v:shape>
          <o:OLEObject Type="Embed" ProgID="Equation.3" ShapeID="_x0000_i1140" DrawAspect="Content" ObjectID="_1819733637" r:id="rId196"/>
        </w:object>
      </w:r>
      <w:r>
        <w:t xml:space="preserve">                                                              (15)</w:t>
      </w:r>
    </w:p>
    <w:p w14:paraId="252E6AE3" w14:textId="77777777" w:rsidR="004B07E3" w:rsidRDefault="004B07E3"/>
    <w:p w14:paraId="00C74123" w14:textId="77777777" w:rsidR="004B07E3" w:rsidRDefault="004B07E3">
      <w:r>
        <w:t>(вторая пара) представляют собой уравнения Максвелла в интегральной форме.</w:t>
      </w:r>
    </w:p>
    <w:p w14:paraId="771A97CE" w14:textId="77777777" w:rsidR="004B07E3" w:rsidRDefault="004B07E3"/>
    <w:p w14:paraId="523EAD9A" w14:textId="77777777" w:rsidR="004B07E3" w:rsidRDefault="004B07E3">
      <w:pPr>
        <w:jc w:val="both"/>
      </w:pPr>
      <w:r>
        <w:t xml:space="preserve">          Уравнение (12) получается путём интегрирования соотношения (1) по произвольной поверхности </w:t>
      </w:r>
      <w:r>
        <w:rPr>
          <w:i/>
          <w:iCs/>
          <w:lang w:val="en-US"/>
        </w:rPr>
        <w:t>S</w:t>
      </w:r>
      <w:r>
        <w:t xml:space="preserve"> с последующим преобразованием левой части по теореме Стокса в интеграл по контуру </w:t>
      </w:r>
      <w:r>
        <w:rPr>
          <w:i/>
          <w:iCs/>
        </w:rPr>
        <w:t>Г</w:t>
      </w:r>
      <w:r>
        <w:t xml:space="preserve">, ограничивающему поверхность </w:t>
      </w:r>
      <w:r>
        <w:rPr>
          <w:i/>
          <w:iCs/>
          <w:lang w:val="en-US"/>
        </w:rPr>
        <w:t>S</w:t>
      </w:r>
      <w:r>
        <w:t xml:space="preserve">. Уравнение (14) получается таким же способом из соотношения (3). Уравнения (13) и (15) получаются из соотношений (2) и (4) путём интегрирования по произвольному объёму </w:t>
      </w:r>
      <w:r>
        <w:rPr>
          <w:i/>
          <w:iCs/>
          <w:lang w:val="en-US"/>
        </w:rPr>
        <w:t>V</w:t>
      </w:r>
      <w:r>
        <w:t xml:space="preserve"> с последующим преобразованием левой части по теореме Остроградского-Гаусса в интеграл по замкнутой поверхности </w:t>
      </w:r>
      <w:r>
        <w:rPr>
          <w:i/>
          <w:iCs/>
          <w:lang w:val="en-US"/>
        </w:rPr>
        <w:t>S</w:t>
      </w:r>
      <w:r>
        <w:t xml:space="preserve">, ограничивающей объём </w:t>
      </w:r>
      <w:r>
        <w:rPr>
          <w:i/>
          <w:iCs/>
          <w:lang w:val="en-US"/>
        </w:rPr>
        <w:t>V</w:t>
      </w:r>
      <w:r>
        <w:t>.</w:t>
      </w:r>
    </w:p>
    <w:p w14:paraId="4996C463" w14:textId="77777777" w:rsidR="004B07E3" w:rsidRDefault="004B07E3">
      <w:pPr>
        <w:jc w:val="both"/>
      </w:pPr>
    </w:p>
    <w:p w14:paraId="37F8E2D5" w14:textId="77777777" w:rsidR="004B07E3" w:rsidRDefault="004B07E3">
      <w:pPr>
        <w:jc w:val="center"/>
        <w:rPr>
          <w:b/>
          <w:bCs/>
        </w:rPr>
      </w:pPr>
    </w:p>
    <w:p w14:paraId="6222C930" w14:textId="77777777" w:rsidR="004B07E3" w:rsidRDefault="004B07E3">
      <w:pPr>
        <w:jc w:val="center"/>
        <w:rPr>
          <w:b/>
          <w:bCs/>
        </w:rPr>
      </w:pPr>
      <w:r>
        <w:rPr>
          <w:b/>
          <w:bCs/>
        </w:rPr>
        <w:t>2. Граничные условия</w:t>
      </w:r>
    </w:p>
    <w:p w14:paraId="6B8D1F09" w14:textId="77777777" w:rsidR="004B07E3" w:rsidRDefault="004B07E3">
      <w:r>
        <w:t xml:space="preserve">           </w:t>
      </w:r>
    </w:p>
    <w:p w14:paraId="1FEC8BFD" w14:textId="77777777" w:rsidR="004B07E3" w:rsidRDefault="004B07E3">
      <w:pPr>
        <w:jc w:val="both"/>
      </w:pPr>
      <w:r>
        <w:t xml:space="preserve">         При решении задач электродинамики, учитывается, что все макроскопические тела ограничены поверхностями. При переходе через эти поверхности физические свойства макроскопических тел изменяются скачком и поэтому также скачком могут изменяться электромагнитные поля, создаваемые этими телами. Другими словами векторные функции </w:t>
      </w:r>
      <w:r>
        <w:rPr>
          <w:position w:val="-4"/>
        </w:rPr>
        <w:object w:dxaOrig="260" w:dyaOrig="320" w14:anchorId="1F0C75F6">
          <v:shape id="_x0000_i1141" type="#_x0000_t75" style="width:12.75pt;height:15.75pt" o:ole="">
            <v:imagedata r:id="rId39" o:title=""/>
          </v:shape>
          <o:OLEObject Type="Embed" ProgID="Equation.3" ShapeID="_x0000_i1141" DrawAspect="Content" ObjectID="_1819733638" r:id="rId197"/>
        </w:object>
      </w:r>
      <w:r>
        <w:t xml:space="preserve"> и </w:t>
      </w:r>
      <w:r>
        <w:rPr>
          <w:position w:val="-4"/>
        </w:rPr>
        <w:object w:dxaOrig="279" w:dyaOrig="320" w14:anchorId="3C162480">
          <v:shape id="_x0000_i1142" type="#_x0000_t75" style="width:14.25pt;height:15.75pt" o:ole="">
            <v:imagedata r:id="rId41" o:title=""/>
          </v:shape>
          <o:OLEObject Type="Embed" ProgID="Equation.3" ShapeID="_x0000_i1142" DrawAspect="Content" ObjectID="_1819733639" r:id="rId198"/>
        </w:object>
      </w:r>
      <w:r>
        <w:t xml:space="preserve"> являются кусочно-непрерывными функциями координат, т.е. они непрерывны вместе со своими производными внутри каждой однородной области, но могут претерпевать разрывы на границах раздела двух сред. В связи с этим представляется удобным решать уравнения Максвелла (1) - (4) в каждой области, ограниченной некоторой поверхностью раздела отдельно, а затем полученные решения объединять с помощью граничных условий. </w:t>
      </w:r>
    </w:p>
    <w:p w14:paraId="50C33C28" w14:textId="77777777" w:rsidR="004B07E3" w:rsidRDefault="004B07E3">
      <w:pPr>
        <w:jc w:val="both"/>
      </w:pPr>
    </w:p>
    <w:p w14:paraId="6CE79CCD" w14:textId="77777777" w:rsidR="004B07E3" w:rsidRDefault="004B07E3">
      <w:pPr>
        <w:jc w:val="both"/>
      </w:pPr>
      <w:r>
        <w:t xml:space="preserve">         При нахождении граничных условий удобно исходить из интегральной формы уравнений аксвелла. Согласно уравнению (4) и теореме Остроградского-Гаусса:</w:t>
      </w:r>
    </w:p>
    <w:p w14:paraId="0C774F40" w14:textId="77777777" w:rsidR="004B07E3" w:rsidRDefault="004B07E3"/>
    <w:p w14:paraId="5827F795" w14:textId="77777777" w:rsidR="004B07E3" w:rsidRDefault="004B07E3">
      <w:r>
        <w:t xml:space="preserve">                                                      </w:t>
      </w:r>
      <w:r>
        <w:rPr>
          <w:position w:val="-16"/>
        </w:rPr>
        <w:object w:dxaOrig="3320" w:dyaOrig="440" w14:anchorId="38831CF0">
          <v:shape id="_x0000_i1143" type="#_x0000_t75" style="width:165.75pt;height:21.75pt" o:ole="">
            <v:imagedata r:id="rId199" o:title=""/>
          </v:shape>
          <o:OLEObject Type="Embed" ProgID="Equation.3" ShapeID="_x0000_i1143" DrawAspect="Content" ObjectID="_1819733640" r:id="rId200"/>
        </w:object>
      </w:r>
      <w:r>
        <w:t>,                                                (16)</w:t>
      </w:r>
    </w:p>
    <w:p w14:paraId="1051E4DA" w14:textId="77777777" w:rsidR="004B07E3" w:rsidRDefault="004B07E3">
      <w:pPr>
        <w:jc w:val="center"/>
      </w:pPr>
    </w:p>
    <w:p w14:paraId="30C52AE1" w14:textId="77777777" w:rsidR="004B07E3" w:rsidRDefault="004B07E3">
      <w:r>
        <w:t xml:space="preserve">где </w:t>
      </w:r>
      <w:r>
        <w:rPr>
          <w:i/>
          <w:iCs/>
          <w:lang w:val="en-US"/>
        </w:rPr>
        <w:t>Q</w:t>
      </w:r>
      <w:r>
        <w:t xml:space="preserve"> – полный заряд внутри объёма интегрирования.</w:t>
      </w:r>
    </w:p>
    <w:p w14:paraId="170ACF9C" w14:textId="77777777" w:rsidR="004B07E3" w:rsidRDefault="004B07E3"/>
    <w:p w14:paraId="14CB4D4B" w14:textId="77777777" w:rsidR="004B07E3" w:rsidRDefault="004B07E3">
      <w:r>
        <w:t xml:space="preserve">          Рассмотрим бесконечно малый объём в виде цилиндра с высотой </w:t>
      </w:r>
      <w:r>
        <w:rPr>
          <w:i/>
          <w:iCs/>
          <w:lang w:val="en-US"/>
        </w:rPr>
        <w:t>h</w:t>
      </w:r>
      <w:r>
        <w:t xml:space="preserve"> и площадью основания </w:t>
      </w:r>
      <w:r>
        <w:rPr>
          <w:i/>
          <w:iCs/>
          <w:lang w:val="en-US"/>
        </w:rPr>
        <w:t>S</w:t>
      </w:r>
      <w:r>
        <w:t>, расположенный в средах 1 и 2 (рис. 2).</w:t>
      </w:r>
    </w:p>
    <w:p w14:paraId="566103DF" w14:textId="77777777" w:rsidR="004B07E3" w:rsidRDefault="004B07E3">
      <w:r>
        <w:rPr>
          <w:noProof/>
          <w:sz w:val="20"/>
        </w:rPr>
        <w:object w:dxaOrig="1300" w:dyaOrig="660" w14:anchorId="63FBB5D6">
          <v:shape id="_x0000_s1072" type="#_x0000_t75" style="position:absolute;margin-left:.3pt;margin-top:.15pt;width:204pt;height:148.5pt;z-index:251657216">
            <v:imagedata r:id="rId201" o:title=""/>
            <w10:wrap type="square"/>
          </v:shape>
          <o:OLEObject Type="Embed" ProgID="PBrush" ShapeID="_x0000_s1072" DrawAspect="Content" ObjectID="_1819733816" r:id="rId202"/>
        </w:object>
      </w:r>
      <w:r>
        <w:t xml:space="preserve">                                                                              Соотношение (16) в этом случае можно записать виде:</w:t>
      </w:r>
    </w:p>
    <w:p w14:paraId="62DE62BE" w14:textId="77777777" w:rsidR="004B07E3" w:rsidRDefault="004B07E3">
      <w:pPr>
        <w:jc w:val="both"/>
      </w:pPr>
      <w:r>
        <w:t xml:space="preserve">                                                                  </w:t>
      </w:r>
    </w:p>
    <w:p w14:paraId="087EFFF9" w14:textId="77777777" w:rsidR="004B07E3" w:rsidRDefault="004B07E3">
      <w:pPr>
        <w:jc w:val="both"/>
      </w:pPr>
      <w:r>
        <w:t xml:space="preserve">           </w:t>
      </w:r>
      <w:r>
        <w:rPr>
          <w:position w:val="-32"/>
        </w:rPr>
        <w:object w:dxaOrig="2720" w:dyaOrig="600" w14:anchorId="18FA063F">
          <v:shape id="_x0000_i1144" type="#_x0000_t75" style="width:135.75pt;height:30pt" o:ole="">
            <v:imagedata r:id="rId203" o:title=""/>
          </v:shape>
          <o:OLEObject Type="Embed" ProgID="Equation.3" ShapeID="_x0000_i1144" DrawAspect="Content" ObjectID="_1819733641" r:id="rId204"/>
        </w:object>
      </w:r>
      <w:r>
        <w:t xml:space="preserve">                      (17)</w:t>
      </w:r>
    </w:p>
    <w:p w14:paraId="0B2EAAFC" w14:textId="77777777" w:rsidR="004B07E3" w:rsidRDefault="004B07E3">
      <w:pPr>
        <w:jc w:val="both"/>
      </w:pPr>
      <w:r>
        <w:t xml:space="preserve">                                                                                       здесь </w:t>
      </w:r>
      <w:r>
        <w:rPr>
          <w:position w:val="-6"/>
        </w:rPr>
        <w:object w:dxaOrig="200" w:dyaOrig="279" w14:anchorId="4ACE574F">
          <v:shape id="_x0000_i1145" type="#_x0000_t75" style="width:9.75pt;height:14.25pt" o:ole="">
            <v:imagedata r:id="rId205" o:title=""/>
          </v:shape>
          <o:OLEObject Type="Embed" ProgID="Equation.3" ShapeID="_x0000_i1145" DrawAspect="Content" ObjectID="_1819733642" r:id="rId206"/>
        </w:object>
      </w:r>
      <w:r>
        <w:t xml:space="preserve"> - нормаль к границе раздела  двух сред, направленная  из  среды 2  в среду 1.  Знак «минус»  во втором слагаемом обусловлен тем, что  внешняя нормаль </w:t>
      </w:r>
      <w:r>
        <w:rPr>
          <w:position w:val="-6"/>
        </w:rPr>
        <w:object w:dxaOrig="200" w:dyaOrig="279" w14:anchorId="68F842EB">
          <v:shape id="_x0000_i1146" type="#_x0000_t75" style="width:9.75pt;height:14.25pt" o:ole="">
            <v:imagedata r:id="rId205" o:title=""/>
          </v:shape>
          <o:OLEObject Type="Embed" ProgID="Equation.3" ShapeID="_x0000_i1146" DrawAspect="Content" ObjectID="_1819733643" r:id="rId207"/>
        </w:object>
      </w:r>
      <w:r>
        <w:t xml:space="preserve"> поверхности интегрирования  в среде 2 направлена противоположно  нормали  </w:t>
      </w:r>
      <w:r>
        <w:rPr>
          <w:position w:val="-6"/>
        </w:rPr>
        <w:object w:dxaOrig="200" w:dyaOrig="279" w14:anchorId="172C2DAE">
          <v:shape id="_x0000_i1147" type="#_x0000_t75" style="width:9.75pt;height:14.25pt" o:ole="">
            <v:imagedata r:id="rId205" o:title=""/>
          </v:shape>
          <o:OLEObject Type="Embed" ProgID="Equation.3" ShapeID="_x0000_i1147" DrawAspect="Content" ObjectID="_1819733644" r:id="rId208"/>
        </w:object>
      </w:r>
      <w:r>
        <w:t xml:space="preserve"> в среде 1. Пусть основание  цилиндра стремится к границе раздела двух сред. Так как площадь боковой стремится к нулю, то </w:t>
      </w:r>
      <w:r>
        <w:rPr>
          <w:position w:val="-32"/>
        </w:rPr>
        <w:object w:dxaOrig="1340" w:dyaOrig="600" w14:anchorId="14E12CCD">
          <v:shape id="_x0000_i1148" type="#_x0000_t75" style="width:66.75pt;height:30pt" o:ole="">
            <v:imagedata r:id="rId209" o:title=""/>
          </v:shape>
          <o:OLEObject Type="Embed" ProgID="Equation.3" ShapeID="_x0000_i1148" DrawAspect="Content" ObjectID="_1819733645" r:id="rId210"/>
        </w:object>
      </w:r>
      <w:r>
        <w:t>, и поэтому (17) приобретёт вид:</w:t>
      </w:r>
    </w:p>
    <w:p w14:paraId="18622984" w14:textId="77777777" w:rsidR="004B07E3" w:rsidRDefault="004B07E3">
      <w:r>
        <w:t xml:space="preserve">                                                                </w:t>
      </w:r>
      <w:r>
        <w:rPr>
          <w:position w:val="-24"/>
        </w:rPr>
        <w:object w:dxaOrig="1900" w:dyaOrig="620" w14:anchorId="1D807DFB">
          <v:shape id="_x0000_i1149" type="#_x0000_t75" style="width:95.25pt;height:30.75pt" o:ole="">
            <v:imagedata r:id="rId211" o:title=""/>
          </v:shape>
          <o:OLEObject Type="Embed" ProgID="Equation.3" ShapeID="_x0000_i1149" DrawAspect="Content" ObjectID="_1819733646" r:id="rId212"/>
        </w:object>
      </w:r>
      <w:r>
        <w:t xml:space="preserve">                                                               (18)</w:t>
      </w:r>
    </w:p>
    <w:p w14:paraId="08DF67A0" w14:textId="77777777" w:rsidR="004B07E3" w:rsidRDefault="004B07E3">
      <w:pPr>
        <w:jc w:val="both"/>
      </w:pPr>
      <w:r>
        <w:t xml:space="preserve">где </w:t>
      </w:r>
      <w:r>
        <w:rPr>
          <w:position w:val="-12"/>
        </w:rPr>
        <w:object w:dxaOrig="420" w:dyaOrig="360" w14:anchorId="656DC0ED">
          <v:shape id="_x0000_i1150" type="#_x0000_t75" style="width:21pt;height:18pt" o:ole="">
            <v:imagedata r:id="rId213" o:title=""/>
          </v:shape>
          <o:OLEObject Type="Embed" ProgID="Equation.3" ShapeID="_x0000_i1150" DrawAspect="Content" ObjectID="_1819733647" r:id="rId214"/>
        </w:object>
      </w:r>
      <w:r>
        <w:t xml:space="preserve"> и </w:t>
      </w:r>
      <w:r>
        <w:rPr>
          <w:position w:val="-12"/>
        </w:rPr>
        <w:object w:dxaOrig="380" w:dyaOrig="360" w14:anchorId="3E8F2D86">
          <v:shape id="_x0000_i1151" type="#_x0000_t75" style="width:18.75pt;height:18pt" o:ole="">
            <v:imagedata r:id="rId215" o:title=""/>
          </v:shape>
          <o:OLEObject Type="Embed" ProgID="Equation.3" ShapeID="_x0000_i1151" DrawAspect="Content" ObjectID="_1819733648" r:id="rId216"/>
        </w:object>
      </w:r>
      <w:r>
        <w:t xml:space="preserve"> - значения нормальных составляющих вектора </w:t>
      </w:r>
      <w:r>
        <w:rPr>
          <w:position w:val="-4"/>
        </w:rPr>
        <w:object w:dxaOrig="260" w:dyaOrig="320" w14:anchorId="15D236F6">
          <v:shape id="_x0000_i1152" type="#_x0000_t75" style="width:12.75pt;height:15.75pt" o:ole="">
            <v:imagedata r:id="rId217" o:title=""/>
          </v:shape>
          <o:OLEObject Type="Embed" ProgID="Equation.3" ShapeID="_x0000_i1152" DrawAspect="Content" ObjectID="_1819733649" r:id="rId218"/>
        </w:object>
      </w:r>
      <w:r>
        <w:t xml:space="preserve"> по разные стороны поверхности раздела; </w:t>
      </w:r>
      <w:r>
        <w:rPr>
          <w:position w:val="-6"/>
        </w:rPr>
        <w:object w:dxaOrig="220" w:dyaOrig="220" w14:anchorId="3C934792">
          <v:shape id="_x0000_i1153" type="#_x0000_t75" style="width:11.25pt;height:11.25pt" o:ole="">
            <v:imagedata r:id="rId219" o:title=""/>
          </v:shape>
          <o:OLEObject Type="Embed" ProgID="Equation.3" ShapeID="_x0000_i1153" DrawAspect="Content" ObjectID="_1819733650" r:id="rId220"/>
        </w:object>
      </w:r>
      <w:r>
        <w:t xml:space="preserve">- поверхностная плотность зарядов, избыточных по отношению к связанным зарядам самого вещества. Если поверхность раздела не заряжена, то в формуле (18) необходимо положить </w:t>
      </w:r>
      <w:r>
        <w:rPr>
          <w:position w:val="-6"/>
        </w:rPr>
        <w:object w:dxaOrig="220" w:dyaOrig="220" w14:anchorId="792D7B76">
          <v:shape id="_x0000_i1154" type="#_x0000_t75" style="width:11.25pt;height:11.25pt" o:ole="">
            <v:imagedata r:id="rId219" o:title=""/>
          </v:shape>
          <o:OLEObject Type="Embed" ProgID="Equation.3" ShapeID="_x0000_i1154" DrawAspect="Content" ObjectID="_1819733651" r:id="rId221"/>
        </w:object>
      </w:r>
      <w:r>
        <w:t xml:space="preserve">=0. Пользоваться понятием поверхностной плотности удобно тогда, когда избыточные (сторонние) заряды расположены в очень тонком слое вещества </w:t>
      </w:r>
      <w:r>
        <w:rPr>
          <w:lang w:val="en-US"/>
        </w:rPr>
        <w:t>d</w:t>
      </w:r>
      <w:r>
        <w:t xml:space="preserve">, а поле рассматривается на расстояниях  от поверхности </w:t>
      </w:r>
      <w:r>
        <w:rPr>
          <w:i/>
          <w:iCs/>
          <w:lang w:val="en-US"/>
        </w:rPr>
        <w:t>r</w:t>
      </w:r>
      <w:r>
        <w:t>&gt;&gt;</w:t>
      </w:r>
      <w:r>
        <w:rPr>
          <w:i/>
          <w:iCs/>
          <w:lang w:val="en-US"/>
        </w:rPr>
        <w:t>d</w:t>
      </w:r>
      <w:r>
        <w:t xml:space="preserve">. Тогда из определения объёмной плотности заряда </w:t>
      </w:r>
      <w:r>
        <w:rPr>
          <w:position w:val="-24"/>
        </w:rPr>
        <w:object w:dxaOrig="1060" w:dyaOrig="620" w14:anchorId="60E64C62">
          <v:shape id="_x0000_i1155" type="#_x0000_t75" style="width:53.25pt;height:30.75pt" o:ole="">
            <v:imagedata r:id="rId222" o:title=""/>
          </v:shape>
          <o:OLEObject Type="Embed" ProgID="Equation.3" ShapeID="_x0000_i1155" DrawAspect="Content" ObjectID="_1819733652" r:id="rId223"/>
        </w:object>
      </w:r>
      <w:r>
        <w:t xml:space="preserve"> следует:</w:t>
      </w:r>
    </w:p>
    <w:p w14:paraId="7D972137" w14:textId="77777777" w:rsidR="004B07E3" w:rsidRDefault="004B07E3">
      <w:pPr>
        <w:tabs>
          <w:tab w:val="num" w:pos="720"/>
        </w:tabs>
        <w:ind w:left="360"/>
        <w:jc w:val="center"/>
      </w:pPr>
      <w:r>
        <w:rPr>
          <w:position w:val="-6"/>
        </w:rPr>
        <w:object w:dxaOrig="220" w:dyaOrig="220" w14:anchorId="7E0D48CE">
          <v:shape id="_x0000_i1156" type="#_x0000_t75" style="width:11.25pt;height:11.25pt" o:ole="" o:bullet="t">
            <v:imagedata r:id="rId219" o:title=""/>
          </v:shape>
          <o:OLEObject Type="Embed" ProgID="Equation.3" ShapeID="_x0000_i1156" DrawAspect="Content" ObjectID="_1819733653" r:id="rId224"/>
        </w:object>
      </w:r>
      <w:r>
        <w:tab/>
        <w:t xml:space="preserve">= </w:t>
      </w:r>
      <w:r>
        <w:rPr>
          <w:position w:val="-10"/>
        </w:rPr>
        <w:object w:dxaOrig="200" w:dyaOrig="260" w14:anchorId="5EAEF4AE">
          <v:shape id="_x0000_i1157" type="#_x0000_t75" style="width:9.75pt;height:12.75pt" o:ole="">
            <v:imagedata r:id="rId225" o:title=""/>
          </v:shape>
          <o:OLEObject Type="Embed" ProgID="Equation.3" ShapeID="_x0000_i1157" DrawAspect="Content" ObjectID="_1819733654" r:id="rId226"/>
        </w:object>
      </w:r>
      <w:r>
        <w:rPr>
          <w:i/>
          <w:iCs/>
          <w:lang w:val="en-US"/>
        </w:rPr>
        <w:t>d</w:t>
      </w:r>
      <w:r>
        <w:rPr>
          <w:i/>
          <w:iCs/>
        </w:rPr>
        <w:t xml:space="preserve"> </w:t>
      </w:r>
      <w:r>
        <w:t xml:space="preserve">= </w:t>
      </w:r>
      <w:r>
        <w:rPr>
          <w:position w:val="-24"/>
        </w:rPr>
        <w:object w:dxaOrig="440" w:dyaOrig="620" w14:anchorId="78ED9C23">
          <v:shape id="_x0000_i1158" type="#_x0000_t75" style="width:21.75pt;height:30.75pt" o:ole="">
            <v:imagedata r:id="rId227" o:title=""/>
          </v:shape>
          <o:OLEObject Type="Embed" ProgID="Equation.3" ShapeID="_x0000_i1158" DrawAspect="Content" ObjectID="_1819733655" r:id="rId228"/>
        </w:object>
      </w:r>
      <w:r>
        <w:t>.</w:t>
      </w:r>
    </w:p>
    <w:p w14:paraId="29E22EBF" w14:textId="77777777" w:rsidR="004B07E3" w:rsidRDefault="004B07E3">
      <w:pPr>
        <w:tabs>
          <w:tab w:val="num" w:pos="720"/>
        </w:tabs>
        <w:ind w:left="360"/>
        <w:jc w:val="center"/>
      </w:pPr>
    </w:p>
    <w:p w14:paraId="6528214A" w14:textId="77777777" w:rsidR="004B07E3" w:rsidRDefault="004B07E3">
      <w:pPr>
        <w:tabs>
          <w:tab w:val="num" w:pos="720"/>
        </w:tabs>
        <w:jc w:val="both"/>
      </w:pPr>
      <w:r>
        <w:t xml:space="preserve">           Если учесть, что </w:t>
      </w:r>
      <w:r>
        <w:rPr>
          <w:position w:val="-12"/>
        </w:rPr>
        <w:object w:dxaOrig="1280" w:dyaOrig="400" w14:anchorId="4E8BDE41">
          <v:shape id="_x0000_i1159" type="#_x0000_t75" style="width:63.75pt;height:20.25pt" o:ole="">
            <v:imagedata r:id="rId20" o:title=""/>
          </v:shape>
          <o:OLEObject Type="Embed" ProgID="Equation.3" ShapeID="_x0000_i1159" DrawAspect="Content" ObjectID="_1819733656" r:id="rId229"/>
        </w:object>
      </w:r>
      <w:r>
        <w:t xml:space="preserve">, а </w:t>
      </w:r>
      <w:r>
        <w:rPr>
          <w:position w:val="-10"/>
        </w:rPr>
        <w:object w:dxaOrig="620" w:dyaOrig="380" w14:anchorId="66DA410C">
          <v:shape id="_x0000_i1160" type="#_x0000_t75" style="width:30.75pt;height:18.75pt" o:ole="">
            <v:imagedata r:id="rId230" o:title=""/>
          </v:shape>
          <o:OLEObject Type="Embed" ProgID="Equation.3" ShapeID="_x0000_i1160" DrawAspect="Content" ObjectID="_1819733657" r:id="rId231"/>
        </w:object>
      </w:r>
      <w:r>
        <w:t xml:space="preserve"> - поверхностная плотность поляризационных зарядов, то формулу (18) можно записать в виде:</w:t>
      </w:r>
    </w:p>
    <w:p w14:paraId="4F91EDCC" w14:textId="77777777" w:rsidR="004B07E3" w:rsidRDefault="004B07E3">
      <w:pPr>
        <w:tabs>
          <w:tab w:val="num" w:pos="720"/>
        </w:tabs>
      </w:pPr>
    </w:p>
    <w:p w14:paraId="2C5C83C0" w14:textId="77777777" w:rsidR="004B07E3" w:rsidRDefault="004B07E3">
      <w:pPr>
        <w:tabs>
          <w:tab w:val="num" w:pos="720"/>
        </w:tabs>
        <w:jc w:val="center"/>
      </w:pPr>
      <w:r>
        <w:rPr>
          <w:position w:val="-12"/>
        </w:rPr>
        <w:object w:dxaOrig="2400" w:dyaOrig="360" w14:anchorId="5DFE569A">
          <v:shape id="_x0000_i1161" type="#_x0000_t75" style="width:120pt;height:18pt" o:ole="">
            <v:imagedata r:id="rId232" o:title=""/>
          </v:shape>
          <o:OLEObject Type="Embed" ProgID="Equation.3" ShapeID="_x0000_i1161" DrawAspect="Content" ObjectID="_1819733658" r:id="rId233"/>
        </w:object>
      </w:r>
    </w:p>
    <w:p w14:paraId="74373204" w14:textId="77777777" w:rsidR="004B07E3" w:rsidRDefault="004B07E3">
      <w:pPr>
        <w:tabs>
          <w:tab w:val="num" w:pos="720"/>
        </w:tabs>
        <w:jc w:val="center"/>
      </w:pPr>
    </w:p>
    <w:p w14:paraId="0486B86C" w14:textId="77777777" w:rsidR="004B07E3" w:rsidRDefault="004B07E3">
      <w:pPr>
        <w:tabs>
          <w:tab w:val="num" w:pos="720"/>
        </w:tabs>
        <w:jc w:val="both"/>
      </w:pPr>
      <w:r>
        <w:t xml:space="preserve">где </w:t>
      </w:r>
      <w:r>
        <w:rPr>
          <w:position w:val="-12"/>
        </w:rPr>
        <w:object w:dxaOrig="2980" w:dyaOrig="400" w14:anchorId="014D4BB5">
          <v:shape id="_x0000_i1162" type="#_x0000_t75" style="width:149.25pt;height:20.25pt" o:ole="">
            <v:imagedata r:id="rId234" o:title=""/>
          </v:shape>
          <o:OLEObject Type="Embed" ProgID="Equation.3" ShapeID="_x0000_i1162" DrawAspect="Content" ObjectID="_1819733659" r:id="rId235"/>
        </w:object>
      </w:r>
      <w:r>
        <w:t xml:space="preserve">, а величина </w:t>
      </w:r>
      <w:r>
        <w:rPr>
          <w:position w:val="-6"/>
        </w:rPr>
        <w:object w:dxaOrig="220" w:dyaOrig="220" w14:anchorId="0D5E189A">
          <v:shape id="_x0000_i1163" type="#_x0000_t75" style="width:11.25pt;height:11.25pt" o:ole="" o:bullet="t">
            <v:imagedata r:id="rId219" o:title=""/>
          </v:shape>
          <o:OLEObject Type="Embed" ProgID="Equation.3" ShapeID="_x0000_i1163" DrawAspect="Content" ObjectID="_1819733660" r:id="rId236"/>
        </w:object>
      </w:r>
      <w:r>
        <w:t>, которая входит в граничное условие (18), есть поверхностная плотность зарядов, избыточных по отношению к связанным зарядам самого вещества.</w:t>
      </w:r>
    </w:p>
    <w:p w14:paraId="3F5DA92D" w14:textId="77777777" w:rsidR="004B07E3" w:rsidRDefault="004B07E3">
      <w:pPr>
        <w:tabs>
          <w:tab w:val="num" w:pos="720"/>
        </w:tabs>
        <w:jc w:val="both"/>
      </w:pPr>
      <w:r>
        <w:t xml:space="preserve">            Используя уравнение (2) и проводя аналогичные рассуждения, получаем граничное условие для вектора </w:t>
      </w:r>
      <w:r>
        <w:rPr>
          <w:position w:val="-4"/>
        </w:rPr>
        <w:object w:dxaOrig="240" w:dyaOrig="320" w14:anchorId="6DE2881D">
          <v:shape id="_x0000_i1164" type="#_x0000_t75" style="width:12pt;height:15.75pt" o:ole="">
            <v:imagedata r:id="rId11" o:title=""/>
          </v:shape>
          <o:OLEObject Type="Embed" ProgID="Equation.3" ShapeID="_x0000_i1164" DrawAspect="Content" ObjectID="_1819733661" r:id="rId237"/>
        </w:object>
      </w:r>
      <w:r>
        <w:t>:</w:t>
      </w:r>
    </w:p>
    <w:p w14:paraId="0730080E" w14:textId="77777777" w:rsidR="004B07E3" w:rsidRDefault="004B07E3">
      <w:pPr>
        <w:tabs>
          <w:tab w:val="num" w:pos="720"/>
        </w:tabs>
      </w:pPr>
      <w:r>
        <w:t xml:space="preserve">                                                                        </w:t>
      </w:r>
      <w:r>
        <w:rPr>
          <w:position w:val="-12"/>
        </w:rPr>
        <w:object w:dxaOrig="1340" w:dyaOrig="360" w14:anchorId="268CA068">
          <v:shape id="_x0000_i1165" type="#_x0000_t75" style="width:66.75pt;height:18pt" o:ole="">
            <v:imagedata r:id="rId238" o:title=""/>
          </v:shape>
          <o:OLEObject Type="Embed" ProgID="Equation.3" ShapeID="_x0000_i1165" DrawAspect="Content" ObjectID="_1819733662" r:id="rId239"/>
        </w:object>
      </w:r>
      <w:r>
        <w:t xml:space="preserve">                                                               (19)</w:t>
      </w:r>
    </w:p>
    <w:p w14:paraId="58B1B95B" w14:textId="77777777" w:rsidR="004B07E3" w:rsidRDefault="004B07E3">
      <w:pPr>
        <w:tabs>
          <w:tab w:val="num" w:pos="720"/>
        </w:tabs>
      </w:pPr>
      <w:r>
        <w:rPr>
          <w:noProof/>
          <w:sz w:val="20"/>
        </w:rPr>
        <w:object w:dxaOrig="1300" w:dyaOrig="660" w14:anchorId="4A7BB533">
          <v:shape id="_x0000_s1073" type="#_x0000_t75" style="position:absolute;margin-left:-9pt;margin-top:14.2pt;width:201pt;height:95.25pt;z-index:251658240">
            <v:imagedata r:id="rId240" o:title=""/>
            <w10:wrap type="square"/>
          </v:shape>
          <o:OLEObject Type="Embed" ProgID="PBrush" ShapeID="_x0000_s1073" DrawAspect="Content" ObjectID="_1819733817" r:id="rId241"/>
        </w:object>
      </w:r>
    </w:p>
    <w:p w14:paraId="3520C1B5" w14:textId="77777777" w:rsidR="004B07E3" w:rsidRDefault="004B07E3">
      <w:pPr>
        <w:tabs>
          <w:tab w:val="num" w:pos="720"/>
        </w:tabs>
        <w:jc w:val="both"/>
      </w:pPr>
      <w:r>
        <w:t xml:space="preserve">         Выражения (18) и (19) – граничные условия для нормальных составляющих векторов </w:t>
      </w:r>
      <w:r>
        <w:rPr>
          <w:position w:val="-4"/>
        </w:rPr>
        <w:object w:dxaOrig="240" w:dyaOrig="320" w14:anchorId="7BF28C2C">
          <v:shape id="_x0000_i1166" type="#_x0000_t75" style="width:12pt;height:15.75pt" o:ole="">
            <v:imagedata r:id="rId11" o:title=""/>
          </v:shape>
          <o:OLEObject Type="Embed" ProgID="Equation.3" ShapeID="_x0000_i1166" DrawAspect="Content" ObjectID="_1819733663" r:id="rId242"/>
        </w:object>
      </w:r>
      <w:r>
        <w:t xml:space="preserve"> и </w:t>
      </w:r>
      <w:r>
        <w:rPr>
          <w:position w:val="-4"/>
        </w:rPr>
        <w:object w:dxaOrig="260" w:dyaOrig="320" w14:anchorId="22F85E62">
          <v:shape id="_x0000_i1167" type="#_x0000_t75" style="width:12.75pt;height:15.75pt" o:ole="">
            <v:imagedata r:id="rId243" o:title=""/>
          </v:shape>
          <o:OLEObject Type="Embed" ProgID="Equation.3" ShapeID="_x0000_i1167" DrawAspect="Content" ObjectID="_1819733664" r:id="rId244"/>
        </w:object>
      </w:r>
      <w:r>
        <w:t xml:space="preserve">. Чтобы  получить  условия  для  тангенциальных составляющих  можно использовать  уравнения  (1) и (3). Умножим уравнение (3) скалярно на положительную нормаль </w:t>
      </w:r>
      <w:r>
        <w:rPr>
          <w:position w:val="-6"/>
        </w:rPr>
        <w:object w:dxaOrig="279" w:dyaOrig="340" w14:anchorId="2D49ACBF">
          <v:shape id="_x0000_i1168" type="#_x0000_t75" style="width:14.25pt;height:17.25pt" o:ole="">
            <v:imagedata r:id="rId245" o:title=""/>
          </v:shape>
          <o:OLEObject Type="Embed" ProgID="Equation.3" ShapeID="_x0000_i1168" DrawAspect="Content" ObjectID="_1819733665" r:id="rId246"/>
        </w:object>
      </w:r>
      <w:r>
        <w:t xml:space="preserve"> к поверхности </w:t>
      </w:r>
      <w:r>
        <w:rPr>
          <w:i/>
          <w:iCs/>
          <w:lang w:val="en-US"/>
        </w:rPr>
        <w:t>S</w:t>
      </w:r>
      <w:r>
        <w:t xml:space="preserve">, ограниченной контуром </w:t>
      </w:r>
      <w:r>
        <w:rPr>
          <w:i/>
          <w:iCs/>
          <w:lang w:val="en-US"/>
        </w:rPr>
        <w:t>L</w:t>
      </w:r>
      <w:r>
        <w:t xml:space="preserve">, имеющим вид прямоугольника  (рис. 3).   </w:t>
      </w:r>
    </w:p>
    <w:p w14:paraId="44B41AF0" w14:textId="77777777" w:rsidR="004B07E3" w:rsidRDefault="004B07E3">
      <w:pPr>
        <w:tabs>
          <w:tab w:val="num" w:pos="720"/>
        </w:tabs>
      </w:pPr>
      <w:r>
        <w:t xml:space="preserve"> </w:t>
      </w:r>
    </w:p>
    <w:p w14:paraId="4C7A4F64" w14:textId="77777777" w:rsidR="004B07E3" w:rsidRDefault="004B07E3">
      <w:pPr>
        <w:tabs>
          <w:tab w:val="num" w:pos="720"/>
        </w:tabs>
      </w:pPr>
      <w:r>
        <w:t xml:space="preserve">         Используя теорему Стокса, получим:</w:t>
      </w:r>
    </w:p>
    <w:p w14:paraId="0B447FE1" w14:textId="77777777" w:rsidR="004B07E3" w:rsidRDefault="004B07E3">
      <w:pPr>
        <w:tabs>
          <w:tab w:val="num" w:pos="720"/>
        </w:tabs>
      </w:pPr>
    </w:p>
    <w:p w14:paraId="5DEA9854" w14:textId="77777777" w:rsidR="004B07E3" w:rsidRDefault="004B07E3">
      <w:pPr>
        <w:tabs>
          <w:tab w:val="num" w:pos="720"/>
        </w:tabs>
        <w:jc w:val="center"/>
      </w:pPr>
      <w:r>
        <w:rPr>
          <w:position w:val="-30"/>
        </w:rPr>
        <w:object w:dxaOrig="5400" w:dyaOrig="680" w14:anchorId="7E74D860">
          <v:shape id="_x0000_i1169" type="#_x0000_t75" style="width:270pt;height:33.75pt" o:ole="">
            <v:imagedata r:id="rId247" o:title=""/>
          </v:shape>
          <o:OLEObject Type="Embed" ProgID="Equation.3" ShapeID="_x0000_i1169" DrawAspect="Content" ObjectID="_1819733666" r:id="rId248"/>
        </w:object>
      </w:r>
    </w:p>
    <w:p w14:paraId="0BE2B432" w14:textId="77777777" w:rsidR="004B07E3" w:rsidRDefault="004B07E3">
      <w:pPr>
        <w:tabs>
          <w:tab w:val="num" w:pos="720"/>
        </w:tabs>
      </w:pPr>
    </w:p>
    <w:p w14:paraId="1327A84D" w14:textId="77777777" w:rsidR="004B07E3" w:rsidRDefault="004B07E3">
      <w:pPr>
        <w:tabs>
          <w:tab w:val="num" w:pos="720"/>
        </w:tabs>
      </w:pPr>
      <w:r>
        <w:t xml:space="preserve">         Перепишем это уравнение в виде:</w:t>
      </w:r>
    </w:p>
    <w:p w14:paraId="7370460C" w14:textId="77777777" w:rsidR="004B07E3" w:rsidRDefault="004B07E3">
      <w:pPr>
        <w:tabs>
          <w:tab w:val="num" w:pos="720"/>
        </w:tabs>
      </w:pPr>
    </w:p>
    <w:p w14:paraId="353C1D6A" w14:textId="77777777" w:rsidR="004B07E3" w:rsidRDefault="004B07E3">
      <w:pPr>
        <w:tabs>
          <w:tab w:val="num" w:pos="720"/>
        </w:tabs>
        <w:jc w:val="center"/>
      </w:pPr>
      <w:r>
        <w:rPr>
          <w:position w:val="-32"/>
        </w:rPr>
        <w:object w:dxaOrig="5539" w:dyaOrig="760" w14:anchorId="639DD588">
          <v:shape id="_x0000_i1170" type="#_x0000_t75" style="width:276.75pt;height:38.25pt" o:ole="">
            <v:imagedata r:id="rId249" o:title=""/>
          </v:shape>
          <o:OLEObject Type="Embed" ProgID="Equation.3" ShapeID="_x0000_i1170" DrawAspect="Content" ObjectID="_1819733667" r:id="rId250"/>
        </w:object>
      </w:r>
    </w:p>
    <w:p w14:paraId="5E414A71" w14:textId="77777777" w:rsidR="004B07E3" w:rsidRDefault="004B07E3">
      <w:pPr>
        <w:tabs>
          <w:tab w:val="num" w:pos="720"/>
        </w:tabs>
        <w:jc w:val="center"/>
      </w:pPr>
    </w:p>
    <w:p w14:paraId="09D1B037" w14:textId="77777777" w:rsidR="004B07E3" w:rsidRDefault="004B07E3">
      <w:pPr>
        <w:tabs>
          <w:tab w:val="num" w:pos="720"/>
        </w:tabs>
      </w:pPr>
      <w:r>
        <w:t xml:space="preserve">                                                        </w:t>
      </w:r>
      <w:r>
        <w:rPr>
          <w:position w:val="-24"/>
        </w:rPr>
        <w:object w:dxaOrig="3040" w:dyaOrig="620" w14:anchorId="3915A995">
          <v:shape id="_x0000_i1171" type="#_x0000_t75" style="width:152.25pt;height:30.75pt" o:ole="">
            <v:imagedata r:id="rId251" o:title=""/>
          </v:shape>
          <o:OLEObject Type="Embed" ProgID="Equation.3" ShapeID="_x0000_i1171" DrawAspect="Content" ObjectID="_1819733668" r:id="rId252"/>
        </w:object>
      </w:r>
      <w:r>
        <w:t xml:space="preserve">                                                    (20)</w:t>
      </w:r>
    </w:p>
    <w:p w14:paraId="4C61D551" w14:textId="77777777" w:rsidR="004B07E3" w:rsidRDefault="004B07E3">
      <w:pPr>
        <w:tabs>
          <w:tab w:val="num" w:pos="720"/>
        </w:tabs>
        <w:jc w:val="center"/>
      </w:pPr>
    </w:p>
    <w:p w14:paraId="60416C20" w14:textId="77777777" w:rsidR="004B07E3" w:rsidRDefault="004B07E3">
      <w:pPr>
        <w:tabs>
          <w:tab w:val="num" w:pos="720"/>
        </w:tabs>
        <w:jc w:val="both"/>
      </w:pPr>
      <w:r>
        <w:t xml:space="preserve">          Здесь   </w:t>
      </w:r>
      <w:r>
        <w:rPr>
          <w:position w:val="-10"/>
        </w:rPr>
        <w:object w:dxaOrig="340" w:dyaOrig="380" w14:anchorId="0F17978B">
          <v:shape id="_x0000_i1172" type="#_x0000_t75" style="width:17.25pt;height:18.75pt" o:ole="">
            <v:imagedata r:id="rId253" o:title=""/>
          </v:shape>
          <o:OLEObject Type="Embed" ProgID="Equation.3" ShapeID="_x0000_i1172" DrawAspect="Content" ObjectID="_1819733669" r:id="rId254"/>
        </w:object>
      </w:r>
      <w:r>
        <w:t xml:space="preserve"> и </w:t>
      </w:r>
      <w:r>
        <w:rPr>
          <w:position w:val="-10"/>
        </w:rPr>
        <w:object w:dxaOrig="360" w:dyaOrig="380" w14:anchorId="171D5DE1">
          <v:shape id="_x0000_i1173" type="#_x0000_t75" style="width:18pt;height:18.75pt" o:ole="">
            <v:imagedata r:id="rId255" o:title=""/>
          </v:shape>
          <o:OLEObject Type="Embed" ProgID="Equation.3" ShapeID="_x0000_i1173" DrawAspect="Content" ObjectID="_1819733670" r:id="rId256"/>
        </w:object>
      </w:r>
      <w:r>
        <w:t xml:space="preserve">- значения вектора </w:t>
      </w:r>
      <w:r>
        <w:rPr>
          <w:position w:val="-4"/>
        </w:rPr>
        <w:object w:dxaOrig="279" w:dyaOrig="320" w14:anchorId="5CA744EC">
          <v:shape id="_x0000_i1174" type="#_x0000_t75" style="width:14.25pt;height:15.75pt" o:ole="">
            <v:imagedata r:id="rId257" o:title=""/>
          </v:shape>
          <o:OLEObject Type="Embed" ProgID="Equation.3" ShapeID="_x0000_i1174" DrawAspect="Content" ObjectID="_1819733671" r:id="rId258"/>
        </w:object>
      </w:r>
      <w:r>
        <w:t xml:space="preserve"> соответственно в средах 1 и 2, </w:t>
      </w:r>
      <w:r>
        <w:rPr>
          <w:position w:val="-6"/>
        </w:rPr>
        <w:object w:dxaOrig="180" w:dyaOrig="279" w14:anchorId="180BF6D1">
          <v:shape id="_x0000_i1175" type="#_x0000_t75" style="width:9pt;height:14.25pt" o:ole="">
            <v:imagedata r:id="rId259" o:title=""/>
          </v:shape>
          <o:OLEObject Type="Embed" ProgID="Equation.3" ShapeID="_x0000_i1175" DrawAspect="Content" ObjectID="_1819733672" r:id="rId260"/>
        </w:object>
      </w:r>
      <w:r>
        <w:t xml:space="preserve"> - единичный вектор, касательный к поверхности раздела, </w:t>
      </w:r>
      <w:r>
        <w:rPr>
          <w:position w:val="-6"/>
        </w:rPr>
        <w:object w:dxaOrig="200" w:dyaOrig="279" w14:anchorId="1E0864AD">
          <v:shape id="_x0000_i1176" type="#_x0000_t75" style="width:9.75pt;height:14.25pt" o:ole="">
            <v:imagedata r:id="rId261" o:title=""/>
          </v:shape>
          <o:OLEObject Type="Embed" ProgID="Equation.3" ShapeID="_x0000_i1176" DrawAspect="Content" ObjectID="_1819733673" r:id="rId262"/>
        </w:object>
      </w:r>
      <w:r>
        <w:t xml:space="preserve"> - нормаль к поверхности раздела, направленная из среды 2 в среду 1. </w:t>
      </w:r>
    </w:p>
    <w:p w14:paraId="48DDF073" w14:textId="77777777" w:rsidR="004B07E3" w:rsidRDefault="004B07E3">
      <w:pPr>
        <w:tabs>
          <w:tab w:val="num" w:pos="720"/>
        </w:tabs>
      </w:pPr>
      <w:r>
        <w:t xml:space="preserve">           Пусть теперь </w:t>
      </w:r>
      <w:r>
        <w:rPr>
          <w:position w:val="-6"/>
        </w:rPr>
        <w:object w:dxaOrig="660" w:dyaOrig="279" w14:anchorId="430B15E4">
          <v:shape id="_x0000_i1177" type="#_x0000_t75" style="width:33pt;height:14.25pt" o:ole="">
            <v:imagedata r:id="rId263" o:title=""/>
          </v:shape>
          <o:OLEObject Type="Embed" ProgID="Equation.3" ShapeID="_x0000_i1177" DrawAspect="Content" ObjectID="_1819733674" r:id="rId264"/>
        </w:object>
      </w:r>
      <w:r>
        <w:t xml:space="preserve"> при малом, но фиксированном </w:t>
      </w:r>
      <w:r>
        <w:rPr>
          <w:i/>
          <w:iCs/>
          <w:lang w:val="en-US"/>
        </w:rPr>
        <w:t>l</w:t>
      </w:r>
      <w:r>
        <w:t xml:space="preserve">. Тогда </w:t>
      </w:r>
      <w:r>
        <w:rPr>
          <w:position w:val="-16"/>
        </w:rPr>
        <w:object w:dxaOrig="1219" w:dyaOrig="440" w14:anchorId="1B53ABE4">
          <v:shape id="_x0000_i1178" type="#_x0000_t75" style="width:60.75pt;height:21.75pt" o:ole="">
            <v:imagedata r:id="rId265" o:title=""/>
          </v:shape>
          <o:OLEObject Type="Embed" ProgID="Equation.3" ShapeID="_x0000_i1178" DrawAspect="Content" ObjectID="_1819733675" r:id="rId266"/>
        </w:object>
      </w:r>
      <w:r>
        <w:t xml:space="preserve">, </w:t>
      </w:r>
      <w:r>
        <w:rPr>
          <w:position w:val="-16"/>
        </w:rPr>
        <w:object w:dxaOrig="1219" w:dyaOrig="440" w14:anchorId="73F5F80E">
          <v:shape id="_x0000_i1179" type="#_x0000_t75" style="width:60.75pt;height:21.75pt" o:ole="">
            <v:imagedata r:id="rId267" o:title=""/>
          </v:shape>
          <o:OLEObject Type="Embed" ProgID="Equation.3" ShapeID="_x0000_i1179" DrawAspect="Content" ObjectID="_1819733676" r:id="rId268"/>
        </w:object>
      </w:r>
      <w:r>
        <w:t xml:space="preserve"> и соотношение (20) примет вид:</w:t>
      </w:r>
    </w:p>
    <w:p w14:paraId="055E4A0B" w14:textId="77777777" w:rsidR="004B07E3" w:rsidRDefault="004B07E3">
      <w:pPr>
        <w:tabs>
          <w:tab w:val="num" w:pos="720"/>
        </w:tabs>
      </w:pPr>
    </w:p>
    <w:p w14:paraId="0D4B2872" w14:textId="77777777" w:rsidR="004B07E3" w:rsidRDefault="004B07E3">
      <w:pPr>
        <w:tabs>
          <w:tab w:val="num" w:pos="720"/>
        </w:tabs>
        <w:jc w:val="center"/>
      </w:pPr>
      <w:r>
        <w:rPr>
          <w:position w:val="-10"/>
        </w:rPr>
        <w:object w:dxaOrig="2760" w:dyaOrig="380" w14:anchorId="3E3A3410">
          <v:shape id="_x0000_i1180" type="#_x0000_t75" style="width:138pt;height:18.75pt" o:ole="">
            <v:imagedata r:id="rId269" o:title=""/>
          </v:shape>
          <o:OLEObject Type="Embed" ProgID="Equation.3" ShapeID="_x0000_i1180" DrawAspect="Content" ObjectID="_1819733677" r:id="rId270"/>
        </w:object>
      </w:r>
    </w:p>
    <w:p w14:paraId="175B437B" w14:textId="77777777" w:rsidR="004B07E3" w:rsidRDefault="004B07E3">
      <w:pPr>
        <w:tabs>
          <w:tab w:val="num" w:pos="720"/>
        </w:tabs>
        <w:jc w:val="center"/>
      </w:pPr>
    </w:p>
    <w:p w14:paraId="233883A7" w14:textId="77777777" w:rsidR="004B07E3" w:rsidRDefault="004B07E3">
      <w:pPr>
        <w:tabs>
          <w:tab w:val="num" w:pos="720"/>
        </w:tabs>
      </w:pPr>
      <w:r>
        <w:t xml:space="preserve">и после сокращения на </w:t>
      </w:r>
      <w:r>
        <w:rPr>
          <w:i/>
          <w:iCs/>
          <w:lang w:val="en-US"/>
        </w:rPr>
        <w:t>l</w:t>
      </w:r>
      <w:r>
        <w:t xml:space="preserve"> имеем:</w:t>
      </w:r>
    </w:p>
    <w:p w14:paraId="4A1F5976" w14:textId="77777777" w:rsidR="004B07E3" w:rsidRDefault="004B07E3">
      <w:pPr>
        <w:tabs>
          <w:tab w:val="num" w:pos="720"/>
        </w:tabs>
      </w:pPr>
    </w:p>
    <w:p w14:paraId="2FB7DBC2" w14:textId="77777777" w:rsidR="004B07E3" w:rsidRDefault="004B07E3">
      <w:pPr>
        <w:tabs>
          <w:tab w:val="num" w:pos="720"/>
        </w:tabs>
        <w:jc w:val="center"/>
      </w:pPr>
      <w:r>
        <w:rPr>
          <w:position w:val="-10"/>
        </w:rPr>
        <w:object w:dxaOrig="3280" w:dyaOrig="380" w14:anchorId="59EC10C5">
          <v:shape id="_x0000_i1181" type="#_x0000_t75" style="width:164.25pt;height:18.75pt" o:ole="">
            <v:imagedata r:id="rId271" o:title=""/>
          </v:shape>
          <o:OLEObject Type="Embed" ProgID="Equation.3" ShapeID="_x0000_i1181" DrawAspect="Content" ObjectID="_1819733678" r:id="rId272"/>
        </w:object>
      </w:r>
    </w:p>
    <w:p w14:paraId="3B767DCA" w14:textId="77777777" w:rsidR="004B07E3" w:rsidRDefault="004B07E3">
      <w:pPr>
        <w:tabs>
          <w:tab w:val="num" w:pos="720"/>
        </w:tabs>
        <w:jc w:val="center"/>
      </w:pPr>
    </w:p>
    <w:p w14:paraId="4BC47FD4" w14:textId="77777777" w:rsidR="004B07E3" w:rsidRDefault="004B07E3">
      <w:pPr>
        <w:tabs>
          <w:tab w:val="num" w:pos="720"/>
        </w:tabs>
      </w:pPr>
      <w:r>
        <w:t xml:space="preserve">здесь </w:t>
      </w:r>
      <w:r>
        <w:rPr>
          <w:position w:val="-10"/>
        </w:rPr>
        <w:object w:dxaOrig="840" w:dyaOrig="360" w14:anchorId="504C2FEE">
          <v:shape id="_x0000_i1182" type="#_x0000_t75" style="width:42pt;height:18pt" o:ole="">
            <v:imagedata r:id="rId273" o:title=""/>
          </v:shape>
          <o:OLEObject Type="Embed" ProgID="Equation.3" ShapeID="_x0000_i1182" DrawAspect="Content" ObjectID="_1819733679" r:id="rId274"/>
        </w:object>
      </w:r>
      <w:r>
        <w:t xml:space="preserve">. Вектор </w:t>
      </w:r>
      <w:r>
        <w:rPr>
          <w:position w:val="-6"/>
        </w:rPr>
        <w:object w:dxaOrig="180" w:dyaOrig="279" w14:anchorId="15D7998D">
          <v:shape id="_x0000_i1183" type="#_x0000_t75" style="width:9pt;height:14.25pt" o:ole="">
            <v:imagedata r:id="rId259" o:title=""/>
          </v:shape>
          <o:OLEObject Type="Embed" ProgID="Equation.3" ShapeID="_x0000_i1183" DrawAspect="Content" ObjectID="_1819733680" r:id="rId275"/>
        </w:object>
      </w:r>
      <w:r>
        <w:t xml:space="preserve">, как следует из рисунка 2, можно записать как в виде </w:t>
      </w:r>
      <w:r>
        <w:rPr>
          <w:position w:val="-10"/>
        </w:rPr>
        <w:object w:dxaOrig="960" w:dyaOrig="380" w14:anchorId="0B2A72C5">
          <v:shape id="_x0000_i1184" type="#_x0000_t75" style="width:48pt;height:18.75pt" o:ole="">
            <v:imagedata r:id="rId276" o:title=""/>
          </v:shape>
          <o:OLEObject Type="Embed" ProgID="Equation.3" ShapeID="_x0000_i1184" DrawAspect="Content" ObjectID="_1819733681" r:id="rId277"/>
        </w:object>
      </w:r>
      <w:r>
        <w:t xml:space="preserve">. Тогда </w:t>
      </w:r>
    </w:p>
    <w:p w14:paraId="4C68D2DD" w14:textId="77777777" w:rsidR="004B07E3" w:rsidRDefault="004B07E3">
      <w:pPr>
        <w:tabs>
          <w:tab w:val="num" w:pos="720"/>
        </w:tabs>
      </w:pPr>
      <w:r>
        <w:t xml:space="preserve">предыдущее выражение можно записать, как </w:t>
      </w:r>
    </w:p>
    <w:p w14:paraId="6C6E42DF" w14:textId="77777777" w:rsidR="004B07E3" w:rsidRDefault="004B07E3">
      <w:pPr>
        <w:tabs>
          <w:tab w:val="num" w:pos="720"/>
        </w:tabs>
      </w:pPr>
    </w:p>
    <w:p w14:paraId="5D085601" w14:textId="77777777" w:rsidR="004B07E3" w:rsidRDefault="004B07E3">
      <w:pPr>
        <w:tabs>
          <w:tab w:val="num" w:pos="720"/>
        </w:tabs>
        <w:jc w:val="center"/>
      </w:pPr>
      <w:r>
        <w:rPr>
          <w:position w:val="-10"/>
        </w:rPr>
        <w:object w:dxaOrig="4200" w:dyaOrig="380" w14:anchorId="76819A0C">
          <v:shape id="_x0000_i1185" type="#_x0000_t75" style="width:210pt;height:18.75pt" o:ole="">
            <v:imagedata r:id="rId278" o:title=""/>
          </v:shape>
          <o:OLEObject Type="Embed" ProgID="Equation.3" ShapeID="_x0000_i1185" DrawAspect="Content" ObjectID="_1819733682" r:id="rId279"/>
        </w:object>
      </w:r>
      <w:r>
        <w:t>.</w:t>
      </w:r>
    </w:p>
    <w:p w14:paraId="23D83AE8" w14:textId="77777777" w:rsidR="004B07E3" w:rsidRDefault="004B07E3">
      <w:pPr>
        <w:tabs>
          <w:tab w:val="num" w:pos="720"/>
        </w:tabs>
        <w:jc w:val="center"/>
      </w:pPr>
    </w:p>
    <w:p w14:paraId="3958A841" w14:textId="77777777" w:rsidR="004B07E3" w:rsidRDefault="004B07E3">
      <w:pPr>
        <w:tabs>
          <w:tab w:val="num" w:pos="720"/>
        </w:tabs>
      </w:pPr>
      <w:r>
        <w:t xml:space="preserve">Поскольку эта формула справедлива для любой ориентации поверхности , а следовательно, и </w:t>
      </w:r>
    </w:p>
    <w:p w14:paraId="193B9484" w14:textId="77777777" w:rsidR="004B07E3" w:rsidRDefault="004B07E3">
      <w:pPr>
        <w:tabs>
          <w:tab w:val="num" w:pos="720"/>
        </w:tabs>
      </w:pPr>
      <w:r>
        <w:t xml:space="preserve">вектора </w:t>
      </w:r>
      <w:r>
        <w:rPr>
          <w:position w:val="-6"/>
        </w:rPr>
        <w:object w:dxaOrig="279" w:dyaOrig="340" w14:anchorId="64FFBE2F">
          <v:shape id="_x0000_i1186" type="#_x0000_t75" style="width:14.25pt;height:17.25pt" o:ole="">
            <v:imagedata r:id="rId280" o:title=""/>
          </v:shape>
          <o:OLEObject Type="Embed" ProgID="Equation.3" ShapeID="_x0000_i1186" DrawAspect="Content" ObjectID="_1819733683" r:id="rId281"/>
        </w:object>
      </w:r>
      <w:r>
        <w:t>, то имеем</w:t>
      </w:r>
    </w:p>
    <w:p w14:paraId="1DBD49B2" w14:textId="77777777" w:rsidR="004B07E3" w:rsidRDefault="004B07E3">
      <w:pPr>
        <w:tabs>
          <w:tab w:val="num" w:pos="720"/>
        </w:tabs>
      </w:pPr>
    </w:p>
    <w:p w14:paraId="01C0FEEB" w14:textId="77777777" w:rsidR="004B07E3" w:rsidRDefault="004B07E3">
      <w:pPr>
        <w:tabs>
          <w:tab w:val="num" w:pos="720"/>
        </w:tabs>
      </w:pPr>
      <w:r>
        <w:t xml:space="preserve">                                                                  </w:t>
      </w:r>
      <w:r>
        <w:rPr>
          <w:position w:val="-10"/>
        </w:rPr>
        <w:object w:dxaOrig="1900" w:dyaOrig="380" w14:anchorId="42300CC8">
          <v:shape id="_x0000_i1187" type="#_x0000_t75" style="width:95.25pt;height:18.75pt" o:ole="">
            <v:imagedata r:id="rId282" o:title=""/>
          </v:shape>
          <o:OLEObject Type="Embed" ProgID="Equation.3" ShapeID="_x0000_i1187" DrawAspect="Content" ObjectID="_1819733684" r:id="rId283"/>
        </w:object>
      </w:r>
      <w:r>
        <w:t xml:space="preserve">                                                             (21)</w:t>
      </w:r>
    </w:p>
    <w:p w14:paraId="64003B43" w14:textId="77777777" w:rsidR="004B07E3" w:rsidRDefault="004B07E3">
      <w:pPr>
        <w:tabs>
          <w:tab w:val="num" w:pos="720"/>
        </w:tabs>
        <w:jc w:val="center"/>
      </w:pPr>
    </w:p>
    <w:p w14:paraId="77EE5487" w14:textId="77777777" w:rsidR="004B07E3" w:rsidRDefault="004B07E3">
      <w:pPr>
        <w:tabs>
          <w:tab w:val="num" w:pos="720"/>
        </w:tabs>
        <w:jc w:val="both"/>
      </w:pPr>
      <w:r>
        <w:t xml:space="preserve">         В граничном условии (21)  присутствует поверхностная плотность тока, избыточная по отношению к токам намагничивания. Если токи отсутствуют, то следует положить  </w:t>
      </w:r>
      <w:r>
        <w:rPr>
          <w:position w:val="-6"/>
        </w:rPr>
        <w:object w:dxaOrig="180" w:dyaOrig="320" w14:anchorId="48672A39">
          <v:shape id="_x0000_i1188" type="#_x0000_t75" style="width:9pt;height:15.75pt" o:ole="">
            <v:imagedata r:id="rId284" o:title=""/>
          </v:shape>
          <o:OLEObject Type="Embed" ProgID="Equation.3" ShapeID="_x0000_i1188" DrawAspect="Content" ObjectID="_1819733685" r:id="rId285"/>
        </w:object>
      </w:r>
      <w:r>
        <w:t xml:space="preserve">=0. Учитывая, что </w:t>
      </w:r>
      <w:r>
        <w:rPr>
          <w:position w:val="-30"/>
        </w:rPr>
        <w:object w:dxaOrig="1300" w:dyaOrig="720" w14:anchorId="38CBB72E">
          <v:shape id="_x0000_i1189" type="#_x0000_t75" style="width:65.25pt;height:36pt" o:ole="">
            <v:imagedata r:id="rId286" o:title=""/>
          </v:shape>
          <o:OLEObject Type="Embed" ProgID="Equation.3" ShapeID="_x0000_i1189" DrawAspect="Content" ObjectID="_1819733686" r:id="rId287"/>
        </w:object>
      </w:r>
      <w:r>
        <w:t xml:space="preserve">, а </w:t>
      </w:r>
      <w:r>
        <w:rPr>
          <w:position w:val="-10"/>
        </w:rPr>
        <w:object w:dxaOrig="639" w:dyaOrig="380" w14:anchorId="7A3F3DD1">
          <v:shape id="_x0000_i1190" type="#_x0000_t75" style="width:32.25pt;height:18.75pt" o:ole="">
            <v:imagedata r:id="rId288" o:title=""/>
          </v:shape>
          <o:OLEObject Type="Embed" ProgID="Equation.3" ShapeID="_x0000_i1190" DrawAspect="Content" ObjectID="_1819733687" r:id="rId289"/>
        </w:object>
      </w:r>
      <w:r>
        <w:t xml:space="preserve"> есть поверхностная плотность тока намагничивания, запишем формулу (21) в виде:</w:t>
      </w:r>
    </w:p>
    <w:p w14:paraId="0D2DB210" w14:textId="77777777" w:rsidR="004B07E3" w:rsidRDefault="004B07E3">
      <w:pPr>
        <w:tabs>
          <w:tab w:val="num" w:pos="720"/>
        </w:tabs>
      </w:pPr>
    </w:p>
    <w:p w14:paraId="2D14BC65" w14:textId="77777777" w:rsidR="004B07E3" w:rsidRDefault="004B07E3">
      <w:pPr>
        <w:tabs>
          <w:tab w:val="num" w:pos="720"/>
        </w:tabs>
        <w:jc w:val="center"/>
      </w:pPr>
      <w:r>
        <w:rPr>
          <w:position w:val="-12"/>
        </w:rPr>
        <w:object w:dxaOrig="2740" w:dyaOrig="400" w14:anchorId="67338085">
          <v:shape id="_x0000_i1191" type="#_x0000_t75" style="width:137.25pt;height:20.25pt" o:ole="">
            <v:imagedata r:id="rId290" o:title=""/>
          </v:shape>
          <o:OLEObject Type="Embed" ProgID="Equation.3" ShapeID="_x0000_i1191" DrawAspect="Content" ObjectID="_1819733688" r:id="rId291"/>
        </w:object>
      </w:r>
    </w:p>
    <w:p w14:paraId="0F8C4B75" w14:textId="77777777" w:rsidR="004B07E3" w:rsidRDefault="004B07E3">
      <w:pPr>
        <w:tabs>
          <w:tab w:val="num" w:pos="720"/>
        </w:tabs>
        <w:jc w:val="center"/>
      </w:pPr>
    </w:p>
    <w:p w14:paraId="1437760A" w14:textId="77777777" w:rsidR="004B07E3" w:rsidRDefault="004B07E3">
      <w:pPr>
        <w:tabs>
          <w:tab w:val="num" w:pos="720"/>
        </w:tabs>
      </w:pPr>
      <w:r>
        <w:t xml:space="preserve">где </w:t>
      </w:r>
      <w:r>
        <w:rPr>
          <w:position w:val="-12"/>
        </w:rPr>
        <w:object w:dxaOrig="3780" w:dyaOrig="400" w14:anchorId="3DD6696D">
          <v:shape id="_x0000_i1192" type="#_x0000_t75" style="width:189pt;height:20.25pt" o:ole="">
            <v:imagedata r:id="rId292" o:title=""/>
          </v:shape>
          <o:OLEObject Type="Embed" ProgID="Equation.3" ShapeID="_x0000_i1192" DrawAspect="Content" ObjectID="_1819733689" r:id="rId293"/>
        </w:object>
      </w:r>
      <w:r>
        <w:t>.</w:t>
      </w:r>
    </w:p>
    <w:p w14:paraId="2EB80964" w14:textId="77777777" w:rsidR="004B07E3" w:rsidRDefault="004B07E3">
      <w:pPr>
        <w:tabs>
          <w:tab w:val="num" w:pos="720"/>
        </w:tabs>
      </w:pPr>
    </w:p>
    <w:p w14:paraId="654D1E2A" w14:textId="77777777" w:rsidR="004B07E3" w:rsidRDefault="004B07E3">
      <w:pPr>
        <w:tabs>
          <w:tab w:val="num" w:pos="720"/>
          <w:tab w:val="left" w:pos="4536"/>
        </w:tabs>
      </w:pPr>
      <w:r>
        <w:t xml:space="preserve">           Используя уравнение (1) и проводя аналогичные рассуждения, получаем граничные условия для вектора  </w:t>
      </w:r>
      <w:r>
        <w:rPr>
          <w:position w:val="-4"/>
        </w:rPr>
        <w:object w:dxaOrig="240" w:dyaOrig="320" w14:anchorId="65973EC8">
          <v:shape id="_x0000_i1193" type="#_x0000_t75" style="width:12pt;height:15.75pt" o:ole="">
            <v:imagedata r:id="rId9" o:title=""/>
          </v:shape>
          <o:OLEObject Type="Embed" ProgID="Equation.3" ShapeID="_x0000_i1193" DrawAspect="Content" ObjectID="_1819733690" r:id="rId294"/>
        </w:object>
      </w:r>
      <w:r>
        <w:t>:</w:t>
      </w:r>
    </w:p>
    <w:p w14:paraId="5A8B0D1E" w14:textId="77777777" w:rsidR="004B07E3" w:rsidRDefault="004B07E3">
      <w:pPr>
        <w:tabs>
          <w:tab w:val="num" w:pos="720"/>
          <w:tab w:val="left" w:pos="4536"/>
        </w:tabs>
      </w:pPr>
      <w:r>
        <w:t xml:space="preserve">                                                                     </w:t>
      </w:r>
      <w:r>
        <w:rPr>
          <w:position w:val="-10"/>
        </w:rPr>
        <w:object w:dxaOrig="1760" w:dyaOrig="380" w14:anchorId="765063BB">
          <v:shape id="_x0000_i1194" type="#_x0000_t75" style="width:87.75pt;height:18.75pt" o:ole="">
            <v:imagedata r:id="rId295" o:title=""/>
          </v:shape>
          <o:OLEObject Type="Embed" ProgID="Equation.3" ShapeID="_x0000_i1194" DrawAspect="Content" ObjectID="_1819733691" r:id="rId296"/>
        </w:object>
      </w:r>
      <w:r>
        <w:t xml:space="preserve">                                                            (22)</w:t>
      </w:r>
    </w:p>
    <w:p w14:paraId="23832C44" w14:textId="77777777" w:rsidR="004B07E3" w:rsidRDefault="004B07E3">
      <w:pPr>
        <w:tabs>
          <w:tab w:val="num" w:pos="720"/>
          <w:tab w:val="left" w:pos="4536"/>
        </w:tabs>
      </w:pPr>
    </w:p>
    <w:p w14:paraId="7A45E38C" w14:textId="77777777" w:rsidR="004B07E3" w:rsidRDefault="004B07E3">
      <w:pPr>
        <w:tabs>
          <w:tab w:val="num" w:pos="720"/>
          <w:tab w:val="left" w:pos="4536"/>
        </w:tabs>
        <w:jc w:val="both"/>
      </w:pPr>
      <w:r>
        <w:t xml:space="preserve">           Таким образом, уравнения Максвелла (1) - (4) должны быть дополнены граничными условиями (18), (19), (21) и (22). Эти условия означают непрерывность тангенциальных составляющих вектора </w:t>
      </w:r>
      <w:r>
        <w:rPr>
          <w:position w:val="-4"/>
        </w:rPr>
        <w:object w:dxaOrig="240" w:dyaOrig="320" w14:anchorId="050EFE6A">
          <v:shape id="_x0000_i1195" type="#_x0000_t75" style="width:12pt;height:15.75pt" o:ole="">
            <v:imagedata r:id="rId9" o:title=""/>
          </v:shape>
          <o:OLEObject Type="Embed" ProgID="Equation.3" ShapeID="_x0000_i1195" DrawAspect="Content" ObjectID="_1819733692" r:id="rId297"/>
        </w:object>
      </w:r>
      <w:r>
        <w:t xml:space="preserve"> (22) и нормальной составляющей вектора </w:t>
      </w:r>
      <w:r>
        <w:rPr>
          <w:position w:val="-4"/>
        </w:rPr>
        <w:object w:dxaOrig="240" w:dyaOrig="320" w14:anchorId="2B42D731">
          <v:shape id="_x0000_i1196" type="#_x0000_t75" style="width:12pt;height:15.75pt" o:ole="">
            <v:imagedata r:id="rId298" o:title=""/>
          </v:shape>
          <o:OLEObject Type="Embed" ProgID="Equation.3" ShapeID="_x0000_i1196" DrawAspect="Content" ObjectID="_1819733693" r:id="rId299"/>
        </w:object>
      </w:r>
      <w:r>
        <w:t xml:space="preserve"> (19) при переходе через границу раздела двух сред. Нормальная составляющая вектора </w:t>
      </w:r>
      <w:r>
        <w:rPr>
          <w:position w:val="-4"/>
        </w:rPr>
        <w:object w:dxaOrig="260" w:dyaOrig="320" w14:anchorId="3E462C7F">
          <v:shape id="_x0000_i1197" type="#_x0000_t75" style="width:12.75pt;height:15.75pt" o:ole="">
            <v:imagedata r:id="rId300" o:title=""/>
          </v:shape>
          <o:OLEObject Type="Embed" ProgID="Equation.3" ShapeID="_x0000_i1197" DrawAspect="Content" ObjectID="_1819733694" r:id="rId301"/>
        </w:object>
      </w:r>
      <w:r>
        <w:t xml:space="preserve"> при переходе через границу раздела испытывает скачок, тангенциальная составляющая вектора </w:t>
      </w:r>
      <w:r>
        <w:rPr>
          <w:position w:val="-4"/>
        </w:rPr>
        <w:object w:dxaOrig="279" w:dyaOrig="320" w14:anchorId="2525D8BC">
          <v:shape id="_x0000_i1198" type="#_x0000_t75" style="width:14.25pt;height:15.75pt" o:ole="">
            <v:imagedata r:id="rId302" o:title=""/>
          </v:shape>
          <o:OLEObject Type="Embed" ProgID="Equation.3" ShapeID="_x0000_i1198" DrawAspect="Content" ObjectID="_1819733695" r:id="rId303"/>
        </w:object>
      </w:r>
      <w:r>
        <w:t>, если имеются поверхностные токи (21).</w:t>
      </w:r>
    </w:p>
    <w:p w14:paraId="66377090" w14:textId="77777777" w:rsidR="004B07E3" w:rsidRDefault="004B07E3">
      <w:pPr>
        <w:tabs>
          <w:tab w:val="num" w:pos="720"/>
          <w:tab w:val="left" w:pos="4536"/>
        </w:tabs>
      </w:pPr>
    </w:p>
    <w:p w14:paraId="77E62425" w14:textId="77777777" w:rsidR="004B07E3" w:rsidRDefault="004B07E3">
      <w:pPr>
        <w:tabs>
          <w:tab w:val="num" w:pos="720"/>
          <w:tab w:val="left" w:pos="4536"/>
        </w:tabs>
      </w:pPr>
      <w:r>
        <w:t xml:space="preserve">             Ещё одно граничное условие можно получить, используя уравнение непрерывности (</w:t>
      </w:r>
      <w:r>
        <w:rPr>
          <w:position w:val="-24"/>
        </w:rPr>
        <w:object w:dxaOrig="1260" w:dyaOrig="620" w14:anchorId="37F85A8C">
          <v:shape id="_x0000_i1199" type="#_x0000_t75" style="width:63pt;height:30.75pt" o:ole="">
            <v:imagedata r:id="rId304" o:title=""/>
          </v:shape>
          <o:OLEObject Type="Embed" ProgID="Equation.3" ShapeID="_x0000_i1199" DrawAspect="Content" ObjectID="_1819733696" r:id="rId305"/>
        </w:object>
      </w:r>
      <w:r>
        <w:t>0) и уравнение (4), из которых следует:</w:t>
      </w:r>
    </w:p>
    <w:p w14:paraId="5305857E" w14:textId="77777777" w:rsidR="004B07E3" w:rsidRDefault="004B07E3">
      <w:pPr>
        <w:tabs>
          <w:tab w:val="num" w:pos="720"/>
          <w:tab w:val="left" w:pos="4536"/>
        </w:tabs>
        <w:jc w:val="center"/>
      </w:pPr>
      <w:r>
        <w:rPr>
          <w:position w:val="-32"/>
        </w:rPr>
        <w:object w:dxaOrig="4320" w:dyaOrig="760" w14:anchorId="4DB673D1">
          <v:shape id="_x0000_i1200" type="#_x0000_t75" style="width:3in;height:38.25pt" o:ole="">
            <v:imagedata r:id="rId306" o:title=""/>
          </v:shape>
          <o:OLEObject Type="Embed" ProgID="Equation.3" ShapeID="_x0000_i1200" DrawAspect="Content" ObjectID="_1819733697" r:id="rId307"/>
        </w:object>
      </w:r>
    </w:p>
    <w:p w14:paraId="15DF1BE7" w14:textId="77777777" w:rsidR="004B07E3" w:rsidRDefault="004B07E3">
      <w:pPr>
        <w:tabs>
          <w:tab w:val="num" w:pos="720"/>
          <w:tab w:val="left" w:pos="4536"/>
        </w:tabs>
        <w:jc w:val="center"/>
      </w:pPr>
    </w:p>
    <w:p w14:paraId="2B3E1A53" w14:textId="77777777" w:rsidR="004B07E3" w:rsidRDefault="004B07E3">
      <w:pPr>
        <w:tabs>
          <w:tab w:val="num" w:pos="720"/>
          <w:tab w:val="left" w:pos="4536"/>
        </w:tabs>
      </w:pPr>
      <w:r>
        <w:t>Так как граничное условие (19) является следствием уравнения (2), то по аналогии находим:</w:t>
      </w:r>
    </w:p>
    <w:p w14:paraId="0884BED8" w14:textId="77777777" w:rsidR="004B07E3" w:rsidRDefault="004B07E3">
      <w:pPr>
        <w:tabs>
          <w:tab w:val="num" w:pos="720"/>
          <w:tab w:val="left" w:pos="4536"/>
        </w:tabs>
      </w:pPr>
    </w:p>
    <w:p w14:paraId="679A0C07" w14:textId="77777777" w:rsidR="004B07E3" w:rsidRDefault="004B07E3">
      <w:pPr>
        <w:tabs>
          <w:tab w:val="num" w:pos="720"/>
          <w:tab w:val="left" w:pos="4536"/>
        </w:tabs>
      </w:pPr>
      <w:r>
        <w:t xml:space="preserve">                                                                </w:t>
      </w:r>
      <w:r>
        <w:rPr>
          <w:position w:val="-24"/>
        </w:rPr>
        <w:object w:dxaOrig="2260" w:dyaOrig="660" w14:anchorId="6B85F349">
          <v:shape id="_x0000_i1201" type="#_x0000_t75" style="width:113.25pt;height:33pt" o:ole="">
            <v:imagedata r:id="rId308" o:title=""/>
          </v:shape>
          <o:OLEObject Type="Embed" ProgID="Equation.3" ShapeID="_x0000_i1201" DrawAspect="Content" ObjectID="_1819733698" r:id="rId309"/>
        </w:object>
      </w:r>
      <w:r>
        <w:t xml:space="preserve">                                                         (23)</w:t>
      </w:r>
    </w:p>
    <w:p w14:paraId="1BCC6527" w14:textId="77777777" w:rsidR="004B07E3" w:rsidRDefault="004B07E3">
      <w:pPr>
        <w:tabs>
          <w:tab w:val="num" w:pos="720"/>
          <w:tab w:val="left" w:pos="4536"/>
        </w:tabs>
        <w:jc w:val="center"/>
      </w:pPr>
    </w:p>
    <w:p w14:paraId="0B513F45" w14:textId="77777777" w:rsidR="004B07E3" w:rsidRDefault="004B07E3">
      <w:pPr>
        <w:pStyle w:val="20"/>
        <w:tabs>
          <w:tab w:val="num" w:pos="720"/>
          <w:tab w:val="left" w:pos="4536"/>
        </w:tabs>
      </w:pPr>
      <w:r>
        <w:t>Если же на поверхности раздела нет зарядов, поверхностная плотность которых зависит от времени, то из (18) и (23) следует непрерывность нормальных составляющих плотности тока:</w:t>
      </w:r>
    </w:p>
    <w:p w14:paraId="46F4F316" w14:textId="77777777" w:rsidR="004B07E3" w:rsidRDefault="004B07E3">
      <w:pPr>
        <w:tabs>
          <w:tab w:val="num" w:pos="720"/>
          <w:tab w:val="left" w:pos="4536"/>
        </w:tabs>
      </w:pPr>
    </w:p>
    <w:p w14:paraId="3E1E7599" w14:textId="77777777" w:rsidR="004B07E3" w:rsidRDefault="004B07E3">
      <w:pPr>
        <w:tabs>
          <w:tab w:val="num" w:pos="720"/>
          <w:tab w:val="left" w:pos="4536"/>
        </w:tabs>
        <w:jc w:val="center"/>
      </w:pPr>
      <w:r>
        <w:rPr>
          <w:position w:val="-12"/>
        </w:rPr>
        <w:object w:dxaOrig="900" w:dyaOrig="360" w14:anchorId="0CD339F9">
          <v:shape id="_x0000_i1202" type="#_x0000_t75" style="width:45pt;height:18pt" o:ole="">
            <v:imagedata r:id="rId310" o:title=""/>
          </v:shape>
          <o:OLEObject Type="Embed" ProgID="Equation.3" ShapeID="_x0000_i1202" DrawAspect="Content" ObjectID="_1819733699" r:id="rId311"/>
        </w:object>
      </w:r>
      <w:r>
        <w:t>.</w:t>
      </w:r>
    </w:p>
    <w:p w14:paraId="319249EC" w14:textId="77777777" w:rsidR="004B07E3" w:rsidRDefault="004B07E3">
      <w:pPr>
        <w:tabs>
          <w:tab w:val="num" w:pos="720"/>
          <w:tab w:val="left" w:pos="4536"/>
        </w:tabs>
        <w:jc w:val="center"/>
      </w:pPr>
    </w:p>
    <w:p w14:paraId="542AA652" w14:textId="77777777" w:rsidR="004B07E3" w:rsidRDefault="004B07E3">
      <w:pPr>
        <w:tabs>
          <w:tab w:val="num" w:pos="720"/>
          <w:tab w:val="left" w:pos="4536"/>
        </w:tabs>
      </w:pPr>
      <w:r>
        <w:t>Итак, граничные условия на поверхности раздела двух сред имеют вид:</w:t>
      </w:r>
    </w:p>
    <w:p w14:paraId="033B6B7D" w14:textId="77777777" w:rsidR="004B07E3" w:rsidRDefault="004B07E3">
      <w:pPr>
        <w:tabs>
          <w:tab w:val="num" w:pos="720"/>
          <w:tab w:val="left" w:pos="4536"/>
        </w:tabs>
      </w:pPr>
    </w:p>
    <w:p w14:paraId="199749C4" w14:textId="77777777" w:rsidR="004B07E3" w:rsidRDefault="004B07E3">
      <w:pPr>
        <w:tabs>
          <w:tab w:val="num" w:pos="720"/>
          <w:tab w:val="left" w:pos="4536"/>
        </w:tabs>
        <w:jc w:val="center"/>
      </w:pPr>
      <w:r>
        <w:rPr>
          <w:position w:val="-10"/>
        </w:rPr>
        <w:object w:dxaOrig="1620" w:dyaOrig="380" w14:anchorId="1E63C214">
          <v:shape id="_x0000_i1203" type="#_x0000_t75" style="width:81pt;height:18.75pt" o:ole="">
            <v:imagedata r:id="rId312" o:title=""/>
          </v:shape>
          <o:OLEObject Type="Embed" ProgID="Equation.3" ShapeID="_x0000_i1203" DrawAspect="Content" ObjectID="_1819733700" r:id="rId313"/>
        </w:object>
      </w:r>
      <w:r>
        <w:t xml:space="preserve">;            </w:t>
      </w:r>
      <w:r>
        <w:rPr>
          <w:position w:val="-10"/>
        </w:rPr>
        <w:object w:dxaOrig="1620" w:dyaOrig="380" w14:anchorId="74192AB7">
          <v:shape id="_x0000_i1204" type="#_x0000_t75" style="width:81pt;height:18.75pt" o:ole="">
            <v:imagedata r:id="rId314" o:title=""/>
          </v:shape>
          <o:OLEObject Type="Embed" ProgID="Equation.3" ShapeID="_x0000_i1204" DrawAspect="Content" ObjectID="_1819733701" r:id="rId315"/>
        </w:object>
      </w:r>
    </w:p>
    <w:p w14:paraId="5BF5B640" w14:textId="77777777" w:rsidR="004B07E3" w:rsidRDefault="004B07E3">
      <w:pPr>
        <w:tabs>
          <w:tab w:val="num" w:pos="720"/>
          <w:tab w:val="left" w:pos="4536"/>
        </w:tabs>
      </w:pPr>
      <w:r>
        <w:t xml:space="preserve">                                                                                                                                                              (24)</w:t>
      </w:r>
    </w:p>
    <w:p w14:paraId="7C5DA21E" w14:textId="77777777" w:rsidR="004B07E3" w:rsidRDefault="004B07E3">
      <w:pPr>
        <w:tabs>
          <w:tab w:val="num" w:pos="720"/>
          <w:tab w:val="left" w:pos="4536"/>
        </w:tabs>
        <w:jc w:val="center"/>
      </w:pPr>
      <w:r>
        <w:rPr>
          <w:position w:val="-10"/>
        </w:rPr>
        <w:object w:dxaOrig="1540" w:dyaOrig="380" w14:anchorId="0488AA31">
          <v:shape id="_x0000_i1205" type="#_x0000_t75" style="width:77.25pt;height:18.75pt" o:ole="">
            <v:imagedata r:id="rId316" o:title=""/>
          </v:shape>
          <o:OLEObject Type="Embed" ProgID="Equation.3" ShapeID="_x0000_i1205" DrawAspect="Content" ObjectID="_1819733702" r:id="rId317"/>
        </w:object>
      </w:r>
      <w:r>
        <w:t xml:space="preserve">;             </w:t>
      </w:r>
      <w:r>
        <w:rPr>
          <w:position w:val="-10"/>
        </w:rPr>
        <w:object w:dxaOrig="1700" w:dyaOrig="380" w14:anchorId="09F5C916">
          <v:shape id="_x0000_i1206" type="#_x0000_t75" style="width:84.75pt;height:18.75pt" o:ole="">
            <v:imagedata r:id="rId318" o:title=""/>
          </v:shape>
          <o:OLEObject Type="Embed" ProgID="Equation.3" ShapeID="_x0000_i1206" DrawAspect="Content" ObjectID="_1819733703" r:id="rId319"/>
        </w:object>
      </w:r>
    </w:p>
    <w:p w14:paraId="2F21562E" w14:textId="77777777" w:rsidR="004B07E3" w:rsidRDefault="004B07E3">
      <w:pPr>
        <w:tabs>
          <w:tab w:val="num" w:pos="720"/>
          <w:tab w:val="left" w:pos="4536"/>
        </w:tabs>
        <w:jc w:val="center"/>
      </w:pPr>
    </w:p>
    <w:p w14:paraId="2CF3F12A" w14:textId="77777777" w:rsidR="004B07E3" w:rsidRDefault="004B07E3">
      <w:pPr>
        <w:tabs>
          <w:tab w:val="num" w:pos="720"/>
          <w:tab w:val="left" w:pos="4536"/>
        </w:tabs>
      </w:pPr>
      <w:r>
        <w:t xml:space="preserve">где </w:t>
      </w:r>
      <w:r>
        <w:rPr>
          <w:position w:val="-6"/>
        </w:rPr>
        <w:object w:dxaOrig="200" w:dyaOrig="279" w14:anchorId="352FF5B5">
          <v:shape id="_x0000_i1207" type="#_x0000_t75" style="width:9.75pt;height:14.25pt" o:ole="">
            <v:imagedata r:id="rId320" o:title=""/>
          </v:shape>
          <o:OLEObject Type="Embed" ProgID="Equation.3" ShapeID="_x0000_i1207" DrawAspect="Content" ObjectID="_1819733704" r:id="rId321"/>
        </w:object>
      </w:r>
      <w:r>
        <w:t xml:space="preserve"> - нормаль к границе раздела, направленная из среды 2 в среду 1, и должны выполняться в любой момент времени и в каждой точке поверхности раздела.</w:t>
      </w:r>
    </w:p>
    <w:p w14:paraId="2577928E" w14:textId="77777777" w:rsidR="004B07E3" w:rsidRDefault="004B07E3">
      <w:pPr>
        <w:tabs>
          <w:tab w:val="num" w:pos="720"/>
          <w:tab w:val="left" w:pos="4536"/>
        </w:tabs>
      </w:pPr>
    </w:p>
    <w:p w14:paraId="773E1132" w14:textId="77777777" w:rsidR="004B07E3" w:rsidRDefault="004B07E3">
      <w:pPr>
        <w:tabs>
          <w:tab w:val="num" w:pos="720"/>
          <w:tab w:val="left" w:pos="4536"/>
        </w:tabs>
      </w:pPr>
    </w:p>
    <w:p w14:paraId="2326B389" w14:textId="77777777" w:rsidR="004B07E3" w:rsidRDefault="004B07E3">
      <w:pPr>
        <w:tabs>
          <w:tab w:val="num" w:pos="720"/>
          <w:tab w:val="left" w:pos="4536"/>
        </w:tabs>
        <w:jc w:val="center"/>
        <w:rPr>
          <w:b/>
          <w:bCs/>
        </w:rPr>
      </w:pPr>
      <w:r>
        <w:rPr>
          <w:b/>
          <w:bCs/>
        </w:rPr>
        <w:t>3. Уравнения Максвелла в системе уравнений магнитостатики и электростатики</w:t>
      </w:r>
    </w:p>
    <w:p w14:paraId="1EC258BA" w14:textId="77777777" w:rsidR="004B07E3" w:rsidRDefault="004B07E3">
      <w:pPr>
        <w:tabs>
          <w:tab w:val="num" w:pos="720"/>
          <w:tab w:val="left" w:pos="4536"/>
        </w:tabs>
      </w:pPr>
    </w:p>
    <w:p w14:paraId="20D295C3" w14:textId="77777777" w:rsidR="004B07E3" w:rsidRDefault="004B07E3">
      <w:pPr>
        <w:pStyle w:val="20"/>
        <w:tabs>
          <w:tab w:val="num" w:pos="720"/>
          <w:tab w:val="left" w:pos="4536"/>
        </w:tabs>
      </w:pPr>
      <w:r>
        <w:t xml:space="preserve">         Так как на практике почти всегда приходится решать уравнения Максвелла (1) – (4) в кусочно-непрерывных средах, то граничные условия (24) следует рассматривать как неотъёмлемую часть уравнений Максвелла (1) – (4).</w:t>
      </w:r>
    </w:p>
    <w:p w14:paraId="49C82A8A" w14:textId="77777777" w:rsidR="004B07E3" w:rsidRDefault="004B07E3">
      <w:pPr>
        <w:tabs>
          <w:tab w:val="num" w:pos="720"/>
          <w:tab w:val="left" w:pos="4536"/>
        </w:tabs>
        <w:jc w:val="both"/>
      </w:pPr>
      <w:r>
        <w:t xml:space="preserve">          В случае стационарных электрических и магнитных полей (</w:t>
      </w:r>
      <w:r>
        <w:rPr>
          <w:position w:val="-24"/>
        </w:rPr>
        <w:object w:dxaOrig="760" w:dyaOrig="660" w14:anchorId="0BF1FABF">
          <v:shape id="_x0000_i1208" type="#_x0000_t75" style="width:38.25pt;height:33pt" o:ole="">
            <v:imagedata r:id="rId322" o:title=""/>
          </v:shape>
          <o:OLEObject Type="Embed" ProgID="Equation.3" ShapeID="_x0000_i1208" DrawAspect="Content" ObjectID="_1819733705" r:id="rId323"/>
        </w:object>
      </w:r>
      <w:r>
        <w:t xml:space="preserve"> и</w:t>
      </w:r>
      <w:r>
        <w:rPr>
          <w:position w:val="-24"/>
        </w:rPr>
        <w:object w:dxaOrig="780" w:dyaOrig="660" w14:anchorId="5D2D2AA1">
          <v:shape id="_x0000_i1209" type="#_x0000_t75" style="width:39pt;height:33pt" o:ole="">
            <v:imagedata r:id="rId324" o:title=""/>
          </v:shape>
          <o:OLEObject Type="Embed" ProgID="Equation.3" ShapeID="_x0000_i1209" DrawAspect="Content" ObjectID="_1819733706" r:id="rId325"/>
        </w:object>
      </w:r>
      <w:r>
        <w:t xml:space="preserve">)  система уравнений Максвелла (1) – (4) распадается на систему </w:t>
      </w:r>
    </w:p>
    <w:p w14:paraId="1F14BBAA" w14:textId="77777777" w:rsidR="004B07E3" w:rsidRDefault="004B07E3">
      <w:pPr>
        <w:tabs>
          <w:tab w:val="num" w:pos="720"/>
          <w:tab w:val="left" w:pos="4536"/>
        </w:tabs>
      </w:pPr>
    </w:p>
    <w:p w14:paraId="79701FD4" w14:textId="77777777" w:rsidR="004B07E3" w:rsidRDefault="004B07E3">
      <w:pPr>
        <w:tabs>
          <w:tab w:val="num" w:pos="720"/>
          <w:tab w:val="left" w:pos="4536"/>
        </w:tabs>
      </w:pPr>
      <w:r>
        <w:rPr>
          <w:i/>
          <w:iCs/>
        </w:rPr>
        <w:t>уравнений электростатики</w:t>
      </w:r>
      <w:r>
        <w:t>:</w:t>
      </w:r>
    </w:p>
    <w:p w14:paraId="5D81F542" w14:textId="77777777" w:rsidR="004B07E3" w:rsidRDefault="004B07E3">
      <w:pPr>
        <w:tabs>
          <w:tab w:val="num" w:pos="720"/>
          <w:tab w:val="left" w:pos="4536"/>
        </w:tabs>
      </w:pPr>
    </w:p>
    <w:p w14:paraId="5DAADEE2" w14:textId="77777777" w:rsidR="004B07E3" w:rsidRDefault="004B07E3">
      <w:pPr>
        <w:tabs>
          <w:tab w:val="num" w:pos="720"/>
          <w:tab w:val="left" w:pos="4536"/>
        </w:tabs>
      </w:pPr>
      <w:r>
        <w:t xml:space="preserve">                                           </w:t>
      </w:r>
      <w:r>
        <w:rPr>
          <w:position w:val="-10"/>
        </w:rPr>
        <w:object w:dxaOrig="980" w:dyaOrig="380" w14:anchorId="28C95A00">
          <v:shape id="_x0000_i1210" type="#_x0000_t75" style="width:48.75pt;height:18.75pt" o:ole="">
            <v:imagedata r:id="rId326" o:title=""/>
          </v:shape>
          <o:OLEObject Type="Embed" ProgID="Equation.3" ShapeID="_x0000_i1210" DrawAspect="Content" ObjectID="_1819733707" r:id="rId327"/>
        </w:object>
      </w:r>
      <w:r>
        <w:t xml:space="preserve">,      </w:t>
      </w:r>
      <w:r>
        <w:rPr>
          <w:position w:val="-6"/>
        </w:rPr>
        <w:object w:dxaOrig="920" w:dyaOrig="340" w14:anchorId="4F8E80F9">
          <v:shape id="_x0000_i1211" type="#_x0000_t75" style="width:45.75pt;height:17.25pt" o:ole="">
            <v:imagedata r:id="rId328" o:title=""/>
          </v:shape>
          <o:OLEObject Type="Embed" ProgID="Equation.3" ShapeID="_x0000_i1211" DrawAspect="Content" ObjectID="_1819733708" r:id="rId329"/>
        </w:object>
      </w:r>
      <w:r>
        <w:t xml:space="preserve">,     </w:t>
      </w:r>
      <w:r>
        <w:rPr>
          <w:position w:val="-12"/>
        </w:rPr>
        <w:object w:dxaOrig="2020" w:dyaOrig="400" w14:anchorId="28F6BB88">
          <v:shape id="_x0000_i1212" type="#_x0000_t75" style="width:101.25pt;height:20.25pt" o:ole="">
            <v:imagedata r:id="rId330" o:title=""/>
          </v:shape>
          <o:OLEObject Type="Embed" ProgID="Equation.3" ShapeID="_x0000_i1212" DrawAspect="Content" ObjectID="_1819733709" r:id="rId331"/>
        </w:object>
      </w:r>
      <w:r>
        <w:t xml:space="preserve">                                     (25)</w:t>
      </w:r>
    </w:p>
    <w:p w14:paraId="7F35723E" w14:textId="77777777" w:rsidR="004B07E3" w:rsidRDefault="004B07E3">
      <w:pPr>
        <w:tabs>
          <w:tab w:val="num" w:pos="720"/>
          <w:tab w:val="left" w:pos="4536"/>
        </w:tabs>
        <w:jc w:val="center"/>
      </w:pPr>
    </w:p>
    <w:p w14:paraId="406CB52D" w14:textId="77777777" w:rsidR="004B07E3" w:rsidRDefault="004B07E3">
      <w:pPr>
        <w:tabs>
          <w:tab w:val="num" w:pos="720"/>
          <w:tab w:val="left" w:pos="4536"/>
        </w:tabs>
      </w:pPr>
      <w:r>
        <w:t xml:space="preserve">и </w:t>
      </w:r>
      <w:r>
        <w:rPr>
          <w:i/>
          <w:iCs/>
        </w:rPr>
        <w:t>уравнений магнитостатики</w:t>
      </w:r>
      <w:r>
        <w:t>:</w:t>
      </w:r>
    </w:p>
    <w:p w14:paraId="256F548B" w14:textId="77777777" w:rsidR="004B07E3" w:rsidRDefault="004B07E3">
      <w:pPr>
        <w:tabs>
          <w:tab w:val="num" w:pos="720"/>
          <w:tab w:val="left" w:pos="4536"/>
        </w:tabs>
      </w:pPr>
    </w:p>
    <w:p w14:paraId="3B0B2021" w14:textId="77777777" w:rsidR="004B07E3" w:rsidRDefault="004B07E3">
      <w:pPr>
        <w:tabs>
          <w:tab w:val="num" w:pos="720"/>
          <w:tab w:val="left" w:pos="4536"/>
        </w:tabs>
      </w:pPr>
      <w:r>
        <w:t xml:space="preserve">                                          </w:t>
      </w:r>
      <w:r>
        <w:rPr>
          <w:position w:val="-10"/>
        </w:rPr>
        <w:object w:dxaOrig="980" w:dyaOrig="380" w14:anchorId="1C85198A">
          <v:shape id="_x0000_i1213" type="#_x0000_t75" style="width:48.75pt;height:18.75pt" o:ole="">
            <v:imagedata r:id="rId332" o:title=""/>
          </v:shape>
          <o:OLEObject Type="Embed" ProgID="Equation.3" ShapeID="_x0000_i1213" DrawAspect="Content" ObjectID="_1819733710" r:id="rId333"/>
        </w:object>
      </w:r>
      <w:r>
        <w:t xml:space="preserve">,     </w:t>
      </w:r>
      <w:r>
        <w:rPr>
          <w:position w:val="-6"/>
        </w:rPr>
        <w:object w:dxaOrig="940" w:dyaOrig="340" w14:anchorId="39318166">
          <v:shape id="_x0000_i1214" type="#_x0000_t75" style="width:47.25pt;height:17.25pt" o:ole="">
            <v:imagedata r:id="rId334" o:title=""/>
          </v:shape>
          <o:OLEObject Type="Embed" ProgID="Equation.3" ShapeID="_x0000_i1214" DrawAspect="Content" ObjectID="_1819733711" r:id="rId335"/>
        </w:object>
      </w:r>
      <w:r>
        <w:t xml:space="preserve">,     </w:t>
      </w:r>
      <w:r>
        <w:rPr>
          <w:position w:val="-12"/>
        </w:rPr>
        <w:object w:dxaOrig="2380" w:dyaOrig="400" w14:anchorId="3B3DFDB9">
          <v:shape id="_x0000_i1215" type="#_x0000_t75" style="width:119.25pt;height:20.25pt" o:ole="">
            <v:imagedata r:id="rId336" o:title=""/>
          </v:shape>
          <o:OLEObject Type="Embed" ProgID="Equation.3" ShapeID="_x0000_i1215" DrawAspect="Content" ObjectID="_1819733712" r:id="rId337"/>
        </w:object>
      </w:r>
      <w:r>
        <w:t>,                                (26)</w:t>
      </w:r>
    </w:p>
    <w:p w14:paraId="34DC5E57" w14:textId="77777777" w:rsidR="004B07E3" w:rsidRDefault="004B07E3">
      <w:pPr>
        <w:tabs>
          <w:tab w:val="num" w:pos="720"/>
          <w:tab w:val="left" w:pos="4536"/>
        </w:tabs>
      </w:pPr>
    </w:p>
    <w:p w14:paraId="051C0CF8" w14:textId="77777777" w:rsidR="004B07E3" w:rsidRDefault="004B07E3">
      <w:pPr>
        <w:tabs>
          <w:tab w:val="num" w:pos="720"/>
          <w:tab w:val="left" w:pos="4536"/>
        </w:tabs>
      </w:pPr>
      <w:r>
        <w:t>а граничные условия остаются те же.</w:t>
      </w:r>
    </w:p>
    <w:p w14:paraId="202A4603" w14:textId="77777777" w:rsidR="004B07E3" w:rsidRDefault="004B07E3">
      <w:pPr>
        <w:tabs>
          <w:tab w:val="num" w:pos="720"/>
          <w:tab w:val="left" w:pos="4536"/>
        </w:tabs>
      </w:pPr>
    </w:p>
    <w:p w14:paraId="10CC923F" w14:textId="77777777" w:rsidR="004B07E3" w:rsidRDefault="004B07E3">
      <w:pPr>
        <w:tabs>
          <w:tab w:val="num" w:pos="720"/>
          <w:tab w:val="left" w:pos="4536"/>
        </w:tabs>
      </w:pPr>
    </w:p>
    <w:p w14:paraId="1313345C" w14:textId="77777777" w:rsidR="004B07E3" w:rsidRDefault="004B07E3">
      <w:pPr>
        <w:tabs>
          <w:tab w:val="num" w:pos="720"/>
          <w:tab w:val="left" w:pos="4536"/>
        </w:tabs>
        <w:jc w:val="center"/>
      </w:pPr>
      <w:r>
        <w:rPr>
          <w:b/>
          <w:bCs/>
        </w:rPr>
        <w:t>4. Пример</w:t>
      </w:r>
    </w:p>
    <w:p w14:paraId="62CC6D1C" w14:textId="77777777" w:rsidR="004B07E3" w:rsidRDefault="004B07E3">
      <w:pPr>
        <w:tabs>
          <w:tab w:val="num" w:pos="720"/>
          <w:tab w:val="left" w:pos="4536"/>
        </w:tabs>
      </w:pPr>
    </w:p>
    <w:p w14:paraId="5782B425" w14:textId="77777777" w:rsidR="004B07E3" w:rsidRDefault="004B07E3">
      <w:pPr>
        <w:tabs>
          <w:tab w:val="num" w:pos="720"/>
          <w:tab w:val="left" w:pos="4536"/>
        </w:tabs>
        <w:jc w:val="both"/>
      </w:pPr>
      <w:r>
        <w:t xml:space="preserve">         В качестве примера решения электростатических задач можно вычислить электрическое поле, создаваемое диэлектрическим шаром радиуса </w:t>
      </w:r>
      <w:r>
        <w:rPr>
          <w:lang w:val="en-US"/>
        </w:rPr>
        <w:t>R</w:t>
      </w:r>
      <w:r>
        <w:t xml:space="preserve">, находящемся в однородном электрическом поле  </w:t>
      </w:r>
      <w:r>
        <w:rPr>
          <w:position w:val="-12"/>
        </w:rPr>
        <w:object w:dxaOrig="300" w:dyaOrig="400" w14:anchorId="543B699D">
          <v:shape id="_x0000_i1216" type="#_x0000_t75" style="width:15pt;height:20.25pt" o:ole="">
            <v:imagedata r:id="rId338" o:title=""/>
          </v:shape>
          <o:OLEObject Type="Embed" ProgID="Equation.3" ShapeID="_x0000_i1216" DrawAspect="Content" ObjectID="_1819733713" r:id="rId339"/>
        </w:object>
      </w:r>
      <w:r>
        <w:t xml:space="preserve">. Уравнения электростатики в диэлектрике (25) при </w:t>
      </w:r>
      <w:r>
        <w:rPr>
          <w:position w:val="-10"/>
        </w:rPr>
        <w:object w:dxaOrig="200" w:dyaOrig="260" w14:anchorId="064F89D9">
          <v:shape id="_x0000_i1217" type="#_x0000_t75" style="width:9.75pt;height:12.75pt" o:ole="">
            <v:imagedata r:id="rId340" o:title=""/>
          </v:shape>
          <o:OLEObject Type="Embed" ProgID="Equation.3" ShapeID="_x0000_i1217" DrawAspect="Content" ObjectID="_1819733714" r:id="rId341"/>
        </w:object>
      </w:r>
      <w:r>
        <w:t>=0 имеют вид:</w:t>
      </w:r>
    </w:p>
    <w:p w14:paraId="4C45DBA3" w14:textId="77777777" w:rsidR="004B07E3" w:rsidRDefault="004B07E3">
      <w:pPr>
        <w:tabs>
          <w:tab w:val="num" w:pos="720"/>
          <w:tab w:val="left" w:pos="4536"/>
        </w:tabs>
      </w:pPr>
    </w:p>
    <w:p w14:paraId="2F07E125" w14:textId="77777777" w:rsidR="004B07E3" w:rsidRDefault="004B07E3">
      <w:pPr>
        <w:tabs>
          <w:tab w:val="num" w:pos="720"/>
          <w:tab w:val="left" w:pos="4536"/>
        </w:tabs>
      </w:pPr>
      <w:r>
        <w:t xml:space="preserve">                                                   </w:t>
      </w:r>
      <w:r>
        <w:rPr>
          <w:position w:val="-6"/>
        </w:rPr>
        <w:object w:dxaOrig="980" w:dyaOrig="340" w14:anchorId="34680D32">
          <v:shape id="_x0000_i1218" type="#_x0000_t75" style="width:48.75pt;height:17.25pt" o:ole="">
            <v:imagedata r:id="rId342" o:title=""/>
          </v:shape>
          <o:OLEObject Type="Embed" ProgID="Equation.3" ShapeID="_x0000_i1218" DrawAspect="Content" ObjectID="_1819733715" r:id="rId343"/>
        </w:object>
      </w:r>
      <w:r>
        <w:t xml:space="preserve">,      </w:t>
      </w:r>
      <w:r>
        <w:rPr>
          <w:position w:val="-6"/>
        </w:rPr>
        <w:object w:dxaOrig="920" w:dyaOrig="340" w14:anchorId="16CEF5F5">
          <v:shape id="_x0000_i1219" type="#_x0000_t75" style="width:45.75pt;height:17.25pt" o:ole="">
            <v:imagedata r:id="rId328" o:title=""/>
          </v:shape>
          <o:OLEObject Type="Embed" ProgID="Equation.3" ShapeID="_x0000_i1219" DrawAspect="Content" ObjectID="_1819733716" r:id="rId344"/>
        </w:object>
      </w:r>
      <w:r>
        <w:t xml:space="preserve">,     </w:t>
      </w:r>
      <w:r>
        <w:rPr>
          <w:position w:val="-12"/>
        </w:rPr>
        <w:object w:dxaOrig="980" w:dyaOrig="400" w14:anchorId="1CBE73B9">
          <v:shape id="_x0000_i1220" type="#_x0000_t75" style="width:48.75pt;height:20.25pt" o:ole="">
            <v:imagedata r:id="rId345" o:title=""/>
          </v:shape>
          <o:OLEObject Type="Embed" ProgID="Equation.3" ShapeID="_x0000_i1220" DrawAspect="Content" ObjectID="_1819733717" r:id="rId346"/>
        </w:object>
      </w:r>
      <w:r>
        <w:t xml:space="preserve">                                             (27)        </w:t>
      </w:r>
    </w:p>
    <w:p w14:paraId="5C55159E" w14:textId="77777777" w:rsidR="004B07E3" w:rsidRDefault="004B07E3">
      <w:pPr>
        <w:tabs>
          <w:tab w:val="num" w:pos="720"/>
          <w:tab w:val="left" w:pos="4536"/>
        </w:tabs>
      </w:pPr>
    </w:p>
    <w:p w14:paraId="472B2BAF" w14:textId="77777777" w:rsidR="004B07E3" w:rsidRDefault="004B07E3">
      <w:pPr>
        <w:tabs>
          <w:tab w:val="num" w:pos="720"/>
          <w:tab w:val="left" w:pos="4536"/>
        </w:tabs>
      </w:pPr>
      <w:r>
        <w:t xml:space="preserve">          Из этих уравнений следует, сто потенциал электростатического поля удовлетворяет уравнению</w:t>
      </w:r>
    </w:p>
    <w:p w14:paraId="5E37B7E2" w14:textId="77777777" w:rsidR="004B07E3" w:rsidRDefault="004B07E3">
      <w:pPr>
        <w:tabs>
          <w:tab w:val="num" w:pos="720"/>
          <w:tab w:val="left" w:pos="4536"/>
        </w:tabs>
      </w:pPr>
    </w:p>
    <w:p w14:paraId="1A9634BE" w14:textId="77777777" w:rsidR="004B07E3" w:rsidRDefault="004B07E3">
      <w:pPr>
        <w:tabs>
          <w:tab w:val="num" w:pos="720"/>
          <w:tab w:val="left" w:pos="4536"/>
        </w:tabs>
      </w:pPr>
      <w:r>
        <w:t xml:space="preserve">                                                                       </w:t>
      </w:r>
      <w:r>
        <w:rPr>
          <w:position w:val="-10"/>
        </w:rPr>
        <w:object w:dxaOrig="1340" w:dyaOrig="380" w14:anchorId="516A5121">
          <v:shape id="_x0000_i1221" type="#_x0000_t75" style="width:66.75pt;height:18.75pt" o:ole="">
            <v:imagedata r:id="rId347" o:title=""/>
          </v:shape>
          <o:OLEObject Type="Embed" ProgID="Equation.3" ShapeID="_x0000_i1221" DrawAspect="Content" ObjectID="_1819733718" r:id="rId348"/>
        </w:object>
      </w:r>
      <w:r>
        <w:t xml:space="preserve">                                                                 (28)</w:t>
      </w:r>
    </w:p>
    <w:p w14:paraId="0F72161F" w14:textId="77777777" w:rsidR="004B07E3" w:rsidRDefault="004B07E3">
      <w:pPr>
        <w:tabs>
          <w:tab w:val="num" w:pos="720"/>
          <w:tab w:val="left" w:pos="4536"/>
        </w:tabs>
      </w:pPr>
    </w:p>
    <w:p w14:paraId="26C76679" w14:textId="77777777" w:rsidR="004B07E3" w:rsidRDefault="004B07E3">
      <w:pPr>
        <w:tabs>
          <w:tab w:val="num" w:pos="720"/>
          <w:tab w:val="left" w:pos="4536"/>
        </w:tabs>
      </w:pPr>
      <w:r>
        <w:t xml:space="preserve">причём  </w:t>
      </w:r>
      <w:r>
        <w:rPr>
          <w:position w:val="-4"/>
        </w:rPr>
        <w:object w:dxaOrig="240" w:dyaOrig="320" w14:anchorId="76B73F6B">
          <v:shape id="_x0000_i1222" type="#_x0000_t75" style="width:12pt;height:15.75pt" o:ole="">
            <v:imagedata r:id="rId349" o:title=""/>
          </v:shape>
          <o:OLEObject Type="Embed" ProgID="Equation.3" ShapeID="_x0000_i1222" DrawAspect="Content" ObjectID="_1819733719" r:id="rId350"/>
        </w:object>
      </w:r>
      <w:r>
        <w:t>= -</w:t>
      </w:r>
      <w:r>
        <w:rPr>
          <w:position w:val="-10"/>
        </w:rPr>
        <w:object w:dxaOrig="380" w:dyaOrig="380" w14:anchorId="6F08E34E">
          <v:shape id="_x0000_i1223" type="#_x0000_t75" style="width:18.75pt;height:18.75pt" o:ole="">
            <v:imagedata r:id="rId351" o:title=""/>
          </v:shape>
          <o:OLEObject Type="Embed" ProgID="Equation.3" ShapeID="_x0000_i1223" DrawAspect="Content" ObjectID="_1819733720" r:id="rId352"/>
        </w:object>
      </w:r>
      <w:r>
        <w:t xml:space="preserve">, </w:t>
      </w:r>
      <w:r>
        <w:rPr>
          <w:position w:val="-4"/>
        </w:rPr>
        <w:object w:dxaOrig="460" w:dyaOrig="320" w14:anchorId="430515DB">
          <v:shape id="_x0000_i1224" type="#_x0000_t75" style="width:23.25pt;height:15.75pt" o:ole="">
            <v:imagedata r:id="rId353" o:title=""/>
          </v:shape>
          <o:OLEObject Type="Embed" ProgID="Equation.3" ShapeID="_x0000_i1224" DrawAspect="Content" ObjectID="_1819733721" r:id="rId354"/>
        </w:object>
      </w:r>
      <w:r>
        <w:t>-</w:t>
      </w:r>
      <w:r>
        <w:rPr>
          <w:position w:val="-12"/>
        </w:rPr>
        <w:object w:dxaOrig="700" w:dyaOrig="400" w14:anchorId="35244967">
          <v:shape id="_x0000_i1225" type="#_x0000_t75" style="width:35.25pt;height:20.25pt" o:ole="">
            <v:imagedata r:id="rId355" o:title=""/>
          </v:shape>
          <o:OLEObject Type="Embed" ProgID="Equation.3" ShapeID="_x0000_i1225" DrawAspect="Content" ObjectID="_1819733722" r:id="rId356"/>
        </w:object>
      </w:r>
      <w:r>
        <w:t xml:space="preserve">. В однородном диэлектрике </w:t>
      </w:r>
      <w:r>
        <w:rPr>
          <w:position w:val="-6"/>
        </w:rPr>
        <w:object w:dxaOrig="180" w:dyaOrig="220" w14:anchorId="4C20BBE6">
          <v:shape id="_x0000_i1226" type="#_x0000_t75" style="width:9pt;height:11.25pt" o:ole="">
            <v:imagedata r:id="rId357" o:title=""/>
          </v:shape>
          <o:OLEObject Type="Embed" ProgID="Equation.3" ShapeID="_x0000_i1226" DrawAspect="Content" ObjectID="_1819733723" r:id="rId358"/>
        </w:object>
      </w:r>
      <w:r>
        <w:t>=</w:t>
      </w:r>
      <w:r>
        <w:rPr>
          <w:lang w:val="en-US"/>
        </w:rPr>
        <w:t>const</w:t>
      </w:r>
      <w:r>
        <w:t xml:space="preserve"> , поэтому уравнение (27) переходит в обычное уравнение Лапласа  </w:t>
      </w:r>
      <w:r>
        <w:rPr>
          <w:position w:val="-10"/>
        </w:rPr>
        <w:object w:dxaOrig="360" w:dyaOrig="320" w14:anchorId="1ED54B56">
          <v:shape id="_x0000_i1227" type="#_x0000_t75" style="width:18pt;height:15.75pt" o:ole="">
            <v:imagedata r:id="rId359" o:title=""/>
          </v:shape>
          <o:OLEObject Type="Embed" ProgID="Equation.3" ShapeID="_x0000_i1227" DrawAspect="Content" ObjectID="_1819733724" r:id="rId360"/>
        </w:object>
      </w:r>
      <w:r>
        <w:t>=0.</w:t>
      </w:r>
    </w:p>
    <w:p w14:paraId="4AB3072C" w14:textId="77777777" w:rsidR="004B07E3" w:rsidRDefault="004B07E3">
      <w:pPr>
        <w:tabs>
          <w:tab w:val="num" w:pos="720"/>
          <w:tab w:val="left" w:pos="4536"/>
        </w:tabs>
      </w:pPr>
      <w:r>
        <w:t xml:space="preserve">            Граничное условия (24), выражающее непрерывность вектора индукции, записывается следующим образом: </w:t>
      </w:r>
    </w:p>
    <w:p w14:paraId="51270D4F" w14:textId="77777777" w:rsidR="004B07E3" w:rsidRDefault="004B07E3">
      <w:pPr>
        <w:tabs>
          <w:tab w:val="num" w:pos="720"/>
          <w:tab w:val="left" w:pos="4536"/>
        </w:tabs>
      </w:pPr>
    </w:p>
    <w:p w14:paraId="62365FDF" w14:textId="77777777" w:rsidR="004B07E3" w:rsidRDefault="004B07E3">
      <w:pPr>
        <w:tabs>
          <w:tab w:val="num" w:pos="720"/>
          <w:tab w:val="left" w:pos="4536"/>
        </w:tabs>
      </w:pPr>
      <w:r>
        <w:t xml:space="preserve">                                                                 </w:t>
      </w:r>
      <w:r>
        <w:rPr>
          <w:position w:val="-24"/>
        </w:rPr>
        <w:object w:dxaOrig="1280" w:dyaOrig="639" w14:anchorId="77B7E17B">
          <v:shape id="_x0000_i1228" type="#_x0000_t75" style="width:63.75pt;height:32.25pt" o:ole="">
            <v:imagedata r:id="rId361" o:title=""/>
          </v:shape>
          <o:OLEObject Type="Embed" ProgID="Equation.3" ShapeID="_x0000_i1228" DrawAspect="Content" ObjectID="_1819733725" r:id="rId362"/>
        </w:object>
      </w:r>
      <w:r>
        <w:t xml:space="preserve">  при </w:t>
      </w:r>
      <w:r>
        <w:rPr>
          <w:i/>
          <w:iCs/>
          <w:lang w:val="en-US"/>
        </w:rPr>
        <w:t>r</w:t>
      </w:r>
      <w:r>
        <w:t>=</w:t>
      </w:r>
      <w:r>
        <w:rPr>
          <w:i/>
          <w:iCs/>
          <w:lang w:val="en-US"/>
        </w:rPr>
        <w:t>R</w:t>
      </w:r>
      <w:r>
        <w:t xml:space="preserve">                                                        (29)</w:t>
      </w:r>
    </w:p>
    <w:p w14:paraId="5B08D57D" w14:textId="77777777" w:rsidR="004B07E3" w:rsidRDefault="004B07E3">
      <w:pPr>
        <w:tabs>
          <w:tab w:val="num" w:pos="720"/>
          <w:tab w:val="left" w:pos="4536"/>
        </w:tabs>
      </w:pPr>
    </w:p>
    <w:p w14:paraId="7CF2F054" w14:textId="77777777" w:rsidR="004B07E3" w:rsidRDefault="004B07E3">
      <w:pPr>
        <w:tabs>
          <w:tab w:val="num" w:pos="720"/>
          <w:tab w:val="left" w:pos="4536"/>
        </w:tabs>
      </w:pPr>
      <w:r>
        <w:t xml:space="preserve">Здесь </w:t>
      </w:r>
      <w:r>
        <w:rPr>
          <w:position w:val="-10"/>
        </w:rPr>
        <w:object w:dxaOrig="279" w:dyaOrig="340" w14:anchorId="64521136">
          <v:shape id="_x0000_i1229" type="#_x0000_t75" style="width:14.25pt;height:17.25pt" o:ole="">
            <v:imagedata r:id="rId363" o:title=""/>
          </v:shape>
          <o:OLEObject Type="Embed" ProgID="Equation.3" ShapeID="_x0000_i1229" DrawAspect="Content" ObjectID="_1819733726" r:id="rId364"/>
        </w:object>
      </w:r>
      <w:r>
        <w:t xml:space="preserve">– решение уравнения вне сферы, а </w:t>
      </w:r>
      <w:r>
        <w:rPr>
          <w:position w:val="-10"/>
        </w:rPr>
        <w:object w:dxaOrig="300" w:dyaOrig="340" w14:anchorId="3B6B2341">
          <v:shape id="_x0000_i1230" type="#_x0000_t75" style="width:15pt;height:17.25pt" o:ole="">
            <v:imagedata r:id="rId365" o:title=""/>
          </v:shape>
          <o:OLEObject Type="Embed" ProgID="Equation.3" ShapeID="_x0000_i1230" DrawAspect="Content" ObjectID="_1819733727" r:id="rId366"/>
        </w:object>
      </w:r>
      <w:r>
        <w:t>– внутри сферы. Вместо граничного условия непрерывности тангенциальных составляющих электрического поля можно использовать эквивалентное ему условие непрерывности потенциала</w:t>
      </w:r>
    </w:p>
    <w:p w14:paraId="0EFAB124" w14:textId="77777777" w:rsidR="004B07E3" w:rsidRDefault="004B07E3">
      <w:pPr>
        <w:tabs>
          <w:tab w:val="num" w:pos="720"/>
          <w:tab w:val="left" w:pos="4536"/>
        </w:tabs>
      </w:pPr>
    </w:p>
    <w:p w14:paraId="426A77D6" w14:textId="77777777" w:rsidR="004B07E3" w:rsidRDefault="004B07E3">
      <w:pPr>
        <w:tabs>
          <w:tab w:val="num" w:pos="720"/>
          <w:tab w:val="left" w:pos="4536"/>
        </w:tabs>
        <w:ind w:left="360"/>
      </w:pPr>
      <w:r>
        <w:t xml:space="preserve">                                                                         </w:t>
      </w:r>
      <w:r>
        <w:rPr>
          <w:position w:val="-10"/>
        </w:rPr>
        <w:object w:dxaOrig="279" w:dyaOrig="340" w14:anchorId="183437E7">
          <v:shape id="_x0000_i1231" type="#_x0000_t75" style="width:14.25pt;height:17.25pt" o:ole="">
            <v:imagedata r:id="rId367" o:title=""/>
          </v:shape>
          <o:OLEObject Type="Embed" ProgID="Equation.3" ShapeID="_x0000_i1231" DrawAspect="Content" ObjectID="_1819733728" r:id="rId368"/>
        </w:object>
      </w:r>
      <w:r>
        <w:t>=</w:t>
      </w:r>
      <w:r>
        <w:rPr>
          <w:position w:val="-10"/>
        </w:rPr>
        <w:object w:dxaOrig="300" w:dyaOrig="340" w14:anchorId="265150BE">
          <v:shape id="_x0000_i1232" type="#_x0000_t75" style="width:15pt;height:17.25pt" o:ole="" o:bullet="t">
            <v:imagedata r:id="rId365" o:title=""/>
          </v:shape>
          <o:OLEObject Type="Embed" ProgID="Equation.3" ShapeID="_x0000_i1232" DrawAspect="Content" ObjectID="_1819733729" r:id="rId369"/>
        </w:object>
      </w:r>
      <w:r>
        <w:tab/>
        <w:t xml:space="preserve">                                                                (30)</w:t>
      </w:r>
    </w:p>
    <w:p w14:paraId="09842AB5" w14:textId="77777777" w:rsidR="004B07E3" w:rsidRDefault="004B07E3">
      <w:pPr>
        <w:tabs>
          <w:tab w:val="num" w:pos="720"/>
          <w:tab w:val="left" w:pos="4536"/>
        </w:tabs>
      </w:pPr>
      <w:r>
        <w:t xml:space="preserve"> </w:t>
      </w:r>
    </w:p>
    <w:p w14:paraId="2E670CB0" w14:textId="77777777" w:rsidR="004B07E3" w:rsidRDefault="004B07E3">
      <w:pPr>
        <w:tabs>
          <w:tab w:val="num" w:pos="720"/>
          <w:tab w:val="left" w:pos="4536"/>
        </w:tabs>
      </w:pPr>
      <w:r>
        <w:t xml:space="preserve">Это условие можно получить, рассматривая интеграл </w:t>
      </w:r>
      <w:r>
        <w:rPr>
          <w:position w:val="-16"/>
        </w:rPr>
        <w:object w:dxaOrig="680" w:dyaOrig="440" w14:anchorId="189348DD">
          <v:shape id="_x0000_i1233" type="#_x0000_t75" style="width:33.75pt;height:21.75pt" o:ole="">
            <v:imagedata r:id="rId370" o:title=""/>
          </v:shape>
          <o:OLEObject Type="Embed" ProgID="Equation.3" ShapeID="_x0000_i1233" DrawAspect="Content" ObjectID="_1819733730" r:id="rId371"/>
        </w:object>
      </w:r>
      <w:r>
        <w:t xml:space="preserve">по контуру, изображенному на  рис. 2. Воспользовавшись теоремой Стокса и уравнением  </w:t>
      </w:r>
      <w:r>
        <w:rPr>
          <w:position w:val="-10"/>
        </w:rPr>
        <w:object w:dxaOrig="920" w:dyaOrig="380" w14:anchorId="655F16D5">
          <v:shape id="_x0000_i1234" type="#_x0000_t75" style="width:45.75pt;height:18.75pt" o:ole="">
            <v:imagedata r:id="rId372" o:title=""/>
          </v:shape>
          <o:OLEObject Type="Embed" ProgID="Equation.3" ShapeID="_x0000_i1234" DrawAspect="Content" ObjectID="_1819733731" r:id="rId373"/>
        </w:object>
      </w:r>
      <w:r>
        <w:t>, находим</w:t>
      </w:r>
    </w:p>
    <w:p w14:paraId="425E98D9" w14:textId="77777777" w:rsidR="004B07E3" w:rsidRDefault="004B07E3">
      <w:pPr>
        <w:tabs>
          <w:tab w:val="num" w:pos="720"/>
          <w:tab w:val="left" w:pos="4536"/>
        </w:tabs>
      </w:pPr>
    </w:p>
    <w:p w14:paraId="421A9FAA" w14:textId="77777777" w:rsidR="004B07E3" w:rsidRDefault="004B07E3">
      <w:pPr>
        <w:tabs>
          <w:tab w:val="num" w:pos="720"/>
          <w:tab w:val="left" w:pos="4536"/>
        </w:tabs>
        <w:jc w:val="center"/>
      </w:pPr>
      <w:r>
        <w:rPr>
          <w:position w:val="-16"/>
        </w:rPr>
        <w:object w:dxaOrig="4840" w:dyaOrig="440" w14:anchorId="0BFBCD56">
          <v:shape id="_x0000_i1235" type="#_x0000_t75" style="width:242.25pt;height:21.75pt" o:ole="">
            <v:imagedata r:id="rId374" o:title=""/>
          </v:shape>
          <o:OLEObject Type="Embed" ProgID="Equation.3" ShapeID="_x0000_i1235" DrawAspect="Content" ObjectID="_1819733732" r:id="rId375"/>
        </w:object>
      </w:r>
    </w:p>
    <w:p w14:paraId="126C06A4" w14:textId="77777777" w:rsidR="004B07E3" w:rsidRDefault="004B07E3">
      <w:pPr>
        <w:tabs>
          <w:tab w:val="num" w:pos="720"/>
          <w:tab w:val="left" w:pos="4536"/>
        </w:tabs>
        <w:jc w:val="center"/>
      </w:pPr>
    </w:p>
    <w:p w14:paraId="554778CD" w14:textId="77777777" w:rsidR="004B07E3" w:rsidRDefault="004B07E3">
      <w:pPr>
        <w:tabs>
          <w:tab w:val="num" w:pos="720"/>
          <w:tab w:val="left" w:pos="4536"/>
        </w:tabs>
      </w:pPr>
      <w:r>
        <w:t xml:space="preserve">Так как интеграл по любому замкнутому контуру равен нулю, то это значит, что функция </w:t>
      </w:r>
      <w:r>
        <w:rPr>
          <w:position w:val="-10"/>
        </w:rPr>
        <w:object w:dxaOrig="220" w:dyaOrig="260" w14:anchorId="56011B8E">
          <v:shape id="_x0000_i1236" type="#_x0000_t75" style="width:11.25pt;height:12.75pt" o:ole="">
            <v:imagedata r:id="rId376" o:title=""/>
          </v:shape>
          <o:OLEObject Type="Embed" ProgID="Equation.3" ShapeID="_x0000_i1236" DrawAspect="Content" ObjectID="_1819733733" r:id="rId377"/>
        </w:object>
      </w:r>
      <w:r>
        <w:t xml:space="preserve"> непрерывна, откуда и следует условие (30). Из (30) очевидно так же, что</w:t>
      </w:r>
    </w:p>
    <w:p w14:paraId="31F2254B" w14:textId="77777777" w:rsidR="004B07E3" w:rsidRDefault="004B07E3">
      <w:pPr>
        <w:tabs>
          <w:tab w:val="num" w:pos="720"/>
          <w:tab w:val="left" w:pos="4536"/>
        </w:tabs>
      </w:pPr>
    </w:p>
    <w:p w14:paraId="318D7966" w14:textId="77777777" w:rsidR="004B07E3" w:rsidRDefault="004B07E3">
      <w:pPr>
        <w:tabs>
          <w:tab w:val="num" w:pos="720"/>
          <w:tab w:val="left" w:pos="4536"/>
        </w:tabs>
        <w:jc w:val="center"/>
      </w:pPr>
      <w:r>
        <w:rPr>
          <w:position w:val="-10"/>
        </w:rPr>
        <w:object w:dxaOrig="3480" w:dyaOrig="380" w14:anchorId="038B0316">
          <v:shape id="_x0000_i1237" type="#_x0000_t75" style="width:174pt;height:18.75pt" o:ole="">
            <v:imagedata r:id="rId378" o:title=""/>
          </v:shape>
          <o:OLEObject Type="Embed" ProgID="Equation.3" ShapeID="_x0000_i1237" DrawAspect="Content" ObjectID="_1819733734" r:id="rId379"/>
        </w:object>
      </w:r>
    </w:p>
    <w:p w14:paraId="1B771F04" w14:textId="77777777" w:rsidR="004B07E3" w:rsidRDefault="004B07E3">
      <w:pPr>
        <w:tabs>
          <w:tab w:val="num" w:pos="720"/>
          <w:tab w:val="left" w:pos="4536"/>
        </w:tabs>
      </w:pPr>
    </w:p>
    <w:p w14:paraId="43ED9194" w14:textId="77777777" w:rsidR="004B07E3" w:rsidRDefault="004B07E3">
      <w:pPr>
        <w:tabs>
          <w:tab w:val="num" w:pos="720"/>
          <w:tab w:val="left" w:pos="4536"/>
        </w:tabs>
        <w:jc w:val="both"/>
      </w:pPr>
      <w:r>
        <w:t xml:space="preserve">где элемент </w:t>
      </w:r>
      <w:r>
        <w:rPr>
          <w:position w:val="-6"/>
        </w:rPr>
        <w:object w:dxaOrig="320" w:dyaOrig="340" w14:anchorId="07021712">
          <v:shape id="_x0000_i1238" type="#_x0000_t75" style="width:15.75pt;height:17.25pt" o:ole="" o:bullet="t">
            <v:imagedata r:id="rId380" o:title=""/>
          </v:shape>
          <o:OLEObject Type="Embed" ProgID="Equation.3" ShapeID="_x0000_i1238" DrawAspect="Content" ObjectID="_1819733735" r:id="rId381"/>
        </w:object>
      </w:r>
      <w:r>
        <w:t xml:space="preserve"> направлен касательно к границе раздела. Из этого равенства следует, что тангенциальные компоненты вектора </w:t>
      </w:r>
      <w:r>
        <w:rPr>
          <w:position w:val="-4"/>
        </w:rPr>
        <w:object w:dxaOrig="240" w:dyaOrig="320" w14:anchorId="763BCA3A">
          <v:shape id="_x0000_i1239" type="#_x0000_t75" style="width:12pt;height:15.75pt" o:ole="" o:bullet="t">
            <v:imagedata r:id="rId382" o:title=""/>
          </v:shape>
          <o:OLEObject Type="Embed" ProgID="Equation.3" ShapeID="_x0000_i1239" DrawAspect="Content" ObjectID="_1819733736" r:id="rId383"/>
        </w:object>
      </w:r>
      <w:r>
        <w:t xml:space="preserve"> также непрерывны.</w:t>
      </w:r>
    </w:p>
    <w:p w14:paraId="0BF6AC4B" w14:textId="77777777" w:rsidR="004B07E3" w:rsidRDefault="004B07E3">
      <w:pPr>
        <w:tabs>
          <w:tab w:val="num" w:pos="720"/>
          <w:tab w:val="left" w:pos="4536"/>
        </w:tabs>
        <w:jc w:val="both"/>
      </w:pPr>
      <w:r>
        <w:t xml:space="preserve">          Для решения поставленной  задачи используем сферическую систему координат, полярная ось которой (ось </w:t>
      </w:r>
      <w:r>
        <w:rPr>
          <w:i/>
          <w:iCs/>
          <w:lang w:val="en-US"/>
        </w:rPr>
        <w:t>z</w:t>
      </w:r>
      <w:r>
        <w:t xml:space="preserve">) совпадает с направлением напряжённости однородного внешнего электрического поля </w:t>
      </w:r>
      <w:r>
        <w:rPr>
          <w:position w:val="-12"/>
        </w:rPr>
        <w:object w:dxaOrig="300" w:dyaOrig="400" w14:anchorId="6ECA1837">
          <v:shape id="_x0000_i1240" type="#_x0000_t75" style="width:15pt;height:20.25pt" o:ole="">
            <v:imagedata r:id="rId384" o:title=""/>
          </v:shape>
          <o:OLEObject Type="Embed" ProgID="Equation.3" ShapeID="_x0000_i1240" DrawAspect="Content" ObjectID="_1819733737" r:id="rId385"/>
        </w:object>
      </w:r>
      <w:r>
        <w:t xml:space="preserve">. </w:t>
      </w:r>
    </w:p>
    <w:p w14:paraId="113C5E57" w14:textId="77777777" w:rsidR="004B07E3" w:rsidRDefault="004B07E3">
      <w:pPr>
        <w:tabs>
          <w:tab w:val="num" w:pos="1080"/>
          <w:tab w:val="num" w:pos="1440"/>
        </w:tabs>
      </w:pPr>
      <w:r>
        <w:t xml:space="preserve">           Поскольку на достаточно большом удалении от диэлектрического шара электрическое поле не искажается наличием этого шара, то потенциал </w:t>
      </w:r>
      <w:r>
        <w:rPr>
          <w:position w:val="-10"/>
        </w:rPr>
        <w:object w:dxaOrig="279" w:dyaOrig="340" w14:anchorId="5A0FEDA4">
          <v:shape id="_x0000_i1241" type="#_x0000_t75" style="width:14.25pt;height:17.25pt" o:ole="" o:bullet="t">
            <v:imagedata r:id="rId386" o:title=""/>
          </v:shape>
          <o:OLEObject Type="Embed" ProgID="Equation.3" ShapeID="_x0000_i1241" DrawAspect="Content" ObjectID="_1819733738" r:id="rId387"/>
        </w:object>
      </w:r>
      <w:r>
        <w:t xml:space="preserve"> должен удовлетворять условию</w:t>
      </w:r>
    </w:p>
    <w:p w14:paraId="53FBDFB5" w14:textId="77777777" w:rsidR="004B07E3" w:rsidRDefault="004B07E3">
      <w:pPr>
        <w:tabs>
          <w:tab w:val="num" w:pos="1080"/>
          <w:tab w:val="num" w:pos="1440"/>
        </w:tabs>
      </w:pPr>
    </w:p>
    <w:p w14:paraId="00C21420" w14:textId="77777777" w:rsidR="004B07E3" w:rsidRDefault="004B07E3">
      <w:pPr>
        <w:tabs>
          <w:tab w:val="num" w:pos="0"/>
        </w:tabs>
        <w:jc w:val="center"/>
      </w:pPr>
      <w:r>
        <w:rPr>
          <w:position w:val="-12"/>
        </w:rPr>
        <w:object w:dxaOrig="2860" w:dyaOrig="400" w14:anchorId="301C8991">
          <v:shape id="_x0000_i1242" type="#_x0000_t75" style="width:143.25pt;height:20.25pt" o:ole="">
            <v:imagedata r:id="rId388" o:title=""/>
          </v:shape>
          <o:OLEObject Type="Embed" ProgID="Equation.3" ShapeID="_x0000_i1242" DrawAspect="Content" ObjectID="_1819733739" r:id="rId389"/>
        </w:object>
      </w:r>
      <w:r>
        <w:t xml:space="preserve">  </w:t>
      </w:r>
      <w:r>
        <w:rPr>
          <w:position w:val="-12"/>
        </w:rPr>
        <w:object w:dxaOrig="1100" w:dyaOrig="400" w14:anchorId="51D6431C">
          <v:shape id="_x0000_i1243" type="#_x0000_t75" style="width:54.75pt;height:20.25pt" o:ole="">
            <v:imagedata r:id="rId390" o:title=""/>
          </v:shape>
          <o:OLEObject Type="Embed" ProgID="Equation.3" ShapeID="_x0000_i1243" DrawAspect="Content" ObjectID="_1819733740" r:id="rId391"/>
        </w:object>
      </w:r>
      <w:r>
        <w:t xml:space="preserve">  при </w:t>
      </w:r>
      <w:r>
        <w:rPr>
          <w:position w:val="-6"/>
        </w:rPr>
        <w:object w:dxaOrig="700" w:dyaOrig="220" w14:anchorId="23D9754C">
          <v:shape id="_x0000_i1244" type="#_x0000_t75" style="width:35.25pt;height:11.25pt" o:ole="">
            <v:imagedata r:id="rId392" o:title=""/>
          </v:shape>
          <o:OLEObject Type="Embed" ProgID="Equation.3" ShapeID="_x0000_i1244" DrawAspect="Content" ObjectID="_1819733741" r:id="rId393"/>
        </w:object>
      </w:r>
      <w:r>
        <w:t>.</w:t>
      </w:r>
    </w:p>
    <w:p w14:paraId="308ABC49" w14:textId="77777777" w:rsidR="004B07E3" w:rsidRDefault="004B07E3">
      <w:pPr>
        <w:tabs>
          <w:tab w:val="num" w:pos="0"/>
        </w:tabs>
        <w:jc w:val="center"/>
      </w:pPr>
    </w:p>
    <w:p w14:paraId="5565F9E3" w14:textId="77777777" w:rsidR="004B07E3" w:rsidRDefault="004B07E3">
      <w:pPr>
        <w:tabs>
          <w:tab w:val="num" w:pos="0"/>
        </w:tabs>
        <w:jc w:val="both"/>
      </w:pPr>
      <w:r>
        <w:t xml:space="preserve">        Из соображений симметрии ясно, что потенциал не должен зависеть от азимутального угла, поэтому решение уравнения Лапласа запишем в виде разложения по полиномам Лежандра </w:t>
      </w:r>
      <w:r>
        <w:rPr>
          <w:position w:val="-12"/>
        </w:rPr>
        <w:object w:dxaOrig="900" w:dyaOrig="360" w14:anchorId="68759C34">
          <v:shape id="_x0000_i1245" type="#_x0000_t75" style="width:45pt;height:18pt" o:ole="">
            <v:imagedata r:id="rId394" o:title=""/>
          </v:shape>
          <o:OLEObject Type="Embed" ProgID="Equation.3" ShapeID="_x0000_i1245" DrawAspect="Content" ObjectID="_1819733742" r:id="rId395"/>
        </w:object>
      </w:r>
      <w:r>
        <w:t>:</w:t>
      </w:r>
    </w:p>
    <w:p w14:paraId="443055BD" w14:textId="77777777" w:rsidR="004B07E3" w:rsidRDefault="004B07E3">
      <w:pPr>
        <w:jc w:val="center"/>
      </w:pPr>
      <w:r>
        <w:rPr>
          <w:position w:val="-28"/>
        </w:rPr>
        <w:object w:dxaOrig="3340" w:dyaOrig="680" w14:anchorId="02F66E8E">
          <v:shape id="_x0000_i1246" type="#_x0000_t75" style="width:167.25pt;height:33.75pt" o:ole="">
            <v:imagedata r:id="rId396" o:title=""/>
          </v:shape>
          <o:OLEObject Type="Embed" ProgID="Equation.3" ShapeID="_x0000_i1246" DrawAspect="Content" ObjectID="_1819733743" r:id="rId397"/>
        </w:object>
      </w:r>
      <w:r>
        <w:t xml:space="preserve">   </w:t>
      </w:r>
      <w:r>
        <w:rPr>
          <w:position w:val="-4"/>
        </w:rPr>
        <w:object w:dxaOrig="580" w:dyaOrig="260" w14:anchorId="42FBF422">
          <v:shape id="_x0000_i1247" type="#_x0000_t75" style="width:29.25pt;height:12.75pt" o:ole="">
            <v:imagedata r:id="rId398" o:title=""/>
          </v:shape>
          <o:OLEObject Type="Embed" ProgID="Equation.3" ShapeID="_x0000_i1247" DrawAspect="Content" ObjectID="_1819733744" r:id="rId399"/>
        </w:object>
      </w:r>
      <w:r>
        <w:t>,</w:t>
      </w:r>
    </w:p>
    <w:p w14:paraId="0D5614C5" w14:textId="77777777" w:rsidR="004B07E3" w:rsidRDefault="004B07E3">
      <w:pPr>
        <w:jc w:val="center"/>
      </w:pPr>
      <w:r>
        <w:rPr>
          <w:position w:val="-28"/>
        </w:rPr>
        <w:object w:dxaOrig="2100" w:dyaOrig="680" w14:anchorId="56D19F2F">
          <v:shape id="_x0000_i1248" type="#_x0000_t75" style="width:105pt;height:33.75pt" o:ole="">
            <v:imagedata r:id="rId400" o:title=""/>
          </v:shape>
          <o:OLEObject Type="Embed" ProgID="Equation.3" ShapeID="_x0000_i1248" DrawAspect="Content" ObjectID="_1819733745" r:id="rId401"/>
        </w:object>
      </w:r>
      <w:r>
        <w:t xml:space="preserve">   </w:t>
      </w:r>
      <w:r>
        <w:rPr>
          <w:position w:val="-4"/>
        </w:rPr>
        <w:object w:dxaOrig="580" w:dyaOrig="260" w14:anchorId="42D4AEF5">
          <v:shape id="_x0000_i1249" type="#_x0000_t75" style="width:29.25pt;height:12.75pt" o:ole="" o:bullet="t">
            <v:imagedata r:id="rId402" o:title=""/>
          </v:shape>
          <o:OLEObject Type="Embed" ProgID="Equation.3" ShapeID="_x0000_i1249" DrawAspect="Content" ObjectID="_1819733746" r:id="rId403"/>
        </w:object>
      </w:r>
      <w:r>
        <w:t>.</w:t>
      </w:r>
    </w:p>
    <w:p w14:paraId="3A678CA1" w14:textId="77777777" w:rsidR="004B07E3" w:rsidRDefault="004B07E3">
      <w:pPr>
        <w:jc w:val="center"/>
      </w:pPr>
    </w:p>
    <w:p w14:paraId="318AC5C5" w14:textId="77777777" w:rsidR="004B07E3" w:rsidRDefault="004B07E3">
      <w:r>
        <w:t xml:space="preserve">Здесь потенциал нормирован так, чтобы </w:t>
      </w:r>
      <w:r>
        <w:rPr>
          <w:position w:val="-10"/>
        </w:rPr>
        <w:object w:dxaOrig="680" w:dyaOrig="340" w14:anchorId="7448C185">
          <v:shape id="_x0000_i1250" type="#_x0000_t75" style="width:33.75pt;height:17.25pt" o:ole="" o:bullet="t">
            <v:imagedata r:id="rId404" o:title=""/>
          </v:shape>
          <o:OLEObject Type="Embed" ProgID="Equation.3" ShapeID="_x0000_i1250" DrawAspect="Content" ObjectID="_1819733747" r:id="rId405"/>
        </w:object>
      </w:r>
      <w:r>
        <w:t xml:space="preserve"> при </w:t>
      </w:r>
      <w:r>
        <w:rPr>
          <w:position w:val="-6"/>
        </w:rPr>
        <w:object w:dxaOrig="540" w:dyaOrig="279" w14:anchorId="26350753">
          <v:shape id="_x0000_i1251" type="#_x0000_t75" style="width:27pt;height:14.25pt" o:ole="">
            <v:imagedata r:id="rId406" o:title=""/>
          </v:shape>
          <o:OLEObject Type="Embed" ProgID="Equation.3" ShapeID="_x0000_i1251" DrawAspect="Content" ObjectID="_1819733748" r:id="rId407"/>
        </w:object>
      </w:r>
      <w:r>
        <w:t xml:space="preserve">. Так как  </w:t>
      </w:r>
      <w:r>
        <w:rPr>
          <w:position w:val="-10"/>
        </w:rPr>
        <w:object w:dxaOrig="1600" w:dyaOrig="340" w14:anchorId="5B66C64E">
          <v:shape id="_x0000_i1252" type="#_x0000_t75" style="width:80.25pt;height:17.25pt" o:ole="">
            <v:imagedata r:id="rId408" o:title=""/>
          </v:shape>
          <o:OLEObject Type="Embed" ProgID="Equation.3" ShapeID="_x0000_i1252" DrawAspect="Content" ObjectID="_1819733749" r:id="rId409"/>
        </w:object>
      </w:r>
      <w:r>
        <w:t xml:space="preserve">, то из условия на бесконечности находим </w:t>
      </w:r>
      <w:r>
        <w:rPr>
          <w:position w:val="-12"/>
        </w:rPr>
        <w:object w:dxaOrig="859" w:dyaOrig="360" w14:anchorId="10D27F4C">
          <v:shape id="_x0000_i1253" type="#_x0000_t75" style="width:42.75pt;height:18pt" o:ole="">
            <v:imagedata r:id="rId410" o:title=""/>
          </v:shape>
          <o:OLEObject Type="Embed" ProgID="Equation.3" ShapeID="_x0000_i1253" DrawAspect="Content" ObjectID="_1819733750" r:id="rId411"/>
        </w:object>
      </w:r>
      <w:r>
        <w:t>.</w:t>
      </w:r>
    </w:p>
    <w:p w14:paraId="33D1E2C5" w14:textId="77777777" w:rsidR="004B07E3" w:rsidRDefault="004B07E3">
      <w:r>
        <w:t xml:space="preserve">          Воспользуемся теперь граничными условиями (29) и (30):</w:t>
      </w:r>
    </w:p>
    <w:p w14:paraId="15F56EFE" w14:textId="77777777" w:rsidR="004B07E3" w:rsidRDefault="004B07E3"/>
    <w:p w14:paraId="03AFCE6F" w14:textId="77777777" w:rsidR="004B07E3" w:rsidRDefault="004B07E3">
      <w:pPr>
        <w:jc w:val="center"/>
      </w:pPr>
      <w:r>
        <w:rPr>
          <w:position w:val="-28"/>
        </w:rPr>
        <w:object w:dxaOrig="4860" w:dyaOrig="680" w14:anchorId="766A3BBB">
          <v:shape id="_x0000_i1254" type="#_x0000_t75" style="width:243pt;height:33.75pt" o:ole="">
            <v:imagedata r:id="rId412" o:title=""/>
          </v:shape>
          <o:OLEObject Type="Embed" ProgID="Equation.3" ShapeID="_x0000_i1254" DrawAspect="Content" ObjectID="_1819733751" r:id="rId413"/>
        </w:object>
      </w:r>
    </w:p>
    <w:p w14:paraId="0A8F28BB" w14:textId="77777777" w:rsidR="004B07E3" w:rsidRDefault="004B07E3">
      <w:pPr>
        <w:jc w:val="center"/>
      </w:pPr>
    </w:p>
    <w:p w14:paraId="311A4E73" w14:textId="77777777" w:rsidR="004B07E3" w:rsidRDefault="004B07E3">
      <w:pPr>
        <w:jc w:val="center"/>
      </w:pPr>
      <w:r>
        <w:rPr>
          <w:position w:val="-28"/>
        </w:rPr>
        <w:object w:dxaOrig="5480" w:dyaOrig="680" w14:anchorId="64826CD1">
          <v:shape id="_x0000_i1255" type="#_x0000_t75" style="width:273.75pt;height:33.75pt" o:ole="">
            <v:imagedata r:id="rId414" o:title=""/>
          </v:shape>
          <o:OLEObject Type="Embed" ProgID="Equation.3" ShapeID="_x0000_i1255" DrawAspect="Content" ObjectID="_1819733752" r:id="rId415"/>
        </w:object>
      </w:r>
    </w:p>
    <w:p w14:paraId="59405450" w14:textId="77777777" w:rsidR="004B07E3" w:rsidRDefault="004B07E3">
      <w:pPr>
        <w:jc w:val="center"/>
      </w:pPr>
    </w:p>
    <w:p w14:paraId="13EF664B" w14:textId="77777777" w:rsidR="004B07E3" w:rsidRDefault="004B07E3">
      <w:r>
        <w:t>Приравнивая коэффициенты при одинаковых полиномах Лежандра, получаем</w:t>
      </w:r>
    </w:p>
    <w:p w14:paraId="62340DEE" w14:textId="77777777" w:rsidR="004B07E3" w:rsidRDefault="004B07E3"/>
    <w:p w14:paraId="020756A1" w14:textId="77777777" w:rsidR="004B07E3" w:rsidRDefault="004B07E3">
      <w:pPr>
        <w:jc w:val="center"/>
      </w:pPr>
      <w:r>
        <w:rPr>
          <w:position w:val="-24"/>
        </w:rPr>
        <w:object w:dxaOrig="940" w:dyaOrig="620" w14:anchorId="7A957FBD">
          <v:shape id="_x0000_i1256" type="#_x0000_t75" style="width:47.25pt;height:30.75pt" o:ole="">
            <v:imagedata r:id="rId416" o:title=""/>
          </v:shape>
          <o:OLEObject Type="Embed" ProgID="Equation.3" ShapeID="_x0000_i1256" DrawAspect="Content" ObjectID="_1819733753" r:id="rId417"/>
        </w:object>
      </w:r>
      <w:r>
        <w:t xml:space="preserve">    </w:t>
      </w:r>
      <w:r>
        <w:rPr>
          <w:position w:val="-12"/>
        </w:rPr>
        <w:object w:dxaOrig="300" w:dyaOrig="360" w14:anchorId="5452727D">
          <v:shape id="_x0000_i1257" type="#_x0000_t75" style="width:15pt;height:18pt" o:ole="">
            <v:imagedata r:id="rId418" o:title=""/>
          </v:shape>
          <o:OLEObject Type="Embed" ProgID="Equation.3" ShapeID="_x0000_i1257" DrawAspect="Content" ObjectID="_1819733754" r:id="rId419"/>
        </w:object>
      </w:r>
      <w:r>
        <w:t>=0    при (</w:t>
      </w:r>
      <w:r>
        <w:rPr>
          <w:i/>
          <w:iCs/>
          <w:lang w:val="en-US"/>
        </w:rPr>
        <w:t>l</w:t>
      </w:r>
      <w:r>
        <w:t>=0),</w:t>
      </w:r>
    </w:p>
    <w:p w14:paraId="6E9318EE" w14:textId="77777777" w:rsidR="004B07E3" w:rsidRDefault="004B07E3">
      <w:pPr>
        <w:jc w:val="center"/>
      </w:pPr>
    </w:p>
    <w:p w14:paraId="1C305661" w14:textId="77777777" w:rsidR="004B07E3" w:rsidRDefault="004B07E3">
      <w:pPr>
        <w:jc w:val="center"/>
      </w:pPr>
      <w:r>
        <w:rPr>
          <w:position w:val="-24"/>
        </w:rPr>
        <w:object w:dxaOrig="1680" w:dyaOrig="620" w14:anchorId="79FF16EC">
          <v:shape id="_x0000_i1258" type="#_x0000_t75" style="width:84pt;height:30.75pt" o:ole="">
            <v:imagedata r:id="rId420" o:title=""/>
          </v:shape>
          <o:OLEObject Type="Embed" ProgID="Equation.3" ShapeID="_x0000_i1258" DrawAspect="Content" ObjectID="_1819733755" r:id="rId421"/>
        </w:object>
      </w:r>
      <w:r>
        <w:t xml:space="preserve">      </w:t>
      </w:r>
      <w:r>
        <w:rPr>
          <w:position w:val="-24"/>
        </w:rPr>
        <w:object w:dxaOrig="1780" w:dyaOrig="620" w14:anchorId="4A1F630E">
          <v:shape id="_x0000_i1259" type="#_x0000_t75" style="width:89.25pt;height:30.75pt" o:ole="">
            <v:imagedata r:id="rId422" o:title=""/>
          </v:shape>
          <o:OLEObject Type="Embed" ProgID="Equation.3" ShapeID="_x0000_i1259" DrawAspect="Content" ObjectID="_1819733756" r:id="rId423"/>
        </w:object>
      </w:r>
      <w:r>
        <w:t xml:space="preserve">   при (</w:t>
      </w:r>
      <w:r>
        <w:rPr>
          <w:i/>
          <w:iCs/>
          <w:lang w:val="en-US"/>
        </w:rPr>
        <w:t>l</w:t>
      </w:r>
      <w:r>
        <w:t>=1),</w:t>
      </w:r>
    </w:p>
    <w:p w14:paraId="056E91A5" w14:textId="77777777" w:rsidR="004B07E3" w:rsidRDefault="004B07E3">
      <w:pPr>
        <w:jc w:val="center"/>
      </w:pPr>
    </w:p>
    <w:p w14:paraId="7DD62893" w14:textId="77777777" w:rsidR="004B07E3" w:rsidRDefault="004B07E3">
      <w:pPr>
        <w:jc w:val="center"/>
      </w:pPr>
      <w:r>
        <w:rPr>
          <w:position w:val="-24"/>
        </w:rPr>
        <w:object w:dxaOrig="1280" w:dyaOrig="620" w14:anchorId="3127EBB9">
          <v:shape id="_x0000_i1260" type="#_x0000_t75" style="width:63.75pt;height:30.75pt" o:ole="">
            <v:imagedata r:id="rId424" o:title=""/>
          </v:shape>
          <o:OLEObject Type="Embed" ProgID="Equation.3" ShapeID="_x0000_i1260" DrawAspect="Content" ObjectID="_1819733757" r:id="rId425"/>
        </w:object>
      </w:r>
      <w:r>
        <w:t xml:space="preserve">    </w:t>
      </w:r>
      <w:r>
        <w:rPr>
          <w:position w:val="-24"/>
        </w:rPr>
        <w:object w:dxaOrig="2000" w:dyaOrig="620" w14:anchorId="638AF7AA">
          <v:shape id="_x0000_i1261" type="#_x0000_t75" style="width:99.75pt;height:30.75pt" o:ole="">
            <v:imagedata r:id="rId426" o:title=""/>
          </v:shape>
          <o:OLEObject Type="Embed" ProgID="Equation.3" ShapeID="_x0000_i1261" DrawAspect="Content" ObjectID="_1819733758" r:id="rId427"/>
        </w:object>
      </w:r>
      <w:r>
        <w:t xml:space="preserve">   при (</w:t>
      </w:r>
      <w:r>
        <w:rPr>
          <w:i/>
          <w:iCs/>
          <w:lang w:val="en-US"/>
        </w:rPr>
        <w:t>l</w:t>
      </w:r>
      <w:r>
        <w:t>&gt;1).</w:t>
      </w:r>
    </w:p>
    <w:p w14:paraId="1BDF941A" w14:textId="77777777" w:rsidR="004B07E3" w:rsidRDefault="004B07E3">
      <w:pPr>
        <w:jc w:val="center"/>
      </w:pPr>
    </w:p>
    <w:p w14:paraId="6B41774B" w14:textId="77777777" w:rsidR="004B07E3" w:rsidRDefault="004B07E3">
      <w:r>
        <w:t>Из этих уравнений находим</w:t>
      </w:r>
    </w:p>
    <w:p w14:paraId="498A6DE2" w14:textId="77777777" w:rsidR="004B07E3" w:rsidRDefault="004B07E3"/>
    <w:p w14:paraId="5EA657D5" w14:textId="77777777" w:rsidR="004B07E3" w:rsidRDefault="004B07E3">
      <w:pPr>
        <w:jc w:val="center"/>
      </w:pPr>
      <w:r>
        <w:rPr>
          <w:position w:val="-24"/>
        </w:rPr>
        <w:object w:dxaOrig="1180" w:dyaOrig="620" w14:anchorId="654C1E54">
          <v:shape id="_x0000_i1262" type="#_x0000_t75" style="width:59.25pt;height:30.75pt" o:ole="">
            <v:imagedata r:id="rId428" o:title=""/>
          </v:shape>
          <o:OLEObject Type="Embed" ProgID="Equation.3" ShapeID="_x0000_i1262" DrawAspect="Content" ObjectID="_1819733759" r:id="rId429"/>
        </w:object>
      </w:r>
      <w:r>
        <w:t xml:space="preserve">,   </w:t>
      </w:r>
      <w:r>
        <w:rPr>
          <w:position w:val="-24"/>
        </w:rPr>
        <w:object w:dxaOrig="1520" w:dyaOrig="620" w14:anchorId="34347A19">
          <v:shape id="_x0000_i1263" type="#_x0000_t75" style="width:75.75pt;height:30.75pt" o:ole="">
            <v:imagedata r:id="rId430" o:title=""/>
          </v:shape>
          <o:OLEObject Type="Embed" ProgID="Equation.3" ShapeID="_x0000_i1263" DrawAspect="Content" ObjectID="_1819733760" r:id="rId431"/>
        </w:object>
      </w:r>
      <w:r>
        <w:t>.</w:t>
      </w:r>
    </w:p>
    <w:p w14:paraId="2E847353" w14:textId="77777777" w:rsidR="004B07E3" w:rsidRDefault="004B07E3">
      <w:pPr>
        <w:jc w:val="center"/>
      </w:pPr>
    </w:p>
    <w:p w14:paraId="2A49150A" w14:textId="77777777" w:rsidR="004B07E3" w:rsidRDefault="004B07E3">
      <w:r>
        <w:t xml:space="preserve">Все остальные коэффициенты равны нуля, если </w:t>
      </w:r>
      <w:r>
        <w:rPr>
          <w:position w:val="-6"/>
        </w:rPr>
        <w:object w:dxaOrig="460" w:dyaOrig="279" w14:anchorId="5C3CD50A">
          <v:shape id="_x0000_i1264" type="#_x0000_t75" style="width:23.25pt;height:14.25pt" o:ole="">
            <v:imagedata r:id="rId432" o:title=""/>
          </v:shape>
          <o:OLEObject Type="Embed" ProgID="Equation.3" ShapeID="_x0000_i1264" DrawAspect="Content" ObjectID="_1819733761" r:id="rId433"/>
        </w:object>
      </w:r>
      <w:r>
        <w:t>.</w:t>
      </w:r>
    </w:p>
    <w:p w14:paraId="50B8EAF6" w14:textId="77777777" w:rsidR="004B07E3" w:rsidRDefault="004B07E3"/>
    <w:p w14:paraId="611AC066" w14:textId="77777777" w:rsidR="004B07E3" w:rsidRDefault="004B07E3">
      <w:r>
        <w:t>Таким образом, решение задачи имеет вид:</w:t>
      </w:r>
    </w:p>
    <w:p w14:paraId="5A53EB82" w14:textId="77777777" w:rsidR="004B07E3" w:rsidRDefault="004B07E3"/>
    <w:p w14:paraId="607ECDFD" w14:textId="77777777" w:rsidR="004B07E3" w:rsidRDefault="004B07E3">
      <w:pPr>
        <w:jc w:val="center"/>
      </w:pPr>
      <w:r>
        <w:rPr>
          <w:position w:val="-24"/>
        </w:rPr>
        <w:object w:dxaOrig="3580" w:dyaOrig="660" w14:anchorId="24C5D72C">
          <v:shape id="_x0000_i1265" type="#_x0000_t75" style="width:179.25pt;height:33pt" o:ole="">
            <v:imagedata r:id="rId434" o:title=""/>
          </v:shape>
          <o:OLEObject Type="Embed" ProgID="Equation.3" ShapeID="_x0000_i1265" DrawAspect="Content" ObjectID="_1819733762" r:id="rId435"/>
        </w:object>
      </w:r>
    </w:p>
    <w:p w14:paraId="7BB15519" w14:textId="77777777" w:rsidR="004B07E3" w:rsidRDefault="004B07E3">
      <w:r>
        <w:t xml:space="preserve">                                                              </w:t>
      </w:r>
      <w:r>
        <w:rPr>
          <w:position w:val="-32"/>
        </w:rPr>
        <w:object w:dxaOrig="2460" w:dyaOrig="760" w14:anchorId="54DC7419">
          <v:shape id="_x0000_i1266" type="#_x0000_t75" style="width:123pt;height:38.25pt" o:ole="">
            <v:imagedata r:id="rId436" o:title=""/>
          </v:shape>
          <o:OLEObject Type="Embed" ProgID="Equation.3" ShapeID="_x0000_i1266" DrawAspect="Content" ObjectID="_1819733763" r:id="rId437"/>
        </w:object>
      </w:r>
      <w:r>
        <w:t xml:space="preserve">                                                       (30)</w:t>
      </w:r>
    </w:p>
    <w:p w14:paraId="5D1A9964" w14:textId="77777777" w:rsidR="004B07E3" w:rsidRDefault="004B07E3">
      <w:pPr>
        <w:jc w:val="center"/>
      </w:pPr>
      <w:r>
        <w:rPr>
          <w:position w:val="-24"/>
        </w:rPr>
        <w:object w:dxaOrig="3420" w:dyaOrig="620" w14:anchorId="285EB701">
          <v:shape id="_x0000_i1267" type="#_x0000_t75" style="width:171pt;height:30.75pt" o:ole="">
            <v:imagedata r:id="rId438" o:title=""/>
          </v:shape>
          <o:OLEObject Type="Embed" ProgID="Equation.3" ShapeID="_x0000_i1267" DrawAspect="Content" ObjectID="_1819733764" r:id="rId439"/>
        </w:object>
      </w:r>
    </w:p>
    <w:p w14:paraId="607B6E2A" w14:textId="77777777" w:rsidR="004B07E3" w:rsidRDefault="004B07E3">
      <w:pPr>
        <w:jc w:val="center"/>
      </w:pPr>
    </w:p>
    <w:p w14:paraId="7A3E1D1E" w14:textId="77777777" w:rsidR="004B07E3" w:rsidRDefault="004B07E3">
      <w:r>
        <w:t xml:space="preserve">Используя формулу </w:t>
      </w:r>
      <w:r>
        <w:rPr>
          <w:position w:val="-6"/>
        </w:rPr>
        <w:object w:dxaOrig="1140" w:dyaOrig="340" w14:anchorId="549F659F">
          <v:shape id="_x0000_i1268" type="#_x0000_t75" style="width:57pt;height:17.25pt" o:ole="">
            <v:imagedata r:id="rId440" o:title=""/>
          </v:shape>
          <o:OLEObject Type="Embed" ProgID="Equation.3" ShapeID="_x0000_i1268" DrawAspect="Content" ObjectID="_1819733765" r:id="rId441"/>
        </w:object>
      </w:r>
      <w:r>
        <w:t>, вычислим вектор поляризации диэлектрической сферы</w:t>
      </w:r>
    </w:p>
    <w:p w14:paraId="3BEFFC43" w14:textId="77777777" w:rsidR="004B07E3" w:rsidRDefault="004B07E3"/>
    <w:p w14:paraId="00AD73A1" w14:textId="77777777" w:rsidR="004B07E3" w:rsidRDefault="004B07E3">
      <w:pPr>
        <w:jc w:val="center"/>
      </w:pPr>
      <w:r>
        <w:rPr>
          <w:position w:val="-24"/>
        </w:rPr>
        <w:object w:dxaOrig="4360" w:dyaOrig="620" w14:anchorId="020A70D0">
          <v:shape id="_x0000_i1269" type="#_x0000_t75" style="width:218.25pt;height:30.75pt" o:ole="">
            <v:imagedata r:id="rId442" o:title=""/>
          </v:shape>
          <o:OLEObject Type="Embed" ProgID="Equation.3" ShapeID="_x0000_i1269" DrawAspect="Content" ObjectID="_1819733766" r:id="rId443"/>
        </w:object>
      </w:r>
    </w:p>
    <w:p w14:paraId="1939A070" w14:textId="77777777" w:rsidR="004B07E3" w:rsidRDefault="004B07E3">
      <w:r>
        <w:t>С помощью вектора поляризации формулы (30) можно записать в виде:</w:t>
      </w:r>
    </w:p>
    <w:p w14:paraId="52CC9DF6" w14:textId="77777777" w:rsidR="004B07E3" w:rsidRDefault="004B07E3"/>
    <w:p w14:paraId="0ED4D155" w14:textId="77777777" w:rsidR="004B07E3" w:rsidRDefault="004B07E3">
      <w:r>
        <w:t xml:space="preserve">                                                            </w:t>
      </w:r>
      <w:r>
        <w:rPr>
          <w:position w:val="-30"/>
        </w:rPr>
        <w:object w:dxaOrig="2780" w:dyaOrig="720" w14:anchorId="65968C30">
          <v:shape id="_x0000_i1270" type="#_x0000_t75" style="width:138.75pt;height:36pt" o:ole="">
            <v:imagedata r:id="rId444" o:title=""/>
          </v:shape>
          <o:OLEObject Type="Embed" ProgID="Equation.3" ShapeID="_x0000_i1270" DrawAspect="Content" ObjectID="_1819733767" r:id="rId445"/>
        </w:object>
      </w:r>
      <w:r>
        <w:t xml:space="preserve">                                                   (31)</w:t>
      </w:r>
    </w:p>
    <w:p w14:paraId="156F5557" w14:textId="77777777" w:rsidR="004B07E3" w:rsidRDefault="004B07E3">
      <w:pPr>
        <w:jc w:val="center"/>
      </w:pPr>
    </w:p>
    <w:p w14:paraId="6B29AB91" w14:textId="77777777" w:rsidR="004B07E3" w:rsidRDefault="004B07E3">
      <w:r>
        <w:t xml:space="preserve">                                                                </w:t>
      </w:r>
      <w:r>
        <w:rPr>
          <w:position w:val="-30"/>
        </w:rPr>
        <w:object w:dxaOrig="2180" w:dyaOrig="720" w14:anchorId="5B8D0938">
          <v:shape id="_x0000_i1271" type="#_x0000_t75" style="width:108.75pt;height:36pt" o:ole="">
            <v:imagedata r:id="rId446" o:title=""/>
          </v:shape>
          <o:OLEObject Type="Embed" ProgID="Equation.3" ShapeID="_x0000_i1271" DrawAspect="Content" ObjectID="_1819733768" r:id="rId447"/>
        </w:object>
      </w:r>
      <w:r>
        <w:t xml:space="preserve">                                                         (32)  </w:t>
      </w:r>
    </w:p>
    <w:p w14:paraId="38A7C606" w14:textId="77777777" w:rsidR="004B07E3" w:rsidRDefault="004B07E3"/>
    <w:p w14:paraId="1764A0D6" w14:textId="77777777" w:rsidR="004B07E3" w:rsidRDefault="004B07E3">
      <w:r>
        <w:t xml:space="preserve">где </w:t>
      </w:r>
      <w:r>
        <w:rPr>
          <w:position w:val="-24"/>
        </w:rPr>
        <w:object w:dxaOrig="1020" w:dyaOrig="620" w14:anchorId="4CA79CE2">
          <v:shape id="_x0000_i1272" type="#_x0000_t75" style="width:51pt;height:30.75pt" o:ole="">
            <v:imagedata r:id="rId448" o:title=""/>
          </v:shape>
          <o:OLEObject Type="Embed" ProgID="Equation.3" ShapeID="_x0000_i1272" DrawAspect="Content" ObjectID="_1819733769" r:id="rId449"/>
        </w:object>
      </w:r>
      <w:r>
        <w:t xml:space="preserve"> - объём сферы.</w:t>
      </w:r>
    </w:p>
    <w:p w14:paraId="0A7ADE41" w14:textId="77777777" w:rsidR="004B07E3" w:rsidRDefault="004B07E3">
      <w:pPr>
        <w:jc w:val="both"/>
      </w:pPr>
      <w:r>
        <w:t xml:space="preserve">           Первые два слагаемых в (31) и (32) представляют собой потенциал однородного внешнего поля, создаваемого внешними источниками. Вторые – это потенциал электрического поля, создаваемого электрическим шаром, поляризованным внешним полем. Вне сферы – это потенциал диполя с дипольным моментом </w:t>
      </w:r>
      <w:r>
        <w:rPr>
          <w:position w:val="-10"/>
        </w:rPr>
        <w:object w:dxaOrig="800" w:dyaOrig="380" w14:anchorId="553A6763">
          <v:shape id="_x0000_i1273" type="#_x0000_t75" style="width:39.75pt;height:18.75pt" o:ole="">
            <v:imagedata r:id="rId450" o:title=""/>
          </v:shape>
          <o:OLEObject Type="Embed" ProgID="Equation.3" ShapeID="_x0000_i1273" DrawAspect="Content" ObjectID="_1819733770" r:id="rId451"/>
        </w:object>
      </w:r>
      <w:r>
        <w:t>. Внутри сферы поляризованный шар создаёт однородное электрическое поле с напряжённостью</w:t>
      </w:r>
    </w:p>
    <w:p w14:paraId="26AD130B" w14:textId="77777777" w:rsidR="004B07E3" w:rsidRDefault="004B07E3"/>
    <w:p w14:paraId="58C06602" w14:textId="77777777" w:rsidR="004B07E3" w:rsidRDefault="004B07E3">
      <w:r>
        <w:t xml:space="preserve">                                                          </w:t>
      </w:r>
      <w:r>
        <w:rPr>
          <w:position w:val="-32"/>
        </w:rPr>
        <w:object w:dxaOrig="2580" w:dyaOrig="760" w14:anchorId="3C9D2046">
          <v:shape id="_x0000_i1274" type="#_x0000_t75" style="width:129pt;height:38.25pt" o:ole="">
            <v:imagedata r:id="rId452" o:title=""/>
          </v:shape>
          <o:OLEObject Type="Embed" ProgID="Equation.3" ShapeID="_x0000_i1274" DrawAspect="Content" ObjectID="_1819733771" r:id="rId453"/>
        </w:object>
      </w:r>
      <w:r>
        <w:t xml:space="preserve">                                                         (33)</w:t>
      </w:r>
    </w:p>
    <w:p w14:paraId="681652D6" w14:textId="77777777" w:rsidR="004B07E3" w:rsidRDefault="004B07E3">
      <w:pPr>
        <w:jc w:val="center"/>
      </w:pPr>
    </w:p>
    <w:p w14:paraId="3B74BC1A" w14:textId="77777777" w:rsidR="004B07E3" w:rsidRDefault="004B07E3">
      <w:r>
        <w:t xml:space="preserve">Полная напряжённость внутри шара </w:t>
      </w:r>
    </w:p>
    <w:p w14:paraId="0860FB8E" w14:textId="77777777" w:rsidR="004B07E3" w:rsidRDefault="004B07E3"/>
    <w:p w14:paraId="0B9F1C5A" w14:textId="77777777" w:rsidR="004B07E3" w:rsidRDefault="004B07E3">
      <w:r>
        <w:t xml:space="preserve">                                                    </w:t>
      </w:r>
      <w:r>
        <w:rPr>
          <w:position w:val="-30"/>
        </w:rPr>
        <w:object w:dxaOrig="3340" w:dyaOrig="680" w14:anchorId="72EBF910">
          <v:shape id="_x0000_i1275" type="#_x0000_t75" style="width:167.25pt;height:33.75pt" o:ole="">
            <v:imagedata r:id="rId454" o:title=""/>
          </v:shape>
          <o:OLEObject Type="Embed" ProgID="Equation.3" ShapeID="_x0000_i1275" DrawAspect="Content" ObjectID="_1819733772" r:id="rId455"/>
        </w:object>
      </w:r>
      <w:r>
        <w:t xml:space="preserve">                                                  (34)</w:t>
      </w:r>
    </w:p>
    <w:p w14:paraId="720F7126" w14:textId="77777777" w:rsidR="004B07E3" w:rsidRDefault="004B07E3"/>
    <w:p w14:paraId="5574B172" w14:textId="77777777" w:rsidR="004B07E3" w:rsidRDefault="004B07E3">
      <w:pPr>
        <w:jc w:val="both"/>
      </w:pPr>
      <w:r>
        <w:t xml:space="preserve">Таким образом, электрическое поле внутри шара не зависят от радиуса шара и ослаблено на значение поля </w:t>
      </w:r>
      <w:r>
        <w:rPr>
          <w:position w:val="-30"/>
        </w:rPr>
        <w:object w:dxaOrig="1300" w:dyaOrig="680" w14:anchorId="61BEE0A2">
          <v:shape id="_x0000_i1276" type="#_x0000_t75" style="width:65.25pt;height:33.75pt" o:ole="">
            <v:imagedata r:id="rId456" o:title=""/>
          </v:shape>
          <o:OLEObject Type="Embed" ProgID="Equation.3" ShapeID="_x0000_i1276" DrawAspect="Content" ObjectID="_1819733773" r:id="rId457"/>
        </w:object>
      </w:r>
      <w:r>
        <w:t>, которое называется деполяризующим полем. Возникновение деполяризующего поля есть частный случай явления экранировки внешнего поля связанными или свободными зарядами.</w:t>
      </w:r>
    </w:p>
    <w:p w14:paraId="78C838F4" w14:textId="77777777" w:rsidR="004B07E3" w:rsidRDefault="004B07E3"/>
    <w:p w14:paraId="343DE0FA" w14:textId="77777777" w:rsidR="004B07E3" w:rsidRDefault="004B07E3">
      <w:pPr>
        <w:jc w:val="center"/>
        <w:rPr>
          <w:b/>
          <w:bCs/>
        </w:rPr>
      </w:pPr>
      <w:r>
        <w:rPr>
          <w:b/>
          <w:bCs/>
        </w:rPr>
        <w:t>5. Приложение.</w:t>
      </w:r>
    </w:p>
    <w:p w14:paraId="44ECA5DF" w14:textId="77777777" w:rsidR="004B07E3" w:rsidRDefault="004B07E3">
      <w:pPr>
        <w:jc w:val="center"/>
      </w:pPr>
    </w:p>
    <w:p w14:paraId="45A427B0" w14:textId="77777777" w:rsidR="004B07E3" w:rsidRDefault="004B07E3">
      <w:r>
        <w:t xml:space="preserve">            </w:t>
      </w:r>
    </w:p>
    <w:p w14:paraId="4593764F" w14:textId="77777777" w:rsidR="004B07E3" w:rsidRDefault="004B07E3">
      <w:pPr>
        <w:rPr>
          <w:b/>
          <w:bCs/>
        </w:rPr>
      </w:pPr>
      <w:r>
        <w:rPr>
          <w:b/>
          <w:bCs/>
        </w:rPr>
        <w:t xml:space="preserve">1. Формула Остроградского – Гаусса. </w:t>
      </w:r>
    </w:p>
    <w:p w14:paraId="452E99B4" w14:textId="77777777" w:rsidR="004B07E3" w:rsidRDefault="004B07E3"/>
    <w:p w14:paraId="27CB6289" w14:textId="77777777" w:rsidR="004B07E3" w:rsidRDefault="004B07E3">
      <w:pPr>
        <w:jc w:val="both"/>
      </w:pPr>
      <w:r>
        <w:t xml:space="preserve">          Пусть </w:t>
      </w:r>
      <w:r>
        <w:rPr>
          <w:i/>
          <w:iCs/>
        </w:rPr>
        <w:t xml:space="preserve">f </w:t>
      </w:r>
      <w:r>
        <w:t>(</w:t>
      </w:r>
      <w:r>
        <w:rPr>
          <w:i/>
          <w:iCs/>
          <w:lang w:val="en-US"/>
        </w:rPr>
        <w:t>x</w:t>
      </w:r>
      <w:r>
        <w:t xml:space="preserve">, </w:t>
      </w:r>
      <w:r>
        <w:rPr>
          <w:i/>
          <w:iCs/>
          <w:lang w:val="en-US"/>
        </w:rPr>
        <w:t>y</w:t>
      </w:r>
      <w:r>
        <w:t xml:space="preserve">, </w:t>
      </w:r>
      <w:r>
        <w:rPr>
          <w:i/>
          <w:iCs/>
          <w:lang w:val="en-US"/>
        </w:rPr>
        <w:t>z</w:t>
      </w:r>
      <w:r>
        <w:t xml:space="preserve">) - некоторая функция , а </w:t>
      </w:r>
      <w:r>
        <w:rPr>
          <w:i/>
          <w:iCs/>
          <w:lang w:val="en-US"/>
        </w:rPr>
        <w:t>S</w:t>
      </w:r>
      <w:r>
        <w:t xml:space="preserve"> - замкнутая поверхность, ограничивающая объём </w:t>
      </w:r>
      <w:r>
        <w:rPr>
          <w:i/>
          <w:iCs/>
        </w:rPr>
        <w:t>V</w:t>
      </w:r>
      <w:r>
        <w:t xml:space="preserve">. На отрезке </w:t>
      </w:r>
      <w:r>
        <w:rPr>
          <w:i/>
          <w:iCs/>
        </w:rPr>
        <w:t xml:space="preserve">1-2 </w:t>
      </w:r>
      <w:r>
        <w:t xml:space="preserve">(рис. 4), параллельном оси </w:t>
      </w:r>
      <w:r>
        <w:rPr>
          <w:i/>
          <w:iCs/>
        </w:rPr>
        <w:t>X</w:t>
      </w:r>
      <w:r>
        <w:t xml:space="preserve">,  </w:t>
      </w:r>
      <w:r>
        <w:rPr>
          <w:i/>
          <w:iCs/>
        </w:rPr>
        <w:t>f</w:t>
      </w:r>
      <w:r>
        <w:t xml:space="preserve"> - является функцией одного аргумента </w:t>
      </w:r>
      <w:r>
        <w:rPr>
          <w:i/>
          <w:iCs/>
        </w:rPr>
        <w:t>x</w:t>
      </w:r>
      <w:r>
        <w:t>. Интегрируя вдоль этого отрезка получим:</w:t>
      </w:r>
    </w:p>
    <w:p w14:paraId="408FFAEF" w14:textId="77777777" w:rsidR="004B07E3" w:rsidRDefault="004B07E3"/>
    <w:p w14:paraId="6E9A8281" w14:textId="77777777" w:rsidR="004B07E3" w:rsidRDefault="004B07E3">
      <w:pPr>
        <w:jc w:val="center"/>
        <w:rPr>
          <w:lang w:val="en-US"/>
        </w:rPr>
      </w:pPr>
      <w:r>
        <w:rPr>
          <w:position w:val="-30"/>
        </w:rPr>
        <w:object w:dxaOrig="1780" w:dyaOrig="680" w14:anchorId="72BC9093">
          <v:shape id="_x0000_i1277" type="#_x0000_t75" style="width:89.25pt;height:33.75pt" o:ole="">
            <v:imagedata r:id="rId458" o:title=""/>
          </v:shape>
          <o:OLEObject Type="Embed" ProgID="Equation.3" ShapeID="_x0000_i1277" DrawAspect="Content" ObjectID="_1819733774" r:id="rId459"/>
        </w:object>
      </w:r>
    </w:p>
    <w:p w14:paraId="388D8D58" w14:textId="77777777" w:rsidR="004B07E3" w:rsidRDefault="004B07E3"/>
    <w:p w14:paraId="297433D3" w14:textId="77777777" w:rsidR="004B07E3" w:rsidRDefault="004B07E3">
      <w:pPr>
        <w:jc w:val="both"/>
      </w:pPr>
      <w:r>
        <w:t xml:space="preserve">где </w:t>
      </w:r>
      <w:r>
        <w:rPr>
          <w:position w:val="-10"/>
        </w:rPr>
        <w:object w:dxaOrig="260" w:dyaOrig="340" w14:anchorId="47033C8E">
          <v:shape id="_x0000_i1278" type="#_x0000_t75" style="width:12.75pt;height:17.25pt" o:ole="">
            <v:imagedata r:id="rId460" o:title=""/>
          </v:shape>
          <o:OLEObject Type="Embed" ProgID="Equation.3" ShapeID="_x0000_i1278" DrawAspect="Content" ObjectID="_1819733775" r:id="rId461"/>
        </w:object>
      </w:r>
      <w:r>
        <w:t xml:space="preserve"> и </w:t>
      </w:r>
      <w:r>
        <w:rPr>
          <w:position w:val="-10"/>
        </w:rPr>
        <w:object w:dxaOrig="279" w:dyaOrig="340" w14:anchorId="6236F5D1">
          <v:shape id="_x0000_i1279" type="#_x0000_t75" style="width:14.25pt;height:17.25pt" o:ole="">
            <v:imagedata r:id="rId462" o:title=""/>
          </v:shape>
          <o:OLEObject Type="Embed" ProgID="Equation.3" ShapeID="_x0000_i1279" DrawAspect="Content" ObjectID="_1819733776" r:id="rId463"/>
        </w:object>
      </w:r>
      <w:r>
        <w:t xml:space="preserve"> - значения функции </w:t>
      </w:r>
      <w:r>
        <w:rPr>
          <w:i/>
          <w:iCs/>
        </w:rPr>
        <w:t>f</w:t>
      </w:r>
      <w:r>
        <w:t xml:space="preserve"> на концах рассматриваемого промежутка. </w:t>
      </w:r>
    </w:p>
    <w:p w14:paraId="69F4EABC" w14:textId="77777777" w:rsidR="004B07E3" w:rsidRDefault="004B07E3">
      <w:pPr>
        <w:jc w:val="both"/>
      </w:pPr>
      <w:r>
        <w:t xml:space="preserve">         Построим теперь бесконечно узкий цилиндр, одной из образующих которого является отрезок </w:t>
      </w:r>
      <w:r>
        <w:rPr>
          <w:i/>
          <w:iCs/>
        </w:rPr>
        <w:t>1 2</w:t>
      </w:r>
      <w:r>
        <w:t xml:space="preserve">. Пусть </w:t>
      </w:r>
      <w:r>
        <w:rPr>
          <w:i/>
          <w:iCs/>
          <w:lang w:val="en-US"/>
        </w:rPr>
        <w:t>dσ</w:t>
      </w:r>
      <w:r>
        <w:rPr>
          <w:i/>
          <w:iCs/>
        </w:rPr>
        <w:t xml:space="preserve"> </w:t>
      </w:r>
      <w:r>
        <w:t xml:space="preserve">- площадь поперечного сечения его (величина положительная). Умножая предыдущее соотношение на  </w:t>
      </w:r>
      <w:r>
        <w:rPr>
          <w:i/>
          <w:iCs/>
          <w:lang w:val="en-US"/>
        </w:rPr>
        <w:t>dσ</w:t>
      </w:r>
      <w:r>
        <w:t xml:space="preserve">. Так как </w:t>
      </w:r>
      <w:r>
        <w:rPr>
          <w:i/>
          <w:iCs/>
          <w:lang w:val="en-US"/>
        </w:rPr>
        <w:t>dσdx</w:t>
      </w:r>
      <w:r>
        <w:rPr>
          <w:i/>
          <w:iCs/>
        </w:rPr>
        <w:t xml:space="preserve"> </w:t>
      </w:r>
      <w:r>
        <w:t xml:space="preserve">есть элементарный объём </w:t>
      </w:r>
      <w:r>
        <w:rPr>
          <w:i/>
          <w:iCs/>
          <w:lang w:val="en-US"/>
        </w:rPr>
        <w:t>dV</w:t>
      </w:r>
      <w:r>
        <w:t>,</w:t>
      </w:r>
      <w:r>
        <w:rPr>
          <w:i/>
          <w:iCs/>
        </w:rPr>
        <w:t xml:space="preserve"> </w:t>
      </w:r>
      <w:r>
        <w:t>заштрихованный на рисунке, то в результате получится:</w:t>
      </w:r>
    </w:p>
    <w:p w14:paraId="73DE1A44" w14:textId="77777777" w:rsidR="004B07E3" w:rsidRDefault="004B07E3">
      <w:r>
        <w:rPr>
          <w:noProof/>
          <w:sz w:val="20"/>
        </w:rPr>
        <w:object w:dxaOrig="1300" w:dyaOrig="660" w14:anchorId="06E332EF">
          <v:shape id="_x0000_s1074" type="#_x0000_t75" style="position:absolute;margin-left:.3pt;margin-top:8.6pt;width:237pt;height:186pt;z-index:251659264">
            <v:imagedata r:id="rId464" o:title=""/>
            <w10:wrap type="square"/>
          </v:shape>
          <o:OLEObject Type="Embed" ProgID="PBrush" ShapeID="_x0000_s1074" DrawAspect="Content" ObjectID="_1819733818" r:id="rId465"/>
        </w:object>
      </w:r>
    </w:p>
    <w:p w14:paraId="2AA29917" w14:textId="77777777" w:rsidR="004B07E3" w:rsidRDefault="004B07E3">
      <w:r>
        <w:t xml:space="preserve">        </w:t>
      </w:r>
      <w:r>
        <w:rPr>
          <w:position w:val="-32"/>
        </w:rPr>
        <w:object w:dxaOrig="2360" w:dyaOrig="700" w14:anchorId="718131C8">
          <v:shape id="_x0000_i1280" type="#_x0000_t75" style="width:117.75pt;height:35.25pt" o:ole="">
            <v:imagedata r:id="rId466" o:title=""/>
          </v:shape>
          <o:OLEObject Type="Embed" ProgID="Equation.3" ShapeID="_x0000_i1280" DrawAspect="Content" ObjectID="_1819733777" r:id="rId467"/>
        </w:object>
      </w:r>
      <w:r>
        <w:t>,</w:t>
      </w:r>
    </w:p>
    <w:p w14:paraId="3AD7E0E5" w14:textId="77777777" w:rsidR="004B07E3" w:rsidRDefault="004B07E3">
      <w:pPr>
        <w:jc w:val="center"/>
      </w:pPr>
    </w:p>
    <w:p w14:paraId="06DB8D5B" w14:textId="77777777" w:rsidR="004B07E3" w:rsidRDefault="004B07E3">
      <w:r>
        <w:t xml:space="preserve">где </w:t>
      </w:r>
      <w:r>
        <w:rPr>
          <w:i/>
          <w:iCs/>
          <w:lang w:val="en-US"/>
        </w:rPr>
        <w:t>dV</w:t>
      </w:r>
      <w:r>
        <w:t xml:space="preserve"> – часть  объёма </w:t>
      </w:r>
      <w:r>
        <w:rPr>
          <w:i/>
          <w:iCs/>
          <w:lang w:val="en-US"/>
        </w:rPr>
        <w:t>V</w:t>
      </w:r>
      <w:r>
        <w:t xml:space="preserve">,  вырезаемого из него поверхность  цилиндра. Пусть  </w:t>
      </w:r>
      <w:r>
        <w:rPr>
          <w:i/>
          <w:iCs/>
          <w:lang w:val="en-US"/>
        </w:rPr>
        <w:t>dS</w:t>
      </w:r>
      <w:r>
        <w:rPr>
          <w:vertAlign w:val="subscript"/>
        </w:rPr>
        <w:t>1</w:t>
      </w:r>
      <w:r>
        <w:t xml:space="preserve"> и  </w:t>
      </w:r>
      <w:r>
        <w:rPr>
          <w:i/>
          <w:iCs/>
          <w:lang w:val="en-US"/>
        </w:rPr>
        <w:t>dS</w:t>
      </w:r>
      <w:r>
        <w:rPr>
          <w:vertAlign w:val="subscript"/>
        </w:rPr>
        <w:t xml:space="preserve">2 </w:t>
      </w:r>
      <w:r>
        <w:t xml:space="preserve"> эле -ментарные   площадки,   вырезаемые  тем   же цилиндром  на  поверхности   </w:t>
      </w:r>
      <w:r>
        <w:rPr>
          <w:i/>
          <w:iCs/>
          <w:lang w:val="en-US"/>
        </w:rPr>
        <w:t>S</w:t>
      </w:r>
      <w:r>
        <w:t xml:space="preserve">,  а  </w:t>
      </w:r>
      <w:r>
        <w:rPr>
          <w:position w:val="-6"/>
        </w:rPr>
        <w:object w:dxaOrig="200" w:dyaOrig="279" w14:anchorId="045FC437">
          <v:shape id="_x0000_i1281" type="#_x0000_t75" style="width:9.75pt;height:14.25pt" o:ole="">
            <v:imagedata r:id="rId468" o:title=""/>
          </v:shape>
          <o:OLEObject Type="Embed" ProgID="Equation.3" ShapeID="_x0000_i1281" DrawAspect="Content" ObjectID="_1819733778" r:id="rId469"/>
        </w:object>
      </w:r>
      <w:r>
        <w:rPr>
          <w:vertAlign w:val="subscript"/>
        </w:rPr>
        <w:t xml:space="preserve">1 </w:t>
      </w:r>
      <w:r>
        <w:rPr>
          <w:b/>
          <w:bCs/>
          <w:i/>
          <w:iCs/>
        </w:rPr>
        <w:t xml:space="preserve"> </w:t>
      </w:r>
      <w:r>
        <w:t xml:space="preserve">и  </w:t>
      </w:r>
      <w:r>
        <w:rPr>
          <w:position w:val="-6"/>
        </w:rPr>
        <w:object w:dxaOrig="200" w:dyaOrig="279" w14:anchorId="68F71D83">
          <v:shape id="_x0000_i1282" type="#_x0000_t75" style="width:9.75pt;height:14.25pt" o:ole="">
            <v:imagedata r:id="rId468" o:title=""/>
          </v:shape>
          <o:OLEObject Type="Embed" ProgID="Equation.3" ShapeID="_x0000_i1282" DrawAspect="Content" ObjectID="_1819733779" r:id="rId470"/>
        </w:object>
      </w:r>
      <w:r>
        <w:rPr>
          <w:vertAlign w:val="subscript"/>
        </w:rPr>
        <w:t>2</w:t>
      </w:r>
      <w:r>
        <w:rPr>
          <w:b/>
          <w:bCs/>
          <w:i/>
          <w:iCs/>
        </w:rPr>
        <w:t xml:space="preserve"> </w:t>
      </w:r>
      <w:r>
        <w:t xml:space="preserve">–                                                                                                                        </w:t>
      </w:r>
    </w:p>
    <w:p w14:paraId="2FCA9F92" w14:textId="77777777" w:rsidR="004B07E3" w:rsidRDefault="004B07E3">
      <w:r>
        <w:t xml:space="preserve">единичные нормали к ним, проведенные наружу от поверхности </w:t>
      </w:r>
      <w:r>
        <w:rPr>
          <w:i/>
          <w:iCs/>
          <w:lang w:val="en-US"/>
        </w:rPr>
        <w:t>S</w:t>
      </w:r>
      <w:r>
        <w:t>.  Тогда:</w:t>
      </w:r>
    </w:p>
    <w:p w14:paraId="0B5870C5" w14:textId="77777777" w:rsidR="004B07E3" w:rsidRDefault="004B07E3">
      <w:r>
        <w:t xml:space="preserve"> </w:t>
      </w:r>
      <w:r>
        <w:rPr>
          <w:i/>
          <w:iCs/>
        </w:rPr>
        <w:t xml:space="preserve">                                </w:t>
      </w:r>
    </w:p>
    <w:p w14:paraId="5AEAE90A" w14:textId="77777777" w:rsidR="004B07E3" w:rsidRDefault="004B07E3">
      <w:pPr>
        <w:jc w:val="center"/>
      </w:pPr>
      <w:r>
        <w:rPr>
          <w:i/>
          <w:iCs/>
          <w:lang w:val="en-US"/>
        </w:rPr>
        <w:t>dσ</w:t>
      </w:r>
      <w:r>
        <w:rPr>
          <w:i/>
          <w:iCs/>
        </w:rPr>
        <w:t xml:space="preserve"> </w:t>
      </w:r>
      <w:r>
        <w:t xml:space="preserve">=  </w:t>
      </w:r>
      <w:r>
        <w:rPr>
          <w:i/>
          <w:iCs/>
          <w:lang w:val="en-US"/>
        </w:rPr>
        <w:t>d</w:t>
      </w:r>
      <w:r>
        <w:rPr>
          <w:position w:val="-6"/>
        </w:rPr>
        <w:object w:dxaOrig="220" w:dyaOrig="340" w14:anchorId="6B3418E2">
          <v:shape id="_x0000_i1283" type="#_x0000_t75" style="width:11.25pt;height:17.25pt" o:ole="">
            <v:imagedata r:id="rId471" o:title=""/>
          </v:shape>
          <o:OLEObject Type="Embed" ProgID="Equation.3" ShapeID="_x0000_i1283" DrawAspect="Content" ObjectID="_1819733780" r:id="rId472"/>
        </w:object>
      </w:r>
      <w:r>
        <w:rPr>
          <w:vertAlign w:val="subscript"/>
        </w:rPr>
        <w:t>2</w:t>
      </w:r>
      <w:r>
        <w:t xml:space="preserve"> </w:t>
      </w:r>
      <w:r>
        <w:rPr>
          <w:position w:val="-6"/>
        </w:rPr>
        <w:object w:dxaOrig="200" w:dyaOrig="279" w14:anchorId="48AB7E54">
          <v:shape id="_x0000_i1284" type="#_x0000_t75" style="width:9.75pt;height:14.25pt" o:ole="">
            <v:imagedata r:id="rId468" o:title=""/>
          </v:shape>
          <o:OLEObject Type="Embed" ProgID="Equation.3" ShapeID="_x0000_i1284" DrawAspect="Content" ObjectID="_1819733781" r:id="rId473"/>
        </w:object>
      </w:r>
      <w:r>
        <w:rPr>
          <w:vertAlign w:val="subscript"/>
        </w:rPr>
        <w:t>2х</w:t>
      </w:r>
      <w:r>
        <w:t xml:space="preserve">  = - </w:t>
      </w:r>
      <w:r>
        <w:rPr>
          <w:i/>
          <w:iCs/>
          <w:lang w:val="en-US"/>
        </w:rPr>
        <w:t>d</w:t>
      </w:r>
      <w:r>
        <w:rPr>
          <w:position w:val="-6"/>
        </w:rPr>
        <w:object w:dxaOrig="220" w:dyaOrig="340" w14:anchorId="761A2977">
          <v:shape id="_x0000_i1285" type="#_x0000_t75" style="width:11.25pt;height:17.25pt" o:ole="">
            <v:imagedata r:id="rId471" o:title=""/>
          </v:shape>
          <o:OLEObject Type="Embed" ProgID="Equation.3" ShapeID="_x0000_i1285" DrawAspect="Content" ObjectID="_1819733782" r:id="rId474"/>
        </w:object>
      </w:r>
      <w:r>
        <w:rPr>
          <w:vertAlign w:val="subscript"/>
        </w:rPr>
        <w:t>1</w:t>
      </w:r>
      <w:r>
        <w:t xml:space="preserve"> </w:t>
      </w:r>
      <w:r>
        <w:rPr>
          <w:position w:val="-6"/>
        </w:rPr>
        <w:object w:dxaOrig="200" w:dyaOrig="279" w14:anchorId="64B5A8F9">
          <v:shape id="_x0000_i1286" type="#_x0000_t75" style="width:9.75pt;height:14.25pt" o:ole="">
            <v:imagedata r:id="rId468" o:title=""/>
          </v:shape>
          <o:OLEObject Type="Embed" ProgID="Equation.3" ShapeID="_x0000_i1286" DrawAspect="Content" ObjectID="_1819733783" r:id="rId475"/>
        </w:object>
      </w:r>
      <w:r>
        <w:rPr>
          <w:vertAlign w:val="subscript"/>
        </w:rPr>
        <w:t>1х</w:t>
      </w:r>
      <w:r>
        <w:t>,</w:t>
      </w:r>
    </w:p>
    <w:p w14:paraId="00FB1CAC" w14:textId="77777777" w:rsidR="004B07E3" w:rsidRDefault="004B07E3">
      <w:r>
        <w:t xml:space="preserve">            </w:t>
      </w:r>
    </w:p>
    <w:p w14:paraId="3C87A583" w14:textId="77777777" w:rsidR="004B07E3" w:rsidRDefault="004B07E3">
      <w:r>
        <w:t xml:space="preserve">а поэтому: </w:t>
      </w:r>
      <w:r>
        <w:rPr>
          <w:position w:val="-32"/>
        </w:rPr>
        <w:object w:dxaOrig="3080" w:dyaOrig="700" w14:anchorId="28204448">
          <v:shape id="_x0000_i1287" type="#_x0000_t75" style="width:153.75pt;height:35.25pt" o:ole="">
            <v:imagedata r:id="rId476" o:title=""/>
          </v:shape>
          <o:OLEObject Type="Embed" ProgID="Equation.3" ShapeID="_x0000_i1287" DrawAspect="Content" ObjectID="_1819733784" r:id="rId477"/>
        </w:object>
      </w:r>
    </w:p>
    <w:p w14:paraId="3AE560D1" w14:textId="77777777" w:rsidR="004B07E3" w:rsidRDefault="004B07E3">
      <w:pPr>
        <w:jc w:val="both"/>
      </w:pPr>
      <w:r>
        <w:t xml:space="preserve">или короче:  </w:t>
      </w:r>
      <w:r>
        <w:rPr>
          <w:position w:val="-34"/>
        </w:rPr>
        <w:object w:dxaOrig="2260" w:dyaOrig="720" w14:anchorId="78E8403D">
          <v:shape id="_x0000_i1288" type="#_x0000_t75" style="width:113.25pt;height:36pt" o:ole="">
            <v:imagedata r:id="rId478" o:title=""/>
          </v:shape>
          <o:OLEObject Type="Embed" ProgID="Equation.3" ShapeID="_x0000_i1288" DrawAspect="Content" ObjectID="_1819733785" r:id="rId479"/>
        </w:object>
      </w:r>
      <w:r>
        <w:t xml:space="preserve"> где поверхностный интеграл распространён на сумму площадок </w:t>
      </w:r>
      <w:r>
        <w:rPr>
          <w:i/>
          <w:iCs/>
          <w:lang w:val="en-US"/>
        </w:rPr>
        <w:t>dS</w:t>
      </w:r>
      <w:r>
        <w:rPr>
          <w:vertAlign w:val="subscript"/>
        </w:rPr>
        <w:t>1</w:t>
      </w:r>
      <w:r>
        <w:t xml:space="preserve"> и </w:t>
      </w:r>
      <w:r>
        <w:rPr>
          <w:i/>
          <w:iCs/>
          <w:lang w:val="en-US"/>
        </w:rPr>
        <w:t>dS</w:t>
      </w:r>
      <w:r>
        <w:rPr>
          <w:vertAlign w:val="subscript"/>
        </w:rPr>
        <w:t>2</w:t>
      </w:r>
      <w:r>
        <w:t xml:space="preserve">. Весь объём </w:t>
      </w:r>
      <w:r>
        <w:rPr>
          <w:i/>
          <w:iCs/>
          <w:lang w:val="en-US"/>
        </w:rPr>
        <w:t>V</w:t>
      </w:r>
      <w:r>
        <w:t xml:space="preserve"> можно разделить на элементарные цилиндры рассматриваемого вида и написать для каждого из них такие же соотношения. Суммируя эти соотношения, получим:</w:t>
      </w:r>
    </w:p>
    <w:p w14:paraId="0CC00925" w14:textId="77777777" w:rsidR="004B07E3" w:rsidRDefault="004B07E3">
      <w:r>
        <w:t xml:space="preserve">                                                                  </w:t>
      </w:r>
      <w:r>
        <w:rPr>
          <w:position w:val="-32"/>
        </w:rPr>
        <w:object w:dxaOrig="2060" w:dyaOrig="700" w14:anchorId="00F56C4F">
          <v:shape id="_x0000_i1289" type="#_x0000_t75" style="width:102.75pt;height:35.25pt" o:ole="">
            <v:imagedata r:id="rId480" o:title=""/>
          </v:shape>
          <o:OLEObject Type="Embed" ProgID="Equation.3" ShapeID="_x0000_i1289" DrawAspect="Content" ObjectID="_1819733786" r:id="rId481"/>
        </w:object>
      </w:r>
      <w:r>
        <w:t xml:space="preserve">                                                         (35)</w:t>
      </w:r>
    </w:p>
    <w:p w14:paraId="3E2B9467" w14:textId="77777777" w:rsidR="004B07E3" w:rsidRDefault="004B07E3">
      <w:pPr>
        <w:jc w:val="center"/>
      </w:pPr>
    </w:p>
    <w:p w14:paraId="28E90398" w14:textId="77777777" w:rsidR="004B07E3" w:rsidRDefault="004B07E3">
      <w:pPr>
        <w:jc w:val="both"/>
      </w:pPr>
      <w:r>
        <w:t xml:space="preserve">        Интеграл справа распространён по всему объёму </w:t>
      </w:r>
      <w:r>
        <w:rPr>
          <w:i/>
          <w:iCs/>
          <w:lang w:val="en-US"/>
        </w:rPr>
        <w:t>V</w:t>
      </w:r>
      <w:r>
        <w:t xml:space="preserve">, справа – по поверхности </w:t>
      </w:r>
      <w:r>
        <w:rPr>
          <w:i/>
          <w:iCs/>
          <w:lang w:val="en-US"/>
        </w:rPr>
        <w:t>S</w:t>
      </w:r>
      <w:r>
        <w:t xml:space="preserve">, ограничивающей этот объём. Аналогичные соотношения можно написать для осей </w:t>
      </w:r>
      <w:r>
        <w:rPr>
          <w:i/>
          <w:iCs/>
          <w:lang w:val="en-US"/>
        </w:rPr>
        <w:t>Y</w:t>
      </w:r>
      <w:r>
        <w:t xml:space="preserve"> и </w:t>
      </w:r>
      <w:r>
        <w:rPr>
          <w:i/>
          <w:iCs/>
          <w:lang w:val="en-US"/>
        </w:rPr>
        <w:t>Z</w:t>
      </w:r>
      <w:r>
        <w:t xml:space="preserve">. </w:t>
      </w:r>
    </w:p>
    <w:p w14:paraId="0E3B9F56" w14:textId="77777777" w:rsidR="004B07E3" w:rsidRDefault="004B07E3">
      <w:pPr>
        <w:pStyle w:val="20"/>
      </w:pPr>
      <w:r>
        <w:t xml:space="preserve">        Возьмём теперь произвольный вектор </w:t>
      </w:r>
      <w:r>
        <w:rPr>
          <w:position w:val="-4"/>
        </w:rPr>
        <w:object w:dxaOrig="240" w:dyaOrig="320" w14:anchorId="6248C7D2">
          <v:shape id="_x0000_i1290" type="#_x0000_t75" style="width:12pt;height:15.75pt" o:ole="">
            <v:imagedata r:id="rId482" o:title=""/>
          </v:shape>
          <o:OLEObject Type="Embed" ProgID="Equation.3" ShapeID="_x0000_i1290" DrawAspect="Content" ObjectID="_1819733787" r:id="rId483"/>
        </w:object>
      </w:r>
      <w:r>
        <w:t xml:space="preserve"> и применим к его компонентам соотношение (35). Получим:</w:t>
      </w:r>
    </w:p>
    <w:p w14:paraId="205C53CD" w14:textId="77777777" w:rsidR="004B07E3" w:rsidRDefault="004B07E3">
      <w:pPr>
        <w:jc w:val="center"/>
      </w:pPr>
      <w:r>
        <w:rPr>
          <w:position w:val="-32"/>
        </w:rPr>
        <w:object w:dxaOrig="2420" w:dyaOrig="760" w14:anchorId="1D26BB2E">
          <v:shape id="_x0000_i1291" type="#_x0000_t75" style="width:120.75pt;height:38.25pt" o:ole="">
            <v:imagedata r:id="rId484" o:title=""/>
          </v:shape>
          <o:OLEObject Type="Embed" ProgID="Equation.3" ShapeID="_x0000_i1291" DrawAspect="Content" ObjectID="_1819733788" r:id="rId485"/>
        </w:object>
      </w:r>
    </w:p>
    <w:p w14:paraId="1107A3BC" w14:textId="77777777" w:rsidR="004B07E3" w:rsidRDefault="004B07E3">
      <w:pPr>
        <w:jc w:val="center"/>
      </w:pPr>
    </w:p>
    <w:p w14:paraId="6D2128FA" w14:textId="77777777" w:rsidR="004B07E3" w:rsidRDefault="004B07E3">
      <w:r>
        <w:t xml:space="preserve">и аналогично для компонент </w:t>
      </w:r>
      <w:r>
        <w:rPr>
          <w:i/>
          <w:iCs/>
          <w:lang w:val="en-US"/>
        </w:rPr>
        <w:t>A</w:t>
      </w:r>
      <w:r>
        <w:rPr>
          <w:vertAlign w:val="subscript"/>
          <w:lang w:val="en-US"/>
        </w:rPr>
        <w:t>y</w:t>
      </w:r>
      <w:r>
        <w:t xml:space="preserve"> и </w:t>
      </w:r>
      <w:r>
        <w:rPr>
          <w:i/>
          <w:iCs/>
          <w:lang w:val="en-US"/>
        </w:rPr>
        <w:t>A</w:t>
      </w:r>
      <w:r>
        <w:rPr>
          <w:vertAlign w:val="subscript"/>
          <w:lang w:val="en-US"/>
        </w:rPr>
        <w:t>z</w:t>
      </w:r>
      <w:r>
        <w:rPr>
          <w:vertAlign w:val="subscript"/>
        </w:rPr>
        <w:t xml:space="preserve"> </w:t>
      </w:r>
      <w:r>
        <w:t>. Складывая эти соотношения, найдём:</w:t>
      </w:r>
    </w:p>
    <w:p w14:paraId="2C2DFC2D" w14:textId="77777777" w:rsidR="004B07E3" w:rsidRDefault="004B07E3"/>
    <w:p w14:paraId="7B301FD6" w14:textId="77777777" w:rsidR="004B07E3" w:rsidRDefault="004B07E3">
      <w:pPr>
        <w:jc w:val="center"/>
      </w:pPr>
      <w:r>
        <w:rPr>
          <w:position w:val="-32"/>
        </w:rPr>
        <w:object w:dxaOrig="5240" w:dyaOrig="760" w14:anchorId="71E78443">
          <v:shape id="_x0000_i1292" type="#_x0000_t75" style="width:261.75pt;height:38.25pt" o:ole="">
            <v:imagedata r:id="rId486" o:title=""/>
          </v:shape>
          <o:OLEObject Type="Embed" ProgID="Equation.3" ShapeID="_x0000_i1292" DrawAspect="Content" ObjectID="_1819733789" r:id="rId487"/>
        </w:object>
      </w:r>
    </w:p>
    <w:p w14:paraId="00425E9D" w14:textId="77777777" w:rsidR="004B07E3" w:rsidRDefault="004B07E3">
      <w:pPr>
        <w:jc w:val="center"/>
      </w:pPr>
    </w:p>
    <w:p w14:paraId="0D3468E8" w14:textId="77777777" w:rsidR="004B07E3" w:rsidRDefault="004B07E3">
      <w:pPr>
        <w:rPr>
          <w:lang w:val="en-US"/>
        </w:rPr>
      </w:pPr>
      <w:r>
        <w:t>или:</w:t>
      </w:r>
      <w:r>
        <w:rPr>
          <w:lang w:val="en-US"/>
        </w:rPr>
        <w:t xml:space="preserve">       </w:t>
      </w:r>
      <w:r>
        <w:t xml:space="preserve">   </w:t>
      </w:r>
    </w:p>
    <w:p w14:paraId="2EA944C8" w14:textId="77777777" w:rsidR="004B07E3" w:rsidRDefault="004B07E3">
      <w:pPr>
        <w:jc w:val="center"/>
      </w:pPr>
      <w:r>
        <w:rPr>
          <w:position w:val="-32"/>
        </w:rPr>
        <w:object w:dxaOrig="2340" w:dyaOrig="600" w14:anchorId="59C9F327">
          <v:shape id="_x0000_i1293" type="#_x0000_t75" style="width:117pt;height:30pt" o:ole="">
            <v:imagedata r:id="rId488" o:title=""/>
          </v:shape>
          <o:OLEObject Type="Embed" ProgID="Equation.3" ShapeID="_x0000_i1293" DrawAspect="Content" ObjectID="_1819733790" r:id="rId489"/>
        </w:object>
      </w:r>
    </w:p>
    <w:p w14:paraId="2EC06CDD" w14:textId="77777777" w:rsidR="004B07E3" w:rsidRDefault="004B07E3">
      <w:pPr>
        <w:jc w:val="center"/>
      </w:pPr>
    </w:p>
    <w:p w14:paraId="271D1811" w14:textId="77777777" w:rsidR="004B07E3" w:rsidRDefault="004B07E3">
      <w:r>
        <w:t xml:space="preserve">Эту формулу </w:t>
      </w:r>
      <w:r>
        <w:rPr>
          <w:i/>
          <w:iCs/>
        </w:rPr>
        <w:t>Остроградского – Гаусса</w:t>
      </w:r>
      <w:r>
        <w:t xml:space="preserve"> можно также записать в виде:</w:t>
      </w:r>
    </w:p>
    <w:p w14:paraId="223101BB" w14:textId="77777777" w:rsidR="004B07E3" w:rsidRDefault="004B07E3"/>
    <w:p w14:paraId="4D1C31F2" w14:textId="77777777" w:rsidR="004B07E3" w:rsidRDefault="004B07E3">
      <w:pPr>
        <w:jc w:val="center"/>
      </w:pPr>
      <w:r>
        <w:rPr>
          <w:position w:val="-32"/>
        </w:rPr>
        <w:object w:dxaOrig="1980" w:dyaOrig="600" w14:anchorId="3381FFE7">
          <v:shape id="_x0000_i1294" type="#_x0000_t75" style="width:99pt;height:30pt" o:ole="">
            <v:imagedata r:id="rId490" o:title=""/>
          </v:shape>
          <o:OLEObject Type="Embed" ProgID="Equation.3" ShapeID="_x0000_i1294" DrawAspect="Content" ObjectID="_1819733791" r:id="rId491"/>
        </w:object>
      </w:r>
    </w:p>
    <w:p w14:paraId="4DB4EC4A" w14:textId="77777777" w:rsidR="004B07E3" w:rsidRDefault="004B07E3">
      <w:pPr>
        <w:jc w:val="center"/>
      </w:pPr>
    </w:p>
    <w:p w14:paraId="30D9AD19" w14:textId="77777777" w:rsidR="004B07E3" w:rsidRDefault="004B07E3">
      <w:pPr>
        <w:jc w:val="both"/>
      </w:pPr>
      <w:r>
        <w:t xml:space="preserve">         Смысл её заключается в том, </w:t>
      </w:r>
      <w:r>
        <w:rPr>
          <w:i/>
          <w:iCs/>
        </w:rPr>
        <w:t xml:space="preserve">что полный поток вектора </w:t>
      </w:r>
      <w:r>
        <w:rPr>
          <w:i/>
          <w:iCs/>
          <w:position w:val="-4"/>
        </w:rPr>
        <w:object w:dxaOrig="240" w:dyaOrig="320" w14:anchorId="1D430781">
          <v:shape id="_x0000_i1295" type="#_x0000_t75" style="width:12pt;height:15.75pt" o:ole="">
            <v:imagedata r:id="rId492" o:title=""/>
          </v:shape>
          <o:OLEObject Type="Embed" ProgID="Equation.3" ShapeID="_x0000_i1295" DrawAspect="Content" ObjectID="_1819733792" r:id="rId493"/>
        </w:object>
      </w:r>
      <w:r>
        <w:rPr>
          <w:i/>
          <w:iCs/>
        </w:rPr>
        <w:t xml:space="preserve"> через некоторую поверхность </w:t>
      </w:r>
      <w:r>
        <w:rPr>
          <w:i/>
          <w:iCs/>
          <w:lang w:val="en-US"/>
        </w:rPr>
        <w:t>S</w:t>
      </w:r>
      <w:r>
        <w:rPr>
          <w:i/>
          <w:iCs/>
        </w:rPr>
        <w:t xml:space="preserve"> равен суммарной алгебраической мощности источников, порождающих векторное поле</w:t>
      </w:r>
      <w:r>
        <w:t>.</w:t>
      </w:r>
    </w:p>
    <w:p w14:paraId="29D2663C" w14:textId="77777777" w:rsidR="004B07E3" w:rsidRDefault="004B07E3">
      <w:pPr>
        <w:jc w:val="both"/>
      </w:pPr>
      <w:r>
        <w:t xml:space="preserve">         Если объём </w:t>
      </w:r>
      <w:r>
        <w:rPr>
          <w:i/>
          <w:iCs/>
          <w:lang w:val="en-US"/>
        </w:rPr>
        <w:t>V</w:t>
      </w:r>
      <w:r>
        <w:t xml:space="preserve"> бесконечно мал, то величина </w:t>
      </w:r>
      <w:r>
        <w:rPr>
          <w:lang w:val="en-US"/>
        </w:rPr>
        <w:t>div</w:t>
      </w:r>
      <w:r>
        <w:rPr>
          <w:position w:val="-4"/>
        </w:rPr>
        <w:object w:dxaOrig="240" w:dyaOrig="320" w14:anchorId="2F839763">
          <v:shape id="_x0000_i1296" type="#_x0000_t75" style="width:12pt;height:15.75pt" o:ole="">
            <v:imagedata r:id="rId492" o:title=""/>
          </v:shape>
          <o:OLEObject Type="Embed" ProgID="Equation.3" ShapeID="_x0000_i1296" DrawAspect="Content" ObjectID="_1819733793" r:id="rId494"/>
        </w:object>
      </w:r>
      <w:r>
        <w:t xml:space="preserve"> внутри него может считаться постоянной. Вынося её за знак интеграла и переходя к пределу </w:t>
      </w:r>
      <w:r>
        <w:rPr>
          <w:i/>
          <w:iCs/>
          <w:lang w:val="en-US"/>
        </w:rPr>
        <w:t>V</w:t>
      </w:r>
      <w:r>
        <w:t>→ 0, получим:</w:t>
      </w:r>
    </w:p>
    <w:p w14:paraId="07A8D096" w14:textId="77777777" w:rsidR="004B07E3" w:rsidRDefault="004B07E3"/>
    <w:p w14:paraId="7256B439" w14:textId="77777777" w:rsidR="004B07E3" w:rsidRDefault="004B07E3">
      <w:pPr>
        <w:jc w:val="center"/>
      </w:pPr>
      <w:r>
        <w:rPr>
          <w:position w:val="-32"/>
        </w:rPr>
        <w:object w:dxaOrig="2140" w:dyaOrig="700" w14:anchorId="66537B4B">
          <v:shape id="_x0000_i1297" type="#_x0000_t75" style="width:107.25pt;height:35.25pt" o:ole="">
            <v:imagedata r:id="rId495" o:title=""/>
          </v:shape>
          <o:OLEObject Type="Embed" ProgID="Equation.3" ShapeID="_x0000_i1297" DrawAspect="Content" ObjectID="_1819733794" r:id="rId496"/>
        </w:object>
      </w:r>
    </w:p>
    <w:p w14:paraId="034CF595" w14:textId="77777777" w:rsidR="004B07E3" w:rsidRDefault="004B07E3">
      <w:pPr>
        <w:jc w:val="center"/>
      </w:pPr>
    </w:p>
    <w:p w14:paraId="3A7606CF" w14:textId="77777777" w:rsidR="004B07E3" w:rsidRDefault="004B07E3">
      <w:pPr>
        <w:jc w:val="both"/>
      </w:pPr>
      <w:r>
        <w:t xml:space="preserve">         Предельный переход надо понимать в том смысле, что область </w:t>
      </w:r>
      <w:r>
        <w:rPr>
          <w:i/>
          <w:iCs/>
          <w:lang w:val="en-US"/>
        </w:rPr>
        <w:t>V</w:t>
      </w:r>
      <w:r>
        <w:t xml:space="preserve"> должна стягиваться в точку, т.е. размеры этой области должны беспредельно уменьшаться по всем направлениям. Эти рассуждения показывают, что величина, стоящая в правой части вышеуказанной формулы, не зависит от формы поверхности </w:t>
      </w:r>
      <w:r>
        <w:rPr>
          <w:i/>
          <w:iCs/>
          <w:lang w:val="en-US"/>
        </w:rPr>
        <w:t>S</w:t>
      </w:r>
      <w:r>
        <w:t xml:space="preserve">, стягиваемой в точку. Поэтому это выражение можно принять за исходную формулировку дивергенции. Такое определение обладает преимуществом, потому что оно инвариантно, т.е. никак не связано с выбором координат.     </w:t>
      </w:r>
    </w:p>
    <w:p w14:paraId="5CEFF716" w14:textId="77777777" w:rsidR="004B07E3" w:rsidRDefault="004B07E3">
      <w:pPr>
        <w:tabs>
          <w:tab w:val="num" w:pos="720"/>
        </w:tabs>
      </w:pPr>
      <w:r>
        <w:tab/>
      </w:r>
    </w:p>
    <w:p w14:paraId="7CE6E732" w14:textId="77777777" w:rsidR="004B07E3" w:rsidRDefault="004B07E3">
      <w:pPr>
        <w:rPr>
          <w:b/>
          <w:bCs/>
        </w:rPr>
      </w:pPr>
      <w:r>
        <w:rPr>
          <w:b/>
          <w:bCs/>
        </w:rPr>
        <w:t>2. Формула Стокса.</w:t>
      </w:r>
    </w:p>
    <w:p w14:paraId="4140720F" w14:textId="77777777" w:rsidR="004B07E3" w:rsidRDefault="004B07E3"/>
    <w:p w14:paraId="60647DE4" w14:textId="77777777" w:rsidR="004B07E3" w:rsidRDefault="004B07E3">
      <w:r>
        <w:t xml:space="preserve">          По определению ротор (вихрь) некоторого вектора </w:t>
      </w:r>
      <w:r>
        <w:rPr>
          <w:position w:val="-4"/>
        </w:rPr>
        <w:object w:dxaOrig="240" w:dyaOrig="320" w14:anchorId="2BADCD48">
          <v:shape id="_x0000_i1298" type="#_x0000_t75" style="width:12pt;height:15.75pt" o:ole="">
            <v:imagedata r:id="rId497" o:title=""/>
          </v:shape>
          <o:OLEObject Type="Embed" ProgID="Equation.3" ShapeID="_x0000_i1298" DrawAspect="Content" ObjectID="_1819733795" r:id="rId498"/>
        </w:object>
      </w:r>
      <w:r>
        <w:t>:</w:t>
      </w:r>
    </w:p>
    <w:p w14:paraId="0A3E88DF" w14:textId="77777777" w:rsidR="004B07E3" w:rsidRDefault="004B07E3"/>
    <w:p w14:paraId="1C157BDA" w14:textId="77777777" w:rsidR="004B07E3" w:rsidRDefault="004B07E3">
      <w:r>
        <w:t xml:space="preserve">                                                                </w:t>
      </w:r>
      <w:r>
        <w:rPr>
          <w:position w:val="-30"/>
        </w:rPr>
        <w:object w:dxaOrig="2260" w:dyaOrig="680" w14:anchorId="45A8FF40">
          <v:shape id="_x0000_i1299" type="#_x0000_t75" style="width:113.25pt;height:33.75pt" o:ole="">
            <v:imagedata r:id="rId499" o:title=""/>
          </v:shape>
          <o:OLEObject Type="Embed" ProgID="Equation.3" ShapeID="_x0000_i1299" DrawAspect="Content" ObjectID="_1819733796" r:id="rId500"/>
        </w:object>
      </w:r>
      <w:r>
        <w:t xml:space="preserve">                                                         (36)</w:t>
      </w:r>
    </w:p>
    <w:p w14:paraId="7F3D0D71" w14:textId="77777777" w:rsidR="004B07E3" w:rsidRDefault="004B07E3"/>
    <w:p w14:paraId="6439B18B" w14:textId="77777777" w:rsidR="004B07E3" w:rsidRDefault="004B07E3">
      <w:pPr>
        <w:jc w:val="both"/>
      </w:pPr>
      <w:r>
        <w:t xml:space="preserve">          Зная ротор вектора </w:t>
      </w:r>
      <w:r>
        <w:rPr>
          <w:position w:val="-4"/>
        </w:rPr>
        <w:object w:dxaOrig="240" w:dyaOrig="320" w14:anchorId="7F5507A6">
          <v:shape id="_x0000_i1300" type="#_x0000_t75" style="width:12pt;height:15.75pt" o:ole="">
            <v:imagedata r:id="rId497" o:title=""/>
          </v:shape>
          <o:OLEObject Type="Embed" ProgID="Equation.3" ShapeID="_x0000_i1300" DrawAspect="Content" ObjectID="_1819733797" r:id="rId501"/>
        </w:object>
      </w:r>
      <w:r>
        <w:t xml:space="preserve"> в каждой точке некоторой (не обязательно плоской) поверхности </w:t>
      </w:r>
      <w:r>
        <w:rPr>
          <w:lang w:val="en-US"/>
        </w:rPr>
        <w:t>S</w:t>
      </w:r>
      <w:r>
        <w:t xml:space="preserve">, можно вычислить циркуляцию этого вектора по контуру </w:t>
      </w:r>
      <w:r>
        <w:rPr>
          <w:position w:val="-4"/>
        </w:rPr>
        <w:object w:dxaOrig="220" w:dyaOrig="240" w14:anchorId="7C135D7E">
          <v:shape id="_x0000_i1301" type="#_x0000_t75" style="width:11.25pt;height:12pt" o:ole="">
            <v:imagedata r:id="rId502" o:title=""/>
          </v:shape>
          <o:OLEObject Type="Embed" ProgID="Equation.3" ShapeID="_x0000_i1301" DrawAspect="Content" ObjectID="_1819733798" r:id="rId503"/>
        </w:object>
      </w:r>
      <w:r>
        <w:t xml:space="preserve">, ограничивающему </w:t>
      </w:r>
      <w:r>
        <w:rPr>
          <w:i/>
          <w:iCs/>
          <w:lang w:val="en-US"/>
        </w:rPr>
        <w:t>S</w:t>
      </w:r>
      <w:r>
        <w:t xml:space="preserve">, (контур также может быть не плоским). Для этого разобъём поверхность на очень малые элементы </w:t>
      </w:r>
      <w:r>
        <w:rPr>
          <w:position w:val="-6"/>
        </w:rPr>
        <w:object w:dxaOrig="360" w:dyaOrig="279" w14:anchorId="0DF6A416">
          <v:shape id="_x0000_i1302" type="#_x0000_t75" style="width:18pt;height:14.25pt" o:ole="">
            <v:imagedata r:id="rId504" o:title=""/>
          </v:shape>
          <o:OLEObject Type="Embed" ProgID="Equation.3" ShapeID="_x0000_i1302" DrawAspect="Content" ObjectID="_1819733799" r:id="rId505"/>
        </w:object>
      </w:r>
      <w:r>
        <w:t xml:space="preserve">. Ввиду их малости эти элементы можно считать плоскими. Поэтому в соответствии с (36) циркуляция вектора </w:t>
      </w:r>
      <w:r>
        <w:rPr>
          <w:position w:val="-4"/>
        </w:rPr>
        <w:object w:dxaOrig="240" w:dyaOrig="320" w14:anchorId="4A019677">
          <v:shape id="_x0000_i1303" type="#_x0000_t75" style="width:12pt;height:15.75pt" o:ole="">
            <v:imagedata r:id="rId497" o:title=""/>
          </v:shape>
          <o:OLEObject Type="Embed" ProgID="Equation.3" ShapeID="_x0000_i1303" DrawAspect="Content" ObjectID="_1819733800" r:id="rId506"/>
        </w:object>
      </w:r>
      <w:r>
        <w:t xml:space="preserve"> по контуру, ограничивающему </w:t>
      </w:r>
      <w:r>
        <w:rPr>
          <w:position w:val="-6"/>
        </w:rPr>
        <w:object w:dxaOrig="360" w:dyaOrig="279" w14:anchorId="39F62F18">
          <v:shape id="_x0000_i1304" type="#_x0000_t75" style="width:18pt;height:14.25pt" o:ole="">
            <v:imagedata r:id="rId504" o:title=""/>
          </v:shape>
          <o:OLEObject Type="Embed" ProgID="Equation.3" ShapeID="_x0000_i1304" DrawAspect="Content" ObjectID="_1819733801" r:id="rId507"/>
        </w:object>
      </w:r>
      <w:r>
        <w:t>, может быть представлена в виде.</w:t>
      </w:r>
    </w:p>
    <w:p w14:paraId="145D0754" w14:textId="77777777" w:rsidR="004B07E3" w:rsidRDefault="004B07E3"/>
    <w:p w14:paraId="4FEECF39" w14:textId="77777777" w:rsidR="004B07E3" w:rsidRDefault="004B07E3">
      <w:r>
        <w:t xml:space="preserve">                                                          </w:t>
      </w:r>
      <w:r>
        <w:rPr>
          <w:position w:val="-12"/>
        </w:rPr>
        <w:object w:dxaOrig="2960" w:dyaOrig="400" w14:anchorId="347979B8">
          <v:shape id="_x0000_i1305" type="#_x0000_t75" style="width:147.75pt;height:20.25pt" o:ole="">
            <v:imagedata r:id="rId508" o:title=""/>
          </v:shape>
          <o:OLEObject Type="Embed" ProgID="Equation.3" ShapeID="_x0000_i1305" DrawAspect="Content" ObjectID="_1819733802" r:id="rId509"/>
        </w:object>
      </w:r>
      <w:r>
        <w:t xml:space="preserve">                                                   (37)</w:t>
      </w:r>
    </w:p>
    <w:p w14:paraId="17908FE8" w14:textId="77777777" w:rsidR="004B07E3" w:rsidRDefault="004B07E3"/>
    <w:p w14:paraId="1FED74BA" w14:textId="77777777" w:rsidR="004B07E3" w:rsidRDefault="004B07E3">
      <w:r>
        <w:t xml:space="preserve">где </w:t>
      </w:r>
      <w:r>
        <w:rPr>
          <w:position w:val="-6"/>
        </w:rPr>
        <w:object w:dxaOrig="200" w:dyaOrig="279" w14:anchorId="333F650E">
          <v:shape id="_x0000_i1306" type="#_x0000_t75" style="width:9.75pt;height:14.25pt" o:ole="">
            <v:imagedata r:id="rId510" o:title=""/>
          </v:shape>
          <o:OLEObject Type="Embed" ProgID="Equation.3" ShapeID="_x0000_i1306" DrawAspect="Content" ObjectID="_1819733803" r:id="rId511"/>
        </w:object>
      </w:r>
      <w:r>
        <w:t xml:space="preserve"> - положительная нормаль к элементу поверхности</w:t>
      </w:r>
      <w:r>
        <w:rPr>
          <w:position w:val="-6"/>
        </w:rPr>
        <w:object w:dxaOrig="360" w:dyaOrig="279" w14:anchorId="2214A26E">
          <v:shape id="_x0000_i1307" type="#_x0000_t75" style="width:18pt;height:14.25pt" o:ole="">
            <v:imagedata r:id="rId512" o:title=""/>
          </v:shape>
          <o:OLEObject Type="Embed" ProgID="Equation.3" ShapeID="_x0000_i1307" DrawAspect="Content" ObjectID="_1819733804" r:id="rId513"/>
        </w:object>
      </w:r>
      <w:r>
        <w:t>.</w:t>
      </w:r>
    </w:p>
    <w:p w14:paraId="73A3B4F2" w14:textId="77777777" w:rsidR="004B07E3" w:rsidRDefault="004B07E3"/>
    <w:p w14:paraId="6A619CA6" w14:textId="77777777" w:rsidR="004B07E3" w:rsidRDefault="004B07E3">
      <w:pPr>
        <w:jc w:val="both"/>
      </w:pPr>
      <w:r>
        <w:t xml:space="preserve">            Зная, что циркуляция по некоторому контуру равна сумме циркуляций по контурам, содержащиеся в данном, можно просуммировать выражение (37) по всем </w:t>
      </w:r>
      <w:r>
        <w:rPr>
          <w:position w:val="-6"/>
        </w:rPr>
        <w:object w:dxaOrig="360" w:dyaOrig="279" w14:anchorId="0CA80F5C">
          <v:shape id="_x0000_i1308" type="#_x0000_t75" style="width:18pt;height:14.25pt" o:ole="">
            <v:imagedata r:id="rId514" o:title=""/>
          </v:shape>
          <o:OLEObject Type="Embed" ProgID="Equation.3" ShapeID="_x0000_i1308" DrawAspect="Content" ObjectID="_1819733805" r:id="rId515"/>
        </w:object>
      </w:r>
      <w:r>
        <w:t xml:space="preserve">, и тогда получим циркуляцию вектора </w:t>
      </w:r>
      <w:r>
        <w:rPr>
          <w:position w:val="-4"/>
        </w:rPr>
        <w:object w:dxaOrig="240" w:dyaOrig="320" w14:anchorId="2661F525">
          <v:shape id="_x0000_i1309" type="#_x0000_t75" style="width:12pt;height:15.75pt" o:ole="">
            <v:imagedata r:id="rId497" o:title=""/>
          </v:shape>
          <o:OLEObject Type="Embed" ProgID="Equation.3" ShapeID="_x0000_i1309" DrawAspect="Content" ObjectID="_1819733806" r:id="rId516"/>
        </w:object>
      </w:r>
      <w:r>
        <w:t xml:space="preserve"> по контуру </w:t>
      </w:r>
      <w:r>
        <w:rPr>
          <w:position w:val="-4"/>
        </w:rPr>
        <w:object w:dxaOrig="220" w:dyaOrig="240" w14:anchorId="1706532D">
          <v:shape id="_x0000_i1310" type="#_x0000_t75" style="width:11.25pt;height:12pt" o:ole="">
            <v:imagedata r:id="rId502" o:title=""/>
          </v:shape>
          <o:OLEObject Type="Embed" ProgID="Equation.3" ShapeID="_x0000_i1310" DrawAspect="Content" ObjectID="_1819733807" r:id="rId517"/>
        </w:object>
      </w:r>
      <w:r>
        <w:t xml:space="preserve">, ограничивающему </w:t>
      </w:r>
      <w:r>
        <w:rPr>
          <w:i/>
          <w:iCs/>
          <w:lang w:val="en-US"/>
        </w:rPr>
        <w:t>S</w:t>
      </w:r>
      <w:r>
        <w:t>:</w:t>
      </w:r>
    </w:p>
    <w:p w14:paraId="3DC38C82" w14:textId="77777777" w:rsidR="004B07E3" w:rsidRDefault="004B07E3">
      <w:pPr>
        <w:jc w:val="both"/>
      </w:pPr>
    </w:p>
    <w:p w14:paraId="11F228E7" w14:textId="77777777" w:rsidR="004B07E3" w:rsidRDefault="004B07E3">
      <w:pPr>
        <w:jc w:val="both"/>
      </w:pPr>
      <w:r>
        <w:rPr>
          <w:noProof/>
          <w:sz w:val="20"/>
        </w:rPr>
        <w:object w:dxaOrig="1300" w:dyaOrig="660" w14:anchorId="5525A04A">
          <v:shape id="_x0000_s1075" type="#_x0000_t75" style="position:absolute;left:0;text-align:left;margin-left:.3pt;margin-top:.05pt;width:105pt;height:92.25pt;z-index:251660288">
            <v:imagedata r:id="rId518" o:title=""/>
            <w10:wrap type="square"/>
          </v:shape>
          <o:OLEObject Type="Embed" ProgID="PBrush" ShapeID="_x0000_s1075" DrawAspect="Content" ObjectID="_1819733819" r:id="rId519"/>
        </w:object>
      </w:r>
      <w:r>
        <w:t xml:space="preserve">                                              </w:t>
      </w:r>
      <w:r>
        <w:rPr>
          <w:position w:val="-14"/>
        </w:rPr>
        <w:object w:dxaOrig="2480" w:dyaOrig="420" w14:anchorId="68B1AACE">
          <v:shape id="_x0000_i1311" type="#_x0000_t75" style="width:123.75pt;height:21pt" o:ole="">
            <v:imagedata r:id="rId520" o:title=""/>
          </v:shape>
          <o:OLEObject Type="Embed" ProgID="Equation.3" ShapeID="_x0000_i1311" DrawAspect="Content" ObjectID="_1819733808" r:id="rId521"/>
        </w:object>
      </w:r>
      <w:r>
        <w:t>.</w:t>
      </w:r>
    </w:p>
    <w:p w14:paraId="1217D8F3" w14:textId="77777777" w:rsidR="004B07E3" w:rsidRDefault="004B07E3">
      <w:pPr>
        <w:jc w:val="center"/>
      </w:pPr>
    </w:p>
    <w:p w14:paraId="37EA8A24" w14:textId="77777777" w:rsidR="004B07E3" w:rsidRDefault="004B07E3">
      <w:pPr>
        <w:jc w:val="both"/>
      </w:pPr>
      <w:r>
        <w:t xml:space="preserve">Осуществив предельный переход, при котором все </w:t>
      </w:r>
      <w:r>
        <w:rPr>
          <w:position w:val="-6"/>
        </w:rPr>
        <w:object w:dxaOrig="360" w:dyaOrig="279" w14:anchorId="02F2894A">
          <v:shape id="_x0000_i1312" type="#_x0000_t75" style="width:18pt;height:14.25pt" o:ole="">
            <v:imagedata r:id="rId512" o:title=""/>
          </v:shape>
          <o:OLEObject Type="Embed" ProgID="Equation.3" ShapeID="_x0000_i1312" DrawAspect="Content" ObjectID="_1819733809" r:id="rId522"/>
        </w:object>
      </w:r>
      <w:r>
        <w:t xml:space="preserve"> стремиться к нулю (число их при этом неограниченно растёт, придём к формуле:</w:t>
      </w:r>
    </w:p>
    <w:p w14:paraId="3BC252D5" w14:textId="77777777" w:rsidR="004B07E3" w:rsidRDefault="004B07E3"/>
    <w:p w14:paraId="28F0815C" w14:textId="77777777" w:rsidR="004B07E3" w:rsidRDefault="004B07E3">
      <w:r>
        <w:t xml:space="preserve">                                                   </w:t>
      </w:r>
      <w:r>
        <w:rPr>
          <w:position w:val="-32"/>
        </w:rPr>
        <w:object w:dxaOrig="1800" w:dyaOrig="600" w14:anchorId="2D89974D">
          <v:shape id="_x0000_i1313" type="#_x0000_t75" style="width:90pt;height:30pt" o:ole="">
            <v:imagedata r:id="rId523" o:title=""/>
          </v:shape>
          <o:OLEObject Type="Embed" ProgID="Equation.3" ShapeID="_x0000_i1313" DrawAspect="Content" ObjectID="_1819733810" r:id="rId524"/>
        </w:object>
      </w:r>
      <w:r>
        <w:t xml:space="preserve">                                       (38)</w:t>
      </w:r>
    </w:p>
    <w:p w14:paraId="2D9F60F1" w14:textId="77777777" w:rsidR="004B07E3" w:rsidRDefault="004B07E3">
      <w:pPr>
        <w:jc w:val="both"/>
      </w:pPr>
      <w:r>
        <w:t xml:space="preserve">Соотношение (38) носит название теоремы </w:t>
      </w:r>
      <w:r>
        <w:rPr>
          <w:i/>
          <w:iCs/>
        </w:rPr>
        <w:t xml:space="preserve">Стокса. </w:t>
      </w:r>
      <w:r>
        <w:t xml:space="preserve">Смысл её состоит в том, что </w:t>
      </w:r>
      <w:r>
        <w:rPr>
          <w:i/>
          <w:iCs/>
        </w:rPr>
        <w:t xml:space="preserve">циркуляция вектора </w:t>
      </w:r>
      <w:r>
        <w:rPr>
          <w:i/>
          <w:iCs/>
          <w:position w:val="-4"/>
        </w:rPr>
        <w:object w:dxaOrig="240" w:dyaOrig="320" w14:anchorId="127E4064">
          <v:shape id="_x0000_i1314" type="#_x0000_t75" style="width:12pt;height:15.75pt" o:ole="">
            <v:imagedata r:id="rId497" o:title=""/>
          </v:shape>
          <o:OLEObject Type="Embed" ProgID="Equation.3" ShapeID="_x0000_i1314" DrawAspect="Content" ObjectID="_1819733811" r:id="rId525"/>
        </w:object>
      </w:r>
      <w:r>
        <w:rPr>
          <w:i/>
          <w:iCs/>
        </w:rPr>
        <w:t xml:space="preserve"> по произвольному контуру </w:t>
      </w:r>
      <w:r>
        <w:rPr>
          <w:i/>
          <w:iCs/>
          <w:position w:val="-4"/>
        </w:rPr>
        <w:object w:dxaOrig="220" w:dyaOrig="240" w14:anchorId="1078F786">
          <v:shape id="_x0000_i1315" type="#_x0000_t75" style="width:11.25pt;height:12pt" o:ole="">
            <v:imagedata r:id="rId502" o:title=""/>
          </v:shape>
          <o:OLEObject Type="Embed" ProgID="Equation.3" ShapeID="_x0000_i1315" DrawAspect="Content" ObjectID="_1819733812" r:id="rId526"/>
        </w:object>
      </w:r>
      <w:r>
        <w:rPr>
          <w:i/>
          <w:iCs/>
        </w:rPr>
        <w:t xml:space="preserve"> равна потоку вектора </w:t>
      </w:r>
      <w:r>
        <w:rPr>
          <w:i/>
          <w:iCs/>
          <w:position w:val="-6"/>
        </w:rPr>
        <w:object w:dxaOrig="540" w:dyaOrig="340" w14:anchorId="0BBC9631">
          <v:shape id="_x0000_i1316" type="#_x0000_t75" style="width:27pt;height:17.25pt" o:ole="">
            <v:imagedata r:id="rId527" o:title=""/>
          </v:shape>
          <o:OLEObject Type="Embed" ProgID="Equation.3" ShapeID="_x0000_i1316" DrawAspect="Content" ObjectID="_1819733813" r:id="rId528"/>
        </w:object>
      </w:r>
      <w:r>
        <w:rPr>
          <w:i/>
          <w:iCs/>
        </w:rPr>
        <w:t xml:space="preserve"> через произвольную поверхность </w:t>
      </w:r>
      <w:r>
        <w:rPr>
          <w:i/>
          <w:iCs/>
          <w:lang w:val="en-US"/>
        </w:rPr>
        <w:t>S</w:t>
      </w:r>
      <w:r>
        <w:rPr>
          <w:i/>
          <w:iCs/>
        </w:rPr>
        <w:t xml:space="preserve"> , ограниченную данным контуром</w:t>
      </w:r>
      <w:r>
        <w:t>.</w:t>
      </w:r>
    </w:p>
    <w:p w14:paraId="5656D212" w14:textId="77777777" w:rsidR="004B07E3" w:rsidRDefault="004B07E3"/>
    <w:p w14:paraId="5BC5D22E" w14:textId="77777777" w:rsidR="004B07E3" w:rsidRDefault="004B07E3">
      <w:pPr>
        <w:jc w:val="center"/>
      </w:pPr>
    </w:p>
    <w:p w14:paraId="4F1D2027" w14:textId="77777777" w:rsidR="004B07E3" w:rsidRDefault="004B07E3"/>
    <w:p w14:paraId="2B675229" w14:textId="77777777" w:rsidR="004B07E3" w:rsidRDefault="004B07E3"/>
    <w:p w14:paraId="35C7A824" w14:textId="77777777" w:rsidR="004B07E3" w:rsidRDefault="004B07E3"/>
    <w:p w14:paraId="478A3E3A" w14:textId="77777777" w:rsidR="004B07E3" w:rsidRDefault="004B07E3"/>
    <w:p w14:paraId="1D82060C" w14:textId="77777777" w:rsidR="004B07E3" w:rsidRDefault="004B07E3"/>
    <w:p w14:paraId="202EBF12" w14:textId="77777777" w:rsidR="004B07E3" w:rsidRDefault="004B07E3"/>
    <w:p w14:paraId="3C64DEAB" w14:textId="77777777" w:rsidR="004B07E3" w:rsidRDefault="004B07E3"/>
    <w:p w14:paraId="04BF2AC1" w14:textId="77777777" w:rsidR="004B07E3" w:rsidRDefault="004B07E3"/>
    <w:p w14:paraId="34D7DF6B" w14:textId="77777777" w:rsidR="004B07E3" w:rsidRDefault="004B07E3"/>
    <w:p w14:paraId="58A2D347" w14:textId="77777777" w:rsidR="004B07E3" w:rsidRDefault="004B07E3"/>
    <w:p w14:paraId="7990289A" w14:textId="77777777" w:rsidR="004B07E3" w:rsidRDefault="004B07E3"/>
    <w:p w14:paraId="2A7285AC" w14:textId="77777777" w:rsidR="004B07E3" w:rsidRDefault="004B07E3"/>
    <w:p w14:paraId="067ED65A" w14:textId="77777777" w:rsidR="004B07E3" w:rsidRDefault="004B07E3"/>
    <w:p w14:paraId="4AF1FD62" w14:textId="77777777" w:rsidR="004B07E3" w:rsidRDefault="004B07E3"/>
    <w:p w14:paraId="40926567" w14:textId="77777777" w:rsidR="004B07E3" w:rsidRDefault="004B07E3"/>
    <w:p w14:paraId="4B49013A" w14:textId="77777777" w:rsidR="004B07E3" w:rsidRDefault="004B07E3"/>
    <w:p w14:paraId="4AC0DB9F" w14:textId="77777777" w:rsidR="004B07E3" w:rsidRDefault="004B07E3"/>
    <w:p w14:paraId="63B63C86" w14:textId="77777777" w:rsidR="004B07E3" w:rsidRDefault="004B07E3"/>
    <w:p w14:paraId="613CD1BF" w14:textId="77777777" w:rsidR="004B07E3" w:rsidRDefault="004B07E3"/>
    <w:p w14:paraId="754769E5" w14:textId="77777777" w:rsidR="004B07E3" w:rsidRDefault="004B07E3"/>
    <w:p w14:paraId="4FB66A68" w14:textId="77777777" w:rsidR="004B07E3" w:rsidRDefault="004B07E3"/>
    <w:p w14:paraId="241CE722" w14:textId="77777777" w:rsidR="004B07E3" w:rsidRDefault="004B07E3"/>
    <w:p w14:paraId="03DBC48B" w14:textId="77777777" w:rsidR="004B07E3" w:rsidRDefault="004B07E3"/>
    <w:p w14:paraId="210FBD06" w14:textId="77777777" w:rsidR="004B07E3" w:rsidRDefault="004B07E3"/>
    <w:p w14:paraId="73D34F51" w14:textId="77777777" w:rsidR="004B07E3" w:rsidRDefault="004B07E3"/>
    <w:p w14:paraId="0C96C2DA" w14:textId="77777777" w:rsidR="004B07E3" w:rsidRDefault="004B07E3">
      <w:pPr>
        <w:jc w:val="center"/>
        <w:rPr>
          <w:b/>
          <w:bCs/>
        </w:rPr>
      </w:pPr>
      <w:r>
        <w:rPr>
          <w:b/>
          <w:bCs/>
        </w:rPr>
        <w:t>6. Список использованной литературы</w:t>
      </w:r>
    </w:p>
    <w:p w14:paraId="0EBDD261" w14:textId="77777777" w:rsidR="004B07E3" w:rsidRDefault="004B07E3"/>
    <w:p w14:paraId="233C9B06" w14:textId="77777777" w:rsidR="004B07E3" w:rsidRDefault="004B07E3">
      <w:pPr>
        <w:numPr>
          <w:ilvl w:val="0"/>
          <w:numId w:val="3"/>
        </w:numPr>
      </w:pPr>
      <w:r>
        <w:t>Федорченко А. М. Классическая электродинамика. – К.: Вища школа, 1988. – 280 с.</w:t>
      </w:r>
    </w:p>
    <w:p w14:paraId="6713E91A" w14:textId="77777777" w:rsidR="004B07E3" w:rsidRDefault="004B07E3">
      <w:pPr>
        <w:numPr>
          <w:ilvl w:val="0"/>
          <w:numId w:val="3"/>
        </w:numPr>
      </w:pPr>
      <w:r>
        <w:t>Сивухин Д. В. Общий курс физики. Электричество. – М.: Наука, 1983. – 688 с.</w:t>
      </w:r>
    </w:p>
    <w:p w14:paraId="01E285EE" w14:textId="77777777" w:rsidR="004B07E3" w:rsidRDefault="004B07E3">
      <w:pPr>
        <w:numPr>
          <w:ilvl w:val="0"/>
          <w:numId w:val="3"/>
        </w:numPr>
      </w:pPr>
      <w:r>
        <w:t xml:space="preserve">Савельев И. В. Курс обшей физики. 3 том. – М.: Наука, 1988. – 496 с. </w:t>
      </w:r>
    </w:p>
    <w:p w14:paraId="6A38BC1F" w14:textId="77777777" w:rsidR="004B07E3" w:rsidRDefault="004B07E3">
      <w:pPr>
        <w:ind w:left="360"/>
      </w:pPr>
    </w:p>
    <w:p w14:paraId="1D95E81A" w14:textId="77777777" w:rsidR="004B07E3" w:rsidRDefault="004B07E3"/>
    <w:p w14:paraId="1AF5FB13" w14:textId="77777777" w:rsidR="004B07E3" w:rsidRDefault="004B07E3"/>
    <w:p w14:paraId="69ADC245" w14:textId="77777777" w:rsidR="004B07E3" w:rsidRDefault="004B07E3"/>
    <w:p w14:paraId="4A02BE03" w14:textId="77777777" w:rsidR="004B07E3" w:rsidRDefault="004B07E3"/>
    <w:sectPr w:rsidR="004B07E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7867"/>
    <w:multiLevelType w:val="hybridMultilevel"/>
    <w:tmpl w:val="5A944A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4F4319C"/>
    <w:multiLevelType w:val="hybridMultilevel"/>
    <w:tmpl w:val="2EE0A4D6"/>
    <w:lvl w:ilvl="0" w:tplc="0419000F">
      <w:start w:val="1"/>
      <w:numFmt w:val="decimal"/>
      <w:lvlText w:val="%1."/>
      <w:lvlJc w:val="left"/>
      <w:pPr>
        <w:tabs>
          <w:tab w:val="num" w:pos="720"/>
        </w:tabs>
        <w:ind w:left="720" w:hanging="360"/>
      </w:pPr>
      <w:rPr>
        <w:rFonts w:hint="default"/>
      </w:rPr>
    </w:lvl>
    <w:lvl w:ilvl="1" w:tplc="0F6C260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4117266"/>
    <w:multiLevelType w:val="hybridMultilevel"/>
    <w:tmpl w:val="AD807F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33205640">
    <w:abstractNumId w:val="2"/>
  </w:num>
  <w:num w:numId="2" w16cid:durableId="1759057224">
    <w:abstractNumId w:val="1"/>
  </w:num>
  <w:num w:numId="3" w16cid:durableId="32744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8A6"/>
    <w:rsid w:val="004B07E3"/>
    <w:rsid w:val="005038A6"/>
    <w:rsid w:val="00623687"/>
    <w:rsid w:val="008152A0"/>
    <w:rsid w:val="00F54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6"/>
    <o:shapelayout v:ext="edit">
      <o:idmap v:ext="edit" data="1"/>
    </o:shapelayout>
  </w:shapeDefaults>
  <w:decimalSymbol w:val=","/>
  <w:listSeparator w:val=";"/>
  <w14:docId w14:val="6C1ACA4C"/>
  <w15:chartTrackingRefBased/>
  <w15:docId w15:val="{D0A41081-27EA-416D-A425-D792C633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rPr>
  </w:style>
  <w:style w:type="paragraph" w:styleId="2">
    <w:name w:val="heading 2"/>
    <w:basedOn w:val="a"/>
    <w:next w:val="a"/>
    <w:qFormat/>
    <w:pPr>
      <w:keepNext/>
      <w:spacing w:line="360" w:lineRule="auto"/>
      <w:jc w:val="center"/>
      <w:outlineLvl w:val="1"/>
    </w:pPr>
    <w:rPr>
      <w:i/>
      <w:iCs/>
      <w:noProof/>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center"/>
    </w:pPr>
    <w:rPr>
      <w:noProof/>
      <w:sz w:val="20"/>
    </w:rPr>
  </w:style>
  <w:style w:type="paragraph" w:styleId="20">
    <w:name w:val="Body Text 2"/>
    <w:basedOn w:val="a"/>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8.bin"/><Relationship Id="rId21" Type="http://schemas.openxmlformats.org/officeDocument/2006/relationships/oleObject" Target="embeddings/oleObject10.bin"/><Relationship Id="rId324" Type="http://schemas.openxmlformats.org/officeDocument/2006/relationships/image" Target="media/image138.wmf"/><Relationship Id="rId170" Type="http://schemas.openxmlformats.org/officeDocument/2006/relationships/oleObject" Target="embeddings/oleObject95.bin"/><Relationship Id="rId268" Type="http://schemas.openxmlformats.org/officeDocument/2006/relationships/oleObject" Target="embeddings/oleObject153.bin"/><Relationship Id="rId475" Type="http://schemas.openxmlformats.org/officeDocument/2006/relationships/oleObject" Target="embeddings/oleObject261.bin"/><Relationship Id="rId32" Type="http://schemas.openxmlformats.org/officeDocument/2006/relationships/image" Target="media/image13.wmf"/><Relationship Id="rId128" Type="http://schemas.openxmlformats.org/officeDocument/2006/relationships/oleObject" Target="embeddings/oleObject74.bin"/><Relationship Id="rId335" Type="http://schemas.openxmlformats.org/officeDocument/2006/relationships/oleObject" Target="embeddings/oleObject188.bin"/><Relationship Id="rId5" Type="http://schemas.openxmlformats.org/officeDocument/2006/relationships/image" Target="media/image1.wmf"/><Relationship Id="rId181" Type="http://schemas.openxmlformats.org/officeDocument/2006/relationships/oleObject" Target="embeddings/oleObject104.bin"/><Relationship Id="rId237" Type="http://schemas.openxmlformats.org/officeDocument/2006/relationships/oleObject" Target="embeddings/oleObject137.bin"/><Relationship Id="rId402" Type="http://schemas.openxmlformats.org/officeDocument/2006/relationships/image" Target="media/image176.wmf"/><Relationship Id="rId279" Type="http://schemas.openxmlformats.org/officeDocument/2006/relationships/oleObject" Target="embeddings/oleObject159.bin"/><Relationship Id="rId444" Type="http://schemas.openxmlformats.org/officeDocument/2006/relationships/image" Target="media/image197.wmf"/><Relationship Id="rId486" Type="http://schemas.openxmlformats.org/officeDocument/2006/relationships/image" Target="media/image216.wmf"/><Relationship Id="rId43" Type="http://schemas.openxmlformats.org/officeDocument/2006/relationships/image" Target="media/image17.wmf"/><Relationship Id="rId139" Type="http://schemas.openxmlformats.org/officeDocument/2006/relationships/image" Target="media/image56.wmf"/><Relationship Id="rId290" Type="http://schemas.openxmlformats.org/officeDocument/2006/relationships/image" Target="media/image122.wmf"/><Relationship Id="rId304" Type="http://schemas.openxmlformats.org/officeDocument/2006/relationships/image" Target="media/image128.wmf"/><Relationship Id="rId346" Type="http://schemas.openxmlformats.org/officeDocument/2006/relationships/oleObject" Target="embeddings/oleObject194.bin"/><Relationship Id="rId388" Type="http://schemas.openxmlformats.org/officeDocument/2006/relationships/image" Target="media/image169.wmf"/><Relationship Id="rId511" Type="http://schemas.openxmlformats.org/officeDocument/2006/relationships/oleObject" Target="embeddings/oleObject281.bin"/><Relationship Id="rId85" Type="http://schemas.openxmlformats.org/officeDocument/2006/relationships/oleObject" Target="embeddings/oleObject47.bin"/><Relationship Id="rId150" Type="http://schemas.openxmlformats.org/officeDocument/2006/relationships/oleObject" Target="embeddings/oleObject85.bin"/><Relationship Id="rId192" Type="http://schemas.openxmlformats.org/officeDocument/2006/relationships/oleObject" Target="embeddings/oleObject110.bin"/><Relationship Id="rId206" Type="http://schemas.openxmlformats.org/officeDocument/2006/relationships/oleObject" Target="embeddings/oleObject118.bin"/><Relationship Id="rId413" Type="http://schemas.openxmlformats.org/officeDocument/2006/relationships/oleObject" Target="embeddings/oleObject228.bin"/><Relationship Id="rId248" Type="http://schemas.openxmlformats.org/officeDocument/2006/relationships/oleObject" Target="embeddings/oleObject143.bin"/><Relationship Id="rId455" Type="http://schemas.openxmlformats.org/officeDocument/2006/relationships/oleObject" Target="embeddings/oleObject249.bin"/><Relationship Id="rId497" Type="http://schemas.openxmlformats.org/officeDocument/2006/relationships/image" Target="media/image221.wmf"/><Relationship Id="rId12" Type="http://schemas.openxmlformats.org/officeDocument/2006/relationships/oleObject" Target="embeddings/oleObject4.bin"/><Relationship Id="rId108" Type="http://schemas.openxmlformats.org/officeDocument/2006/relationships/oleObject" Target="embeddings/oleObject63.bin"/><Relationship Id="rId315" Type="http://schemas.openxmlformats.org/officeDocument/2006/relationships/oleObject" Target="embeddings/oleObject178.bin"/><Relationship Id="rId357" Type="http://schemas.openxmlformats.org/officeDocument/2006/relationships/image" Target="media/image154.wmf"/><Relationship Id="rId522" Type="http://schemas.openxmlformats.org/officeDocument/2006/relationships/oleObject" Target="embeddings/oleObject288.bin"/><Relationship Id="rId54" Type="http://schemas.openxmlformats.org/officeDocument/2006/relationships/image" Target="media/image21.wmf"/><Relationship Id="rId96" Type="http://schemas.openxmlformats.org/officeDocument/2006/relationships/image" Target="media/image36.wmf"/><Relationship Id="rId161" Type="http://schemas.openxmlformats.org/officeDocument/2006/relationships/image" Target="media/image67.wmf"/><Relationship Id="rId217" Type="http://schemas.openxmlformats.org/officeDocument/2006/relationships/image" Target="media/image89.wmf"/><Relationship Id="rId399" Type="http://schemas.openxmlformats.org/officeDocument/2006/relationships/oleObject" Target="embeddings/oleObject221.bin"/><Relationship Id="rId259" Type="http://schemas.openxmlformats.org/officeDocument/2006/relationships/image" Target="media/image107.wmf"/><Relationship Id="rId424" Type="http://schemas.openxmlformats.org/officeDocument/2006/relationships/image" Target="media/image187.wmf"/><Relationship Id="rId466" Type="http://schemas.openxmlformats.org/officeDocument/2006/relationships/image" Target="media/image208.wmf"/><Relationship Id="rId23" Type="http://schemas.openxmlformats.org/officeDocument/2006/relationships/oleObject" Target="embeddings/oleObject11.bin"/><Relationship Id="rId119" Type="http://schemas.openxmlformats.org/officeDocument/2006/relationships/oleObject" Target="embeddings/oleObject69.bin"/><Relationship Id="rId270" Type="http://schemas.openxmlformats.org/officeDocument/2006/relationships/oleObject" Target="embeddings/oleObject154.bin"/><Relationship Id="rId326" Type="http://schemas.openxmlformats.org/officeDocument/2006/relationships/image" Target="media/image139.wmf"/><Relationship Id="rId65" Type="http://schemas.openxmlformats.org/officeDocument/2006/relationships/image" Target="media/image26.wmf"/><Relationship Id="rId130" Type="http://schemas.openxmlformats.org/officeDocument/2006/relationships/oleObject" Target="embeddings/oleObject75.bin"/><Relationship Id="rId368" Type="http://schemas.openxmlformats.org/officeDocument/2006/relationships/oleObject" Target="embeddings/oleObject205.bin"/><Relationship Id="rId172" Type="http://schemas.openxmlformats.org/officeDocument/2006/relationships/oleObject" Target="embeddings/oleObject96.bin"/><Relationship Id="rId228" Type="http://schemas.openxmlformats.org/officeDocument/2006/relationships/oleObject" Target="embeddings/oleObject131.bin"/><Relationship Id="rId435" Type="http://schemas.openxmlformats.org/officeDocument/2006/relationships/oleObject" Target="embeddings/oleObject239.bin"/><Relationship Id="rId477" Type="http://schemas.openxmlformats.org/officeDocument/2006/relationships/oleObject" Target="embeddings/oleObject262.bin"/><Relationship Id="rId281" Type="http://schemas.openxmlformats.org/officeDocument/2006/relationships/oleObject" Target="embeddings/oleObject160.bin"/><Relationship Id="rId337" Type="http://schemas.openxmlformats.org/officeDocument/2006/relationships/oleObject" Target="embeddings/oleObject189.bin"/><Relationship Id="rId502" Type="http://schemas.openxmlformats.org/officeDocument/2006/relationships/image" Target="media/image223.wmf"/><Relationship Id="rId34" Type="http://schemas.openxmlformats.org/officeDocument/2006/relationships/oleObject" Target="embeddings/oleObject17.bin"/><Relationship Id="rId76" Type="http://schemas.openxmlformats.org/officeDocument/2006/relationships/oleObject" Target="embeddings/oleObject41.bin"/><Relationship Id="rId141" Type="http://schemas.openxmlformats.org/officeDocument/2006/relationships/image" Target="media/image57.wmf"/><Relationship Id="rId379" Type="http://schemas.openxmlformats.org/officeDocument/2006/relationships/oleObject" Target="embeddings/oleObject211.bin"/><Relationship Id="rId7" Type="http://schemas.openxmlformats.org/officeDocument/2006/relationships/image" Target="media/image2.wmf"/><Relationship Id="rId183" Type="http://schemas.openxmlformats.org/officeDocument/2006/relationships/image" Target="media/image74.wmf"/><Relationship Id="rId239" Type="http://schemas.openxmlformats.org/officeDocument/2006/relationships/oleObject" Target="embeddings/oleObject138.bin"/><Relationship Id="rId390" Type="http://schemas.openxmlformats.org/officeDocument/2006/relationships/image" Target="media/image170.wmf"/><Relationship Id="rId404" Type="http://schemas.openxmlformats.org/officeDocument/2006/relationships/image" Target="media/image177.wmf"/><Relationship Id="rId446" Type="http://schemas.openxmlformats.org/officeDocument/2006/relationships/image" Target="media/image198.wmf"/><Relationship Id="rId250" Type="http://schemas.openxmlformats.org/officeDocument/2006/relationships/oleObject" Target="embeddings/oleObject144.bin"/><Relationship Id="rId292" Type="http://schemas.openxmlformats.org/officeDocument/2006/relationships/image" Target="media/image123.wmf"/><Relationship Id="rId306" Type="http://schemas.openxmlformats.org/officeDocument/2006/relationships/image" Target="media/image129.wmf"/><Relationship Id="rId488" Type="http://schemas.openxmlformats.org/officeDocument/2006/relationships/image" Target="media/image217.wmf"/><Relationship Id="rId45" Type="http://schemas.openxmlformats.org/officeDocument/2006/relationships/image" Target="media/image18.wmf"/><Relationship Id="rId87" Type="http://schemas.openxmlformats.org/officeDocument/2006/relationships/image" Target="media/image35.wmf"/><Relationship Id="rId110" Type="http://schemas.openxmlformats.org/officeDocument/2006/relationships/oleObject" Target="embeddings/oleObject64.bin"/><Relationship Id="rId348" Type="http://schemas.openxmlformats.org/officeDocument/2006/relationships/oleObject" Target="embeddings/oleObject195.bin"/><Relationship Id="rId513" Type="http://schemas.openxmlformats.org/officeDocument/2006/relationships/oleObject" Target="embeddings/oleObject282.bin"/><Relationship Id="rId152" Type="http://schemas.openxmlformats.org/officeDocument/2006/relationships/oleObject" Target="embeddings/oleObject86.bin"/><Relationship Id="rId194" Type="http://schemas.openxmlformats.org/officeDocument/2006/relationships/oleObject" Target="embeddings/oleObject111.bin"/><Relationship Id="rId208" Type="http://schemas.openxmlformats.org/officeDocument/2006/relationships/oleObject" Target="embeddings/oleObject120.bin"/><Relationship Id="rId415" Type="http://schemas.openxmlformats.org/officeDocument/2006/relationships/oleObject" Target="embeddings/oleObject229.bin"/><Relationship Id="rId457" Type="http://schemas.openxmlformats.org/officeDocument/2006/relationships/oleObject" Target="embeddings/oleObject250.bin"/><Relationship Id="rId261" Type="http://schemas.openxmlformats.org/officeDocument/2006/relationships/image" Target="media/image108.wmf"/><Relationship Id="rId499" Type="http://schemas.openxmlformats.org/officeDocument/2006/relationships/image" Target="media/image222.wmf"/><Relationship Id="rId14" Type="http://schemas.openxmlformats.org/officeDocument/2006/relationships/oleObject" Target="embeddings/oleObject6.bin"/><Relationship Id="rId56" Type="http://schemas.openxmlformats.org/officeDocument/2006/relationships/image" Target="media/image22.wmf"/><Relationship Id="rId317" Type="http://schemas.openxmlformats.org/officeDocument/2006/relationships/oleObject" Target="embeddings/oleObject179.bin"/><Relationship Id="rId359" Type="http://schemas.openxmlformats.org/officeDocument/2006/relationships/image" Target="media/image155.wmf"/><Relationship Id="rId524" Type="http://schemas.openxmlformats.org/officeDocument/2006/relationships/oleObject" Target="embeddings/oleObject289.bin"/><Relationship Id="rId98" Type="http://schemas.openxmlformats.org/officeDocument/2006/relationships/image" Target="media/image37.wmf"/><Relationship Id="rId121" Type="http://schemas.openxmlformats.org/officeDocument/2006/relationships/oleObject" Target="embeddings/oleObject70.bin"/><Relationship Id="rId163" Type="http://schemas.openxmlformats.org/officeDocument/2006/relationships/image" Target="media/image68.wmf"/><Relationship Id="rId219" Type="http://schemas.openxmlformats.org/officeDocument/2006/relationships/image" Target="media/image90.wmf"/><Relationship Id="rId370" Type="http://schemas.openxmlformats.org/officeDocument/2006/relationships/image" Target="media/image160.wmf"/><Relationship Id="rId426" Type="http://schemas.openxmlformats.org/officeDocument/2006/relationships/image" Target="media/image188.wmf"/><Relationship Id="rId230" Type="http://schemas.openxmlformats.org/officeDocument/2006/relationships/image" Target="media/image94.wmf"/><Relationship Id="rId468" Type="http://schemas.openxmlformats.org/officeDocument/2006/relationships/image" Target="media/image209.wmf"/><Relationship Id="rId25" Type="http://schemas.openxmlformats.org/officeDocument/2006/relationships/oleObject" Target="embeddings/oleObject12.bin"/><Relationship Id="rId67" Type="http://schemas.openxmlformats.org/officeDocument/2006/relationships/image" Target="media/image27.wmf"/><Relationship Id="rId272" Type="http://schemas.openxmlformats.org/officeDocument/2006/relationships/oleObject" Target="embeddings/oleObject155.bin"/><Relationship Id="rId328" Type="http://schemas.openxmlformats.org/officeDocument/2006/relationships/image" Target="media/image140.wmf"/><Relationship Id="rId132" Type="http://schemas.openxmlformats.org/officeDocument/2006/relationships/oleObject" Target="embeddings/oleObject76.bin"/><Relationship Id="rId174" Type="http://schemas.openxmlformats.org/officeDocument/2006/relationships/oleObject" Target="embeddings/oleObject98.bin"/><Relationship Id="rId381" Type="http://schemas.openxmlformats.org/officeDocument/2006/relationships/oleObject" Target="embeddings/oleObject212.bin"/><Relationship Id="rId241" Type="http://schemas.openxmlformats.org/officeDocument/2006/relationships/oleObject" Target="embeddings/oleObject139.bin"/><Relationship Id="rId437" Type="http://schemas.openxmlformats.org/officeDocument/2006/relationships/oleObject" Target="embeddings/oleObject240.bin"/><Relationship Id="rId479" Type="http://schemas.openxmlformats.org/officeDocument/2006/relationships/oleObject" Target="embeddings/oleObject263.bin"/><Relationship Id="rId36" Type="http://schemas.openxmlformats.org/officeDocument/2006/relationships/oleObject" Target="embeddings/oleObject19.bin"/><Relationship Id="rId283" Type="http://schemas.openxmlformats.org/officeDocument/2006/relationships/oleObject" Target="embeddings/oleObject161.bin"/><Relationship Id="rId339" Type="http://schemas.openxmlformats.org/officeDocument/2006/relationships/oleObject" Target="embeddings/oleObject190.bin"/><Relationship Id="rId490" Type="http://schemas.openxmlformats.org/officeDocument/2006/relationships/image" Target="media/image218.wmf"/><Relationship Id="rId504" Type="http://schemas.openxmlformats.org/officeDocument/2006/relationships/image" Target="media/image224.wmf"/><Relationship Id="rId78" Type="http://schemas.openxmlformats.org/officeDocument/2006/relationships/oleObject" Target="embeddings/oleObject42.bin"/><Relationship Id="rId101" Type="http://schemas.openxmlformats.org/officeDocument/2006/relationships/image" Target="media/image38.wmf"/><Relationship Id="rId143" Type="http://schemas.openxmlformats.org/officeDocument/2006/relationships/image" Target="media/image58.wmf"/><Relationship Id="rId185" Type="http://schemas.openxmlformats.org/officeDocument/2006/relationships/image" Target="media/image75.wmf"/><Relationship Id="rId350" Type="http://schemas.openxmlformats.org/officeDocument/2006/relationships/oleObject" Target="embeddings/oleObject196.bin"/><Relationship Id="rId406" Type="http://schemas.openxmlformats.org/officeDocument/2006/relationships/image" Target="media/image178.wmf"/><Relationship Id="rId9" Type="http://schemas.openxmlformats.org/officeDocument/2006/relationships/image" Target="media/image3.wmf"/><Relationship Id="rId210" Type="http://schemas.openxmlformats.org/officeDocument/2006/relationships/oleObject" Target="embeddings/oleObject121.bin"/><Relationship Id="rId392" Type="http://schemas.openxmlformats.org/officeDocument/2006/relationships/image" Target="media/image171.wmf"/><Relationship Id="rId448" Type="http://schemas.openxmlformats.org/officeDocument/2006/relationships/image" Target="media/image199.wmf"/><Relationship Id="rId252" Type="http://schemas.openxmlformats.org/officeDocument/2006/relationships/oleObject" Target="embeddings/oleObject145.bin"/><Relationship Id="rId294" Type="http://schemas.openxmlformats.org/officeDocument/2006/relationships/oleObject" Target="embeddings/oleObject167.bin"/><Relationship Id="rId308" Type="http://schemas.openxmlformats.org/officeDocument/2006/relationships/image" Target="media/image130.wmf"/><Relationship Id="rId515" Type="http://schemas.openxmlformats.org/officeDocument/2006/relationships/oleObject" Target="embeddings/oleObject283.bin"/><Relationship Id="rId47" Type="http://schemas.openxmlformats.org/officeDocument/2006/relationships/oleObject" Target="embeddings/oleObject25.bin"/><Relationship Id="rId89" Type="http://schemas.openxmlformats.org/officeDocument/2006/relationships/oleObject" Target="embeddings/oleObject50.bin"/><Relationship Id="rId112" Type="http://schemas.openxmlformats.org/officeDocument/2006/relationships/image" Target="media/image43.png"/><Relationship Id="rId154" Type="http://schemas.openxmlformats.org/officeDocument/2006/relationships/oleObject" Target="embeddings/oleObject87.bin"/><Relationship Id="rId361" Type="http://schemas.openxmlformats.org/officeDocument/2006/relationships/image" Target="media/image156.wmf"/><Relationship Id="rId196" Type="http://schemas.openxmlformats.org/officeDocument/2006/relationships/oleObject" Target="embeddings/oleObject112.bin"/><Relationship Id="rId417" Type="http://schemas.openxmlformats.org/officeDocument/2006/relationships/oleObject" Target="embeddings/oleObject230.bin"/><Relationship Id="rId459" Type="http://schemas.openxmlformats.org/officeDocument/2006/relationships/oleObject" Target="embeddings/oleObject251.bin"/><Relationship Id="rId16" Type="http://schemas.openxmlformats.org/officeDocument/2006/relationships/image" Target="media/image5.wmf"/><Relationship Id="rId221" Type="http://schemas.openxmlformats.org/officeDocument/2006/relationships/oleObject" Target="embeddings/oleObject127.bin"/><Relationship Id="rId263" Type="http://schemas.openxmlformats.org/officeDocument/2006/relationships/image" Target="media/image109.wmf"/><Relationship Id="rId319" Type="http://schemas.openxmlformats.org/officeDocument/2006/relationships/oleObject" Target="embeddings/oleObject180.bin"/><Relationship Id="rId470" Type="http://schemas.openxmlformats.org/officeDocument/2006/relationships/oleObject" Target="embeddings/oleObject257.bin"/><Relationship Id="rId526" Type="http://schemas.openxmlformats.org/officeDocument/2006/relationships/oleObject" Target="embeddings/oleObject291.bin"/><Relationship Id="rId58" Type="http://schemas.openxmlformats.org/officeDocument/2006/relationships/oleObject" Target="embeddings/oleObject32.bin"/><Relationship Id="rId123" Type="http://schemas.openxmlformats.org/officeDocument/2006/relationships/oleObject" Target="embeddings/oleObject71.bin"/><Relationship Id="rId330" Type="http://schemas.openxmlformats.org/officeDocument/2006/relationships/image" Target="media/image141.wmf"/><Relationship Id="rId165" Type="http://schemas.openxmlformats.org/officeDocument/2006/relationships/image" Target="media/image69.wmf"/><Relationship Id="rId372" Type="http://schemas.openxmlformats.org/officeDocument/2006/relationships/image" Target="media/image161.wmf"/><Relationship Id="rId428" Type="http://schemas.openxmlformats.org/officeDocument/2006/relationships/image" Target="media/image189.wmf"/><Relationship Id="rId232" Type="http://schemas.openxmlformats.org/officeDocument/2006/relationships/image" Target="media/image95.wmf"/><Relationship Id="rId274" Type="http://schemas.openxmlformats.org/officeDocument/2006/relationships/oleObject" Target="embeddings/oleObject156.bin"/><Relationship Id="rId481" Type="http://schemas.openxmlformats.org/officeDocument/2006/relationships/oleObject" Target="embeddings/oleObject264.bin"/><Relationship Id="rId27" Type="http://schemas.openxmlformats.org/officeDocument/2006/relationships/oleObject" Target="embeddings/oleObject13.bin"/><Relationship Id="rId69" Type="http://schemas.openxmlformats.org/officeDocument/2006/relationships/image" Target="media/image28.wmf"/><Relationship Id="rId134" Type="http://schemas.openxmlformats.org/officeDocument/2006/relationships/oleObject" Target="embeddings/oleObject77.bin"/><Relationship Id="rId80" Type="http://schemas.openxmlformats.org/officeDocument/2006/relationships/oleObject" Target="embeddings/oleObject43.bin"/><Relationship Id="rId176" Type="http://schemas.openxmlformats.org/officeDocument/2006/relationships/oleObject" Target="embeddings/oleObject100.bin"/><Relationship Id="rId341" Type="http://schemas.openxmlformats.org/officeDocument/2006/relationships/oleObject" Target="embeddings/oleObject191.bin"/><Relationship Id="rId383" Type="http://schemas.openxmlformats.org/officeDocument/2006/relationships/oleObject" Target="embeddings/oleObject213.bin"/><Relationship Id="rId439" Type="http://schemas.openxmlformats.org/officeDocument/2006/relationships/oleObject" Target="embeddings/oleObject241.bin"/><Relationship Id="rId201" Type="http://schemas.openxmlformats.org/officeDocument/2006/relationships/image" Target="media/image82.png"/><Relationship Id="rId243" Type="http://schemas.openxmlformats.org/officeDocument/2006/relationships/image" Target="media/image99.wmf"/><Relationship Id="rId285" Type="http://schemas.openxmlformats.org/officeDocument/2006/relationships/oleObject" Target="embeddings/oleObject162.bin"/><Relationship Id="rId450" Type="http://schemas.openxmlformats.org/officeDocument/2006/relationships/image" Target="media/image200.wmf"/><Relationship Id="rId506" Type="http://schemas.openxmlformats.org/officeDocument/2006/relationships/oleObject" Target="embeddings/oleObject278.bin"/><Relationship Id="rId38" Type="http://schemas.openxmlformats.org/officeDocument/2006/relationships/oleObject" Target="embeddings/oleObject20.bin"/><Relationship Id="rId103" Type="http://schemas.openxmlformats.org/officeDocument/2006/relationships/image" Target="media/image39.wmf"/><Relationship Id="rId310" Type="http://schemas.openxmlformats.org/officeDocument/2006/relationships/image" Target="media/image131.wmf"/><Relationship Id="rId492" Type="http://schemas.openxmlformats.org/officeDocument/2006/relationships/image" Target="media/image219.wmf"/><Relationship Id="rId91" Type="http://schemas.openxmlformats.org/officeDocument/2006/relationships/oleObject" Target="embeddings/oleObject52.bin"/><Relationship Id="rId145" Type="http://schemas.openxmlformats.org/officeDocument/2006/relationships/image" Target="media/image59.wmf"/><Relationship Id="rId187" Type="http://schemas.openxmlformats.org/officeDocument/2006/relationships/image" Target="media/image76.wmf"/><Relationship Id="rId352" Type="http://schemas.openxmlformats.org/officeDocument/2006/relationships/oleObject" Target="embeddings/oleObject197.bin"/><Relationship Id="rId394" Type="http://schemas.openxmlformats.org/officeDocument/2006/relationships/image" Target="media/image172.wmf"/><Relationship Id="rId408" Type="http://schemas.openxmlformats.org/officeDocument/2006/relationships/image" Target="media/image179.wmf"/><Relationship Id="rId212" Type="http://schemas.openxmlformats.org/officeDocument/2006/relationships/oleObject" Target="embeddings/oleObject122.bin"/><Relationship Id="rId254" Type="http://schemas.openxmlformats.org/officeDocument/2006/relationships/oleObject" Target="embeddings/oleObject146.bin"/><Relationship Id="rId49" Type="http://schemas.openxmlformats.org/officeDocument/2006/relationships/oleObject" Target="embeddings/oleObject27.bin"/><Relationship Id="rId114" Type="http://schemas.openxmlformats.org/officeDocument/2006/relationships/image" Target="media/image44.png"/><Relationship Id="rId296" Type="http://schemas.openxmlformats.org/officeDocument/2006/relationships/oleObject" Target="embeddings/oleObject168.bin"/><Relationship Id="rId461" Type="http://schemas.openxmlformats.org/officeDocument/2006/relationships/oleObject" Target="embeddings/oleObject252.bin"/><Relationship Id="rId517" Type="http://schemas.openxmlformats.org/officeDocument/2006/relationships/oleObject" Target="embeddings/oleObject285.bin"/><Relationship Id="rId60" Type="http://schemas.openxmlformats.org/officeDocument/2006/relationships/oleObject" Target="embeddings/oleObject33.bin"/><Relationship Id="rId156" Type="http://schemas.openxmlformats.org/officeDocument/2006/relationships/oleObject" Target="embeddings/oleObject88.bin"/><Relationship Id="rId198" Type="http://schemas.openxmlformats.org/officeDocument/2006/relationships/oleObject" Target="embeddings/oleObject114.bin"/><Relationship Id="rId321" Type="http://schemas.openxmlformats.org/officeDocument/2006/relationships/oleObject" Target="embeddings/oleObject181.bin"/><Relationship Id="rId363" Type="http://schemas.openxmlformats.org/officeDocument/2006/relationships/image" Target="media/image157.wmf"/><Relationship Id="rId419" Type="http://schemas.openxmlformats.org/officeDocument/2006/relationships/oleObject" Target="embeddings/oleObject231.bin"/><Relationship Id="rId223" Type="http://schemas.openxmlformats.org/officeDocument/2006/relationships/oleObject" Target="embeddings/oleObject128.bin"/><Relationship Id="rId430" Type="http://schemas.openxmlformats.org/officeDocument/2006/relationships/image" Target="media/image190.wmf"/><Relationship Id="rId18" Type="http://schemas.openxmlformats.org/officeDocument/2006/relationships/image" Target="media/image6.wmf"/><Relationship Id="rId265" Type="http://schemas.openxmlformats.org/officeDocument/2006/relationships/image" Target="media/image110.wmf"/><Relationship Id="rId472" Type="http://schemas.openxmlformats.org/officeDocument/2006/relationships/oleObject" Target="embeddings/oleObject258.bin"/><Relationship Id="rId528" Type="http://schemas.openxmlformats.org/officeDocument/2006/relationships/oleObject" Target="embeddings/oleObject292.bin"/><Relationship Id="rId125" Type="http://schemas.openxmlformats.org/officeDocument/2006/relationships/oleObject" Target="embeddings/oleObject72.bin"/><Relationship Id="rId167" Type="http://schemas.openxmlformats.org/officeDocument/2006/relationships/image" Target="media/image70.wmf"/><Relationship Id="rId332" Type="http://schemas.openxmlformats.org/officeDocument/2006/relationships/image" Target="media/image142.wmf"/><Relationship Id="rId374" Type="http://schemas.openxmlformats.org/officeDocument/2006/relationships/image" Target="media/image162.wmf"/><Relationship Id="rId71" Type="http://schemas.openxmlformats.org/officeDocument/2006/relationships/image" Target="media/image29.wmf"/><Relationship Id="rId234" Type="http://schemas.openxmlformats.org/officeDocument/2006/relationships/image" Target="media/image96.wmf"/><Relationship Id="rId2" Type="http://schemas.openxmlformats.org/officeDocument/2006/relationships/styles" Target="styles.xml"/><Relationship Id="rId29" Type="http://schemas.openxmlformats.org/officeDocument/2006/relationships/oleObject" Target="embeddings/oleObject14.bin"/><Relationship Id="rId276" Type="http://schemas.openxmlformats.org/officeDocument/2006/relationships/image" Target="media/image115.wmf"/><Relationship Id="rId441" Type="http://schemas.openxmlformats.org/officeDocument/2006/relationships/oleObject" Target="embeddings/oleObject242.bin"/><Relationship Id="rId483" Type="http://schemas.openxmlformats.org/officeDocument/2006/relationships/oleObject" Target="embeddings/oleObject265.bin"/><Relationship Id="rId40" Type="http://schemas.openxmlformats.org/officeDocument/2006/relationships/oleObject" Target="embeddings/oleObject21.bin"/><Relationship Id="rId136" Type="http://schemas.openxmlformats.org/officeDocument/2006/relationships/oleObject" Target="embeddings/oleObject78.bin"/><Relationship Id="rId178" Type="http://schemas.openxmlformats.org/officeDocument/2006/relationships/image" Target="media/image73.wmf"/><Relationship Id="rId301" Type="http://schemas.openxmlformats.org/officeDocument/2006/relationships/oleObject" Target="embeddings/oleObject171.bin"/><Relationship Id="rId343" Type="http://schemas.openxmlformats.org/officeDocument/2006/relationships/oleObject" Target="embeddings/oleObject192.bin"/><Relationship Id="rId82" Type="http://schemas.openxmlformats.org/officeDocument/2006/relationships/image" Target="media/image34.wmf"/><Relationship Id="rId203" Type="http://schemas.openxmlformats.org/officeDocument/2006/relationships/image" Target="media/image83.wmf"/><Relationship Id="rId385" Type="http://schemas.openxmlformats.org/officeDocument/2006/relationships/oleObject" Target="embeddings/oleObject214.bin"/><Relationship Id="rId245" Type="http://schemas.openxmlformats.org/officeDocument/2006/relationships/image" Target="media/image100.wmf"/><Relationship Id="rId287" Type="http://schemas.openxmlformats.org/officeDocument/2006/relationships/oleObject" Target="embeddings/oleObject163.bin"/><Relationship Id="rId410" Type="http://schemas.openxmlformats.org/officeDocument/2006/relationships/image" Target="media/image180.wmf"/><Relationship Id="rId452" Type="http://schemas.openxmlformats.org/officeDocument/2006/relationships/image" Target="media/image201.wmf"/><Relationship Id="rId494" Type="http://schemas.openxmlformats.org/officeDocument/2006/relationships/oleObject" Target="embeddings/oleObject271.bin"/><Relationship Id="rId508" Type="http://schemas.openxmlformats.org/officeDocument/2006/relationships/image" Target="media/image225.wmf"/><Relationship Id="rId105" Type="http://schemas.openxmlformats.org/officeDocument/2006/relationships/image" Target="media/image40.wmf"/><Relationship Id="rId147" Type="http://schemas.openxmlformats.org/officeDocument/2006/relationships/image" Target="media/image60.wmf"/><Relationship Id="rId312" Type="http://schemas.openxmlformats.org/officeDocument/2006/relationships/image" Target="media/image132.wmf"/><Relationship Id="rId354" Type="http://schemas.openxmlformats.org/officeDocument/2006/relationships/oleObject" Target="embeddings/oleObject198.bin"/><Relationship Id="rId51" Type="http://schemas.openxmlformats.org/officeDocument/2006/relationships/oleObject" Target="embeddings/oleObject28.bin"/><Relationship Id="rId93" Type="http://schemas.openxmlformats.org/officeDocument/2006/relationships/oleObject" Target="embeddings/oleObject54.bin"/><Relationship Id="rId189" Type="http://schemas.openxmlformats.org/officeDocument/2006/relationships/image" Target="media/image77.wmf"/><Relationship Id="rId396" Type="http://schemas.openxmlformats.org/officeDocument/2006/relationships/image" Target="media/image173.wmf"/><Relationship Id="rId214" Type="http://schemas.openxmlformats.org/officeDocument/2006/relationships/oleObject" Target="embeddings/oleObject123.bin"/><Relationship Id="rId256" Type="http://schemas.openxmlformats.org/officeDocument/2006/relationships/oleObject" Target="embeddings/oleObject147.bin"/><Relationship Id="rId298" Type="http://schemas.openxmlformats.org/officeDocument/2006/relationships/image" Target="media/image125.wmf"/><Relationship Id="rId421" Type="http://schemas.openxmlformats.org/officeDocument/2006/relationships/oleObject" Target="embeddings/oleObject232.bin"/><Relationship Id="rId463" Type="http://schemas.openxmlformats.org/officeDocument/2006/relationships/oleObject" Target="embeddings/oleObject253.bin"/><Relationship Id="rId519" Type="http://schemas.openxmlformats.org/officeDocument/2006/relationships/oleObject" Target="embeddings/oleObject286.bin"/><Relationship Id="rId116" Type="http://schemas.openxmlformats.org/officeDocument/2006/relationships/image" Target="media/image45.wmf"/><Relationship Id="rId158" Type="http://schemas.openxmlformats.org/officeDocument/2006/relationships/oleObject" Target="embeddings/oleObject89.bin"/><Relationship Id="rId323" Type="http://schemas.openxmlformats.org/officeDocument/2006/relationships/oleObject" Target="embeddings/oleObject182.bin"/><Relationship Id="rId530" Type="http://schemas.openxmlformats.org/officeDocument/2006/relationships/theme" Target="theme/theme1.xml"/><Relationship Id="rId20" Type="http://schemas.openxmlformats.org/officeDocument/2006/relationships/image" Target="media/image7.wmf"/><Relationship Id="rId62" Type="http://schemas.openxmlformats.org/officeDocument/2006/relationships/oleObject" Target="embeddings/oleObject34.bin"/><Relationship Id="rId365" Type="http://schemas.openxmlformats.org/officeDocument/2006/relationships/image" Target="media/image158.wmf"/><Relationship Id="rId225" Type="http://schemas.openxmlformats.org/officeDocument/2006/relationships/image" Target="media/image92.wmf"/><Relationship Id="rId267" Type="http://schemas.openxmlformats.org/officeDocument/2006/relationships/image" Target="media/image111.wmf"/><Relationship Id="rId432" Type="http://schemas.openxmlformats.org/officeDocument/2006/relationships/image" Target="media/image191.wmf"/><Relationship Id="rId474" Type="http://schemas.openxmlformats.org/officeDocument/2006/relationships/oleObject" Target="embeddings/oleObject260.bin"/><Relationship Id="rId127" Type="http://schemas.openxmlformats.org/officeDocument/2006/relationships/oleObject" Target="embeddings/oleObject73.bin"/><Relationship Id="rId31" Type="http://schemas.openxmlformats.org/officeDocument/2006/relationships/oleObject" Target="embeddings/oleObject15.bin"/><Relationship Id="rId73" Type="http://schemas.openxmlformats.org/officeDocument/2006/relationships/image" Target="media/image30.wmf"/><Relationship Id="rId169" Type="http://schemas.openxmlformats.org/officeDocument/2006/relationships/image" Target="media/image71.wmf"/><Relationship Id="rId334" Type="http://schemas.openxmlformats.org/officeDocument/2006/relationships/image" Target="media/image143.wmf"/><Relationship Id="rId376" Type="http://schemas.openxmlformats.org/officeDocument/2006/relationships/image" Target="media/image163.wmf"/><Relationship Id="rId4" Type="http://schemas.openxmlformats.org/officeDocument/2006/relationships/webSettings" Target="webSettings.xml"/><Relationship Id="rId180" Type="http://schemas.openxmlformats.org/officeDocument/2006/relationships/oleObject" Target="embeddings/oleObject103.bin"/><Relationship Id="rId236" Type="http://schemas.openxmlformats.org/officeDocument/2006/relationships/oleObject" Target="embeddings/oleObject136.bin"/><Relationship Id="rId278" Type="http://schemas.openxmlformats.org/officeDocument/2006/relationships/image" Target="media/image116.wmf"/><Relationship Id="rId401" Type="http://schemas.openxmlformats.org/officeDocument/2006/relationships/oleObject" Target="embeddings/oleObject222.bin"/><Relationship Id="rId443" Type="http://schemas.openxmlformats.org/officeDocument/2006/relationships/oleObject" Target="embeddings/oleObject243.bin"/><Relationship Id="rId303" Type="http://schemas.openxmlformats.org/officeDocument/2006/relationships/oleObject" Target="embeddings/oleObject172.bin"/><Relationship Id="rId485" Type="http://schemas.openxmlformats.org/officeDocument/2006/relationships/oleObject" Target="embeddings/oleObject266.bin"/><Relationship Id="rId42" Type="http://schemas.openxmlformats.org/officeDocument/2006/relationships/oleObject" Target="embeddings/oleObject22.bin"/><Relationship Id="rId84" Type="http://schemas.openxmlformats.org/officeDocument/2006/relationships/oleObject" Target="embeddings/oleObject46.bin"/><Relationship Id="rId138" Type="http://schemas.openxmlformats.org/officeDocument/2006/relationships/oleObject" Target="embeddings/oleObject79.bin"/><Relationship Id="rId345" Type="http://schemas.openxmlformats.org/officeDocument/2006/relationships/image" Target="media/image148.wmf"/><Relationship Id="rId387" Type="http://schemas.openxmlformats.org/officeDocument/2006/relationships/oleObject" Target="embeddings/oleObject215.bin"/><Relationship Id="rId510" Type="http://schemas.openxmlformats.org/officeDocument/2006/relationships/image" Target="media/image226.wmf"/><Relationship Id="rId191" Type="http://schemas.openxmlformats.org/officeDocument/2006/relationships/image" Target="media/image78.wmf"/><Relationship Id="rId205" Type="http://schemas.openxmlformats.org/officeDocument/2006/relationships/image" Target="media/image84.wmf"/><Relationship Id="rId247" Type="http://schemas.openxmlformats.org/officeDocument/2006/relationships/image" Target="media/image101.wmf"/><Relationship Id="rId412" Type="http://schemas.openxmlformats.org/officeDocument/2006/relationships/image" Target="media/image181.wmf"/><Relationship Id="rId107" Type="http://schemas.openxmlformats.org/officeDocument/2006/relationships/image" Target="media/image41.wmf"/><Relationship Id="rId289" Type="http://schemas.openxmlformats.org/officeDocument/2006/relationships/oleObject" Target="embeddings/oleObject164.bin"/><Relationship Id="rId454" Type="http://schemas.openxmlformats.org/officeDocument/2006/relationships/image" Target="media/image202.wmf"/><Relationship Id="rId496" Type="http://schemas.openxmlformats.org/officeDocument/2006/relationships/oleObject" Target="embeddings/oleObject272.bin"/><Relationship Id="rId11" Type="http://schemas.openxmlformats.org/officeDocument/2006/relationships/image" Target="media/image4.wmf"/><Relationship Id="rId53" Type="http://schemas.openxmlformats.org/officeDocument/2006/relationships/oleObject" Target="embeddings/oleObject29.bin"/><Relationship Id="rId149" Type="http://schemas.openxmlformats.org/officeDocument/2006/relationships/image" Target="media/image61.wmf"/><Relationship Id="rId314" Type="http://schemas.openxmlformats.org/officeDocument/2006/relationships/image" Target="media/image133.wmf"/><Relationship Id="rId356" Type="http://schemas.openxmlformats.org/officeDocument/2006/relationships/oleObject" Target="embeddings/oleObject199.bin"/><Relationship Id="rId398" Type="http://schemas.openxmlformats.org/officeDocument/2006/relationships/image" Target="media/image174.wmf"/><Relationship Id="rId521" Type="http://schemas.openxmlformats.org/officeDocument/2006/relationships/oleObject" Target="embeddings/oleObject287.bin"/><Relationship Id="rId95" Type="http://schemas.openxmlformats.org/officeDocument/2006/relationships/oleObject" Target="embeddings/oleObject56.bin"/><Relationship Id="rId160" Type="http://schemas.openxmlformats.org/officeDocument/2006/relationships/oleObject" Target="embeddings/oleObject90.bin"/><Relationship Id="rId216" Type="http://schemas.openxmlformats.org/officeDocument/2006/relationships/oleObject" Target="embeddings/oleObject124.bin"/><Relationship Id="rId423" Type="http://schemas.openxmlformats.org/officeDocument/2006/relationships/oleObject" Target="embeddings/oleObject233.bin"/><Relationship Id="rId258" Type="http://schemas.openxmlformats.org/officeDocument/2006/relationships/oleObject" Target="embeddings/oleObject148.bin"/><Relationship Id="rId465" Type="http://schemas.openxmlformats.org/officeDocument/2006/relationships/oleObject" Target="embeddings/oleObject254.bin"/><Relationship Id="rId22" Type="http://schemas.openxmlformats.org/officeDocument/2006/relationships/image" Target="media/image8.wmf"/><Relationship Id="rId64" Type="http://schemas.openxmlformats.org/officeDocument/2006/relationships/oleObject" Target="embeddings/oleObject35.bin"/><Relationship Id="rId118" Type="http://schemas.openxmlformats.org/officeDocument/2006/relationships/image" Target="media/image46.wmf"/><Relationship Id="rId325" Type="http://schemas.openxmlformats.org/officeDocument/2006/relationships/oleObject" Target="embeddings/oleObject183.bin"/><Relationship Id="rId367" Type="http://schemas.openxmlformats.org/officeDocument/2006/relationships/image" Target="media/image159.wmf"/><Relationship Id="rId171" Type="http://schemas.openxmlformats.org/officeDocument/2006/relationships/image" Target="media/image72.wmf"/><Relationship Id="rId227" Type="http://schemas.openxmlformats.org/officeDocument/2006/relationships/image" Target="media/image93.wmf"/><Relationship Id="rId269" Type="http://schemas.openxmlformats.org/officeDocument/2006/relationships/image" Target="media/image112.wmf"/><Relationship Id="rId434" Type="http://schemas.openxmlformats.org/officeDocument/2006/relationships/image" Target="media/image192.wmf"/><Relationship Id="rId476" Type="http://schemas.openxmlformats.org/officeDocument/2006/relationships/image" Target="media/image211.wmf"/><Relationship Id="rId33" Type="http://schemas.openxmlformats.org/officeDocument/2006/relationships/oleObject" Target="embeddings/oleObject16.bin"/><Relationship Id="rId129" Type="http://schemas.openxmlformats.org/officeDocument/2006/relationships/image" Target="media/image51.wmf"/><Relationship Id="rId280" Type="http://schemas.openxmlformats.org/officeDocument/2006/relationships/image" Target="media/image117.wmf"/><Relationship Id="rId336" Type="http://schemas.openxmlformats.org/officeDocument/2006/relationships/image" Target="media/image144.wmf"/><Relationship Id="rId501" Type="http://schemas.openxmlformats.org/officeDocument/2006/relationships/oleObject" Target="embeddings/oleObject275.bin"/><Relationship Id="rId75" Type="http://schemas.openxmlformats.org/officeDocument/2006/relationships/image" Target="media/image31.wmf"/><Relationship Id="rId140" Type="http://schemas.openxmlformats.org/officeDocument/2006/relationships/oleObject" Target="embeddings/oleObject80.bin"/><Relationship Id="rId182" Type="http://schemas.openxmlformats.org/officeDocument/2006/relationships/oleObject" Target="embeddings/oleObject105.bin"/><Relationship Id="rId378" Type="http://schemas.openxmlformats.org/officeDocument/2006/relationships/image" Target="media/image164.wmf"/><Relationship Id="rId403" Type="http://schemas.openxmlformats.org/officeDocument/2006/relationships/oleObject" Target="embeddings/oleObject223.bin"/><Relationship Id="rId6" Type="http://schemas.openxmlformats.org/officeDocument/2006/relationships/oleObject" Target="embeddings/oleObject1.bin"/><Relationship Id="rId238" Type="http://schemas.openxmlformats.org/officeDocument/2006/relationships/image" Target="media/image97.wmf"/><Relationship Id="rId445" Type="http://schemas.openxmlformats.org/officeDocument/2006/relationships/oleObject" Target="embeddings/oleObject244.bin"/><Relationship Id="rId487" Type="http://schemas.openxmlformats.org/officeDocument/2006/relationships/oleObject" Target="embeddings/oleObject267.bin"/><Relationship Id="rId291" Type="http://schemas.openxmlformats.org/officeDocument/2006/relationships/oleObject" Target="embeddings/oleObject165.bin"/><Relationship Id="rId305" Type="http://schemas.openxmlformats.org/officeDocument/2006/relationships/oleObject" Target="embeddings/oleObject173.bin"/><Relationship Id="rId347" Type="http://schemas.openxmlformats.org/officeDocument/2006/relationships/image" Target="media/image149.wmf"/><Relationship Id="rId512" Type="http://schemas.openxmlformats.org/officeDocument/2006/relationships/image" Target="media/image227.wmf"/><Relationship Id="rId44" Type="http://schemas.openxmlformats.org/officeDocument/2006/relationships/oleObject" Target="embeddings/oleObject23.bin"/><Relationship Id="rId86" Type="http://schemas.openxmlformats.org/officeDocument/2006/relationships/oleObject" Target="embeddings/oleObject48.bin"/><Relationship Id="rId151" Type="http://schemas.openxmlformats.org/officeDocument/2006/relationships/image" Target="media/image62.wmf"/><Relationship Id="rId389" Type="http://schemas.openxmlformats.org/officeDocument/2006/relationships/oleObject" Target="embeddings/oleObject216.bin"/><Relationship Id="rId193" Type="http://schemas.openxmlformats.org/officeDocument/2006/relationships/image" Target="media/image79.wmf"/><Relationship Id="rId207" Type="http://schemas.openxmlformats.org/officeDocument/2006/relationships/oleObject" Target="embeddings/oleObject119.bin"/><Relationship Id="rId249" Type="http://schemas.openxmlformats.org/officeDocument/2006/relationships/image" Target="media/image102.wmf"/><Relationship Id="rId414" Type="http://schemas.openxmlformats.org/officeDocument/2006/relationships/image" Target="media/image182.wmf"/><Relationship Id="rId456" Type="http://schemas.openxmlformats.org/officeDocument/2006/relationships/image" Target="media/image203.wmf"/><Relationship Id="rId498" Type="http://schemas.openxmlformats.org/officeDocument/2006/relationships/oleObject" Target="embeddings/oleObject273.bin"/><Relationship Id="rId13" Type="http://schemas.openxmlformats.org/officeDocument/2006/relationships/oleObject" Target="embeddings/oleObject5.bin"/><Relationship Id="rId109" Type="http://schemas.openxmlformats.org/officeDocument/2006/relationships/image" Target="media/image42.wmf"/><Relationship Id="rId260" Type="http://schemas.openxmlformats.org/officeDocument/2006/relationships/oleObject" Target="embeddings/oleObject149.bin"/><Relationship Id="rId316" Type="http://schemas.openxmlformats.org/officeDocument/2006/relationships/image" Target="media/image134.wmf"/><Relationship Id="rId523" Type="http://schemas.openxmlformats.org/officeDocument/2006/relationships/image" Target="media/image231.wmf"/><Relationship Id="rId55" Type="http://schemas.openxmlformats.org/officeDocument/2006/relationships/oleObject" Target="embeddings/oleObject30.bin"/><Relationship Id="rId97" Type="http://schemas.openxmlformats.org/officeDocument/2006/relationships/oleObject" Target="embeddings/oleObject57.bin"/><Relationship Id="rId120" Type="http://schemas.openxmlformats.org/officeDocument/2006/relationships/image" Target="media/image47.wmf"/><Relationship Id="rId358" Type="http://schemas.openxmlformats.org/officeDocument/2006/relationships/oleObject" Target="embeddings/oleObject200.bin"/><Relationship Id="rId162" Type="http://schemas.openxmlformats.org/officeDocument/2006/relationships/oleObject" Target="embeddings/oleObject91.bin"/><Relationship Id="rId218" Type="http://schemas.openxmlformats.org/officeDocument/2006/relationships/oleObject" Target="embeddings/oleObject125.bin"/><Relationship Id="rId425" Type="http://schemas.openxmlformats.org/officeDocument/2006/relationships/oleObject" Target="embeddings/oleObject234.bin"/><Relationship Id="rId467" Type="http://schemas.openxmlformats.org/officeDocument/2006/relationships/oleObject" Target="embeddings/oleObject255.bin"/><Relationship Id="rId271" Type="http://schemas.openxmlformats.org/officeDocument/2006/relationships/image" Target="media/image113.wmf"/><Relationship Id="rId24" Type="http://schemas.openxmlformats.org/officeDocument/2006/relationships/image" Target="media/image9.wmf"/><Relationship Id="rId66" Type="http://schemas.openxmlformats.org/officeDocument/2006/relationships/oleObject" Target="embeddings/oleObject36.bin"/><Relationship Id="rId131" Type="http://schemas.openxmlformats.org/officeDocument/2006/relationships/image" Target="media/image52.wmf"/><Relationship Id="rId327" Type="http://schemas.openxmlformats.org/officeDocument/2006/relationships/oleObject" Target="embeddings/oleObject184.bin"/><Relationship Id="rId369" Type="http://schemas.openxmlformats.org/officeDocument/2006/relationships/oleObject" Target="embeddings/oleObject206.bin"/><Relationship Id="rId173" Type="http://schemas.openxmlformats.org/officeDocument/2006/relationships/oleObject" Target="embeddings/oleObject97.bin"/><Relationship Id="rId229" Type="http://schemas.openxmlformats.org/officeDocument/2006/relationships/oleObject" Target="embeddings/oleObject132.bin"/><Relationship Id="rId380" Type="http://schemas.openxmlformats.org/officeDocument/2006/relationships/image" Target="media/image165.wmf"/><Relationship Id="rId436" Type="http://schemas.openxmlformats.org/officeDocument/2006/relationships/image" Target="media/image193.wmf"/><Relationship Id="rId240" Type="http://schemas.openxmlformats.org/officeDocument/2006/relationships/image" Target="media/image98.png"/><Relationship Id="rId478" Type="http://schemas.openxmlformats.org/officeDocument/2006/relationships/image" Target="media/image212.wmf"/><Relationship Id="rId35" Type="http://schemas.openxmlformats.org/officeDocument/2006/relationships/oleObject" Target="embeddings/oleObject18.bin"/><Relationship Id="rId77" Type="http://schemas.openxmlformats.org/officeDocument/2006/relationships/image" Target="media/image32.wmf"/><Relationship Id="rId100" Type="http://schemas.openxmlformats.org/officeDocument/2006/relationships/oleObject" Target="embeddings/oleObject59.bin"/><Relationship Id="rId282" Type="http://schemas.openxmlformats.org/officeDocument/2006/relationships/image" Target="media/image118.wmf"/><Relationship Id="rId338" Type="http://schemas.openxmlformats.org/officeDocument/2006/relationships/image" Target="media/image145.wmf"/><Relationship Id="rId503" Type="http://schemas.openxmlformats.org/officeDocument/2006/relationships/oleObject" Target="embeddings/oleObject276.bin"/><Relationship Id="rId8" Type="http://schemas.openxmlformats.org/officeDocument/2006/relationships/oleObject" Target="embeddings/oleObject2.bin"/><Relationship Id="rId142" Type="http://schemas.openxmlformats.org/officeDocument/2006/relationships/oleObject" Target="embeddings/oleObject81.bin"/><Relationship Id="rId184" Type="http://schemas.openxmlformats.org/officeDocument/2006/relationships/oleObject" Target="embeddings/oleObject106.bin"/><Relationship Id="rId391" Type="http://schemas.openxmlformats.org/officeDocument/2006/relationships/oleObject" Target="embeddings/oleObject217.bin"/><Relationship Id="rId405" Type="http://schemas.openxmlformats.org/officeDocument/2006/relationships/oleObject" Target="embeddings/oleObject224.bin"/><Relationship Id="rId447" Type="http://schemas.openxmlformats.org/officeDocument/2006/relationships/oleObject" Target="embeddings/oleObject245.bin"/><Relationship Id="rId251" Type="http://schemas.openxmlformats.org/officeDocument/2006/relationships/image" Target="media/image103.wmf"/><Relationship Id="rId489" Type="http://schemas.openxmlformats.org/officeDocument/2006/relationships/oleObject" Target="embeddings/oleObject268.bin"/><Relationship Id="rId46" Type="http://schemas.openxmlformats.org/officeDocument/2006/relationships/oleObject" Target="embeddings/oleObject24.bin"/><Relationship Id="rId293" Type="http://schemas.openxmlformats.org/officeDocument/2006/relationships/oleObject" Target="embeddings/oleObject166.bin"/><Relationship Id="rId307" Type="http://schemas.openxmlformats.org/officeDocument/2006/relationships/oleObject" Target="embeddings/oleObject174.bin"/><Relationship Id="rId349" Type="http://schemas.openxmlformats.org/officeDocument/2006/relationships/image" Target="media/image150.wmf"/><Relationship Id="rId514" Type="http://schemas.openxmlformats.org/officeDocument/2006/relationships/image" Target="media/image228.wmf"/><Relationship Id="rId88" Type="http://schemas.openxmlformats.org/officeDocument/2006/relationships/oleObject" Target="embeddings/oleObject49.bin"/><Relationship Id="rId111" Type="http://schemas.openxmlformats.org/officeDocument/2006/relationships/oleObject" Target="embeddings/oleObject65.bin"/><Relationship Id="rId153" Type="http://schemas.openxmlformats.org/officeDocument/2006/relationships/image" Target="media/image63.wmf"/><Relationship Id="rId195" Type="http://schemas.openxmlformats.org/officeDocument/2006/relationships/image" Target="media/image80.wmf"/><Relationship Id="rId209" Type="http://schemas.openxmlformats.org/officeDocument/2006/relationships/image" Target="media/image85.wmf"/><Relationship Id="rId360" Type="http://schemas.openxmlformats.org/officeDocument/2006/relationships/oleObject" Target="embeddings/oleObject201.bin"/><Relationship Id="rId416" Type="http://schemas.openxmlformats.org/officeDocument/2006/relationships/image" Target="media/image183.wmf"/><Relationship Id="rId220" Type="http://schemas.openxmlformats.org/officeDocument/2006/relationships/oleObject" Target="embeddings/oleObject126.bin"/><Relationship Id="rId458" Type="http://schemas.openxmlformats.org/officeDocument/2006/relationships/image" Target="media/image204.wmf"/><Relationship Id="rId15" Type="http://schemas.openxmlformats.org/officeDocument/2006/relationships/oleObject" Target="embeddings/oleObject7.bin"/><Relationship Id="rId57" Type="http://schemas.openxmlformats.org/officeDocument/2006/relationships/oleObject" Target="embeddings/oleObject31.bin"/><Relationship Id="rId262" Type="http://schemas.openxmlformats.org/officeDocument/2006/relationships/oleObject" Target="embeddings/oleObject150.bin"/><Relationship Id="rId318" Type="http://schemas.openxmlformats.org/officeDocument/2006/relationships/image" Target="media/image135.wmf"/><Relationship Id="rId525" Type="http://schemas.openxmlformats.org/officeDocument/2006/relationships/oleObject" Target="embeddings/oleObject290.bin"/><Relationship Id="rId99" Type="http://schemas.openxmlformats.org/officeDocument/2006/relationships/oleObject" Target="embeddings/oleObject58.bin"/><Relationship Id="rId122" Type="http://schemas.openxmlformats.org/officeDocument/2006/relationships/image" Target="media/image48.wmf"/><Relationship Id="rId164" Type="http://schemas.openxmlformats.org/officeDocument/2006/relationships/oleObject" Target="embeddings/oleObject92.bin"/><Relationship Id="rId371" Type="http://schemas.openxmlformats.org/officeDocument/2006/relationships/oleObject" Target="embeddings/oleObject207.bin"/><Relationship Id="rId427" Type="http://schemas.openxmlformats.org/officeDocument/2006/relationships/oleObject" Target="embeddings/oleObject235.bin"/><Relationship Id="rId469" Type="http://schemas.openxmlformats.org/officeDocument/2006/relationships/oleObject" Target="embeddings/oleObject256.bin"/><Relationship Id="rId26" Type="http://schemas.openxmlformats.org/officeDocument/2006/relationships/image" Target="media/image10.wmf"/><Relationship Id="rId231" Type="http://schemas.openxmlformats.org/officeDocument/2006/relationships/oleObject" Target="embeddings/oleObject133.bin"/><Relationship Id="rId273" Type="http://schemas.openxmlformats.org/officeDocument/2006/relationships/image" Target="media/image114.wmf"/><Relationship Id="rId329" Type="http://schemas.openxmlformats.org/officeDocument/2006/relationships/oleObject" Target="embeddings/oleObject185.bin"/><Relationship Id="rId480" Type="http://schemas.openxmlformats.org/officeDocument/2006/relationships/image" Target="media/image213.wmf"/><Relationship Id="rId68" Type="http://schemas.openxmlformats.org/officeDocument/2006/relationships/oleObject" Target="embeddings/oleObject37.bin"/><Relationship Id="rId133" Type="http://schemas.openxmlformats.org/officeDocument/2006/relationships/image" Target="media/image53.wmf"/><Relationship Id="rId175" Type="http://schemas.openxmlformats.org/officeDocument/2006/relationships/oleObject" Target="embeddings/oleObject99.bin"/><Relationship Id="rId340" Type="http://schemas.openxmlformats.org/officeDocument/2006/relationships/image" Target="media/image146.wmf"/><Relationship Id="rId200" Type="http://schemas.openxmlformats.org/officeDocument/2006/relationships/oleObject" Target="embeddings/oleObject115.bin"/><Relationship Id="rId382" Type="http://schemas.openxmlformats.org/officeDocument/2006/relationships/image" Target="media/image166.wmf"/><Relationship Id="rId438" Type="http://schemas.openxmlformats.org/officeDocument/2006/relationships/image" Target="media/image194.wmf"/><Relationship Id="rId242" Type="http://schemas.openxmlformats.org/officeDocument/2006/relationships/oleObject" Target="embeddings/oleObject140.bin"/><Relationship Id="rId284" Type="http://schemas.openxmlformats.org/officeDocument/2006/relationships/image" Target="media/image119.wmf"/><Relationship Id="rId491" Type="http://schemas.openxmlformats.org/officeDocument/2006/relationships/oleObject" Target="embeddings/oleObject269.bin"/><Relationship Id="rId505" Type="http://schemas.openxmlformats.org/officeDocument/2006/relationships/oleObject" Target="embeddings/oleObject277.bin"/><Relationship Id="rId37" Type="http://schemas.openxmlformats.org/officeDocument/2006/relationships/image" Target="media/image14.wmf"/><Relationship Id="rId79" Type="http://schemas.openxmlformats.org/officeDocument/2006/relationships/image" Target="media/image33.wmf"/><Relationship Id="rId102" Type="http://schemas.openxmlformats.org/officeDocument/2006/relationships/oleObject" Target="embeddings/oleObject60.bin"/><Relationship Id="rId144" Type="http://schemas.openxmlformats.org/officeDocument/2006/relationships/oleObject" Target="embeddings/oleObject82.bin"/><Relationship Id="rId90" Type="http://schemas.openxmlformats.org/officeDocument/2006/relationships/oleObject" Target="embeddings/oleObject51.bin"/><Relationship Id="rId186" Type="http://schemas.openxmlformats.org/officeDocument/2006/relationships/oleObject" Target="embeddings/oleObject107.bin"/><Relationship Id="rId351" Type="http://schemas.openxmlformats.org/officeDocument/2006/relationships/image" Target="media/image151.wmf"/><Relationship Id="rId393" Type="http://schemas.openxmlformats.org/officeDocument/2006/relationships/oleObject" Target="embeddings/oleObject218.bin"/><Relationship Id="rId407" Type="http://schemas.openxmlformats.org/officeDocument/2006/relationships/oleObject" Target="embeddings/oleObject225.bin"/><Relationship Id="rId449" Type="http://schemas.openxmlformats.org/officeDocument/2006/relationships/oleObject" Target="embeddings/oleObject246.bin"/><Relationship Id="rId211" Type="http://schemas.openxmlformats.org/officeDocument/2006/relationships/image" Target="media/image86.wmf"/><Relationship Id="rId253" Type="http://schemas.openxmlformats.org/officeDocument/2006/relationships/image" Target="media/image104.wmf"/><Relationship Id="rId295" Type="http://schemas.openxmlformats.org/officeDocument/2006/relationships/image" Target="media/image124.wmf"/><Relationship Id="rId309" Type="http://schemas.openxmlformats.org/officeDocument/2006/relationships/oleObject" Target="embeddings/oleObject175.bin"/><Relationship Id="rId460" Type="http://schemas.openxmlformats.org/officeDocument/2006/relationships/image" Target="media/image205.wmf"/><Relationship Id="rId516" Type="http://schemas.openxmlformats.org/officeDocument/2006/relationships/oleObject" Target="embeddings/oleObject284.bin"/><Relationship Id="rId48" Type="http://schemas.openxmlformats.org/officeDocument/2006/relationships/oleObject" Target="embeddings/oleObject26.bin"/><Relationship Id="rId113" Type="http://schemas.openxmlformats.org/officeDocument/2006/relationships/oleObject" Target="embeddings/oleObject66.bin"/><Relationship Id="rId320" Type="http://schemas.openxmlformats.org/officeDocument/2006/relationships/image" Target="media/image136.wmf"/><Relationship Id="rId155" Type="http://schemas.openxmlformats.org/officeDocument/2006/relationships/image" Target="media/image64.wmf"/><Relationship Id="rId197" Type="http://schemas.openxmlformats.org/officeDocument/2006/relationships/oleObject" Target="embeddings/oleObject113.bin"/><Relationship Id="rId362" Type="http://schemas.openxmlformats.org/officeDocument/2006/relationships/oleObject" Target="embeddings/oleObject202.bin"/><Relationship Id="rId418" Type="http://schemas.openxmlformats.org/officeDocument/2006/relationships/image" Target="media/image184.wmf"/><Relationship Id="rId222" Type="http://schemas.openxmlformats.org/officeDocument/2006/relationships/image" Target="media/image91.wmf"/><Relationship Id="rId264" Type="http://schemas.openxmlformats.org/officeDocument/2006/relationships/oleObject" Target="embeddings/oleObject151.bin"/><Relationship Id="rId471" Type="http://schemas.openxmlformats.org/officeDocument/2006/relationships/image" Target="media/image210.wmf"/><Relationship Id="rId17" Type="http://schemas.openxmlformats.org/officeDocument/2006/relationships/oleObject" Target="embeddings/oleObject8.bin"/><Relationship Id="rId59" Type="http://schemas.openxmlformats.org/officeDocument/2006/relationships/image" Target="media/image23.wmf"/><Relationship Id="rId124" Type="http://schemas.openxmlformats.org/officeDocument/2006/relationships/image" Target="media/image49.wmf"/><Relationship Id="rId527" Type="http://schemas.openxmlformats.org/officeDocument/2006/relationships/image" Target="media/image232.wmf"/><Relationship Id="rId70" Type="http://schemas.openxmlformats.org/officeDocument/2006/relationships/oleObject" Target="embeddings/oleObject38.bin"/><Relationship Id="rId166" Type="http://schemas.openxmlformats.org/officeDocument/2006/relationships/oleObject" Target="embeddings/oleObject93.bin"/><Relationship Id="rId331" Type="http://schemas.openxmlformats.org/officeDocument/2006/relationships/oleObject" Target="embeddings/oleObject186.bin"/><Relationship Id="rId373" Type="http://schemas.openxmlformats.org/officeDocument/2006/relationships/oleObject" Target="embeddings/oleObject208.bin"/><Relationship Id="rId429" Type="http://schemas.openxmlformats.org/officeDocument/2006/relationships/oleObject" Target="embeddings/oleObject236.bin"/><Relationship Id="rId1" Type="http://schemas.openxmlformats.org/officeDocument/2006/relationships/numbering" Target="numbering.xml"/><Relationship Id="rId233" Type="http://schemas.openxmlformats.org/officeDocument/2006/relationships/oleObject" Target="embeddings/oleObject134.bin"/><Relationship Id="rId440" Type="http://schemas.openxmlformats.org/officeDocument/2006/relationships/image" Target="media/image195.wmf"/><Relationship Id="rId28" Type="http://schemas.openxmlformats.org/officeDocument/2006/relationships/image" Target="media/image11.wmf"/><Relationship Id="rId275" Type="http://schemas.openxmlformats.org/officeDocument/2006/relationships/oleObject" Target="embeddings/oleObject157.bin"/><Relationship Id="rId300" Type="http://schemas.openxmlformats.org/officeDocument/2006/relationships/image" Target="media/image126.wmf"/><Relationship Id="rId482" Type="http://schemas.openxmlformats.org/officeDocument/2006/relationships/image" Target="media/image214.wmf"/><Relationship Id="rId81" Type="http://schemas.openxmlformats.org/officeDocument/2006/relationships/oleObject" Target="embeddings/oleObject44.bin"/><Relationship Id="rId135" Type="http://schemas.openxmlformats.org/officeDocument/2006/relationships/image" Target="media/image54.wmf"/><Relationship Id="rId177" Type="http://schemas.openxmlformats.org/officeDocument/2006/relationships/oleObject" Target="embeddings/oleObject101.bin"/><Relationship Id="rId342" Type="http://schemas.openxmlformats.org/officeDocument/2006/relationships/image" Target="media/image147.wmf"/><Relationship Id="rId384" Type="http://schemas.openxmlformats.org/officeDocument/2006/relationships/image" Target="media/image167.wmf"/><Relationship Id="rId202" Type="http://schemas.openxmlformats.org/officeDocument/2006/relationships/oleObject" Target="embeddings/oleObject116.bin"/><Relationship Id="rId244" Type="http://schemas.openxmlformats.org/officeDocument/2006/relationships/oleObject" Target="embeddings/oleObject141.bin"/><Relationship Id="rId39" Type="http://schemas.openxmlformats.org/officeDocument/2006/relationships/image" Target="media/image15.wmf"/><Relationship Id="rId286" Type="http://schemas.openxmlformats.org/officeDocument/2006/relationships/image" Target="media/image120.wmf"/><Relationship Id="rId451" Type="http://schemas.openxmlformats.org/officeDocument/2006/relationships/oleObject" Target="embeddings/oleObject247.bin"/><Relationship Id="rId493" Type="http://schemas.openxmlformats.org/officeDocument/2006/relationships/oleObject" Target="embeddings/oleObject270.bin"/><Relationship Id="rId507" Type="http://schemas.openxmlformats.org/officeDocument/2006/relationships/oleObject" Target="embeddings/oleObject279.bin"/><Relationship Id="rId50" Type="http://schemas.openxmlformats.org/officeDocument/2006/relationships/image" Target="media/image19.wmf"/><Relationship Id="rId104" Type="http://schemas.openxmlformats.org/officeDocument/2006/relationships/oleObject" Target="embeddings/oleObject61.bin"/><Relationship Id="rId146" Type="http://schemas.openxmlformats.org/officeDocument/2006/relationships/oleObject" Target="embeddings/oleObject83.bin"/><Relationship Id="rId188" Type="http://schemas.openxmlformats.org/officeDocument/2006/relationships/oleObject" Target="embeddings/oleObject108.bin"/><Relationship Id="rId311" Type="http://schemas.openxmlformats.org/officeDocument/2006/relationships/oleObject" Target="embeddings/oleObject176.bin"/><Relationship Id="rId353" Type="http://schemas.openxmlformats.org/officeDocument/2006/relationships/image" Target="media/image152.wmf"/><Relationship Id="rId395" Type="http://schemas.openxmlformats.org/officeDocument/2006/relationships/oleObject" Target="embeddings/oleObject219.bin"/><Relationship Id="rId409" Type="http://schemas.openxmlformats.org/officeDocument/2006/relationships/oleObject" Target="embeddings/oleObject226.bin"/><Relationship Id="rId92" Type="http://schemas.openxmlformats.org/officeDocument/2006/relationships/oleObject" Target="embeddings/oleObject53.bin"/><Relationship Id="rId213" Type="http://schemas.openxmlformats.org/officeDocument/2006/relationships/image" Target="media/image87.wmf"/><Relationship Id="rId420" Type="http://schemas.openxmlformats.org/officeDocument/2006/relationships/image" Target="media/image185.wmf"/><Relationship Id="rId255" Type="http://schemas.openxmlformats.org/officeDocument/2006/relationships/image" Target="media/image105.wmf"/><Relationship Id="rId297" Type="http://schemas.openxmlformats.org/officeDocument/2006/relationships/oleObject" Target="embeddings/oleObject169.bin"/><Relationship Id="rId462" Type="http://schemas.openxmlformats.org/officeDocument/2006/relationships/image" Target="media/image206.wmf"/><Relationship Id="rId518" Type="http://schemas.openxmlformats.org/officeDocument/2006/relationships/image" Target="media/image229.png"/><Relationship Id="rId115" Type="http://schemas.openxmlformats.org/officeDocument/2006/relationships/oleObject" Target="embeddings/oleObject67.bin"/><Relationship Id="rId157" Type="http://schemas.openxmlformats.org/officeDocument/2006/relationships/image" Target="media/image65.wmf"/><Relationship Id="rId322" Type="http://schemas.openxmlformats.org/officeDocument/2006/relationships/image" Target="media/image137.wmf"/><Relationship Id="rId364" Type="http://schemas.openxmlformats.org/officeDocument/2006/relationships/oleObject" Target="embeddings/oleObject203.bin"/><Relationship Id="rId61" Type="http://schemas.openxmlformats.org/officeDocument/2006/relationships/image" Target="media/image24.wmf"/><Relationship Id="rId199" Type="http://schemas.openxmlformats.org/officeDocument/2006/relationships/image" Target="media/image81.wmf"/><Relationship Id="rId19" Type="http://schemas.openxmlformats.org/officeDocument/2006/relationships/oleObject" Target="embeddings/oleObject9.bin"/><Relationship Id="rId224" Type="http://schemas.openxmlformats.org/officeDocument/2006/relationships/oleObject" Target="embeddings/oleObject129.bin"/><Relationship Id="rId266" Type="http://schemas.openxmlformats.org/officeDocument/2006/relationships/oleObject" Target="embeddings/oleObject152.bin"/><Relationship Id="rId431" Type="http://schemas.openxmlformats.org/officeDocument/2006/relationships/oleObject" Target="embeddings/oleObject237.bin"/><Relationship Id="rId473" Type="http://schemas.openxmlformats.org/officeDocument/2006/relationships/oleObject" Target="embeddings/oleObject259.bin"/><Relationship Id="rId529" Type="http://schemas.openxmlformats.org/officeDocument/2006/relationships/fontTable" Target="fontTable.xml"/><Relationship Id="rId30" Type="http://schemas.openxmlformats.org/officeDocument/2006/relationships/image" Target="media/image12.wmf"/><Relationship Id="rId126" Type="http://schemas.openxmlformats.org/officeDocument/2006/relationships/image" Target="media/image50.wmf"/><Relationship Id="rId168" Type="http://schemas.openxmlformats.org/officeDocument/2006/relationships/oleObject" Target="embeddings/oleObject94.bin"/><Relationship Id="rId333" Type="http://schemas.openxmlformats.org/officeDocument/2006/relationships/oleObject" Target="embeddings/oleObject187.bin"/><Relationship Id="rId72" Type="http://schemas.openxmlformats.org/officeDocument/2006/relationships/oleObject" Target="embeddings/oleObject39.bin"/><Relationship Id="rId375" Type="http://schemas.openxmlformats.org/officeDocument/2006/relationships/oleObject" Target="embeddings/oleObject209.bin"/><Relationship Id="rId3" Type="http://schemas.openxmlformats.org/officeDocument/2006/relationships/settings" Target="settings.xml"/><Relationship Id="rId235" Type="http://schemas.openxmlformats.org/officeDocument/2006/relationships/oleObject" Target="embeddings/oleObject135.bin"/><Relationship Id="rId277" Type="http://schemas.openxmlformats.org/officeDocument/2006/relationships/oleObject" Target="embeddings/oleObject158.bin"/><Relationship Id="rId400" Type="http://schemas.openxmlformats.org/officeDocument/2006/relationships/image" Target="media/image175.wmf"/><Relationship Id="rId442" Type="http://schemas.openxmlformats.org/officeDocument/2006/relationships/image" Target="media/image196.wmf"/><Relationship Id="rId484" Type="http://schemas.openxmlformats.org/officeDocument/2006/relationships/image" Target="media/image215.wmf"/><Relationship Id="rId137" Type="http://schemas.openxmlformats.org/officeDocument/2006/relationships/image" Target="media/image55.wmf"/><Relationship Id="rId302" Type="http://schemas.openxmlformats.org/officeDocument/2006/relationships/image" Target="media/image127.wmf"/><Relationship Id="rId344" Type="http://schemas.openxmlformats.org/officeDocument/2006/relationships/oleObject" Target="embeddings/oleObject193.bin"/><Relationship Id="rId41" Type="http://schemas.openxmlformats.org/officeDocument/2006/relationships/image" Target="media/image16.wmf"/><Relationship Id="rId83" Type="http://schemas.openxmlformats.org/officeDocument/2006/relationships/oleObject" Target="embeddings/oleObject45.bin"/><Relationship Id="rId179" Type="http://schemas.openxmlformats.org/officeDocument/2006/relationships/oleObject" Target="embeddings/oleObject102.bin"/><Relationship Id="rId386" Type="http://schemas.openxmlformats.org/officeDocument/2006/relationships/image" Target="media/image168.wmf"/><Relationship Id="rId190" Type="http://schemas.openxmlformats.org/officeDocument/2006/relationships/oleObject" Target="embeddings/oleObject109.bin"/><Relationship Id="rId204" Type="http://schemas.openxmlformats.org/officeDocument/2006/relationships/oleObject" Target="embeddings/oleObject117.bin"/><Relationship Id="rId246" Type="http://schemas.openxmlformats.org/officeDocument/2006/relationships/oleObject" Target="embeddings/oleObject142.bin"/><Relationship Id="rId288" Type="http://schemas.openxmlformats.org/officeDocument/2006/relationships/image" Target="media/image121.wmf"/><Relationship Id="rId411" Type="http://schemas.openxmlformats.org/officeDocument/2006/relationships/oleObject" Target="embeddings/oleObject227.bin"/><Relationship Id="rId453" Type="http://schemas.openxmlformats.org/officeDocument/2006/relationships/oleObject" Target="embeddings/oleObject248.bin"/><Relationship Id="rId509" Type="http://schemas.openxmlformats.org/officeDocument/2006/relationships/oleObject" Target="embeddings/oleObject280.bin"/><Relationship Id="rId106" Type="http://schemas.openxmlformats.org/officeDocument/2006/relationships/oleObject" Target="embeddings/oleObject62.bin"/><Relationship Id="rId313" Type="http://schemas.openxmlformats.org/officeDocument/2006/relationships/oleObject" Target="embeddings/oleObject177.bin"/><Relationship Id="rId495" Type="http://schemas.openxmlformats.org/officeDocument/2006/relationships/image" Target="media/image220.wmf"/><Relationship Id="rId10" Type="http://schemas.openxmlformats.org/officeDocument/2006/relationships/oleObject" Target="embeddings/oleObject3.bin"/><Relationship Id="rId52" Type="http://schemas.openxmlformats.org/officeDocument/2006/relationships/image" Target="media/image20.wmf"/><Relationship Id="rId94" Type="http://schemas.openxmlformats.org/officeDocument/2006/relationships/oleObject" Target="embeddings/oleObject55.bin"/><Relationship Id="rId148" Type="http://schemas.openxmlformats.org/officeDocument/2006/relationships/oleObject" Target="embeddings/oleObject84.bin"/><Relationship Id="rId355" Type="http://schemas.openxmlformats.org/officeDocument/2006/relationships/image" Target="media/image153.wmf"/><Relationship Id="rId397" Type="http://schemas.openxmlformats.org/officeDocument/2006/relationships/oleObject" Target="embeddings/oleObject220.bin"/><Relationship Id="rId520" Type="http://schemas.openxmlformats.org/officeDocument/2006/relationships/image" Target="media/image230.wmf"/><Relationship Id="rId215" Type="http://schemas.openxmlformats.org/officeDocument/2006/relationships/image" Target="media/image88.wmf"/><Relationship Id="rId257" Type="http://schemas.openxmlformats.org/officeDocument/2006/relationships/image" Target="media/image106.wmf"/><Relationship Id="rId422" Type="http://schemas.openxmlformats.org/officeDocument/2006/relationships/image" Target="media/image186.wmf"/><Relationship Id="rId464" Type="http://schemas.openxmlformats.org/officeDocument/2006/relationships/image" Target="media/image207.png"/><Relationship Id="rId299" Type="http://schemas.openxmlformats.org/officeDocument/2006/relationships/oleObject" Target="embeddings/oleObject170.bin"/><Relationship Id="rId63" Type="http://schemas.openxmlformats.org/officeDocument/2006/relationships/image" Target="media/image25.wmf"/><Relationship Id="rId159" Type="http://schemas.openxmlformats.org/officeDocument/2006/relationships/image" Target="media/image66.wmf"/><Relationship Id="rId366" Type="http://schemas.openxmlformats.org/officeDocument/2006/relationships/oleObject" Target="embeddings/oleObject204.bin"/><Relationship Id="rId226" Type="http://schemas.openxmlformats.org/officeDocument/2006/relationships/oleObject" Target="embeddings/oleObject130.bin"/><Relationship Id="rId433" Type="http://schemas.openxmlformats.org/officeDocument/2006/relationships/oleObject" Target="embeddings/oleObject238.bin"/><Relationship Id="rId74" Type="http://schemas.openxmlformats.org/officeDocument/2006/relationships/oleObject" Target="embeddings/oleObject40.bin"/><Relationship Id="rId377" Type="http://schemas.openxmlformats.org/officeDocument/2006/relationships/oleObject" Target="embeddings/oleObject210.bin"/><Relationship Id="rId500" Type="http://schemas.openxmlformats.org/officeDocument/2006/relationships/oleObject" Target="embeddings/oleObject27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5877</Words>
  <Characters>33499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Список использованной литературы:</vt:lpstr>
    </vt:vector>
  </TitlesOfParts>
  <Company>Dima</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использованной литературы:</dc:title>
  <dc:subject/>
  <dc:creator>Sasha</dc:creator>
  <cp:keywords/>
  <dc:description/>
  <cp:lastModifiedBy>Пользователь</cp:lastModifiedBy>
  <cp:revision>3</cp:revision>
  <cp:lastPrinted>2003-04-27T18:20:00Z</cp:lastPrinted>
  <dcterms:created xsi:type="dcterms:W3CDTF">2025-09-18T17:41:00Z</dcterms:created>
  <dcterms:modified xsi:type="dcterms:W3CDTF">2025-09-18T17:41:00Z</dcterms:modified>
</cp:coreProperties>
</file>