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7EDC8" w14:textId="77777777" w:rsidR="009556AD" w:rsidRDefault="009556AD" w:rsidP="007D7528">
      <w:pPr>
        <w:ind w:left="-900"/>
        <w:rPr>
          <w:b/>
          <w:sz w:val="28"/>
          <w:szCs w:val="28"/>
        </w:rPr>
      </w:pPr>
      <w:r>
        <w:rPr>
          <w:b/>
          <w:sz w:val="28"/>
          <w:szCs w:val="28"/>
        </w:rPr>
        <w:t xml:space="preserve"> МИНЕСТЕРСТВО ОБЩЕГО И ПРОФЕССИОНАЛЬНОГО ОБРАЗОВАНИЯ                           </w:t>
      </w:r>
    </w:p>
    <w:p w14:paraId="6C1A0245" w14:textId="77777777" w:rsidR="009556AD" w:rsidRDefault="009556AD" w:rsidP="007D7528">
      <w:pPr>
        <w:ind w:left="-900"/>
        <w:rPr>
          <w:b/>
          <w:sz w:val="28"/>
          <w:szCs w:val="28"/>
        </w:rPr>
      </w:pPr>
      <w:r>
        <w:rPr>
          <w:b/>
          <w:sz w:val="28"/>
          <w:szCs w:val="28"/>
        </w:rPr>
        <w:t xml:space="preserve">                                         РОССИЙСКОЙ ФЕДЕРАЦИИ</w:t>
      </w:r>
    </w:p>
    <w:p w14:paraId="3CD6117E" w14:textId="77777777" w:rsidR="009556AD" w:rsidRDefault="009556AD" w:rsidP="007D7528">
      <w:pPr>
        <w:ind w:left="-900"/>
        <w:rPr>
          <w:b/>
          <w:sz w:val="28"/>
          <w:szCs w:val="28"/>
        </w:rPr>
      </w:pPr>
    </w:p>
    <w:p w14:paraId="7B69F57F" w14:textId="77777777" w:rsidR="007D7528" w:rsidRDefault="007D7528" w:rsidP="007D7528">
      <w:pPr>
        <w:ind w:left="-900"/>
        <w:rPr>
          <w:b/>
          <w:sz w:val="28"/>
          <w:szCs w:val="28"/>
        </w:rPr>
      </w:pPr>
      <w:r>
        <w:rPr>
          <w:b/>
          <w:sz w:val="28"/>
          <w:szCs w:val="28"/>
        </w:rPr>
        <w:t xml:space="preserve">         ДОНСКОЙ ГОСУДАРСТВЕННЫЙ ТЕХНИЧЕСКИЙ УНИВЕРСИТЕТ</w:t>
      </w:r>
    </w:p>
    <w:p w14:paraId="2AFC0A77" w14:textId="77777777" w:rsidR="007D7528" w:rsidRDefault="007D7528" w:rsidP="009556AD">
      <w:pPr>
        <w:rPr>
          <w:b/>
          <w:sz w:val="28"/>
          <w:szCs w:val="28"/>
        </w:rPr>
      </w:pPr>
      <w:r>
        <w:rPr>
          <w:b/>
          <w:sz w:val="28"/>
          <w:szCs w:val="28"/>
        </w:rPr>
        <w:t xml:space="preserve">                           </w:t>
      </w:r>
    </w:p>
    <w:p w14:paraId="222A3E7D" w14:textId="77777777" w:rsidR="007D7528" w:rsidRDefault="007D7528" w:rsidP="007D7528">
      <w:pPr>
        <w:ind w:left="-900"/>
        <w:rPr>
          <w:b/>
          <w:sz w:val="28"/>
          <w:szCs w:val="28"/>
        </w:rPr>
      </w:pPr>
      <w:r>
        <w:rPr>
          <w:b/>
          <w:sz w:val="28"/>
          <w:szCs w:val="28"/>
        </w:rPr>
        <w:t xml:space="preserve">                                          Технический лицей при ДГТУ</w:t>
      </w:r>
    </w:p>
    <w:p w14:paraId="49AC1149" w14:textId="77777777" w:rsidR="007D7528" w:rsidRDefault="007D7528" w:rsidP="007D7528">
      <w:pPr>
        <w:ind w:left="-900"/>
        <w:rPr>
          <w:b/>
          <w:sz w:val="28"/>
          <w:szCs w:val="28"/>
        </w:rPr>
      </w:pPr>
      <w:r>
        <w:rPr>
          <w:b/>
          <w:sz w:val="28"/>
          <w:szCs w:val="28"/>
        </w:rPr>
        <w:t xml:space="preserve"> </w:t>
      </w:r>
    </w:p>
    <w:p w14:paraId="691FE91F" w14:textId="77777777" w:rsidR="007D7528" w:rsidRDefault="007D7528" w:rsidP="007D7528">
      <w:pPr>
        <w:ind w:left="-900"/>
        <w:rPr>
          <w:b/>
          <w:sz w:val="28"/>
          <w:szCs w:val="28"/>
        </w:rPr>
      </w:pPr>
    </w:p>
    <w:p w14:paraId="083F2EAB" w14:textId="77777777" w:rsidR="007D7528" w:rsidRDefault="009556AD" w:rsidP="007D7528">
      <w:pPr>
        <w:ind w:left="-900"/>
        <w:rPr>
          <w:b/>
          <w:sz w:val="28"/>
          <w:szCs w:val="28"/>
        </w:rPr>
      </w:pPr>
      <w:r>
        <w:rPr>
          <w:b/>
          <w:sz w:val="28"/>
          <w:szCs w:val="28"/>
        </w:rPr>
        <w:t xml:space="preserve">        </w:t>
      </w:r>
      <w:r w:rsidR="0095704D">
        <w:rPr>
          <w:b/>
          <w:sz w:val="28"/>
          <w:szCs w:val="28"/>
        </w:rPr>
        <w:t xml:space="preserve">                                      </w:t>
      </w:r>
      <w:r>
        <w:rPr>
          <w:b/>
          <w:sz w:val="28"/>
          <w:szCs w:val="28"/>
        </w:rPr>
        <w:t>Работа</w:t>
      </w:r>
      <w:r w:rsidR="007D7528">
        <w:rPr>
          <w:b/>
          <w:sz w:val="28"/>
          <w:szCs w:val="28"/>
        </w:rPr>
        <w:t xml:space="preserve"> по </w:t>
      </w:r>
      <w:r w:rsidR="0095704D">
        <w:rPr>
          <w:b/>
          <w:sz w:val="28"/>
          <w:szCs w:val="28"/>
        </w:rPr>
        <w:t>Физике</w:t>
      </w:r>
      <w:r w:rsidR="007D7528">
        <w:rPr>
          <w:b/>
          <w:sz w:val="28"/>
          <w:szCs w:val="28"/>
        </w:rPr>
        <w:t xml:space="preserve"> на тему:</w:t>
      </w:r>
    </w:p>
    <w:p w14:paraId="7AEE18E1" w14:textId="77777777" w:rsidR="007D7528" w:rsidRDefault="007D7528" w:rsidP="007D7528">
      <w:pPr>
        <w:ind w:left="-900"/>
        <w:rPr>
          <w:b/>
          <w:sz w:val="28"/>
          <w:szCs w:val="28"/>
        </w:rPr>
      </w:pPr>
    </w:p>
    <w:p w14:paraId="1B3D69E0" w14:textId="77777777" w:rsidR="007D7528" w:rsidRDefault="007D7528" w:rsidP="007D7528">
      <w:pPr>
        <w:ind w:left="-900"/>
        <w:rPr>
          <w:b/>
          <w:sz w:val="28"/>
          <w:szCs w:val="28"/>
        </w:rPr>
      </w:pPr>
    </w:p>
    <w:p w14:paraId="1E136CDA" w14:textId="77777777" w:rsidR="007D7528" w:rsidRDefault="007D7528" w:rsidP="007D7528">
      <w:pPr>
        <w:ind w:left="-900"/>
        <w:rPr>
          <w:b/>
          <w:sz w:val="28"/>
          <w:szCs w:val="28"/>
        </w:rPr>
      </w:pPr>
    </w:p>
    <w:p w14:paraId="6A439CB1" w14:textId="77777777" w:rsidR="007D7528" w:rsidRDefault="0095704D" w:rsidP="0095704D">
      <w:pPr>
        <w:ind w:left="-900" w:right="-185"/>
        <w:rPr>
          <w:b/>
          <w:sz w:val="56"/>
          <w:szCs w:val="56"/>
          <w:u w:val="single"/>
        </w:rPr>
      </w:pPr>
      <w:r w:rsidRPr="0095704D">
        <w:rPr>
          <w:b/>
          <w:sz w:val="56"/>
          <w:szCs w:val="56"/>
        </w:rPr>
        <w:t xml:space="preserve"> </w:t>
      </w:r>
      <w:r>
        <w:rPr>
          <w:b/>
          <w:sz w:val="56"/>
          <w:szCs w:val="56"/>
          <w:u w:val="single"/>
        </w:rPr>
        <w:t>Торсионные поля. Миф или реальность</w:t>
      </w:r>
    </w:p>
    <w:p w14:paraId="3EDF26AA" w14:textId="77777777" w:rsidR="007D7528" w:rsidRDefault="007D7528" w:rsidP="007D7528">
      <w:pPr>
        <w:ind w:left="-900"/>
        <w:jc w:val="both"/>
        <w:rPr>
          <w:b/>
          <w:sz w:val="56"/>
          <w:szCs w:val="56"/>
          <w:u w:val="single"/>
        </w:rPr>
      </w:pPr>
    </w:p>
    <w:p w14:paraId="11DB24F9" w14:textId="77777777" w:rsidR="007D7528" w:rsidRDefault="007D7528" w:rsidP="007D7528">
      <w:pPr>
        <w:ind w:left="-900"/>
        <w:jc w:val="both"/>
        <w:rPr>
          <w:b/>
          <w:sz w:val="56"/>
          <w:szCs w:val="56"/>
          <w:u w:val="single"/>
        </w:rPr>
      </w:pPr>
    </w:p>
    <w:p w14:paraId="1F261670" w14:textId="77777777" w:rsidR="007D7528" w:rsidRDefault="007D7528" w:rsidP="007D7528">
      <w:pPr>
        <w:ind w:left="-900"/>
        <w:jc w:val="both"/>
        <w:rPr>
          <w:b/>
          <w:sz w:val="56"/>
          <w:szCs w:val="56"/>
          <w:u w:val="single"/>
        </w:rPr>
      </w:pPr>
    </w:p>
    <w:p w14:paraId="13378016" w14:textId="77777777" w:rsidR="007D7528" w:rsidRDefault="007D7528" w:rsidP="007D7528">
      <w:pPr>
        <w:ind w:left="-900"/>
        <w:jc w:val="both"/>
        <w:rPr>
          <w:b/>
          <w:sz w:val="56"/>
          <w:szCs w:val="56"/>
          <w:u w:val="single"/>
        </w:rPr>
      </w:pPr>
    </w:p>
    <w:p w14:paraId="533984B6" w14:textId="77777777" w:rsidR="007D7528" w:rsidRDefault="007D7528" w:rsidP="007D7528">
      <w:pPr>
        <w:ind w:left="-900"/>
        <w:jc w:val="both"/>
        <w:rPr>
          <w:b/>
          <w:sz w:val="56"/>
          <w:szCs w:val="56"/>
          <w:u w:val="single"/>
        </w:rPr>
      </w:pPr>
    </w:p>
    <w:p w14:paraId="60A52736" w14:textId="77777777" w:rsidR="007D7528" w:rsidRDefault="007D7528" w:rsidP="007D7528">
      <w:pPr>
        <w:ind w:left="-900"/>
        <w:jc w:val="both"/>
        <w:rPr>
          <w:b/>
          <w:sz w:val="56"/>
          <w:szCs w:val="56"/>
          <w:u w:val="single"/>
        </w:rPr>
      </w:pPr>
    </w:p>
    <w:p w14:paraId="3ADE2E71" w14:textId="77777777" w:rsidR="007D7528" w:rsidRDefault="007D7528" w:rsidP="007D7528">
      <w:pPr>
        <w:jc w:val="both"/>
        <w:rPr>
          <w:b/>
          <w:sz w:val="56"/>
          <w:szCs w:val="56"/>
          <w:u w:val="single"/>
        </w:rPr>
      </w:pPr>
    </w:p>
    <w:p w14:paraId="78A86722" w14:textId="77777777" w:rsidR="007D7528" w:rsidRDefault="007D7528" w:rsidP="007D7528">
      <w:pPr>
        <w:jc w:val="both"/>
        <w:rPr>
          <w:b/>
          <w:sz w:val="28"/>
          <w:szCs w:val="28"/>
        </w:rPr>
      </w:pPr>
    </w:p>
    <w:p w14:paraId="6F898B7E" w14:textId="77777777" w:rsidR="007D7528" w:rsidRDefault="007D7528" w:rsidP="007D7528">
      <w:pPr>
        <w:jc w:val="both"/>
        <w:rPr>
          <w:b/>
          <w:sz w:val="28"/>
          <w:szCs w:val="28"/>
        </w:rPr>
      </w:pPr>
    </w:p>
    <w:p w14:paraId="0AB962A1" w14:textId="77777777" w:rsidR="007D7528" w:rsidRDefault="007D7528" w:rsidP="007D7528">
      <w:pPr>
        <w:ind w:left="-900"/>
        <w:jc w:val="both"/>
        <w:rPr>
          <w:b/>
          <w:sz w:val="28"/>
          <w:szCs w:val="28"/>
        </w:rPr>
      </w:pPr>
    </w:p>
    <w:p w14:paraId="050965BA" w14:textId="77777777" w:rsidR="007D7528" w:rsidRDefault="007D7528" w:rsidP="007D7528">
      <w:pPr>
        <w:ind w:left="-900"/>
        <w:jc w:val="both"/>
        <w:rPr>
          <w:b/>
          <w:sz w:val="28"/>
          <w:szCs w:val="28"/>
        </w:rPr>
      </w:pPr>
    </w:p>
    <w:p w14:paraId="54903CA1" w14:textId="77777777" w:rsidR="007D7528" w:rsidRDefault="007D7528" w:rsidP="007D7528">
      <w:pPr>
        <w:ind w:left="-900"/>
        <w:jc w:val="both"/>
        <w:rPr>
          <w:b/>
          <w:sz w:val="28"/>
          <w:szCs w:val="28"/>
        </w:rPr>
      </w:pPr>
    </w:p>
    <w:p w14:paraId="3C72BED6" w14:textId="77777777" w:rsidR="007D7528" w:rsidRDefault="007D7528" w:rsidP="007D7528">
      <w:pPr>
        <w:ind w:left="-900"/>
        <w:rPr>
          <w:b/>
          <w:sz w:val="28"/>
          <w:szCs w:val="28"/>
        </w:rPr>
      </w:pPr>
      <w:r>
        <w:rPr>
          <w:b/>
          <w:sz w:val="28"/>
          <w:szCs w:val="28"/>
        </w:rPr>
        <w:t xml:space="preserve">                                                                                      </w:t>
      </w:r>
    </w:p>
    <w:p w14:paraId="190FE31F" w14:textId="77777777" w:rsidR="007D7528" w:rsidRDefault="007D7528" w:rsidP="009556AD">
      <w:pPr>
        <w:rPr>
          <w:b/>
          <w:sz w:val="28"/>
          <w:szCs w:val="28"/>
        </w:rPr>
      </w:pPr>
    </w:p>
    <w:p w14:paraId="1188EBC4" w14:textId="77777777" w:rsidR="007D7528" w:rsidRDefault="007D7528" w:rsidP="007D7528">
      <w:pPr>
        <w:ind w:left="-900"/>
        <w:rPr>
          <w:b/>
          <w:sz w:val="28"/>
          <w:szCs w:val="28"/>
        </w:rPr>
      </w:pPr>
      <w:r>
        <w:rPr>
          <w:b/>
          <w:sz w:val="28"/>
          <w:szCs w:val="28"/>
        </w:rPr>
        <w:t xml:space="preserve">                                                                                      Выполнил: ученик 11 класса «Г»</w:t>
      </w:r>
    </w:p>
    <w:p w14:paraId="4CC966F7" w14:textId="77777777" w:rsidR="007D7528" w:rsidRDefault="007D7528" w:rsidP="007D7528">
      <w:pPr>
        <w:ind w:left="-900"/>
        <w:rPr>
          <w:b/>
          <w:sz w:val="28"/>
          <w:szCs w:val="28"/>
        </w:rPr>
      </w:pPr>
      <w:r>
        <w:rPr>
          <w:b/>
          <w:sz w:val="28"/>
          <w:szCs w:val="28"/>
        </w:rPr>
        <w:t xml:space="preserve">                                                                                                           Сафин Алексей</w:t>
      </w:r>
    </w:p>
    <w:p w14:paraId="657FE460" w14:textId="77777777" w:rsidR="007D7528" w:rsidRDefault="007D7528" w:rsidP="007D7528">
      <w:pPr>
        <w:ind w:left="-900"/>
        <w:rPr>
          <w:b/>
          <w:sz w:val="28"/>
          <w:szCs w:val="28"/>
        </w:rPr>
      </w:pPr>
      <w:r>
        <w:rPr>
          <w:b/>
          <w:sz w:val="28"/>
          <w:szCs w:val="28"/>
        </w:rPr>
        <w:t xml:space="preserve">                                                                                      </w:t>
      </w:r>
      <w:r w:rsidR="0095704D">
        <w:rPr>
          <w:b/>
          <w:sz w:val="28"/>
          <w:szCs w:val="28"/>
        </w:rPr>
        <w:t>Научный руководитель:</w:t>
      </w:r>
    </w:p>
    <w:p w14:paraId="76691E20" w14:textId="77777777" w:rsidR="0095704D" w:rsidRDefault="0095704D" w:rsidP="007D7528">
      <w:pPr>
        <w:ind w:left="-900"/>
        <w:rPr>
          <w:b/>
          <w:sz w:val="28"/>
          <w:szCs w:val="28"/>
        </w:rPr>
      </w:pPr>
      <w:r>
        <w:rPr>
          <w:b/>
          <w:sz w:val="28"/>
          <w:szCs w:val="28"/>
        </w:rPr>
        <w:t xml:space="preserve">                                                                                                           Гладкая Г.Я.</w:t>
      </w:r>
    </w:p>
    <w:p w14:paraId="39B59701" w14:textId="77777777" w:rsidR="007D7528" w:rsidRDefault="007D7528" w:rsidP="007D7528">
      <w:pPr>
        <w:ind w:left="-900"/>
        <w:rPr>
          <w:b/>
          <w:sz w:val="28"/>
          <w:szCs w:val="28"/>
        </w:rPr>
      </w:pPr>
    </w:p>
    <w:p w14:paraId="066ED211" w14:textId="77777777" w:rsidR="007D7528" w:rsidRDefault="007D7528" w:rsidP="007D7528">
      <w:pPr>
        <w:ind w:left="-900"/>
        <w:rPr>
          <w:b/>
          <w:sz w:val="28"/>
          <w:szCs w:val="28"/>
        </w:rPr>
      </w:pPr>
    </w:p>
    <w:p w14:paraId="647D7B57" w14:textId="77777777" w:rsidR="007D7528" w:rsidRDefault="007D7528" w:rsidP="007D7528">
      <w:pPr>
        <w:ind w:left="-900"/>
        <w:rPr>
          <w:b/>
          <w:sz w:val="28"/>
          <w:szCs w:val="28"/>
        </w:rPr>
      </w:pPr>
    </w:p>
    <w:p w14:paraId="3CF1960B" w14:textId="77777777" w:rsidR="0095704D" w:rsidRDefault="007D7528" w:rsidP="007D7528">
      <w:pPr>
        <w:ind w:left="-900"/>
        <w:rPr>
          <w:b/>
          <w:sz w:val="28"/>
          <w:szCs w:val="28"/>
        </w:rPr>
      </w:pPr>
      <w:r>
        <w:rPr>
          <w:b/>
          <w:sz w:val="28"/>
          <w:szCs w:val="28"/>
        </w:rPr>
        <w:t xml:space="preserve">                                                        </w:t>
      </w:r>
    </w:p>
    <w:p w14:paraId="1B15EAE1" w14:textId="77777777" w:rsidR="007D7528" w:rsidRDefault="0095704D" w:rsidP="007D7528">
      <w:pPr>
        <w:ind w:left="-900"/>
        <w:rPr>
          <w:b/>
          <w:sz w:val="28"/>
          <w:szCs w:val="28"/>
        </w:rPr>
      </w:pPr>
      <w:r>
        <w:rPr>
          <w:b/>
          <w:sz w:val="28"/>
          <w:szCs w:val="28"/>
        </w:rPr>
        <w:t xml:space="preserve">                                                    </w:t>
      </w:r>
      <w:r w:rsidR="007D7528">
        <w:rPr>
          <w:b/>
          <w:sz w:val="28"/>
          <w:szCs w:val="28"/>
        </w:rPr>
        <w:t xml:space="preserve"> г. Ростов-на-Дону</w:t>
      </w:r>
    </w:p>
    <w:p w14:paraId="32E08D22" w14:textId="77777777" w:rsidR="007D7528" w:rsidRDefault="007D7528" w:rsidP="007D7528">
      <w:pPr>
        <w:ind w:left="-900"/>
        <w:rPr>
          <w:b/>
          <w:sz w:val="28"/>
          <w:szCs w:val="28"/>
        </w:rPr>
      </w:pPr>
      <w:r>
        <w:rPr>
          <w:b/>
          <w:sz w:val="28"/>
          <w:szCs w:val="28"/>
        </w:rPr>
        <w:t xml:space="preserve">                                                                   200</w:t>
      </w:r>
      <w:r w:rsidR="00FC665F">
        <w:rPr>
          <w:b/>
          <w:sz w:val="28"/>
          <w:szCs w:val="28"/>
        </w:rPr>
        <w:t>6</w:t>
      </w:r>
      <w:r>
        <w:rPr>
          <w:b/>
          <w:sz w:val="28"/>
          <w:szCs w:val="28"/>
        </w:rPr>
        <w:t xml:space="preserve"> г.</w:t>
      </w:r>
    </w:p>
    <w:p w14:paraId="6B93318F" w14:textId="77777777" w:rsidR="006F786B" w:rsidRDefault="006F786B" w:rsidP="006F786B">
      <w:pPr>
        <w:rPr>
          <w:b/>
          <w:sz w:val="28"/>
          <w:szCs w:val="28"/>
          <w:u w:val="single"/>
        </w:rPr>
      </w:pPr>
      <w:r>
        <w:lastRenderedPageBreak/>
        <w:t xml:space="preserve">                                                  </w:t>
      </w:r>
      <w:r>
        <w:rPr>
          <w:b/>
          <w:sz w:val="28"/>
          <w:szCs w:val="28"/>
          <w:u w:val="single"/>
        </w:rPr>
        <w:t>Содержание.</w:t>
      </w:r>
    </w:p>
    <w:p w14:paraId="08E11D7C" w14:textId="77777777" w:rsidR="006F786B" w:rsidRDefault="006F786B" w:rsidP="006F786B">
      <w:pPr>
        <w:ind w:left="-540"/>
        <w:rPr>
          <w:b/>
          <w:sz w:val="28"/>
          <w:szCs w:val="28"/>
          <w:u w:val="single"/>
        </w:rPr>
      </w:pPr>
    </w:p>
    <w:p w14:paraId="3F34CC21" w14:textId="77777777" w:rsidR="006F786B" w:rsidRDefault="006F786B" w:rsidP="006F786B">
      <w:pPr>
        <w:ind w:left="-540"/>
        <w:rPr>
          <w:b/>
          <w:sz w:val="28"/>
          <w:szCs w:val="28"/>
          <w:u w:val="single"/>
        </w:rPr>
      </w:pPr>
    </w:p>
    <w:p w14:paraId="6787DCA9" w14:textId="77777777" w:rsidR="006F786B" w:rsidRDefault="006F786B" w:rsidP="006F786B">
      <w:pPr>
        <w:numPr>
          <w:ilvl w:val="0"/>
          <w:numId w:val="1"/>
        </w:numPr>
        <w:ind w:left="-540" w:firstLine="0"/>
        <w:jc w:val="both"/>
        <w:rPr>
          <w:sz w:val="28"/>
          <w:szCs w:val="28"/>
        </w:rPr>
      </w:pPr>
      <w:r>
        <w:rPr>
          <w:sz w:val="28"/>
          <w:szCs w:val="28"/>
        </w:rPr>
        <w:t>Введение……………………………………………………...3</w:t>
      </w:r>
    </w:p>
    <w:p w14:paraId="622934F5" w14:textId="77777777" w:rsidR="006F786B" w:rsidRDefault="006F786B" w:rsidP="006F786B">
      <w:pPr>
        <w:numPr>
          <w:ilvl w:val="0"/>
          <w:numId w:val="1"/>
        </w:numPr>
        <w:ind w:left="-540" w:firstLine="0"/>
        <w:jc w:val="both"/>
        <w:rPr>
          <w:sz w:val="28"/>
          <w:szCs w:val="28"/>
        </w:rPr>
      </w:pPr>
      <w:r>
        <w:rPr>
          <w:sz w:val="28"/>
          <w:szCs w:val="28"/>
        </w:rPr>
        <w:t>Доказательство существования торсионных полей……….5</w:t>
      </w:r>
    </w:p>
    <w:p w14:paraId="61E1749E" w14:textId="77777777" w:rsidR="006F786B" w:rsidRDefault="006F786B" w:rsidP="006F786B">
      <w:pPr>
        <w:numPr>
          <w:ilvl w:val="0"/>
          <w:numId w:val="1"/>
        </w:numPr>
        <w:ind w:left="-540" w:firstLine="0"/>
        <w:jc w:val="both"/>
        <w:rPr>
          <w:sz w:val="28"/>
          <w:szCs w:val="28"/>
        </w:rPr>
      </w:pPr>
      <w:r>
        <w:rPr>
          <w:sz w:val="28"/>
          <w:szCs w:val="28"/>
        </w:rPr>
        <w:t>Природа торсионных полей…………………………………8</w:t>
      </w:r>
    </w:p>
    <w:p w14:paraId="2143B488" w14:textId="77777777" w:rsidR="006F786B" w:rsidRDefault="006F786B" w:rsidP="006F786B">
      <w:pPr>
        <w:numPr>
          <w:ilvl w:val="0"/>
          <w:numId w:val="1"/>
        </w:numPr>
        <w:ind w:left="-540" w:firstLine="0"/>
        <w:jc w:val="both"/>
        <w:rPr>
          <w:sz w:val="28"/>
          <w:szCs w:val="28"/>
        </w:rPr>
      </w:pPr>
      <w:r>
        <w:rPr>
          <w:sz w:val="28"/>
          <w:szCs w:val="28"/>
        </w:rPr>
        <w:t>Свойства торсионных полей……………………………….12</w:t>
      </w:r>
    </w:p>
    <w:p w14:paraId="3D7184CC" w14:textId="77777777" w:rsidR="006F786B" w:rsidRDefault="006F786B" w:rsidP="006F786B">
      <w:pPr>
        <w:numPr>
          <w:ilvl w:val="0"/>
          <w:numId w:val="1"/>
        </w:numPr>
        <w:ind w:left="-540" w:firstLine="0"/>
        <w:jc w:val="both"/>
        <w:rPr>
          <w:sz w:val="28"/>
          <w:szCs w:val="28"/>
        </w:rPr>
      </w:pPr>
      <w:r>
        <w:rPr>
          <w:sz w:val="28"/>
          <w:szCs w:val="28"/>
        </w:rPr>
        <w:t>Перспективы развития……………………………………...14</w:t>
      </w:r>
    </w:p>
    <w:p w14:paraId="47005336" w14:textId="77777777" w:rsidR="006F786B" w:rsidRDefault="006F786B" w:rsidP="006F786B">
      <w:pPr>
        <w:numPr>
          <w:ilvl w:val="0"/>
          <w:numId w:val="1"/>
        </w:numPr>
        <w:ind w:left="-540" w:firstLine="0"/>
        <w:jc w:val="both"/>
        <w:rPr>
          <w:sz w:val="28"/>
          <w:szCs w:val="28"/>
        </w:rPr>
      </w:pPr>
      <w:r>
        <w:rPr>
          <w:sz w:val="28"/>
          <w:szCs w:val="28"/>
        </w:rPr>
        <w:t>Заключение………………………………………………….27</w:t>
      </w:r>
    </w:p>
    <w:p w14:paraId="728514EF" w14:textId="77777777" w:rsidR="006F786B" w:rsidRPr="00C933BC" w:rsidRDefault="006F786B" w:rsidP="006F786B">
      <w:pPr>
        <w:numPr>
          <w:ilvl w:val="0"/>
          <w:numId w:val="1"/>
        </w:numPr>
        <w:ind w:left="-540" w:firstLine="0"/>
        <w:jc w:val="both"/>
        <w:rPr>
          <w:sz w:val="28"/>
          <w:szCs w:val="28"/>
        </w:rPr>
      </w:pPr>
      <w:r>
        <w:rPr>
          <w:sz w:val="28"/>
          <w:szCs w:val="28"/>
        </w:rPr>
        <w:t>Список использованной литературы……………………...28</w:t>
      </w:r>
    </w:p>
    <w:p w14:paraId="7680F840" w14:textId="77777777" w:rsidR="006F786B" w:rsidRDefault="006F786B" w:rsidP="006F786B">
      <w:pPr>
        <w:ind w:left="-540"/>
        <w:jc w:val="both"/>
        <w:rPr>
          <w:sz w:val="28"/>
          <w:szCs w:val="28"/>
        </w:rPr>
      </w:pPr>
    </w:p>
    <w:p w14:paraId="4CC0B0F3" w14:textId="77777777" w:rsidR="006F786B" w:rsidRDefault="006F786B" w:rsidP="006F786B">
      <w:pPr>
        <w:ind w:left="-540"/>
        <w:rPr>
          <w:sz w:val="28"/>
          <w:szCs w:val="28"/>
        </w:rPr>
      </w:pPr>
    </w:p>
    <w:p w14:paraId="1751444E" w14:textId="77777777" w:rsidR="006F786B" w:rsidRDefault="006F786B" w:rsidP="006F786B">
      <w:pPr>
        <w:ind w:left="-540"/>
        <w:rPr>
          <w:sz w:val="28"/>
          <w:szCs w:val="28"/>
        </w:rPr>
      </w:pPr>
    </w:p>
    <w:p w14:paraId="23B618A3" w14:textId="77777777" w:rsidR="006F786B" w:rsidRDefault="006F786B" w:rsidP="006F786B">
      <w:pPr>
        <w:ind w:left="-540"/>
        <w:rPr>
          <w:sz w:val="28"/>
          <w:szCs w:val="28"/>
        </w:rPr>
      </w:pPr>
    </w:p>
    <w:p w14:paraId="1BDBF6D0" w14:textId="77777777" w:rsidR="006F786B" w:rsidRDefault="006F786B" w:rsidP="006F786B">
      <w:pPr>
        <w:ind w:left="-540"/>
        <w:rPr>
          <w:sz w:val="28"/>
          <w:szCs w:val="28"/>
        </w:rPr>
      </w:pPr>
    </w:p>
    <w:p w14:paraId="60985BFB" w14:textId="77777777" w:rsidR="006F786B" w:rsidRDefault="006F786B" w:rsidP="006F786B">
      <w:pPr>
        <w:ind w:left="-540"/>
        <w:rPr>
          <w:sz w:val="28"/>
          <w:szCs w:val="28"/>
        </w:rPr>
      </w:pPr>
    </w:p>
    <w:p w14:paraId="500DA4E4" w14:textId="77777777" w:rsidR="006F786B" w:rsidRDefault="006F786B" w:rsidP="006F786B">
      <w:pPr>
        <w:ind w:left="-540"/>
        <w:rPr>
          <w:sz w:val="28"/>
          <w:szCs w:val="28"/>
        </w:rPr>
      </w:pPr>
    </w:p>
    <w:p w14:paraId="367BB092" w14:textId="77777777" w:rsidR="006F786B" w:rsidRDefault="006F786B" w:rsidP="006F786B">
      <w:pPr>
        <w:ind w:left="-540"/>
        <w:rPr>
          <w:sz w:val="28"/>
          <w:szCs w:val="28"/>
        </w:rPr>
      </w:pPr>
    </w:p>
    <w:p w14:paraId="4231A08A" w14:textId="77777777" w:rsidR="006F786B" w:rsidRDefault="006F786B" w:rsidP="006F786B">
      <w:pPr>
        <w:ind w:left="-540"/>
        <w:rPr>
          <w:sz w:val="28"/>
          <w:szCs w:val="28"/>
        </w:rPr>
      </w:pPr>
    </w:p>
    <w:p w14:paraId="04E89D43" w14:textId="77777777" w:rsidR="006F786B" w:rsidRDefault="006F786B" w:rsidP="006F786B">
      <w:pPr>
        <w:ind w:left="-540"/>
        <w:rPr>
          <w:sz w:val="28"/>
          <w:szCs w:val="28"/>
        </w:rPr>
      </w:pPr>
    </w:p>
    <w:p w14:paraId="6AE5BF9F" w14:textId="77777777" w:rsidR="006F786B" w:rsidRDefault="006F786B" w:rsidP="006F786B">
      <w:pPr>
        <w:ind w:left="-540"/>
        <w:rPr>
          <w:sz w:val="28"/>
          <w:szCs w:val="28"/>
        </w:rPr>
      </w:pPr>
    </w:p>
    <w:p w14:paraId="0AF51E04" w14:textId="77777777" w:rsidR="006F786B" w:rsidRDefault="006F786B" w:rsidP="006F786B">
      <w:pPr>
        <w:ind w:left="-540"/>
        <w:rPr>
          <w:sz w:val="28"/>
          <w:szCs w:val="28"/>
        </w:rPr>
      </w:pPr>
    </w:p>
    <w:p w14:paraId="788D3E9D" w14:textId="77777777" w:rsidR="006F786B" w:rsidRDefault="006F786B" w:rsidP="006F786B">
      <w:pPr>
        <w:ind w:left="-540"/>
        <w:rPr>
          <w:sz w:val="28"/>
          <w:szCs w:val="28"/>
        </w:rPr>
      </w:pPr>
    </w:p>
    <w:p w14:paraId="5DA811F5" w14:textId="77777777" w:rsidR="006F786B" w:rsidRDefault="006F786B" w:rsidP="006F786B">
      <w:pPr>
        <w:ind w:left="-540"/>
        <w:rPr>
          <w:sz w:val="28"/>
          <w:szCs w:val="28"/>
        </w:rPr>
      </w:pPr>
    </w:p>
    <w:p w14:paraId="13C5C6D6" w14:textId="77777777" w:rsidR="006F786B" w:rsidRDefault="006F786B" w:rsidP="006F786B">
      <w:pPr>
        <w:ind w:left="-540"/>
        <w:rPr>
          <w:sz w:val="28"/>
          <w:szCs w:val="28"/>
        </w:rPr>
      </w:pPr>
    </w:p>
    <w:p w14:paraId="2569C9A0" w14:textId="77777777" w:rsidR="006F786B" w:rsidRDefault="006F786B" w:rsidP="006F786B">
      <w:pPr>
        <w:ind w:left="-540"/>
        <w:rPr>
          <w:sz w:val="28"/>
          <w:szCs w:val="28"/>
        </w:rPr>
      </w:pPr>
    </w:p>
    <w:p w14:paraId="6668B658" w14:textId="77777777" w:rsidR="006F786B" w:rsidRDefault="006F786B" w:rsidP="006F786B">
      <w:pPr>
        <w:ind w:left="-540"/>
        <w:rPr>
          <w:sz w:val="28"/>
          <w:szCs w:val="28"/>
        </w:rPr>
      </w:pPr>
    </w:p>
    <w:p w14:paraId="5A284926" w14:textId="77777777" w:rsidR="006F786B" w:rsidRDefault="006F786B" w:rsidP="006F786B">
      <w:pPr>
        <w:ind w:left="-540"/>
        <w:rPr>
          <w:sz w:val="28"/>
          <w:szCs w:val="28"/>
        </w:rPr>
      </w:pPr>
    </w:p>
    <w:p w14:paraId="568B2852" w14:textId="77777777" w:rsidR="006F786B" w:rsidRDefault="006F786B" w:rsidP="006F786B">
      <w:pPr>
        <w:ind w:left="-540"/>
        <w:rPr>
          <w:sz w:val="28"/>
          <w:szCs w:val="28"/>
        </w:rPr>
      </w:pPr>
    </w:p>
    <w:p w14:paraId="3396B2BF" w14:textId="77777777" w:rsidR="006F786B" w:rsidRDefault="006F786B" w:rsidP="006F786B">
      <w:pPr>
        <w:ind w:left="-540"/>
        <w:rPr>
          <w:sz w:val="28"/>
          <w:szCs w:val="28"/>
        </w:rPr>
      </w:pPr>
    </w:p>
    <w:p w14:paraId="375424E0" w14:textId="77777777" w:rsidR="006F786B" w:rsidRDefault="006F786B" w:rsidP="006F786B">
      <w:pPr>
        <w:ind w:left="-540"/>
        <w:rPr>
          <w:sz w:val="28"/>
          <w:szCs w:val="28"/>
        </w:rPr>
      </w:pPr>
    </w:p>
    <w:p w14:paraId="321776E6" w14:textId="77777777" w:rsidR="006F786B" w:rsidRDefault="006F786B" w:rsidP="006F786B">
      <w:pPr>
        <w:ind w:left="-540"/>
        <w:rPr>
          <w:sz w:val="28"/>
          <w:szCs w:val="28"/>
        </w:rPr>
      </w:pPr>
    </w:p>
    <w:p w14:paraId="49392102" w14:textId="77777777" w:rsidR="006F786B" w:rsidRDefault="006F786B" w:rsidP="006F786B">
      <w:pPr>
        <w:ind w:left="-540"/>
        <w:rPr>
          <w:sz w:val="28"/>
          <w:szCs w:val="28"/>
        </w:rPr>
      </w:pPr>
    </w:p>
    <w:p w14:paraId="2FB42032" w14:textId="77777777" w:rsidR="006F786B" w:rsidRDefault="006F786B" w:rsidP="006F786B">
      <w:pPr>
        <w:ind w:left="-540"/>
        <w:rPr>
          <w:sz w:val="28"/>
          <w:szCs w:val="28"/>
        </w:rPr>
      </w:pPr>
    </w:p>
    <w:p w14:paraId="2C43E92B" w14:textId="77777777" w:rsidR="006F786B" w:rsidRDefault="006F786B" w:rsidP="006F786B">
      <w:pPr>
        <w:ind w:left="-540"/>
        <w:rPr>
          <w:sz w:val="28"/>
          <w:szCs w:val="28"/>
        </w:rPr>
      </w:pPr>
    </w:p>
    <w:p w14:paraId="4454E9A4" w14:textId="77777777" w:rsidR="006F786B" w:rsidRDefault="006F786B" w:rsidP="006F786B">
      <w:pPr>
        <w:ind w:left="-540"/>
        <w:rPr>
          <w:sz w:val="28"/>
          <w:szCs w:val="28"/>
        </w:rPr>
      </w:pPr>
    </w:p>
    <w:p w14:paraId="08941C50" w14:textId="77777777" w:rsidR="006F786B" w:rsidRDefault="006F786B" w:rsidP="006F786B">
      <w:pPr>
        <w:ind w:left="-540"/>
        <w:rPr>
          <w:sz w:val="28"/>
          <w:szCs w:val="28"/>
        </w:rPr>
      </w:pPr>
    </w:p>
    <w:p w14:paraId="350ED379" w14:textId="77777777" w:rsidR="006F786B" w:rsidRDefault="006F786B" w:rsidP="006F786B">
      <w:pPr>
        <w:ind w:left="-540"/>
        <w:rPr>
          <w:sz w:val="28"/>
          <w:szCs w:val="28"/>
        </w:rPr>
      </w:pPr>
    </w:p>
    <w:p w14:paraId="14D39B75" w14:textId="77777777" w:rsidR="006F786B" w:rsidRDefault="006F786B" w:rsidP="006F786B">
      <w:pPr>
        <w:ind w:left="-540"/>
        <w:rPr>
          <w:sz w:val="28"/>
          <w:szCs w:val="28"/>
        </w:rPr>
      </w:pPr>
    </w:p>
    <w:p w14:paraId="14FF8A75" w14:textId="77777777" w:rsidR="006F786B" w:rsidRDefault="006F786B" w:rsidP="006F786B">
      <w:pPr>
        <w:ind w:left="-540"/>
        <w:rPr>
          <w:sz w:val="28"/>
          <w:szCs w:val="28"/>
        </w:rPr>
      </w:pPr>
    </w:p>
    <w:p w14:paraId="2A6F71C3" w14:textId="77777777" w:rsidR="006F786B" w:rsidRDefault="006F786B" w:rsidP="006F786B">
      <w:pPr>
        <w:ind w:left="-540"/>
        <w:rPr>
          <w:sz w:val="28"/>
          <w:szCs w:val="28"/>
        </w:rPr>
      </w:pPr>
    </w:p>
    <w:p w14:paraId="106C15B7" w14:textId="77777777" w:rsidR="006F786B" w:rsidRDefault="006F786B" w:rsidP="006F786B">
      <w:pPr>
        <w:ind w:left="-540"/>
        <w:rPr>
          <w:sz w:val="28"/>
          <w:szCs w:val="28"/>
        </w:rPr>
      </w:pPr>
    </w:p>
    <w:p w14:paraId="1D89D916" w14:textId="77777777" w:rsidR="006F786B" w:rsidRDefault="006F786B" w:rsidP="006F786B">
      <w:pPr>
        <w:ind w:left="-540"/>
        <w:rPr>
          <w:sz w:val="28"/>
          <w:szCs w:val="28"/>
        </w:rPr>
      </w:pPr>
    </w:p>
    <w:p w14:paraId="4C59DF08" w14:textId="77777777" w:rsidR="006F786B" w:rsidRDefault="006F786B" w:rsidP="006F786B">
      <w:pPr>
        <w:rPr>
          <w:sz w:val="28"/>
          <w:szCs w:val="28"/>
        </w:rPr>
      </w:pPr>
    </w:p>
    <w:p w14:paraId="2ECE1F08" w14:textId="77777777" w:rsidR="006F786B" w:rsidRPr="006F786B" w:rsidRDefault="006F786B" w:rsidP="006F786B">
      <w:pPr>
        <w:rPr>
          <w:sz w:val="28"/>
          <w:szCs w:val="28"/>
        </w:rPr>
      </w:pPr>
      <w:r>
        <w:rPr>
          <w:sz w:val="28"/>
          <w:szCs w:val="28"/>
        </w:rPr>
        <w:t xml:space="preserve">                                                    -2-                          </w:t>
      </w:r>
    </w:p>
    <w:p w14:paraId="348949AD" w14:textId="77777777" w:rsidR="006F786B" w:rsidRDefault="006F786B" w:rsidP="006F786B">
      <w:pPr>
        <w:spacing w:line="360" w:lineRule="auto"/>
        <w:ind w:left="-540"/>
        <w:rPr>
          <w:b/>
          <w:sz w:val="28"/>
          <w:szCs w:val="28"/>
          <w:u w:val="single"/>
        </w:rPr>
      </w:pPr>
      <w:r w:rsidRPr="007938CB">
        <w:rPr>
          <w:sz w:val="28"/>
          <w:szCs w:val="28"/>
        </w:rPr>
        <w:lastRenderedPageBreak/>
        <w:t xml:space="preserve">                                            </w:t>
      </w:r>
      <w:r w:rsidRPr="00E9730C">
        <w:rPr>
          <w:b/>
          <w:sz w:val="28"/>
          <w:szCs w:val="28"/>
        </w:rPr>
        <w:t xml:space="preserve">           </w:t>
      </w:r>
      <w:r>
        <w:rPr>
          <w:b/>
          <w:sz w:val="28"/>
          <w:szCs w:val="28"/>
          <w:u w:val="single"/>
        </w:rPr>
        <w:t>Введение.</w:t>
      </w:r>
    </w:p>
    <w:p w14:paraId="11DC4E89" w14:textId="77777777" w:rsidR="006F786B" w:rsidRDefault="006F786B" w:rsidP="006F786B">
      <w:pPr>
        <w:spacing w:line="360" w:lineRule="auto"/>
        <w:ind w:left="-540"/>
        <w:rPr>
          <w:b/>
          <w:u w:val="single"/>
        </w:rPr>
      </w:pPr>
    </w:p>
    <w:p w14:paraId="4BBDABB2" w14:textId="77777777" w:rsidR="006F786B" w:rsidRPr="00C933BC" w:rsidRDefault="006F786B" w:rsidP="006F786B">
      <w:pPr>
        <w:spacing w:line="360" w:lineRule="auto"/>
        <w:ind w:right="174"/>
        <w:rPr>
          <w:sz w:val="28"/>
          <w:szCs w:val="28"/>
        </w:rPr>
      </w:pPr>
      <w:r w:rsidRPr="00E20639">
        <w:t xml:space="preserve">  </w:t>
      </w:r>
      <w:r w:rsidRPr="00C933BC">
        <w:rPr>
          <w:sz w:val="28"/>
          <w:szCs w:val="28"/>
        </w:rPr>
        <w:t>В качестве эпиграфа хотелось бы привести высказывания А.Е. Акимова, ведущего российского ученого в области торсионных исследований:</w:t>
      </w:r>
    </w:p>
    <w:p w14:paraId="4670A1E8" w14:textId="77777777" w:rsidR="006F786B" w:rsidRPr="00C933BC" w:rsidRDefault="006F786B" w:rsidP="006F786B">
      <w:pPr>
        <w:pStyle w:val="a3"/>
        <w:spacing w:line="360" w:lineRule="auto"/>
        <w:rPr>
          <w:rFonts w:ascii="Times New Roman" w:hAnsi="Times New Roman" w:cs="Times New Roman"/>
          <w:sz w:val="28"/>
          <w:szCs w:val="28"/>
        </w:rPr>
      </w:pPr>
      <w:r w:rsidRPr="00C933BC">
        <w:rPr>
          <w:sz w:val="28"/>
          <w:szCs w:val="28"/>
        </w:rPr>
        <w:t xml:space="preserve"> </w:t>
      </w:r>
      <w:r w:rsidRPr="00C933BC">
        <w:rPr>
          <w:rFonts w:ascii="Times New Roman" w:hAnsi="Times New Roman" w:cs="Times New Roman"/>
          <w:sz w:val="28"/>
          <w:szCs w:val="28"/>
        </w:rPr>
        <w:t>“ Если технология XX столетия создавалась в середине века, то</w:t>
      </w:r>
    </w:p>
    <w:p w14:paraId="6A001DBE"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технологический базис XXI века уже родился – это торсионные технологии.</w:t>
      </w:r>
    </w:p>
    <w:p w14:paraId="2181E169"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Если теория физического вакуума решила, например, задачу Бора – “новая</w:t>
      </w:r>
    </w:p>
    <w:p w14:paraId="0EB13564"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физика должна включать в себя сознание”, то торсионные технологии позволяют</w:t>
      </w:r>
      <w:r>
        <w:rPr>
          <w:rFonts w:ascii="Times New Roman" w:hAnsi="Times New Roman" w:cs="Times New Roman"/>
          <w:sz w:val="28"/>
          <w:szCs w:val="28"/>
        </w:rPr>
        <w:t xml:space="preserve"> </w:t>
      </w:r>
      <w:r w:rsidRPr="00C933BC">
        <w:rPr>
          <w:rFonts w:ascii="Times New Roman" w:hAnsi="Times New Roman" w:cs="Times New Roman"/>
          <w:sz w:val="28"/>
          <w:szCs w:val="28"/>
        </w:rPr>
        <w:t>найти выход из всех тупиков технократического развития цивилизации в XX</w:t>
      </w:r>
      <w:r>
        <w:rPr>
          <w:rFonts w:ascii="Times New Roman" w:hAnsi="Times New Roman" w:cs="Times New Roman"/>
          <w:sz w:val="28"/>
          <w:szCs w:val="28"/>
        </w:rPr>
        <w:t xml:space="preserve"> </w:t>
      </w:r>
      <w:r w:rsidRPr="00C933BC">
        <w:rPr>
          <w:rFonts w:ascii="Times New Roman" w:hAnsi="Times New Roman" w:cs="Times New Roman"/>
          <w:sz w:val="28"/>
          <w:szCs w:val="28"/>
        </w:rPr>
        <w:t>веке. Торсионные технологии охватывают все сферы человеческой деятельности,</w:t>
      </w:r>
      <w:r>
        <w:rPr>
          <w:rFonts w:ascii="Times New Roman" w:hAnsi="Times New Roman" w:cs="Times New Roman"/>
          <w:sz w:val="28"/>
          <w:szCs w:val="28"/>
        </w:rPr>
        <w:t xml:space="preserve"> </w:t>
      </w:r>
      <w:r w:rsidRPr="00C933BC">
        <w:rPr>
          <w:rFonts w:ascii="Times New Roman" w:hAnsi="Times New Roman" w:cs="Times New Roman"/>
          <w:sz w:val="28"/>
          <w:szCs w:val="28"/>
        </w:rPr>
        <w:t>все отрасли хозяйства, медицину, науку, искусство, быт. Начала третьего</w:t>
      </w:r>
    </w:p>
    <w:p w14:paraId="3F59F24E"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тысячелетия будет ознаменовано доминированием торсионных технологий”.</w:t>
      </w:r>
    </w:p>
    <w:p w14:paraId="78B15DEB"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 xml:space="preserve">  Физическая наука, изучающая самые простые и при этом наиболее общие</w:t>
      </w:r>
    </w:p>
    <w:p w14:paraId="476CFA6E"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закономерности природы, имеет дело всего с четырьмя фундаментальными</w:t>
      </w:r>
    </w:p>
    <w:p w14:paraId="3AD023C1"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взаимодействиями. Для каждого взаимодействия существуют собственные теории.</w:t>
      </w:r>
    </w:p>
    <w:p w14:paraId="5DF87C20"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Предпочтение принято отдавать концепциям, которые способны, исходя из одних</w:t>
      </w:r>
      <w:r>
        <w:rPr>
          <w:rFonts w:ascii="Times New Roman" w:hAnsi="Times New Roman" w:cs="Times New Roman"/>
          <w:sz w:val="28"/>
          <w:szCs w:val="28"/>
        </w:rPr>
        <w:t xml:space="preserve"> </w:t>
      </w:r>
      <w:r w:rsidRPr="00C933BC">
        <w:rPr>
          <w:rFonts w:ascii="Times New Roman" w:hAnsi="Times New Roman" w:cs="Times New Roman"/>
          <w:sz w:val="28"/>
          <w:szCs w:val="28"/>
        </w:rPr>
        <w:t>и тех же первых физических принципов, объяснить наибольшее число</w:t>
      </w:r>
    </w:p>
    <w:p w14:paraId="20BECFBD"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разнородных эффектов. Так возникла единая теория электромагнитного и</w:t>
      </w:r>
    </w:p>
    <w:p w14:paraId="53343FA7"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слабого взаимодействий. По утверждению научных авторитетов построение</w:t>
      </w:r>
    </w:p>
    <w:p w14:paraId="167ADA23"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 xml:space="preserve">единой теории поля (ЕТП) - </w:t>
      </w:r>
      <w:proofErr w:type="spellStart"/>
      <w:r w:rsidRPr="00C933BC">
        <w:rPr>
          <w:rFonts w:ascii="Times New Roman" w:hAnsi="Times New Roman" w:cs="Times New Roman"/>
          <w:sz w:val="28"/>
          <w:szCs w:val="28"/>
        </w:rPr>
        <w:t>суперобъединения</w:t>
      </w:r>
      <w:proofErr w:type="spellEnd"/>
      <w:r w:rsidRPr="00C933BC">
        <w:rPr>
          <w:rFonts w:ascii="Times New Roman" w:hAnsi="Times New Roman" w:cs="Times New Roman"/>
          <w:sz w:val="28"/>
          <w:szCs w:val="28"/>
        </w:rPr>
        <w:t xml:space="preserve"> всех четырех взаимодействий как</w:t>
      </w:r>
      <w:r>
        <w:rPr>
          <w:rFonts w:ascii="Times New Roman" w:hAnsi="Times New Roman" w:cs="Times New Roman"/>
          <w:sz w:val="28"/>
          <w:szCs w:val="28"/>
        </w:rPr>
        <w:t xml:space="preserve"> </w:t>
      </w:r>
      <w:r w:rsidRPr="00C933BC">
        <w:rPr>
          <w:rFonts w:ascii="Times New Roman" w:hAnsi="Times New Roman" w:cs="Times New Roman"/>
          <w:sz w:val="28"/>
          <w:szCs w:val="28"/>
        </w:rPr>
        <w:t>апофеоза ортодоксальной науки - дело недалекого будущего.</w:t>
      </w:r>
    </w:p>
    <w:p w14:paraId="020F3CD9"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 xml:space="preserve"> На фоне этого ожидаемого успеха кажется странным наличие группы</w:t>
      </w:r>
    </w:p>
    <w:p w14:paraId="1D9DF2ED" w14:textId="77777777" w:rsidR="006F786B"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экспериментальных данных, которые невозможно объяснить, привлекая понятия</w:t>
      </w:r>
    </w:p>
    <w:p w14:paraId="4F7D3A60" w14:textId="77777777" w:rsidR="006F786B" w:rsidRDefault="006F786B" w:rsidP="006F786B">
      <w:pPr>
        <w:pStyle w:val="a3"/>
        <w:spacing w:line="360" w:lineRule="auto"/>
        <w:rPr>
          <w:rFonts w:ascii="Times New Roman" w:hAnsi="Times New Roman" w:cs="Times New Roman"/>
          <w:sz w:val="28"/>
          <w:szCs w:val="28"/>
        </w:rPr>
      </w:pPr>
    </w:p>
    <w:p w14:paraId="12356246" w14:textId="77777777" w:rsidR="006F786B" w:rsidRDefault="006F786B" w:rsidP="006F786B">
      <w:pPr>
        <w:pStyle w:val="a3"/>
        <w:spacing w:line="360" w:lineRule="auto"/>
        <w:rPr>
          <w:rFonts w:ascii="Times New Roman" w:hAnsi="Times New Roman" w:cs="Times New Roman"/>
          <w:sz w:val="28"/>
          <w:szCs w:val="28"/>
        </w:rPr>
      </w:pPr>
    </w:p>
    <w:p w14:paraId="2507D266" w14:textId="77777777" w:rsidR="006F786B" w:rsidRDefault="006F786B" w:rsidP="006F786B">
      <w:pPr>
        <w:pStyle w:val="a3"/>
        <w:spacing w:line="360" w:lineRule="auto"/>
        <w:rPr>
          <w:rFonts w:ascii="Times New Roman" w:hAnsi="Times New Roman" w:cs="Times New Roman"/>
          <w:sz w:val="28"/>
          <w:szCs w:val="28"/>
        </w:rPr>
      </w:pPr>
    </w:p>
    <w:p w14:paraId="381F6B05" w14:textId="77777777" w:rsidR="006F786B" w:rsidRPr="00C933BC" w:rsidRDefault="006F786B" w:rsidP="006F786B">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                                                        -3-</w:t>
      </w:r>
    </w:p>
    <w:p w14:paraId="28598219"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lastRenderedPageBreak/>
        <w:t>будущей ЕТП. Эти данные возникают не только в физических экспериментах, но</w:t>
      </w:r>
    </w:p>
    <w:p w14:paraId="0CE0C669"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и в химии, биологии, медицине. Особенно широко они представлены</w:t>
      </w:r>
    </w:p>
    <w:p w14:paraId="26286F01" w14:textId="77777777" w:rsidR="006F786B" w:rsidRPr="00C933BC" w:rsidRDefault="006F786B" w:rsidP="006F786B">
      <w:pPr>
        <w:pStyle w:val="a3"/>
        <w:spacing w:line="360" w:lineRule="auto"/>
        <w:rPr>
          <w:rFonts w:ascii="Times New Roman" w:hAnsi="Times New Roman" w:cs="Times New Roman"/>
          <w:sz w:val="28"/>
          <w:szCs w:val="28"/>
        </w:rPr>
      </w:pPr>
      <w:proofErr w:type="spellStart"/>
      <w:r w:rsidRPr="00C933BC">
        <w:rPr>
          <w:rFonts w:ascii="Times New Roman" w:hAnsi="Times New Roman" w:cs="Times New Roman"/>
          <w:sz w:val="28"/>
          <w:szCs w:val="28"/>
        </w:rPr>
        <w:t>паранормальными</w:t>
      </w:r>
      <w:proofErr w:type="spellEnd"/>
      <w:r w:rsidRPr="00C933BC">
        <w:rPr>
          <w:rFonts w:ascii="Times New Roman" w:hAnsi="Times New Roman" w:cs="Times New Roman"/>
          <w:sz w:val="28"/>
          <w:szCs w:val="28"/>
        </w:rPr>
        <w:t xml:space="preserve"> или психофизическими явлениями. Результаты таких</w:t>
      </w:r>
    </w:p>
    <w:p w14:paraId="7837506D"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экспериментов выглядят, как правило, фантастическими, недостоверными. К</w:t>
      </w:r>
    </w:p>
    <w:p w14:paraId="7D156858" w14:textId="77777777" w:rsidR="006F786B"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 xml:space="preserve">тому же их зачастую бывает трудно воспроизвести. </w:t>
      </w:r>
    </w:p>
    <w:p w14:paraId="3950F6D3" w14:textId="77777777" w:rsidR="006F786B" w:rsidRPr="00C933BC" w:rsidRDefault="006F786B" w:rsidP="006F786B">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933BC">
        <w:rPr>
          <w:rFonts w:ascii="Times New Roman" w:hAnsi="Times New Roman" w:cs="Times New Roman"/>
          <w:sz w:val="28"/>
          <w:szCs w:val="28"/>
        </w:rPr>
        <w:t>Как следствие, научная</w:t>
      </w:r>
      <w:r>
        <w:rPr>
          <w:rFonts w:ascii="Times New Roman" w:hAnsi="Times New Roman" w:cs="Times New Roman"/>
          <w:sz w:val="28"/>
          <w:szCs w:val="28"/>
        </w:rPr>
        <w:t xml:space="preserve"> </w:t>
      </w:r>
      <w:r w:rsidRPr="00C933BC">
        <w:rPr>
          <w:rFonts w:ascii="Times New Roman" w:hAnsi="Times New Roman" w:cs="Times New Roman"/>
          <w:sz w:val="28"/>
          <w:szCs w:val="28"/>
        </w:rPr>
        <w:t>среда поляризована на скептиков, которые считают опыты некорректными и</w:t>
      </w:r>
      <w:r>
        <w:rPr>
          <w:rFonts w:ascii="Times New Roman" w:hAnsi="Times New Roman" w:cs="Times New Roman"/>
          <w:sz w:val="28"/>
          <w:szCs w:val="28"/>
        </w:rPr>
        <w:t xml:space="preserve"> </w:t>
      </w:r>
      <w:r w:rsidRPr="00C933BC">
        <w:rPr>
          <w:rFonts w:ascii="Times New Roman" w:hAnsi="Times New Roman" w:cs="Times New Roman"/>
          <w:sz w:val="28"/>
          <w:szCs w:val="28"/>
        </w:rPr>
        <w:t>оптимистов, отмечающих неполноту наиболее общих физических представлений о</w:t>
      </w:r>
      <w:r>
        <w:rPr>
          <w:rFonts w:ascii="Times New Roman" w:hAnsi="Times New Roman" w:cs="Times New Roman"/>
          <w:sz w:val="28"/>
          <w:szCs w:val="28"/>
        </w:rPr>
        <w:t xml:space="preserve"> </w:t>
      </w:r>
      <w:r w:rsidRPr="00C933BC">
        <w:rPr>
          <w:rFonts w:ascii="Times New Roman" w:hAnsi="Times New Roman" w:cs="Times New Roman"/>
          <w:sz w:val="28"/>
          <w:szCs w:val="28"/>
        </w:rPr>
        <w:t xml:space="preserve">Природе.                                                        </w:t>
      </w:r>
    </w:p>
    <w:p w14:paraId="7219C40E"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33BC">
        <w:rPr>
          <w:rFonts w:ascii="Times New Roman" w:hAnsi="Times New Roman" w:cs="Times New Roman"/>
          <w:sz w:val="28"/>
          <w:szCs w:val="28"/>
        </w:rPr>
        <w:t>Накопление все новых противоречивых результатов лишь усугубляет ситуацию.</w:t>
      </w:r>
      <w:r>
        <w:rPr>
          <w:rFonts w:ascii="Times New Roman" w:hAnsi="Times New Roman" w:cs="Times New Roman"/>
          <w:sz w:val="28"/>
          <w:szCs w:val="28"/>
        </w:rPr>
        <w:t xml:space="preserve"> </w:t>
      </w:r>
      <w:r w:rsidRPr="00C933BC">
        <w:rPr>
          <w:rFonts w:ascii="Times New Roman" w:hAnsi="Times New Roman" w:cs="Times New Roman"/>
          <w:sz w:val="28"/>
          <w:szCs w:val="28"/>
        </w:rPr>
        <w:t>Поэтому естественным выглядит появление экспериментальных и теоретических</w:t>
      </w:r>
      <w:r>
        <w:rPr>
          <w:rFonts w:ascii="Times New Roman" w:hAnsi="Times New Roman" w:cs="Times New Roman"/>
          <w:sz w:val="28"/>
          <w:szCs w:val="28"/>
        </w:rPr>
        <w:t xml:space="preserve"> </w:t>
      </w:r>
      <w:r w:rsidRPr="00C933BC">
        <w:rPr>
          <w:rFonts w:ascii="Times New Roman" w:hAnsi="Times New Roman" w:cs="Times New Roman"/>
          <w:sz w:val="28"/>
          <w:szCs w:val="28"/>
        </w:rPr>
        <w:t>работ в области физики, которые подвергают сомнению старые взгляды.</w:t>
      </w:r>
    </w:p>
    <w:p w14:paraId="61835142"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 xml:space="preserve">  Экспериментаторы традиционно пытаются обосновать существование новых</w:t>
      </w:r>
      <w:r>
        <w:rPr>
          <w:rFonts w:ascii="Times New Roman" w:hAnsi="Times New Roman" w:cs="Times New Roman"/>
          <w:sz w:val="28"/>
          <w:szCs w:val="28"/>
        </w:rPr>
        <w:t xml:space="preserve"> </w:t>
      </w:r>
      <w:r w:rsidRPr="00C933BC">
        <w:rPr>
          <w:rFonts w:ascii="Times New Roman" w:hAnsi="Times New Roman" w:cs="Times New Roman"/>
          <w:sz w:val="28"/>
          <w:szCs w:val="28"/>
        </w:rPr>
        <w:t>физических полей и частиц, а теоретики, как правило, строят модели с</w:t>
      </w:r>
    </w:p>
    <w:p w14:paraId="05D13AB4" w14:textId="77777777" w:rsidR="006F786B" w:rsidRPr="00C933BC" w:rsidRDefault="006F786B" w:rsidP="006F786B">
      <w:pPr>
        <w:pStyle w:val="a3"/>
        <w:spacing w:line="360" w:lineRule="auto"/>
        <w:rPr>
          <w:rFonts w:ascii="Times New Roman" w:hAnsi="Times New Roman" w:cs="Times New Roman"/>
          <w:sz w:val="28"/>
          <w:szCs w:val="28"/>
        </w:rPr>
      </w:pPr>
      <w:r w:rsidRPr="00C933BC">
        <w:rPr>
          <w:rFonts w:ascii="Times New Roman" w:hAnsi="Times New Roman" w:cs="Times New Roman"/>
          <w:sz w:val="28"/>
          <w:szCs w:val="28"/>
        </w:rPr>
        <w:t>расширением понятий пространства и времени и других фундаментальных</w:t>
      </w:r>
    </w:p>
    <w:p w14:paraId="46C5CA2E" w14:textId="77777777" w:rsidR="006F786B" w:rsidRPr="00C933BC" w:rsidRDefault="006F786B" w:rsidP="006F786B">
      <w:pPr>
        <w:spacing w:line="360" w:lineRule="auto"/>
        <w:rPr>
          <w:b/>
          <w:sz w:val="28"/>
          <w:szCs w:val="28"/>
          <w:u w:val="single"/>
        </w:rPr>
      </w:pPr>
      <w:r w:rsidRPr="00C933BC">
        <w:rPr>
          <w:sz w:val="28"/>
          <w:szCs w:val="28"/>
        </w:rPr>
        <w:t>категорий, что дает новые объясняющие возможности.</w:t>
      </w:r>
    </w:p>
    <w:p w14:paraId="2CEA28CB" w14:textId="77777777" w:rsidR="006F786B" w:rsidRDefault="006F786B" w:rsidP="006F786B">
      <w:pPr>
        <w:spacing w:line="360" w:lineRule="auto"/>
      </w:pPr>
    </w:p>
    <w:p w14:paraId="2E2BC4AC" w14:textId="77777777" w:rsidR="006F786B" w:rsidRDefault="006F786B" w:rsidP="006F786B">
      <w:pPr>
        <w:spacing w:line="360" w:lineRule="auto"/>
      </w:pPr>
    </w:p>
    <w:p w14:paraId="6024B48D" w14:textId="77777777" w:rsidR="006F786B" w:rsidRDefault="006F786B" w:rsidP="006F786B">
      <w:pPr>
        <w:spacing w:line="360" w:lineRule="auto"/>
      </w:pPr>
    </w:p>
    <w:p w14:paraId="7B2F7CA8" w14:textId="77777777" w:rsidR="006F786B" w:rsidRDefault="006F786B" w:rsidP="006F786B"/>
    <w:p w14:paraId="67CE2766" w14:textId="77777777" w:rsidR="006F786B" w:rsidRDefault="006F786B" w:rsidP="006F786B"/>
    <w:p w14:paraId="6ACA6352" w14:textId="77777777" w:rsidR="006F786B" w:rsidRDefault="006F786B" w:rsidP="006F786B"/>
    <w:p w14:paraId="715136E0" w14:textId="77777777" w:rsidR="006F786B" w:rsidRDefault="006F786B" w:rsidP="006F786B"/>
    <w:p w14:paraId="53B31367" w14:textId="77777777" w:rsidR="006F786B" w:rsidRDefault="006F786B" w:rsidP="006F786B"/>
    <w:p w14:paraId="17FC4324" w14:textId="77777777" w:rsidR="006F786B" w:rsidRDefault="006F786B" w:rsidP="006F786B"/>
    <w:p w14:paraId="43A8850F" w14:textId="77777777" w:rsidR="006F786B" w:rsidRDefault="006F786B" w:rsidP="006F786B"/>
    <w:p w14:paraId="33056724" w14:textId="77777777" w:rsidR="006F786B" w:rsidRDefault="006F786B" w:rsidP="006F786B"/>
    <w:p w14:paraId="7152AFFC" w14:textId="77777777" w:rsidR="006F786B" w:rsidRDefault="006F786B" w:rsidP="006F786B"/>
    <w:p w14:paraId="0C364392" w14:textId="77777777" w:rsidR="006F786B" w:rsidRDefault="006F786B" w:rsidP="006F786B"/>
    <w:p w14:paraId="18CAF69B" w14:textId="77777777" w:rsidR="006F786B" w:rsidRDefault="006F786B" w:rsidP="006F786B"/>
    <w:p w14:paraId="3D63657C" w14:textId="77777777" w:rsidR="006F786B" w:rsidRDefault="006F786B" w:rsidP="006F786B"/>
    <w:p w14:paraId="29392356" w14:textId="77777777" w:rsidR="006F786B" w:rsidRDefault="006F786B" w:rsidP="006F786B"/>
    <w:p w14:paraId="100D5331" w14:textId="77777777" w:rsidR="006F786B" w:rsidRDefault="006F786B" w:rsidP="006F786B"/>
    <w:p w14:paraId="6A3D3413" w14:textId="77777777" w:rsidR="006F786B" w:rsidRDefault="006F786B" w:rsidP="006F786B"/>
    <w:p w14:paraId="49039C5C" w14:textId="77777777" w:rsidR="006F786B" w:rsidRPr="00D97542" w:rsidRDefault="006F786B" w:rsidP="006F786B">
      <w:pPr>
        <w:rPr>
          <w:sz w:val="28"/>
          <w:szCs w:val="28"/>
        </w:rPr>
      </w:pPr>
      <w:r>
        <w:t xml:space="preserve">                                                               </w:t>
      </w:r>
    </w:p>
    <w:p w14:paraId="2A925EFF" w14:textId="77777777" w:rsidR="006F786B" w:rsidRDefault="006F786B" w:rsidP="006F786B"/>
    <w:p w14:paraId="4C5333DA" w14:textId="77777777" w:rsidR="006F786B" w:rsidRPr="00B17F9C" w:rsidRDefault="006F786B" w:rsidP="006F786B">
      <w:pPr>
        <w:rPr>
          <w:sz w:val="28"/>
          <w:szCs w:val="28"/>
        </w:rPr>
      </w:pPr>
      <w:r w:rsidRPr="00B17F9C">
        <w:rPr>
          <w:sz w:val="28"/>
          <w:szCs w:val="28"/>
        </w:rPr>
        <w:t xml:space="preserve">                                   </w:t>
      </w:r>
      <w:r>
        <w:rPr>
          <w:sz w:val="28"/>
          <w:szCs w:val="28"/>
        </w:rPr>
        <w:t xml:space="preserve">                  </w:t>
      </w:r>
      <w:r w:rsidRPr="00B17F9C">
        <w:rPr>
          <w:sz w:val="28"/>
          <w:szCs w:val="28"/>
        </w:rPr>
        <w:t>-4-</w:t>
      </w:r>
    </w:p>
    <w:p w14:paraId="2EF91C85" w14:textId="77777777" w:rsidR="006F786B" w:rsidRDefault="006F786B" w:rsidP="006F786B">
      <w:pPr>
        <w:rPr>
          <w:b/>
          <w:sz w:val="28"/>
          <w:szCs w:val="28"/>
          <w:u w:val="single"/>
        </w:rPr>
      </w:pPr>
      <w:r>
        <w:lastRenderedPageBreak/>
        <w:t xml:space="preserve">                    </w:t>
      </w:r>
      <w:r>
        <w:rPr>
          <w:b/>
          <w:sz w:val="28"/>
          <w:szCs w:val="28"/>
          <w:u w:val="single"/>
        </w:rPr>
        <w:t>Доказательство существования торсионных полей</w:t>
      </w:r>
    </w:p>
    <w:p w14:paraId="25C7EA7E" w14:textId="77777777" w:rsidR="006F786B" w:rsidRDefault="006F786B" w:rsidP="006F786B">
      <w:pPr>
        <w:rPr>
          <w:b/>
          <w:sz w:val="28"/>
          <w:szCs w:val="28"/>
          <w:u w:val="single"/>
        </w:rPr>
      </w:pPr>
    </w:p>
    <w:p w14:paraId="017BA4E4" w14:textId="77777777" w:rsidR="006F786B" w:rsidRDefault="006F786B" w:rsidP="006F786B">
      <w:pPr>
        <w:rPr>
          <w:b/>
          <w:sz w:val="28"/>
          <w:szCs w:val="28"/>
          <w:u w:val="single"/>
        </w:rPr>
      </w:pPr>
    </w:p>
    <w:p w14:paraId="7F716C62" w14:textId="77777777" w:rsidR="006F786B" w:rsidRPr="005F2499" w:rsidRDefault="006F786B" w:rsidP="006F786B">
      <w:pPr>
        <w:spacing w:line="360" w:lineRule="auto"/>
        <w:rPr>
          <w:sz w:val="28"/>
          <w:szCs w:val="28"/>
        </w:rPr>
      </w:pPr>
      <w:r>
        <w:rPr>
          <w:sz w:val="28"/>
          <w:szCs w:val="28"/>
        </w:rPr>
        <w:t xml:space="preserve">  Приведу несколько доводов того, что торсионные поля все-таки могут существовать. </w:t>
      </w:r>
    </w:p>
    <w:p w14:paraId="3D57D63A" w14:textId="77777777" w:rsidR="006F786B" w:rsidRDefault="006F786B" w:rsidP="006F786B">
      <w:pPr>
        <w:spacing w:line="360" w:lineRule="auto"/>
        <w:rPr>
          <w:color w:val="000000"/>
          <w:spacing w:val="-5"/>
          <w:sz w:val="28"/>
          <w:szCs w:val="28"/>
        </w:rPr>
      </w:pPr>
      <w:r>
        <w:rPr>
          <w:color w:val="000000"/>
          <w:spacing w:val="-5"/>
          <w:sz w:val="28"/>
          <w:szCs w:val="28"/>
        </w:rPr>
        <w:t xml:space="preserve">  Первое — теория японского ученого </w:t>
      </w:r>
      <w:proofErr w:type="spellStart"/>
      <w:r>
        <w:rPr>
          <w:color w:val="000000"/>
          <w:spacing w:val="-5"/>
          <w:sz w:val="28"/>
          <w:szCs w:val="28"/>
        </w:rPr>
        <w:t>Утиямы</w:t>
      </w:r>
      <w:proofErr w:type="spellEnd"/>
      <w:r>
        <w:rPr>
          <w:color w:val="000000"/>
          <w:spacing w:val="-5"/>
          <w:sz w:val="28"/>
          <w:szCs w:val="28"/>
        </w:rPr>
        <w:t xml:space="preserve">. В самом упрощенном изложении суть в следующем. Известно, что так называемые универсальные поля — электромагнитное и гравитационное — порождаются элементарными частицами. </w:t>
      </w:r>
      <w:proofErr w:type="spellStart"/>
      <w:r>
        <w:rPr>
          <w:color w:val="000000"/>
          <w:spacing w:val="-5"/>
          <w:sz w:val="28"/>
          <w:szCs w:val="28"/>
        </w:rPr>
        <w:t>Утияма</w:t>
      </w:r>
      <w:proofErr w:type="spellEnd"/>
      <w:r>
        <w:rPr>
          <w:color w:val="000000"/>
          <w:spacing w:val="-5"/>
          <w:sz w:val="28"/>
          <w:szCs w:val="28"/>
        </w:rPr>
        <w:t xml:space="preserve"> </w:t>
      </w:r>
      <w:r>
        <w:rPr>
          <w:color w:val="000000"/>
          <w:spacing w:val="-6"/>
          <w:sz w:val="28"/>
          <w:szCs w:val="28"/>
        </w:rPr>
        <w:t>высказал предположение: если частицы обладают набором независимых параметров, то каждому должно соответствовать свое</w:t>
      </w:r>
      <w:r>
        <w:rPr>
          <w:color w:val="000000"/>
          <w:spacing w:val="-6"/>
          <w:sz w:val="28"/>
          <w:szCs w:val="28"/>
        </w:rPr>
        <w:br/>
      </w:r>
      <w:r>
        <w:rPr>
          <w:color w:val="000000"/>
          <w:spacing w:val="-5"/>
          <w:sz w:val="28"/>
          <w:szCs w:val="28"/>
        </w:rPr>
        <w:t>поле. Заряду — электромагнитное, массе — гравитационное. И здесь сомнений нет. Ну а спину, характеризующему вращение</w:t>
      </w:r>
      <w:r>
        <w:rPr>
          <w:color w:val="000000"/>
          <w:spacing w:val="-5"/>
          <w:sz w:val="28"/>
          <w:szCs w:val="28"/>
        </w:rPr>
        <w:br/>
        <w:t xml:space="preserve">частицы вокруг своей оси? Если теория </w:t>
      </w:r>
      <w:proofErr w:type="spellStart"/>
      <w:r>
        <w:rPr>
          <w:color w:val="000000"/>
          <w:spacing w:val="-5"/>
          <w:sz w:val="28"/>
          <w:szCs w:val="28"/>
        </w:rPr>
        <w:t>Утиямы</w:t>
      </w:r>
      <w:proofErr w:type="spellEnd"/>
      <w:r>
        <w:rPr>
          <w:color w:val="000000"/>
          <w:spacing w:val="-5"/>
          <w:sz w:val="28"/>
          <w:szCs w:val="28"/>
        </w:rPr>
        <w:t xml:space="preserve"> верна, поле обязано быть.</w:t>
      </w:r>
    </w:p>
    <w:p w14:paraId="6DC2405D" w14:textId="77777777" w:rsidR="006F786B" w:rsidRPr="00D947C9" w:rsidRDefault="006F786B" w:rsidP="006F786B">
      <w:pPr>
        <w:widowControl w:val="0"/>
        <w:numPr>
          <w:ilvl w:val="0"/>
          <w:numId w:val="2"/>
        </w:numPr>
        <w:shd w:val="clear" w:color="auto" w:fill="FFFFFF"/>
        <w:tabs>
          <w:tab w:val="left" w:pos="341"/>
          <w:tab w:val="left" w:pos="9768"/>
        </w:tabs>
        <w:autoSpaceDE w:val="0"/>
        <w:autoSpaceDN w:val="0"/>
        <w:adjustRightInd w:val="0"/>
        <w:spacing w:before="250" w:line="360" w:lineRule="auto"/>
        <w:rPr>
          <w:color w:val="000000"/>
          <w:sz w:val="28"/>
          <w:szCs w:val="28"/>
        </w:rPr>
      </w:pPr>
      <w:r>
        <w:rPr>
          <w:color w:val="000000"/>
          <w:spacing w:val="-6"/>
          <w:sz w:val="28"/>
          <w:szCs w:val="28"/>
        </w:rPr>
        <w:t xml:space="preserve">Второй довод такой. Существовало множество экспериментов, явлений, эффектов, которые не имели объяснения. </w:t>
      </w:r>
      <w:r>
        <w:rPr>
          <w:color w:val="000000"/>
          <w:spacing w:val="-5"/>
          <w:sz w:val="28"/>
          <w:szCs w:val="28"/>
        </w:rPr>
        <w:t xml:space="preserve">Причем, и это я подчеркиваю особо, большинство из них связаны именно с поведением объектов, обладающих спином или </w:t>
      </w:r>
      <w:r>
        <w:rPr>
          <w:color w:val="000000"/>
          <w:spacing w:val="-6"/>
          <w:sz w:val="28"/>
          <w:szCs w:val="28"/>
        </w:rPr>
        <w:t>угловым моментом вращения.</w:t>
      </w:r>
      <w:r w:rsidRPr="005F2499">
        <w:rPr>
          <w:color w:val="000000"/>
          <w:spacing w:val="-6"/>
          <w:sz w:val="28"/>
          <w:szCs w:val="28"/>
        </w:rPr>
        <w:t xml:space="preserve"> </w:t>
      </w:r>
      <w:r>
        <w:rPr>
          <w:color w:val="000000"/>
          <w:spacing w:val="-6"/>
          <w:sz w:val="28"/>
          <w:szCs w:val="28"/>
        </w:rPr>
        <w:t xml:space="preserve">Скажем, опыты, где протоны, спины которых ориентированы противоположно спинам протонной мишени, проходят сквозь </w:t>
      </w:r>
      <w:r>
        <w:rPr>
          <w:color w:val="000000"/>
          <w:spacing w:val="-8"/>
          <w:sz w:val="28"/>
          <w:szCs w:val="28"/>
        </w:rPr>
        <w:t xml:space="preserve">нее без взаимодействия. А теперь приведем эксперименты, </w:t>
      </w:r>
      <w:r w:rsidR="00243635">
        <w:rPr>
          <w:color w:val="000000"/>
          <w:spacing w:val="-8"/>
          <w:sz w:val="28"/>
          <w:szCs w:val="28"/>
        </w:rPr>
        <w:t>подтверждающие</w:t>
      </w:r>
      <w:r>
        <w:rPr>
          <w:color w:val="000000"/>
          <w:spacing w:val="-8"/>
          <w:sz w:val="28"/>
          <w:szCs w:val="28"/>
        </w:rPr>
        <w:t xml:space="preserve"> существование полей. </w:t>
      </w:r>
    </w:p>
    <w:p w14:paraId="502C330F" w14:textId="77777777" w:rsidR="006F786B" w:rsidRDefault="006F786B" w:rsidP="006F786B">
      <w:pPr>
        <w:widowControl w:val="0"/>
        <w:shd w:val="clear" w:color="auto" w:fill="FFFFFF"/>
        <w:tabs>
          <w:tab w:val="left" w:pos="341"/>
          <w:tab w:val="left" w:pos="9768"/>
        </w:tabs>
        <w:autoSpaceDE w:val="0"/>
        <w:autoSpaceDN w:val="0"/>
        <w:adjustRightInd w:val="0"/>
        <w:spacing w:before="250" w:line="360" w:lineRule="auto"/>
        <w:rPr>
          <w:color w:val="000000"/>
          <w:sz w:val="28"/>
          <w:szCs w:val="28"/>
        </w:rPr>
      </w:pPr>
      <w:r>
        <w:rPr>
          <w:color w:val="000000"/>
          <w:spacing w:val="-6"/>
          <w:sz w:val="28"/>
          <w:szCs w:val="28"/>
        </w:rPr>
        <w:t xml:space="preserve">  Например, опыты, где протоны, спины которых ориентированы противоположно спинам протонной мишени, проходят сквозь </w:t>
      </w:r>
      <w:r>
        <w:rPr>
          <w:color w:val="000000"/>
          <w:spacing w:val="-8"/>
          <w:sz w:val="28"/>
          <w:szCs w:val="28"/>
        </w:rPr>
        <w:t>нее без взаимодействия.</w:t>
      </w:r>
      <w:r>
        <w:rPr>
          <w:color w:val="000000"/>
          <w:sz w:val="28"/>
          <w:szCs w:val="28"/>
        </w:rPr>
        <w:tab/>
      </w:r>
    </w:p>
    <w:p w14:paraId="4AAFA948" w14:textId="77777777" w:rsidR="006F786B" w:rsidRDefault="006F786B" w:rsidP="006F786B">
      <w:pPr>
        <w:shd w:val="clear" w:color="auto" w:fill="FFFFFF"/>
        <w:spacing w:before="269" w:line="360" w:lineRule="auto"/>
        <w:rPr>
          <w:color w:val="000000"/>
          <w:spacing w:val="-5"/>
          <w:sz w:val="28"/>
          <w:szCs w:val="28"/>
        </w:rPr>
      </w:pPr>
      <w:r>
        <w:rPr>
          <w:color w:val="000000"/>
          <w:spacing w:val="-5"/>
          <w:sz w:val="28"/>
          <w:szCs w:val="28"/>
        </w:rPr>
        <w:t xml:space="preserve">  Или такой эксперимент, поставленный физиками А. </w:t>
      </w:r>
      <w:proofErr w:type="spellStart"/>
      <w:r>
        <w:rPr>
          <w:color w:val="000000"/>
          <w:spacing w:val="-5"/>
          <w:sz w:val="28"/>
          <w:szCs w:val="28"/>
        </w:rPr>
        <w:t>Тамом</w:t>
      </w:r>
      <w:proofErr w:type="spellEnd"/>
      <w:r>
        <w:rPr>
          <w:color w:val="000000"/>
          <w:spacing w:val="-5"/>
          <w:sz w:val="28"/>
          <w:szCs w:val="28"/>
        </w:rPr>
        <w:t xml:space="preserve"> и </w:t>
      </w:r>
      <w:proofErr w:type="spellStart"/>
      <w:r>
        <w:rPr>
          <w:color w:val="000000"/>
          <w:spacing w:val="-5"/>
          <w:sz w:val="28"/>
          <w:szCs w:val="28"/>
        </w:rPr>
        <w:t>В.Хаппером</w:t>
      </w:r>
      <w:proofErr w:type="spellEnd"/>
      <w:r>
        <w:rPr>
          <w:color w:val="000000"/>
          <w:spacing w:val="-5"/>
          <w:sz w:val="28"/>
          <w:szCs w:val="28"/>
        </w:rPr>
        <w:t xml:space="preserve">. Излучение лазера с помощью </w:t>
      </w:r>
      <w:proofErr w:type="spellStart"/>
      <w:r>
        <w:rPr>
          <w:color w:val="000000"/>
          <w:spacing w:val="-5"/>
          <w:sz w:val="28"/>
          <w:szCs w:val="28"/>
        </w:rPr>
        <w:t>бипризмы</w:t>
      </w:r>
      <w:proofErr w:type="spellEnd"/>
      <w:r>
        <w:rPr>
          <w:color w:val="000000"/>
          <w:spacing w:val="-5"/>
          <w:sz w:val="28"/>
          <w:szCs w:val="28"/>
        </w:rPr>
        <w:t xml:space="preserve"> </w:t>
      </w:r>
      <w:r>
        <w:rPr>
          <w:color w:val="000000"/>
          <w:spacing w:val="-4"/>
          <w:sz w:val="28"/>
          <w:szCs w:val="28"/>
        </w:rPr>
        <w:t xml:space="preserve">расщепляется на два луча, которые идут почти параллельно. Всегда считалось: раз кванты не обладают ни зарядом, ни </w:t>
      </w:r>
      <w:r>
        <w:rPr>
          <w:color w:val="000000"/>
          <w:spacing w:val="-5"/>
          <w:sz w:val="28"/>
          <w:szCs w:val="28"/>
        </w:rPr>
        <w:t xml:space="preserve">магнитными моментами, то электромагнитное взаимодействие между ними невозможно. Поэтому, кстати, и не проводили соответствующих исследований. </w:t>
      </w:r>
    </w:p>
    <w:p w14:paraId="4FFDF909" w14:textId="77777777" w:rsidR="006F786B" w:rsidRDefault="006F786B" w:rsidP="006F786B">
      <w:pPr>
        <w:shd w:val="clear" w:color="auto" w:fill="FFFFFF"/>
        <w:spacing w:before="269" w:line="360" w:lineRule="auto"/>
        <w:rPr>
          <w:color w:val="000000"/>
          <w:spacing w:val="-5"/>
          <w:sz w:val="28"/>
          <w:szCs w:val="28"/>
        </w:rPr>
      </w:pPr>
      <w:r>
        <w:rPr>
          <w:color w:val="000000"/>
          <w:spacing w:val="-5"/>
          <w:sz w:val="28"/>
          <w:szCs w:val="28"/>
        </w:rPr>
        <w:t xml:space="preserve">                                                                -5-</w:t>
      </w:r>
    </w:p>
    <w:p w14:paraId="5D47ABDA" w14:textId="77777777" w:rsidR="006F786B" w:rsidRDefault="006F786B" w:rsidP="006F786B">
      <w:pPr>
        <w:shd w:val="clear" w:color="auto" w:fill="FFFFFF"/>
        <w:spacing w:before="269" w:line="360" w:lineRule="auto"/>
        <w:rPr>
          <w:color w:val="000000"/>
          <w:spacing w:val="-5"/>
          <w:sz w:val="28"/>
          <w:szCs w:val="28"/>
        </w:rPr>
      </w:pPr>
      <w:r>
        <w:rPr>
          <w:color w:val="000000"/>
          <w:spacing w:val="-5"/>
          <w:sz w:val="28"/>
          <w:szCs w:val="28"/>
        </w:rPr>
        <w:lastRenderedPageBreak/>
        <w:t xml:space="preserve">  Но Там и </w:t>
      </w:r>
      <w:proofErr w:type="spellStart"/>
      <w:r>
        <w:rPr>
          <w:color w:val="000000"/>
          <w:spacing w:val="-5"/>
          <w:sz w:val="28"/>
          <w:szCs w:val="28"/>
        </w:rPr>
        <w:t>Хаппер</w:t>
      </w:r>
      <w:proofErr w:type="spellEnd"/>
      <w:r>
        <w:rPr>
          <w:color w:val="000000"/>
          <w:spacing w:val="-5"/>
          <w:sz w:val="28"/>
          <w:szCs w:val="28"/>
        </w:rPr>
        <w:t xml:space="preserve"> поместили на пути лучей камеру с парами натрия и заметили следующее. </w:t>
      </w:r>
    </w:p>
    <w:p w14:paraId="2198C561" w14:textId="77777777" w:rsidR="006F786B" w:rsidRDefault="006F786B" w:rsidP="006F786B">
      <w:pPr>
        <w:shd w:val="clear" w:color="auto" w:fill="FFFFFF"/>
        <w:spacing w:before="269" w:line="360" w:lineRule="auto"/>
      </w:pPr>
      <w:r>
        <w:rPr>
          <w:color w:val="000000"/>
          <w:spacing w:val="-5"/>
          <w:sz w:val="28"/>
          <w:szCs w:val="28"/>
        </w:rPr>
        <w:t xml:space="preserve">  Когда лучи лазера линейно поляризованы, то не обладают спиновыми характеристиками и проходят через натрий без каких-либо изменений. Но как только в них вводится циркулярная поляризация, картина резко меняется. Дело в том, что такая поляризация света порождает эффекты, равносильные проявлению спина. Если эти «спины» обладают противоположной </w:t>
      </w:r>
      <w:r>
        <w:rPr>
          <w:color w:val="000000"/>
          <w:spacing w:val="-6"/>
          <w:sz w:val="28"/>
          <w:szCs w:val="28"/>
        </w:rPr>
        <w:t xml:space="preserve">поляризацией (одна — левая, другая — правая), то при прохождении через натрий лучи начинают притягиваться и сходиться. </w:t>
      </w:r>
      <w:r>
        <w:rPr>
          <w:color w:val="000000"/>
          <w:spacing w:val="-5"/>
          <w:sz w:val="28"/>
          <w:szCs w:val="28"/>
        </w:rPr>
        <w:t>Если же одинаковой, то они отталкиваются и расходятся.</w:t>
      </w:r>
    </w:p>
    <w:p w14:paraId="7CD8E563" w14:textId="77777777" w:rsidR="006F786B" w:rsidRDefault="006F786B" w:rsidP="006F786B">
      <w:pPr>
        <w:shd w:val="clear" w:color="auto" w:fill="FFFFFF"/>
        <w:spacing w:before="278" w:line="360" w:lineRule="auto"/>
        <w:rPr>
          <w:color w:val="000000"/>
          <w:spacing w:val="-5"/>
          <w:sz w:val="28"/>
          <w:szCs w:val="28"/>
        </w:rPr>
      </w:pPr>
      <w:r>
        <w:rPr>
          <w:color w:val="000000"/>
          <w:spacing w:val="-6"/>
          <w:sz w:val="28"/>
          <w:szCs w:val="28"/>
        </w:rPr>
        <w:t xml:space="preserve">   Так вот, теория электромагнетизма не позволяет расчетно получить те значения, которые наблюдаются в эксперименте. Но </w:t>
      </w:r>
      <w:r>
        <w:rPr>
          <w:color w:val="000000"/>
          <w:spacing w:val="-5"/>
          <w:sz w:val="28"/>
          <w:szCs w:val="28"/>
        </w:rPr>
        <w:t>при использовании торсионной теории результаты вычислений и опытов совпадают.</w:t>
      </w:r>
    </w:p>
    <w:p w14:paraId="27E50E4A" w14:textId="77777777" w:rsidR="006F786B" w:rsidRDefault="006F786B" w:rsidP="006F786B">
      <w:pPr>
        <w:shd w:val="clear" w:color="auto" w:fill="FFFFFF"/>
        <w:spacing w:line="360" w:lineRule="auto"/>
      </w:pPr>
      <w:r>
        <w:rPr>
          <w:color w:val="000000"/>
          <w:spacing w:val="-5"/>
          <w:sz w:val="28"/>
          <w:szCs w:val="28"/>
        </w:rPr>
        <w:t xml:space="preserve">  А такой опыт можно проделать с использованием реальных генераторов. Представим, что внутри элементарной частицы по кольцу циркулирует поток энергии. Если два кольца — электрона и позитрона — вложить одно в другое, то они скомпенсируют друг друга по заряду. А раз крутятся они в противоположных </w:t>
      </w:r>
      <w:r>
        <w:rPr>
          <w:color w:val="000000"/>
          <w:spacing w:val="-6"/>
          <w:sz w:val="28"/>
          <w:szCs w:val="28"/>
        </w:rPr>
        <w:t xml:space="preserve">направлениях, то будут скомпенсированы и по спину. Такую систему назовем фитоном. Плотную их упаковку будем считать </w:t>
      </w:r>
      <w:r>
        <w:rPr>
          <w:color w:val="000000"/>
          <w:spacing w:val="-5"/>
          <w:sz w:val="28"/>
          <w:szCs w:val="28"/>
        </w:rPr>
        <w:t>очень упрощенной моделью физического вакуума. Что происходит, если на него воздействовать внешними источниками? Например, зарядом? Тогда возникает его зарядовая поляризация, которую можно интерпретировать как электромагнитное поле. Кстати, такое предположение в свое время высказал академик Я. Б.Зельдович.</w:t>
      </w:r>
    </w:p>
    <w:p w14:paraId="1961E229" w14:textId="77777777" w:rsidR="006F786B" w:rsidRDefault="006F786B" w:rsidP="006F786B">
      <w:pPr>
        <w:shd w:val="clear" w:color="auto" w:fill="FFFFFF"/>
        <w:spacing w:before="283" w:line="360" w:lineRule="auto"/>
        <w:rPr>
          <w:color w:val="000000"/>
          <w:spacing w:val="-5"/>
          <w:sz w:val="28"/>
          <w:szCs w:val="28"/>
        </w:rPr>
      </w:pPr>
      <w:r>
        <w:rPr>
          <w:color w:val="000000"/>
          <w:spacing w:val="-6"/>
          <w:sz w:val="28"/>
          <w:szCs w:val="28"/>
        </w:rPr>
        <w:t xml:space="preserve">  Если источник возмущения —масса, то кольца, о которых мы говорили, начинают как бы колебаться около оси, и появляется </w:t>
      </w:r>
      <w:r>
        <w:rPr>
          <w:color w:val="000000"/>
          <w:spacing w:val="-5"/>
          <w:sz w:val="28"/>
          <w:szCs w:val="28"/>
        </w:rPr>
        <w:t xml:space="preserve">поляризация вакуума, которая воспринимается наблюдателем как гравитационное поле. </w:t>
      </w:r>
    </w:p>
    <w:p w14:paraId="5B2DF7FD" w14:textId="77777777" w:rsidR="006F786B" w:rsidRDefault="006F786B" w:rsidP="006F786B">
      <w:pPr>
        <w:shd w:val="clear" w:color="auto" w:fill="FFFFFF"/>
        <w:spacing w:before="283" w:line="360" w:lineRule="auto"/>
        <w:rPr>
          <w:color w:val="000000"/>
          <w:spacing w:val="-5"/>
          <w:sz w:val="28"/>
          <w:szCs w:val="28"/>
        </w:rPr>
      </w:pPr>
      <w:r>
        <w:rPr>
          <w:color w:val="000000"/>
          <w:spacing w:val="-5"/>
          <w:sz w:val="28"/>
          <w:szCs w:val="28"/>
        </w:rPr>
        <w:t xml:space="preserve">                                                       -6-</w:t>
      </w:r>
    </w:p>
    <w:p w14:paraId="0D8F8E7D" w14:textId="77777777" w:rsidR="006F786B" w:rsidRDefault="006F786B" w:rsidP="006F786B">
      <w:pPr>
        <w:shd w:val="clear" w:color="auto" w:fill="FFFFFF"/>
        <w:spacing w:before="283" w:line="360" w:lineRule="auto"/>
      </w:pPr>
      <w:r>
        <w:rPr>
          <w:color w:val="000000"/>
          <w:spacing w:val="-5"/>
          <w:sz w:val="28"/>
          <w:szCs w:val="28"/>
        </w:rPr>
        <w:lastRenderedPageBreak/>
        <w:t xml:space="preserve">  И вновь отметим, что А. Д. Сахаров ввел представление о гравитационном поле как особом состоянии физического вакуума еще в 1967 году.</w:t>
      </w:r>
    </w:p>
    <w:p w14:paraId="575A0243" w14:textId="77777777" w:rsidR="006F786B" w:rsidRDefault="006F786B" w:rsidP="006F786B">
      <w:pPr>
        <w:shd w:val="clear" w:color="auto" w:fill="FFFFFF"/>
        <w:spacing w:before="274" w:line="360" w:lineRule="auto"/>
        <w:rPr>
          <w:color w:val="000000"/>
          <w:spacing w:val="-8"/>
          <w:sz w:val="28"/>
          <w:szCs w:val="28"/>
        </w:rPr>
      </w:pPr>
      <w:r>
        <w:rPr>
          <w:color w:val="000000"/>
          <w:spacing w:val="-6"/>
          <w:sz w:val="28"/>
          <w:szCs w:val="28"/>
        </w:rPr>
        <w:t xml:space="preserve">  И, наконец, случаи, когда «возмутитель спокойствия» — спин какого-то вращающегося объекта. Мы предполагаем, что спины колец фитонов, совпадающие с ним по направлению, остаются неизменными. А противоположные — испытывают инверсию, </w:t>
      </w:r>
      <w:r>
        <w:rPr>
          <w:color w:val="000000"/>
          <w:spacing w:val="-5"/>
          <w:sz w:val="28"/>
          <w:szCs w:val="28"/>
        </w:rPr>
        <w:t xml:space="preserve">меняют свою ориентацию. Таким образом происходит поперечная спиновая поляризация, и возникает торсионное поле. Причем когда вращение внешнего, возбудителя стационарно, оно— статическое, когда нестационарно — возникает волновое </w:t>
      </w:r>
      <w:r>
        <w:rPr>
          <w:color w:val="000000"/>
          <w:spacing w:val="-8"/>
          <w:sz w:val="28"/>
          <w:szCs w:val="28"/>
        </w:rPr>
        <w:t>излучение.</w:t>
      </w:r>
    </w:p>
    <w:p w14:paraId="3315AEAA" w14:textId="77777777" w:rsidR="006F786B" w:rsidRDefault="006F786B" w:rsidP="006F786B">
      <w:pPr>
        <w:shd w:val="clear" w:color="auto" w:fill="FFFFFF"/>
        <w:spacing w:before="274" w:line="360" w:lineRule="auto"/>
        <w:rPr>
          <w:color w:val="000000"/>
          <w:spacing w:val="-8"/>
          <w:sz w:val="28"/>
          <w:szCs w:val="28"/>
        </w:rPr>
      </w:pPr>
      <w:r>
        <w:rPr>
          <w:color w:val="000000"/>
          <w:spacing w:val="-8"/>
          <w:sz w:val="28"/>
          <w:szCs w:val="28"/>
        </w:rPr>
        <w:t xml:space="preserve">                                 </w:t>
      </w:r>
    </w:p>
    <w:p w14:paraId="61DA7FEE" w14:textId="77777777" w:rsidR="006F786B" w:rsidRDefault="006F786B" w:rsidP="006F786B">
      <w:pPr>
        <w:shd w:val="clear" w:color="auto" w:fill="FFFFFF"/>
        <w:spacing w:before="274" w:line="360" w:lineRule="auto"/>
        <w:rPr>
          <w:color w:val="000000"/>
          <w:spacing w:val="-8"/>
          <w:sz w:val="28"/>
          <w:szCs w:val="28"/>
        </w:rPr>
      </w:pPr>
    </w:p>
    <w:p w14:paraId="166AB4F1" w14:textId="77777777" w:rsidR="006F786B" w:rsidRDefault="006F786B" w:rsidP="006F786B">
      <w:pPr>
        <w:shd w:val="clear" w:color="auto" w:fill="FFFFFF"/>
        <w:spacing w:before="274" w:line="360" w:lineRule="auto"/>
        <w:rPr>
          <w:color w:val="000000"/>
          <w:spacing w:val="-8"/>
          <w:sz w:val="28"/>
          <w:szCs w:val="28"/>
        </w:rPr>
      </w:pPr>
    </w:p>
    <w:p w14:paraId="16AC2F1C" w14:textId="77777777" w:rsidR="006F786B" w:rsidRDefault="006F786B" w:rsidP="006F786B">
      <w:pPr>
        <w:shd w:val="clear" w:color="auto" w:fill="FFFFFF"/>
        <w:spacing w:before="274" w:line="360" w:lineRule="auto"/>
        <w:rPr>
          <w:color w:val="000000"/>
          <w:spacing w:val="-8"/>
          <w:sz w:val="28"/>
          <w:szCs w:val="28"/>
        </w:rPr>
      </w:pPr>
    </w:p>
    <w:p w14:paraId="6698096E" w14:textId="77777777" w:rsidR="006F786B" w:rsidRDefault="006F786B" w:rsidP="006F786B">
      <w:pPr>
        <w:shd w:val="clear" w:color="auto" w:fill="FFFFFF"/>
        <w:spacing w:before="274" w:line="360" w:lineRule="auto"/>
        <w:rPr>
          <w:color w:val="000000"/>
          <w:spacing w:val="-8"/>
          <w:sz w:val="28"/>
          <w:szCs w:val="28"/>
        </w:rPr>
      </w:pPr>
    </w:p>
    <w:p w14:paraId="71AEAD01" w14:textId="77777777" w:rsidR="006F786B" w:rsidRDefault="006F786B" w:rsidP="006F786B">
      <w:pPr>
        <w:shd w:val="clear" w:color="auto" w:fill="FFFFFF"/>
        <w:spacing w:before="274" w:line="360" w:lineRule="auto"/>
        <w:rPr>
          <w:color w:val="000000"/>
          <w:spacing w:val="-8"/>
          <w:sz w:val="28"/>
          <w:szCs w:val="28"/>
        </w:rPr>
      </w:pPr>
    </w:p>
    <w:p w14:paraId="552FFCB8" w14:textId="77777777" w:rsidR="006F786B" w:rsidRDefault="006F786B" w:rsidP="006F786B">
      <w:pPr>
        <w:shd w:val="clear" w:color="auto" w:fill="FFFFFF"/>
        <w:spacing w:before="274" w:line="360" w:lineRule="auto"/>
        <w:rPr>
          <w:color w:val="000000"/>
          <w:spacing w:val="-8"/>
          <w:sz w:val="28"/>
          <w:szCs w:val="28"/>
        </w:rPr>
      </w:pPr>
    </w:p>
    <w:p w14:paraId="2CFEF457" w14:textId="77777777" w:rsidR="006F786B" w:rsidRDefault="006F786B" w:rsidP="006F786B">
      <w:pPr>
        <w:shd w:val="clear" w:color="auto" w:fill="FFFFFF"/>
        <w:spacing w:before="274" w:line="360" w:lineRule="auto"/>
        <w:rPr>
          <w:color w:val="000000"/>
          <w:spacing w:val="-8"/>
          <w:sz w:val="28"/>
          <w:szCs w:val="28"/>
        </w:rPr>
      </w:pPr>
    </w:p>
    <w:p w14:paraId="4BF06ABF" w14:textId="77777777" w:rsidR="006F786B" w:rsidRDefault="006F786B" w:rsidP="006F786B">
      <w:pPr>
        <w:shd w:val="clear" w:color="auto" w:fill="FFFFFF"/>
        <w:spacing w:before="274" w:line="360" w:lineRule="auto"/>
        <w:rPr>
          <w:color w:val="000000"/>
          <w:spacing w:val="-8"/>
          <w:sz w:val="28"/>
          <w:szCs w:val="28"/>
        </w:rPr>
      </w:pPr>
    </w:p>
    <w:p w14:paraId="613C039E" w14:textId="77777777" w:rsidR="006F786B" w:rsidRDefault="006F786B" w:rsidP="006F786B">
      <w:pPr>
        <w:shd w:val="clear" w:color="auto" w:fill="FFFFFF"/>
        <w:spacing w:before="274" w:line="360" w:lineRule="auto"/>
        <w:rPr>
          <w:color w:val="000000"/>
          <w:spacing w:val="-8"/>
          <w:sz w:val="28"/>
          <w:szCs w:val="28"/>
        </w:rPr>
      </w:pPr>
    </w:p>
    <w:p w14:paraId="5663A342" w14:textId="77777777" w:rsidR="006F786B" w:rsidRDefault="006F786B" w:rsidP="006F786B">
      <w:pPr>
        <w:shd w:val="clear" w:color="auto" w:fill="FFFFFF"/>
        <w:spacing w:before="274" w:line="360" w:lineRule="auto"/>
        <w:rPr>
          <w:color w:val="000000"/>
          <w:spacing w:val="-8"/>
          <w:sz w:val="28"/>
          <w:szCs w:val="28"/>
        </w:rPr>
      </w:pPr>
    </w:p>
    <w:p w14:paraId="477AF32B" w14:textId="77777777" w:rsidR="006F786B" w:rsidRDefault="006F786B" w:rsidP="006F786B">
      <w:pPr>
        <w:shd w:val="clear" w:color="auto" w:fill="FFFFFF"/>
        <w:spacing w:before="274" w:line="360" w:lineRule="auto"/>
        <w:rPr>
          <w:color w:val="000000"/>
          <w:spacing w:val="-8"/>
          <w:sz w:val="28"/>
          <w:szCs w:val="28"/>
        </w:rPr>
      </w:pPr>
    </w:p>
    <w:p w14:paraId="52CF8A71" w14:textId="77777777" w:rsidR="006F786B" w:rsidRDefault="006F786B" w:rsidP="006F786B">
      <w:pPr>
        <w:shd w:val="clear" w:color="auto" w:fill="FFFFFF"/>
        <w:spacing w:before="274" w:line="360" w:lineRule="auto"/>
        <w:rPr>
          <w:color w:val="000000"/>
          <w:spacing w:val="-8"/>
          <w:sz w:val="28"/>
          <w:szCs w:val="28"/>
        </w:rPr>
      </w:pPr>
      <w:r>
        <w:rPr>
          <w:color w:val="000000"/>
          <w:spacing w:val="-8"/>
          <w:sz w:val="28"/>
          <w:szCs w:val="28"/>
        </w:rPr>
        <w:t xml:space="preserve">                                                          -7-</w:t>
      </w:r>
    </w:p>
    <w:p w14:paraId="7EFEF860" w14:textId="77777777" w:rsidR="006F786B" w:rsidRPr="00D97542" w:rsidRDefault="006F786B" w:rsidP="006F786B">
      <w:pPr>
        <w:shd w:val="clear" w:color="auto" w:fill="FFFFFF"/>
        <w:spacing w:before="274" w:line="360" w:lineRule="auto"/>
        <w:rPr>
          <w:color w:val="000000"/>
          <w:spacing w:val="-8"/>
          <w:sz w:val="28"/>
          <w:szCs w:val="28"/>
        </w:rPr>
      </w:pPr>
      <w:r>
        <w:rPr>
          <w:color w:val="000000"/>
          <w:spacing w:val="-8"/>
          <w:sz w:val="28"/>
          <w:szCs w:val="28"/>
        </w:rPr>
        <w:lastRenderedPageBreak/>
        <w:t xml:space="preserve">                                    </w:t>
      </w:r>
      <w:r>
        <w:rPr>
          <w:b/>
          <w:color w:val="000000"/>
          <w:spacing w:val="-8"/>
          <w:sz w:val="28"/>
          <w:szCs w:val="28"/>
        </w:rPr>
        <w:t xml:space="preserve">  </w:t>
      </w:r>
      <w:r>
        <w:rPr>
          <w:b/>
          <w:color w:val="000000"/>
          <w:spacing w:val="-8"/>
          <w:sz w:val="28"/>
          <w:szCs w:val="28"/>
          <w:u w:val="single"/>
        </w:rPr>
        <w:t xml:space="preserve"> Природа торсионных полей</w:t>
      </w:r>
    </w:p>
    <w:p w14:paraId="168B6739" w14:textId="77777777" w:rsidR="006F786B" w:rsidRPr="002841D9" w:rsidRDefault="006F786B" w:rsidP="006F786B">
      <w:pPr>
        <w:pStyle w:val="normal"/>
        <w:spacing w:before="0" w:beforeAutospacing="0" w:afterAutospacing="0"/>
        <w:ind w:firstLine="720"/>
        <w:rPr>
          <w:sz w:val="28"/>
          <w:szCs w:val="28"/>
        </w:rPr>
      </w:pPr>
    </w:p>
    <w:p w14:paraId="7D03C25B" w14:textId="77777777" w:rsidR="006F786B" w:rsidRDefault="006F786B" w:rsidP="006F786B">
      <w:pPr>
        <w:pStyle w:val="plaintext"/>
        <w:spacing w:before="0" w:beforeAutospacing="0" w:afterAutospacing="0" w:line="360" w:lineRule="auto"/>
        <w:ind w:firstLine="800"/>
        <w:rPr>
          <w:sz w:val="28"/>
          <w:szCs w:val="28"/>
        </w:rPr>
      </w:pPr>
      <w:r w:rsidRPr="002841D9">
        <w:rPr>
          <w:sz w:val="28"/>
          <w:szCs w:val="28"/>
        </w:rPr>
        <w:t xml:space="preserve">Одна из первых попыток, дать единое объяснение природе торсионного поля, была предпринята в "Физической теории вакуума". Создатели этой теории предложили считать, что  торсионное поле образует некая квантово-механическая  величина – </w:t>
      </w:r>
      <w:r w:rsidRPr="002841D9">
        <w:rPr>
          <w:i/>
          <w:sz w:val="28"/>
          <w:szCs w:val="28"/>
        </w:rPr>
        <w:t>спин</w:t>
      </w:r>
      <w:r w:rsidRPr="002841D9">
        <w:rPr>
          <w:sz w:val="28"/>
          <w:szCs w:val="28"/>
        </w:rPr>
        <w:t xml:space="preserve">, которой квантовая механика наделила всякую элементарную частицу, будь-то электрон или атом. Если спины элементов, составляющих ту или иную материальную форму, имеют какое либо преимущественное направление, то говорят, что предмет </w:t>
      </w:r>
      <w:proofErr w:type="spellStart"/>
      <w:r w:rsidRPr="002841D9">
        <w:rPr>
          <w:i/>
          <w:sz w:val="28"/>
          <w:szCs w:val="28"/>
        </w:rPr>
        <w:t>спинполяризован</w:t>
      </w:r>
      <w:proofErr w:type="spellEnd"/>
      <w:r w:rsidRPr="002841D9">
        <w:rPr>
          <w:sz w:val="28"/>
          <w:szCs w:val="28"/>
        </w:rPr>
        <w:t xml:space="preserve">. И такая </w:t>
      </w:r>
      <w:proofErr w:type="spellStart"/>
      <w:r w:rsidRPr="002841D9">
        <w:rPr>
          <w:i/>
          <w:sz w:val="28"/>
          <w:szCs w:val="28"/>
        </w:rPr>
        <w:t>спинполяризованная</w:t>
      </w:r>
      <w:proofErr w:type="spellEnd"/>
      <w:r w:rsidRPr="002841D9">
        <w:rPr>
          <w:sz w:val="28"/>
          <w:szCs w:val="28"/>
        </w:rPr>
        <w:t xml:space="preserve"> форма создает вокруг Торсионное, </w:t>
      </w:r>
      <w:proofErr w:type="spellStart"/>
      <w:r w:rsidRPr="002841D9">
        <w:rPr>
          <w:sz w:val="28"/>
          <w:szCs w:val="28"/>
        </w:rPr>
        <w:t>Аксионное</w:t>
      </w:r>
      <w:proofErr w:type="spellEnd"/>
      <w:r w:rsidRPr="002841D9">
        <w:rPr>
          <w:sz w:val="28"/>
          <w:szCs w:val="28"/>
        </w:rPr>
        <w:t xml:space="preserve"> или </w:t>
      </w:r>
      <w:proofErr w:type="spellStart"/>
      <w:r w:rsidRPr="002841D9">
        <w:rPr>
          <w:sz w:val="28"/>
          <w:szCs w:val="28"/>
        </w:rPr>
        <w:t>Спинорное</w:t>
      </w:r>
      <w:proofErr w:type="spellEnd"/>
      <w:r w:rsidRPr="002841D9">
        <w:rPr>
          <w:sz w:val="28"/>
          <w:szCs w:val="28"/>
        </w:rPr>
        <w:t xml:space="preserve"> поле – это как кому нравится. Но вот беда. В настоящий момент  никто до конца не знает, что такое спин. Существует мнение, что спин  связан с собственным моментом количества движения частиц, с их, так сказать, вращением, но  такое представление входит в противоречие с постулатами теоретической физики, такими как постулат о невозможности движения материи со сверхсветовыми скоростями. Поясним. В физике атомы и прочие материальные частицы принято (и, наверное, не без основания) изображать в виде маленьких шарообразных тел, то есть тел, наделенных вполне реальными массой и объемом. И эти частички вращаются вокруг собственной оси.  Причем угловая скорость вращения этих тел возрастает по мере уменьшения их геометрических размеров и для некоторых атомов и элементарных частиц равняется скорости света. Вот тут-то и наступает противоречие. Правда, в том, что угловая скорость вращения равняется скорости света, особой беды нет. Ибо она  лишь скорость поворота мнимой оси вращения на угол, равный 360 градусов. Но, учитывая, что рассматриваемая частичка имеет не мнимые, а вполне реальные размеры, то каждая точка ее объема будет иметь уже линейную скорость, превышающую скорость света соизмеримо с удалением ее от оси вращения. Чем дальше, тем больше. </w:t>
      </w:r>
    </w:p>
    <w:p w14:paraId="1444164C" w14:textId="77777777" w:rsidR="006F786B" w:rsidRDefault="006F786B" w:rsidP="006F786B">
      <w:pPr>
        <w:pStyle w:val="plaintext"/>
        <w:spacing w:before="0" w:beforeAutospacing="0" w:afterAutospacing="0" w:line="360" w:lineRule="auto"/>
        <w:ind w:firstLine="800"/>
        <w:rPr>
          <w:sz w:val="28"/>
          <w:szCs w:val="28"/>
        </w:rPr>
      </w:pPr>
      <w:r>
        <w:rPr>
          <w:sz w:val="28"/>
          <w:szCs w:val="28"/>
        </w:rPr>
        <w:t xml:space="preserve">                                            -8-</w:t>
      </w:r>
    </w:p>
    <w:p w14:paraId="13181131" w14:textId="77777777" w:rsidR="006F786B" w:rsidRPr="002841D9" w:rsidRDefault="006F786B" w:rsidP="006F786B">
      <w:pPr>
        <w:pStyle w:val="plaintext"/>
        <w:spacing w:before="0" w:beforeAutospacing="0" w:afterAutospacing="0" w:line="360" w:lineRule="auto"/>
        <w:ind w:firstLine="800"/>
        <w:rPr>
          <w:sz w:val="28"/>
          <w:szCs w:val="28"/>
        </w:rPr>
      </w:pPr>
      <w:r w:rsidRPr="002841D9">
        <w:rPr>
          <w:sz w:val="28"/>
          <w:szCs w:val="28"/>
        </w:rPr>
        <w:lastRenderedPageBreak/>
        <w:t xml:space="preserve">Данное обстоятельство как раз и входит в противоречие с основным постулатом теоретической физики: о невозможности движения материи со сверхсветовыми скоростями. Чтобы избежать возникшего противоречия, в квантовой механике принято лукавое решение - считать спин просто квантово-механической величиной, особо не углубляясь в его природу. </w:t>
      </w:r>
    </w:p>
    <w:p w14:paraId="1D584564" w14:textId="77777777" w:rsidR="006F786B" w:rsidRPr="002841D9" w:rsidRDefault="006F786B" w:rsidP="006F786B">
      <w:pPr>
        <w:pStyle w:val="plaintext"/>
        <w:spacing w:before="0" w:beforeAutospacing="0" w:afterAutospacing="0" w:line="360" w:lineRule="auto"/>
        <w:ind w:firstLine="800"/>
        <w:rPr>
          <w:sz w:val="28"/>
          <w:szCs w:val="28"/>
        </w:rPr>
      </w:pPr>
      <w:r w:rsidRPr="002841D9">
        <w:rPr>
          <w:sz w:val="28"/>
          <w:szCs w:val="28"/>
        </w:rPr>
        <w:t xml:space="preserve">Получается, что предложение считать источником торсионных полей спин не только не проясняет сути природы данного явления, но загоняет его в такие дебри квантовой механики, где объективная реальность физических представлений блекнет пред субъективной реальностью ее создателей. Таким образом, нужно признать, что попытка объяснить природу загадочного торсионного поля через еще более загадочный спин была явно неудачна. Но тут могут быть возражения. Ведь признаем же мы электрическое поле, порожденное неведомым для нашей науки зарядом. Да, но в данном случае нам известен посредник, носитель заряда, электрон. Именно благодаря этому посреднику и существует электричество. А что касается  спина, то тут посредник науке не известен. Ну нет такой частички, которая была бы переносчиком единичного спина! В переводе на нормальный язык спин – это как дырка от бублика, завуалированный квантовой механикой механический момент вращения. Эта величина лишь говорит, что Нечто должно вращаться, чтобы породить торсионное поле. </w:t>
      </w:r>
    </w:p>
    <w:p w14:paraId="5E6AD6D5" w14:textId="77777777" w:rsidR="006F786B" w:rsidRPr="002841D9" w:rsidRDefault="006F786B" w:rsidP="006F786B">
      <w:pPr>
        <w:pStyle w:val="plaintext"/>
        <w:spacing w:before="0" w:beforeAutospacing="0" w:afterAutospacing="0" w:line="360" w:lineRule="auto"/>
        <w:ind w:firstLine="800"/>
        <w:rPr>
          <w:sz w:val="28"/>
          <w:szCs w:val="28"/>
        </w:rPr>
      </w:pPr>
      <w:r w:rsidRPr="002841D9">
        <w:rPr>
          <w:b/>
          <w:sz w:val="28"/>
          <w:szCs w:val="28"/>
        </w:rPr>
        <w:t xml:space="preserve">О шарообразности Земли и не только о ней </w:t>
      </w:r>
    </w:p>
    <w:p w14:paraId="43C08A7C" w14:textId="77777777" w:rsidR="006F786B" w:rsidRPr="002841D9" w:rsidRDefault="006F786B" w:rsidP="006F786B">
      <w:pPr>
        <w:pStyle w:val="plaintext"/>
        <w:spacing w:before="0" w:beforeAutospacing="0" w:afterAutospacing="0" w:line="360" w:lineRule="auto"/>
        <w:ind w:firstLine="800"/>
        <w:rPr>
          <w:sz w:val="28"/>
          <w:szCs w:val="28"/>
        </w:rPr>
      </w:pPr>
      <w:r w:rsidRPr="002841D9">
        <w:rPr>
          <w:sz w:val="28"/>
          <w:szCs w:val="28"/>
        </w:rPr>
        <w:t xml:space="preserve">Действительно, Земля круглая. От чего ушли, к тому же и вернулись. Так что же является причиной торсионного поля и что представляет собой это Нечто, вращение которого и порождает данное поле? Вразумительного ответа на этот вопрос до сих пор нет. Но так уж не способна современная наука на него ответить? Неужели нет ни единой зацепки, которая может оказаться едва заметным кончиком бесконечного клубка логически увязанных причин и следствий? Безусловно, есть! </w:t>
      </w:r>
    </w:p>
    <w:p w14:paraId="4C8DA078" w14:textId="77777777" w:rsidR="006F786B" w:rsidRDefault="006F786B" w:rsidP="006F786B">
      <w:pPr>
        <w:pStyle w:val="normal"/>
        <w:spacing w:before="0" w:beforeAutospacing="0" w:afterAutospacing="0" w:line="360" w:lineRule="auto"/>
        <w:ind w:firstLine="800"/>
        <w:rPr>
          <w:sz w:val="28"/>
          <w:szCs w:val="28"/>
        </w:rPr>
      </w:pPr>
      <w:r>
        <w:rPr>
          <w:sz w:val="28"/>
          <w:szCs w:val="28"/>
        </w:rPr>
        <w:t xml:space="preserve">                                          -9-</w:t>
      </w:r>
    </w:p>
    <w:p w14:paraId="70520B3C" w14:textId="77777777" w:rsidR="006F786B" w:rsidRPr="002841D9" w:rsidRDefault="006F786B" w:rsidP="006F786B">
      <w:pPr>
        <w:pStyle w:val="normal"/>
        <w:spacing w:before="0" w:beforeAutospacing="0" w:afterAutospacing="0" w:line="360" w:lineRule="auto"/>
        <w:ind w:firstLine="800"/>
        <w:rPr>
          <w:sz w:val="28"/>
          <w:szCs w:val="28"/>
        </w:rPr>
      </w:pPr>
      <w:r w:rsidRPr="002841D9">
        <w:rPr>
          <w:sz w:val="28"/>
          <w:szCs w:val="28"/>
        </w:rPr>
        <w:lastRenderedPageBreak/>
        <w:t xml:space="preserve">В качестве такой зацепки можно принять тот факт, что при движении вещественной материи, кроме обычного гравитационного поля, возникает гравитационное поле особого рода,  существующее только у движущихся тел и взаимодействующее только с движущимися телами. По аналогии порождения и по сходству структуры это поле было названо </w:t>
      </w:r>
      <w:proofErr w:type="spellStart"/>
      <w:r w:rsidRPr="002841D9">
        <w:rPr>
          <w:sz w:val="28"/>
          <w:szCs w:val="28"/>
        </w:rPr>
        <w:t>гравимагнитными</w:t>
      </w:r>
      <w:proofErr w:type="spellEnd"/>
      <w:r w:rsidRPr="002841D9">
        <w:rPr>
          <w:sz w:val="28"/>
          <w:szCs w:val="28"/>
        </w:rPr>
        <w:t xml:space="preserve">. Другое его название – </w:t>
      </w:r>
      <w:proofErr w:type="spellStart"/>
      <w:r w:rsidRPr="002841D9">
        <w:rPr>
          <w:sz w:val="28"/>
          <w:szCs w:val="28"/>
        </w:rPr>
        <w:t>гравидинамическое</w:t>
      </w:r>
      <w:proofErr w:type="spellEnd"/>
      <w:r w:rsidRPr="002841D9">
        <w:rPr>
          <w:sz w:val="28"/>
          <w:szCs w:val="28"/>
        </w:rPr>
        <w:t xml:space="preserve"> поле, то есть поле тяготения, порождаемое движением. Такое название дал ему советский физик и математик академик А.Ф. </w:t>
      </w:r>
      <w:proofErr w:type="spellStart"/>
      <w:r w:rsidRPr="002841D9">
        <w:rPr>
          <w:sz w:val="28"/>
          <w:szCs w:val="28"/>
        </w:rPr>
        <w:t>Миткевич</w:t>
      </w:r>
      <w:proofErr w:type="spellEnd"/>
      <w:r w:rsidRPr="002841D9">
        <w:rPr>
          <w:sz w:val="28"/>
          <w:szCs w:val="28"/>
        </w:rPr>
        <w:t xml:space="preserve">, который описал данный тип полей системой уравнений, сходной с уравнениями электромагнитной динамики Максвелла.  Но академик </w:t>
      </w:r>
      <w:proofErr w:type="spellStart"/>
      <w:r w:rsidRPr="002841D9">
        <w:rPr>
          <w:sz w:val="28"/>
          <w:szCs w:val="28"/>
        </w:rPr>
        <w:t>Миткевич</w:t>
      </w:r>
      <w:proofErr w:type="spellEnd"/>
      <w:r w:rsidRPr="002841D9">
        <w:rPr>
          <w:sz w:val="28"/>
          <w:szCs w:val="28"/>
        </w:rPr>
        <w:t xml:space="preserve"> был не первый, кто заговорил об </w:t>
      </w:r>
      <w:proofErr w:type="spellStart"/>
      <w:r w:rsidRPr="002841D9">
        <w:rPr>
          <w:sz w:val="28"/>
          <w:szCs w:val="28"/>
        </w:rPr>
        <w:t>гравимагнитных</w:t>
      </w:r>
      <w:proofErr w:type="spellEnd"/>
      <w:r w:rsidRPr="002841D9">
        <w:rPr>
          <w:sz w:val="28"/>
          <w:szCs w:val="28"/>
        </w:rPr>
        <w:t xml:space="preserve"> полях. Так, еще в 1912 году А. Эйнштейн опубликовал короткую заметку, озаглавленную: "Существует ли гравитационное воздействие, аналогичное электромагнитной индукции?". И дал в ней на свой вопрос положительный ответ.  </w:t>
      </w:r>
    </w:p>
    <w:p w14:paraId="1685EF5D" w14:textId="77777777" w:rsidR="006F786B" w:rsidRPr="002841D9" w:rsidRDefault="006F786B" w:rsidP="006F786B">
      <w:pPr>
        <w:pStyle w:val="bodytextindent3"/>
        <w:spacing w:before="0" w:beforeAutospacing="0" w:afterAutospacing="0" w:line="360" w:lineRule="auto"/>
        <w:ind w:firstLine="800"/>
        <w:rPr>
          <w:sz w:val="28"/>
          <w:szCs w:val="28"/>
        </w:rPr>
      </w:pPr>
      <w:r w:rsidRPr="002841D9">
        <w:rPr>
          <w:sz w:val="28"/>
          <w:szCs w:val="28"/>
        </w:rPr>
        <w:t xml:space="preserve">Дальнейшее развитие идея </w:t>
      </w:r>
      <w:proofErr w:type="spellStart"/>
      <w:r w:rsidRPr="002841D9">
        <w:rPr>
          <w:sz w:val="28"/>
          <w:szCs w:val="28"/>
        </w:rPr>
        <w:t>гравимагнетизма</w:t>
      </w:r>
      <w:proofErr w:type="spellEnd"/>
      <w:r w:rsidRPr="002841D9">
        <w:rPr>
          <w:sz w:val="28"/>
          <w:szCs w:val="28"/>
        </w:rPr>
        <w:t xml:space="preserve"> получает в работах </w:t>
      </w:r>
      <w:proofErr w:type="spellStart"/>
      <w:r w:rsidRPr="002841D9">
        <w:rPr>
          <w:sz w:val="28"/>
          <w:szCs w:val="28"/>
        </w:rPr>
        <w:t>Тирринга</w:t>
      </w:r>
      <w:proofErr w:type="spellEnd"/>
      <w:r w:rsidRPr="002841D9">
        <w:rPr>
          <w:sz w:val="28"/>
          <w:szCs w:val="28"/>
        </w:rPr>
        <w:t xml:space="preserve"> и </w:t>
      </w:r>
      <w:proofErr w:type="spellStart"/>
      <w:r w:rsidRPr="002841D9">
        <w:rPr>
          <w:sz w:val="28"/>
          <w:szCs w:val="28"/>
        </w:rPr>
        <w:t>Ленсе</w:t>
      </w:r>
      <w:proofErr w:type="spellEnd"/>
      <w:r w:rsidRPr="002841D9">
        <w:rPr>
          <w:sz w:val="28"/>
          <w:szCs w:val="28"/>
        </w:rPr>
        <w:t xml:space="preserve">. Они доказали, что если привести во вращение любую гравитационную массу, то наряду с </w:t>
      </w:r>
      <w:proofErr w:type="spellStart"/>
      <w:r w:rsidRPr="002841D9">
        <w:rPr>
          <w:sz w:val="28"/>
          <w:szCs w:val="28"/>
        </w:rPr>
        <w:t>гравистатическим</w:t>
      </w:r>
      <w:proofErr w:type="spellEnd"/>
      <w:r w:rsidRPr="002841D9">
        <w:rPr>
          <w:sz w:val="28"/>
          <w:szCs w:val="28"/>
        </w:rPr>
        <w:t xml:space="preserve">  полем наблюдается и гравитационное поле вихревого типа (</w:t>
      </w:r>
      <w:proofErr w:type="spellStart"/>
      <w:r w:rsidRPr="002841D9">
        <w:rPr>
          <w:sz w:val="28"/>
          <w:szCs w:val="28"/>
        </w:rPr>
        <w:t>гравимагнитное</w:t>
      </w:r>
      <w:proofErr w:type="spellEnd"/>
      <w:r w:rsidRPr="002841D9">
        <w:rPr>
          <w:sz w:val="28"/>
          <w:szCs w:val="28"/>
        </w:rPr>
        <w:t xml:space="preserve">), очень похожее на магнитное поле заряженного шара. В дальнейшем это явление получило наименование эффект </w:t>
      </w:r>
      <w:proofErr w:type="spellStart"/>
      <w:r w:rsidRPr="002841D9">
        <w:rPr>
          <w:sz w:val="28"/>
          <w:szCs w:val="28"/>
        </w:rPr>
        <w:t>Тирринга-Ленсе</w:t>
      </w:r>
      <w:proofErr w:type="spellEnd"/>
      <w:r w:rsidRPr="002841D9">
        <w:rPr>
          <w:sz w:val="28"/>
          <w:szCs w:val="28"/>
        </w:rPr>
        <w:t xml:space="preserve">. И только с появлением работ академика А.Ф. </w:t>
      </w:r>
      <w:proofErr w:type="spellStart"/>
      <w:r w:rsidRPr="002841D9">
        <w:rPr>
          <w:sz w:val="28"/>
          <w:szCs w:val="28"/>
        </w:rPr>
        <w:t>Миткевича</w:t>
      </w:r>
      <w:proofErr w:type="spellEnd"/>
      <w:r w:rsidRPr="002841D9">
        <w:rPr>
          <w:sz w:val="28"/>
          <w:szCs w:val="28"/>
        </w:rPr>
        <w:t xml:space="preserve"> </w:t>
      </w:r>
      <w:proofErr w:type="spellStart"/>
      <w:r w:rsidRPr="002841D9">
        <w:rPr>
          <w:sz w:val="28"/>
          <w:szCs w:val="28"/>
        </w:rPr>
        <w:t>гравидинамические</w:t>
      </w:r>
      <w:proofErr w:type="spellEnd"/>
      <w:r w:rsidRPr="002841D9">
        <w:rPr>
          <w:sz w:val="28"/>
          <w:szCs w:val="28"/>
        </w:rPr>
        <w:t xml:space="preserve"> поля приобретают официальный статус. Их признают, но вскоре о них благополучно забывают, потому что никакого практического приложения, по мнению большинства ученых, они не могут иметь.</w:t>
      </w:r>
    </w:p>
    <w:p w14:paraId="2B3C9249" w14:textId="77777777" w:rsidR="006F786B" w:rsidRDefault="006F786B" w:rsidP="006F786B">
      <w:pPr>
        <w:pStyle w:val="bodytext21"/>
        <w:spacing w:before="0" w:beforeAutospacing="0" w:afterAutospacing="0" w:line="360" w:lineRule="auto"/>
        <w:ind w:firstLine="800"/>
        <w:rPr>
          <w:sz w:val="28"/>
          <w:szCs w:val="28"/>
        </w:rPr>
      </w:pPr>
      <w:r w:rsidRPr="002841D9">
        <w:rPr>
          <w:sz w:val="28"/>
          <w:szCs w:val="28"/>
        </w:rPr>
        <w:t xml:space="preserve">Но вот на горизонте науки замаячили тени торсионных полей. Спиновая атака на них не принесла ожидаемого успеха. Не пришло ли время снова обратиться к работам академика А.Ф. </w:t>
      </w:r>
      <w:proofErr w:type="spellStart"/>
      <w:r w:rsidRPr="002841D9">
        <w:rPr>
          <w:sz w:val="28"/>
          <w:szCs w:val="28"/>
        </w:rPr>
        <w:t>Миткевича</w:t>
      </w:r>
      <w:proofErr w:type="spellEnd"/>
      <w:r w:rsidRPr="002841D9">
        <w:rPr>
          <w:sz w:val="28"/>
          <w:szCs w:val="28"/>
        </w:rPr>
        <w:t xml:space="preserve">? </w:t>
      </w:r>
    </w:p>
    <w:p w14:paraId="4DC4C9A5" w14:textId="77777777" w:rsidR="006F786B" w:rsidRDefault="006F786B" w:rsidP="006F786B">
      <w:pPr>
        <w:pStyle w:val="bodytext21"/>
        <w:spacing w:before="0" w:beforeAutospacing="0" w:afterAutospacing="0" w:line="360" w:lineRule="auto"/>
        <w:ind w:firstLine="800"/>
        <w:rPr>
          <w:sz w:val="28"/>
          <w:szCs w:val="28"/>
        </w:rPr>
      </w:pPr>
    </w:p>
    <w:p w14:paraId="11789197" w14:textId="77777777" w:rsidR="006F786B" w:rsidRDefault="006F786B" w:rsidP="006F786B">
      <w:pPr>
        <w:pStyle w:val="bodytext21"/>
        <w:spacing w:before="0" w:beforeAutospacing="0" w:afterAutospacing="0" w:line="360" w:lineRule="auto"/>
        <w:ind w:firstLine="800"/>
        <w:rPr>
          <w:sz w:val="28"/>
          <w:szCs w:val="28"/>
        </w:rPr>
      </w:pPr>
      <w:r>
        <w:rPr>
          <w:sz w:val="28"/>
          <w:szCs w:val="28"/>
        </w:rPr>
        <w:t xml:space="preserve">                                         -10-</w:t>
      </w:r>
    </w:p>
    <w:p w14:paraId="59760EBE" w14:textId="77777777" w:rsidR="006F786B" w:rsidRPr="002841D9" w:rsidRDefault="006F786B" w:rsidP="006F786B">
      <w:pPr>
        <w:pStyle w:val="bodytext21"/>
        <w:spacing w:before="0" w:beforeAutospacing="0" w:afterAutospacing="0" w:line="360" w:lineRule="auto"/>
        <w:ind w:firstLine="800"/>
        <w:rPr>
          <w:sz w:val="28"/>
          <w:szCs w:val="28"/>
        </w:rPr>
      </w:pPr>
      <w:r w:rsidRPr="002841D9">
        <w:rPr>
          <w:sz w:val="28"/>
          <w:szCs w:val="28"/>
        </w:rPr>
        <w:lastRenderedPageBreak/>
        <w:t xml:space="preserve">Тем более, что частные решения его уравнений показывают, что </w:t>
      </w:r>
      <w:proofErr w:type="spellStart"/>
      <w:r w:rsidRPr="002841D9">
        <w:rPr>
          <w:sz w:val="28"/>
          <w:szCs w:val="28"/>
        </w:rPr>
        <w:t>гравидинамические</w:t>
      </w:r>
      <w:proofErr w:type="spellEnd"/>
      <w:r w:rsidRPr="002841D9">
        <w:rPr>
          <w:sz w:val="28"/>
          <w:szCs w:val="28"/>
        </w:rPr>
        <w:t xml:space="preserve"> поля, по свойствам и характеристикам их взаимодействия между собой и веществом аналогичны, если не сказать, тождественны, свойствам и характеристикам взаимодействия так называемых торсионных полей. Особенно убедительны в этом отношении так называемые «приведенные уравнения», где академик вместо потока масс использует, по аналогии с током смещения </w:t>
      </w:r>
      <w:proofErr w:type="spellStart"/>
      <w:r w:rsidRPr="002841D9">
        <w:rPr>
          <w:sz w:val="28"/>
          <w:szCs w:val="28"/>
        </w:rPr>
        <w:t>Максвелловских</w:t>
      </w:r>
      <w:proofErr w:type="spellEnd"/>
      <w:r w:rsidRPr="002841D9">
        <w:rPr>
          <w:sz w:val="28"/>
          <w:szCs w:val="28"/>
        </w:rPr>
        <w:t xml:space="preserve"> уравнений, поток энергии. Данные уравнения позволяют уже охватить весь спектр явлений, связанных с торсионными полями. И более того - позволяют утверждать, что  произвольный поток энергии (или система потоков), объемная плотность которого (вектор </w:t>
      </w:r>
      <w:proofErr w:type="spellStart"/>
      <w:r w:rsidRPr="002841D9">
        <w:rPr>
          <w:sz w:val="28"/>
          <w:szCs w:val="28"/>
        </w:rPr>
        <w:t>Умова</w:t>
      </w:r>
      <w:proofErr w:type="spellEnd"/>
      <w:r w:rsidRPr="002841D9">
        <w:rPr>
          <w:sz w:val="28"/>
          <w:szCs w:val="28"/>
        </w:rPr>
        <w:t xml:space="preserve">) удовлетворяет условиям непрерывности, создает в окружающем пространстве </w:t>
      </w:r>
      <w:proofErr w:type="spellStart"/>
      <w:r w:rsidRPr="002841D9">
        <w:rPr>
          <w:sz w:val="28"/>
          <w:szCs w:val="28"/>
        </w:rPr>
        <w:t>гравидинамическое</w:t>
      </w:r>
      <w:proofErr w:type="spellEnd"/>
      <w:r w:rsidRPr="002841D9">
        <w:rPr>
          <w:sz w:val="28"/>
          <w:szCs w:val="28"/>
        </w:rPr>
        <w:t xml:space="preserve"> (или торсионное) поле, величина и направление которого зависит от величины и направления данного потока.</w:t>
      </w:r>
    </w:p>
    <w:p w14:paraId="21207467" w14:textId="77777777" w:rsidR="006F786B" w:rsidRPr="002841D9" w:rsidRDefault="006F786B" w:rsidP="006F786B">
      <w:pPr>
        <w:pStyle w:val="plaintext"/>
        <w:spacing w:before="0" w:beforeAutospacing="0" w:afterAutospacing="0" w:line="360" w:lineRule="auto"/>
        <w:ind w:firstLine="800"/>
        <w:rPr>
          <w:sz w:val="28"/>
          <w:szCs w:val="28"/>
        </w:rPr>
      </w:pPr>
      <w:r w:rsidRPr="002841D9">
        <w:rPr>
          <w:sz w:val="28"/>
          <w:szCs w:val="28"/>
        </w:rPr>
        <w:t xml:space="preserve">Таким образом, </w:t>
      </w:r>
      <w:proofErr w:type="spellStart"/>
      <w:r w:rsidRPr="002841D9">
        <w:rPr>
          <w:sz w:val="28"/>
          <w:szCs w:val="28"/>
        </w:rPr>
        <w:t>гравидинамическая</w:t>
      </w:r>
      <w:proofErr w:type="spellEnd"/>
      <w:r w:rsidRPr="002841D9">
        <w:rPr>
          <w:sz w:val="28"/>
          <w:szCs w:val="28"/>
        </w:rPr>
        <w:t xml:space="preserve"> теория, основанная на приведенных уравнениях академика </w:t>
      </w:r>
      <w:proofErr w:type="spellStart"/>
      <w:r w:rsidRPr="002841D9">
        <w:rPr>
          <w:sz w:val="28"/>
          <w:szCs w:val="28"/>
        </w:rPr>
        <w:t>А.Ф.Миткевича</w:t>
      </w:r>
      <w:proofErr w:type="spellEnd"/>
      <w:r w:rsidRPr="002841D9">
        <w:rPr>
          <w:sz w:val="28"/>
          <w:szCs w:val="28"/>
        </w:rPr>
        <w:t xml:space="preserve">, в качестве основного источника или причины возникновения торсионного поля считает вполне объективный и реально существующий поток энергии, в противовес малопонятной квантово-механической величине - спину. Правда, </w:t>
      </w:r>
      <w:proofErr w:type="spellStart"/>
      <w:r w:rsidRPr="002841D9">
        <w:rPr>
          <w:sz w:val="28"/>
          <w:szCs w:val="28"/>
        </w:rPr>
        <w:t>гравидинамическая</w:t>
      </w:r>
      <w:proofErr w:type="spellEnd"/>
      <w:r w:rsidRPr="002841D9">
        <w:rPr>
          <w:sz w:val="28"/>
          <w:szCs w:val="28"/>
        </w:rPr>
        <w:t xml:space="preserve"> теория не отвергает и спин в качестве </w:t>
      </w:r>
      <w:proofErr w:type="spellStart"/>
      <w:r w:rsidRPr="002841D9">
        <w:rPr>
          <w:sz w:val="28"/>
          <w:szCs w:val="28"/>
        </w:rPr>
        <w:t>полеобразующей</w:t>
      </w:r>
      <w:proofErr w:type="spellEnd"/>
      <w:r w:rsidRPr="002841D9">
        <w:rPr>
          <w:sz w:val="28"/>
          <w:szCs w:val="28"/>
        </w:rPr>
        <w:t xml:space="preserve"> величины. Она предлагает расширить его понимание и рассматривать спин как  суммарный </w:t>
      </w:r>
      <w:proofErr w:type="spellStart"/>
      <w:r w:rsidRPr="002841D9">
        <w:rPr>
          <w:sz w:val="28"/>
          <w:szCs w:val="28"/>
        </w:rPr>
        <w:t>гравидинамический</w:t>
      </w:r>
      <w:proofErr w:type="spellEnd"/>
      <w:r w:rsidRPr="002841D9">
        <w:rPr>
          <w:sz w:val="28"/>
          <w:szCs w:val="28"/>
        </w:rPr>
        <w:t xml:space="preserve"> момент, который состоит из </w:t>
      </w:r>
      <w:proofErr w:type="spellStart"/>
      <w:r w:rsidRPr="002841D9">
        <w:rPr>
          <w:sz w:val="28"/>
          <w:szCs w:val="28"/>
        </w:rPr>
        <w:t>гравидинамического</w:t>
      </w:r>
      <w:proofErr w:type="spellEnd"/>
      <w:r w:rsidRPr="002841D9">
        <w:rPr>
          <w:sz w:val="28"/>
          <w:szCs w:val="28"/>
        </w:rPr>
        <w:t xml:space="preserve"> момента вращения, образованного механическим моментом вращения частицы и </w:t>
      </w:r>
      <w:proofErr w:type="spellStart"/>
      <w:r w:rsidRPr="002841D9">
        <w:rPr>
          <w:sz w:val="28"/>
          <w:szCs w:val="28"/>
        </w:rPr>
        <w:t>гравидинамическим</w:t>
      </w:r>
      <w:proofErr w:type="spellEnd"/>
      <w:r w:rsidRPr="002841D9">
        <w:rPr>
          <w:sz w:val="28"/>
          <w:szCs w:val="28"/>
        </w:rPr>
        <w:t xml:space="preserve"> моментом, получаемым за счет обмена энергии частицы со средой.  </w:t>
      </w:r>
    </w:p>
    <w:p w14:paraId="751E640A" w14:textId="77777777" w:rsidR="006F786B" w:rsidRDefault="006F786B" w:rsidP="006F786B">
      <w:pPr>
        <w:shd w:val="clear" w:color="auto" w:fill="FFFFFF"/>
        <w:spacing w:before="274" w:line="360" w:lineRule="auto"/>
        <w:ind w:left="-540"/>
        <w:rPr>
          <w:b/>
          <w:color w:val="000000"/>
          <w:spacing w:val="-8"/>
          <w:sz w:val="28"/>
          <w:szCs w:val="28"/>
          <w:u w:val="single"/>
        </w:rPr>
      </w:pPr>
    </w:p>
    <w:p w14:paraId="29F0BE8F" w14:textId="77777777" w:rsidR="006F786B" w:rsidRDefault="006F786B" w:rsidP="006F786B">
      <w:pPr>
        <w:shd w:val="clear" w:color="auto" w:fill="FFFFFF"/>
        <w:spacing w:before="274" w:line="360" w:lineRule="auto"/>
        <w:ind w:left="-540"/>
        <w:rPr>
          <w:b/>
          <w:color w:val="000000"/>
          <w:spacing w:val="-8"/>
          <w:sz w:val="28"/>
          <w:szCs w:val="28"/>
          <w:u w:val="single"/>
        </w:rPr>
      </w:pPr>
    </w:p>
    <w:p w14:paraId="13CB2F38" w14:textId="77777777" w:rsidR="006F786B" w:rsidRPr="00D97542" w:rsidRDefault="006F786B" w:rsidP="006F786B">
      <w:pPr>
        <w:shd w:val="clear" w:color="auto" w:fill="FFFFFF"/>
        <w:spacing w:before="274" w:line="360" w:lineRule="auto"/>
        <w:ind w:left="-540"/>
        <w:rPr>
          <w:sz w:val="28"/>
          <w:szCs w:val="28"/>
        </w:rPr>
      </w:pPr>
      <w:r w:rsidRPr="00D97542">
        <w:rPr>
          <w:sz w:val="28"/>
          <w:szCs w:val="28"/>
        </w:rPr>
        <w:t xml:space="preserve">                                                                 -11- </w:t>
      </w:r>
    </w:p>
    <w:p w14:paraId="74DF44D1" w14:textId="77777777" w:rsidR="006F786B" w:rsidRPr="00D97542" w:rsidRDefault="006F786B" w:rsidP="006F786B">
      <w:pPr>
        <w:shd w:val="clear" w:color="auto" w:fill="FFFFFF"/>
        <w:spacing w:before="278" w:line="360" w:lineRule="auto"/>
        <w:ind w:left="-540"/>
      </w:pPr>
      <w:r>
        <w:lastRenderedPageBreak/>
        <w:t xml:space="preserve">                                            </w:t>
      </w:r>
      <w:r>
        <w:rPr>
          <w:sz w:val="28"/>
          <w:szCs w:val="28"/>
        </w:rPr>
        <w:t xml:space="preserve">  </w:t>
      </w:r>
      <w:r w:rsidRPr="00966CEF">
        <w:rPr>
          <w:sz w:val="28"/>
          <w:szCs w:val="28"/>
        </w:rPr>
        <w:t xml:space="preserve"> </w:t>
      </w:r>
      <w:r w:rsidRPr="00966CEF">
        <w:rPr>
          <w:b/>
          <w:sz w:val="28"/>
          <w:szCs w:val="28"/>
        </w:rPr>
        <w:t xml:space="preserve">   </w:t>
      </w:r>
      <w:r>
        <w:rPr>
          <w:b/>
          <w:sz w:val="28"/>
          <w:szCs w:val="28"/>
          <w:u w:val="single"/>
        </w:rPr>
        <w:t>Свойства торсионных полей</w:t>
      </w:r>
    </w:p>
    <w:p w14:paraId="345FFF16" w14:textId="77777777" w:rsidR="006F786B" w:rsidRDefault="006F786B" w:rsidP="006F786B">
      <w:pPr>
        <w:rPr>
          <w:b/>
          <w:sz w:val="28"/>
          <w:szCs w:val="28"/>
          <w:u w:val="single"/>
        </w:rPr>
      </w:pPr>
    </w:p>
    <w:p w14:paraId="61C9BDE4" w14:textId="77777777" w:rsidR="006F786B" w:rsidRPr="002F706C" w:rsidRDefault="006F786B" w:rsidP="006F786B">
      <w:pPr>
        <w:pStyle w:val="a4"/>
        <w:spacing w:line="360" w:lineRule="auto"/>
        <w:rPr>
          <w:sz w:val="28"/>
          <w:szCs w:val="28"/>
        </w:rPr>
      </w:pPr>
      <w:r>
        <w:t>1</w:t>
      </w:r>
      <w:r w:rsidRPr="002F706C">
        <w:rPr>
          <w:sz w:val="28"/>
          <w:szCs w:val="28"/>
        </w:rPr>
        <w:t xml:space="preserve">. Образуется вокруг вращающегося объекта и представляет собой совокупность </w:t>
      </w:r>
      <w:proofErr w:type="spellStart"/>
      <w:r w:rsidRPr="002F706C">
        <w:rPr>
          <w:sz w:val="28"/>
          <w:szCs w:val="28"/>
        </w:rPr>
        <w:t>микровихрей</w:t>
      </w:r>
      <w:proofErr w:type="spellEnd"/>
      <w:r w:rsidRPr="002F706C">
        <w:rPr>
          <w:sz w:val="28"/>
          <w:szCs w:val="28"/>
        </w:rPr>
        <w:t xml:space="preserve"> пространства. Так как вещество состоит из атомов и молекул, а атомы и молекулы имеют собственный спин - момент вращения, вещество всегда имеет ТП. Вращающееся массивное тело тоже имеет ТП. Существует волновое и статическое ТП. Может возникать за счет особой геометрии пространства. Еще один источник - электромагнитные поля.</w:t>
      </w:r>
    </w:p>
    <w:p w14:paraId="1386B7EF" w14:textId="77777777" w:rsidR="006F786B" w:rsidRPr="002F706C" w:rsidRDefault="006F786B" w:rsidP="006F786B">
      <w:pPr>
        <w:pStyle w:val="a4"/>
        <w:spacing w:line="360" w:lineRule="auto"/>
        <w:rPr>
          <w:sz w:val="28"/>
          <w:szCs w:val="28"/>
        </w:rPr>
      </w:pPr>
      <w:r w:rsidRPr="002F706C">
        <w:rPr>
          <w:sz w:val="28"/>
          <w:szCs w:val="28"/>
        </w:rPr>
        <w:t xml:space="preserve">2. Связь с вакуумом. </w:t>
      </w:r>
      <w:r w:rsidR="00243635" w:rsidRPr="002F706C">
        <w:rPr>
          <w:sz w:val="28"/>
          <w:szCs w:val="28"/>
        </w:rPr>
        <w:t>Составляющая</w:t>
      </w:r>
      <w:r w:rsidRPr="002F706C">
        <w:rPr>
          <w:sz w:val="28"/>
          <w:szCs w:val="28"/>
        </w:rPr>
        <w:t xml:space="preserve"> вакуума - фитон - содержит два кольцевых пакета, вращающихся в противоположных направлениях (правый и левый спин). Первоначально они скомпенсированы и суммарный момент вращения равен нулю. Поэтому вакуум никак себя не проявляет. Среда распространения торсионных зарядов - физический вакуум.</w:t>
      </w:r>
    </w:p>
    <w:p w14:paraId="324B1914" w14:textId="77777777" w:rsidR="006F786B" w:rsidRPr="002F706C" w:rsidRDefault="006F786B" w:rsidP="006F786B">
      <w:pPr>
        <w:pStyle w:val="a4"/>
        <w:spacing w:line="360" w:lineRule="auto"/>
        <w:rPr>
          <w:sz w:val="28"/>
          <w:szCs w:val="28"/>
        </w:rPr>
      </w:pPr>
      <w:r w:rsidRPr="002F706C">
        <w:rPr>
          <w:sz w:val="28"/>
          <w:szCs w:val="28"/>
        </w:rPr>
        <w:t>3. Свойства магнита. Торсионные заряды одноименного знака (направления вращения) - притягиваются, разноименного - отталкиваются.</w:t>
      </w:r>
    </w:p>
    <w:p w14:paraId="060DD229" w14:textId="77777777" w:rsidR="006F786B" w:rsidRPr="002F706C" w:rsidRDefault="006F786B" w:rsidP="006F786B">
      <w:pPr>
        <w:pStyle w:val="a4"/>
        <w:spacing w:line="360" w:lineRule="auto"/>
        <w:rPr>
          <w:sz w:val="28"/>
          <w:szCs w:val="28"/>
        </w:rPr>
      </w:pPr>
      <w:r w:rsidRPr="002F706C">
        <w:rPr>
          <w:sz w:val="28"/>
          <w:szCs w:val="28"/>
        </w:rPr>
        <w:t>4. Свойство памяти. Объект, создает в пространстве (в вакууме) устойчивую спиновую поляризацию, остающуюся в пространстве после удаления самого объекта.</w:t>
      </w:r>
    </w:p>
    <w:p w14:paraId="5B4423B8" w14:textId="77777777" w:rsidR="006F786B" w:rsidRPr="002F706C" w:rsidRDefault="006F786B" w:rsidP="006F786B">
      <w:pPr>
        <w:pStyle w:val="a4"/>
        <w:spacing w:line="360" w:lineRule="auto"/>
        <w:rPr>
          <w:sz w:val="28"/>
          <w:szCs w:val="28"/>
        </w:rPr>
      </w:pPr>
      <w:r w:rsidRPr="002F706C">
        <w:rPr>
          <w:sz w:val="28"/>
          <w:szCs w:val="28"/>
        </w:rPr>
        <w:t>5. Скорость распространения - практически мгновенно из любой точки Вселенной в любую точку Вселенной.</w:t>
      </w:r>
    </w:p>
    <w:p w14:paraId="601B25DB" w14:textId="77777777" w:rsidR="006F786B" w:rsidRPr="002F706C" w:rsidRDefault="006F786B" w:rsidP="006F786B">
      <w:pPr>
        <w:pStyle w:val="a4"/>
        <w:spacing w:line="360" w:lineRule="auto"/>
        <w:rPr>
          <w:sz w:val="28"/>
          <w:szCs w:val="28"/>
        </w:rPr>
      </w:pPr>
      <w:r w:rsidRPr="002F706C">
        <w:rPr>
          <w:sz w:val="28"/>
          <w:szCs w:val="28"/>
        </w:rPr>
        <w:t>6. Данное поле имеет свойства информационного характера - оно не передает энергию, а передает информацию. Торсионные поля - это основа Информационного Поля Вселенной.</w:t>
      </w:r>
    </w:p>
    <w:p w14:paraId="0C881E80" w14:textId="77777777" w:rsidR="006F786B" w:rsidRDefault="006F786B" w:rsidP="006F786B">
      <w:pPr>
        <w:pStyle w:val="a4"/>
        <w:spacing w:line="360" w:lineRule="auto"/>
        <w:rPr>
          <w:sz w:val="28"/>
          <w:szCs w:val="28"/>
        </w:rPr>
      </w:pPr>
      <w:r w:rsidRPr="002F706C">
        <w:rPr>
          <w:sz w:val="28"/>
          <w:szCs w:val="28"/>
        </w:rPr>
        <w:t xml:space="preserve">7. Энергия - как вторичное следствие изменения торсионного поля. </w:t>
      </w:r>
    </w:p>
    <w:p w14:paraId="5D06C31B" w14:textId="77777777" w:rsidR="006F786B" w:rsidRDefault="006F786B" w:rsidP="006F786B">
      <w:pPr>
        <w:pStyle w:val="a4"/>
        <w:spacing w:line="360" w:lineRule="auto"/>
        <w:rPr>
          <w:sz w:val="28"/>
          <w:szCs w:val="28"/>
        </w:rPr>
      </w:pPr>
      <w:r>
        <w:rPr>
          <w:sz w:val="28"/>
          <w:szCs w:val="28"/>
        </w:rPr>
        <w:t xml:space="preserve">                                                       -12-</w:t>
      </w:r>
    </w:p>
    <w:p w14:paraId="6777BBE5" w14:textId="77777777" w:rsidR="006F786B" w:rsidRPr="002F706C" w:rsidRDefault="006F786B" w:rsidP="006F786B">
      <w:pPr>
        <w:pStyle w:val="a4"/>
        <w:spacing w:line="360" w:lineRule="auto"/>
        <w:rPr>
          <w:sz w:val="28"/>
          <w:szCs w:val="28"/>
        </w:rPr>
      </w:pPr>
      <w:r w:rsidRPr="002F706C">
        <w:rPr>
          <w:sz w:val="28"/>
          <w:szCs w:val="28"/>
        </w:rPr>
        <w:lastRenderedPageBreak/>
        <w:t xml:space="preserve">Изменения в торсионных полях </w:t>
      </w:r>
      <w:r w:rsidR="00243635" w:rsidRPr="002F706C">
        <w:rPr>
          <w:sz w:val="28"/>
          <w:szCs w:val="28"/>
        </w:rPr>
        <w:t>сопровождаются</w:t>
      </w:r>
      <w:r w:rsidRPr="002F706C">
        <w:rPr>
          <w:sz w:val="28"/>
          <w:szCs w:val="28"/>
        </w:rPr>
        <w:t xml:space="preserve"> изменением физических характеристик вещества, выделением энергии.</w:t>
      </w:r>
    </w:p>
    <w:p w14:paraId="77703F44" w14:textId="77777777" w:rsidR="006F786B" w:rsidRPr="002F706C" w:rsidRDefault="006F786B" w:rsidP="006F786B">
      <w:pPr>
        <w:pStyle w:val="a4"/>
        <w:spacing w:line="360" w:lineRule="auto"/>
        <w:rPr>
          <w:sz w:val="28"/>
          <w:szCs w:val="28"/>
        </w:rPr>
      </w:pPr>
      <w:r w:rsidRPr="002F706C">
        <w:rPr>
          <w:sz w:val="28"/>
          <w:szCs w:val="28"/>
        </w:rPr>
        <w:t>8. Распространение через физические среды. Так как ТП не имеет энергетических потерь, то оно не ослабляется при прохождении физических сред. От него нельзя спрятаться.</w:t>
      </w:r>
    </w:p>
    <w:p w14:paraId="2838164E" w14:textId="77777777" w:rsidR="006F786B" w:rsidRPr="002F706C" w:rsidRDefault="006F786B" w:rsidP="006F786B">
      <w:pPr>
        <w:pStyle w:val="a4"/>
        <w:spacing w:line="360" w:lineRule="auto"/>
        <w:rPr>
          <w:sz w:val="28"/>
          <w:szCs w:val="28"/>
        </w:rPr>
      </w:pPr>
      <w:r w:rsidRPr="002F706C">
        <w:rPr>
          <w:sz w:val="28"/>
          <w:szCs w:val="28"/>
        </w:rPr>
        <w:t>9. Человек может непосредственно воспринимать и преобразовывать торсионные поля. Мысль имеет торсионную природу.</w:t>
      </w:r>
    </w:p>
    <w:p w14:paraId="0ABC78E5" w14:textId="77777777" w:rsidR="006F786B" w:rsidRPr="002F706C" w:rsidRDefault="006F786B" w:rsidP="006F786B">
      <w:pPr>
        <w:pStyle w:val="a4"/>
        <w:spacing w:line="360" w:lineRule="auto"/>
        <w:rPr>
          <w:sz w:val="28"/>
          <w:szCs w:val="28"/>
        </w:rPr>
      </w:pPr>
      <w:r w:rsidRPr="002F706C">
        <w:rPr>
          <w:sz w:val="28"/>
          <w:szCs w:val="28"/>
        </w:rPr>
        <w:t>10. Для торсионных полей нет ограничения во времени. Торсионные сигналы от объекта могут восприниматься из прошлого, настоящего и будущего объекта.</w:t>
      </w:r>
    </w:p>
    <w:p w14:paraId="7B769266" w14:textId="77777777" w:rsidR="006F786B" w:rsidRDefault="006F786B" w:rsidP="006F786B">
      <w:pPr>
        <w:pStyle w:val="a4"/>
        <w:spacing w:line="360" w:lineRule="auto"/>
        <w:rPr>
          <w:sz w:val="28"/>
          <w:szCs w:val="28"/>
        </w:rPr>
      </w:pPr>
      <w:r w:rsidRPr="002F706C">
        <w:rPr>
          <w:sz w:val="28"/>
          <w:szCs w:val="28"/>
        </w:rPr>
        <w:t>11. Торсионные поля являются основой мироздания.</w:t>
      </w:r>
    </w:p>
    <w:p w14:paraId="0EDB4F84" w14:textId="77777777" w:rsidR="006F786B" w:rsidRDefault="006F786B" w:rsidP="006F786B">
      <w:pPr>
        <w:pStyle w:val="a4"/>
        <w:spacing w:line="360" w:lineRule="auto"/>
        <w:rPr>
          <w:sz w:val="28"/>
          <w:szCs w:val="28"/>
        </w:rPr>
      </w:pPr>
    </w:p>
    <w:p w14:paraId="0E862331" w14:textId="77777777" w:rsidR="006F786B" w:rsidRDefault="006F786B" w:rsidP="006F786B">
      <w:pPr>
        <w:pStyle w:val="a4"/>
        <w:spacing w:line="360" w:lineRule="auto"/>
        <w:rPr>
          <w:sz w:val="28"/>
          <w:szCs w:val="28"/>
        </w:rPr>
      </w:pPr>
    </w:p>
    <w:p w14:paraId="4B00D708" w14:textId="77777777" w:rsidR="006F786B" w:rsidRDefault="006F786B" w:rsidP="006F786B">
      <w:pPr>
        <w:pStyle w:val="a4"/>
        <w:spacing w:line="360" w:lineRule="auto"/>
        <w:rPr>
          <w:sz w:val="28"/>
          <w:szCs w:val="28"/>
        </w:rPr>
      </w:pPr>
    </w:p>
    <w:p w14:paraId="7A462BA3" w14:textId="77777777" w:rsidR="006F786B" w:rsidRDefault="006F786B" w:rsidP="006F786B">
      <w:pPr>
        <w:pStyle w:val="a4"/>
        <w:spacing w:line="360" w:lineRule="auto"/>
        <w:rPr>
          <w:sz w:val="28"/>
          <w:szCs w:val="28"/>
        </w:rPr>
      </w:pPr>
    </w:p>
    <w:p w14:paraId="71051555" w14:textId="77777777" w:rsidR="006F786B" w:rsidRDefault="006F786B" w:rsidP="006F786B">
      <w:pPr>
        <w:pStyle w:val="a4"/>
        <w:spacing w:line="360" w:lineRule="auto"/>
        <w:rPr>
          <w:sz w:val="28"/>
          <w:szCs w:val="28"/>
        </w:rPr>
      </w:pPr>
    </w:p>
    <w:p w14:paraId="6B10474D" w14:textId="77777777" w:rsidR="006F786B" w:rsidRDefault="006F786B" w:rsidP="006F786B">
      <w:pPr>
        <w:pStyle w:val="a4"/>
        <w:spacing w:line="360" w:lineRule="auto"/>
        <w:rPr>
          <w:sz w:val="28"/>
          <w:szCs w:val="28"/>
        </w:rPr>
      </w:pPr>
    </w:p>
    <w:p w14:paraId="6A8C44B0" w14:textId="77777777" w:rsidR="006F786B" w:rsidRDefault="006F786B" w:rsidP="006F786B">
      <w:pPr>
        <w:pStyle w:val="a4"/>
        <w:spacing w:line="360" w:lineRule="auto"/>
        <w:rPr>
          <w:sz w:val="28"/>
          <w:szCs w:val="28"/>
        </w:rPr>
      </w:pPr>
    </w:p>
    <w:p w14:paraId="22340D8C" w14:textId="77777777" w:rsidR="006F786B" w:rsidRDefault="006F786B" w:rsidP="006F786B">
      <w:pPr>
        <w:pStyle w:val="a4"/>
        <w:spacing w:line="360" w:lineRule="auto"/>
        <w:rPr>
          <w:sz w:val="28"/>
          <w:szCs w:val="28"/>
        </w:rPr>
      </w:pPr>
    </w:p>
    <w:p w14:paraId="41F88621" w14:textId="77777777" w:rsidR="006F786B" w:rsidRDefault="006F786B" w:rsidP="006F786B">
      <w:pPr>
        <w:pStyle w:val="a4"/>
        <w:spacing w:line="360" w:lineRule="auto"/>
        <w:rPr>
          <w:sz w:val="28"/>
          <w:szCs w:val="28"/>
        </w:rPr>
      </w:pPr>
    </w:p>
    <w:p w14:paraId="763E8AC2" w14:textId="77777777" w:rsidR="006F786B" w:rsidRDefault="006F786B" w:rsidP="006F786B">
      <w:pPr>
        <w:pStyle w:val="a4"/>
        <w:spacing w:line="360" w:lineRule="auto"/>
        <w:rPr>
          <w:sz w:val="28"/>
          <w:szCs w:val="28"/>
        </w:rPr>
      </w:pPr>
      <w:r>
        <w:rPr>
          <w:sz w:val="28"/>
          <w:szCs w:val="28"/>
        </w:rPr>
        <w:t xml:space="preserve">                                                      -13-</w:t>
      </w:r>
    </w:p>
    <w:p w14:paraId="585E2E75" w14:textId="77777777" w:rsidR="006F786B" w:rsidRDefault="006F786B" w:rsidP="006F786B">
      <w:pPr>
        <w:pStyle w:val="a4"/>
        <w:spacing w:line="360" w:lineRule="auto"/>
        <w:rPr>
          <w:b/>
          <w:sz w:val="28"/>
          <w:szCs w:val="28"/>
          <w:u w:val="single"/>
        </w:rPr>
      </w:pPr>
      <w:r>
        <w:rPr>
          <w:sz w:val="28"/>
          <w:szCs w:val="28"/>
        </w:rPr>
        <w:lastRenderedPageBreak/>
        <w:t xml:space="preserve">                                    </w:t>
      </w:r>
      <w:r>
        <w:rPr>
          <w:b/>
          <w:sz w:val="28"/>
          <w:szCs w:val="28"/>
          <w:u w:val="single"/>
        </w:rPr>
        <w:t>Перспективы развития.</w:t>
      </w:r>
    </w:p>
    <w:p w14:paraId="3029339E" w14:textId="77777777" w:rsidR="006F786B" w:rsidRPr="009D43EC" w:rsidRDefault="006F786B" w:rsidP="006F786B">
      <w:pPr>
        <w:pStyle w:val="text"/>
        <w:spacing w:line="360" w:lineRule="auto"/>
        <w:rPr>
          <w:sz w:val="28"/>
          <w:szCs w:val="28"/>
        </w:rPr>
      </w:pPr>
      <w:r w:rsidRPr="009D43EC">
        <w:rPr>
          <w:sz w:val="28"/>
          <w:szCs w:val="28"/>
        </w:rPr>
        <w:t>Торсионные поля обладают рядом уникальных свойств. До начала   80-х годов проявление торсионных полей наблюдалось в экспериментах, которые не ставили своей целью исследование именно торсионных явлений. С созданием торсионных генераторов ситуация существенно изменилась. Появилась возможность провести широкомасштабные исследования по проверке предсказаний теории в планируемых экспериментах. За последние десять лет такие исследования были выполнены рядом организаций Академий наук, лабораториями высших учебных заведений и отраслевыми организациями России и Украины.</w:t>
      </w:r>
    </w:p>
    <w:p w14:paraId="37AE0A91" w14:textId="77777777" w:rsidR="006F786B" w:rsidRPr="009D43EC" w:rsidRDefault="006F786B" w:rsidP="006F786B">
      <w:pPr>
        <w:pStyle w:val="text"/>
        <w:spacing w:line="360" w:lineRule="auto"/>
        <w:rPr>
          <w:sz w:val="28"/>
          <w:szCs w:val="28"/>
        </w:rPr>
      </w:pPr>
      <w:r w:rsidRPr="009D43EC">
        <w:rPr>
          <w:sz w:val="28"/>
          <w:szCs w:val="28"/>
        </w:rPr>
        <w:t>В частности в 1986 году были успешно проведены эксперименты по передаче двоичной информации по каналам торсионной связи. Передача информации в городе на расстоянии 22 км без ошибок была осуществлена передатчиком с потреблением электроэнергии в 30 мВт.</w:t>
      </w:r>
    </w:p>
    <w:p w14:paraId="2AD8322C" w14:textId="77777777" w:rsidR="006F786B" w:rsidRPr="009D43EC" w:rsidRDefault="006F786B" w:rsidP="006F786B">
      <w:pPr>
        <w:pStyle w:val="text"/>
        <w:spacing w:line="360" w:lineRule="auto"/>
        <w:rPr>
          <w:sz w:val="28"/>
          <w:szCs w:val="28"/>
        </w:rPr>
      </w:pPr>
      <w:r w:rsidRPr="009D43EC">
        <w:rPr>
          <w:sz w:val="28"/>
          <w:szCs w:val="28"/>
        </w:rPr>
        <w:t xml:space="preserve">В начале века было понимание того, что электромагнитные поля являются силовыми и дальнодействующими. Затем появилось умение генерировать электрические токи и электромагнитные волны. Сочетание этих фундаментальных факторов привело к тому, что мы живем в век электричества, и очень трудно назвать задачи науки и потребности общества, которые не решались бы с помощью электромагнитных устройств: электродвигатели и ускорители элементарных частиц; </w:t>
      </w:r>
      <w:proofErr w:type="spellStart"/>
      <w:r w:rsidRPr="009D43EC">
        <w:rPr>
          <w:sz w:val="28"/>
          <w:szCs w:val="28"/>
        </w:rPr>
        <w:t>СВЧ-печи</w:t>
      </w:r>
      <w:proofErr w:type="spellEnd"/>
      <w:r w:rsidRPr="009D43EC">
        <w:rPr>
          <w:sz w:val="28"/>
          <w:szCs w:val="28"/>
        </w:rPr>
        <w:t xml:space="preserve"> для приготовления пищи и ЭВМ, установки для электросварки и радиотелескопы и многое, многое другое.</w:t>
      </w:r>
    </w:p>
    <w:p w14:paraId="43097F20" w14:textId="77777777" w:rsidR="006F786B" w:rsidRDefault="006F786B" w:rsidP="006F786B">
      <w:pPr>
        <w:pStyle w:val="text"/>
        <w:spacing w:line="360" w:lineRule="auto"/>
        <w:rPr>
          <w:sz w:val="28"/>
          <w:szCs w:val="28"/>
        </w:rPr>
      </w:pPr>
      <w:r w:rsidRPr="009D43EC">
        <w:rPr>
          <w:sz w:val="28"/>
          <w:szCs w:val="28"/>
        </w:rPr>
        <w:t xml:space="preserve">Тогда же было понимание, что гравитационные поля — тоже силовые и дальнодействующие. Но до сих пор никто не умеет делать устройства, генерирующие гравитационные токи и гравитационные волны, хотя попытки понять теоретически, что это такое по аналогии с электромагнетизмом, предпринимались неоднократно со времен </w:t>
      </w:r>
      <w:proofErr w:type="spellStart"/>
      <w:r w:rsidRPr="009D43EC">
        <w:rPr>
          <w:sz w:val="28"/>
          <w:szCs w:val="28"/>
        </w:rPr>
        <w:t>Хевисайда</w:t>
      </w:r>
      <w:proofErr w:type="spellEnd"/>
      <w:r w:rsidRPr="009D43EC">
        <w:rPr>
          <w:sz w:val="28"/>
          <w:szCs w:val="28"/>
        </w:rPr>
        <w:t xml:space="preserve">. </w:t>
      </w:r>
    </w:p>
    <w:p w14:paraId="5E5ED0DB" w14:textId="77777777" w:rsidR="006F786B" w:rsidRDefault="006F786B" w:rsidP="006F786B">
      <w:pPr>
        <w:pStyle w:val="text"/>
        <w:spacing w:line="360" w:lineRule="auto"/>
        <w:rPr>
          <w:sz w:val="28"/>
          <w:szCs w:val="28"/>
        </w:rPr>
      </w:pPr>
      <w:r>
        <w:rPr>
          <w:sz w:val="28"/>
          <w:szCs w:val="28"/>
        </w:rPr>
        <w:t xml:space="preserve">                                           -14-</w:t>
      </w:r>
    </w:p>
    <w:p w14:paraId="767F406A" w14:textId="77777777" w:rsidR="006F786B" w:rsidRPr="009D43EC" w:rsidRDefault="006F786B" w:rsidP="006F786B">
      <w:pPr>
        <w:pStyle w:val="text"/>
        <w:spacing w:line="360" w:lineRule="auto"/>
        <w:rPr>
          <w:sz w:val="28"/>
          <w:szCs w:val="28"/>
        </w:rPr>
      </w:pPr>
      <w:r w:rsidRPr="009D43EC">
        <w:rPr>
          <w:sz w:val="28"/>
          <w:szCs w:val="28"/>
        </w:rPr>
        <w:lastRenderedPageBreak/>
        <w:t>Именно отсутствие этого «умения» делает гравитацию предметом лишь теоретических исследований.</w:t>
      </w:r>
    </w:p>
    <w:p w14:paraId="0AD72111" w14:textId="77777777" w:rsidR="006F786B" w:rsidRPr="009D43EC" w:rsidRDefault="006F786B" w:rsidP="006F786B">
      <w:pPr>
        <w:pStyle w:val="text"/>
        <w:spacing w:line="360" w:lineRule="auto"/>
        <w:rPr>
          <w:sz w:val="28"/>
          <w:szCs w:val="28"/>
        </w:rPr>
      </w:pPr>
      <w:r w:rsidRPr="009D43EC">
        <w:rPr>
          <w:sz w:val="28"/>
          <w:szCs w:val="28"/>
        </w:rPr>
        <w:t>Когда было понято, что торсионные поля так же являются силовыми и дальнодействующими и имеются разработанные источники (генераторы) торсионных токов и торсионных волновых излучений, то по аналогии с электромагнетизмом методологически было допустимо высказать осторожное предположение, что и в рамках торсионной парадигмы можно ожидать столь же широких и разнородных прикладных решений как и в рамках электромагнетизма.</w:t>
      </w:r>
    </w:p>
    <w:p w14:paraId="7A1C34B5" w14:textId="77777777" w:rsidR="006F786B" w:rsidRPr="009D43EC" w:rsidRDefault="006F786B" w:rsidP="006F786B">
      <w:pPr>
        <w:pStyle w:val="text"/>
        <w:spacing w:line="360" w:lineRule="auto"/>
        <w:rPr>
          <w:sz w:val="28"/>
          <w:szCs w:val="28"/>
        </w:rPr>
      </w:pPr>
      <w:r w:rsidRPr="009D43EC">
        <w:rPr>
          <w:sz w:val="28"/>
          <w:szCs w:val="28"/>
        </w:rPr>
        <w:t>Такая аналогия могла оказаться неправомерной, даже если различные торсионные эффекты оказались бы существующими. Могло оказаться так, что решение прикладных задач на торсионной основе менее эффективно, чем на основе электромагнетизма. Правда, уникальность свойств торсионных полей, отмеченная выше, давала надежду, что в действительности все наоборот,— более эффективными должны оказаться торсионные средства: торсионные источники энергии, двигатели, торсионные средства передачи информации, торсионные методы получения материалов с новыми физическими свойствами, торсионная экология, торсионные методы в медицине, сельском хозяйстве и т. д.</w:t>
      </w:r>
    </w:p>
    <w:p w14:paraId="271EF20D" w14:textId="77777777" w:rsidR="006F786B" w:rsidRPr="009D43EC" w:rsidRDefault="006F786B" w:rsidP="006F786B">
      <w:pPr>
        <w:pStyle w:val="text"/>
        <w:spacing w:line="360" w:lineRule="auto"/>
        <w:rPr>
          <w:sz w:val="28"/>
          <w:szCs w:val="28"/>
        </w:rPr>
      </w:pPr>
      <w:r w:rsidRPr="009D43EC">
        <w:rPr>
          <w:sz w:val="28"/>
          <w:szCs w:val="28"/>
        </w:rPr>
        <w:t>За почти десять лет с тех пор, как были сформулированы указанные выводы, теоретические, экспериментальные и технологические исследования в России и на Украине показали, что торсионные технологии и средства несравнимо более эффективны, чем электромагнитные. Ранее упоминались успехи торсионной технологии в металлургии. Однако в повестке дня уже стоит вопрос не об обработке расплава при стандартном процессе плавки, а о разработке торсионной металлургии, исключающей стадию плавки.</w:t>
      </w:r>
    </w:p>
    <w:p w14:paraId="69389E95" w14:textId="77777777" w:rsidR="006F786B" w:rsidRDefault="006F786B" w:rsidP="006F786B">
      <w:pPr>
        <w:pStyle w:val="text"/>
        <w:spacing w:line="360" w:lineRule="auto"/>
        <w:rPr>
          <w:sz w:val="28"/>
          <w:szCs w:val="28"/>
        </w:rPr>
      </w:pPr>
      <w:r w:rsidRPr="009D43EC">
        <w:rPr>
          <w:sz w:val="28"/>
          <w:szCs w:val="28"/>
        </w:rPr>
        <w:t xml:space="preserve">Серьезной проблемой является транспорт на основе двигателей, использующий сжигаемое топливо,— автомобили, тепловозы, корабли, самолеты. </w:t>
      </w:r>
    </w:p>
    <w:p w14:paraId="3C28AD5F" w14:textId="77777777" w:rsidR="006F786B" w:rsidRDefault="006F786B" w:rsidP="006F786B">
      <w:pPr>
        <w:pStyle w:val="text"/>
        <w:spacing w:line="360" w:lineRule="auto"/>
        <w:rPr>
          <w:sz w:val="28"/>
          <w:szCs w:val="28"/>
        </w:rPr>
      </w:pPr>
      <w:r>
        <w:rPr>
          <w:sz w:val="28"/>
          <w:szCs w:val="28"/>
        </w:rPr>
        <w:t xml:space="preserve">                                               -15-</w:t>
      </w:r>
    </w:p>
    <w:p w14:paraId="7F8FD6EC" w14:textId="77777777" w:rsidR="006F786B" w:rsidRPr="009D43EC" w:rsidRDefault="006F786B" w:rsidP="006F786B">
      <w:pPr>
        <w:pStyle w:val="text"/>
        <w:spacing w:line="360" w:lineRule="auto"/>
        <w:rPr>
          <w:sz w:val="28"/>
          <w:szCs w:val="28"/>
        </w:rPr>
      </w:pPr>
      <w:r w:rsidRPr="009D43EC">
        <w:rPr>
          <w:sz w:val="28"/>
          <w:szCs w:val="28"/>
        </w:rPr>
        <w:lastRenderedPageBreak/>
        <w:t>Переход на электротранспорт порождает иллюзию экологической чистоты этого «транспорта будущего». Да, воздух городов будет чище, но при этом надо учитывать низкий КПД линий электропередач и электродвигателей. Глобально экологическая обстановка Земли станет хуже из-за того, что часть электростанций — тепловые и из-за экологических опасностей АЭС. При этом помимо Чернобыльского синдрома есть еще одна опасность — мощное вредное воздействие левых торсионных полей, которые создаются всеми реакторами, на людей. При этом существующие средства защиты АЭС прозрачны для торсионных излучений.</w:t>
      </w:r>
    </w:p>
    <w:p w14:paraId="4C350B87" w14:textId="77777777" w:rsidR="006F786B" w:rsidRPr="009D43EC" w:rsidRDefault="006F786B" w:rsidP="006F786B">
      <w:pPr>
        <w:pStyle w:val="text"/>
        <w:spacing w:line="360" w:lineRule="auto"/>
        <w:rPr>
          <w:sz w:val="28"/>
          <w:szCs w:val="28"/>
        </w:rPr>
      </w:pPr>
      <w:r w:rsidRPr="009D43EC">
        <w:rPr>
          <w:sz w:val="28"/>
          <w:szCs w:val="28"/>
        </w:rPr>
        <w:t>Другая глобальная проблема современности — это проблема источников энергии. Топливные ресурсы, судя по существующим темпам их добычи и разведанным запасам, будут исчерпаны уже в первой половине следующего века. Но даже если предположить, что новые методы разведки существенно увеличат разведанный потенциал, человечество без угрозы экологической гибели не может позволить себе сжечь такое количество нефти и газа. Даже если сделать АЭС абсолютно надежными и снабдить их торсионной защитой (торсионными экранами), остается без фундаментального решения проблема утилизации радиоактивных отходов. Захоронение этих отходов — не решение проблемы, а ее отсрочка, платой за которую для наших потомков будет невозможность полноценного существования. Анализ можно было бы продолжить и в отношении других источников энергии.</w:t>
      </w:r>
    </w:p>
    <w:p w14:paraId="2A08142F" w14:textId="77777777" w:rsidR="006F786B" w:rsidRDefault="006F786B" w:rsidP="006F786B">
      <w:pPr>
        <w:pStyle w:val="text"/>
        <w:spacing w:line="360" w:lineRule="auto"/>
        <w:rPr>
          <w:sz w:val="28"/>
          <w:szCs w:val="28"/>
        </w:rPr>
      </w:pPr>
      <w:r w:rsidRPr="009D43EC">
        <w:rPr>
          <w:sz w:val="28"/>
          <w:szCs w:val="28"/>
        </w:rPr>
        <w:t xml:space="preserve">В этих условиях было бы, наверное, целесообразно прислушаться к предложениям рассмотреть физический вакуум как источник энергии, тем более, что по этой проблеме прошло уже девять Международных конференций. В отношении возможности получения энергии из Вакуума существует твердое, почти общепринятое суждение: это принципиально невозможно. </w:t>
      </w:r>
    </w:p>
    <w:p w14:paraId="12FB1642" w14:textId="77777777" w:rsidR="006F786B" w:rsidRDefault="006F786B" w:rsidP="006F786B">
      <w:pPr>
        <w:pStyle w:val="text"/>
        <w:spacing w:line="360" w:lineRule="auto"/>
        <w:rPr>
          <w:sz w:val="28"/>
          <w:szCs w:val="28"/>
        </w:rPr>
      </w:pPr>
    </w:p>
    <w:p w14:paraId="4591AAE2" w14:textId="77777777" w:rsidR="006F786B" w:rsidRDefault="006F786B" w:rsidP="006F786B">
      <w:pPr>
        <w:pStyle w:val="text"/>
        <w:spacing w:line="360" w:lineRule="auto"/>
        <w:rPr>
          <w:sz w:val="28"/>
          <w:szCs w:val="28"/>
        </w:rPr>
      </w:pPr>
      <w:r>
        <w:rPr>
          <w:sz w:val="28"/>
          <w:szCs w:val="28"/>
        </w:rPr>
        <w:t xml:space="preserve">                                            -16-</w:t>
      </w:r>
    </w:p>
    <w:p w14:paraId="00556FD4" w14:textId="77777777" w:rsidR="006F786B" w:rsidRPr="009D43EC" w:rsidRDefault="006F786B" w:rsidP="006F786B">
      <w:pPr>
        <w:pStyle w:val="text"/>
        <w:spacing w:line="360" w:lineRule="auto"/>
        <w:rPr>
          <w:sz w:val="28"/>
          <w:szCs w:val="28"/>
        </w:rPr>
      </w:pPr>
      <w:r w:rsidRPr="009D43EC">
        <w:rPr>
          <w:sz w:val="28"/>
          <w:szCs w:val="28"/>
        </w:rPr>
        <w:lastRenderedPageBreak/>
        <w:t>Но, как это часто бывает в науке, авторы подобных категорических отрицаний забывают сопроводить их важным методологическим комментарием: этого не может быть в соответствии с современными научными представлениями, а не вообще.</w:t>
      </w:r>
    </w:p>
    <w:p w14:paraId="68AFD5AE" w14:textId="77777777" w:rsidR="006F786B" w:rsidRPr="009D43EC" w:rsidRDefault="006F786B" w:rsidP="006F786B">
      <w:pPr>
        <w:pStyle w:val="text"/>
        <w:spacing w:line="360" w:lineRule="auto"/>
        <w:rPr>
          <w:sz w:val="28"/>
          <w:szCs w:val="28"/>
        </w:rPr>
      </w:pPr>
      <w:r w:rsidRPr="009D43EC">
        <w:rPr>
          <w:sz w:val="28"/>
          <w:szCs w:val="28"/>
        </w:rPr>
        <w:t>В связи с этим уместно напомнить, что история естествознания, особенно в XX веке, полна категоричными отрицаниями, опровергнутыми самим развитием науки и техники. Герц считал невозможной Дальнюю связь с помощью электромагнитных волн. Н. Бор полагал маловероятным практическое использование атомной энергии. Идею спина В. Паули назвал глупой идеей (что, правда, потом было опровергнуто его же работами). За десять лет до создания атомной бомбы А. Эйнштейн считал невозможным создание атомного оружия.  Этот перечень можно было бы продолжить. Видимо, прав был Луи де Бройль, призывающий периодически подвергать глубокому пересмотру принципы, которые признаны окончательными.</w:t>
      </w:r>
    </w:p>
    <w:p w14:paraId="3CA560DC" w14:textId="77777777" w:rsidR="006F786B" w:rsidRPr="009D43EC" w:rsidRDefault="006F786B" w:rsidP="006F786B">
      <w:pPr>
        <w:pStyle w:val="text"/>
        <w:spacing w:line="360" w:lineRule="auto"/>
        <w:rPr>
          <w:sz w:val="28"/>
          <w:szCs w:val="28"/>
        </w:rPr>
      </w:pPr>
      <w:r w:rsidRPr="009D43EC">
        <w:rPr>
          <w:sz w:val="28"/>
          <w:szCs w:val="28"/>
        </w:rPr>
        <w:t xml:space="preserve">В качестве примеров потенциально возможного в рамках парадигмы торсионных полей были специально взяты ключевые, базовые проблемы энергетики, транспорта, новых материалов и передачи информации. Этим не исчерпывается содержательный потенциал прикладных применений торсионных полей, который, как уже отмечалось, не менее широк, чем круг прикладных применений электромагнетизма. Это означает, что контуры «суммы технологий» XXI века» (используя терминологию С. </w:t>
      </w:r>
      <w:proofErr w:type="spellStart"/>
      <w:r w:rsidRPr="009D43EC">
        <w:rPr>
          <w:sz w:val="28"/>
          <w:szCs w:val="28"/>
        </w:rPr>
        <w:t>Лема</w:t>
      </w:r>
      <w:proofErr w:type="spellEnd"/>
      <w:r w:rsidRPr="009D43EC">
        <w:rPr>
          <w:sz w:val="28"/>
          <w:szCs w:val="28"/>
        </w:rPr>
        <w:t>) просматриваются достаточно ясно. Именно эта сумма торсионных технологий в значительной мере определит облик следующей цивилизации, которая сменит нынешнюю.</w:t>
      </w:r>
    </w:p>
    <w:p w14:paraId="2F81A852" w14:textId="77777777" w:rsidR="006F786B" w:rsidRDefault="006F786B" w:rsidP="006F786B">
      <w:pPr>
        <w:pStyle w:val="text"/>
        <w:spacing w:line="360" w:lineRule="auto"/>
        <w:rPr>
          <w:sz w:val="28"/>
          <w:szCs w:val="28"/>
        </w:rPr>
      </w:pPr>
      <w:r w:rsidRPr="009D43EC">
        <w:rPr>
          <w:sz w:val="28"/>
          <w:szCs w:val="28"/>
        </w:rPr>
        <w:t xml:space="preserve">Еще одно кардинальное направление торсионной парадигмы коснулось проблем биофизики. В частности, была построена квантовая теория памяти воды, которая показала, что эта память реализуется на спиновой протонной подсистеме воды. </w:t>
      </w:r>
    </w:p>
    <w:p w14:paraId="1C2327CF" w14:textId="77777777" w:rsidR="006F786B" w:rsidRDefault="006F786B" w:rsidP="006F786B">
      <w:pPr>
        <w:pStyle w:val="text"/>
        <w:spacing w:line="360" w:lineRule="auto"/>
        <w:rPr>
          <w:sz w:val="28"/>
          <w:szCs w:val="28"/>
        </w:rPr>
      </w:pPr>
    </w:p>
    <w:p w14:paraId="0BBAF7C2" w14:textId="77777777" w:rsidR="006F786B" w:rsidRDefault="006F786B" w:rsidP="006F786B">
      <w:pPr>
        <w:pStyle w:val="text"/>
        <w:spacing w:line="360" w:lineRule="auto"/>
        <w:rPr>
          <w:sz w:val="28"/>
          <w:szCs w:val="28"/>
        </w:rPr>
      </w:pPr>
      <w:r>
        <w:rPr>
          <w:sz w:val="28"/>
          <w:szCs w:val="28"/>
        </w:rPr>
        <w:t xml:space="preserve">                                            -17-</w:t>
      </w:r>
    </w:p>
    <w:p w14:paraId="1EBF92DD" w14:textId="77777777" w:rsidR="006F786B" w:rsidRPr="009D43EC" w:rsidRDefault="006F786B" w:rsidP="006F786B">
      <w:pPr>
        <w:pStyle w:val="text"/>
        <w:spacing w:line="360" w:lineRule="auto"/>
        <w:rPr>
          <w:sz w:val="28"/>
          <w:szCs w:val="28"/>
        </w:rPr>
      </w:pPr>
      <w:r w:rsidRPr="009D43EC">
        <w:rPr>
          <w:sz w:val="28"/>
          <w:szCs w:val="28"/>
        </w:rPr>
        <w:lastRenderedPageBreak/>
        <w:t>Упрощая реальную картину, можно сказать, что молекула некоторого вещества, попадая в воду, своим торсионным полем ориентирует в прилежащей водной среде спины протонов (ядра водорода молекулы воды) так, что они повторяют характеристическую, пространственно-частотную структуру торсионного поля этой молекулы вещества. Есть экспериментальные основания полагать, что из-за небольшого радиуса действия статического торсионного поля молекул вещества около таких молекул формируется лишь несколько слоев их спиновых протонных копий.</w:t>
      </w:r>
    </w:p>
    <w:p w14:paraId="3671E368" w14:textId="77777777" w:rsidR="006F786B" w:rsidRPr="009D43EC" w:rsidRDefault="006F786B" w:rsidP="006F786B">
      <w:pPr>
        <w:pStyle w:val="text"/>
        <w:spacing w:line="360" w:lineRule="auto"/>
        <w:rPr>
          <w:sz w:val="28"/>
          <w:szCs w:val="28"/>
        </w:rPr>
      </w:pPr>
      <w:r w:rsidRPr="009D43EC">
        <w:rPr>
          <w:sz w:val="28"/>
          <w:szCs w:val="28"/>
        </w:rPr>
        <w:t xml:space="preserve">Собственное торсионное поле таких спиновых протонных копий (спиновых реплик) будет тождественно торсионному полю молекул вещества, породивших эти спиновые реплики. В силу этого на полевом  уровне спиновые протонные копии молекул вещества оказывают на живые объекты такое же действие, как и само вещество. На уровне экспериментальной феноменологии в гомеопатии это известно со времен Ганемана, затем было исследовано на обширном биохимическом материале Г. Н. </w:t>
      </w:r>
      <w:proofErr w:type="spellStart"/>
      <w:r w:rsidRPr="009D43EC">
        <w:rPr>
          <w:sz w:val="28"/>
          <w:szCs w:val="28"/>
        </w:rPr>
        <w:t>Шангиным-Березовским</w:t>
      </w:r>
      <w:proofErr w:type="spellEnd"/>
      <w:r w:rsidRPr="009D43EC">
        <w:rPr>
          <w:sz w:val="28"/>
          <w:szCs w:val="28"/>
        </w:rPr>
        <w:t xml:space="preserve"> с сотрудниками, а чуть позже </w:t>
      </w:r>
      <w:proofErr w:type="spellStart"/>
      <w:r w:rsidRPr="009D43EC">
        <w:rPr>
          <w:sz w:val="28"/>
          <w:szCs w:val="28"/>
        </w:rPr>
        <w:t>переоткрыто</w:t>
      </w:r>
      <w:proofErr w:type="spellEnd"/>
      <w:r w:rsidRPr="009D43EC">
        <w:rPr>
          <w:sz w:val="28"/>
          <w:szCs w:val="28"/>
        </w:rPr>
        <w:t xml:space="preserve"> </w:t>
      </w:r>
      <w:proofErr w:type="spellStart"/>
      <w:r w:rsidRPr="009D43EC">
        <w:rPr>
          <w:sz w:val="28"/>
          <w:szCs w:val="28"/>
        </w:rPr>
        <w:t>Бенвенисто</w:t>
      </w:r>
      <w:proofErr w:type="spellEnd"/>
      <w:r w:rsidRPr="009D43EC">
        <w:rPr>
          <w:sz w:val="28"/>
          <w:szCs w:val="28"/>
        </w:rPr>
        <w:t>.</w:t>
      </w:r>
    </w:p>
    <w:p w14:paraId="4A2DCC52" w14:textId="77777777" w:rsidR="006F786B" w:rsidRPr="009D43EC" w:rsidRDefault="006F786B" w:rsidP="006F786B">
      <w:pPr>
        <w:pStyle w:val="text"/>
        <w:spacing w:line="360" w:lineRule="auto"/>
        <w:rPr>
          <w:sz w:val="28"/>
          <w:szCs w:val="28"/>
        </w:rPr>
      </w:pPr>
      <w:r w:rsidRPr="009D43EC">
        <w:rPr>
          <w:sz w:val="28"/>
          <w:szCs w:val="28"/>
        </w:rPr>
        <w:t>Еще одна давняя спорная проблема,— это проблема «</w:t>
      </w:r>
      <w:proofErr w:type="spellStart"/>
      <w:r w:rsidRPr="009D43EC">
        <w:rPr>
          <w:sz w:val="28"/>
          <w:szCs w:val="28"/>
        </w:rPr>
        <w:t>омагничивания</w:t>
      </w:r>
      <w:proofErr w:type="spellEnd"/>
      <w:r w:rsidRPr="009D43EC">
        <w:rPr>
          <w:sz w:val="28"/>
          <w:szCs w:val="28"/>
        </w:rPr>
        <w:t>» воды. Феноменология заключалась в том, что экспериментальный результат давно используется на практике, а с точки зрения традиционных представлений, его не может быть, т. к. постоянный магнит не может действовать на классический диамагнетик — воду.</w:t>
      </w:r>
    </w:p>
    <w:p w14:paraId="5A0440D3" w14:textId="77777777" w:rsidR="006F786B" w:rsidRDefault="006F786B" w:rsidP="006F786B">
      <w:pPr>
        <w:pStyle w:val="text"/>
        <w:spacing w:line="360" w:lineRule="auto"/>
        <w:rPr>
          <w:sz w:val="28"/>
          <w:szCs w:val="28"/>
        </w:rPr>
      </w:pPr>
      <w:r w:rsidRPr="009D43EC">
        <w:rPr>
          <w:sz w:val="28"/>
          <w:szCs w:val="28"/>
        </w:rPr>
        <w:t xml:space="preserve">Экспериментально, при намагничивании наряду с магнитным полем неотвратимо возникает торсионное поле. Наличие торсионного поля у магнитов никогда не предполагалось и никогда, естественно, не учитывалось. Отсюда следуют два вывода. </w:t>
      </w:r>
    </w:p>
    <w:p w14:paraId="7037D317" w14:textId="77777777" w:rsidR="006F786B" w:rsidRDefault="006F786B" w:rsidP="006F786B">
      <w:pPr>
        <w:pStyle w:val="text"/>
        <w:spacing w:line="360" w:lineRule="auto"/>
        <w:ind w:firstLine="0"/>
        <w:rPr>
          <w:sz w:val="28"/>
          <w:szCs w:val="28"/>
        </w:rPr>
      </w:pPr>
    </w:p>
    <w:p w14:paraId="28A9FD89" w14:textId="77777777" w:rsidR="006F786B" w:rsidRDefault="006F786B" w:rsidP="006F786B">
      <w:pPr>
        <w:pStyle w:val="text"/>
        <w:spacing w:line="360" w:lineRule="auto"/>
        <w:ind w:firstLine="0"/>
        <w:rPr>
          <w:sz w:val="28"/>
          <w:szCs w:val="28"/>
        </w:rPr>
      </w:pPr>
    </w:p>
    <w:p w14:paraId="1C704511" w14:textId="77777777" w:rsidR="006F786B" w:rsidRDefault="006F786B" w:rsidP="006F786B">
      <w:pPr>
        <w:pStyle w:val="text"/>
        <w:spacing w:line="360" w:lineRule="auto"/>
        <w:rPr>
          <w:sz w:val="28"/>
          <w:szCs w:val="28"/>
        </w:rPr>
      </w:pPr>
      <w:r>
        <w:rPr>
          <w:sz w:val="28"/>
          <w:szCs w:val="28"/>
        </w:rPr>
        <w:t xml:space="preserve">                                           -18-</w:t>
      </w:r>
    </w:p>
    <w:p w14:paraId="1A165DEB" w14:textId="77777777" w:rsidR="006F786B" w:rsidRPr="009D43EC" w:rsidRDefault="006F786B" w:rsidP="006F786B">
      <w:pPr>
        <w:pStyle w:val="text"/>
        <w:spacing w:line="360" w:lineRule="auto"/>
        <w:rPr>
          <w:sz w:val="28"/>
          <w:szCs w:val="28"/>
        </w:rPr>
      </w:pPr>
      <w:r w:rsidRPr="009D43EC">
        <w:rPr>
          <w:sz w:val="28"/>
          <w:szCs w:val="28"/>
        </w:rPr>
        <w:lastRenderedPageBreak/>
        <w:t>Во-первых, если магнитное поле постоянного магнита не может оказывать и действительно не оказывает влияния на диамагнетик — воду, то его торсионное поле, поляризуя по спинам протонную подсистему воды, переводит воду в другое спиновое состояние, что и определяет изменение ее физико-химических свойств и меняет характер ее биологического действия. С этих позиций правильно говорить не об «</w:t>
      </w:r>
      <w:proofErr w:type="spellStart"/>
      <w:r w:rsidRPr="009D43EC">
        <w:rPr>
          <w:sz w:val="28"/>
          <w:szCs w:val="28"/>
        </w:rPr>
        <w:t>омагничивании</w:t>
      </w:r>
      <w:proofErr w:type="spellEnd"/>
      <w:r w:rsidRPr="009D43EC">
        <w:rPr>
          <w:sz w:val="28"/>
          <w:szCs w:val="28"/>
        </w:rPr>
        <w:t>» воды, а об «</w:t>
      </w:r>
      <w:proofErr w:type="spellStart"/>
      <w:r w:rsidRPr="009D43EC">
        <w:rPr>
          <w:sz w:val="28"/>
          <w:szCs w:val="28"/>
        </w:rPr>
        <w:t>оторсионивании</w:t>
      </w:r>
      <w:proofErr w:type="spellEnd"/>
      <w:r w:rsidRPr="009D43EC">
        <w:rPr>
          <w:sz w:val="28"/>
          <w:szCs w:val="28"/>
        </w:rPr>
        <w:t>» или о торсионной поляризации воды. Последнее утверждение недостаточно корректно. Торсионная поляризация дает строгое обоснование изменения свойств собственно воды, но это вовсе не исключает механизм действия магнитного поля на соли, содержащие химические элементы с магнитными свойствами.</w:t>
      </w:r>
    </w:p>
    <w:p w14:paraId="671DB172" w14:textId="77777777" w:rsidR="006F786B" w:rsidRPr="009D43EC" w:rsidRDefault="006F786B" w:rsidP="006F786B">
      <w:pPr>
        <w:pStyle w:val="text"/>
        <w:spacing w:line="360" w:lineRule="auto"/>
        <w:rPr>
          <w:sz w:val="28"/>
          <w:szCs w:val="28"/>
        </w:rPr>
      </w:pPr>
      <w:r w:rsidRPr="009D43EC">
        <w:rPr>
          <w:sz w:val="28"/>
          <w:szCs w:val="28"/>
        </w:rPr>
        <w:t xml:space="preserve">Во-вторых, предварительные экспериментальные исследования показали положительное влияние правого торсионного поля на биологические объекты и отрицательное влияние левого. Поэтому при воздействии на воду северным полюсом магнита, т. е. правым торсионным полем, биологическая активность воды увеличивается. При воздействии южным полюсом магнита, т. е. левым торсионным полем, биологическая активность воды уменьшается. Аналогично, при действии северным полюсом магнита </w:t>
      </w:r>
      <w:proofErr w:type="spellStart"/>
      <w:r w:rsidRPr="009D43EC">
        <w:rPr>
          <w:sz w:val="28"/>
          <w:szCs w:val="28"/>
        </w:rPr>
        <w:t>апликатора</w:t>
      </w:r>
      <w:proofErr w:type="spellEnd"/>
      <w:r w:rsidRPr="009D43EC">
        <w:rPr>
          <w:sz w:val="28"/>
          <w:szCs w:val="28"/>
        </w:rPr>
        <w:t xml:space="preserve"> наблюдается его лечебное действие, т. к. в действительности действие осуществляется за счет его правого торсионного поля. При действии южным полюсом магнита </w:t>
      </w:r>
      <w:proofErr w:type="spellStart"/>
      <w:r w:rsidRPr="009D43EC">
        <w:rPr>
          <w:sz w:val="28"/>
          <w:szCs w:val="28"/>
        </w:rPr>
        <w:t>апликатора</w:t>
      </w:r>
      <w:proofErr w:type="spellEnd"/>
      <w:r w:rsidRPr="009D43EC">
        <w:rPr>
          <w:sz w:val="28"/>
          <w:szCs w:val="28"/>
        </w:rPr>
        <w:t xml:space="preserve"> болезненное состояние усиливается.</w:t>
      </w:r>
    </w:p>
    <w:p w14:paraId="792D61A4" w14:textId="77777777" w:rsidR="006F786B" w:rsidRDefault="006F786B" w:rsidP="006F786B">
      <w:pPr>
        <w:pStyle w:val="text"/>
        <w:spacing w:line="360" w:lineRule="auto"/>
        <w:rPr>
          <w:sz w:val="28"/>
          <w:szCs w:val="28"/>
        </w:rPr>
      </w:pPr>
      <w:r w:rsidRPr="009D43EC">
        <w:rPr>
          <w:sz w:val="28"/>
          <w:szCs w:val="28"/>
        </w:rPr>
        <w:t xml:space="preserve">Третья загадка биофизической феноменологии — это техника перезаписи лекарств по методике </w:t>
      </w:r>
      <w:proofErr w:type="spellStart"/>
      <w:r w:rsidRPr="009D43EC">
        <w:rPr>
          <w:sz w:val="28"/>
          <w:szCs w:val="28"/>
        </w:rPr>
        <w:t>Фолля</w:t>
      </w:r>
      <w:proofErr w:type="spellEnd"/>
      <w:r w:rsidRPr="009D43EC">
        <w:rPr>
          <w:sz w:val="28"/>
          <w:szCs w:val="28"/>
        </w:rPr>
        <w:t xml:space="preserve">. Сущность проблемы заключается в следующем. Берутся две пробирки, одна с раствором лекарства, а другая — с водным дистиллятом. Затем одним концом медного провода обвивается в несколько витков одна пробирка, а другим концом провода так же обвивается вторая. Через некоторое время в условиях двойного слепого эксперимента устанавливается, что вода из пробирки с дистиллятом (мнимый раствор) </w:t>
      </w:r>
    </w:p>
    <w:p w14:paraId="5D07BAC0" w14:textId="77777777" w:rsidR="006F786B" w:rsidRDefault="006F786B" w:rsidP="006F786B">
      <w:pPr>
        <w:pStyle w:val="text"/>
        <w:spacing w:line="360" w:lineRule="auto"/>
        <w:rPr>
          <w:sz w:val="28"/>
          <w:szCs w:val="28"/>
        </w:rPr>
      </w:pPr>
      <w:r>
        <w:rPr>
          <w:sz w:val="28"/>
          <w:szCs w:val="28"/>
        </w:rPr>
        <w:t xml:space="preserve">                                              -19-</w:t>
      </w:r>
    </w:p>
    <w:p w14:paraId="0C94406E" w14:textId="77777777" w:rsidR="006F786B" w:rsidRDefault="006F786B" w:rsidP="006F786B">
      <w:pPr>
        <w:pStyle w:val="text"/>
        <w:spacing w:line="360" w:lineRule="auto"/>
        <w:rPr>
          <w:sz w:val="28"/>
          <w:szCs w:val="28"/>
        </w:rPr>
      </w:pPr>
      <w:r w:rsidRPr="009D43EC">
        <w:rPr>
          <w:sz w:val="28"/>
          <w:szCs w:val="28"/>
        </w:rPr>
        <w:lastRenderedPageBreak/>
        <w:t xml:space="preserve">оказывает такое же лечебное действие, как истинный раствор лекарства. </w:t>
      </w:r>
    </w:p>
    <w:p w14:paraId="2E7865EC" w14:textId="77777777" w:rsidR="006F786B" w:rsidRPr="009D43EC" w:rsidRDefault="006F786B" w:rsidP="006F786B">
      <w:pPr>
        <w:pStyle w:val="text"/>
        <w:spacing w:line="360" w:lineRule="auto"/>
        <w:rPr>
          <w:sz w:val="28"/>
          <w:szCs w:val="28"/>
        </w:rPr>
      </w:pPr>
      <w:r w:rsidRPr="009D43EC">
        <w:rPr>
          <w:sz w:val="28"/>
          <w:szCs w:val="28"/>
        </w:rPr>
        <w:t>При этом оказывается, что длина провода существенно не влияет на наблюдаемый эффект.</w:t>
      </w:r>
    </w:p>
    <w:p w14:paraId="5BEADDC8" w14:textId="77777777" w:rsidR="006F786B" w:rsidRPr="009D43EC" w:rsidRDefault="006F786B" w:rsidP="006F786B">
      <w:pPr>
        <w:pStyle w:val="text"/>
        <w:spacing w:line="360" w:lineRule="auto"/>
        <w:rPr>
          <w:sz w:val="28"/>
          <w:szCs w:val="28"/>
        </w:rPr>
      </w:pPr>
      <w:r w:rsidRPr="009D43EC">
        <w:rPr>
          <w:sz w:val="28"/>
          <w:szCs w:val="28"/>
        </w:rPr>
        <w:t xml:space="preserve">Предположение об электромагнитной природе «записи свойств» лекарства на воду отпало, когда оказалось, что эффект перезаписи сохраняется, даже если вместо медного провода взять оптоволокно. Ситуация приняла уже совершенно непонятный характер, когда оказалось, что если поместить на провод или оптоволокно магнит, то эффект перезаписи полностью исчезает. Именно последнее обстоятельство — действие магнита на </w:t>
      </w:r>
      <w:r w:rsidR="00243635" w:rsidRPr="009D43EC">
        <w:rPr>
          <w:sz w:val="28"/>
          <w:szCs w:val="28"/>
        </w:rPr>
        <w:t>диамагнетик</w:t>
      </w:r>
      <w:r w:rsidRPr="009D43EC">
        <w:rPr>
          <w:sz w:val="28"/>
          <w:szCs w:val="28"/>
        </w:rPr>
        <w:t xml:space="preserve"> (что в рамках электромагнетизма, как уже отмечалось, невозможно), свидетельствовало, что в основе перезаписи лежат торсионные (спиновые) эффекты.</w:t>
      </w:r>
    </w:p>
    <w:p w14:paraId="5C4B33B2" w14:textId="77777777" w:rsidR="006F786B" w:rsidRDefault="006F786B" w:rsidP="006F786B">
      <w:pPr>
        <w:pStyle w:val="text"/>
        <w:spacing w:line="360" w:lineRule="auto"/>
        <w:rPr>
          <w:sz w:val="28"/>
          <w:szCs w:val="28"/>
        </w:rPr>
      </w:pPr>
      <w:r w:rsidRPr="009D43EC">
        <w:rPr>
          <w:sz w:val="28"/>
          <w:szCs w:val="28"/>
        </w:rPr>
        <w:t xml:space="preserve">Обратим особое внимание на ряд важных следствий эффекта перезаписи лекарства. Лечебное действие мнимого раствора — </w:t>
      </w:r>
      <w:proofErr w:type="spellStart"/>
      <w:r w:rsidRPr="009D43EC">
        <w:rPr>
          <w:sz w:val="28"/>
          <w:szCs w:val="28"/>
        </w:rPr>
        <w:t>спиновополяризованной</w:t>
      </w:r>
      <w:proofErr w:type="spellEnd"/>
      <w:r w:rsidRPr="009D43EC">
        <w:rPr>
          <w:sz w:val="28"/>
          <w:szCs w:val="28"/>
        </w:rPr>
        <w:t xml:space="preserve"> воды ставит новую проблему. Мнимый раствор может оказывать лечебное действие только через его полевые (торсионные) свойства. В то же время традиционно считается, что лекарства оказывают лечебное действие через биохимический механизм. Во-вторых, если мнимые растворы столь же эффективны, как и соли лекарства, то, возможно, в перспективе торсионная технология перезаписи с помощью торсионных генераторов позволяет, с одной стороны, отказаться от производства дорогих лекарств и сделать фармацевтику предельно дешевой. С другой стороны, использование мнимых растворов снижает проблему лекарственного токсикоза, особенно в отношении препаратов длительного и, что особенно важно, лекарств пожизненного приема больными. При лечении мнимыми растворами в организм никакая «химия» не попадает. Однако от указанных общих соображений до массового применения потребуются определенные усилия ученых и практиков.</w:t>
      </w:r>
    </w:p>
    <w:p w14:paraId="4C0B1F09" w14:textId="77777777" w:rsidR="006F786B" w:rsidRPr="009D43EC" w:rsidRDefault="006F786B" w:rsidP="006F786B">
      <w:pPr>
        <w:pStyle w:val="text"/>
        <w:spacing w:line="360" w:lineRule="auto"/>
        <w:rPr>
          <w:sz w:val="28"/>
          <w:szCs w:val="28"/>
        </w:rPr>
      </w:pPr>
      <w:r>
        <w:rPr>
          <w:sz w:val="28"/>
          <w:szCs w:val="28"/>
        </w:rPr>
        <w:t xml:space="preserve">                                          -20-</w:t>
      </w:r>
    </w:p>
    <w:p w14:paraId="61B28145" w14:textId="77777777" w:rsidR="006F786B" w:rsidRPr="009D43EC" w:rsidRDefault="006F786B" w:rsidP="006F786B">
      <w:pPr>
        <w:pStyle w:val="text"/>
        <w:spacing w:line="360" w:lineRule="auto"/>
        <w:rPr>
          <w:sz w:val="28"/>
          <w:szCs w:val="28"/>
        </w:rPr>
      </w:pPr>
      <w:r w:rsidRPr="009D43EC">
        <w:rPr>
          <w:sz w:val="28"/>
          <w:szCs w:val="28"/>
        </w:rPr>
        <w:lastRenderedPageBreak/>
        <w:t>В-третьих, если мнимый раствор оказывает лечебное действие через его полевые (торсионные) свойства, то, естес</w:t>
      </w:r>
      <w:r>
        <w:rPr>
          <w:sz w:val="28"/>
          <w:szCs w:val="28"/>
        </w:rPr>
        <w:t xml:space="preserve">твенно, возникает вопрос: а </w:t>
      </w:r>
      <w:proofErr w:type="spellStart"/>
      <w:r>
        <w:rPr>
          <w:sz w:val="28"/>
          <w:szCs w:val="28"/>
        </w:rPr>
        <w:t>мож</w:t>
      </w:r>
      <w:r w:rsidRPr="009D43EC">
        <w:rPr>
          <w:sz w:val="28"/>
          <w:szCs w:val="28"/>
        </w:rPr>
        <w:t>т</w:t>
      </w:r>
      <w:proofErr w:type="spellEnd"/>
      <w:r w:rsidRPr="009D43EC">
        <w:rPr>
          <w:sz w:val="28"/>
          <w:szCs w:val="28"/>
        </w:rPr>
        <w:t>, вообще отказаться от водного посредника (мнимого раствора) и действовать на организм прямо усиленным торсионным полем лекарства? Не исключена возможность, того, что по крайней мере в ряде ситуаций это будет возможно.</w:t>
      </w:r>
    </w:p>
    <w:p w14:paraId="18162E94" w14:textId="77777777" w:rsidR="006F786B" w:rsidRPr="009D43EC" w:rsidRDefault="006F786B" w:rsidP="006F786B">
      <w:pPr>
        <w:pStyle w:val="text"/>
        <w:spacing w:line="360" w:lineRule="auto"/>
        <w:rPr>
          <w:sz w:val="28"/>
          <w:szCs w:val="28"/>
        </w:rPr>
      </w:pPr>
      <w:r w:rsidRPr="009D43EC">
        <w:rPr>
          <w:sz w:val="28"/>
          <w:szCs w:val="28"/>
        </w:rPr>
        <w:t> Одну из сложнейших спиновых систем являет собой человек. Сложность его пространственно-частотного торсионного поля определяется громадным набором химических веществ в его организме и сложностью их распределения в нем, а также сложной динамикой биохимических превращений в процессе обмена. Каждого человека можно рассматривать как источник (генератор) строго индивидуального торсионного поля. В силу уже обсуждавшихся факторов человек своим фоновым (естественным) торсионным полем осуществляет (для подавляющего большинства людей непроизвольно) спиновую поляризацию окружающего пространства в некотором конечном радиусе. Его торсионное поле, несущее в том числе информацию и о состоянии его здоровья, оставляет свою копию (спиновую реплику) и на одежде, и по Физическому Вакууму.</w:t>
      </w:r>
    </w:p>
    <w:p w14:paraId="26059692" w14:textId="77777777" w:rsidR="006F786B" w:rsidRPr="009D43EC" w:rsidRDefault="006F786B" w:rsidP="006F786B">
      <w:pPr>
        <w:pStyle w:val="text"/>
        <w:spacing w:line="360" w:lineRule="auto"/>
        <w:rPr>
          <w:sz w:val="28"/>
          <w:szCs w:val="28"/>
        </w:rPr>
      </w:pPr>
      <w:proofErr w:type="spellStart"/>
      <w:r w:rsidRPr="009D43EC">
        <w:rPr>
          <w:sz w:val="28"/>
          <w:szCs w:val="28"/>
        </w:rPr>
        <w:t>Спиновый</w:t>
      </w:r>
      <w:proofErr w:type="spellEnd"/>
      <w:r w:rsidRPr="009D43EC">
        <w:rPr>
          <w:sz w:val="28"/>
          <w:szCs w:val="28"/>
        </w:rPr>
        <w:t xml:space="preserve"> отпечаток торсионного поля на одежде одного человека оказывается значительным для другого человека, если он будет носить эту одежду. Для того, чтобы исключить это влияние, необходимо подвергнуть такую одежду спиновой торсионной деполяризации. С помощью торсионных генераторов эта процедура выполняется быстро и просто. Старые приметы о нежелательности ношения одежды «с чужого плеча», оказывается, имеют вполне разумное обоснование. Эти выводы в равной мере относятся и к другим вещам, картинам, инструментам и т. п.</w:t>
      </w:r>
    </w:p>
    <w:p w14:paraId="3F6E185C" w14:textId="77777777" w:rsidR="006F786B" w:rsidRDefault="006F786B" w:rsidP="006F786B">
      <w:pPr>
        <w:pStyle w:val="text"/>
        <w:spacing w:line="360" w:lineRule="auto"/>
        <w:rPr>
          <w:sz w:val="28"/>
          <w:szCs w:val="28"/>
        </w:rPr>
      </w:pPr>
      <w:r w:rsidRPr="009D43EC">
        <w:rPr>
          <w:sz w:val="28"/>
          <w:szCs w:val="28"/>
        </w:rPr>
        <w:t>Подавляющая часть людей обладает фоновым правым торсионным полем. Крайне редко, в соотношении порядка 10</w:t>
      </w:r>
      <w:r w:rsidRPr="009D43EC">
        <w:rPr>
          <w:sz w:val="28"/>
          <w:szCs w:val="28"/>
          <w:vertAlign w:val="superscript"/>
        </w:rPr>
        <w:t>6</w:t>
      </w:r>
      <w:r w:rsidRPr="009D43EC">
        <w:rPr>
          <w:sz w:val="28"/>
          <w:szCs w:val="28"/>
        </w:rPr>
        <w:t xml:space="preserve">:1, встречаются люди с фоновым левым торсионным полем. </w:t>
      </w:r>
    </w:p>
    <w:p w14:paraId="7DA95989" w14:textId="77777777" w:rsidR="006F786B" w:rsidRDefault="006F786B" w:rsidP="006F786B">
      <w:pPr>
        <w:pStyle w:val="text"/>
        <w:spacing w:line="360" w:lineRule="auto"/>
        <w:rPr>
          <w:sz w:val="28"/>
          <w:szCs w:val="28"/>
        </w:rPr>
      </w:pPr>
      <w:r>
        <w:rPr>
          <w:sz w:val="28"/>
          <w:szCs w:val="28"/>
        </w:rPr>
        <w:t xml:space="preserve">                                             -21-</w:t>
      </w:r>
    </w:p>
    <w:p w14:paraId="64DCCDFC" w14:textId="77777777" w:rsidR="006F786B" w:rsidRPr="009D43EC" w:rsidRDefault="006F786B" w:rsidP="006F786B">
      <w:pPr>
        <w:pStyle w:val="text"/>
        <w:spacing w:line="360" w:lineRule="auto"/>
        <w:rPr>
          <w:sz w:val="28"/>
          <w:szCs w:val="28"/>
        </w:rPr>
      </w:pPr>
      <w:r w:rsidRPr="009D43EC">
        <w:rPr>
          <w:sz w:val="28"/>
          <w:szCs w:val="28"/>
        </w:rPr>
        <w:lastRenderedPageBreak/>
        <w:t>Фоновое статическое торсионное поле человека вообще имеет достаточно стабильную величину. Однако вместе с тем было установлено, что при собственном правом торсионном поле задержка дыхания на выдохе даже на 1 мин. Почти вдвое увеличивает напряжённость этого поля. При задержке дыхания на вдохе меняется знак этого поля — новое торсионное поле становится левым.</w:t>
      </w:r>
    </w:p>
    <w:p w14:paraId="05D72813" w14:textId="77777777" w:rsidR="006F786B" w:rsidRPr="009D43EC" w:rsidRDefault="006F786B" w:rsidP="006F786B">
      <w:pPr>
        <w:pStyle w:val="text"/>
        <w:spacing w:line="360" w:lineRule="auto"/>
        <w:rPr>
          <w:sz w:val="28"/>
          <w:szCs w:val="28"/>
        </w:rPr>
      </w:pPr>
      <w:r w:rsidRPr="009D43EC">
        <w:rPr>
          <w:sz w:val="28"/>
          <w:szCs w:val="28"/>
        </w:rPr>
        <w:t xml:space="preserve">Указанные факторы, как и аналогичность свойств торсионных полей тому, что демонстрируют экстрасенсы, дали основание предположить, что дальние </w:t>
      </w:r>
      <w:proofErr w:type="spellStart"/>
      <w:r w:rsidRPr="009D43EC">
        <w:rPr>
          <w:sz w:val="28"/>
          <w:szCs w:val="28"/>
        </w:rPr>
        <w:t>дистантные</w:t>
      </w:r>
      <w:proofErr w:type="spellEnd"/>
      <w:r w:rsidRPr="009D43EC">
        <w:rPr>
          <w:sz w:val="28"/>
          <w:szCs w:val="28"/>
        </w:rPr>
        <w:t xml:space="preserve"> воздействия экстрасенсов реализуются через торсионные поля. Отличие </w:t>
      </w:r>
      <w:proofErr w:type="spellStart"/>
      <w:r w:rsidRPr="009D43EC">
        <w:rPr>
          <w:sz w:val="28"/>
          <w:szCs w:val="28"/>
        </w:rPr>
        <w:t>сенситива</w:t>
      </w:r>
      <w:proofErr w:type="spellEnd"/>
      <w:r w:rsidRPr="009D43EC">
        <w:rPr>
          <w:sz w:val="28"/>
          <w:szCs w:val="28"/>
        </w:rPr>
        <w:t xml:space="preserve"> от обычного человека заключается в том, что он может вызывать у себя измененные состояния, при которых сам становится источником торсионного поля заданной пространственно-частотной структуры. На практике </w:t>
      </w:r>
      <w:proofErr w:type="spellStart"/>
      <w:r w:rsidRPr="009D43EC">
        <w:rPr>
          <w:sz w:val="28"/>
          <w:szCs w:val="28"/>
        </w:rPr>
        <w:t>сенситив</w:t>
      </w:r>
      <w:proofErr w:type="spellEnd"/>
      <w:r w:rsidRPr="009D43EC">
        <w:rPr>
          <w:sz w:val="28"/>
          <w:szCs w:val="28"/>
        </w:rPr>
        <w:t xml:space="preserve"> не пользуется этими научными категориями. Он эмпирически подбирает то измененное состояние, при котором наблюдается положительный лечебный эффект. Обычно экстрасенс, начиная работать с новым пациентом, использует некоторое базовое измененное состояние, характерное для сенсорного лечения данного заболевания, которое видоизменяет для каждого конкретного случая. Есть основание считать, что в случае со священником реализуется аналогичный алгоритм.</w:t>
      </w:r>
    </w:p>
    <w:p w14:paraId="2A29071E" w14:textId="77777777" w:rsidR="006F786B" w:rsidRDefault="006F786B" w:rsidP="006F786B">
      <w:pPr>
        <w:pStyle w:val="text"/>
        <w:spacing w:line="360" w:lineRule="auto"/>
        <w:rPr>
          <w:sz w:val="28"/>
          <w:szCs w:val="28"/>
        </w:rPr>
      </w:pPr>
      <w:r w:rsidRPr="009D43EC">
        <w:rPr>
          <w:sz w:val="28"/>
          <w:szCs w:val="28"/>
        </w:rPr>
        <w:t xml:space="preserve">Для того, чтобы проверить правильность предположения о торсионной природе сенсорной феноменологии, за последние пять лет было проведено большое количество экспериментальных исследований. Во-первых, много экспериментов по воздействию генераторов торсионных излучений на различные физические, химические и биологические объекты были дублированы группой </w:t>
      </w:r>
      <w:proofErr w:type="spellStart"/>
      <w:r w:rsidRPr="009D43EC">
        <w:rPr>
          <w:sz w:val="28"/>
          <w:szCs w:val="28"/>
        </w:rPr>
        <w:t>сенситивов</w:t>
      </w:r>
      <w:proofErr w:type="spellEnd"/>
      <w:r w:rsidRPr="009D43EC">
        <w:rPr>
          <w:sz w:val="28"/>
          <w:szCs w:val="28"/>
        </w:rPr>
        <w:t xml:space="preserve">,— Ю. А. </w:t>
      </w:r>
      <w:proofErr w:type="spellStart"/>
      <w:r w:rsidRPr="009D43EC">
        <w:rPr>
          <w:sz w:val="28"/>
          <w:szCs w:val="28"/>
        </w:rPr>
        <w:t>Петушковым</w:t>
      </w:r>
      <w:proofErr w:type="spellEnd"/>
      <w:r w:rsidRPr="009D43EC">
        <w:rPr>
          <w:sz w:val="28"/>
          <w:szCs w:val="28"/>
        </w:rPr>
        <w:t xml:space="preserve">, Н. П. и А. В. Баевыми в исследованиях на базе Львовского государственного университета. Во всех случаях их экстрасенсорные воздействия имели устойчивую </w:t>
      </w:r>
      <w:proofErr w:type="spellStart"/>
      <w:r w:rsidRPr="009D43EC">
        <w:rPr>
          <w:sz w:val="28"/>
          <w:szCs w:val="28"/>
        </w:rPr>
        <w:t>воспроизводимость</w:t>
      </w:r>
      <w:proofErr w:type="spellEnd"/>
      <w:r w:rsidRPr="009D43EC">
        <w:rPr>
          <w:sz w:val="28"/>
          <w:szCs w:val="28"/>
        </w:rPr>
        <w:t xml:space="preserve"> и демонстрировали такие же, а часто более </w:t>
      </w:r>
    </w:p>
    <w:p w14:paraId="0302D5CE" w14:textId="77777777" w:rsidR="006F786B" w:rsidRDefault="006F786B" w:rsidP="006F786B">
      <w:pPr>
        <w:pStyle w:val="text"/>
        <w:spacing w:line="360" w:lineRule="auto"/>
        <w:rPr>
          <w:sz w:val="28"/>
          <w:szCs w:val="28"/>
        </w:rPr>
      </w:pPr>
      <w:r>
        <w:rPr>
          <w:sz w:val="28"/>
          <w:szCs w:val="28"/>
        </w:rPr>
        <w:t xml:space="preserve">                                                -22-</w:t>
      </w:r>
    </w:p>
    <w:p w14:paraId="1ED0F364" w14:textId="77777777" w:rsidR="006F786B" w:rsidRDefault="006F786B" w:rsidP="006F786B">
      <w:pPr>
        <w:pStyle w:val="text"/>
        <w:spacing w:line="360" w:lineRule="auto"/>
        <w:ind w:firstLine="0"/>
        <w:rPr>
          <w:sz w:val="28"/>
          <w:szCs w:val="28"/>
        </w:rPr>
      </w:pPr>
      <w:r w:rsidRPr="009D43EC">
        <w:rPr>
          <w:sz w:val="28"/>
          <w:szCs w:val="28"/>
        </w:rPr>
        <w:lastRenderedPageBreak/>
        <w:t>сильные эффекты, чем при действии торсионных генераторов.</w:t>
      </w:r>
    </w:p>
    <w:p w14:paraId="5115F59B" w14:textId="77777777" w:rsidR="006F786B" w:rsidRPr="009D43EC" w:rsidRDefault="006F786B" w:rsidP="006F786B">
      <w:pPr>
        <w:pStyle w:val="text"/>
        <w:spacing w:line="360" w:lineRule="auto"/>
        <w:ind w:firstLine="0"/>
        <w:rPr>
          <w:sz w:val="28"/>
          <w:szCs w:val="28"/>
        </w:rPr>
      </w:pPr>
    </w:p>
    <w:p w14:paraId="527C2794" w14:textId="77777777" w:rsidR="006F786B" w:rsidRPr="009D43EC" w:rsidRDefault="006F786B" w:rsidP="006F786B">
      <w:pPr>
        <w:pStyle w:val="text"/>
        <w:spacing w:line="360" w:lineRule="auto"/>
        <w:rPr>
          <w:sz w:val="28"/>
          <w:szCs w:val="28"/>
        </w:rPr>
      </w:pPr>
      <w:r w:rsidRPr="009D43EC">
        <w:rPr>
          <w:sz w:val="28"/>
          <w:szCs w:val="28"/>
        </w:rPr>
        <w:t xml:space="preserve">Были проведены исследования воздействия </w:t>
      </w:r>
      <w:proofErr w:type="spellStart"/>
      <w:r w:rsidRPr="009D43EC">
        <w:rPr>
          <w:sz w:val="28"/>
          <w:szCs w:val="28"/>
        </w:rPr>
        <w:t>сенситивов</w:t>
      </w:r>
      <w:proofErr w:type="spellEnd"/>
      <w:r w:rsidRPr="009D43EC">
        <w:rPr>
          <w:sz w:val="28"/>
          <w:szCs w:val="28"/>
        </w:rPr>
        <w:t xml:space="preserve"> и на различные биологические системы. В этих экспериментах также наблюдались устойчивые результаты. Особый интерес представила объективная регистрация воздействия </w:t>
      </w:r>
      <w:proofErr w:type="spellStart"/>
      <w:r w:rsidRPr="009D43EC">
        <w:rPr>
          <w:sz w:val="28"/>
          <w:szCs w:val="28"/>
        </w:rPr>
        <w:t>сенситивов</w:t>
      </w:r>
      <w:proofErr w:type="spellEnd"/>
      <w:r w:rsidRPr="009D43EC">
        <w:rPr>
          <w:sz w:val="28"/>
          <w:szCs w:val="28"/>
        </w:rPr>
        <w:t xml:space="preserve"> на испытуемых по электроэнцефалограмме (ЭЭГ) мозга с картированием мозга по разным ритмам. При этом использовались общепринятые в мировой практике методики и серийная аппаратура картирования мозга по ЭЭГ. Пример регистрируемых изменений по L-ритму с интервалами наблюдений по 20 мин. показал, что корректирующие действия </w:t>
      </w:r>
      <w:proofErr w:type="spellStart"/>
      <w:r w:rsidRPr="009D43EC">
        <w:rPr>
          <w:sz w:val="28"/>
          <w:szCs w:val="28"/>
        </w:rPr>
        <w:t>сенситивов</w:t>
      </w:r>
      <w:proofErr w:type="spellEnd"/>
      <w:r w:rsidRPr="009D43EC">
        <w:rPr>
          <w:sz w:val="28"/>
          <w:szCs w:val="28"/>
        </w:rPr>
        <w:t xml:space="preserve"> в конечном итоге, выражаясь стандартной терминологией,— дают «бабочку», т. е. симметричную картину левого и правого полушария. Вероятно, первой отечественной публикацией по таким исследованиям была работа И. С. Добронравовой и </w:t>
      </w:r>
      <w:proofErr w:type="spellStart"/>
      <w:r w:rsidRPr="009D43EC">
        <w:rPr>
          <w:sz w:val="28"/>
          <w:szCs w:val="28"/>
        </w:rPr>
        <w:t>И</w:t>
      </w:r>
      <w:proofErr w:type="spellEnd"/>
      <w:r w:rsidRPr="009D43EC">
        <w:rPr>
          <w:sz w:val="28"/>
          <w:szCs w:val="28"/>
        </w:rPr>
        <w:t>. Н. Лебедевой.</w:t>
      </w:r>
    </w:p>
    <w:p w14:paraId="000744AB" w14:textId="77777777" w:rsidR="006F786B" w:rsidRPr="009D43EC" w:rsidRDefault="006F786B" w:rsidP="006F786B">
      <w:pPr>
        <w:pStyle w:val="text"/>
        <w:spacing w:line="360" w:lineRule="auto"/>
        <w:rPr>
          <w:sz w:val="28"/>
          <w:szCs w:val="28"/>
        </w:rPr>
      </w:pPr>
      <w:r w:rsidRPr="009D43EC">
        <w:rPr>
          <w:sz w:val="28"/>
          <w:szCs w:val="28"/>
        </w:rPr>
        <w:t xml:space="preserve">Важным моментом этих экспериментов было то, что испытуемый находился в экранированной камере (камере Фарадея), что исключало электромагнитное воздействие </w:t>
      </w:r>
      <w:proofErr w:type="spellStart"/>
      <w:r w:rsidRPr="009D43EC">
        <w:rPr>
          <w:sz w:val="28"/>
          <w:szCs w:val="28"/>
        </w:rPr>
        <w:t>сенситивов</w:t>
      </w:r>
      <w:proofErr w:type="spellEnd"/>
      <w:r w:rsidRPr="009D43EC">
        <w:rPr>
          <w:sz w:val="28"/>
          <w:szCs w:val="28"/>
        </w:rPr>
        <w:t>, если бы оно имело место. </w:t>
      </w:r>
    </w:p>
    <w:p w14:paraId="31E1F6D0" w14:textId="77777777" w:rsidR="006F786B" w:rsidRPr="009D43EC" w:rsidRDefault="006F786B" w:rsidP="006F786B">
      <w:pPr>
        <w:pStyle w:val="text"/>
        <w:spacing w:line="360" w:lineRule="auto"/>
        <w:rPr>
          <w:sz w:val="28"/>
          <w:szCs w:val="28"/>
        </w:rPr>
      </w:pPr>
      <w:r w:rsidRPr="009D43EC">
        <w:rPr>
          <w:sz w:val="28"/>
          <w:szCs w:val="28"/>
        </w:rPr>
        <w:t xml:space="preserve">Установленная торсионная природа действия </w:t>
      </w:r>
      <w:proofErr w:type="spellStart"/>
      <w:r w:rsidRPr="009D43EC">
        <w:rPr>
          <w:sz w:val="28"/>
          <w:szCs w:val="28"/>
        </w:rPr>
        <w:t>сенситивов</w:t>
      </w:r>
      <w:proofErr w:type="spellEnd"/>
      <w:r w:rsidRPr="009D43EC">
        <w:rPr>
          <w:sz w:val="28"/>
          <w:szCs w:val="28"/>
        </w:rPr>
        <w:t xml:space="preserve"> привела к моделям спинового стекла, используемым</w:t>
      </w:r>
      <w:r>
        <w:rPr>
          <w:sz w:val="28"/>
          <w:szCs w:val="28"/>
        </w:rPr>
        <w:t xml:space="preserve"> для описания механизмов мозга</w:t>
      </w:r>
      <w:r w:rsidRPr="009D43EC">
        <w:rPr>
          <w:sz w:val="28"/>
          <w:szCs w:val="28"/>
        </w:rPr>
        <w:t xml:space="preserve">, начиная с ранних работ </w:t>
      </w:r>
      <w:proofErr w:type="spellStart"/>
      <w:r w:rsidRPr="009D43EC">
        <w:rPr>
          <w:sz w:val="28"/>
          <w:szCs w:val="28"/>
        </w:rPr>
        <w:t>Литтла</w:t>
      </w:r>
      <w:proofErr w:type="spellEnd"/>
      <w:r w:rsidRPr="009D43EC">
        <w:rPr>
          <w:sz w:val="28"/>
          <w:szCs w:val="28"/>
        </w:rPr>
        <w:t xml:space="preserve"> и </w:t>
      </w:r>
      <w:proofErr w:type="spellStart"/>
      <w:r w:rsidRPr="009D43EC">
        <w:rPr>
          <w:sz w:val="28"/>
          <w:szCs w:val="28"/>
        </w:rPr>
        <w:t>Хопфильда</w:t>
      </w:r>
      <w:proofErr w:type="spellEnd"/>
      <w:r w:rsidRPr="009D43EC">
        <w:rPr>
          <w:sz w:val="28"/>
          <w:szCs w:val="28"/>
        </w:rPr>
        <w:t>. Модель спинового стекла достаточно конструктивна, хотя и обладает известными специалистам недостатками (как и любая модель, а не строгая теория).</w:t>
      </w:r>
    </w:p>
    <w:p w14:paraId="44C66739" w14:textId="77777777" w:rsidR="006F786B" w:rsidRDefault="006F786B" w:rsidP="006F786B">
      <w:pPr>
        <w:pStyle w:val="text"/>
        <w:spacing w:line="360" w:lineRule="auto"/>
        <w:rPr>
          <w:sz w:val="28"/>
          <w:szCs w:val="28"/>
        </w:rPr>
      </w:pPr>
      <w:r w:rsidRPr="009D43EC">
        <w:rPr>
          <w:sz w:val="28"/>
          <w:szCs w:val="28"/>
        </w:rPr>
        <w:t xml:space="preserve">В первом приближении отвлечемся от макроструктуры мозга и дифференциации его клеток. Будем предполагать, что мозг — это аморфная среда («стекло»), обладающая свободой в динамике спиновых структур. Тогда допустимо предположить, что в результате актов мышления сопутствующие им биохимические процессы порождают молекулярные </w:t>
      </w:r>
    </w:p>
    <w:p w14:paraId="0A72DF22" w14:textId="77777777" w:rsidR="006F786B" w:rsidRDefault="006F786B" w:rsidP="006F786B">
      <w:pPr>
        <w:pStyle w:val="text"/>
        <w:spacing w:line="360" w:lineRule="auto"/>
        <w:rPr>
          <w:sz w:val="28"/>
          <w:szCs w:val="28"/>
        </w:rPr>
      </w:pPr>
      <w:r>
        <w:rPr>
          <w:sz w:val="28"/>
          <w:szCs w:val="28"/>
        </w:rPr>
        <w:t xml:space="preserve">                                              -23-</w:t>
      </w:r>
    </w:p>
    <w:p w14:paraId="73E6E4A1" w14:textId="77777777" w:rsidR="006F786B" w:rsidRDefault="006F786B" w:rsidP="006F786B">
      <w:pPr>
        <w:pStyle w:val="text"/>
        <w:spacing w:line="360" w:lineRule="auto"/>
        <w:ind w:firstLine="0"/>
        <w:rPr>
          <w:sz w:val="28"/>
          <w:szCs w:val="28"/>
        </w:rPr>
      </w:pPr>
      <w:r w:rsidRPr="009D43EC">
        <w:rPr>
          <w:sz w:val="28"/>
          <w:szCs w:val="28"/>
        </w:rPr>
        <w:lastRenderedPageBreak/>
        <w:t xml:space="preserve">структуры, которые являются, как спиновые системы,  источниками </w:t>
      </w:r>
    </w:p>
    <w:p w14:paraId="7BDDE70D" w14:textId="77777777" w:rsidR="006F786B" w:rsidRPr="009D43EC" w:rsidRDefault="006F786B" w:rsidP="006F786B">
      <w:pPr>
        <w:pStyle w:val="text"/>
        <w:spacing w:line="360" w:lineRule="auto"/>
        <w:ind w:firstLine="0"/>
        <w:rPr>
          <w:sz w:val="28"/>
          <w:szCs w:val="28"/>
        </w:rPr>
      </w:pPr>
      <w:r w:rsidRPr="009D43EC">
        <w:rPr>
          <w:sz w:val="28"/>
          <w:szCs w:val="28"/>
        </w:rPr>
        <w:t>торсионного поля, причем их пространственно-частотная структура адекватно (вероятно, даже тождественно) отражает эти акты мышления.</w:t>
      </w:r>
    </w:p>
    <w:p w14:paraId="0AF5D397" w14:textId="77777777" w:rsidR="006F786B" w:rsidRPr="009D43EC" w:rsidRDefault="006F786B" w:rsidP="006F786B">
      <w:pPr>
        <w:pStyle w:val="text"/>
        <w:spacing w:line="360" w:lineRule="auto"/>
        <w:rPr>
          <w:sz w:val="28"/>
          <w:szCs w:val="28"/>
        </w:rPr>
      </w:pPr>
      <w:r w:rsidRPr="009D43EC">
        <w:rPr>
          <w:sz w:val="28"/>
          <w:szCs w:val="28"/>
        </w:rPr>
        <w:t>При наличии внешнего торсионного поля, под его действием в лабильной спиновой системе — мозге, возникают спиновые структуры, которые повторяют пространственно-частотную структуру воздействующего внешнего торсионного поля. Эти возникшие спиновые структуры отражаются как образы или ощущения на уровне сознания, либо как сигналы управления теми или иными физиологическими функциями.</w:t>
      </w:r>
    </w:p>
    <w:p w14:paraId="13C2F0B2" w14:textId="77777777" w:rsidR="006F786B" w:rsidRPr="009D43EC" w:rsidRDefault="006F786B" w:rsidP="006F786B">
      <w:pPr>
        <w:pStyle w:val="text"/>
        <w:spacing w:line="360" w:lineRule="auto"/>
        <w:rPr>
          <w:sz w:val="28"/>
          <w:szCs w:val="28"/>
        </w:rPr>
      </w:pPr>
      <w:r w:rsidRPr="009D43EC">
        <w:rPr>
          <w:sz w:val="28"/>
          <w:szCs w:val="28"/>
        </w:rPr>
        <w:t xml:space="preserve">Построенная эвристическая модель — лишь ключ к </w:t>
      </w:r>
      <w:r w:rsidR="00243635" w:rsidRPr="009D43EC">
        <w:rPr>
          <w:sz w:val="28"/>
          <w:szCs w:val="28"/>
        </w:rPr>
        <w:t>исследованиям</w:t>
      </w:r>
      <w:r w:rsidRPr="009D43EC">
        <w:rPr>
          <w:sz w:val="28"/>
          <w:szCs w:val="28"/>
        </w:rPr>
        <w:t xml:space="preserve">. Вне всякого сомнения, результаты таких исследований откроют нам куда более сложную картину. Отметим, что использование модели спинового стекла в опоре на теорию торсионных полей переводит эксперименты с передачей информации по </w:t>
      </w:r>
      <w:proofErr w:type="spellStart"/>
      <w:r w:rsidRPr="009D43EC">
        <w:rPr>
          <w:sz w:val="28"/>
          <w:szCs w:val="28"/>
        </w:rPr>
        <w:t>перцептивному</w:t>
      </w:r>
      <w:proofErr w:type="spellEnd"/>
      <w:r w:rsidRPr="009D43EC">
        <w:rPr>
          <w:sz w:val="28"/>
          <w:szCs w:val="28"/>
        </w:rPr>
        <w:t xml:space="preserve"> каналу — передаче образов от индуктора к перципиенту  из области феноменологии в область науки. Теперь пусть на основе модели, но появляется возможность анализировать эти эксперименты на уровне физических процессов, чего не удавалось почти 20 лет.</w:t>
      </w:r>
    </w:p>
    <w:p w14:paraId="38988FEA" w14:textId="77777777" w:rsidR="006F786B" w:rsidRDefault="006F786B" w:rsidP="00243635">
      <w:pPr>
        <w:pStyle w:val="text"/>
        <w:spacing w:line="360" w:lineRule="auto"/>
        <w:rPr>
          <w:sz w:val="28"/>
          <w:szCs w:val="28"/>
        </w:rPr>
      </w:pPr>
      <w:r w:rsidRPr="009D43EC">
        <w:rPr>
          <w:sz w:val="28"/>
          <w:szCs w:val="28"/>
        </w:rPr>
        <w:t>В рамках сформулированных представлений можно с физической точки зрения сказать, что такое «биополе». Сначала отметим, что ортодоксальные представители естественных наук при произнесении термина «биополе» или «</w:t>
      </w:r>
      <w:proofErr w:type="spellStart"/>
      <w:r w:rsidRPr="009D43EC">
        <w:rPr>
          <w:sz w:val="28"/>
          <w:szCs w:val="28"/>
        </w:rPr>
        <w:t>радиоэстезическое</w:t>
      </w:r>
      <w:proofErr w:type="spellEnd"/>
      <w:r w:rsidRPr="009D43EC">
        <w:rPr>
          <w:sz w:val="28"/>
          <w:szCs w:val="28"/>
        </w:rPr>
        <w:t xml:space="preserve"> излучение» гордо и безапелляционно говорят, что физика знает четыре взаимодействия,— сильные, слабые, гравитационные и электромагнитные. (Это, конечно, верно, с учетом необходимости добавить «пятую силу» — торсионные взаимодействия.) Они чувствуют себя победителями, когда сторонники существования биополей стыдливо ретируются, как только их просят дать конкретную физическую характеристику биополей.</w:t>
      </w:r>
    </w:p>
    <w:p w14:paraId="4FD5E723" w14:textId="77777777" w:rsidR="006F786B" w:rsidRDefault="006F786B" w:rsidP="006F786B">
      <w:pPr>
        <w:pStyle w:val="text"/>
        <w:spacing w:line="360" w:lineRule="auto"/>
        <w:rPr>
          <w:sz w:val="28"/>
          <w:szCs w:val="28"/>
        </w:rPr>
      </w:pPr>
      <w:r>
        <w:rPr>
          <w:sz w:val="28"/>
          <w:szCs w:val="28"/>
        </w:rPr>
        <w:t xml:space="preserve">                                             -24-</w:t>
      </w:r>
    </w:p>
    <w:p w14:paraId="5C110F77" w14:textId="77777777" w:rsidR="006F786B" w:rsidRPr="009D43EC" w:rsidRDefault="006F786B" w:rsidP="006F786B">
      <w:pPr>
        <w:pStyle w:val="text"/>
        <w:spacing w:line="360" w:lineRule="auto"/>
        <w:rPr>
          <w:sz w:val="28"/>
          <w:szCs w:val="28"/>
        </w:rPr>
      </w:pPr>
      <w:r w:rsidRPr="009D43EC">
        <w:rPr>
          <w:sz w:val="28"/>
          <w:szCs w:val="28"/>
        </w:rPr>
        <w:lastRenderedPageBreak/>
        <w:t>Действительно, как уже отмечалось, в подавляющем большинстве случаев (выразимся столь осторожно), первичными источниками полей являются элементарные частицы, из которых состоят все атомы — общие для живого мира и мира косного. Поэтому, действительно, наука оперирует единой системой полей (взаимодействий) для всей Природы,— не может быть полей только «биологических». Отличие биологического (живого) от «мира минералов» может наблюдаться (существовать) только на уровне системного проявления известных физических полей.</w:t>
      </w:r>
    </w:p>
    <w:p w14:paraId="158B3BB3" w14:textId="77777777" w:rsidR="006F786B" w:rsidRPr="009D43EC" w:rsidRDefault="006F786B" w:rsidP="006F786B">
      <w:pPr>
        <w:pStyle w:val="text"/>
        <w:spacing w:line="360" w:lineRule="auto"/>
        <w:rPr>
          <w:sz w:val="28"/>
          <w:szCs w:val="28"/>
        </w:rPr>
      </w:pPr>
      <w:r w:rsidRPr="009D43EC">
        <w:rPr>
          <w:sz w:val="28"/>
          <w:szCs w:val="28"/>
        </w:rPr>
        <w:t xml:space="preserve">Однако в физике многие десятилетия существует и не вызывает категорических возражений термин «геофизические поля». Под этим подразумевается совокупность известных физических полей, имеющих специфическое сочетание для геофизических сред (объектов). С этих устоявшихся в физике позиций и развитых здесь представлений, справедливо говорить биополях, подразумевая под ними совокупность известных физических полей в специфическом их сочетании для живых объектов. (Такой подход развивал д. т. н.. проф. Г.Н. </w:t>
      </w:r>
      <w:proofErr w:type="spellStart"/>
      <w:r w:rsidRPr="009D43EC">
        <w:rPr>
          <w:sz w:val="28"/>
          <w:szCs w:val="28"/>
        </w:rPr>
        <w:t>Дульнев</w:t>
      </w:r>
      <w:proofErr w:type="spellEnd"/>
      <w:r w:rsidRPr="009D43EC">
        <w:rPr>
          <w:sz w:val="28"/>
          <w:szCs w:val="28"/>
        </w:rPr>
        <w:t>.) А одиозный термин «биополе» (а не биополя) следует заменить на термин «торсионные поля», который адекватно описывает экстрасенсорную (парапсихологическую) феноменологию.</w:t>
      </w:r>
    </w:p>
    <w:p w14:paraId="197DF1FC" w14:textId="77777777" w:rsidR="006F786B" w:rsidRPr="009D43EC" w:rsidRDefault="006F786B" w:rsidP="006F786B">
      <w:pPr>
        <w:pStyle w:val="text"/>
        <w:spacing w:line="360" w:lineRule="auto"/>
        <w:rPr>
          <w:sz w:val="28"/>
          <w:szCs w:val="28"/>
        </w:rPr>
      </w:pPr>
      <w:r w:rsidRPr="009D43EC">
        <w:rPr>
          <w:sz w:val="28"/>
          <w:szCs w:val="28"/>
        </w:rPr>
        <w:t xml:space="preserve">Концепция торсионных полей и модели спинового стекла позволяют подойти к решению еще одной проблемы экстрасенсорной феноменологии. Ряд </w:t>
      </w:r>
      <w:proofErr w:type="spellStart"/>
      <w:r w:rsidRPr="009D43EC">
        <w:rPr>
          <w:sz w:val="28"/>
          <w:szCs w:val="28"/>
        </w:rPr>
        <w:t>сенситивов</w:t>
      </w:r>
      <w:proofErr w:type="spellEnd"/>
      <w:r w:rsidRPr="009D43EC">
        <w:rPr>
          <w:sz w:val="28"/>
          <w:szCs w:val="28"/>
        </w:rPr>
        <w:t xml:space="preserve"> утверждают, что они «видят» поля, подобно тому, как на </w:t>
      </w:r>
      <w:proofErr w:type="spellStart"/>
      <w:r w:rsidRPr="009D43EC">
        <w:rPr>
          <w:sz w:val="28"/>
          <w:szCs w:val="28"/>
        </w:rPr>
        <w:t>тепловизоре</w:t>
      </w:r>
      <w:proofErr w:type="spellEnd"/>
      <w:r w:rsidRPr="009D43EC">
        <w:rPr>
          <w:sz w:val="28"/>
          <w:szCs w:val="28"/>
        </w:rPr>
        <w:t xml:space="preserve"> можно видеть тепловое излучение человека. При этом, как утверждают </w:t>
      </w:r>
      <w:proofErr w:type="spellStart"/>
      <w:r w:rsidRPr="009D43EC">
        <w:rPr>
          <w:sz w:val="28"/>
          <w:szCs w:val="28"/>
        </w:rPr>
        <w:t>сенситивы</w:t>
      </w:r>
      <w:proofErr w:type="spellEnd"/>
      <w:r w:rsidRPr="009D43EC">
        <w:rPr>
          <w:sz w:val="28"/>
          <w:szCs w:val="28"/>
        </w:rPr>
        <w:t>, «картинка» возникает в сознании независимо от того, открыты глаза или нет. В рамках развитых представлений «индукции» спиновых состояний в спиновом стекле (мозге) под действием внешнего торсионного поля от какого-либо источника утверждение о «видении» торсионных излучений не кажется бессмысленным.</w:t>
      </w:r>
    </w:p>
    <w:p w14:paraId="0FB90D9E" w14:textId="77777777" w:rsidR="006F786B" w:rsidRDefault="006F786B" w:rsidP="006F786B">
      <w:pPr>
        <w:pStyle w:val="text"/>
        <w:spacing w:line="360" w:lineRule="auto"/>
        <w:rPr>
          <w:sz w:val="28"/>
          <w:szCs w:val="28"/>
        </w:rPr>
      </w:pPr>
    </w:p>
    <w:p w14:paraId="494C1B4C" w14:textId="77777777" w:rsidR="006F786B" w:rsidRDefault="006F786B" w:rsidP="006F786B">
      <w:pPr>
        <w:pStyle w:val="text"/>
        <w:spacing w:line="360" w:lineRule="auto"/>
        <w:rPr>
          <w:sz w:val="28"/>
          <w:szCs w:val="28"/>
        </w:rPr>
      </w:pPr>
      <w:r>
        <w:rPr>
          <w:sz w:val="28"/>
          <w:szCs w:val="28"/>
        </w:rPr>
        <w:t xml:space="preserve">                                           -25-</w:t>
      </w:r>
    </w:p>
    <w:p w14:paraId="07C01598" w14:textId="77777777" w:rsidR="006F786B" w:rsidRPr="009D43EC" w:rsidRDefault="006F786B" w:rsidP="006F786B">
      <w:pPr>
        <w:pStyle w:val="text"/>
        <w:spacing w:line="360" w:lineRule="auto"/>
        <w:rPr>
          <w:sz w:val="28"/>
          <w:szCs w:val="28"/>
        </w:rPr>
      </w:pPr>
      <w:r w:rsidRPr="009D43EC">
        <w:rPr>
          <w:sz w:val="28"/>
          <w:szCs w:val="28"/>
        </w:rPr>
        <w:lastRenderedPageBreak/>
        <w:t xml:space="preserve">В последние годы было проведено несколько серий разнородных экспериментов для исследования этой проблемы. В частности, </w:t>
      </w:r>
      <w:proofErr w:type="spellStart"/>
      <w:r w:rsidRPr="009D43EC">
        <w:rPr>
          <w:sz w:val="28"/>
          <w:szCs w:val="28"/>
        </w:rPr>
        <w:t>сенситивам</w:t>
      </w:r>
      <w:proofErr w:type="spellEnd"/>
      <w:r w:rsidRPr="009D43EC">
        <w:rPr>
          <w:sz w:val="28"/>
          <w:szCs w:val="28"/>
        </w:rPr>
        <w:t xml:space="preserve"> с «видением» предъявлялись торсионные источники с трехмерной сложной многолучевой диаграммой направленности торсионных излучений. Со стопроцентной достоверностью </w:t>
      </w:r>
      <w:proofErr w:type="spellStart"/>
      <w:r w:rsidRPr="009D43EC">
        <w:rPr>
          <w:sz w:val="28"/>
          <w:szCs w:val="28"/>
        </w:rPr>
        <w:t>сенситивы</w:t>
      </w:r>
      <w:proofErr w:type="spellEnd"/>
      <w:r w:rsidRPr="009D43EC">
        <w:rPr>
          <w:sz w:val="28"/>
          <w:szCs w:val="28"/>
        </w:rPr>
        <w:t xml:space="preserve"> «с видением» рисовали истинную пространственную структуру торсионных излучений. Так же с абсолютной достоверностью </w:t>
      </w:r>
      <w:proofErr w:type="spellStart"/>
      <w:r w:rsidRPr="009D43EC">
        <w:rPr>
          <w:sz w:val="28"/>
          <w:szCs w:val="28"/>
        </w:rPr>
        <w:t>сенситивы</w:t>
      </w:r>
      <w:proofErr w:type="spellEnd"/>
      <w:r w:rsidRPr="009D43EC">
        <w:rPr>
          <w:sz w:val="28"/>
          <w:szCs w:val="28"/>
        </w:rPr>
        <w:t xml:space="preserve"> без движений руками </w:t>
      </w:r>
      <w:proofErr w:type="spellStart"/>
      <w:r w:rsidRPr="009D43EC">
        <w:rPr>
          <w:sz w:val="28"/>
          <w:szCs w:val="28"/>
        </w:rPr>
        <w:t>дистантно</w:t>
      </w:r>
      <w:proofErr w:type="spellEnd"/>
      <w:r w:rsidRPr="009D43EC">
        <w:rPr>
          <w:sz w:val="28"/>
          <w:szCs w:val="28"/>
        </w:rPr>
        <w:t>; а) устанавливали, включен или выключен торсионный генератор; б) устанавливали режим излучения левого или правого торсионного поля; в) рисовали пространственную структуру диаграммы направленности излучения торсионного генератора.</w:t>
      </w:r>
    </w:p>
    <w:p w14:paraId="6F0919AB" w14:textId="77777777" w:rsidR="006F786B" w:rsidRPr="009D43EC" w:rsidRDefault="006F786B" w:rsidP="006F786B">
      <w:pPr>
        <w:pStyle w:val="text"/>
        <w:spacing w:line="360" w:lineRule="auto"/>
        <w:rPr>
          <w:sz w:val="28"/>
          <w:szCs w:val="28"/>
        </w:rPr>
      </w:pPr>
      <w:r w:rsidRPr="009D43EC">
        <w:rPr>
          <w:sz w:val="28"/>
          <w:szCs w:val="28"/>
        </w:rPr>
        <w:t>Полезно отметить, что нимб у головы святых на иконах - это торсионное поле, зарисованное по описаниям тех, кто обладает «видениями».</w:t>
      </w:r>
    </w:p>
    <w:p w14:paraId="4B2AB0D4" w14:textId="77777777" w:rsidR="006F786B" w:rsidRDefault="006F786B" w:rsidP="006F786B">
      <w:pPr>
        <w:pStyle w:val="text"/>
        <w:spacing w:line="360" w:lineRule="auto"/>
        <w:rPr>
          <w:rFonts w:ascii="Arial" w:hAnsi="Arial" w:cs="Arial"/>
        </w:rPr>
      </w:pPr>
      <w:r w:rsidRPr="009D43EC">
        <w:rPr>
          <w:sz w:val="28"/>
          <w:szCs w:val="28"/>
        </w:rPr>
        <w:t xml:space="preserve">Как следовало из работ </w:t>
      </w:r>
      <w:proofErr w:type="spellStart"/>
      <w:r w:rsidRPr="009D43EC">
        <w:rPr>
          <w:sz w:val="28"/>
          <w:szCs w:val="28"/>
        </w:rPr>
        <w:t>Абрамса</w:t>
      </w:r>
      <w:proofErr w:type="spellEnd"/>
      <w:r w:rsidRPr="009D43EC">
        <w:rPr>
          <w:sz w:val="28"/>
          <w:szCs w:val="28"/>
        </w:rPr>
        <w:t xml:space="preserve"> (США), выполненных более 40 лет  назад, и что оправдалось в экспериментах уже в наши дни, при обычном фотографировании в видимом и инфракрасном диапазонах на слайдах по спинам эмульсии записывается торсионное поле всех фотографируемых объектов. Если фотографируется человек, то, помимо его внешнего вида, в спиновой структуре эмульсии фиксируется его торсионное поле. Поскольку торсионное поле человека и его торсионное поле на фотографии тождественны, то понятно, что для </w:t>
      </w:r>
      <w:proofErr w:type="spellStart"/>
      <w:r w:rsidRPr="009D43EC">
        <w:rPr>
          <w:sz w:val="28"/>
          <w:szCs w:val="28"/>
        </w:rPr>
        <w:t>сенситива</w:t>
      </w:r>
      <w:proofErr w:type="spellEnd"/>
      <w:r w:rsidRPr="009D43EC">
        <w:rPr>
          <w:sz w:val="28"/>
          <w:szCs w:val="28"/>
        </w:rPr>
        <w:t xml:space="preserve"> с «видением» нет разницы между диагностикой самого человека и диагностикой по его фотографии.</w:t>
      </w:r>
    </w:p>
    <w:p w14:paraId="3FCE8AA9" w14:textId="77777777" w:rsidR="006F786B" w:rsidRDefault="006F786B" w:rsidP="006F786B">
      <w:pPr>
        <w:pStyle w:val="a4"/>
        <w:spacing w:line="360" w:lineRule="auto"/>
        <w:rPr>
          <w:b/>
          <w:sz w:val="28"/>
          <w:szCs w:val="28"/>
          <w:u w:val="single"/>
        </w:rPr>
      </w:pPr>
    </w:p>
    <w:p w14:paraId="71AA4078" w14:textId="77777777" w:rsidR="006F786B" w:rsidRDefault="006F786B" w:rsidP="006F786B">
      <w:pPr>
        <w:pStyle w:val="a4"/>
        <w:spacing w:line="360" w:lineRule="auto"/>
        <w:rPr>
          <w:b/>
          <w:sz w:val="28"/>
          <w:szCs w:val="28"/>
          <w:u w:val="single"/>
        </w:rPr>
      </w:pPr>
    </w:p>
    <w:p w14:paraId="2B783BF3" w14:textId="77777777" w:rsidR="006F786B" w:rsidRDefault="006F786B" w:rsidP="006F786B">
      <w:pPr>
        <w:pStyle w:val="a4"/>
        <w:spacing w:line="360" w:lineRule="auto"/>
        <w:rPr>
          <w:b/>
          <w:sz w:val="28"/>
          <w:szCs w:val="28"/>
          <w:u w:val="single"/>
        </w:rPr>
      </w:pPr>
    </w:p>
    <w:p w14:paraId="3EA09299" w14:textId="77777777" w:rsidR="006F786B" w:rsidRDefault="006F786B" w:rsidP="006F786B">
      <w:pPr>
        <w:pStyle w:val="a4"/>
        <w:spacing w:line="360" w:lineRule="auto"/>
        <w:rPr>
          <w:b/>
          <w:sz w:val="28"/>
          <w:szCs w:val="28"/>
          <w:u w:val="single"/>
        </w:rPr>
      </w:pPr>
    </w:p>
    <w:p w14:paraId="3124CFB3" w14:textId="77777777" w:rsidR="006F786B" w:rsidRDefault="006F786B" w:rsidP="006F786B">
      <w:pPr>
        <w:pStyle w:val="a4"/>
        <w:spacing w:line="360" w:lineRule="auto"/>
        <w:rPr>
          <w:sz w:val="28"/>
          <w:szCs w:val="28"/>
        </w:rPr>
      </w:pPr>
      <w:r w:rsidRPr="00D97542">
        <w:rPr>
          <w:sz w:val="28"/>
          <w:szCs w:val="28"/>
        </w:rPr>
        <w:t xml:space="preserve">                                               </w:t>
      </w:r>
      <w:r>
        <w:rPr>
          <w:sz w:val="28"/>
          <w:szCs w:val="28"/>
        </w:rPr>
        <w:t xml:space="preserve">      </w:t>
      </w:r>
      <w:r w:rsidRPr="00D97542">
        <w:rPr>
          <w:sz w:val="28"/>
          <w:szCs w:val="28"/>
        </w:rPr>
        <w:t xml:space="preserve">-26- </w:t>
      </w:r>
    </w:p>
    <w:p w14:paraId="6C40D0E1" w14:textId="77777777" w:rsidR="006F786B" w:rsidRPr="00D97542" w:rsidRDefault="006F786B" w:rsidP="006F786B">
      <w:pPr>
        <w:pStyle w:val="a4"/>
        <w:spacing w:line="360" w:lineRule="auto"/>
        <w:rPr>
          <w:sz w:val="28"/>
          <w:szCs w:val="28"/>
        </w:rPr>
      </w:pPr>
      <w:r w:rsidRPr="009D43EC">
        <w:rPr>
          <w:b/>
          <w:sz w:val="28"/>
          <w:szCs w:val="28"/>
        </w:rPr>
        <w:lastRenderedPageBreak/>
        <w:t xml:space="preserve">                                </w:t>
      </w:r>
      <w:r w:rsidRPr="00E9730C">
        <w:rPr>
          <w:b/>
          <w:sz w:val="28"/>
          <w:szCs w:val="28"/>
        </w:rPr>
        <w:t xml:space="preserve">          </w:t>
      </w:r>
      <w:r>
        <w:rPr>
          <w:b/>
          <w:sz w:val="28"/>
          <w:szCs w:val="28"/>
          <w:u w:val="single"/>
        </w:rPr>
        <w:t>Заключение.</w:t>
      </w:r>
    </w:p>
    <w:p w14:paraId="0D9A3330" w14:textId="77777777" w:rsidR="006F786B" w:rsidRDefault="006F786B" w:rsidP="006F786B">
      <w:pPr>
        <w:pStyle w:val="a4"/>
        <w:spacing w:line="360" w:lineRule="auto"/>
        <w:rPr>
          <w:sz w:val="28"/>
          <w:szCs w:val="28"/>
        </w:rPr>
      </w:pPr>
      <w:r>
        <w:rPr>
          <w:sz w:val="28"/>
          <w:szCs w:val="28"/>
        </w:rPr>
        <w:t xml:space="preserve">  Полностью отрицать теорию о существовании торсионных полей уже неуместно. Множество опытов, масса доводов и довольно много ученых всерьез занимаются исследованием торсионных полей и на полученных выводах создают новые для человечества приборы и генераторы.</w:t>
      </w:r>
    </w:p>
    <w:p w14:paraId="6FAA7E31" w14:textId="77777777" w:rsidR="006F786B" w:rsidRDefault="006F786B" w:rsidP="006F786B">
      <w:pPr>
        <w:pStyle w:val="a4"/>
        <w:spacing w:line="360" w:lineRule="auto"/>
        <w:rPr>
          <w:sz w:val="28"/>
          <w:szCs w:val="28"/>
        </w:rPr>
      </w:pPr>
      <w:r>
        <w:rPr>
          <w:sz w:val="28"/>
          <w:szCs w:val="28"/>
        </w:rPr>
        <w:t xml:space="preserve">  Однако так же много ученых абсолютно отрицают существования поля. Называя этот раздел «</w:t>
      </w:r>
      <w:proofErr w:type="spellStart"/>
      <w:r>
        <w:rPr>
          <w:sz w:val="28"/>
          <w:szCs w:val="28"/>
        </w:rPr>
        <w:t>псевдонаукой</w:t>
      </w:r>
      <w:proofErr w:type="spellEnd"/>
      <w:r>
        <w:rPr>
          <w:sz w:val="28"/>
          <w:szCs w:val="28"/>
        </w:rPr>
        <w:t xml:space="preserve">» и обвиняя ученых в простом «выкачивании» денег из народа. </w:t>
      </w:r>
    </w:p>
    <w:p w14:paraId="7AB8221F" w14:textId="77777777" w:rsidR="006F786B" w:rsidRDefault="006F786B" w:rsidP="006F786B">
      <w:pPr>
        <w:pStyle w:val="a4"/>
        <w:spacing w:line="360" w:lineRule="auto"/>
        <w:rPr>
          <w:sz w:val="28"/>
          <w:szCs w:val="28"/>
        </w:rPr>
      </w:pPr>
      <w:r>
        <w:rPr>
          <w:sz w:val="28"/>
          <w:szCs w:val="28"/>
        </w:rPr>
        <w:t xml:space="preserve">  Во многих аспектах правы и те и другие. Но исходя из перспектив развития торсионных технологий, можно предположить, что если человечество сможет таки полностью доказать существовании полей, то на мой взгляд настанет новая эра не только в науке, но и во всем мире. Только исходя из той гипотезы, что торсионный сигнал за мгновение преодолевает 15 </w:t>
      </w:r>
      <w:proofErr w:type="spellStart"/>
      <w:r>
        <w:rPr>
          <w:sz w:val="28"/>
          <w:szCs w:val="28"/>
        </w:rPr>
        <w:t>млд</w:t>
      </w:r>
      <w:proofErr w:type="spellEnd"/>
      <w:r>
        <w:rPr>
          <w:sz w:val="28"/>
          <w:szCs w:val="28"/>
        </w:rPr>
        <w:t>. световых лет! Какие компьютеры будут изобретены на этой базе!</w:t>
      </w:r>
    </w:p>
    <w:p w14:paraId="0501F713" w14:textId="77777777" w:rsidR="006F786B" w:rsidRPr="002169F1" w:rsidRDefault="006F786B" w:rsidP="006F786B">
      <w:pPr>
        <w:pStyle w:val="a4"/>
        <w:spacing w:line="360" w:lineRule="auto"/>
        <w:rPr>
          <w:sz w:val="28"/>
          <w:szCs w:val="28"/>
        </w:rPr>
      </w:pPr>
      <w:r>
        <w:rPr>
          <w:sz w:val="28"/>
          <w:szCs w:val="28"/>
        </w:rPr>
        <w:t xml:space="preserve">  Но вопросов остается слишком много. Чем больше открывается, тем больше становится неясного. Думаю «верхам» науки в нашей стране нужно уделять больше внимания и тратить больше средств и усилий в этой сфере.</w:t>
      </w:r>
    </w:p>
    <w:p w14:paraId="37705876" w14:textId="77777777" w:rsidR="006F786B" w:rsidRDefault="006F786B" w:rsidP="006F786B">
      <w:pPr>
        <w:pStyle w:val="a4"/>
        <w:spacing w:line="360" w:lineRule="auto"/>
        <w:rPr>
          <w:b/>
          <w:sz w:val="28"/>
          <w:szCs w:val="28"/>
          <w:u w:val="single"/>
        </w:rPr>
      </w:pPr>
    </w:p>
    <w:p w14:paraId="6BFE886C" w14:textId="77777777" w:rsidR="006F786B" w:rsidRDefault="006F786B" w:rsidP="006F786B">
      <w:pPr>
        <w:pStyle w:val="a4"/>
        <w:spacing w:line="360" w:lineRule="auto"/>
        <w:rPr>
          <w:b/>
          <w:sz w:val="28"/>
          <w:szCs w:val="28"/>
          <w:u w:val="single"/>
        </w:rPr>
      </w:pPr>
    </w:p>
    <w:p w14:paraId="1EC4841C" w14:textId="77777777" w:rsidR="006F786B" w:rsidRDefault="006F786B" w:rsidP="006F786B">
      <w:pPr>
        <w:pStyle w:val="a4"/>
        <w:spacing w:line="360" w:lineRule="auto"/>
        <w:rPr>
          <w:b/>
          <w:sz w:val="28"/>
          <w:szCs w:val="28"/>
          <w:u w:val="single"/>
        </w:rPr>
      </w:pPr>
    </w:p>
    <w:p w14:paraId="740CD6CC" w14:textId="77777777" w:rsidR="006F786B" w:rsidRDefault="006F786B" w:rsidP="006F786B">
      <w:pPr>
        <w:pStyle w:val="a4"/>
        <w:spacing w:line="360" w:lineRule="auto"/>
        <w:rPr>
          <w:b/>
          <w:sz w:val="28"/>
          <w:szCs w:val="28"/>
          <w:u w:val="single"/>
        </w:rPr>
      </w:pPr>
    </w:p>
    <w:p w14:paraId="2B994BE4" w14:textId="77777777" w:rsidR="006F786B" w:rsidRDefault="006F786B" w:rsidP="006F786B">
      <w:pPr>
        <w:pStyle w:val="a4"/>
        <w:spacing w:line="360" w:lineRule="auto"/>
        <w:rPr>
          <w:b/>
          <w:sz w:val="28"/>
          <w:szCs w:val="28"/>
          <w:u w:val="single"/>
        </w:rPr>
      </w:pPr>
    </w:p>
    <w:p w14:paraId="3301465E" w14:textId="77777777" w:rsidR="006F786B" w:rsidRDefault="006F786B" w:rsidP="006F786B">
      <w:pPr>
        <w:pStyle w:val="a4"/>
        <w:spacing w:line="360" w:lineRule="auto"/>
        <w:rPr>
          <w:b/>
          <w:sz w:val="28"/>
          <w:szCs w:val="28"/>
          <w:u w:val="single"/>
        </w:rPr>
      </w:pPr>
    </w:p>
    <w:p w14:paraId="52F54423" w14:textId="77777777" w:rsidR="006F786B" w:rsidRPr="00D97542" w:rsidRDefault="006F786B" w:rsidP="006F786B">
      <w:pPr>
        <w:pStyle w:val="a4"/>
        <w:spacing w:line="360" w:lineRule="auto"/>
        <w:rPr>
          <w:sz w:val="28"/>
          <w:szCs w:val="28"/>
        </w:rPr>
      </w:pPr>
      <w:r w:rsidRPr="00D97542">
        <w:rPr>
          <w:sz w:val="28"/>
          <w:szCs w:val="28"/>
        </w:rPr>
        <w:t xml:space="preserve">                                             </w:t>
      </w:r>
      <w:r>
        <w:rPr>
          <w:sz w:val="28"/>
          <w:szCs w:val="28"/>
        </w:rPr>
        <w:t xml:space="preserve">          -27-</w:t>
      </w:r>
    </w:p>
    <w:p w14:paraId="2643D134" w14:textId="77777777" w:rsidR="006F786B" w:rsidRDefault="006F786B" w:rsidP="006F786B">
      <w:pPr>
        <w:pStyle w:val="a4"/>
        <w:spacing w:line="360" w:lineRule="auto"/>
        <w:rPr>
          <w:b/>
          <w:sz w:val="28"/>
          <w:szCs w:val="28"/>
          <w:u w:val="single"/>
        </w:rPr>
      </w:pPr>
      <w:r w:rsidRPr="00292628">
        <w:rPr>
          <w:b/>
          <w:sz w:val="28"/>
          <w:szCs w:val="28"/>
        </w:rPr>
        <w:lastRenderedPageBreak/>
        <w:t xml:space="preserve">                         </w:t>
      </w:r>
      <w:r>
        <w:rPr>
          <w:b/>
          <w:sz w:val="28"/>
          <w:szCs w:val="28"/>
        </w:rPr>
        <w:t xml:space="preserve"> </w:t>
      </w:r>
      <w:r>
        <w:rPr>
          <w:b/>
          <w:sz w:val="28"/>
          <w:szCs w:val="28"/>
          <w:u w:val="single"/>
        </w:rPr>
        <w:t>Список использованной литературы</w:t>
      </w:r>
    </w:p>
    <w:p w14:paraId="12BD6D3E"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[1] П. </w:t>
      </w:r>
      <w:proofErr w:type="spellStart"/>
      <w:r w:rsidRPr="00E9730C">
        <w:rPr>
          <w:rFonts w:ascii="Times New Roman CYR" w:hAnsi="Times New Roman CYR" w:cs="Times New Roman CYR"/>
          <w:sz w:val="28"/>
          <w:szCs w:val="28"/>
        </w:rPr>
        <w:t>Девис</w:t>
      </w:r>
      <w:proofErr w:type="spellEnd"/>
      <w:r w:rsidRPr="00E9730C">
        <w:rPr>
          <w:rFonts w:ascii="Times New Roman CYR" w:hAnsi="Times New Roman CYR" w:cs="Times New Roman CYR"/>
          <w:sz w:val="28"/>
          <w:szCs w:val="28"/>
        </w:rPr>
        <w:t xml:space="preserve">. </w:t>
      </w:r>
      <w:proofErr w:type="spellStart"/>
      <w:r w:rsidRPr="00E9730C">
        <w:rPr>
          <w:rFonts w:ascii="Times New Roman CYR" w:hAnsi="Times New Roman CYR" w:cs="Times New Roman CYR"/>
          <w:sz w:val="28"/>
          <w:szCs w:val="28"/>
        </w:rPr>
        <w:t>Суперсила</w:t>
      </w:r>
      <w:proofErr w:type="spellEnd"/>
      <w:r w:rsidRPr="00E9730C">
        <w:rPr>
          <w:rFonts w:ascii="Times New Roman CYR" w:hAnsi="Times New Roman CYR" w:cs="Times New Roman CYR"/>
          <w:sz w:val="28"/>
          <w:szCs w:val="28"/>
        </w:rPr>
        <w:t>. М., Мир, 1989, 272с.</w:t>
      </w:r>
    </w:p>
    <w:p w14:paraId="0814A397" w14:textId="77777777" w:rsidR="006F786B" w:rsidRPr="006F786B"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[2] А.П. Дубров, В.Н. Пушкин. Парапсихология</w:t>
      </w:r>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и</w:t>
      </w:r>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современное</w:t>
      </w:r>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естествознание</w:t>
      </w:r>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М</w:t>
      </w:r>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СП</w:t>
      </w:r>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СОВАМИНКО</w:t>
      </w:r>
      <w:r w:rsidRPr="006F786B">
        <w:rPr>
          <w:rFonts w:ascii="Times New Roman CYR" w:hAnsi="Times New Roman CYR" w:cs="Times New Roman CYR"/>
          <w:sz w:val="28"/>
          <w:szCs w:val="28"/>
        </w:rPr>
        <w:t>", 1989, 280</w:t>
      </w:r>
      <w:r w:rsidRPr="00E9730C">
        <w:rPr>
          <w:rFonts w:ascii="Times New Roman CYR" w:hAnsi="Times New Roman CYR" w:cs="Times New Roman CYR"/>
          <w:sz w:val="28"/>
          <w:szCs w:val="28"/>
        </w:rPr>
        <w:t>с</w:t>
      </w:r>
      <w:r w:rsidRPr="006F786B">
        <w:rPr>
          <w:rFonts w:ascii="Times New Roman CYR" w:hAnsi="Times New Roman CYR" w:cs="Times New Roman CYR"/>
          <w:sz w:val="28"/>
          <w:szCs w:val="28"/>
        </w:rPr>
        <w:t>.</w:t>
      </w:r>
    </w:p>
    <w:p w14:paraId="1AD496F3"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[3] D.I. </w:t>
      </w:r>
      <w:proofErr w:type="spellStart"/>
      <w:r w:rsidRPr="00E9730C">
        <w:rPr>
          <w:rFonts w:ascii="Times New Roman CYR" w:hAnsi="Times New Roman CYR" w:cs="Times New Roman CYR"/>
          <w:sz w:val="28"/>
          <w:szCs w:val="28"/>
          <w:lang w:val="en-US"/>
        </w:rPr>
        <w:t>Radin</w:t>
      </w:r>
      <w:proofErr w:type="spellEnd"/>
      <w:r w:rsidRPr="00E9730C">
        <w:rPr>
          <w:rFonts w:ascii="Times New Roman CYR" w:hAnsi="Times New Roman CYR" w:cs="Times New Roman CYR"/>
          <w:sz w:val="28"/>
          <w:szCs w:val="28"/>
          <w:lang w:val="en-US"/>
        </w:rPr>
        <w:t>, R.D. Nelson. Evidence for conscious-related anomalies in random physical systems. Found. Phys., V.19, N12, 1989, p.1499-1514.</w:t>
      </w:r>
    </w:p>
    <w:p w14:paraId="68AF9981"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[4] А.П. Ефремов. Кручение пространства-времени и эффекты торсионного поля.</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М., МНТЦ ВЕНТ, 1991, препринт N6, 76с.</w:t>
      </w:r>
    </w:p>
    <w:p w14:paraId="33A0D0AA"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[5] Ю.Н. Обухов, П.И. Пронин. Физические эффекты в теории гравитации с</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 xml:space="preserve">кручением. В кн.: Итоги науки и техники, классическая теория поля и </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теория</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гравитации, Т.2, М., ВИНИТИ, 1991.</w:t>
      </w:r>
    </w:p>
    <w:p w14:paraId="3B71EBB1"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[6] Г.И. Шипов. Программа всеобщей относительности и теория вакуума. М.,</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ВИНИТИ, N 6947-В88, 1988, 131с.</w:t>
      </w:r>
    </w:p>
    <w:p w14:paraId="1C6BA84A"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[7] Л.Е. Акимов, В.Я. </w:t>
      </w:r>
      <w:proofErr w:type="spellStart"/>
      <w:r w:rsidRPr="00E9730C">
        <w:rPr>
          <w:rFonts w:ascii="Times New Roman CYR" w:hAnsi="Times New Roman CYR" w:cs="Times New Roman CYR"/>
          <w:sz w:val="28"/>
          <w:szCs w:val="28"/>
        </w:rPr>
        <w:t>Тарасенко</w:t>
      </w:r>
      <w:proofErr w:type="spellEnd"/>
      <w:r w:rsidRPr="00E9730C">
        <w:rPr>
          <w:rFonts w:ascii="Times New Roman CYR" w:hAnsi="Times New Roman CYR" w:cs="Times New Roman CYR"/>
          <w:sz w:val="28"/>
          <w:szCs w:val="28"/>
        </w:rPr>
        <w:t>. Модели поляризационных состояний</w:t>
      </w:r>
    </w:p>
    <w:p w14:paraId="6923E131" w14:textId="77777777" w:rsidR="006F786B" w:rsidRPr="00E9730C" w:rsidRDefault="006F786B" w:rsidP="006F786B">
      <w:pPr>
        <w:widowControl w:val="0"/>
        <w:autoSpaceDE w:val="0"/>
        <w:autoSpaceDN w:val="0"/>
        <w:adjustRightInd w:val="0"/>
        <w:spacing w:line="360" w:lineRule="auto"/>
        <w:ind w:left="720"/>
        <w:rPr>
          <w:rFonts w:ascii="Times New Roman CYR" w:hAnsi="Times New Roman CYR" w:cs="Times New Roman CYR"/>
          <w:sz w:val="28"/>
          <w:szCs w:val="28"/>
        </w:rPr>
      </w:pPr>
      <w:r w:rsidRPr="00E9730C">
        <w:rPr>
          <w:rFonts w:ascii="Times New Roman CYR" w:hAnsi="Times New Roman CYR" w:cs="Times New Roman CYR"/>
          <w:sz w:val="28"/>
          <w:szCs w:val="28"/>
        </w:rPr>
        <w:t xml:space="preserve">физического вакуума и торсионные поля. EGS -концепции. М., МНТЦ </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ВЕНТ, 1991,препринт N7, 31с.</w:t>
      </w:r>
    </w:p>
    <w:p w14:paraId="20830B7D" w14:textId="77777777" w:rsidR="006F786B" w:rsidRPr="00303CF6"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[8] А.Д. </w:t>
      </w:r>
      <w:proofErr w:type="spellStart"/>
      <w:r w:rsidRPr="00E9730C">
        <w:rPr>
          <w:rFonts w:ascii="Times New Roman CYR" w:hAnsi="Times New Roman CYR" w:cs="Times New Roman CYR"/>
          <w:sz w:val="28"/>
          <w:szCs w:val="28"/>
        </w:rPr>
        <w:t>Криш</w:t>
      </w:r>
      <w:proofErr w:type="spellEnd"/>
      <w:r w:rsidRPr="00E9730C">
        <w:rPr>
          <w:rFonts w:ascii="Times New Roman CYR" w:hAnsi="Times New Roman CYR" w:cs="Times New Roman CYR"/>
          <w:sz w:val="28"/>
          <w:szCs w:val="28"/>
        </w:rPr>
        <w:t>. Столкновения вращающихся протонов. В мире науки, 1987, N10,</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w:t>
      </w:r>
      <w:r w:rsidRPr="00303CF6">
        <w:rPr>
          <w:rFonts w:ascii="Times New Roman CYR" w:hAnsi="Times New Roman CYR" w:cs="Times New Roman CYR"/>
          <w:sz w:val="28"/>
          <w:szCs w:val="28"/>
        </w:rPr>
        <w:t>.12-21.</w:t>
      </w:r>
    </w:p>
    <w:p w14:paraId="5E5C8975"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[9] H. </w:t>
      </w:r>
      <w:proofErr w:type="spellStart"/>
      <w:r w:rsidRPr="00E9730C">
        <w:rPr>
          <w:rFonts w:ascii="Times New Roman CYR" w:hAnsi="Times New Roman CYR" w:cs="Times New Roman CYR"/>
          <w:sz w:val="28"/>
          <w:szCs w:val="28"/>
          <w:lang w:val="en-US"/>
        </w:rPr>
        <w:t>Hayasaka</w:t>
      </w:r>
      <w:proofErr w:type="spellEnd"/>
      <w:r w:rsidRPr="00E9730C">
        <w:rPr>
          <w:rFonts w:ascii="Times New Roman CYR" w:hAnsi="Times New Roman CYR" w:cs="Times New Roman CYR"/>
          <w:sz w:val="28"/>
          <w:szCs w:val="28"/>
          <w:lang w:val="en-US"/>
        </w:rPr>
        <w:t xml:space="preserve">, S. Takeuchi. // </w:t>
      </w:r>
      <w:proofErr w:type="spellStart"/>
      <w:r w:rsidRPr="00E9730C">
        <w:rPr>
          <w:rFonts w:ascii="Times New Roman CYR" w:hAnsi="Times New Roman CYR" w:cs="Times New Roman CYR"/>
          <w:sz w:val="28"/>
          <w:szCs w:val="28"/>
          <w:lang w:val="en-US"/>
        </w:rPr>
        <w:t>Phys.Rev.Lett</w:t>
      </w:r>
      <w:proofErr w:type="spellEnd"/>
      <w:r w:rsidRPr="00E9730C">
        <w:rPr>
          <w:rFonts w:ascii="Times New Roman CYR" w:hAnsi="Times New Roman CYR" w:cs="Times New Roman CYR"/>
          <w:sz w:val="28"/>
          <w:szCs w:val="28"/>
          <w:lang w:val="en-US"/>
        </w:rPr>
        <w:t xml:space="preserve">., 1989, v.63, N25, </w:t>
      </w:r>
      <w:proofErr w:type="spellStart"/>
      <w:r w:rsidRPr="00E9730C">
        <w:rPr>
          <w:rFonts w:ascii="Times New Roman CYR" w:hAnsi="Times New Roman CYR" w:cs="Times New Roman CYR"/>
          <w:sz w:val="28"/>
          <w:szCs w:val="28"/>
        </w:rPr>
        <w:t>р</w:t>
      </w:r>
      <w:proofErr w:type="spellEnd"/>
      <w:r w:rsidRPr="00E9730C">
        <w:rPr>
          <w:rFonts w:ascii="Times New Roman CYR" w:hAnsi="Times New Roman CYR" w:cs="Times New Roman CYR"/>
          <w:sz w:val="28"/>
          <w:szCs w:val="28"/>
          <w:lang w:val="en-US"/>
        </w:rPr>
        <w:t>.2701.</w:t>
      </w:r>
    </w:p>
    <w:p w14:paraId="1F123F8C"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[10] S. </w:t>
      </w:r>
      <w:proofErr w:type="spellStart"/>
      <w:r w:rsidRPr="00E9730C">
        <w:rPr>
          <w:rFonts w:ascii="Times New Roman CYR" w:hAnsi="Times New Roman CYR" w:cs="Times New Roman CYR"/>
          <w:sz w:val="28"/>
          <w:szCs w:val="28"/>
          <w:lang w:val="en-US"/>
        </w:rPr>
        <w:t>Imoushi</w:t>
      </w:r>
      <w:proofErr w:type="spellEnd"/>
      <w:r w:rsidRPr="00E9730C">
        <w:rPr>
          <w:rFonts w:ascii="Times New Roman CYR" w:hAnsi="Times New Roman CYR" w:cs="Times New Roman CYR"/>
          <w:sz w:val="28"/>
          <w:szCs w:val="28"/>
          <w:lang w:val="en-US"/>
        </w:rPr>
        <w:t xml:space="preserve">, et all. // </w:t>
      </w:r>
      <w:proofErr w:type="spellStart"/>
      <w:r w:rsidRPr="00E9730C">
        <w:rPr>
          <w:rFonts w:ascii="Times New Roman CYR" w:hAnsi="Times New Roman CYR" w:cs="Times New Roman CYR"/>
          <w:sz w:val="28"/>
          <w:szCs w:val="28"/>
          <w:lang w:val="en-US"/>
        </w:rPr>
        <w:t>J.Phys.Soc.Jap</w:t>
      </w:r>
      <w:proofErr w:type="spellEnd"/>
      <w:r w:rsidRPr="00E9730C">
        <w:rPr>
          <w:rFonts w:ascii="Times New Roman CYR" w:hAnsi="Times New Roman CYR" w:cs="Times New Roman CYR"/>
          <w:sz w:val="28"/>
          <w:szCs w:val="28"/>
          <w:lang w:val="en-US"/>
        </w:rPr>
        <w:t>., 1991, v.60, N4, p.1150-1152.</w:t>
      </w:r>
    </w:p>
    <w:p w14:paraId="1A1CA2DF"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lang w:val="en-US"/>
        </w:rPr>
        <w:t xml:space="preserve">[11] M.M. </w:t>
      </w:r>
      <w:r w:rsidRPr="00E9730C">
        <w:rPr>
          <w:rFonts w:ascii="Times New Roman CYR" w:hAnsi="Times New Roman CYR" w:cs="Times New Roman CYR"/>
          <w:sz w:val="28"/>
          <w:szCs w:val="28"/>
        </w:rPr>
        <w:t>Лаврентьев</w:t>
      </w:r>
      <w:r w:rsidRPr="00E9730C">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rPr>
        <w:t>И</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А</w:t>
      </w:r>
      <w:r w:rsidRPr="00E9730C">
        <w:rPr>
          <w:rFonts w:ascii="Times New Roman CYR" w:hAnsi="Times New Roman CYR" w:cs="Times New Roman CYR"/>
          <w:sz w:val="28"/>
          <w:szCs w:val="28"/>
          <w:lang w:val="en-US"/>
        </w:rPr>
        <w:t xml:space="preserve">. </w:t>
      </w:r>
      <w:proofErr w:type="spellStart"/>
      <w:r w:rsidRPr="00E9730C">
        <w:rPr>
          <w:rFonts w:ascii="Times New Roman CYR" w:hAnsi="Times New Roman CYR" w:cs="Times New Roman CYR"/>
          <w:sz w:val="28"/>
          <w:szCs w:val="28"/>
        </w:rPr>
        <w:t>Еганова</w:t>
      </w:r>
      <w:proofErr w:type="spellEnd"/>
      <w:r w:rsidRPr="00E9730C">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rPr>
        <w:t>М</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К</w:t>
      </w:r>
      <w:r w:rsidRPr="00E9730C">
        <w:rPr>
          <w:rFonts w:ascii="Times New Roman CYR" w:hAnsi="Times New Roman CYR" w:cs="Times New Roman CYR"/>
          <w:sz w:val="28"/>
          <w:szCs w:val="28"/>
          <w:lang w:val="en-US"/>
        </w:rPr>
        <w:t xml:space="preserve">. </w:t>
      </w:r>
      <w:proofErr w:type="spellStart"/>
      <w:r w:rsidRPr="00E9730C">
        <w:rPr>
          <w:rFonts w:ascii="Times New Roman CYR" w:hAnsi="Times New Roman CYR" w:cs="Times New Roman CYR"/>
          <w:sz w:val="28"/>
          <w:szCs w:val="28"/>
        </w:rPr>
        <w:t>Луцет</w:t>
      </w:r>
      <w:proofErr w:type="spellEnd"/>
      <w:r w:rsidRPr="00E9730C">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rPr>
        <w:t>С</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Ф</w:t>
      </w:r>
      <w:r w:rsidRPr="00E9730C">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rPr>
        <w:t>Фоминых</w:t>
      </w:r>
      <w:r w:rsidRPr="00E9730C">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rPr>
        <w:t>О регистрации</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реакции вещества на внешний необратимый процесс. ДАН СССР, 1991, т.317, N3,</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с.635-639.</w:t>
      </w:r>
    </w:p>
    <w:p w14:paraId="57A103A7"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[12] Н.А. Козырев. Избранные труды. Л., ЛГУ, 1991, 446с.</w:t>
      </w:r>
    </w:p>
    <w:p w14:paraId="5715F1D0"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[13] М.М. Лаврентьев, И.А. </w:t>
      </w:r>
      <w:proofErr w:type="spellStart"/>
      <w:r w:rsidRPr="00E9730C">
        <w:rPr>
          <w:rFonts w:ascii="Times New Roman CYR" w:hAnsi="Times New Roman CYR" w:cs="Times New Roman CYR"/>
          <w:sz w:val="28"/>
          <w:szCs w:val="28"/>
        </w:rPr>
        <w:t>Еганова</w:t>
      </w:r>
      <w:proofErr w:type="spellEnd"/>
      <w:r w:rsidRPr="00E9730C">
        <w:rPr>
          <w:rFonts w:ascii="Times New Roman CYR" w:hAnsi="Times New Roman CYR" w:cs="Times New Roman CYR"/>
          <w:sz w:val="28"/>
          <w:szCs w:val="28"/>
        </w:rPr>
        <w:t xml:space="preserve">, М.К. </w:t>
      </w:r>
      <w:proofErr w:type="spellStart"/>
      <w:r w:rsidRPr="00E9730C">
        <w:rPr>
          <w:rFonts w:ascii="Times New Roman CYR" w:hAnsi="Times New Roman CYR" w:cs="Times New Roman CYR"/>
          <w:sz w:val="28"/>
          <w:szCs w:val="28"/>
        </w:rPr>
        <w:t>Луцет</w:t>
      </w:r>
      <w:proofErr w:type="spellEnd"/>
      <w:r w:rsidRPr="00E9730C">
        <w:rPr>
          <w:rFonts w:ascii="Times New Roman CYR" w:hAnsi="Times New Roman CYR" w:cs="Times New Roman CYR"/>
          <w:sz w:val="28"/>
          <w:szCs w:val="28"/>
        </w:rPr>
        <w:t>, С.Ф. Фоминых. О</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дистанционном воздействии звезд на резистор. ДАН СССР, 1990, т.314, N2,</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С.352-355.</w:t>
      </w:r>
    </w:p>
    <w:p w14:paraId="7FEA91B9" w14:textId="77777777" w:rsidR="006F786B"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[14] С.Э. </w:t>
      </w:r>
      <w:proofErr w:type="spellStart"/>
      <w:r w:rsidRPr="00E9730C">
        <w:rPr>
          <w:rFonts w:ascii="Times New Roman CYR" w:hAnsi="Times New Roman CYR" w:cs="Times New Roman CYR"/>
          <w:sz w:val="28"/>
          <w:szCs w:val="28"/>
        </w:rPr>
        <w:t>Шноль</w:t>
      </w:r>
      <w:proofErr w:type="spellEnd"/>
      <w:r w:rsidRPr="00E9730C">
        <w:rPr>
          <w:rFonts w:ascii="Times New Roman CYR" w:hAnsi="Times New Roman CYR" w:cs="Times New Roman CYR"/>
          <w:sz w:val="28"/>
          <w:szCs w:val="28"/>
        </w:rPr>
        <w:t xml:space="preserve">. Макроскопические флуктуации с дискретным </w:t>
      </w:r>
    </w:p>
    <w:p w14:paraId="64E56C40" w14:textId="77777777" w:rsidR="006F786B"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rPr>
      </w:pPr>
      <w:r>
        <w:rPr>
          <w:rFonts w:ascii="Times New Roman CYR" w:hAnsi="Times New Roman CYR" w:cs="Times New Roman CYR"/>
          <w:sz w:val="28"/>
          <w:szCs w:val="28"/>
        </w:rPr>
        <w:t xml:space="preserve">                                                 -28-</w:t>
      </w:r>
    </w:p>
    <w:p w14:paraId="5076D1CE" w14:textId="77777777" w:rsidR="006F786B"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w:t>
      </w:r>
      <w:r w:rsidRPr="00E9730C">
        <w:rPr>
          <w:rFonts w:ascii="Times New Roman CYR" w:hAnsi="Times New Roman CYR" w:cs="Times New Roman CYR"/>
          <w:sz w:val="28"/>
          <w:szCs w:val="28"/>
        </w:rPr>
        <w:t>распределением</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 xml:space="preserve">амплитуд в 1/f-процессах различной физической </w:t>
      </w:r>
    </w:p>
    <w:p w14:paraId="795B9DA8"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природы. В сб.: Общие</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проблемы физико-химической биологии, Т.5. М., ВИНИТИ, 198S.</w:t>
      </w:r>
    </w:p>
    <w:p w14:paraId="4ABC1D5B"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[15] R. </w:t>
      </w:r>
      <w:proofErr w:type="spellStart"/>
      <w:r w:rsidRPr="00E9730C">
        <w:rPr>
          <w:rFonts w:ascii="Times New Roman CYR" w:hAnsi="Times New Roman CYR" w:cs="Times New Roman CYR"/>
          <w:sz w:val="28"/>
          <w:szCs w:val="28"/>
          <w:lang w:val="en-US"/>
        </w:rPr>
        <w:t>Voll</w:t>
      </w:r>
      <w:proofErr w:type="spellEnd"/>
      <w:r w:rsidRPr="00E9730C">
        <w:rPr>
          <w:rFonts w:ascii="Times New Roman CYR" w:hAnsi="Times New Roman CYR" w:cs="Times New Roman CYR"/>
          <w:sz w:val="28"/>
          <w:szCs w:val="28"/>
          <w:lang w:val="en-US"/>
        </w:rPr>
        <w:t xml:space="preserve">. The phenomenon of medicine testing In </w:t>
      </w:r>
      <w:proofErr w:type="spellStart"/>
      <w:r w:rsidRPr="00E9730C">
        <w:rPr>
          <w:rFonts w:ascii="Times New Roman CYR" w:hAnsi="Times New Roman CYR" w:cs="Times New Roman CYR"/>
          <w:sz w:val="28"/>
          <w:szCs w:val="28"/>
          <w:lang w:val="en-US"/>
        </w:rPr>
        <w:t>elec-troacupuncture</w:t>
      </w:r>
      <w:proofErr w:type="spellEnd"/>
    </w:p>
    <w:p w14:paraId="2DBF187B" w14:textId="77777777" w:rsidR="006F786B" w:rsidRPr="00E9730C"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lang w:val="en-US"/>
        </w:rPr>
      </w:pPr>
      <w:r w:rsidRPr="006F786B">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lang w:val="en-US"/>
        </w:rPr>
        <w:t xml:space="preserve">according to </w:t>
      </w:r>
      <w:proofErr w:type="spellStart"/>
      <w:r w:rsidRPr="00E9730C">
        <w:rPr>
          <w:rFonts w:ascii="Times New Roman CYR" w:hAnsi="Times New Roman CYR" w:cs="Times New Roman CYR"/>
          <w:sz w:val="28"/>
          <w:szCs w:val="28"/>
          <w:lang w:val="en-US"/>
        </w:rPr>
        <w:t>Voll</w:t>
      </w:r>
      <w:proofErr w:type="spellEnd"/>
      <w:r w:rsidRPr="00E9730C">
        <w:rPr>
          <w:rFonts w:ascii="Times New Roman CYR" w:hAnsi="Times New Roman CYR" w:cs="Times New Roman CYR"/>
          <w:sz w:val="28"/>
          <w:szCs w:val="28"/>
          <w:lang w:val="en-US"/>
        </w:rPr>
        <w:t xml:space="preserve">. </w:t>
      </w:r>
      <w:proofErr w:type="spellStart"/>
      <w:r w:rsidRPr="00E9730C">
        <w:rPr>
          <w:rFonts w:ascii="Times New Roman CYR" w:hAnsi="Times New Roman CYR" w:cs="Times New Roman CYR"/>
          <w:sz w:val="28"/>
          <w:szCs w:val="28"/>
          <w:lang w:val="en-US"/>
        </w:rPr>
        <w:t>Amer.J.Acupuncture</w:t>
      </w:r>
      <w:proofErr w:type="spellEnd"/>
      <w:r w:rsidRPr="00E9730C">
        <w:rPr>
          <w:rFonts w:ascii="Times New Roman CYR" w:hAnsi="Times New Roman CYR" w:cs="Times New Roman CYR"/>
          <w:sz w:val="28"/>
          <w:szCs w:val="28"/>
          <w:lang w:val="en-US"/>
        </w:rPr>
        <w:t>, 1980, v.8(2), p.97-104.</w:t>
      </w:r>
    </w:p>
    <w:p w14:paraId="171AFA28"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[16] Л.Н. </w:t>
      </w:r>
      <w:proofErr w:type="spellStart"/>
      <w:r w:rsidRPr="00E9730C">
        <w:rPr>
          <w:rFonts w:ascii="Times New Roman CYR" w:hAnsi="Times New Roman CYR" w:cs="Times New Roman CYR"/>
          <w:sz w:val="28"/>
          <w:szCs w:val="28"/>
        </w:rPr>
        <w:t>Лупичев</w:t>
      </w:r>
      <w:proofErr w:type="spellEnd"/>
      <w:r w:rsidRPr="00E9730C">
        <w:rPr>
          <w:rFonts w:ascii="Times New Roman CYR" w:hAnsi="Times New Roman CYR" w:cs="Times New Roman CYR"/>
          <w:sz w:val="28"/>
          <w:szCs w:val="28"/>
        </w:rPr>
        <w:t xml:space="preserve">, Н.Л. </w:t>
      </w:r>
      <w:proofErr w:type="spellStart"/>
      <w:r w:rsidRPr="00E9730C">
        <w:rPr>
          <w:rFonts w:ascii="Times New Roman CYR" w:hAnsi="Times New Roman CYR" w:cs="Times New Roman CYR"/>
          <w:sz w:val="28"/>
          <w:szCs w:val="28"/>
        </w:rPr>
        <w:t>Лупичев</w:t>
      </w:r>
      <w:proofErr w:type="spellEnd"/>
      <w:r w:rsidRPr="00E9730C">
        <w:rPr>
          <w:rFonts w:ascii="Times New Roman CYR" w:hAnsi="Times New Roman CYR" w:cs="Times New Roman CYR"/>
          <w:sz w:val="28"/>
          <w:szCs w:val="28"/>
        </w:rPr>
        <w:t>, В.Г. Марченко. // В сб.: Исследование</w:t>
      </w:r>
    </w:p>
    <w:p w14:paraId="00FB9159" w14:textId="77777777" w:rsidR="006F786B" w:rsidRPr="00E9730C"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динамических свойств распределенных сред. М., ИФТП. 1989, с.8-12.</w:t>
      </w:r>
    </w:p>
    <w:p w14:paraId="4E03BB61"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[17] P.C. </w:t>
      </w:r>
      <w:proofErr w:type="spellStart"/>
      <w:r w:rsidRPr="00E9730C">
        <w:rPr>
          <w:rFonts w:ascii="Times New Roman CYR" w:hAnsi="Times New Roman CYR" w:cs="Times New Roman CYR"/>
          <w:sz w:val="28"/>
          <w:szCs w:val="28"/>
          <w:lang w:val="en-US"/>
        </w:rPr>
        <w:t>Naik</w:t>
      </w:r>
      <w:proofErr w:type="spellEnd"/>
      <w:r w:rsidRPr="00E9730C">
        <w:rPr>
          <w:rFonts w:ascii="Times New Roman CYR" w:hAnsi="Times New Roman CYR" w:cs="Times New Roman CYR"/>
          <w:sz w:val="28"/>
          <w:szCs w:val="28"/>
          <w:lang w:val="en-US"/>
        </w:rPr>
        <w:t xml:space="preserve">, T. </w:t>
      </w:r>
      <w:proofErr w:type="spellStart"/>
      <w:r w:rsidRPr="00E9730C">
        <w:rPr>
          <w:rFonts w:ascii="Times New Roman CYR" w:hAnsi="Times New Roman CYR" w:cs="Times New Roman CYR"/>
          <w:sz w:val="28"/>
          <w:szCs w:val="28"/>
          <w:lang w:val="en-US"/>
        </w:rPr>
        <w:t>Pradhan</w:t>
      </w:r>
      <w:proofErr w:type="spellEnd"/>
      <w:r w:rsidRPr="00E9730C">
        <w:rPr>
          <w:rFonts w:ascii="Times New Roman CYR" w:hAnsi="Times New Roman CYR" w:cs="Times New Roman CYR"/>
          <w:sz w:val="28"/>
          <w:szCs w:val="28"/>
          <w:lang w:val="en-US"/>
        </w:rPr>
        <w:t xml:space="preserve">. // </w:t>
      </w:r>
      <w:proofErr w:type="spellStart"/>
      <w:r w:rsidRPr="00E9730C">
        <w:rPr>
          <w:rFonts w:ascii="Times New Roman CYR" w:hAnsi="Times New Roman CYR" w:cs="Times New Roman CYR"/>
          <w:sz w:val="28"/>
          <w:szCs w:val="28"/>
          <w:lang w:val="en-US"/>
        </w:rPr>
        <w:t>J.Phys</w:t>
      </w:r>
      <w:proofErr w:type="spellEnd"/>
      <w:r w:rsidRPr="00E9730C">
        <w:rPr>
          <w:rFonts w:ascii="Times New Roman CYR" w:hAnsi="Times New Roman CYR" w:cs="Times New Roman CYR"/>
          <w:sz w:val="28"/>
          <w:szCs w:val="28"/>
          <w:lang w:val="en-US"/>
        </w:rPr>
        <w:t xml:space="preserve">. A: </w:t>
      </w:r>
      <w:proofErr w:type="spellStart"/>
      <w:r w:rsidRPr="00E9730C">
        <w:rPr>
          <w:rFonts w:ascii="Times New Roman CYR" w:hAnsi="Times New Roman CYR" w:cs="Times New Roman CYR"/>
          <w:sz w:val="28"/>
          <w:szCs w:val="28"/>
          <w:lang w:val="en-US"/>
        </w:rPr>
        <w:t>Math.Gen</w:t>
      </w:r>
      <w:proofErr w:type="spellEnd"/>
      <w:r w:rsidRPr="00E9730C">
        <w:rPr>
          <w:rFonts w:ascii="Times New Roman CYR" w:hAnsi="Times New Roman CYR" w:cs="Times New Roman CYR"/>
          <w:sz w:val="28"/>
          <w:szCs w:val="28"/>
          <w:lang w:val="en-US"/>
        </w:rPr>
        <w:t>., 1981, v.l4. p.2795-</w:t>
      </w:r>
    </w:p>
    <w:p w14:paraId="00384CFD" w14:textId="77777777" w:rsidR="006F786B" w:rsidRPr="00E9730C"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lang w:val="en-US"/>
        </w:rPr>
      </w:pPr>
      <w:r w:rsidRPr="006F786B">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lang w:val="en-US"/>
        </w:rPr>
        <w:t>2805.</w:t>
      </w:r>
    </w:p>
    <w:p w14:paraId="0AEE2F33"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[18] </w:t>
      </w:r>
      <w:r w:rsidRPr="00E9730C">
        <w:rPr>
          <w:rFonts w:ascii="Times New Roman CYR" w:hAnsi="Times New Roman CYR" w:cs="Times New Roman CYR"/>
          <w:sz w:val="28"/>
          <w:szCs w:val="28"/>
        </w:rPr>
        <w:t>А</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С</w:t>
      </w:r>
      <w:r w:rsidRPr="00E9730C">
        <w:rPr>
          <w:rFonts w:ascii="Times New Roman CYR" w:hAnsi="Times New Roman CYR" w:cs="Times New Roman CYR"/>
          <w:sz w:val="28"/>
          <w:szCs w:val="28"/>
          <w:lang w:val="en-US"/>
        </w:rPr>
        <w:t xml:space="preserve">. Tam, W. </w:t>
      </w:r>
      <w:proofErr w:type="spellStart"/>
      <w:r w:rsidRPr="00E9730C">
        <w:rPr>
          <w:rFonts w:ascii="Times New Roman CYR" w:hAnsi="Times New Roman CYR" w:cs="Times New Roman CYR"/>
          <w:sz w:val="28"/>
          <w:szCs w:val="28"/>
          <w:lang w:val="en-US"/>
        </w:rPr>
        <w:t>Happer</w:t>
      </w:r>
      <w:proofErr w:type="spellEnd"/>
      <w:r w:rsidRPr="00E9730C">
        <w:rPr>
          <w:rFonts w:ascii="Times New Roman CYR" w:hAnsi="Times New Roman CYR" w:cs="Times New Roman CYR"/>
          <w:sz w:val="28"/>
          <w:szCs w:val="28"/>
          <w:lang w:val="en-US"/>
        </w:rPr>
        <w:t>. Long-range interactions between CW self-focused</w:t>
      </w:r>
      <w:r w:rsidRPr="00303CF6">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lang w:val="en-US"/>
        </w:rPr>
        <w:t xml:space="preserve">laser beams in an atomic vapor. Phys. Rev. </w:t>
      </w:r>
      <w:proofErr w:type="spellStart"/>
      <w:r w:rsidRPr="00E9730C">
        <w:rPr>
          <w:rFonts w:ascii="Times New Roman CYR" w:hAnsi="Times New Roman CYR" w:cs="Times New Roman CYR"/>
          <w:sz w:val="28"/>
          <w:szCs w:val="28"/>
          <w:lang w:val="en-US"/>
        </w:rPr>
        <w:t>Lett</w:t>
      </w:r>
      <w:proofErr w:type="spellEnd"/>
      <w:r w:rsidRPr="00E9730C">
        <w:rPr>
          <w:rFonts w:ascii="Times New Roman CYR" w:hAnsi="Times New Roman CYR" w:cs="Times New Roman CYR"/>
          <w:sz w:val="28"/>
          <w:szCs w:val="28"/>
          <w:lang w:val="en-US"/>
        </w:rPr>
        <w:t>., 1977, v.38, N6, p.278-282.</w:t>
      </w:r>
    </w:p>
    <w:p w14:paraId="6E956E39"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[19] V. de </w:t>
      </w:r>
      <w:proofErr w:type="spellStart"/>
      <w:r w:rsidRPr="00E9730C">
        <w:rPr>
          <w:rFonts w:ascii="Times New Roman CYR" w:hAnsi="Times New Roman CYR" w:cs="Times New Roman CYR"/>
          <w:sz w:val="28"/>
          <w:szCs w:val="28"/>
          <w:lang w:val="en-US"/>
        </w:rPr>
        <w:t>Sabbata</w:t>
      </w:r>
      <w:proofErr w:type="spellEnd"/>
      <w:r w:rsidRPr="00E9730C">
        <w:rPr>
          <w:rFonts w:ascii="Times New Roman CYR" w:hAnsi="Times New Roman CYR" w:cs="Times New Roman CYR"/>
          <w:sz w:val="28"/>
          <w:szCs w:val="28"/>
          <w:lang w:val="en-US"/>
        </w:rPr>
        <w:t xml:space="preserve">, C. </w:t>
      </w:r>
      <w:proofErr w:type="spellStart"/>
      <w:r w:rsidRPr="00E9730C">
        <w:rPr>
          <w:rFonts w:ascii="Times New Roman CYR" w:hAnsi="Times New Roman CYR" w:cs="Times New Roman CYR"/>
          <w:sz w:val="28"/>
          <w:szCs w:val="28"/>
          <w:lang w:val="en-US"/>
        </w:rPr>
        <w:t>Sivaram</w:t>
      </w:r>
      <w:proofErr w:type="spellEnd"/>
      <w:r w:rsidRPr="00E9730C">
        <w:rPr>
          <w:rFonts w:ascii="Times New Roman CYR" w:hAnsi="Times New Roman CYR" w:cs="Times New Roman CYR"/>
          <w:sz w:val="28"/>
          <w:szCs w:val="28"/>
          <w:lang w:val="en-US"/>
        </w:rPr>
        <w:t>. Fifth force as a manifestation of torsion.</w:t>
      </w:r>
    </w:p>
    <w:p w14:paraId="75B27FD9" w14:textId="77777777" w:rsidR="006F786B" w:rsidRPr="00E9730C"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      Int. </w:t>
      </w:r>
      <w:proofErr w:type="spellStart"/>
      <w:r w:rsidRPr="00E9730C">
        <w:rPr>
          <w:rFonts w:ascii="Times New Roman CYR" w:hAnsi="Times New Roman CYR" w:cs="Times New Roman CYR"/>
          <w:sz w:val="28"/>
          <w:szCs w:val="28"/>
          <w:lang w:val="en-US"/>
        </w:rPr>
        <w:t>J.Theor</w:t>
      </w:r>
      <w:proofErr w:type="spellEnd"/>
      <w:r w:rsidRPr="00E9730C">
        <w:rPr>
          <w:rFonts w:ascii="Times New Roman CYR" w:hAnsi="Times New Roman CYR" w:cs="Times New Roman CYR"/>
          <w:sz w:val="28"/>
          <w:szCs w:val="28"/>
          <w:lang w:val="en-US"/>
        </w:rPr>
        <w:t>. Phys., 1990, v.29, N1, p.1-6.</w:t>
      </w:r>
    </w:p>
    <w:p w14:paraId="5BDFA230"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[20] V. de </w:t>
      </w:r>
      <w:proofErr w:type="spellStart"/>
      <w:r w:rsidRPr="00E9730C">
        <w:rPr>
          <w:rFonts w:ascii="Times New Roman CYR" w:hAnsi="Times New Roman CYR" w:cs="Times New Roman CYR"/>
          <w:sz w:val="28"/>
          <w:szCs w:val="28"/>
          <w:lang w:val="en-US"/>
        </w:rPr>
        <w:t>Sabbata</w:t>
      </w:r>
      <w:proofErr w:type="spellEnd"/>
      <w:r w:rsidRPr="00E9730C">
        <w:rPr>
          <w:rFonts w:ascii="Times New Roman CYR" w:hAnsi="Times New Roman CYR" w:cs="Times New Roman CYR"/>
          <w:sz w:val="28"/>
          <w:szCs w:val="28"/>
          <w:lang w:val="en-US"/>
        </w:rPr>
        <w:t xml:space="preserve">, C. </w:t>
      </w:r>
      <w:proofErr w:type="spellStart"/>
      <w:r w:rsidRPr="00E9730C">
        <w:rPr>
          <w:rFonts w:ascii="Times New Roman CYR" w:hAnsi="Times New Roman CYR" w:cs="Times New Roman CYR"/>
          <w:sz w:val="28"/>
          <w:szCs w:val="28"/>
          <w:lang w:val="en-US"/>
        </w:rPr>
        <w:t>Sivaram</w:t>
      </w:r>
      <w:proofErr w:type="spellEnd"/>
      <w:r w:rsidRPr="00E9730C">
        <w:rPr>
          <w:rFonts w:ascii="Times New Roman CYR" w:hAnsi="Times New Roman CYR" w:cs="Times New Roman CYR"/>
          <w:sz w:val="28"/>
          <w:szCs w:val="28"/>
          <w:lang w:val="en-US"/>
        </w:rPr>
        <w:t>. Strong spin-torsion interaction between</w:t>
      </w:r>
    </w:p>
    <w:p w14:paraId="2D5DFD1B" w14:textId="77777777" w:rsidR="006F786B" w:rsidRPr="00E9730C"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lang w:val="en-US"/>
        </w:rPr>
      </w:pPr>
      <w:r w:rsidRPr="006F786B">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lang w:val="en-US"/>
        </w:rPr>
        <w:t xml:space="preserve">spinning protons. </w:t>
      </w:r>
      <w:proofErr w:type="spellStart"/>
      <w:r w:rsidRPr="00E9730C">
        <w:rPr>
          <w:rFonts w:ascii="Times New Roman CYR" w:hAnsi="Times New Roman CYR" w:cs="Times New Roman CYR"/>
          <w:sz w:val="28"/>
          <w:szCs w:val="28"/>
          <w:lang w:val="en-US"/>
        </w:rPr>
        <w:t>Nuovo</w:t>
      </w:r>
      <w:proofErr w:type="spellEnd"/>
      <w:r w:rsidRPr="00E9730C">
        <w:rPr>
          <w:rFonts w:ascii="Times New Roman CYR" w:hAnsi="Times New Roman CYR" w:cs="Times New Roman CYR"/>
          <w:sz w:val="28"/>
          <w:szCs w:val="28"/>
          <w:lang w:val="en-US"/>
        </w:rPr>
        <w:t xml:space="preserve"> </w:t>
      </w:r>
      <w:proofErr w:type="spellStart"/>
      <w:r w:rsidRPr="00E9730C">
        <w:rPr>
          <w:rFonts w:ascii="Times New Roman CYR" w:hAnsi="Times New Roman CYR" w:cs="Times New Roman CYR"/>
          <w:sz w:val="28"/>
          <w:szCs w:val="28"/>
          <w:lang w:val="en-US"/>
        </w:rPr>
        <w:t>Cimento</w:t>
      </w:r>
      <w:proofErr w:type="spellEnd"/>
      <w:r w:rsidRPr="00E9730C">
        <w:rPr>
          <w:rFonts w:ascii="Times New Roman CYR" w:hAnsi="Times New Roman CYR" w:cs="Times New Roman CYR"/>
          <w:sz w:val="28"/>
          <w:szCs w:val="28"/>
          <w:lang w:val="en-US"/>
        </w:rPr>
        <w:t xml:space="preserve">, 1989, V.101A, N2, </w:t>
      </w:r>
      <w:proofErr w:type="spellStart"/>
      <w:r w:rsidRPr="00E9730C">
        <w:rPr>
          <w:rFonts w:ascii="Times New Roman CYR" w:hAnsi="Times New Roman CYR" w:cs="Times New Roman CYR"/>
          <w:sz w:val="28"/>
          <w:szCs w:val="28"/>
        </w:rPr>
        <w:t>р</w:t>
      </w:r>
      <w:proofErr w:type="spellEnd"/>
      <w:r w:rsidRPr="00E9730C">
        <w:rPr>
          <w:rFonts w:ascii="Times New Roman CYR" w:hAnsi="Times New Roman CYR" w:cs="Times New Roman CYR"/>
          <w:sz w:val="28"/>
          <w:szCs w:val="28"/>
          <w:lang w:val="en-US"/>
        </w:rPr>
        <w:t>.273-283.</w:t>
      </w:r>
    </w:p>
    <w:p w14:paraId="09C3BD58"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[21] Г.И. Шипов. Об использовании вакуумных полей кручения для перемещения</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механических систем. М., МНТЦ ВЕНТ, 1991, препринт N8, 50с.</w:t>
      </w:r>
    </w:p>
    <w:p w14:paraId="354385DA"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[22] Г.Э. </w:t>
      </w:r>
      <w:proofErr w:type="spellStart"/>
      <w:r w:rsidRPr="00E9730C">
        <w:rPr>
          <w:rFonts w:ascii="Times New Roman CYR" w:hAnsi="Times New Roman CYR" w:cs="Times New Roman CYR"/>
          <w:sz w:val="28"/>
          <w:szCs w:val="28"/>
        </w:rPr>
        <w:t>Путхофф</w:t>
      </w:r>
      <w:proofErr w:type="spellEnd"/>
      <w:r w:rsidRPr="00E9730C">
        <w:rPr>
          <w:rFonts w:ascii="Times New Roman CYR" w:hAnsi="Times New Roman CYR" w:cs="Times New Roman CYR"/>
          <w:sz w:val="28"/>
          <w:szCs w:val="28"/>
        </w:rPr>
        <w:t xml:space="preserve">, Р. </w:t>
      </w:r>
      <w:proofErr w:type="spellStart"/>
      <w:r w:rsidRPr="00E9730C">
        <w:rPr>
          <w:rFonts w:ascii="Times New Roman CYR" w:hAnsi="Times New Roman CYR" w:cs="Times New Roman CYR"/>
          <w:sz w:val="28"/>
          <w:szCs w:val="28"/>
        </w:rPr>
        <w:t>Тарг</w:t>
      </w:r>
      <w:proofErr w:type="spellEnd"/>
      <w:r w:rsidRPr="00E9730C">
        <w:rPr>
          <w:rFonts w:ascii="Times New Roman CYR" w:hAnsi="Times New Roman CYR" w:cs="Times New Roman CYR"/>
          <w:sz w:val="28"/>
          <w:szCs w:val="28"/>
        </w:rPr>
        <w:t xml:space="preserve">. </w:t>
      </w:r>
      <w:proofErr w:type="spellStart"/>
      <w:r w:rsidRPr="00E9730C">
        <w:rPr>
          <w:rFonts w:ascii="Times New Roman CYR" w:hAnsi="Times New Roman CYR" w:cs="Times New Roman CYR"/>
          <w:sz w:val="28"/>
          <w:szCs w:val="28"/>
        </w:rPr>
        <w:t>Перцептивный</w:t>
      </w:r>
      <w:proofErr w:type="spellEnd"/>
      <w:r w:rsidRPr="00E9730C">
        <w:rPr>
          <w:rFonts w:ascii="Times New Roman CYR" w:hAnsi="Times New Roman CYR" w:cs="Times New Roman CYR"/>
          <w:sz w:val="28"/>
          <w:szCs w:val="28"/>
        </w:rPr>
        <w:t xml:space="preserve"> канал передачи информации на</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дальние расстояния. История вопроса и последние исследования. ТИИЭР, 1976,</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т.64, N3, с.34-65.</w:t>
      </w:r>
    </w:p>
    <w:p w14:paraId="7A72CE77"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[23] Р.Г. </w:t>
      </w:r>
      <w:proofErr w:type="spellStart"/>
      <w:r w:rsidRPr="00E9730C">
        <w:rPr>
          <w:rFonts w:ascii="Times New Roman CYR" w:hAnsi="Times New Roman CYR" w:cs="Times New Roman CYR"/>
          <w:sz w:val="28"/>
          <w:szCs w:val="28"/>
        </w:rPr>
        <w:t>Джан</w:t>
      </w:r>
      <w:proofErr w:type="spellEnd"/>
      <w:r w:rsidRPr="00E9730C">
        <w:rPr>
          <w:rFonts w:ascii="Times New Roman CYR" w:hAnsi="Times New Roman CYR" w:cs="Times New Roman CYR"/>
          <w:sz w:val="28"/>
          <w:szCs w:val="28"/>
        </w:rPr>
        <w:t>. Нестареющий парадокс психофизических явлений. Инженерный</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подход. ТИИЭР, 1982, т.70, N3, с.63-104.</w:t>
      </w:r>
    </w:p>
    <w:p w14:paraId="21679601"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[24] У. Геллер, Г. </w:t>
      </w:r>
      <w:proofErr w:type="spellStart"/>
      <w:r w:rsidRPr="00E9730C">
        <w:rPr>
          <w:rFonts w:ascii="Times New Roman CYR" w:hAnsi="Times New Roman CYR" w:cs="Times New Roman CYR"/>
          <w:sz w:val="28"/>
          <w:szCs w:val="28"/>
        </w:rPr>
        <w:t>Плэйфайр</w:t>
      </w:r>
      <w:proofErr w:type="spellEnd"/>
      <w:r w:rsidRPr="00E9730C">
        <w:rPr>
          <w:rFonts w:ascii="Times New Roman CYR" w:hAnsi="Times New Roman CYR" w:cs="Times New Roman CYR"/>
          <w:sz w:val="28"/>
          <w:szCs w:val="28"/>
        </w:rPr>
        <w:t>. Моя история. Эффект Геллера. М., СП</w:t>
      </w:r>
    </w:p>
    <w:p w14:paraId="1DF27810" w14:textId="77777777" w:rsidR="006F786B" w:rsidRPr="00E9730C" w:rsidRDefault="006F786B" w:rsidP="006F786B">
      <w:pPr>
        <w:widowControl w:val="0"/>
        <w:autoSpaceDE w:val="0"/>
        <w:autoSpaceDN w:val="0"/>
        <w:adjustRightInd w:val="0"/>
        <w:spacing w:line="360" w:lineRule="auto"/>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"СОВАМИНКО", 1991, 576с.</w:t>
      </w:r>
    </w:p>
    <w:p w14:paraId="79F4AD2A"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[25] S. </w:t>
      </w:r>
      <w:proofErr w:type="spellStart"/>
      <w:r w:rsidRPr="00E9730C">
        <w:rPr>
          <w:rFonts w:ascii="Times New Roman CYR" w:hAnsi="Times New Roman CYR" w:cs="Times New Roman CYR"/>
          <w:sz w:val="28"/>
          <w:szCs w:val="28"/>
          <w:lang w:val="en-US"/>
        </w:rPr>
        <w:t>Hagelin</w:t>
      </w:r>
      <w:proofErr w:type="spellEnd"/>
      <w:r w:rsidRPr="00E9730C">
        <w:rPr>
          <w:rFonts w:ascii="Times New Roman CYR" w:hAnsi="Times New Roman CYR" w:cs="Times New Roman CYR"/>
          <w:sz w:val="28"/>
          <w:szCs w:val="28"/>
          <w:lang w:val="en-US"/>
        </w:rPr>
        <w:t>. The unified field: theory and technology. Bulletin of the</w:t>
      </w:r>
    </w:p>
    <w:p w14:paraId="3AA41CAB" w14:textId="77777777" w:rsidR="006F786B" w:rsidRPr="00E9730C" w:rsidRDefault="006F786B" w:rsidP="006F786B">
      <w:pPr>
        <w:widowControl w:val="0"/>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          </w:t>
      </w:r>
      <w:proofErr w:type="spellStart"/>
      <w:r w:rsidRPr="00E9730C">
        <w:rPr>
          <w:rFonts w:ascii="Times New Roman CYR" w:hAnsi="Times New Roman CYR" w:cs="Times New Roman CYR"/>
          <w:sz w:val="28"/>
          <w:szCs w:val="28"/>
          <w:lang w:val="en-US"/>
        </w:rPr>
        <w:t>Maharishi</w:t>
      </w:r>
      <w:proofErr w:type="spellEnd"/>
      <w:r w:rsidRPr="00E9730C">
        <w:rPr>
          <w:rFonts w:ascii="Times New Roman CYR" w:hAnsi="Times New Roman CYR" w:cs="Times New Roman CYR"/>
          <w:sz w:val="28"/>
          <w:szCs w:val="28"/>
          <w:lang w:val="en-US"/>
        </w:rPr>
        <w:t xml:space="preserve"> International Association of Unified Field Scientists, </w:t>
      </w:r>
      <w:smartTag w:uri="urn:schemas-microsoft-com:office:smarttags" w:element="place">
        <w:smartTag w:uri="urn:schemas-microsoft-com:office:smarttags" w:element="City">
          <w:r w:rsidRPr="00E9730C">
            <w:rPr>
              <w:rFonts w:ascii="Times New Roman CYR" w:hAnsi="Times New Roman CYR" w:cs="Times New Roman CYR"/>
              <w:sz w:val="28"/>
              <w:szCs w:val="28"/>
              <w:lang w:val="en-US"/>
            </w:rPr>
            <w:t>Fairfield</w:t>
          </w:r>
        </w:smartTag>
      </w:smartTag>
      <w:r w:rsidRPr="00E9730C">
        <w:rPr>
          <w:rFonts w:ascii="Times New Roman CYR" w:hAnsi="Times New Roman CYR" w:cs="Times New Roman CYR"/>
          <w:sz w:val="28"/>
          <w:szCs w:val="28"/>
          <w:lang w:val="en-US"/>
        </w:rPr>
        <w:t>,</w:t>
      </w:r>
    </w:p>
    <w:p w14:paraId="44ECA210" w14:textId="77777777" w:rsidR="006F786B" w:rsidRPr="006F786B" w:rsidRDefault="006F786B" w:rsidP="006F786B">
      <w:pPr>
        <w:widowControl w:val="0"/>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          MIU, 1991 Year and summary, p.2-5.</w:t>
      </w:r>
    </w:p>
    <w:p w14:paraId="451226C4" w14:textId="77777777" w:rsidR="006F786B" w:rsidRPr="00D97542" w:rsidRDefault="006F786B" w:rsidP="006F786B">
      <w:pPr>
        <w:widowControl w:val="0"/>
        <w:autoSpaceDE w:val="0"/>
        <w:autoSpaceDN w:val="0"/>
        <w:adjustRightInd w:val="0"/>
        <w:spacing w:line="360" w:lineRule="auto"/>
        <w:rPr>
          <w:rFonts w:ascii="Times New Roman CYR" w:hAnsi="Times New Roman CYR" w:cs="Times New Roman CYR"/>
          <w:sz w:val="28"/>
          <w:szCs w:val="28"/>
        </w:rPr>
      </w:pPr>
      <w:r w:rsidRPr="006F786B">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-29-</w:t>
      </w:r>
    </w:p>
    <w:p w14:paraId="6465F6B5"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lastRenderedPageBreak/>
        <w:t xml:space="preserve">[26] А.Л. </w:t>
      </w:r>
      <w:proofErr w:type="spellStart"/>
      <w:r w:rsidRPr="00E9730C">
        <w:rPr>
          <w:rFonts w:ascii="Times New Roman CYR" w:hAnsi="Times New Roman CYR" w:cs="Times New Roman CYR"/>
          <w:sz w:val="28"/>
          <w:szCs w:val="28"/>
        </w:rPr>
        <w:t>Бучаченко</w:t>
      </w:r>
      <w:proofErr w:type="spellEnd"/>
      <w:r w:rsidRPr="00E9730C">
        <w:rPr>
          <w:rFonts w:ascii="Times New Roman CYR" w:hAnsi="Times New Roman CYR" w:cs="Times New Roman CYR"/>
          <w:sz w:val="28"/>
          <w:szCs w:val="28"/>
        </w:rPr>
        <w:t xml:space="preserve">, В.Л. </w:t>
      </w:r>
      <w:proofErr w:type="spellStart"/>
      <w:r w:rsidRPr="00E9730C">
        <w:rPr>
          <w:rFonts w:ascii="Times New Roman CYR" w:hAnsi="Times New Roman CYR" w:cs="Times New Roman CYR"/>
          <w:sz w:val="28"/>
          <w:szCs w:val="28"/>
        </w:rPr>
        <w:t>Бердинский</w:t>
      </w:r>
      <w:proofErr w:type="spellEnd"/>
      <w:r w:rsidRPr="00E9730C">
        <w:rPr>
          <w:rFonts w:ascii="Times New Roman CYR" w:hAnsi="Times New Roman CYR" w:cs="Times New Roman CYR"/>
          <w:sz w:val="28"/>
          <w:szCs w:val="28"/>
        </w:rPr>
        <w:t>. Радиоизлучение в химических реакциях.</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Вестник АН СССР, 1981, N1, c.91-98.</w:t>
      </w:r>
    </w:p>
    <w:p w14:paraId="36B65EDD"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[27] В.Н. Бинги. Индукция метастабильных состояний воды в рамках концепции</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торсионного поля. М.</w:t>
      </w:r>
      <w:r>
        <w:rPr>
          <w:rFonts w:ascii="Times New Roman CYR" w:hAnsi="Times New Roman CYR" w:cs="Times New Roman CYR"/>
          <w:sz w:val="28"/>
          <w:szCs w:val="28"/>
        </w:rPr>
        <w:t>, МНТЦ ВЕНТ, 1991, препринт N3</w:t>
      </w:r>
    </w:p>
    <w:p w14:paraId="0D620759"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[28] С.В. Сперанский. Опыт исследования биологической связи "человек -</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животное". В сб.: Всесоюзный семинар "Информационные взаимодействия в</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биологии". Кара-Даг, окт.1988, с.53-75.</w:t>
      </w:r>
    </w:p>
    <w:p w14:paraId="04C0AA9E"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[29] A.P. </w:t>
      </w:r>
      <w:proofErr w:type="spellStart"/>
      <w:r w:rsidRPr="00E9730C">
        <w:rPr>
          <w:rFonts w:ascii="Times New Roman CYR" w:hAnsi="Times New Roman CYR" w:cs="Times New Roman CYR"/>
          <w:sz w:val="28"/>
          <w:szCs w:val="28"/>
          <w:lang w:val="en-US"/>
        </w:rPr>
        <w:t>Dubrov</w:t>
      </w:r>
      <w:proofErr w:type="spellEnd"/>
      <w:r w:rsidRPr="00E9730C">
        <w:rPr>
          <w:rFonts w:ascii="Times New Roman CYR" w:hAnsi="Times New Roman CYR" w:cs="Times New Roman CYR"/>
          <w:sz w:val="28"/>
          <w:szCs w:val="28"/>
          <w:lang w:val="en-US"/>
        </w:rPr>
        <w:t xml:space="preserve">. Geomagnetic field and life. </w:t>
      </w:r>
      <w:proofErr w:type="spellStart"/>
      <w:r w:rsidRPr="00E9730C">
        <w:rPr>
          <w:rFonts w:ascii="Times New Roman CYR" w:hAnsi="Times New Roman CYR" w:cs="Times New Roman CYR"/>
          <w:sz w:val="28"/>
          <w:szCs w:val="28"/>
          <w:lang w:val="en-US"/>
        </w:rPr>
        <w:t>Geomagnetobiology</w:t>
      </w:r>
      <w:proofErr w:type="spellEnd"/>
      <w:r w:rsidRPr="00E9730C">
        <w:rPr>
          <w:rFonts w:ascii="Times New Roman CYR" w:hAnsi="Times New Roman CYR" w:cs="Times New Roman CYR"/>
          <w:sz w:val="28"/>
          <w:szCs w:val="28"/>
          <w:lang w:val="en-US"/>
        </w:rPr>
        <w:t xml:space="preserve">. Plenum Press, N.Y., </w:t>
      </w:r>
      <w:smartTag w:uri="urn:schemas-microsoft-com:office:smarttags" w:element="place">
        <w:smartTag w:uri="urn:schemas-microsoft-com:office:smarttags" w:element="City">
          <w:r w:rsidRPr="00E9730C">
            <w:rPr>
              <w:rFonts w:ascii="Times New Roman CYR" w:hAnsi="Times New Roman CYR" w:cs="Times New Roman CYR"/>
              <w:sz w:val="28"/>
              <w:szCs w:val="28"/>
              <w:lang w:val="en-US"/>
            </w:rPr>
            <w:t>London</w:t>
          </w:r>
        </w:smartTag>
      </w:smartTag>
      <w:r w:rsidRPr="00E9730C">
        <w:rPr>
          <w:rFonts w:ascii="Times New Roman CYR" w:hAnsi="Times New Roman CYR" w:cs="Times New Roman CYR"/>
          <w:sz w:val="28"/>
          <w:szCs w:val="28"/>
          <w:lang w:val="en-US"/>
        </w:rPr>
        <w:t>, 1978.</w:t>
      </w:r>
    </w:p>
    <w:p w14:paraId="6E5E153C"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6F786B">
        <w:rPr>
          <w:rFonts w:ascii="Times New Roman CYR" w:hAnsi="Times New Roman CYR" w:cs="Times New Roman CYR"/>
          <w:sz w:val="28"/>
          <w:szCs w:val="28"/>
        </w:rPr>
        <w:t xml:space="preserve">[30] </w:t>
      </w:r>
      <w:r w:rsidRPr="00E9730C">
        <w:rPr>
          <w:rFonts w:ascii="Times New Roman CYR" w:hAnsi="Times New Roman CYR" w:cs="Times New Roman CYR"/>
          <w:sz w:val="28"/>
          <w:szCs w:val="28"/>
        </w:rPr>
        <w:t>В</w:t>
      </w:r>
      <w:r w:rsidRPr="006F786B">
        <w:rPr>
          <w:rFonts w:ascii="Times New Roman CYR" w:hAnsi="Times New Roman CYR" w:cs="Times New Roman CYR"/>
          <w:sz w:val="28"/>
          <w:szCs w:val="28"/>
        </w:rPr>
        <w:t>.</w:t>
      </w:r>
      <w:r w:rsidRPr="00E9730C">
        <w:rPr>
          <w:rFonts w:ascii="Times New Roman CYR" w:hAnsi="Times New Roman CYR" w:cs="Times New Roman CYR"/>
          <w:sz w:val="28"/>
          <w:szCs w:val="28"/>
        </w:rPr>
        <w:t>И</w:t>
      </w:r>
      <w:r w:rsidRPr="006F786B">
        <w:rPr>
          <w:rFonts w:ascii="Times New Roman CYR" w:hAnsi="Times New Roman CYR" w:cs="Times New Roman CYR"/>
          <w:sz w:val="28"/>
          <w:szCs w:val="28"/>
        </w:rPr>
        <w:t xml:space="preserve">. </w:t>
      </w:r>
      <w:proofErr w:type="spellStart"/>
      <w:r w:rsidRPr="00E9730C">
        <w:rPr>
          <w:rFonts w:ascii="Times New Roman CYR" w:hAnsi="Times New Roman CYR" w:cs="Times New Roman CYR"/>
          <w:sz w:val="28"/>
          <w:szCs w:val="28"/>
        </w:rPr>
        <w:t>Копанев</w:t>
      </w:r>
      <w:proofErr w:type="spellEnd"/>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А</w:t>
      </w:r>
      <w:r w:rsidRPr="006F786B">
        <w:rPr>
          <w:rFonts w:ascii="Times New Roman CYR" w:hAnsi="Times New Roman CYR" w:cs="Times New Roman CYR"/>
          <w:sz w:val="28"/>
          <w:szCs w:val="28"/>
        </w:rPr>
        <w:t>.</w:t>
      </w:r>
      <w:r w:rsidRPr="00E9730C">
        <w:rPr>
          <w:rFonts w:ascii="Times New Roman CYR" w:hAnsi="Times New Roman CYR" w:cs="Times New Roman CYR"/>
          <w:sz w:val="28"/>
          <w:szCs w:val="28"/>
        </w:rPr>
        <w:t>Н</w:t>
      </w:r>
      <w:r w:rsidRPr="006F786B">
        <w:rPr>
          <w:rFonts w:ascii="Times New Roman CYR" w:hAnsi="Times New Roman CYR" w:cs="Times New Roman CYR"/>
          <w:sz w:val="28"/>
          <w:szCs w:val="28"/>
        </w:rPr>
        <w:t xml:space="preserve">. </w:t>
      </w:r>
      <w:proofErr w:type="spellStart"/>
      <w:r w:rsidRPr="00E9730C">
        <w:rPr>
          <w:rFonts w:ascii="Times New Roman CYR" w:hAnsi="Times New Roman CYR" w:cs="Times New Roman CYR"/>
          <w:sz w:val="28"/>
          <w:szCs w:val="28"/>
        </w:rPr>
        <w:t>Шакула</w:t>
      </w:r>
      <w:proofErr w:type="spellEnd"/>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 xml:space="preserve">Влияние </w:t>
      </w:r>
      <w:proofErr w:type="spellStart"/>
      <w:r w:rsidRPr="00E9730C">
        <w:rPr>
          <w:rFonts w:ascii="Times New Roman CYR" w:hAnsi="Times New Roman CYR" w:cs="Times New Roman CYR"/>
          <w:sz w:val="28"/>
          <w:szCs w:val="28"/>
        </w:rPr>
        <w:t>гипомагнитного</w:t>
      </w:r>
      <w:proofErr w:type="spellEnd"/>
      <w:r w:rsidRPr="00E9730C">
        <w:rPr>
          <w:rFonts w:ascii="Times New Roman CYR" w:hAnsi="Times New Roman CYR" w:cs="Times New Roman CYR"/>
          <w:sz w:val="28"/>
          <w:szCs w:val="28"/>
        </w:rPr>
        <w:t xml:space="preserve"> поля на</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биологические объекты. М., Наука, 1986, 100с.</w:t>
      </w:r>
    </w:p>
    <w:p w14:paraId="2A619496"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[31] A.H. </w:t>
      </w:r>
      <w:proofErr w:type="spellStart"/>
      <w:r w:rsidRPr="00E9730C">
        <w:rPr>
          <w:rFonts w:ascii="Times New Roman CYR" w:hAnsi="Times New Roman CYR" w:cs="Times New Roman CYR"/>
          <w:sz w:val="28"/>
          <w:szCs w:val="28"/>
          <w:lang w:val="en-US"/>
        </w:rPr>
        <w:t>Jafary-AsL</w:t>
      </w:r>
      <w:proofErr w:type="spellEnd"/>
      <w:r w:rsidRPr="00E9730C">
        <w:rPr>
          <w:rFonts w:ascii="Times New Roman CYR" w:hAnsi="Times New Roman CYR" w:cs="Times New Roman CYR"/>
          <w:sz w:val="28"/>
          <w:szCs w:val="28"/>
          <w:lang w:val="en-US"/>
        </w:rPr>
        <w:t xml:space="preserve">, S.N. </w:t>
      </w:r>
      <w:proofErr w:type="spellStart"/>
      <w:r w:rsidRPr="00E9730C">
        <w:rPr>
          <w:rFonts w:ascii="Times New Roman CYR" w:hAnsi="Times New Roman CYR" w:cs="Times New Roman CYR"/>
          <w:sz w:val="28"/>
          <w:szCs w:val="28"/>
          <w:lang w:val="en-US"/>
        </w:rPr>
        <w:t>Solanky</w:t>
      </w:r>
      <w:proofErr w:type="spellEnd"/>
      <w:r w:rsidRPr="00E9730C">
        <w:rPr>
          <w:rFonts w:ascii="Times New Roman CYR" w:hAnsi="Times New Roman CYR" w:cs="Times New Roman CYR"/>
          <w:sz w:val="28"/>
          <w:szCs w:val="28"/>
          <w:lang w:val="en-US"/>
        </w:rPr>
        <w:t xml:space="preserve">, E. </w:t>
      </w:r>
      <w:proofErr w:type="spellStart"/>
      <w:r w:rsidRPr="00E9730C">
        <w:rPr>
          <w:rFonts w:ascii="Times New Roman CYR" w:hAnsi="Times New Roman CYR" w:cs="Times New Roman CYR"/>
          <w:sz w:val="28"/>
          <w:szCs w:val="28"/>
          <w:lang w:val="en-US"/>
        </w:rPr>
        <w:t>Aarcholt</w:t>
      </w:r>
      <w:proofErr w:type="spellEnd"/>
      <w:r w:rsidRPr="00E9730C">
        <w:rPr>
          <w:rFonts w:ascii="Times New Roman CYR" w:hAnsi="Times New Roman CYR" w:cs="Times New Roman CYR"/>
          <w:sz w:val="28"/>
          <w:szCs w:val="28"/>
          <w:lang w:val="en-US"/>
        </w:rPr>
        <w:t>, C.W. Smith. Dielectric</w:t>
      </w:r>
    </w:p>
    <w:p w14:paraId="7C8E06A5" w14:textId="77777777" w:rsidR="006F786B" w:rsidRPr="00E9730C" w:rsidRDefault="006F786B" w:rsidP="006F786B">
      <w:pPr>
        <w:widowControl w:val="0"/>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          measurements on live biological material under magnetic resonance</w:t>
      </w:r>
    </w:p>
    <w:p w14:paraId="6FA1E512" w14:textId="77777777" w:rsidR="006F786B" w:rsidRPr="00E9730C"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lang w:val="en-US"/>
        </w:rPr>
      </w:pPr>
      <w:r w:rsidRPr="006F786B">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lang w:val="en-US"/>
        </w:rPr>
        <w:t xml:space="preserve">condition. </w:t>
      </w:r>
      <w:proofErr w:type="spellStart"/>
      <w:r w:rsidRPr="00E9730C">
        <w:rPr>
          <w:rFonts w:ascii="Times New Roman CYR" w:hAnsi="Times New Roman CYR" w:cs="Times New Roman CYR"/>
          <w:sz w:val="28"/>
          <w:szCs w:val="28"/>
          <w:lang w:val="en-US"/>
        </w:rPr>
        <w:t>J.Biol.Phys</w:t>
      </w:r>
      <w:proofErr w:type="spellEnd"/>
      <w:r w:rsidRPr="00E9730C">
        <w:rPr>
          <w:rFonts w:ascii="Times New Roman CYR" w:hAnsi="Times New Roman CYR" w:cs="Times New Roman CYR"/>
          <w:sz w:val="28"/>
          <w:szCs w:val="28"/>
          <w:lang w:val="en-US"/>
        </w:rPr>
        <w:t>., 1983, v.11, p.15-22.</w:t>
      </w:r>
    </w:p>
    <w:p w14:paraId="30DDCA91"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[32] C. </w:t>
      </w:r>
      <w:proofErr w:type="spellStart"/>
      <w:r w:rsidRPr="00E9730C">
        <w:rPr>
          <w:rFonts w:ascii="Times New Roman CYR" w:hAnsi="Times New Roman CYR" w:cs="Times New Roman CYR"/>
          <w:sz w:val="28"/>
          <w:szCs w:val="28"/>
          <w:lang w:val="en-US"/>
        </w:rPr>
        <w:t>Tourenne</w:t>
      </w:r>
      <w:proofErr w:type="spellEnd"/>
      <w:r w:rsidRPr="00E9730C">
        <w:rPr>
          <w:rFonts w:ascii="Times New Roman CYR" w:hAnsi="Times New Roman CYR" w:cs="Times New Roman CYR"/>
          <w:sz w:val="28"/>
          <w:szCs w:val="28"/>
          <w:lang w:val="en-US"/>
        </w:rPr>
        <w:t xml:space="preserve">. // </w:t>
      </w:r>
      <w:proofErr w:type="spellStart"/>
      <w:r w:rsidRPr="00E9730C">
        <w:rPr>
          <w:rFonts w:ascii="Times New Roman CYR" w:hAnsi="Times New Roman CYR" w:cs="Times New Roman CYR"/>
          <w:sz w:val="28"/>
          <w:szCs w:val="28"/>
          <w:lang w:val="en-US"/>
        </w:rPr>
        <w:t>J.Teor.Biol</w:t>
      </w:r>
      <w:proofErr w:type="spellEnd"/>
      <w:r w:rsidRPr="00E9730C">
        <w:rPr>
          <w:rFonts w:ascii="Times New Roman CYR" w:hAnsi="Times New Roman CYR" w:cs="Times New Roman CYR"/>
          <w:sz w:val="28"/>
          <w:szCs w:val="28"/>
          <w:lang w:val="en-US"/>
        </w:rPr>
        <w:t>, 1985, v.116, p.495.</w:t>
      </w:r>
    </w:p>
    <w:p w14:paraId="47B0ED39"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[33] Х. </w:t>
      </w:r>
      <w:proofErr w:type="spellStart"/>
      <w:r w:rsidRPr="00E9730C">
        <w:rPr>
          <w:rFonts w:ascii="Times New Roman CYR" w:hAnsi="Times New Roman CYR" w:cs="Times New Roman CYR"/>
          <w:sz w:val="28"/>
          <w:szCs w:val="28"/>
        </w:rPr>
        <w:t>Сомполинский</w:t>
      </w:r>
      <w:proofErr w:type="spellEnd"/>
      <w:r w:rsidRPr="00E9730C">
        <w:rPr>
          <w:rFonts w:ascii="Times New Roman CYR" w:hAnsi="Times New Roman CYR" w:cs="Times New Roman CYR"/>
          <w:sz w:val="28"/>
          <w:szCs w:val="28"/>
        </w:rPr>
        <w:t>. Статистическая механика нейронных сетей. В сб.</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переводов: Физика за рубежом. Серия А, М., Мир, 1991, с.45.</w:t>
      </w:r>
    </w:p>
    <w:p w14:paraId="698987A9"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[34] В.П. Перов. Постановка исследований наличия связи между сенсорно-разобщенными биообъектами. В сб.: Электромагнитные поля в биосфере, т.1,</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с.362.</w:t>
      </w:r>
    </w:p>
    <w:p w14:paraId="5C264412" w14:textId="77777777" w:rsidR="006F786B" w:rsidRPr="006F786B"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[35] А. Пуанкаре. О науке. М</w:t>
      </w:r>
      <w:r w:rsidRPr="006F786B">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Наука</w:t>
      </w:r>
      <w:r w:rsidRPr="006F786B">
        <w:rPr>
          <w:rFonts w:ascii="Times New Roman CYR" w:hAnsi="Times New Roman CYR" w:cs="Times New Roman CYR"/>
          <w:sz w:val="28"/>
          <w:szCs w:val="28"/>
        </w:rPr>
        <w:t>, 1990, 736</w:t>
      </w:r>
      <w:r w:rsidRPr="00E9730C">
        <w:rPr>
          <w:rFonts w:ascii="Times New Roman CYR" w:hAnsi="Times New Roman CYR" w:cs="Times New Roman CYR"/>
          <w:sz w:val="28"/>
          <w:szCs w:val="28"/>
        </w:rPr>
        <w:t>с</w:t>
      </w:r>
      <w:r w:rsidRPr="006F786B">
        <w:rPr>
          <w:rFonts w:ascii="Times New Roman CYR" w:hAnsi="Times New Roman CYR" w:cs="Times New Roman CYR"/>
          <w:sz w:val="28"/>
          <w:szCs w:val="28"/>
        </w:rPr>
        <w:t>.</w:t>
      </w:r>
    </w:p>
    <w:p w14:paraId="430E5309"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[36] R. Penrose. The Emperor's new mind concerning computers, mind, and</w:t>
      </w:r>
    </w:p>
    <w:p w14:paraId="17945AB6" w14:textId="77777777" w:rsidR="006F786B" w:rsidRPr="00E9730C" w:rsidRDefault="006F786B" w:rsidP="006F786B">
      <w:pPr>
        <w:widowControl w:val="0"/>
        <w:autoSpaceDE w:val="0"/>
        <w:autoSpaceDN w:val="0"/>
        <w:adjustRightInd w:val="0"/>
        <w:spacing w:line="360" w:lineRule="auto"/>
        <w:rPr>
          <w:rFonts w:ascii="Times New Roman CYR" w:hAnsi="Times New Roman CYR" w:cs="Times New Roman CYR"/>
          <w:sz w:val="28"/>
          <w:szCs w:val="28"/>
        </w:rPr>
      </w:pPr>
      <w:r w:rsidRPr="006F786B">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lang w:val="en-US"/>
        </w:rPr>
        <w:t xml:space="preserve">laws of physics. </w:t>
      </w:r>
      <w:smartTag w:uri="urn:schemas-microsoft-com:office:smarttags" w:element="place">
        <w:smartTag w:uri="urn:schemas-microsoft-com:office:smarttags" w:element="City">
          <w:r w:rsidRPr="00E9730C">
            <w:rPr>
              <w:rFonts w:ascii="Times New Roman CYR" w:hAnsi="Times New Roman CYR" w:cs="Times New Roman CYR"/>
              <w:sz w:val="28"/>
              <w:szCs w:val="28"/>
              <w:lang w:val="en-US"/>
            </w:rPr>
            <w:t>Oxford</w:t>
          </w:r>
        </w:smartTag>
      </w:smartTag>
      <w:r w:rsidRPr="00E9730C">
        <w:rPr>
          <w:rFonts w:ascii="Times New Roman CYR" w:hAnsi="Times New Roman CYR" w:cs="Times New Roman CYR"/>
          <w:sz w:val="28"/>
          <w:szCs w:val="28"/>
          <w:lang w:val="en-US"/>
        </w:rPr>
        <w:t xml:space="preserve">; </w:t>
      </w:r>
      <w:smartTag w:uri="urn:schemas-microsoft-com:office:smarttags" w:element="place">
        <w:smartTag w:uri="urn:schemas-microsoft-com:office:smarttags" w:element="State">
          <w:r w:rsidRPr="00E9730C">
            <w:rPr>
              <w:rFonts w:ascii="Times New Roman CYR" w:hAnsi="Times New Roman CYR" w:cs="Times New Roman CYR"/>
              <w:sz w:val="28"/>
              <w:szCs w:val="28"/>
              <w:lang w:val="en-US"/>
            </w:rPr>
            <w:t>New York</w:t>
          </w:r>
        </w:smartTag>
      </w:smartTag>
      <w:r w:rsidRPr="00E9730C">
        <w:rPr>
          <w:rFonts w:ascii="Times New Roman CYR" w:hAnsi="Times New Roman CYR" w:cs="Times New Roman CYR"/>
          <w:sz w:val="28"/>
          <w:szCs w:val="28"/>
          <w:lang w:val="en-US"/>
        </w:rPr>
        <w:t xml:space="preserve">; </w:t>
      </w:r>
      <w:proofErr w:type="spellStart"/>
      <w:r w:rsidRPr="00E9730C">
        <w:rPr>
          <w:rFonts w:ascii="Times New Roman CYR" w:hAnsi="Times New Roman CYR" w:cs="Times New Roman CYR"/>
          <w:sz w:val="28"/>
          <w:szCs w:val="28"/>
          <w:lang w:val="en-US"/>
        </w:rPr>
        <w:t>Melbourn</w:t>
      </w:r>
      <w:proofErr w:type="spellEnd"/>
      <w:r w:rsidRPr="00E9730C">
        <w:rPr>
          <w:rFonts w:ascii="Times New Roman CYR" w:hAnsi="Times New Roman CYR" w:cs="Times New Roman CYR"/>
          <w:sz w:val="28"/>
          <w:szCs w:val="28"/>
          <w:lang w:val="en-US"/>
        </w:rPr>
        <w:t xml:space="preserve">: </w:t>
      </w:r>
      <w:smartTag w:uri="urn:schemas-microsoft-com:office:smarttags" w:element="place">
        <w:smartTag w:uri="urn:schemas-microsoft-com:office:smarttags" w:element="PlaceName">
          <w:r w:rsidRPr="00E9730C">
            <w:rPr>
              <w:rFonts w:ascii="Times New Roman CYR" w:hAnsi="Times New Roman CYR" w:cs="Times New Roman CYR"/>
              <w:sz w:val="28"/>
              <w:szCs w:val="28"/>
              <w:lang w:val="en-US"/>
            </w:rPr>
            <w:t>Oxford</w:t>
          </w:r>
        </w:smartTag>
        <w:r w:rsidRPr="00E9730C">
          <w:rPr>
            <w:rFonts w:ascii="Times New Roman CYR" w:hAnsi="Times New Roman CYR" w:cs="Times New Roman CYR"/>
            <w:sz w:val="28"/>
            <w:szCs w:val="28"/>
            <w:lang w:val="en-US"/>
          </w:rPr>
          <w:t xml:space="preserve"> </w:t>
        </w:r>
        <w:smartTag w:uri="urn:schemas-microsoft-com:office:smarttags" w:element="PlaceType">
          <w:r w:rsidRPr="00E9730C">
            <w:rPr>
              <w:rFonts w:ascii="Times New Roman CYR" w:hAnsi="Times New Roman CYR" w:cs="Times New Roman CYR"/>
              <w:sz w:val="28"/>
              <w:szCs w:val="28"/>
              <w:lang w:val="en-US"/>
            </w:rPr>
            <w:t>Univ.</w:t>
          </w:r>
        </w:smartTag>
      </w:smartTag>
      <w:r w:rsidRPr="00E9730C">
        <w:rPr>
          <w:rFonts w:ascii="Times New Roman CYR" w:hAnsi="Times New Roman CYR" w:cs="Times New Roman CYR"/>
          <w:sz w:val="28"/>
          <w:szCs w:val="28"/>
          <w:lang w:val="en-US"/>
        </w:rPr>
        <w:t xml:space="preserve"> </w:t>
      </w:r>
      <w:proofErr w:type="spellStart"/>
      <w:r w:rsidRPr="00E9730C">
        <w:rPr>
          <w:rFonts w:ascii="Times New Roman CYR" w:hAnsi="Times New Roman CYR" w:cs="Times New Roman CYR"/>
          <w:sz w:val="28"/>
          <w:szCs w:val="28"/>
        </w:rPr>
        <w:t>Press</w:t>
      </w:r>
      <w:proofErr w:type="spellEnd"/>
      <w:r w:rsidRPr="00E9730C">
        <w:rPr>
          <w:rFonts w:ascii="Times New Roman CYR" w:hAnsi="Times New Roman CYR" w:cs="Times New Roman CYR"/>
          <w:sz w:val="28"/>
          <w:szCs w:val="28"/>
        </w:rPr>
        <w:t>, 1989,</w:t>
      </w:r>
    </w:p>
    <w:p w14:paraId="3168B4CF" w14:textId="77777777" w:rsidR="006F786B" w:rsidRPr="00E9730C" w:rsidRDefault="006F786B" w:rsidP="006F786B">
      <w:pPr>
        <w:widowControl w:val="0"/>
        <w:autoSpaceDE w:val="0"/>
        <w:autoSpaceDN w:val="0"/>
        <w:adjustRightInd w:val="0"/>
        <w:spacing w:line="360" w:lineRule="auto"/>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 xml:space="preserve">466р./ Рецензия: Я.А. </w:t>
      </w:r>
      <w:proofErr w:type="spellStart"/>
      <w:r w:rsidRPr="00E9730C">
        <w:rPr>
          <w:rFonts w:ascii="Times New Roman CYR" w:hAnsi="Times New Roman CYR" w:cs="Times New Roman CYR"/>
          <w:sz w:val="28"/>
          <w:szCs w:val="28"/>
        </w:rPr>
        <w:t>Смородинский</w:t>
      </w:r>
      <w:proofErr w:type="spellEnd"/>
      <w:r w:rsidRPr="00E9730C">
        <w:rPr>
          <w:rFonts w:ascii="Times New Roman CYR" w:hAnsi="Times New Roman CYR" w:cs="Times New Roman CYR"/>
          <w:sz w:val="28"/>
          <w:szCs w:val="28"/>
        </w:rPr>
        <w:t>. УФН, 1991, т.161, N2, с.201.</w:t>
      </w:r>
    </w:p>
    <w:p w14:paraId="18ED47FC"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 xml:space="preserve">[37] Р. </w:t>
      </w:r>
      <w:proofErr w:type="spellStart"/>
      <w:r w:rsidRPr="00E9730C">
        <w:rPr>
          <w:rFonts w:ascii="Times New Roman CYR" w:hAnsi="Times New Roman CYR" w:cs="Times New Roman CYR"/>
          <w:sz w:val="28"/>
          <w:szCs w:val="28"/>
        </w:rPr>
        <w:t>Утияма</w:t>
      </w:r>
      <w:proofErr w:type="spellEnd"/>
      <w:r w:rsidRPr="00E9730C">
        <w:rPr>
          <w:rFonts w:ascii="Times New Roman CYR" w:hAnsi="Times New Roman CYR" w:cs="Times New Roman CYR"/>
          <w:sz w:val="28"/>
          <w:szCs w:val="28"/>
        </w:rPr>
        <w:t>. К чему пришла физика. От теории относительности к теории</w:t>
      </w:r>
      <w:r>
        <w:rPr>
          <w:rFonts w:ascii="Times New Roman CYR" w:hAnsi="Times New Roman CYR" w:cs="Times New Roman CYR"/>
          <w:sz w:val="28"/>
          <w:szCs w:val="28"/>
        </w:rPr>
        <w:t xml:space="preserve"> </w:t>
      </w:r>
      <w:r w:rsidRPr="00E9730C">
        <w:rPr>
          <w:rFonts w:ascii="Times New Roman CYR" w:hAnsi="Times New Roman CYR" w:cs="Times New Roman CYR"/>
          <w:sz w:val="28"/>
          <w:szCs w:val="28"/>
        </w:rPr>
        <w:t>калибровочных полей. М., Знание, 1986, с.224.</w:t>
      </w:r>
    </w:p>
    <w:p w14:paraId="61EF5FC4"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[39] СМИ Алтайского края. http://www.ab.ru/~malavit/predl_1.htm</w:t>
      </w:r>
    </w:p>
    <w:p w14:paraId="3739DE83"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sidRPr="00E9730C">
        <w:rPr>
          <w:rFonts w:ascii="Times New Roman CYR" w:hAnsi="Times New Roman CYR" w:cs="Times New Roman CYR"/>
          <w:sz w:val="28"/>
          <w:szCs w:val="28"/>
          <w:lang w:val="en-US"/>
        </w:rPr>
        <w:t xml:space="preserve">[40]  </w:t>
      </w:r>
      <w:r w:rsidRPr="00E9730C">
        <w:rPr>
          <w:rFonts w:ascii="Times New Roman CYR" w:hAnsi="Times New Roman CYR" w:cs="Times New Roman CYR"/>
          <w:sz w:val="28"/>
          <w:szCs w:val="28"/>
        </w:rPr>
        <w:t>В</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Н</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Бинги</w:t>
      </w:r>
      <w:r w:rsidRPr="00E9730C">
        <w:rPr>
          <w:rFonts w:ascii="Times New Roman CYR" w:hAnsi="Times New Roman CYR" w:cs="Times New Roman CYR"/>
          <w:sz w:val="28"/>
          <w:szCs w:val="28"/>
          <w:lang w:val="en-US"/>
        </w:rPr>
        <w:t xml:space="preserve">, </w:t>
      </w:r>
      <w:r w:rsidRPr="00E9730C">
        <w:rPr>
          <w:rFonts w:ascii="Times New Roman CYR" w:hAnsi="Times New Roman CYR" w:cs="Times New Roman CYR"/>
          <w:sz w:val="28"/>
          <w:szCs w:val="28"/>
        </w:rPr>
        <w:t>А</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Е</w:t>
      </w:r>
      <w:r w:rsidRPr="00E9730C">
        <w:rPr>
          <w:rFonts w:ascii="Times New Roman CYR" w:hAnsi="Times New Roman CYR" w:cs="Times New Roman CYR"/>
          <w:sz w:val="28"/>
          <w:szCs w:val="28"/>
          <w:lang w:val="en-US"/>
        </w:rPr>
        <w:t>.</w:t>
      </w:r>
      <w:r w:rsidRPr="00E9730C">
        <w:rPr>
          <w:rFonts w:ascii="Times New Roman CYR" w:hAnsi="Times New Roman CYR" w:cs="Times New Roman CYR"/>
          <w:sz w:val="28"/>
          <w:szCs w:val="28"/>
        </w:rPr>
        <w:t>Акимов</w:t>
      </w:r>
      <w:r w:rsidRPr="00E9730C">
        <w:rPr>
          <w:rFonts w:ascii="Times New Roman CYR" w:hAnsi="Times New Roman CYR" w:cs="Times New Roman CYR"/>
          <w:sz w:val="28"/>
          <w:szCs w:val="28"/>
          <w:lang w:val="en-US"/>
        </w:rPr>
        <w:t>. The virtual version to the address in</w:t>
      </w:r>
    </w:p>
    <w:p w14:paraId="421A082E" w14:textId="77777777" w:rsidR="006F786B" w:rsidRPr="00D97542" w:rsidRDefault="006F786B" w:rsidP="006F786B">
      <w:pPr>
        <w:widowControl w:val="0"/>
        <w:autoSpaceDE w:val="0"/>
        <w:autoSpaceDN w:val="0"/>
        <w:adjustRightInd w:val="0"/>
        <w:spacing w:line="360" w:lineRule="auto"/>
        <w:ind w:left="360"/>
        <w:rPr>
          <w:rFonts w:ascii="Times New Roman CYR" w:hAnsi="Times New Roman CYR" w:cs="Times New Roman CYR"/>
          <w:sz w:val="28"/>
          <w:szCs w:val="28"/>
          <w:lang w:val="en-US"/>
        </w:rPr>
      </w:pPr>
      <w:r w:rsidRPr="006F786B">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-30-</w:t>
      </w:r>
    </w:p>
    <w:p w14:paraId="7BB89636" w14:textId="77777777" w:rsidR="006F786B" w:rsidRPr="00D97542"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lang w:val="en-US"/>
        </w:rPr>
      </w:pPr>
      <w:r>
        <w:rPr>
          <w:rFonts w:ascii="Times New Roman CYR" w:hAnsi="Times New Roman CYR" w:cs="Times New Roman CYR"/>
          <w:sz w:val="28"/>
          <w:szCs w:val="28"/>
          <w:lang w:val="en-US"/>
        </w:rPr>
        <w:lastRenderedPageBreak/>
        <w:t xml:space="preserve">[41] </w:t>
      </w:r>
    </w:p>
    <w:p w14:paraId="73679D16" w14:textId="77777777" w:rsidR="006F786B" w:rsidRPr="00303CF6" w:rsidRDefault="006F786B" w:rsidP="006F786B">
      <w:pPr>
        <w:widowControl w:val="0"/>
        <w:autoSpaceDE w:val="0"/>
        <w:autoSpaceDN w:val="0"/>
        <w:adjustRightInd w:val="0"/>
        <w:spacing w:line="360" w:lineRule="auto"/>
        <w:rPr>
          <w:rFonts w:ascii="Times New Roman CYR" w:hAnsi="Times New Roman CYR" w:cs="Times New Roman CYR"/>
          <w:sz w:val="28"/>
          <w:szCs w:val="28"/>
          <w:lang w:val="en-US"/>
        </w:rPr>
      </w:pPr>
      <w:r w:rsidRPr="00D97542">
        <w:rPr>
          <w:rFonts w:ascii="Times New Roman CYR" w:hAnsi="Times New Roman CYR" w:cs="Times New Roman CYR"/>
          <w:sz w:val="28"/>
          <w:szCs w:val="28"/>
          <w:lang w:val="en-US"/>
        </w:rPr>
        <w:t xml:space="preserve">           </w:t>
      </w:r>
      <w:r w:rsidRPr="00966CEF">
        <w:rPr>
          <w:rFonts w:ascii="Courier New" w:hAnsi="Courier New" w:cs="Courier New"/>
          <w:sz w:val="28"/>
          <w:szCs w:val="28"/>
          <w:u w:val="single"/>
          <w:lang w:val="en-US"/>
        </w:rPr>
        <w:t>http://www.</w:t>
      </w:r>
      <w:r w:rsidRPr="00966CEF">
        <w:rPr>
          <w:rFonts w:ascii="Courier New CYR" w:hAnsi="Courier New CYR" w:cs="Courier New CYR"/>
          <w:sz w:val="28"/>
          <w:szCs w:val="28"/>
          <w:u w:val="single"/>
          <w:lang w:val="en-US"/>
        </w:rPr>
        <w:t>dataforce</w:t>
      </w:r>
      <w:r w:rsidRPr="00966CEF">
        <w:rPr>
          <w:rFonts w:ascii="Courier New" w:hAnsi="Courier New" w:cs="Courier New"/>
          <w:sz w:val="28"/>
          <w:szCs w:val="28"/>
          <w:u w:val="single"/>
          <w:lang w:val="en-US"/>
        </w:rPr>
        <w:t>.net/~binhi/Prep35/Prep35.htm.</w:t>
      </w:r>
      <w:r w:rsidRPr="00303CF6">
        <w:rPr>
          <w:rFonts w:ascii="Times New Roman CYR" w:hAnsi="Times New Roman CYR" w:cs="Times New Roman CYR"/>
          <w:sz w:val="28"/>
          <w:szCs w:val="28"/>
          <w:lang w:val="en-US"/>
        </w:rPr>
        <w:t xml:space="preserve"> </w:t>
      </w:r>
    </w:p>
    <w:p w14:paraId="69023E6A"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[4</w:t>
      </w:r>
      <w:r w:rsidRPr="00303CF6">
        <w:rPr>
          <w:rFonts w:ascii="Times New Roman CYR" w:hAnsi="Times New Roman CYR" w:cs="Times New Roman CYR"/>
          <w:sz w:val="28"/>
          <w:szCs w:val="28"/>
        </w:rPr>
        <w:t>2</w:t>
      </w:r>
      <w:r w:rsidRPr="00E9730C">
        <w:rPr>
          <w:rFonts w:ascii="Times New Roman CYR" w:hAnsi="Times New Roman CYR" w:cs="Times New Roman CYR"/>
          <w:sz w:val="28"/>
          <w:szCs w:val="28"/>
        </w:rPr>
        <w:t xml:space="preserve">] Журнал «Природа» №8, 1998 г., статья «Торсионные мифы» </w:t>
      </w:r>
      <w:proofErr w:type="spellStart"/>
      <w:r w:rsidRPr="00E9730C">
        <w:rPr>
          <w:rFonts w:ascii="Times New Roman CYR" w:hAnsi="Times New Roman CYR" w:cs="Times New Roman CYR"/>
          <w:sz w:val="28"/>
          <w:szCs w:val="28"/>
        </w:rPr>
        <w:t>А.В.Бялко</w:t>
      </w:r>
      <w:proofErr w:type="spellEnd"/>
    </w:p>
    <w:p w14:paraId="1621583B"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[4</w:t>
      </w:r>
      <w:r w:rsidRPr="006F786B">
        <w:rPr>
          <w:rFonts w:ascii="Times New Roman CYR" w:hAnsi="Times New Roman CYR" w:cs="Times New Roman CYR"/>
          <w:sz w:val="28"/>
          <w:szCs w:val="28"/>
        </w:rPr>
        <w:t>3</w:t>
      </w:r>
      <w:r w:rsidRPr="00E9730C">
        <w:rPr>
          <w:rFonts w:ascii="Times New Roman CYR" w:hAnsi="Times New Roman CYR" w:cs="Times New Roman CYR"/>
          <w:sz w:val="28"/>
          <w:szCs w:val="28"/>
        </w:rPr>
        <w:t xml:space="preserve">] Реферат «Торсионные поля. Торсионные технологии» Царев Е. 2000г. </w:t>
      </w:r>
    </w:p>
    <w:p w14:paraId="18427C3E"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[4</w:t>
      </w:r>
      <w:r w:rsidRPr="00303CF6">
        <w:rPr>
          <w:rFonts w:ascii="Times New Roman CYR" w:hAnsi="Times New Roman CYR" w:cs="Times New Roman CYR"/>
          <w:sz w:val="28"/>
          <w:szCs w:val="28"/>
        </w:rPr>
        <w:t>4</w:t>
      </w:r>
      <w:r w:rsidRPr="00E9730C">
        <w:rPr>
          <w:rFonts w:ascii="Times New Roman CYR" w:hAnsi="Times New Roman CYR" w:cs="Times New Roman CYR"/>
          <w:sz w:val="28"/>
          <w:szCs w:val="28"/>
        </w:rPr>
        <w:t>] Г.И.Шипов. Теория физического вакуума. М., 1993.-362 с</w:t>
      </w:r>
    </w:p>
    <w:p w14:paraId="49A521D3"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[4</w:t>
      </w:r>
      <w:r w:rsidRPr="00303CF6">
        <w:rPr>
          <w:rFonts w:ascii="Times New Roman CYR" w:hAnsi="Times New Roman CYR" w:cs="Times New Roman CYR"/>
          <w:sz w:val="28"/>
          <w:szCs w:val="28"/>
        </w:rPr>
        <w:t>5</w:t>
      </w:r>
      <w:r w:rsidRPr="00E9730C">
        <w:rPr>
          <w:rFonts w:ascii="Times New Roman CYR" w:hAnsi="Times New Roman CYR" w:cs="Times New Roman CYR"/>
          <w:sz w:val="28"/>
          <w:szCs w:val="28"/>
        </w:rPr>
        <w:t>] Г.И.Шипов. Квантовая механика о которой мечтал Эйнштейн. М., 1992.- 62 с</w:t>
      </w:r>
    </w:p>
    <w:p w14:paraId="5F0F8A8B"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[4</w:t>
      </w:r>
      <w:r w:rsidRPr="00303CF6">
        <w:rPr>
          <w:rFonts w:ascii="Times New Roman CYR" w:hAnsi="Times New Roman CYR" w:cs="Times New Roman CYR"/>
          <w:sz w:val="28"/>
          <w:szCs w:val="28"/>
        </w:rPr>
        <w:t>6</w:t>
      </w:r>
      <w:r w:rsidRPr="00E9730C">
        <w:rPr>
          <w:rFonts w:ascii="Times New Roman CYR" w:hAnsi="Times New Roman CYR" w:cs="Times New Roman CYR"/>
          <w:sz w:val="28"/>
          <w:szCs w:val="28"/>
        </w:rPr>
        <w:t xml:space="preserve">] </w:t>
      </w:r>
      <w:r w:rsidRPr="00E9730C">
        <w:rPr>
          <w:rFonts w:ascii="Courier New CYR" w:hAnsi="Courier New CYR" w:cs="Courier New CYR"/>
          <w:color w:val="0000FF"/>
          <w:sz w:val="28"/>
          <w:szCs w:val="28"/>
          <w:u w:val="single"/>
        </w:rPr>
        <w:t>http://aurum.freeservers.com/proper.htm</w:t>
      </w:r>
    </w:p>
    <w:p w14:paraId="7242F01A" w14:textId="77777777" w:rsidR="006F786B" w:rsidRPr="00E9730C" w:rsidRDefault="006F786B" w:rsidP="006F786B">
      <w:pPr>
        <w:widowControl w:val="0"/>
        <w:numPr>
          <w:ilvl w:val="0"/>
          <w:numId w:val="3"/>
        </w:numPr>
        <w:autoSpaceDE w:val="0"/>
        <w:autoSpaceDN w:val="0"/>
        <w:adjustRightInd w:val="0"/>
        <w:spacing w:line="360" w:lineRule="auto"/>
        <w:rPr>
          <w:rFonts w:ascii="Times New Roman CYR" w:hAnsi="Times New Roman CYR" w:cs="Times New Roman CYR"/>
          <w:sz w:val="28"/>
          <w:szCs w:val="28"/>
        </w:rPr>
      </w:pPr>
      <w:r w:rsidRPr="00E9730C">
        <w:rPr>
          <w:rFonts w:ascii="Times New Roman CYR" w:hAnsi="Times New Roman CYR" w:cs="Times New Roman CYR"/>
          <w:sz w:val="28"/>
          <w:szCs w:val="28"/>
        </w:rPr>
        <w:t>[4</w:t>
      </w:r>
      <w:r w:rsidRPr="00303CF6">
        <w:rPr>
          <w:rFonts w:ascii="Times New Roman CYR" w:hAnsi="Times New Roman CYR" w:cs="Times New Roman CYR"/>
          <w:sz w:val="28"/>
          <w:szCs w:val="28"/>
        </w:rPr>
        <w:t>7</w:t>
      </w:r>
      <w:r w:rsidRPr="00E9730C">
        <w:rPr>
          <w:rFonts w:ascii="Times New Roman CYR" w:hAnsi="Times New Roman CYR" w:cs="Times New Roman CYR"/>
          <w:sz w:val="28"/>
          <w:szCs w:val="28"/>
        </w:rPr>
        <w:t xml:space="preserve">] </w:t>
      </w:r>
      <w:r w:rsidRPr="00E9730C">
        <w:rPr>
          <w:rFonts w:ascii="Courier New CYR" w:hAnsi="Courier New CYR" w:cs="Courier New CYR"/>
          <w:color w:val="0000FF"/>
          <w:sz w:val="28"/>
          <w:szCs w:val="28"/>
          <w:u w:val="single"/>
        </w:rPr>
        <w:t>http://www.aif.ru/online/aif/1189/16_01</w:t>
      </w:r>
      <w:r w:rsidRPr="00E9730C">
        <w:rPr>
          <w:rFonts w:ascii="Times New Roman CYR" w:hAnsi="Times New Roman CYR" w:cs="Times New Roman CYR"/>
          <w:sz w:val="28"/>
          <w:szCs w:val="28"/>
        </w:rPr>
        <w:t xml:space="preserve"> </w:t>
      </w:r>
    </w:p>
    <w:p w14:paraId="0D020E15" w14:textId="77777777" w:rsidR="006F786B" w:rsidRPr="00966CEF" w:rsidRDefault="006F786B" w:rsidP="006F786B">
      <w:pPr>
        <w:widowControl w:val="0"/>
        <w:numPr>
          <w:ilvl w:val="0"/>
          <w:numId w:val="3"/>
        </w:numPr>
        <w:autoSpaceDE w:val="0"/>
        <w:autoSpaceDN w:val="0"/>
        <w:adjustRightInd w:val="0"/>
        <w:spacing w:line="360" w:lineRule="auto"/>
        <w:rPr>
          <w:sz w:val="28"/>
          <w:szCs w:val="28"/>
        </w:rPr>
      </w:pPr>
      <w:r w:rsidRPr="00E9730C">
        <w:rPr>
          <w:sz w:val="28"/>
          <w:szCs w:val="28"/>
        </w:rPr>
        <w:t>[4</w:t>
      </w:r>
      <w:r w:rsidRPr="00303CF6">
        <w:rPr>
          <w:sz w:val="28"/>
          <w:szCs w:val="28"/>
        </w:rPr>
        <w:t>8</w:t>
      </w:r>
      <w:r w:rsidRPr="00E9730C">
        <w:rPr>
          <w:sz w:val="28"/>
          <w:szCs w:val="28"/>
        </w:rPr>
        <w:t xml:space="preserve">] </w:t>
      </w:r>
      <w:hyperlink r:id="rId5" w:history="1">
        <w:r w:rsidRPr="00E9730C">
          <w:rPr>
            <w:rStyle w:val="a5"/>
            <w:rFonts w:ascii="Courier New" w:hAnsi="Courier New" w:cs="Courier New"/>
            <w:sz w:val="28"/>
            <w:szCs w:val="28"/>
            <w:lang w:val="en-US"/>
          </w:rPr>
          <w:t>http</w:t>
        </w:r>
        <w:r w:rsidRPr="00E9730C">
          <w:rPr>
            <w:rStyle w:val="a5"/>
            <w:rFonts w:ascii="Courier New" w:hAnsi="Courier New" w:cs="Courier New"/>
            <w:sz w:val="28"/>
            <w:szCs w:val="28"/>
          </w:rPr>
          <w:t>://</w:t>
        </w:r>
        <w:r w:rsidRPr="00E9730C">
          <w:rPr>
            <w:rStyle w:val="a5"/>
            <w:rFonts w:ascii="Courier New" w:hAnsi="Courier New" w:cs="Courier New"/>
            <w:sz w:val="28"/>
            <w:szCs w:val="28"/>
            <w:lang w:val="en-US"/>
          </w:rPr>
          <w:t>www</w:t>
        </w:r>
        <w:r w:rsidRPr="00E9730C">
          <w:rPr>
            <w:rStyle w:val="a5"/>
            <w:rFonts w:ascii="Courier New" w:hAnsi="Courier New" w:cs="Courier New"/>
            <w:sz w:val="28"/>
            <w:szCs w:val="28"/>
          </w:rPr>
          <w:t>.</w:t>
        </w:r>
        <w:proofErr w:type="spellStart"/>
        <w:r w:rsidRPr="00E9730C">
          <w:rPr>
            <w:rStyle w:val="a5"/>
            <w:rFonts w:ascii="Courier New" w:hAnsi="Courier New" w:cs="Courier New"/>
            <w:sz w:val="28"/>
            <w:szCs w:val="28"/>
            <w:lang w:val="en-US"/>
          </w:rPr>
          <w:t>anomalia</w:t>
        </w:r>
        <w:proofErr w:type="spellEnd"/>
        <w:r w:rsidRPr="00E9730C">
          <w:rPr>
            <w:rStyle w:val="a5"/>
            <w:rFonts w:ascii="Courier New" w:hAnsi="Courier New" w:cs="Courier New"/>
            <w:sz w:val="28"/>
            <w:szCs w:val="28"/>
          </w:rPr>
          <w:t>.</w:t>
        </w:r>
        <w:proofErr w:type="spellStart"/>
        <w:r w:rsidRPr="00E9730C">
          <w:rPr>
            <w:rStyle w:val="a5"/>
            <w:rFonts w:ascii="Courier New" w:hAnsi="Courier New" w:cs="Courier New"/>
            <w:sz w:val="28"/>
            <w:szCs w:val="28"/>
            <w:lang w:val="en-US"/>
          </w:rPr>
          <w:t>narod</w:t>
        </w:r>
        <w:proofErr w:type="spellEnd"/>
        <w:r w:rsidRPr="00E9730C">
          <w:rPr>
            <w:rStyle w:val="a5"/>
            <w:rFonts w:ascii="Courier New" w:hAnsi="Courier New" w:cs="Courier New"/>
            <w:sz w:val="28"/>
            <w:szCs w:val="28"/>
          </w:rPr>
          <w:t>.</w:t>
        </w:r>
        <w:proofErr w:type="spellStart"/>
        <w:r w:rsidRPr="00E9730C">
          <w:rPr>
            <w:rStyle w:val="a5"/>
            <w:rFonts w:ascii="Courier New" w:hAnsi="Courier New" w:cs="Courier New"/>
            <w:sz w:val="28"/>
            <w:szCs w:val="28"/>
            <w:lang w:val="en-US"/>
          </w:rPr>
          <w:t>ru</w:t>
        </w:r>
        <w:proofErr w:type="spellEnd"/>
        <w:r w:rsidRPr="00E9730C">
          <w:rPr>
            <w:rStyle w:val="a5"/>
            <w:rFonts w:ascii="Courier New" w:hAnsi="Courier New" w:cs="Courier New"/>
            <w:sz w:val="28"/>
            <w:szCs w:val="28"/>
          </w:rPr>
          <w:t>/</w:t>
        </w:r>
        <w:r w:rsidRPr="00E9730C">
          <w:rPr>
            <w:rStyle w:val="a5"/>
            <w:rFonts w:ascii="Courier New" w:hAnsi="Courier New" w:cs="Courier New"/>
            <w:sz w:val="28"/>
            <w:szCs w:val="28"/>
            <w:lang w:val="en-US"/>
          </w:rPr>
          <w:t>text</w:t>
        </w:r>
        <w:r w:rsidRPr="00E9730C">
          <w:rPr>
            <w:rStyle w:val="a5"/>
            <w:rFonts w:ascii="Courier New" w:hAnsi="Courier New" w:cs="Courier New"/>
            <w:sz w:val="28"/>
            <w:szCs w:val="28"/>
          </w:rPr>
          <w:t>6/710.</w:t>
        </w:r>
        <w:proofErr w:type="spellStart"/>
        <w:r w:rsidRPr="00E9730C">
          <w:rPr>
            <w:rStyle w:val="a5"/>
            <w:rFonts w:ascii="Courier New" w:hAnsi="Courier New" w:cs="Courier New"/>
            <w:sz w:val="28"/>
            <w:szCs w:val="28"/>
            <w:lang w:val="en-US"/>
          </w:rPr>
          <w:t>htm</w:t>
        </w:r>
        <w:proofErr w:type="spellEnd"/>
      </w:hyperlink>
    </w:p>
    <w:p w14:paraId="22E30031" w14:textId="77777777" w:rsidR="006F786B" w:rsidRPr="002841D9" w:rsidRDefault="006F786B" w:rsidP="006F786B">
      <w:pPr>
        <w:pStyle w:val="plaintext"/>
        <w:numPr>
          <w:ilvl w:val="0"/>
          <w:numId w:val="3"/>
        </w:numPr>
        <w:spacing w:before="0" w:beforeAutospacing="0" w:after="0" w:afterAutospacing="0" w:line="360" w:lineRule="auto"/>
        <w:rPr>
          <w:sz w:val="28"/>
          <w:szCs w:val="28"/>
        </w:rPr>
      </w:pPr>
      <w:r w:rsidRPr="00966CEF">
        <w:rPr>
          <w:sz w:val="28"/>
          <w:szCs w:val="28"/>
        </w:rPr>
        <w:t xml:space="preserve">[49] </w:t>
      </w:r>
      <w:r w:rsidRPr="002841D9">
        <w:rPr>
          <w:sz w:val="28"/>
          <w:szCs w:val="28"/>
        </w:rPr>
        <w:t xml:space="preserve">Мицкевич Н.В. Физические поля в общей теории относительности. - М.: Наука, 1969г.; </w:t>
      </w:r>
    </w:p>
    <w:p w14:paraId="798B12FE" w14:textId="77777777" w:rsidR="006F786B" w:rsidRPr="002841D9" w:rsidRDefault="006F786B" w:rsidP="006F786B">
      <w:pPr>
        <w:pStyle w:val="a6"/>
        <w:numPr>
          <w:ilvl w:val="0"/>
          <w:numId w:val="3"/>
        </w:numPr>
        <w:tabs>
          <w:tab w:val="right" w:leader="dot" w:pos="15400"/>
        </w:tabs>
        <w:spacing w:before="0" w:beforeAutospacing="0" w:after="0" w:afterAutospacing="0" w:line="360" w:lineRule="auto"/>
        <w:rPr>
          <w:sz w:val="28"/>
          <w:szCs w:val="28"/>
        </w:rPr>
      </w:pPr>
      <w:r w:rsidRPr="00966CEF">
        <w:rPr>
          <w:sz w:val="28"/>
          <w:szCs w:val="28"/>
        </w:rPr>
        <w:t xml:space="preserve">[50] </w:t>
      </w:r>
      <w:r w:rsidRPr="002841D9">
        <w:rPr>
          <w:sz w:val="28"/>
          <w:szCs w:val="28"/>
        </w:rPr>
        <w:t>Владимиров Ю. С., Мицкевич Н.В. Пространство, время, гравитация. - М.: Наука, 1969г.;</w:t>
      </w:r>
    </w:p>
    <w:p w14:paraId="67648724" w14:textId="77777777" w:rsidR="006F786B" w:rsidRPr="002841D9" w:rsidRDefault="006F786B" w:rsidP="006F786B">
      <w:pPr>
        <w:pStyle w:val="a6"/>
        <w:numPr>
          <w:ilvl w:val="0"/>
          <w:numId w:val="3"/>
        </w:numPr>
        <w:tabs>
          <w:tab w:val="right" w:leader="dot" w:pos="15400"/>
        </w:tabs>
        <w:spacing w:before="0" w:beforeAutospacing="0" w:after="0" w:afterAutospacing="0" w:line="360" w:lineRule="auto"/>
        <w:rPr>
          <w:sz w:val="28"/>
          <w:szCs w:val="28"/>
        </w:rPr>
      </w:pPr>
      <w:r w:rsidRPr="00966CEF">
        <w:rPr>
          <w:sz w:val="28"/>
          <w:szCs w:val="28"/>
        </w:rPr>
        <w:t xml:space="preserve">[51] </w:t>
      </w:r>
      <w:r w:rsidRPr="002841D9">
        <w:rPr>
          <w:sz w:val="28"/>
          <w:szCs w:val="28"/>
        </w:rPr>
        <w:t xml:space="preserve">Брагинский В.Г., </w:t>
      </w:r>
      <w:proofErr w:type="spellStart"/>
      <w:r w:rsidRPr="002841D9">
        <w:rPr>
          <w:sz w:val="28"/>
          <w:szCs w:val="28"/>
        </w:rPr>
        <w:t>Полнарев</w:t>
      </w:r>
      <w:proofErr w:type="spellEnd"/>
      <w:r w:rsidRPr="002841D9">
        <w:rPr>
          <w:sz w:val="28"/>
          <w:szCs w:val="28"/>
        </w:rPr>
        <w:t xml:space="preserve"> А.Г. Удивительная гравитация. М.: Наука, 1985</w:t>
      </w:r>
    </w:p>
    <w:p w14:paraId="16A16D70" w14:textId="77777777" w:rsidR="006F786B" w:rsidRPr="002841D9" w:rsidRDefault="006F786B" w:rsidP="006F786B">
      <w:pPr>
        <w:pStyle w:val="plaintext"/>
        <w:numPr>
          <w:ilvl w:val="0"/>
          <w:numId w:val="3"/>
        </w:numPr>
        <w:spacing w:before="0" w:beforeAutospacing="0" w:after="0" w:afterAutospacing="0" w:line="360" w:lineRule="auto"/>
        <w:rPr>
          <w:sz w:val="28"/>
          <w:szCs w:val="28"/>
        </w:rPr>
      </w:pPr>
      <w:r w:rsidRPr="00966CEF">
        <w:rPr>
          <w:sz w:val="28"/>
          <w:szCs w:val="28"/>
        </w:rPr>
        <w:t xml:space="preserve">[52] </w:t>
      </w:r>
      <w:r w:rsidRPr="002841D9">
        <w:rPr>
          <w:sz w:val="28"/>
          <w:szCs w:val="28"/>
        </w:rPr>
        <w:t xml:space="preserve">Умов И.А. Избранные сочинения. - М.: </w:t>
      </w:r>
      <w:proofErr w:type="spellStart"/>
      <w:r w:rsidRPr="002841D9">
        <w:rPr>
          <w:sz w:val="28"/>
          <w:szCs w:val="28"/>
        </w:rPr>
        <w:t>Гостехиздат</w:t>
      </w:r>
      <w:proofErr w:type="spellEnd"/>
      <w:r w:rsidRPr="002841D9">
        <w:rPr>
          <w:sz w:val="28"/>
          <w:szCs w:val="28"/>
        </w:rPr>
        <w:t xml:space="preserve">, 1950г </w:t>
      </w:r>
    </w:p>
    <w:p w14:paraId="49F010BE" w14:textId="77777777" w:rsidR="006F786B" w:rsidRPr="002841D9" w:rsidRDefault="006F786B" w:rsidP="006F786B">
      <w:pPr>
        <w:pStyle w:val="a6"/>
        <w:numPr>
          <w:ilvl w:val="0"/>
          <w:numId w:val="3"/>
        </w:numPr>
        <w:tabs>
          <w:tab w:val="right" w:leader="dot" w:pos="15400"/>
        </w:tabs>
        <w:spacing w:before="0" w:beforeAutospacing="0" w:after="0" w:afterAutospacing="0" w:line="360" w:lineRule="auto"/>
        <w:rPr>
          <w:sz w:val="28"/>
          <w:szCs w:val="28"/>
        </w:rPr>
      </w:pPr>
      <w:r w:rsidRPr="00966CEF">
        <w:rPr>
          <w:sz w:val="28"/>
          <w:szCs w:val="28"/>
        </w:rPr>
        <w:t xml:space="preserve">[53] </w:t>
      </w:r>
      <w:r w:rsidRPr="002841D9">
        <w:rPr>
          <w:sz w:val="28"/>
          <w:szCs w:val="28"/>
        </w:rPr>
        <w:t>Мышкин В.П. Движение тела, находящегося в потоке лучистой энергии. Журнал Русского физико-химического общества. 1906г., т.43;</w:t>
      </w:r>
    </w:p>
    <w:p w14:paraId="19BF2590" w14:textId="77777777" w:rsidR="006F786B" w:rsidRPr="002841D9" w:rsidRDefault="006F786B" w:rsidP="006F786B">
      <w:pPr>
        <w:pStyle w:val="plaintext"/>
        <w:numPr>
          <w:ilvl w:val="0"/>
          <w:numId w:val="3"/>
        </w:numPr>
        <w:spacing w:before="0" w:beforeAutospacing="0" w:after="0" w:afterAutospacing="0" w:line="360" w:lineRule="auto"/>
        <w:rPr>
          <w:sz w:val="28"/>
          <w:szCs w:val="28"/>
        </w:rPr>
      </w:pPr>
      <w:r w:rsidRPr="00966CEF">
        <w:rPr>
          <w:sz w:val="28"/>
          <w:szCs w:val="28"/>
        </w:rPr>
        <w:t xml:space="preserve">[54] </w:t>
      </w:r>
      <w:r w:rsidRPr="002841D9">
        <w:rPr>
          <w:sz w:val="28"/>
          <w:szCs w:val="28"/>
        </w:rPr>
        <w:t xml:space="preserve">Козырев Н.А. Избранные сочинения. - М.:  1990 г. </w:t>
      </w:r>
    </w:p>
    <w:p w14:paraId="5510C54D" w14:textId="77777777" w:rsidR="006F786B" w:rsidRPr="002841D9" w:rsidRDefault="006F786B" w:rsidP="006F786B">
      <w:pPr>
        <w:pStyle w:val="bodytext"/>
        <w:numPr>
          <w:ilvl w:val="0"/>
          <w:numId w:val="3"/>
        </w:numPr>
        <w:spacing w:before="0" w:beforeAutospacing="0" w:after="0" w:afterAutospacing="0" w:line="360" w:lineRule="auto"/>
        <w:rPr>
          <w:sz w:val="28"/>
          <w:szCs w:val="28"/>
        </w:rPr>
      </w:pPr>
      <w:r w:rsidRPr="00966CEF">
        <w:rPr>
          <w:sz w:val="28"/>
          <w:szCs w:val="28"/>
        </w:rPr>
        <w:t xml:space="preserve">[55] </w:t>
      </w:r>
      <w:r w:rsidRPr="002841D9">
        <w:rPr>
          <w:sz w:val="28"/>
          <w:szCs w:val="28"/>
        </w:rPr>
        <w:t>Шипов Г.И. "Теория физического вакуума"</w:t>
      </w:r>
    </w:p>
    <w:p w14:paraId="7F6DF974" w14:textId="77777777" w:rsidR="006F786B" w:rsidRPr="002841D9" w:rsidRDefault="006F786B" w:rsidP="006F786B">
      <w:pPr>
        <w:pStyle w:val="tableofauthorities"/>
        <w:numPr>
          <w:ilvl w:val="0"/>
          <w:numId w:val="3"/>
        </w:numPr>
        <w:tabs>
          <w:tab w:val="right" w:leader="dot" w:pos="15400"/>
        </w:tabs>
        <w:spacing w:before="0" w:beforeAutospacing="0" w:after="0" w:afterAutospacing="0" w:line="360" w:lineRule="auto"/>
        <w:rPr>
          <w:sz w:val="28"/>
          <w:szCs w:val="28"/>
        </w:rPr>
      </w:pPr>
      <w:r w:rsidRPr="00966CEF">
        <w:rPr>
          <w:sz w:val="28"/>
          <w:szCs w:val="28"/>
        </w:rPr>
        <w:t xml:space="preserve">[56] </w:t>
      </w:r>
      <w:r w:rsidRPr="002841D9">
        <w:rPr>
          <w:sz w:val="28"/>
          <w:szCs w:val="28"/>
        </w:rPr>
        <w:t>Уваров В.В. Природа биополя./Д2992/.// Наука и Техника, №7, 1990г., с.21;</w:t>
      </w:r>
    </w:p>
    <w:p w14:paraId="3907D938" w14:textId="77777777" w:rsidR="006F786B" w:rsidRPr="002841D9" w:rsidRDefault="006F786B" w:rsidP="006F786B">
      <w:pPr>
        <w:pStyle w:val="a6"/>
        <w:numPr>
          <w:ilvl w:val="0"/>
          <w:numId w:val="3"/>
        </w:numPr>
        <w:tabs>
          <w:tab w:val="right" w:leader="dot" w:pos="15400"/>
        </w:tabs>
        <w:spacing w:before="0" w:beforeAutospacing="0" w:after="0" w:afterAutospacing="0" w:line="360" w:lineRule="auto"/>
        <w:rPr>
          <w:sz w:val="28"/>
          <w:szCs w:val="28"/>
        </w:rPr>
      </w:pPr>
      <w:r w:rsidRPr="00966CEF">
        <w:rPr>
          <w:sz w:val="28"/>
          <w:szCs w:val="28"/>
        </w:rPr>
        <w:t xml:space="preserve">[57] </w:t>
      </w:r>
      <w:r w:rsidRPr="002841D9">
        <w:rPr>
          <w:sz w:val="28"/>
          <w:szCs w:val="28"/>
        </w:rPr>
        <w:t xml:space="preserve">Уваров В.В. Тайна барона Мюнхгаузена.// Химия и Жизнь, №9, </w:t>
      </w:r>
    </w:p>
    <w:p w14:paraId="7D24F967" w14:textId="77777777" w:rsidR="006F786B" w:rsidRPr="002841D9" w:rsidRDefault="006F786B" w:rsidP="006F786B">
      <w:pPr>
        <w:pStyle w:val="a6"/>
        <w:numPr>
          <w:ilvl w:val="0"/>
          <w:numId w:val="3"/>
        </w:numPr>
        <w:tabs>
          <w:tab w:val="right" w:leader="dot" w:pos="15400"/>
        </w:tabs>
        <w:spacing w:before="0" w:beforeAutospacing="0" w:after="0" w:afterAutospacing="0" w:line="360" w:lineRule="auto"/>
        <w:rPr>
          <w:sz w:val="28"/>
          <w:szCs w:val="28"/>
        </w:rPr>
      </w:pPr>
      <w:r w:rsidRPr="00966CEF">
        <w:rPr>
          <w:sz w:val="28"/>
          <w:szCs w:val="28"/>
        </w:rPr>
        <w:t xml:space="preserve">[58] </w:t>
      </w:r>
      <w:r w:rsidRPr="002841D9">
        <w:rPr>
          <w:sz w:val="28"/>
          <w:szCs w:val="28"/>
        </w:rPr>
        <w:t>Уваров В.В. Волчок на столе.// Свет, №12, 1991г., с. ;</w:t>
      </w:r>
    </w:p>
    <w:p w14:paraId="0E80F03D" w14:textId="77777777" w:rsidR="006F786B" w:rsidRDefault="006F786B" w:rsidP="006F786B">
      <w:pPr>
        <w:pStyle w:val="a6"/>
        <w:numPr>
          <w:ilvl w:val="0"/>
          <w:numId w:val="3"/>
        </w:numPr>
        <w:tabs>
          <w:tab w:val="right" w:leader="dot" w:pos="15400"/>
        </w:tabs>
        <w:spacing w:before="0" w:beforeAutospacing="0" w:after="0" w:afterAutospacing="0" w:line="360" w:lineRule="auto"/>
        <w:rPr>
          <w:sz w:val="28"/>
          <w:szCs w:val="28"/>
        </w:rPr>
      </w:pPr>
      <w:r w:rsidRPr="00966CEF">
        <w:rPr>
          <w:sz w:val="28"/>
          <w:szCs w:val="28"/>
        </w:rPr>
        <w:t xml:space="preserve">[59] </w:t>
      </w:r>
      <w:r w:rsidRPr="002841D9">
        <w:rPr>
          <w:sz w:val="28"/>
          <w:szCs w:val="28"/>
        </w:rPr>
        <w:t xml:space="preserve">Уваров В.В. Слово о лозе.//Знамя Мира. </w:t>
      </w:r>
      <w:r w:rsidRPr="00966CEF">
        <w:rPr>
          <w:sz w:val="28"/>
          <w:szCs w:val="28"/>
        </w:rPr>
        <w:t xml:space="preserve">№10, 1996 </w:t>
      </w:r>
      <w:r w:rsidRPr="002841D9">
        <w:rPr>
          <w:sz w:val="28"/>
          <w:szCs w:val="28"/>
        </w:rPr>
        <w:t>г</w:t>
      </w:r>
      <w:r w:rsidRPr="00966CEF">
        <w:rPr>
          <w:sz w:val="28"/>
          <w:szCs w:val="28"/>
        </w:rPr>
        <w:t>.</w:t>
      </w:r>
    </w:p>
    <w:p w14:paraId="038D058B" w14:textId="77777777" w:rsidR="006F786B" w:rsidRPr="00966CEF" w:rsidRDefault="006F786B" w:rsidP="006F786B">
      <w:pPr>
        <w:pStyle w:val="a6"/>
        <w:tabs>
          <w:tab w:val="right" w:leader="dot" w:pos="15400"/>
        </w:tabs>
        <w:spacing w:before="0" w:beforeAutospacing="0" w:after="0" w:afterAutospacing="0" w:line="360" w:lineRule="auto"/>
        <w:ind w:left="360"/>
        <w:rPr>
          <w:sz w:val="28"/>
          <w:szCs w:val="28"/>
        </w:rPr>
      </w:pPr>
      <w:r>
        <w:rPr>
          <w:sz w:val="28"/>
          <w:szCs w:val="28"/>
        </w:rPr>
        <w:t xml:space="preserve">                                               -31-</w:t>
      </w:r>
    </w:p>
    <w:p w14:paraId="541A4D82" w14:textId="77777777" w:rsidR="006F786B" w:rsidRPr="00966CEF" w:rsidRDefault="006F786B" w:rsidP="006F786B">
      <w:pPr>
        <w:pStyle w:val="a6"/>
        <w:numPr>
          <w:ilvl w:val="0"/>
          <w:numId w:val="3"/>
        </w:numPr>
        <w:tabs>
          <w:tab w:val="right" w:leader="dot" w:pos="15400"/>
        </w:tabs>
        <w:spacing w:before="0" w:beforeAutospacing="0" w:after="0" w:afterAutospacing="0" w:line="360" w:lineRule="auto"/>
        <w:rPr>
          <w:sz w:val="28"/>
          <w:szCs w:val="28"/>
          <w:lang w:val="en-US"/>
        </w:rPr>
      </w:pPr>
      <w:r>
        <w:rPr>
          <w:sz w:val="28"/>
          <w:szCs w:val="28"/>
          <w:lang w:val="en-US"/>
        </w:rPr>
        <w:lastRenderedPageBreak/>
        <w:t xml:space="preserve">[60] </w:t>
      </w:r>
      <w:proofErr w:type="spellStart"/>
      <w:r w:rsidRPr="002841D9">
        <w:rPr>
          <w:sz w:val="28"/>
          <w:szCs w:val="28"/>
          <w:lang w:val="en-US"/>
        </w:rPr>
        <w:t>Thirring</w:t>
      </w:r>
      <w:proofErr w:type="spellEnd"/>
      <w:r w:rsidRPr="00966CEF">
        <w:rPr>
          <w:sz w:val="28"/>
          <w:szCs w:val="28"/>
          <w:lang w:val="en-US"/>
        </w:rPr>
        <w:t xml:space="preserve"> </w:t>
      </w:r>
      <w:r w:rsidRPr="002841D9">
        <w:rPr>
          <w:sz w:val="28"/>
          <w:szCs w:val="28"/>
          <w:lang w:val="en-US"/>
        </w:rPr>
        <w:t>H</w:t>
      </w:r>
      <w:r w:rsidRPr="00966CEF">
        <w:rPr>
          <w:sz w:val="28"/>
          <w:szCs w:val="28"/>
          <w:lang w:val="en-US"/>
        </w:rPr>
        <w:t xml:space="preserve">., </w:t>
      </w:r>
      <w:proofErr w:type="spellStart"/>
      <w:r w:rsidRPr="002841D9">
        <w:rPr>
          <w:sz w:val="28"/>
          <w:szCs w:val="28"/>
          <w:lang w:val="en-US"/>
        </w:rPr>
        <w:t>Lense</w:t>
      </w:r>
      <w:proofErr w:type="spellEnd"/>
      <w:r w:rsidRPr="00966CEF">
        <w:rPr>
          <w:sz w:val="28"/>
          <w:szCs w:val="28"/>
          <w:lang w:val="en-US"/>
        </w:rPr>
        <w:t xml:space="preserve"> </w:t>
      </w:r>
      <w:r w:rsidRPr="002841D9">
        <w:rPr>
          <w:sz w:val="28"/>
          <w:szCs w:val="28"/>
          <w:lang w:val="en-US"/>
        </w:rPr>
        <w:t>J</w:t>
      </w:r>
      <w:r w:rsidRPr="00966CEF">
        <w:rPr>
          <w:sz w:val="28"/>
          <w:szCs w:val="28"/>
          <w:lang w:val="en-US"/>
        </w:rPr>
        <w:t xml:space="preserve">. </w:t>
      </w:r>
      <w:r w:rsidRPr="002841D9">
        <w:rPr>
          <w:sz w:val="28"/>
          <w:szCs w:val="28"/>
          <w:lang w:val="en-US"/>
        </w:rPr>
        <w:t>Phys</w:t>
      </w:r>
      <w:r w:rsidRPr="00966CEF">
        <w:rPr>
          <w:sz w:val="28"/>
          <w:szCs w:val="28"/>
          <w:lang w:val="en-US"/>
        </w:rPr>
        <w:t xml:space="preserve">. </w:t>
      </w:r>
      <w:r w:rsidRPr="002841D9">
        <w:rPr>
          <w:sz w:val="28"/>
          <w:szCs w:val="28"/>
          <w:lang w:val="en-US"/>
        </w:rPr>
        <w:t>Z</w:t>
      </w:r>
      <w:r w:rsidRPr="00966CEF">
        <w:rPr>
          <w:sz w:val="28"/>
          <w:szCs w:val="28"/>
          <w:lang w:val="en-US"/>
        </w:rPr>
        <w:t xml:space="preserve">. - 1918. - </w:t>
      </w:r>
      <w:r w:rsidRPr="002841D9">
        <w:rPr>
          <w:sz w:val="28"/>
          <w:szCs w:val="28"/>
          <w:lang w:val="en-US"/>
        </w:rPr>
        <w:t>Bd</w:t>
      </w:r>
      <w:r w:rsidRPr="00966CEF">
        <w:rPr>
          <w:sz w:val="28"/>
          <w:szCs w:val="28"/>
          <w:lang w:val="en-US"/>
        </w:rPr>
        <w:t xml:space="preserve">19.- </w:t>
      </w:r>
      <w:r w:rsidRPr="002841D9">
        <w:rPr>
          <w:sz w:val="28"/>
          <w:szCs w:val="28"/>
          <w:lang w:val="en-US"/>
        </w:rPr>
        <w:t>S</w:t>
      </w:r>
      <w:r w:rsidRPr="00966CEF">
        <w:rPr>
          <w:sz w:val="28"/>
          <w:szCs w:val="28"/>
          <w:lang w:val="en-US"/>
        </w:rPr>
        <w:t xml:space="preserve">.156. </w:t>
      </w:r>
    </w:p>
    <w:p w14:paraId="101C4DEB" w14:textId="77777777" w:rsidR="006F786B" w:rsidRPr="009D43EC" w:rsidRDefault="006F786B" w:rsidP="006F786B">
      <w:pPr>
        <w:pStyle w:val="a6"/>
        <w:numPr>
          <w:ilvl w:val="0"/>
          <w:numId w:val="3"/>
        </w:numPr>
        <w:tabs>
          <w:tab w:val="right" w:leader="dot" w:pos="15400"/>
        </w:tabs>
        <w:spacing w:before="0" w:beforeAutospacing="0" w:after="0" w:afterAutospacing="0" w:line="360" w:lineRule="auto"/>
        <w:rPr>
          <w:sz w:val="28"/>
          <w:szCs w:val="28"/>
          <w:lang w:val="en-US"/>
        </w:rPr>
      </w:pPr>
      <w:r>
        <w:rPr>
          <w:sz w:val="28"/>
          <w:szCs w:val="28"/>
          <w:lang w:val="en-US"/>
        </w:rPr>
        <w:t xml:space="preserve">[61] </w:t>
      </w:r>
      <w:r w:rsidRPr="002841D9">
        <w:rPr>
          <w:sz w:val="28"/>
          <w:szCs w:val="28"/>
          <w:lang w:val="en-US"/>
        </w:rPr>
        <w:t>Einstein</w:t>
      </w:r>
      <w:r w:rsidRPr="00966CEF">
        <w:rPr>
          <w:sz w:val="28"/>
          <w:szCs w:val="28"/>
          <w:lang w:val="en-US"/>
        </w:rPr>
        <w:t xml:space="preserve"> </w:t>
      </w:r>
      <w:r w:rsidRPr="002841D9">
        <w:rPr>
          <w:sz w:val="28"/>
          <w:szCs w:val="28"/>
          <w:lang w:val="en-US"/>
        </w:rPr>
        <w:t>A</w:t>
      </w:r>
      <w:r w:rsidRPr="00966CEF">
        <w:rPr>
          <w:sz w:val="28"/>
          <w:szCs w:val="28"/>
          <w:lang w:val="en-US"/>
        </w:rPr>
        <w:t xml:space="preserve">. </w:t>
      </w:r>
      <w:proofErr w:type="spellStart"/>
      <w:r w:rsidRPr="002841D9">
        <w:rPr>
          <w:sz w:val="28"/>
          <w:szCs w:val="28"/>
          <w:lang w:val="en-US"/>
        </w:rPr>
        <w:t>Vietelj</w:t>
      </w:r>
      <w:proofErr w:type="spellEnd"/>
      <w:r w:rsidRPr="00966CEF">
        <w:rPr>
          <w:sz w:val="28"/>
          <w:szCs w:val="28"/>
          <w:lang w:val="en-US"/>
        </w:rPr>
        <w:t xml:space="preserve"> </w:t>
      </w:r>
      <w:proofErr w:type="spellStart"/>
      <w:r w:rsidRPr="002841D9">
        <w:rPr>
          <w:sz w:val="28"/>
          <w:szCs w:val="28"/>
          <w:lang w:val="en-US"/>
        </w:rPr>
        <w:t>Schrift</w:t>
      </w:r>
      <w:proofErr w:type="spellEnd"/>
      <w:r w:rsidRPr="00966CEF">
        <w:rPr>
          <w:sz w:val="28"/>
          <w:szCs w:val="28"/>
          <w:lang w:val="en-US"/>
        </w:rPr>
        <w:t xml:space="preserve"> </w:t>
      </w:r>
      <w:proofErr w:type="spellStart"/>
      <w:r w:rsidRPr="002841D9">
        <w:rPr>
          <w:sz w:val="28"/>
          <w:szCs w:val="28"/>
          <w:lang w:val="en-US"/>
        </w:rPr>
        <w:t>Cer</w:t>
      </w:r>
      <w:proofErr w:type="spellEnd"/>
      <w:r w:rsidRPr="00966CEF">
        <w:rPr>
          <w:sz w:val="28"/>
          <w:szCs w:val="28"/>
          <w:lang w:val="en-US"/>
        </w:rPr>
        <w:t xml:space="preserve">. </w:t>
      </w:r>
      <w:proofErr w:type="spellStart"/>
      <w:r w:rsidRPr="002841D9">
        <w:rPr>
          <w:sz w:val="28"/>
          <w:szCs w:val="28"/>
          <w:lang w:val="en-US"/>
        </w:rPr>
        <w:t>Medizin</w:t>
      </w:r>
      <w:proofErr w:type="spellEnd"/>
      <w:r w:rsidRPr="006F786B">
        <w:rPr>
          <w:sz w:val="28"/>
          <w:szCs w:val="28"/>
          <w:lang w:val="en-US"/>
        </w:rPr>
        <w:t>. - 1912.</w:t>
      </w:r>
      <w:r w:rsidRPr="002841D9">
        <w:rPr>
          <w:sz w:val="28"/>
          <w:szCs w:val="28"/>
          <w:lang w:val="en-US"/>
        </w:rPr>
        <w:t>Bd</w:t>
      </w:r>
      <w:r w:rsidRPr="006F786B">
        <w:rPr>
          <w:sz w:val="28"/>
          <w:szCs w:val="28"/>
          <w:lang w:val="en-US"/>
        </w:rPr>
        <w:t xml:space="preserve">44.- </w:t>
      </w:r>
      <w:r w:rsidRPr="002841D9">
        <w:rPr>
          <w:sz w:val="28"/>
          <w:szCs w:val="28"/>
          <w:lang w:val="en-US"/>
        </w:rPr>
        <w:t>S</w:t>
      </w:r>
      <w:r w:rsidRPr="006F786B">
        <w:rPr>
          <w:sz w:val="28"/>
          <w:szCs w:val="28"/>
          <w:lang w:val="en-US"/>
        </w:rPr>
        <w:t>.37(</w:t>
      </w:r>
      <w:r w:rsidRPr="002841D9">
        <w:rPr>
          <w:sz w:val="28"/>
          <w:szCs w:val="28"/>
          <w:lang w:val="en-US"/>
        </w:rPr>
        <w:t>T</w:t>
      </w:r>
      <w:r w:rsidRPr="006F786B">
        <w:rPr>
          <w:sz w:val="28"/>
          <w:szCs w:val="28"/>
          <w:lang w:val="en-US"/>
        </w:rPr>
        <w:t>.1.-</w:t>
      </w:r>
      <w:r w:rsidRPr="002841D9">
        <w:rPr>
          <w:sz w:val="28"/>
          <w:szCs w:val="28"/>
          <w:lang w:val="en-US"/>
        </w:rPr>
        <w:t>C</w:t>
      </w:r>
      <w:r w:rsidRPr="006F786B">
        <w:rPr>
          <w:sz w:val="28"/>
          <w:szCs w:val="28"/>
          <w:lang w:val="en-US"/>
        </w:rPr>
        <w:t>.22</w:t>
      </w:r>
      <w:r w:rsidRPr="002841D9">
        <w:rPr>
          <w:sz w:val="28"/>
          <w:szCs w:val="28"/>
          <w:lang w:val="en-US"/>
        </w:rPr>
        <w:t xml:space="preserve">3); </w:t>
      </w:r>
    </w:p>
    <w:p w14:paraId="28E5F41C" w14:textId="77777777" w:rsidR="006F786B" w:rsidRPr="002841D9" w:rsidRDefault="006F786B" w:rsidP="006F786B">
      <w:pPr>
        <w:pStyle w:val="a6"/>
        <w:numPr>
          <w:ilvl w:val="0"/>
          <w:numId w:val="3"/>
        </w:numPr>
        <w:tabs>
          <w:tab w:val="right" w:leader="dot" w:pos="15400"/>
        </w:tabs>
        <w:spacing w:before="0" w:beforeAutospacing="0" w:after="0" w:afterAutospacing="0" w:line="360" w:lineRule="auto"/>
        <w:rPr>
          <w:sz w:val="28"/>
          <w:szCs w:val="28"/>
          <w:lang w:val="en-US"/>
        </w:rPr>
      </w:pPr>
      <w:r>
        <w:rPr>
          <w:sz w:val="28"/>
          <w:szCs w:val="28"/>
          <w:lang w:val="en-US"/>
        </w:rPr>
        <w:t xml:space="preserve">[62] </w:t>
      </w:r>
      <w:r w:rsidRPr="009D43EC">
        <w:rPr>
          <w:sz w:val="28"/>
          <w:szCs w:val="28"/>
        </w:rPr>
        <w:t>Журнал</w:t>
      </w:r>
      <w:r>
        <w:rPr>
          <w:rFonts w:ascii="Arial" w:hAnsi="Arial" w:cs="Arial"/>
        </w:rPr>
        <w:t xml:space="preserve"> </w:t>
      </w:r>
      <w:r w:rsidRPr="009D43EC">
        <w:rPr>
          <w:sz w:val="28"/>
          <w:szCs w:val="28"/>
        </w:rPr>
        <w:t>«Человек», № 5, 1994 г., стр. 39 – 46</w:t>
      </w:r>
    </w:p>
    <w:p w14:paraId="18D29171" w14:textId="77777777" w:rsidR="006F786B" w:rsidRDefault="006F786B" w:rsidP="006F786B">
      <w:pPr>
        <w:spacing w:line="360" w:lineRule="auto"/>
        <w:rPr>
          <w:b/>
          <w:sz w:val="28"/>
          <w:szCs w:val="28"/>
          <w:u w:val="single"/>
        </w:rPr>
      </w:pPr>
    </w:p>
    <w:p w14:paraId="61226986" w14:textId="77777777" w:rsidR="006F786B" w:rsidRDefault="006F786B" w:rsidP="006F786B">
      <w:pPr>
        <w:spacing w:line="360" w:lineRule="auto"/>
        <w:rPr>
          <w:b/>
          <w:sz w:val="28"/>
          <w:szCs w:val="28"/>
          <w:u w:val="single"/>
        </w:rPr>
      </w:pPr>
    </w:p>
    <w:p w14:paraId="003732D8" w14:textId="77777777" w:rsidR="006F786B" w:rsidRDefault="006F786B" w:rsidP="006F786B">
      <w:pPr>
        <w:spacing w:line="360" w:lineRule="auto"/>
        <w:rPr>
          <w:b/>
          <w:sz w:val="28"/>
          <w:szCs w:val="28"/>
          <w:u w:val="single"/>
        </w:rPr>
      </w:pPr>
    </w:p>
    <w:p w14:paraId="60A630EE" w14:textId="77777777" w:rsidR="006F786B" w:rsidRDefault="006F786B" w:rsidP="006F786B">
      <w:pPr>
        <w:spacing w:line="360" w:lineRule="auto"/>
        <w:rPr>
          <w:b/>
          <w:sz w:val="28"/>
          <w:szCs w:val="28"/>
          <w:u w:val="single"/>
        </w:rPr>
      </w:pPr>
    </w:p>
    <w:p w14:paraId="62AFF799" w14:textId="77777777" w:rsidR="006F786B" w:rsidRDefault="006F786B" w:rsidP="006F786B">
      <w:pPr>
        <w:spacing w:line="360" w:lineRule="auto"/>
        <w:rPr>
          <w:b/>
          <w:sz w:val="28"/>
          <w:szCs w:val="28"/>
          <w:u w:val="single"/>
        </w:rPr>
      </w:pPr>
    </w:p>
    <w:p w14:paraId="13BA8858" w14:textId="77777777" w:rsidR="006F786B" w:rsidRDefault="006F786B" w:rsidP="006F786B">
      <w:pPr>
        <w:spacing w:line="360" w:lineRule="auto"/>
        <w:rPr>
          <w:b/>
          <w:sz w:val="28"/>
          <w:szCs w:val="28"/>
          <w:u w:val="single"/>
        </w:rPr>
      </w:pPr>
    </w:p>
    <w:p w14:paraId="760D50B0" w14:textId="77777777" w:rsidR="006F786B" w:rsidRDefault="006F786B" w:rsidP="006F786B">
      <w:pPr>
        <w:spacing w:line="360" w:lineRule="auto"/>
        <w:rPr>
          <w:b/>
          <w:sz w:val="28"/>
          <w:szCs w:val="28"/>
          <w:u w:val="single"/>
        </w:rPr>
      </w:pPr>
    </w:p>
    <w:p w14:paraId="77DD5D08" w14:textId="77777777" w:rsidR="006F786B" w:rsidRDefault="006F786B" w:rsidP="006F786B">
      <w:pPr>
        <w:spacing w:line="360" w:lineRule="auto"/>
        <w:rPr>
          <w:b/>
          <w:sz w:val="28"/>
          <w:szCs w:val="28"/>
          <w:u w:val="single"/>
        </w:rPr>
      </w:pPr>
    </w:p>
    <w:p w14:paraId="0246E7BB" w14:textId="77777777" w:rsidR="006F786B" w:rsidRDefault="006F786B" w:rsidP="006F786B">
      <w:pPr>
        <w:spacing w:line="360" w:lineRule="auto"/>
        <w:rPr>
          <w:b/>
          <w:sz w:val="28"/>
          <w:szCs w:val="28"/>
          <w:u w:val="single"/>
        </w:rPr>
      </w:pPr>
    </w:p>
    <w:p w14:paraId="7534B318" w14:textId="77777777" w:rsidR="006F786B" w:rsidRDefault="006F786B" w:rsidP="006F786B">
      <w:pPr>
        <w:spacing w:line="360" w:lineRule="auto"/>
        <w:rPr>
          <w:b/>
          <w:sz w:val="28"/>
          <w:szCs w:val="28"/>
          <w:u w:val="single"/>
        </w:rPr>
      </w:pPr>
    </w:p>
    <w:p w14:paraId="01C7887A" w14:textId="77777777" w:rsidR="006F786B" w:rsidRDefault="006F786B" w:rsidP="006F786B">
      <w:pPr>
        <w:spacing w:line="360" w:lineRule="auto"/>
        <w:rPr>
          <w:b/>
          <w:sz w:val="28"/>
          <w:szCs w:val="28"/>
          <w:u w:val="single"/>
        </w:rPr>
      </w:pPr>
    </w:p>
    <w:p w14:paraId="5ECB51F6" w14:textId="77777777" w:rsidR="006F786B" w:rsidRDefault="006F786B" w:rsidP="006F786B">
      <w:pPr>
        <w:spacing w:line="360" w:lineRule="auto"/>
        <w:rPr>
          <w:b/>
          <w:sz w:val="28"/>
          <w:szCs w:val="28"/>
          <w:u w:val="single"/>
        </w:rPr>
      </w:pPr>
    </w:p>
    <w:p w14:paraId="39143990" w14:textId="77777777" w:rsidR="006F786B" w:rsidRDefault="006F786B" w:rsidP="006F786B">
      <w:pPr>
        <w:spacing w:line="360" w:lineRule="auto"/>
        <w:rPr>
          <w:b/>
          <w:sz w:val="28"/>
          <w:szCs w:val="28"/>
          <w:u w:val="single"/>
        </w:rPr>
      </w:pPr>
    </w:p>
    <w:p w14:paraId="57F12912" w14:textId="77777777" w:rsidR="006F786B" w:rsidRDefault="006F786B" w:rsidP="006F786B">
      <w:pPr>
        <w:spacing w:line="360" w:lineRule="auto"/>
        <w:rPr>
          <w:b/>
          <w:sz w:val="28"/>
          <w:szCs w:val="28"/>
          <w:u w:val="single"/>
        </w:rPr>
      </w:pPr>
    </w:p>
    <w:p w14:paraId="59C1769F" w14:textId="77777777" w:rsidR="006F786B" w:rsidRDefault="006F786B" w:rsidP="006F786B">
      <w:pPr>
        <w:spacing w:line="360" w:lineRule="auto"/>
        <w:rPr>
          <w:b/>
          <w:sz w:val="28"/>
          <w:szCs w:val="28"/>
          <w:u w:val="single"/>
        </w:rPr>
      </w:pPr>
    </w:p>
    <w:p w14:paraId="6DF09EDB" w14:textId="77777777" w:rsidR="006F786B" w:rsidRDefault="006F786B" w:rsidP="006F786B">
      <w:pPr>
        <w:spacing w:line="360" w:lineRule="auto"/>
        <w:rPr>
          <w:b/>
          <w:sz w:val="28"/>
          <w:szCs w:val="28"/>
          <w:u w:val="single"/>
        </w:rPr>
      </w:pPr>
    </w:p>
    <w:p w14:paraId="430B2361" w14:textId="77777777" w:rsidR="006F786B" w:rsidRDefault="006F786B" w:rsidP="006F786B">
      <w:pPr>
        <w:spacing w:line="360" w:lineRule="auto"/>
        <w:rPr>
          <w:b/>
          <w:sz w:val="28"/>
          <w:szCs w:val="28"/>
          <w:u w:val="single"/>
        </w:rPr>
      </w:pPr>
    </w:p>
    <w:p w14:paraId="1D5928C4" w14:textId="77777777" w:rsidR="006F786B" w:rsidRDefault="006F786B" w:rsidP="006F786B">
      <w:pPr>
        <w:spacing w:line="360" w:lineRule="auto"/>
        <w:rPr>
          <w:b/>
          <w:sz w:val="28"/>
          <w:szCs w:val="28"/>
          <w:u w:val="single"/>
        </w:rPr>
      </w:pPr>
    </w:p>
    <w:p w14:paraId="007DA998" w14:textId="77777777" w:rsidR="006F786B" w:rsidRDefault="006F786B" w:rsidP="006F786B">
      <w:pPr>
        <w:spacing w:line="360" w:lineRule="auto"/>
        <w:rPr>
          <w:b/>
          <w:sz w:val="28"/>
          <w:szCs w:val="28"/>
          <w:u w:val="single"/>
        </w:rPr>
      </w:pPr>
    </w:p>
    <w:p w14:paraId="6FDFDD25" w14:textId="77777777" w:rsidR="006F786B" w:rsidRDefault="006F786B" w:rsidP="006F786B">
      <w:pPr>
        <w:spacing w:line="360" w:lineRule="auto"/>
        <w:rPr>
          <w:b/>
          <w:sz w:val="28"/>
          <w:szCs w:val="28"/>
          <w:u w:val="single"/>
        </w:rPr>
      </w:pPr>
    </w:p>
    <w:p w14:paraId="7A33C5BB" w14:textId="77777777" w:rsidR="006F786B" w:rsidRDefault="006F786B" w:rsidP="006F786B">
      <w:pPr>
        <w:spacing w:line="360" w:lineRule="auto"/>
        <w:rPr>
          <w:b/>
          <w:sz w:val="28"/>
          <w:szCs w:val="28"/>
          <w:u w:val="single"/>
        </w:rPr>
      </w:pPr>
    </w:p>
    <w:p w14:paraId="2F3594E4" w14:textId="77777777" w:rsidR="006F786B" w:rsidRDefault="006F786B" w:rsidP="006F786B">
      <w:pPr>
        <w:spacing w:line="360" w:lineRule="auto"/>
        <w:rPr>
          <w:b/>
          <w:sz w:val="28"/>
          <w:szCs w:val="28"/>
          <w:u w:val="single"/>
        </w:rPr>
      </w:pPr>
    </w:p>
    <w:p w14:paraId="359DAF58" w14:textId="77777777" w:rsidR="006F786B" w:rsidRDefault="006F786B" w:rsidP="006F786B">
      <w:pPr>
        <w:spacing w:line="360" w:lineRule="auto"/>
        <w:rPr>
          <w:b/>
          <w:sz w:val="28"/>
          <w:szCs w:val="28"/>
          <w:u w:val="single"/>
        </w:rPr>
      </w:pPr>
    </w:p>
    <w:p w14:paraId="7D5C8580" w14:textId="77777777" w:rsidR="006F786B" w:rsidRDefault="006F786B" w:rsidP="006F786B">
      <w:pPr>
        <w:spacing w:line="360" w:lineRule="auto"/>
        <w:rPr>
          <w:b/>
          <w:sz w:val="28"/>
          <w:szCs w:val="28"/>
          <w:u w:val="single"/>
        </w:rPr>
      </w:pPr>
    </w:p>
    <w:p w14:paraId="617A8B17" w14:textId="77777777" w:rsidR="006F786B" w:rsidRDefault="006F786B" w:rsidP="006F786B">
      <w:pPr>
        <w:spacing w:line="360" w:lineRule="auto"/>
        <w:rPr>
          <w:b/>
          <w:sz w:val="28"/>
          <w:szCs w:val="28"/>
          <w:u w:val="single"/>
        </w:rPr>
      </w:pPr>
    </w:p>
    <w:p w14:paraId="3536DA7B" w14:textId="77777777" w:rsidR="006F786B" w:rsidRPr="006F786B" w:rsidRDefault="006F786B" w:rsidP="006F786B">
      <w:pPr>
        <w:spacing w:line="360" w:lineRule="auto"/>
        <w:rPr>
          <w:sz w:val="28"/>
          <w:szCs w:val="28"/>
        </w:rPr>
      </w:pPr>
      <w:r w:rsidRPr="009A4E13">
        <w:rPr>
          <w:sz w:val="28"/>
          <w:szCs w:val="28"/>
        </w:rPr>
        <w:t xml:space="preserve">                                             </w:t>
      </w:r>
      <w:r>
        <w:rPr>
          <w:sz w:val="28"/>
          <w:szCs w:val="28"/>
        </w:rPr>
        <w:t xml:space="preserve">        -32-</w:t>
      </w:r>
    </w:p>
    <w:sectPr w:rsidR="006F786B" w:rsidRPr="006F786B" w:rsidSect="007D7528">
      <w:pgSz w:w="11906" w:h="16838"/>
      <w:pgMar w:top="1134" w:right="850" w:bottom="1134"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878B288"/>
    <w:lvl w:ilvl="0">
      <w:numFmt w:val="decimal"/>
      <w:lvlText w:val="*"/>
      <w:lvlJc w:val="left"/>
    </w:lvl>
  </w:abstractNum>
  <w:abstractNum w:abstractNumId="1" w15:restartNumberingAfterBreak="0">
    <w:nsid w:val="263D19D6"/>
    <w:multiLevelType w:val="hybridMultilevel"/>
    <w:tmpl w:val="0E1CB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D22BF3"/>
    <w:multiLevelType w:val="hybridMultilevel"/>
    <w:tmpl w:val="C95A26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528"/>
    <w:rsid w:val="00243635"/>
    <w:rsid w:val="006F786B"/>
    <w:rsid w:val="007D7528"/>
    <w:rsid w:val="009556AD"/>
    <w:rsid w:val="0095704D"/>
    <w:rsid w:val="00D1506D"/>
    <w:rsid w:val="00FC665F"/>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64862D5"/>
  <w15:chartTrackingRefBased/>
  <w15:docId w15:val="{DA138C0A-92AD-4BF2-860D-FF5C6287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sid w:val="006F786B"/>
    <w:rPr>
      <w:rFonts w:ascii="Courier New" w:hAnsi="Courier New" w:cs="Courier New"/>
      <w:sz w:val="20"/>
      <w:szCs w:val="20"/>
    </w:rPr>
  </w:style>
  <w:style w:type="paragraph" w:customStyle="1" w:styleId="normal">
    <w:name w:val="normal"/>
    <w:basedOn w:val="a"/>
    <w:rsid w:val="006F786B"/>
    <w:pPr>
      <w:spacing w:before="100" w:beforeAutospacing="1" w:after="100" w:afterAutospacing="1"/>
    </w:pPr>
  </w:style>
  <w:style w:type="paragraph" w:customStyle="1" w:styleId="plaintext">
    <w:name w:val="plaintext"/>
    <w:basedOn w:val="a"/>
    <w:rsid w:val="006F786B"/>
    <w:pPr>
      <w:spacing w:before="100" w:beforeAutospacing="1" w:after="100" w:afterAutospacing="1"/>
    </w:pPr>
  </w:style>
  <w:style w:type="paragraph" w:customStyle="1" w:styleId="bodytextindent3">
    <w:name w:val="bodytextindent3"/>
    <w:basedOn w:val="a"/>
    <w:rsid w:val="006F786B"/>
    <w:pPr>
      <w:spacing w:before="100" w:beforeAutospacing="1" w:after="100" w:afterAutospacing="1"/>
    </w:pPr>
  </w:style>
  <w:style w:type="paragraph" w:customStyle="1" w:styleId="bodytext21">
    <w:name w:val="bodytext21"/>
    <w:basedOn w:val="a"/>
    <w:rsid w:val="006F786B"/>
    <w:pPr>
      <w:spacing w:before="100" w:beforeAutospacing="1" w:after="100" w:afterAutospacing="1"/>
    </w:pPr>
  </w:style>
  <w:style w:type="paragraph" w:styleId="a4">
    <w:name w:val="Normal (Web)"/>
    <w:basedOn w:val="a"/>
    <w:rsid w:val="006F786B"/>
    <w:pPr>
      <w:spacing w:before="100" w:beforeAutospacing="1" w:after="100" w:afterAutospacing="1"/>
    </w:pPr>
  </w:style>
  <w:style w:type="character" w:styleId="a5">
    <w:name w:val="Hyperlink"/>
    <w:basedOn w:val="a0"/>
    <w:rsid w:val="006F786B"/>
    <w:rPr>
      <w:color w:val="0000FF"/>
      <w:u w:val="single"/>
    </w:rPr>
  </w:style>
  <w:style w:type="paragraph" w:customStyle="1" w:styleId="bodytext">
    <w:name w:val="bodytext"/>
    <w:basedOn w:val="a"/>
    <w:rsid w:val="006F786B"/>
    <w:pPr>
      <w:spacing w:before="100" w:beforeAutospacing="1" w:after="100" w:afterAutospacing="1"/>
    </w:pPr>
  </w:style>
  <w:style w:type="paragraph" w:styleId="a6">
    <w:name w:val="table of authorities"/>
    <w:basedOn w:val="a"/>
    <w:rsid w:val="006F786B"/>
    <w:pPr>
      <w:spacing w:before="100" w:beforeAutospacing="1" w:after="100" w:afterAutospacing="1"/>
    </w:pPr>
  </w:style>
  <w:style w:type="paragraph" w:customStyle="1" w:styleId="tableofauthorities">
    <w:name w:val="tableofauthorities"/>
    <w:basedOn w:val="a"/>
    <w:rsid w:val="006F786B"/>
    <w:pPr>
      <w:spacing w:before="100" w:beforeAutospacing="1" w:after="100" w:afterAutospacing="1"/>
    </w:pPr>
  </w:style>
  <w:style w:type="paragraph" w:customStyle="1" w:styleId="text">
    <w:name w:val="text"/>
    <w:basedOn w:val="a"/>
    <w:rsid w:val="006F786B"/>
    <w:pPr>
      <w:spacing w:before="45"/>
      <w:ind w:firstLine="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nomalia.narod.ru/text6/710.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7351</Words>
  <Characters>41904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ДОНСКОЙ ГОСУДАРСТВЕННЫЙ ТЕХНИЧЕСКИЙ УНИВЕРСИТЕТ</vt:lpstr>
    </vt:vector>
  </TitlesOfParts>
  <Company>Дом</Company>
  <LinksUpToDate>false</LinksUpToDate>
  <CharactersWithSpaces>49157</CharactersWithSpaces>
  <SharedDoc>false</SharedDoc>
  <HLinks>
    <vt:vector size="6" baseType="variant">
      <vt:variant>
        <vt:i4>7209006</vt:i4>
      </vt:variant>
      <vt:variant>
        <vt:i4>0</vt:i4>
      </vt:variant>
      <vt:variant>
        <vt:i4>0</vt:i4>
      </vt:variant>
      <vt:variant>
        <vt:i4>5</vt:i4>
      </vt:variant>
      <vt:variant>
        <vt:lpwstr>http://www.anomalia.narod.ru/text6/710.htm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ДОНСКОЙ ГОСУДАРСТВЕННЫЙ ТЕХНИЧЕСКИЙ УНИВЕРСИТЕТ</dc:title>
  <dc:subject/>
  <dc:creator>Сафин</dc:creator>
  <cp:keywords/>
  <cp:lastModifiedBy>Igor Trofimov</cp:lastModifiedBy>
  <cp:revision>2</cp:revision>
  <dcterms:created xsi:type="dcterms:W3CDTF">2025-09-16T07:44:00Z</dcterms:created>
  <dcterms:modified xsi:type="dcterms:W3CDTF">2025-09-16T07:44:00Z</dcterms:modified>
</cp:coreProperties>
</file>