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2CC6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5A890D4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EC8FA3E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F3505A5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0268514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0CC0697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E259CC9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3FC7AE7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803A605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F04C6D7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54CE259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1944BAB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127C912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РЕФЕРАТ</w:t>
      </w:r>
    </w:p>
    <w:p w14:paraId="2E598B3C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дисциплине «Биоорганическая химия»</w:t>
      </w:r>
    </w:p>
    <w:p w14:paraId="3C3F5284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Биосовместимость полимеров, получаемых по различным механизмам полимеризации и их классификация</w:t>
      </w:r>
    </w:p>
    <w:p w14:paraId="644D63FF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80229DF" w14:textId="77777777" w:rsidR="00000000" w:rsidRDefault="0014112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14:paraId="560D09A1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4D37597A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5F707E0D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Актуальность моей темы заключается в том, что на сегодняшний день полимеры в медицине пр</w:t>
      </w:r>
      <w:r>
        <w:rPr>
          <w:rFonts w:ascii="Times New Roman CYR" w:hAnsi="Times New Roman CYR" w:cs="Times New Roman CYR"/>
          <w:sz w:val="28"/>
          <w:szCs w:val="28"/>
        </w:rPr>
        <w:t>именяются практически повсеместно. Наибольшее распространение в данной сфере получили изделия, выполненные на основе высокомолекулярных соединений и представляющие собой пластмассы. Из них изготавливают искусственные сосуды, суставы и иные изделия, имитиру</w:t>
      </w:r>
      <w:r>
        <w:rPr>
          <w:rFonts w:ascii="Times New Roman CYR" w:hAnsi="Times New Roman CYR" w:cs="Times New Roman CYR"/>
          <w:sz w:val="28"/>
          <w:szCs w:val="28"/>
        </w:rPr>
        <w:t>ющие ткани и органы человеческого организма.</w:t>
      </w:r>
    </w:p>
    <w:p w14:paraId="79A0A5AA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 полиамидов, кроме всего прочего, изготавливают хирургические нити, а из полиуретанов - камеры искусственного сердца, то есть вещества дающие желаемую реакцию с живыми тканями организма.</w:t>
      </w:r>
    </w:p>
    <w:p w14:paraId="23006F02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Биосовместимые полимер</w:t>
      </w:r>
      <w:r>
        <w:rPr>
          <w:rFonts w:ascii="Times New Roman CYR" w:hAnsi="Times New Roman CYR" w:cs="Times New Roman CYR"/>
          <w:sz w:val="28"/>
          <w:szCs w:val="28"/>
        </w:rPr>
        <w:t>ы могут применяться не только в восстановительной хирургии. В настоящее время существует большое количество перспективных направлений на основе биосовместимых полимерах, такие как:</w:t>
      </w:r>
    </w:p>
    <w:p w14:paraId="62AF6A21" w14:textId="77777777" w:rsidR="00000000" w:rsidRDefault="001411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ab/>
        <w:t>Пленки для чрезслизистого введения, содержащие психотропные препараты, п</w:t>
      </w:r>
      <w:r>
        <w:rPr>
          <w:rFonts w:ascii="Times New Roman CYR" w:hAnsi="Times New Roman CYR" w:cs="Times New Roman CYR"/>
          <w:sz w:val="28"/>
          <w:szCs w:val="28"/>
        </w:rPr>
        <w:t>ептидные регуляторы, противозачаточные средства, цитостатики, простогландины</w:t>
      </w:r>
    </w:p>
    <w:p w14:paraId="7E875BFC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ab/>
        <w:t>Детские дозированные лекарственные формы для парентерального введения</w:t>
      </w:r>
    </w:p>
    <w:p w14:paraId="29E0D73F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ab/>
        <w:t>Протезы для сосудистой хирургии с антиаггрегативным покрытием</w:t>
      </w:r>
    </w:p>
    <w:p w14:paraId="31AE59BD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ab/>
        <w:t>Рентгеноконтрастные гидрогели при обтур</w:t>
      </w:r>
      <w:r>
        <w:rPr>
          <w:rFonts w:ascii="Times New Roman CYR" w:hAnsi="Times New Roman CYR" w:cs="Times New Roman CYR"/>
          <w:sz w:val="28"/>
          <w:szCs w:val="28"/>
        </w:rPr>
        <w:t>ировании расширенных вен пищевода</w:t>
      </w:r>
    </w:p>
    <w:p w14:paraId="08B576F0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ab/>
        <w:t>Биоклеи в не инвазивной терапии язвенной болезни желудка и 12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перстной кишки</w:t>
      </w:r>
    </w:p>
    <w:p w14:paraId="34A08F68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Иммунизация против инфекционных заболеваний</w:t>
      </w:r>
    </w:p>
    <w:p w14:paraId="0EAA67CB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Перспективность данных направлений доказана в экспериментальных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исследованиях, и для части из 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х получены обнадеживающие клинические данные.</w:t>
      </w:r>
    </w:p>
    <w:p w14:paraId="3A5C9683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14:paraId="0D06E92C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Общее понятие о полимерах</w:t>
      </w:r>
    </w:p>
    <w:p w14:paraId="5D2BFEB2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BD6D7F7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Полимер это (от греч. </w:t>
      </w:r>
      <w:r>
        <w:rPr>
          <w:rFonts w:ascii="Times New Roman" w:hAnsi="Times New Roman" w:cs="Times New Roman"/>
          <w:sz w:val="28"/>
          <w:szCs w:val="28"/>
          <w:lang w:val="ru-RU"/>
        </w:rPr>
        <w:t>πολύ-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«много» и </w:t>
      </w:r>
      <w:r>
        <w:rPr>
          <w:rFonts w:ascii="Times New Roman" w:hAnsi="Times New Roman" w:cs="Times New Roman"/>
          <w:sz w:val="28"/>
          <w:szCs w:val="28"/>
          <w:lang w:val="ru-RU"/>
        </w:rPr>
        <w:t>μέρος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«часть») - высокомолекулярное соединение, вещество с большой молекулярной массой (от нескольких тысяч до нескольких миллионов), состо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ит из большого числа повторяющихся одинаковых или различных по строению атомных группировок - составных звеньев, соединенных между собой химическими или координационными связями в длинные линейные (например, целлюлоза) или разветвленные (например, амилопек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тин) цепи, а также пространственные трёхмерные структуры.</w:t>
      </w:r>
    </w:p>
    <w:p w14:paraId="7C280EBF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Часто в его строении можно выделить мономер - повторяющийся структурный фрагмент, включающий несколько атомов &lt;http://forexaw.com/TERMs/Science/Physics/l213_%D0%90%D1%82%D0%BE%D0%BC_Atom&gt;. Полимеры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состоят из большого числа повторяющихся группировок (звеньев) одинакового строения, называют например поливинилхлорид (-СН2 &lt;http://forexaw.com/TERMs/Science/Chemistry/l236_%D0%91%D1%83%D1%82%D0%B0%D0%B4%D0%B8%D0%B5%D0%BD_Butadiene&gt;-СНСl-)n, каучук натурал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ьный и др. Высокомолекулярные соединения, молекулы которых содержат несколько типов повторяющихся группировок, называют сополимерами.</w:t>
      </w:r>
    </w:p>
    <w:p w14:paraId="27CAA482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Полимер образуется из мономеров в результате реакций полимеризации или поликонденсации. К полимерам относятся многочисленн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ые природные соединения: белки, нуклеиновые кислоты, полисахариды, каучук и другие органические вещества. В большинстве случаев понятие относят к органическим соединениям, однако существует и множество неорганических полимеров. Большое число полимеров полу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чают синтетическим путём на основе простейших соединений элементов природного происхождения путём реакций полимеризации, поликонденсации и химических превращений. Названия полимеров образуются из названия мономера с приставкой поли-: полиэтилен, полипропил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ен, поливинилацетат.</w:t>
      </w:r>
    </w:p>
    <w:p w14:paraId="2415D117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Благодаря ценным свойствам полимеры применяются в машиностроении, текстильной промышленности, сельском хозяйстве и медицине, автомобиле- и судостроении, в быту (посуда, клей и лаки, украшения и другие предметы). На основании высокомоле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кулярных соединений изготовляют резины, волокна,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пластмассы, пленки и лакокрасочные покрытия. Все ткани живых организмов представляют высокомолекулярные соединения.</w:t>
      </w:r>
    </w:p>
    <w:p w14:paraId="74032C3B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38C4BB36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Процесс полимеризации</w:t>
      </w:r>
    </w:p>
    <w:p w14:paraId="6E4ED01F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093165E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Полимериза</w:t>
      </w:r>
      <w:r>
        <w:rPr>
          <w:rFonts w:ascii="Times New Roman" w:hAnsi="Times New Roman" w:cs="Times New Roman"/>
          <w:sz w:val="28"/>
          <w:szCs w:val="28"/>
          <w:lang w:val="ru-RU"/>
        </w:rPr>
        <w:t>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ция (от греч. polymeres-состоящий из многих частей), про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цесс получения высокомолекулярных соединений &lt;http://www.xumuk.ru/encyklopedia/844.html&gt;, при к-ром молекула &lt;http://www.xumuk.ru/encyklopedia/2650.html&gt; полимера &lt;http://www.xumuk.ru/encyklopedia/2/3528.html&gt; (макромолекула &lt;http://www.xumuk.ru/encykloped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ia/2405.html&gt;)образуется путем последовательгого присоединения молекул &lt;http://www.xumuk.ru/encyklopedia/2650.html&gt; низ-комол. в-ва (мономера &lt;http://www.xumuk.ru/encyklopedia/2688.html&gt;)к активному центру &lt;http://www.xumuk.ru/bse/74.html&gt;, находящемуся 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конце растущей цепи. По числу участвующих в р-ции мономеров полимеризацию разделяют на гомополимеризацию (один мономер &lt;http://www.xumuk.ru/encyklopedia/2688.html&gt;) и сополимеризацию &lt;http://www.xumuk.ru/encyklopedia/2/4143.html&gt; (два и более), в зависимо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сти от природы активного центра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на радикальную полимеризацию &lt;http://www.xumuk.ru/encyklopedia/2/3787.html&gt;, в к-рой активным центром &lt;http://www.xumuk.ru/bse/74.html&gt; является своб. радикал (макрорадикал &lt;http://www.xumuk.ru/encyklopedia/2408.html&gt;), и ио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нную полимеризацию, где активные центры-ионы, ионные пары &lt;http://www.xumuk.ru/encyklopedia/1737.html&gt; или поляризованной молекулы &lt;http://www.xumuk.ru/encyklopedia/2650.html&gt; .Важный вид полимеризации-стереоспецифическая полимеризация, при к-рой образуютс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 полимеры &lt;http://www.xumuk.ru/encyklopedia/2/3528.html&gt; с упорядоченной пространств. структурой (стереорегулярные полимеры &lt;http://www.xumuk.ru/encyklopedia/2/4208.html&gt;).</w:t>
      </w:r>
    </w:p>
    <w:p w14:paraId="05CDFD94" w14:textId="66F1E32D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полимеризацию вступают в-ва, содержащие кратные связи &lt;http://www.xumuk.ru/encyk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lopedia/2153.html&gt; C=C, C=O, C=N и т.д., либо способные раскрываться циклич. группировки (оксиды олефинов &lt;http://www.xumuk.ru/encyklopedia/2/3088.html&gt;, циклич. простые и сложные эфиры &lt;http://www.xumuk.ru/encyklopedia/2/4100.html&gt;, циклосилоксаны, лактам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 &lt;http://www.xumuk.ru/encyklopedia/2264.html&gt; и др.). Полимеризация большинства мономеров идет с выделением тепла (</w:t>
      </w:r>
      <w:r w:rsidR="00077FAE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6426D9E" wp14:editId="37FC5912">
            <wp:extent cx="342900" cy="161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&lt; О) и уменьшением энтропии &lt;http://www.xumuk.ru/encyklopedia/2/5386.html&gt; гл. обр. за счет потери посту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лат, степеней свободы молекулами &lt;http://www.xumuk.ru/encyklopedia/2650.html&gt; мономера &lt;http://www.xumuk.ru/encyklopedia/2688.html&gt; (</w:t>
      </w:r>
      <w:r w:rsidR="00077FAE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7424BC" wp14:editId="6956E415">
            <wp:extent cx="285750" cy="15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&lt; О). Полимеризация таких в-в термодинамически возможна (т.е. реализуется условие убыл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 своб. энергии </w:t>
      </w:r>
      <w:r w:rsidR="00077FAE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BB20E12" wp14:editId="4D3CBA28">
            <wp:extent cx="1724025" cy="180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; см. Химическая термодинамика &lt;http://www.xumuk.ru/bse/2671.html&gt;)лишь ниже нек-рой предельной т-ры </w:t>
      </w:r>
      <w:r w:rsidR="00077FAE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8D2B735" wp14:editId="7D985D52">
            <wp:extent cx="1647825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; выше Тпр термодинамически более выгодна деполимеризация &lt;http://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www.xumuk.ru/encyklopedia/1223.html&gt; полимера &lt;http://www.xumuk.ru/encyklopedia/2/3528.html&gt; (см. Деструкция полимеров &lt;http://www.xumuk.ru/encyklopedia/1229.html&gt;). Для большинства винильных и диеновых соед. T достаточно высока: напр., для стирола &lt;http:/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/www.xumuk.ru/encyklopedia/2/4226.html&gt; она равна 3300C (исключение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-a-метилстирол, Tпр 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610C); для мономеров др. типов низкая Тпр м. б. общим правилом; напр., для ТГФ &lt;http://www.xumuk.ru/encyklopedia/2/4398.html&gt; Tпр= 850C, для ацетальдегида &lt;http://www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.xumuk.ru/encyklopedia/419.html&gt; Tпр= -260C.</w:t>
      </w:r>
    </w:p>
    <w:p w14:paraId="4A85B9AF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Полимеризация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особый тип цепных реакции &lt;http://www.xumuk.ru/encyklopedia/2/5139.html&gt;; в ней развитие кинетич. цепи сопровождается ростом материальной цепи макромолекулы &lt;http://www.xumuk.ru/encyklopedia/2405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.html&gt;.</w:t>
      </w:r>
    </w:p>
    <w:p w14:paraId="07313AC8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Процесс включает неск. осн. стадий, т. наз. элементарных актов &lt;http://www.xumuk.ru/lekenc/154.html&gt;: инициирование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превращ. небольшой доли молекул &lt;http://www.xumuk.ru/encyklopedia/2650.html&gt; мономера &lt;http://www.xumuk.ru/encyklopedia/2688.html&gt;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активные центры &lt;http://www.xumuk.ru/bse/74.html&gt; под действием специально вводимых в-в (инициаторы радикальные &lt;http://www.xumuk.ru/encyklopedia/1700.html&gt; и катализаторы полимеризации &lt;http://www.xumuk.ru/encyklopedia/1918.html&gt;), излучения высоких энер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гий (радиационная полимеризация &lt;http://www.xumuk.ru/encyklopedia/2/3777.html&gt;), света (фотополимеризация &lt;http://www.xumuk.ru/encyklopedia/2/4896.html&gt;)или электрич. тока; рост цепи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последоват. присоединение молекул &lt;http://www.xumuk.ru/encyklopedia/2650.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html&gt; мономера &lt;http://www.xumuk.ru/encyklopedia/2688.html&gt; (M) к активному центру &lt;http://www.xumuk.ru/bse/74.html&gt;(M*):</w:t>
      </w:r>
    </w:p>
    <w:p w14:paraId="06A8B3B9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1036201" w14:textId="128B79E5" w:rsidR="00000000" w:rsidRDefault="00077FA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6CB50F6" wp14:editId="67005360">
            <wp:extent cx="4162425" cy="34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370C4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F99F614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обрыв цепи -гибель активного центра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&lt;http://www.xumuk.ru/bse/74.html&gt; при его р-ции с др. активным центром &lt;http://www.xumuk.ru/bse/74.html&gt;, к.-л. др. в-вом или из-за изомеризации &lt;http://www.xumuk.ru/encyklopedia/1613.html&gt; в неактивные продукты; передача цепи -переход активного центра &lt;h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ttp://www.xumuk.ru/bse/74.html&gt; на к.-л. др. частицу (мономер &lt;http://www.xumuk.ru/encyklopedia/2688.html&gt;, р-ритель, полимер &lt;http://www.xumuk.ru/encyklopedia/2/3528.html&gt; и т. п.), начинающую рост новой макромолекулы &lt;http://www.xumuk.ru/encyklopedia/240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5.html&gt; (в присут.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больших кол-в активного агента передачи цепи образуются только в-ва невысокой мол. массы; такой процесс наз. теломеризацией &lt;http://www.xumuk.ru/encyklopedia/2/4343.html&gt;). Первые две стадии присутствуют во всех процессах полимеризации;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обрыв и (или) передача цепи в ряде случаев могут отсутствовать.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Вид кинетич. ур-ний полимеризации зависит от механизма конкретных процессов. При их выводе принимают, что активность &lt;http://www.xumuk.ru/encyklopedia/101.html&gt; растущих макромолекул &lt;http://w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ww.xumuk.ru/encyklopedia/2405.html&gt;не зависит от их длины и что общая скорость равна скорости р-ции роста цепи (р-ция обычно бимолекулярна)</w:t>
      </w:r>
    </w:p>
    <w:p w14:paraId="6082462A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en-US"/>
        </w:rPr>
        <w:t>полимер органический биосовместимый терапия</w:t>
      </w:r>
    </w:p>
    <w:p w14:paraId="00CA9E7D" w14:textId="77777777" w:rsidR="00000000" w:rsidRDefault="0014112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</w:p>
    <w:p w14:paraId="782EE418" w14:textId="33E13C92" w:rsidR="00000000" w:rsidRDefault="00077FA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EDA5A3" wp14:editId="0D849F55">
            <wp:extent cx="1943100" cy="400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15FE3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BF84D85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[M]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[M*]-соотв. концентраци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&lt;http://www.xumuk.ru/encyklopedia/2115.html&gt; мономера &lt;http://www.xumuk.ru/encyklopedia/2688.html&gt; и активных центров &lt;http://www.xumuk.ru/bse/74.html&gt;, kp- константа скорости &lt;http://www.xumuk.ru/encyklopedia/2104.html&gt; роста цепи (возможны и др. случаи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как, напр., в координационно-ионной полимеризации). Для нахождения [M *] часто (если время жизни активных частиц мало по сравнению с общим временем процесса) используют т. наз. принцип стационарности, т. е. полагают, что скорости инициирования &lt;http://ww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w.xumuk.ru/encyklopedia/1701.html&gt; и обрыва цепи равны (подробнее см. Радикальная полимеризация &lt;http://www.xumuk.ru/encyklopedia/2/3787.html&gt;, Кинетика химическая &lt;http://www.xumuk.ru/encyklopedia/1977.html&gt;).</w:t>
      </w:r>
    </w:p>
    <w:p w14:paraId="7FC2E125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р-ции роста, обрыва и передачи цепи может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определенной вероятностью вступить растущая цепь любой длины, поэтому степень полимеризации (число мономерных звеньев в макромолекуле &lt;http://www.xumuk.ru/encyklopedia/2405.html&gt;) и молекулярная масса полимеров &lt;http://www.xumuk.ru/encyklopedia/2654.html&gt;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являются ста-тистич. величинами; их средние значения и характер моле-кулярно-массового распределения определяются механизмом полимеризации и могут быть вычислены, если известна кинетич. схема процесса.</w:t>
      </w:r>
    </w:p>
    <w:p w14:paraId="72445621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Полимеризация может быть осуществлена разл. способами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различающимися по агрегатному состоянию &lt;http://www.xumuk.ru/bse/20.html&gt; системы. Наиб. распространены блочная полимеризация &lt;http://www.xumuk.ru/encyklopedia/592.html&gt; мономера, полимеризация в растворе &lt;http://www.xumuk.ru/encyklopedia/2/3519.html&gt;,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олимеризация в водных дисперсиях (эмульсионная или суспензионная полимеризация &lt;http://www.xumuk.ru/encyklopedia/2/4297.html&gt;), полимеризация газообразного мономера &lt;http://www.xumuk.ru/encyklopedia/2688.html&gt; под действием ионизирующего излучения &lt;http://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www.xumuk.ru/encyklopedia/1726.html&gt; или на пов-сти твердых катализаторов &lt;http://www.xumuk.ru/encyklopedia/1914.html&gt; (газофазная полимеризация &lt;http://www.xumuk.ru/encyklopedia/878.html&gt;), а также твердофазная полимеризация &lt;http://www.xumuk.ru/encyklope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dia/2/4326.html&gt; (полимеризация твердого мономера &lt;http://www.xumuk.ru/encyklopedia/2688.html&gt; под действием ионизир. излучения или света). Известна полимеризация на наполнителях &lt;http://www.xumuk.ru/encyklopedia/2/3520.html&gt;.</w:t>
      </w:r>
    </w:p>
    <w:p w14:paraId="42A91C69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Методами полимеризации получа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ют 3/4 общего мирового выпуска синтетич. полимеров &lt;http://www.xumuk.ru/encyklopedia/2/3528.html&gt;, в т.ч. такие наиб. крупнотоннажные, как полиолефины &lt;http://www.xumuk.ru/encyklopedia/2/3550.html&gt;,полистирол &lt;http://www.xumuk.ru/encyklopedia/2/3567.html&gt;,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поливинилхлорид &lt;http://www.xumuk.ru/encyklopedia/2/3481.html&gt;, а также осн. массу CK (см. Каучуки синтетические &lt;http://www.xumuk.ru/encyklopedia/1939.html&gt;).</w:t>
      </w:r>
    </w:p>
    <w:p w14:paraId="6CB3BBB0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полимеризацию (сначала как на побочную р-цию) было указано еще в сер &lt;http://www.xumuk.ru/en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cyklopedia/2/4017.html&gt;. 19 в., практически одновременно с выделением первых способных к ней в-в (винилхлорида &lt;http://www.xumuk.ru/encyklopedia/747.html&gt;, стирола &lt;http://www.xumuk.ru/encyklopedia/2/4226.html&gt;, изопрена &lt;http://www.xumuk.ru/encyklopedia/1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620.html&gt;), однако ее хим. сущность и тесная связь с цепными р-циями были поняты лишь в 20-30-е гг. 20 в. благодаря работам С. В. Лебедева, Г. Штаудингера, С. С. Медведева, Г. Марка, К. Циглера и др.</w:t>
      </w:r>
    </w:p>
    <w:p w14:paraId="46343D15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D182911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Биосовместимость полимеров</w:t>
      </w:r>
    </w:p>
    <w:p w14:paraId="02EC543C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3F683A38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Под биоматериалами подразум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евают нежизнеспособный материал, предназначенный для контакта с живой тканью для выполнения функций медицинского назначения. Биоматериал должен быть биосовместимым и может быть биодеградируемым.</w:t>
      </w:r>
    </w:p>
    <w:p w14:paraId="1C8E4792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Биосовместимость (БС) - это обеспечение желаемой реакции живы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х тканей на нежизнеспособные биоматериалы. Биосовместимым является материал, который обладает способностью вырабатывать соответствующий отклик хозяина при специфическом его использовании. Это определение сформулировано на совещании рабочей группы, прошедше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 в Амстердаме (Williams, 1987). Авторы делают акцент на том, что биосовместимость - это не полное отсутствие токсичности или иных отрицательных свойств, а требование того, чтобы материал при имплантации вел себя адекватным образом, позволяющим выполнить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оставленную задачу. В.И. Севастьянов (1999), анализируя имеющуюся информацию, выделяет следующие основные свойства биосовместимых материалов:</w:t>
      </w:r>
    </w:p>
    <w:p w14:paraId="195C72A0" w14:textId="77777777" w:rsidR="00000000" w:rsidRDefault="00141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Биоматериалы не должны вызывать местной воспалительной реакции;</w:t>
      </w:r>
    </w:p>
    <w:p w14:paraId="0AA61BA7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Биоматериалы не должны оказывать токсического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аллергического действия на организм;</w:t>
      </w:r>
    </w:p>
    <w:p w14:paraId="217F79A3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Биоматериалы не должны обладать канцерогенным действием;</w:t>
      </w:r>
    </w:p>
    <w:p w14:paraId="326A1CE3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Биоматериалы не должны провоцировать развитие инфекции;</w:t>
      </w:r>
    </w:p>
    <w:p w14:paraId="2BE2EC8F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lastRenderedPageBreak/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Биоматериалы должны сохранять функциональные свойства в течение предусмотренного срока эксплуатац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ии.</w:t>
      </w:r>
    </w:p>
    <w:p w14:paraId="3B99F75A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Биосовместимые материалы и устройства действуют или функционируют гармонично и согласованно при нахождении в организме или контакте с биологическими жидкостями, не вызывая заболевания или болезненных реакций. Следует подчеркнуть, что никакой биоматериа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л, вероятно, за исключением того, который будет получен с помощью генной инженерии и клонирования, не может быть абсолютно биосовместимым. В частности, эндопротезы тазобедренного, коленного, голеностопного и других суставов со временем теряют свои биомехан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ические характеристики. При этом в процессе трения и многократных циклических нагрузок на компоненты протеза (полиэтилен, металлические части, цемент) образуются многочисленные микрочастицы, которые легко перемещаются по организму, блокируют функцию фагоци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тирующих клеток и определяются в печени, почках и легких. Все это может привести к различного рода осложнениям, вплоть до развития злокачественных новообразований.</w:t>
      </w:r>
    </w:p>
    <w:p w14:paraId="1CB30386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Следовательно, реально существующая практика позволяет говорить лишь о существовании относит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ельно биосовместимых и безопасных биоматериалов. Они могут находиться в организме в течение длительного периода времени, достаточного для выполнения своей функции, не вызывая в нем развития негативных реакций. Уровень относительной биосовместимости для раз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ных биоматериалов может быть различным. Это интегральный показатель, и его трудно определить количественно. В каждом конкретном случае требуется использовать свой подход и относиться с осторожностью к полученным результатам.</w:t>
      </w:r>
    </w:p>
    <w:p w14:paraId="1A9AFEA1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7271CE3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Классификация полимеров</w:t>
      </w:r>
    </w:p>
    <w:p w14:paraId="428C055C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0B66C8C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По хи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мическому составу все полимеры подразделяются на органические, элементоорганические, неорганические.</w:t>
      </w:r>
    </w:p>
    <w:p w14:paraId="416EED55" w14:textId="77777777" w:rsidR="00000000" w:rsidRDefault="001411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Органические полимеры.</w:t>
      </w:r>
    </w:p>
    <w:p w14:paraId="5793B1BD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Элементоорганические полимеры. Они содержат в основной цепи органических радикалов неорганические атомы (Si, Ti, Al), сочетающие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ся с органическими радикалами. В природе их нет. Искусственно полученный представитель - кремнийорганические соединения.</w:t>
      </w:r>
    </w:p>
    <w:p w14:paraId="58169406" w14:textId="77777777" w:rsidR="00000000" w:rsidRDefault="001411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Следует отметить, что в технических материалах часто используют сочетания разных групп полимеров. Это композиционные материалы (наприме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 стеклопластики).</w:t>
      </w:r>
    </w:p>
    <w:p w14:paraId="75398763" w14:textId="77777777" w:rsidR="00000000" w:rsidRDefault="001411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форме макромолекул полимеры делят на :</w:t>
      </w:r>
    </w:p>
    <w:p w14:paraId="3B0BDFAB" w14:textId="77777777" w:rsidR="00000000" w:rsidRDefault="001411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Линейные</w:t>
      </w:r>
    </w:p>
    <w:p w14:paraId="519082F4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Разветвлённые (частный случай - звездообразные),</w:t>
      </w:r>
    </w:p>
    <w:p w14:paraId="2FFCB0B2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Ленточные</w:t>
      </w:r>
    </w:p>
    <w:p w14:paraId="0C135F47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Плоские</w:t>
      </w:r>
    </w:p>
    <w:p w14:paraId="5E3AECA0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Полимерные сетки и так далее.</w:t>
      </w:r>
    </w:p>
    <w:p w14:paraId="15949B0E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Полимеры подразделяют по полярности (влияющей на растворимость в различных жидк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остях). Полярность звеньев полимера определяется наличием в их составе диполей - молекул с разобщённым распределением положительных и отрицательных зарядов. В неполярных звеньях дипольные моменты связей атомов взаимно компенсируются. Полимеры, звенья котор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ых обладают значительной полярностью, называют гидрофильными или полярными. Полимеры с неполярными звеньями - неполярными, гидрофобными. Полимеры, содержащие как полярные, так и неполярные звенья, называются амфифильными.</w:t>
      </w:r>
    </w:p>
    <w:p w14:paraId="010D3544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 отношению к нагреву полимеры 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дразделяют на :</w:t>
      </w:r>
    </w:p>
    <w:p w14:paraId="72C1289F" w14:textId="77777777" w:rsidR="00000000" w:rsidRDefault="001411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Термопластичные</w:t>
      </w:r>
    </w:p>
    <w:p w14:paraId="7740616F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lastRenderedPageBreak/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Термореактивные</w:t>
      </w:r>
    </w:p>
    <w:p w14:paraId="7BE6C67F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Термопластичные полимеры (полиэтилен, полипропилен, полистирол) при нагреве размягчаются, даже плавятся, а при охлаждении затвердевают. Этот процесс обратим.</w:t>
      </w:r>
    </w:p>
    <w:p w14:paraId="5F59FAFC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Термореактивные полимеры при нагреве подвергаю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тся необратимому химическому разрушению без плавления. Молекулы термореактивных полимеров имеют нелинейную структуру, полученную путём сшивки (например, вулканизация) цепных полимерных молекул.</w:t>
      </w:r>
    </w:p>
    <w:p w14:paraId="19FE7156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Природные органические полимеры образуются в растительных и ж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ивотных организмах. Важнейшими из них являются полисахариды &lt;http://ru.wikipedia.org/wiki/%D0%9F%D0%BE%D0%BB%D0%B8%D1%81%D0%B0%D1%85%D0%B0%D1%80%D0%B8%D0%B4%D1%8B&gt;, белки &lt;http://ru.wikipedia.org/wiki/%D0%91%D0%B5%D0%BB%D0%BE%D0%BA&gt; и нуклеиновые кислоты &lt;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http://ru.wikipedia.org/wiki/%D0%9D%D1%83%D0%BA%D0%BB%D0%B5%D0%B8%D0%BD%D0%BE%D0%B2%D1%8B%D0%B5_%D0%BA%D0%B8%D1%81%D0%BB%D0%BE%D1%82%D1%8B&gt;, из которых в значительной степени состоят тела растений и животных и которые обеспечивают само функционирование жиз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 на Земле. Считается, что решающим этапом в возникновении жизни на Земле явилось образование из простых органических молекул более сложных - высокомолекулярных.</w:t>
      </w:r>
    </w:p>
    <w:p w14:paraId="514EB746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Биополимеры классифицируют в зависимости от области их применения:</w:t>
      </w:r>
    </w:p>
    <w:p w14:paraId="53D9D9C3" w14:textId="77777777" w:rsidR="00000000" w:rsidRDefault="001411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Биополимеры, на основе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оторых создаются соединительные элементы для внутренних органов. Предназначены для осуществления гомеостаза, при операциях на внутренних органах, обеспечение физической герметизации швов.</w:t>
      </w:r>
    </w:p>
    <w:p w14:paraId="6783E5CE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Биополимеры, на основе которых создаются комплекты, для заполнения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дефектов черепа. Предназначены для пластической реконструкции посттравматических и послеоперационных дефектов черепа.</w:t>
      </w:r>
    </w:p>
    <w:p w14:paraId="4A13F31E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Биополимеры, из которых изготавливают штифты для остеосинтеза, предназначенные чтобы фиксировать переломы длинных трубчатых костей.</w:t>
      </w:r>
    </w:p>
    <w:p w14:paraId="7A629339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атериал биополимерный для заполнения костей. Предназаначен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для заполнения костных полостей с целью предотвращения образования костного регенерата.</w:t>
      </w:r>
    </w:p>
    <w:p w14:paraId="32B6DCEE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·</w:t>
      </w:r>
      <w:r>
        <w:rPr>
          <w:rFonts w:ascii="Symbol" w:hAnsi="Symbol" w:cs="Symbol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Имплантаты для замещения тел и дисков позвонков. Используются при травматических или патологических нарушен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иях.</w:t>
      </w:r>
    </w:p>
    <w:p w14:paraId="2C466D9B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4E7904D" w14:textId="77777777" w:rsidR="00000000" w:rsidRDefault="0014112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</w:p>
    <w:p w14:paraId="6297AE44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Список использованной литературы</w:t>
      </w:r>
    </w:p>
    <w:p w14:paraId="70054DCD" w14:textId="77777777" w:rsidR="00000000" w:rsidRDefault="001411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686AF48" w14:textId="77777777" w:rsidR="00000000" w:rsidRDefault="0014112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Е.С.Гуринова, Полимерные материалы в стоматологии: методическое пособие по биоорганической химии для студентов 1 курса стоматологического факультета/ Е.С.Гуринова, Т.Н. Соколова. - Витебск-2002. - 14 с., 20 с.</w:t>
      </w:r>
    </w:p>
    <w:p w14:paraId="47FF0FBC" w14:textId="77777777" w:rsidR="00000000" w:rsidRDefault="0014112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http://ru.wikipedia.org/wiki/polimery - свободная online энциклопедия «Википедия», статья «Polimery»</w:t>
      </w:r>
    </w:p>
    <w:p w14:paraId="1F0B6A14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Оудиап Дж., Основы химии &lt;http://www.xumuk.ru/encyklopedia/2/4995.html&gt; полимеров &lt;http://www.xumuk.ru/encyklopedia/2/3528.html&gt;, пер. с англ., M., 197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4; Encyclopedia of polymer science and technology - 1-16 c.</w:t>
      </w:r>
    </w:p>
    <w:p w14:paraId="13F13F62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Бреслер С. E., Ерусалимский Б. Л., Физика и химия &lt;http://www.xumuk.ru/encyklopedia/2/4995.html&gt; макромолекул &lt;http://www.xumuk.ru/encyklopedia/2405.html&gt;, M.-Л., 1965. - 217-219 c.</w:t>
      </w:r>
    </w:p>
    <w:p w14:paraId="29195C55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Берлин Ал.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Ал., Вольфсон С. А., Кинетический метод в синтезе полимеров &lt;http://www.xumuk.ru/encyklopedia/2/3528.html&gt;, M., 1999.- 101 c.</w:t>
      </w:r>
    </w:p>
    <w:p w14:paraId="4CF7F887" w14:textId="77777777" w:rsidR="00000000" w:rsidRDefault="001411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http://inpolimed.com/biosovmestimye_polimery, статья “Биосовместимые полимеры”.</w:t>
      </w:r>
    </w:p>
    <w:p w14:paraId="6006301A" w14:textId="77777777" w:rsidR="00000000" w:rsidRDefault="0014112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7.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Хенч Л., Джонс Д. Биоматериалы, искусственн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ые органы и инжиниринг тканей. - М.: Техносфера, 2007. - 304 с.</w:t>
      </w:r>
    </w:p>
    <w:p w14:paraId="68704636" w14:textId="77777777" w:rsidR="0014112F" w:rsidRDefault="001411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8.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Terminology for the bio-nano interface, PAS 132:2007. - BSI (British standarts), 2007. - 18 с.</w:t>
      </w:r>
    </w:p>
    <w:sectPr w:rsidR="001411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AE"/>
    <w:rsid w:val="00077FAE"/>
    <w:rsid w:val="0014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9C779"/>
  <w14:defaultImageDpi w14:val="0"/>
  <w15:docId w15:val="{7F08193C-31FF-4D3D-89AA-2A311651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2963</Words>
  <Characters>16894</Characters>
  <Application>Microsoft Office Word</Application>
  <DocSecurity>0</DocSecurity>
  <Lines>140</Lines>
  <Paragraphs>39</Paragraphs>
  <ScaleCrop>false</ScaleCrop>
  <Company/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2025-11-12T11:08:00Z</dcterms:created>
  <dcterms:modified xsi:type="dcterms:W3CDTF">2025-11-12T11:08:00Z</dcterms:modified>
</cp:coreProperties>
</file>