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44D29" w14:textId="77777777" w:rsidR="00000000" w:rsidRDefault="0091066A">
      <w:pPr>
        <w:pStyle w:val="1"/>
        <w:keepNext/>
        <w:spacing w:line="360" w:lineRule="auto"/>
        <w:ind w:firstLine="720"/>
        <w:jc w:val="both"/>
        <w:rPr>
          <w:b/>
          <w:bCs/>
          <w:kern w:val="32"/>
          <w:sz w:val="28"/>
          <w:szCs w:val="28"/>
          <w:lang w:val="uk-UA"/>
        </w:rPr>
      </w:pPr>
      <w:r>
        <w:rPr>
          <w:b/>
          <w:bCs/>
          <w:kern w:val="32"/>
          <w:sz w:val="28"/>
          <w:szCs w:val="28"/>
          <w:lang w:val="uk-UA"/>
        </w:rPr>
        <w:t>Вступ</w:t>
      </w:r>
    </w:p>
    <w:p w14:paraId="00010021" w14:textId="77777777" w:rsidR="00000000" w:rsidRDefault="0091066A">
      <w:pPr>
        <w:pStyle w:val="1"/>
        <w:keepNext/>
        <w:spacing w:line="360" w:lineRule="auto"/>
        <w:ind w:firstLine="709"/>
        <w:jc w:val="both"/>
        <w:rPr>
          <w:b/>
          <w:bCs/>
          <w:kern w:val="32"/>
          <w:sz w:val="28"/>
          <w:szCs w:val="28"/>
          <w:lang w:val="uk-UA"/>
        </w:rPr>
      </w:pPr>
    </w:p>
    <w:p w14:paraId="416EAA7C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Біотехнологія металів [metal biotechnology] - технологія витягання металів з руд, концентратів, гірських порід і розчинів з використанням мікроорганізмів або їх метаболітів (продуктів обміну в живих клітинах). В області біогідрометалургії найбільш </w:t>
      </w:r>
      <w:r>
        <w:rPr>
          <w:sz w:val="28"/>
          <w:szCs w:val="28"/>
          <w:lang w:val="uk-UA"/>
        </w:rPr>
        <w:t>вивчені і освоєні процеси купчастого і підземного вилуговування міді, цинку, урану і інших металів з бідних (забалансових) руд. Собівартість міді, що отримується цим способом, в 1,5-2 рази нижче за відомі технології. У процесах чанового вилуговування метал</w:t>
      </w:r>
      <w:r>
        <w:rPr>
          <w:sz w:val="28"/>
          <w:szCs w:val="28"/>
          <w:lang w:val="uk-UA"/>
        </w:rPr>
        <w:t>ів біотехнологія металів застосовується при переробці тих, що миш'яковистих Аї- і Sn-містящих Cu-Zn концентратів, які неможливо переробляти традиційними способами. Біотехнологічні схеми замкнуті, що знижує або виключає забруднення довкілля.</w:t>
      </w:r>
    </w:p>
    <w:p w14:paraId="4D8F2F3D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нових тенден</w:t>
      </w:r>
      <w:r>
        <w:rPr>
          <w:sz w:val="28"/>
          <w:szCs w:val="28"/>
          <w:lang w:val="uk-UA"/>
        </w:rPr>
        <w:t>цій в розвитку біотехнології металів слід віднести збагачення гірських порід і руд, напр, бокситів, сульфідизацію окислених руд, біосорбцію металів з розчинів. Використання бактерійно-хімічних способів дозволяє розширити сировинні ресурси, забезпечити комп</w:t>
      </w:r>
      <w:r>
        <w:rPr>
          <w:sz w:val="28"/>
          <w:szCs w:val="28"/>
          <w:lang w:val="uk-UA"/>
        </w:rPr>
        <w:t>лексність використання сировини без створення складних гірничодобувних комплексів, автоматизувати процеси, підвищити продуктивність праці і культуру виробництва, вирішити багато проблем охорони довкілля.</w:t>
      </w:r>
    </w:p>
    <w:p w14:paraId="091416D9" w14:textId="77777777" w:rsidR="00000000" w:rsidRDefault="0091066A">
      <w:pPr>
        <w:pStyle w:val="1"/>
        <w:keepNext/>
        <w:spacing w:line="360" w:lineRule="auto"/>
        <w:ind w:firstLine="709"/>
        <w:jc w:val="both"/>
        <w:rPr>
          <w:b/>
          <w:bCs/>
          <w:kern w:val="32"/>
          <w:sz w:val="28"/>
          <w:szCs w:val="28"/>
          <w:lang w:val="uk-UA"/>
        </w:rPr>
      </w:pPr>
      <w:r>
        <w:rPr>
          <w:b/>
          <w:bCs/>
          <w:kern w:val="32"/>
          <w:sz w:val="28"/>
          <w:szCs w:val="28"/>
          <w:lang w:val="uk-UA"/>
        </w:rPr>
        <w:br w:type="page"/>
      </w:r>
      <w:r>
        <w:rPr>
          <w:b/>
          <w:bCs/>
          <w:kern w:val="32"/>
          <w:sz w:val="28"/>
          <w:szCs w:val="28"/>
          <w:lang w:val="uk-UA"/>
        </w:rPr>
        <w:lastRenderedPageBreak/>
        <w:t>1. Біонеметали і біометали</w:t>
      </w:r>
    </w:p>
    <w:p w14:paraId="62BD3495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F972959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біологічних процесах </w:t>
      </w:r>
      <w:r>
        <w:rPr>
          <w:sz w:val="28"/>
          <w:szCs w:val="28"/>
          <w:lang w:val="uk-UA"/>
        </w:rPr>
        <w:t>бере участь велике число хімічних сполук, утворених різними елементами періодичної системи. Організми тварин і рослин складаються із складних речовин, що включають в свій склад як елементи-неметали, так і елементи з металевими властивостями. З неметалів ос</w:t>
      </w:r>
      <w:r>
        <w:rPr>
          <w:sz w:val="28"/>
          <w:szCs w:val="28"/>
          <w:lang w:val="uk-UA"/>
        </w:rPr>
        <w:t>обливо важливу роль грають вуглець, водень, кисень, азот, фосфор, сірка, галогени. З металів до складу тварин і рослинних організмів входять натрій, калій, кальцій, магній, залізо, цинк, кобальт, мідь, марганець, молібден і деякі інші.</w:t>
      </w:r>
    </w:p>
    <w:p w14:paraId="351A006B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того, щоб оцінит</w:t>
      </w:r>
      <w:r>
        <w:rPr>
          <w:sz w:val="28"/>
          <w:szCs w:val="28"/>
          <w:lang w:val="uk-UA"/>
        </w:rPr>
        <w:t>и співвідношення кількостей хімічних елементів, що входять до складу живих організмів, корисно розглянути вміст біоелементів в організмі «середньої» здорової людини (вага 70 кг). Встановлено, що на 70 кг маси людини доводиться 45,5 кг кисню (тобто більше п</w:t>
      </w:r>
      <w:r>
        <w:rPr>
          <w:sz w:val="28"/>
          <w:szCs w:val="28"/>
          <w:lang w:val="uk-UA"/>
        </w:rPr>
        <w:t>оловини маси), вуглецю-12,6, водню - 7,0, азоту - 2,1 кг, приблизно стільки ж фосфору. Кальцію в людині 1,7 кг, калію - 0,25, натрію - 0,07 кг, магнію - 42 г, залоза - лише 5 г (хіміки жартують, що заліза в людині вистачить лише на один цвях), цинку - 3 г.</w:t>
      </w:r>
      <w:r>
        <w:rPr>
          <w:sz w:val="28"/>
          <w:szCs w:val="28"/>
          <w:lang w:val="uk-UA"/>
        </w:rPr>
        <w:t xml:space="preserve"> Останніх металів в сумі менше, чим 1 г. Зокрема, міді - 0,2 г, марганцю - 0,02 г. [4,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uk-UA"/>
        </w:rPr>
        <w:t>.12]</w:t>
      </w:r>
    </w:p>
    <w:p w14:paraId="418ECE7B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Цікаво, що входження хімічних елементів до складу живих організмів не залежить яким-небудь простим чином від їх розповсюдженості. Дійсно, хоча найбільш поширений на</w:t>
      </w:r>
      <w:r>
        <w:rPr>
          <w:sz w:val="28"/>
          <w:szCs w:val="28"/>
          <w:lang w:val="uk-UA"/>
        </w:rPr>
        <w:t xml:space="preserve"> землі елемент - кисень - є найважливішою складовою частиною з’єднань, що складають рослинні і тваринні організми, такі розповсюджуванні елементи, як кремній і алюміній, в їх склад не входять, а відносно мало поширені кобальт, мідь і молібден виконують важ</w:t>
      </w:r>
      <w:r>
        <w:rPr>
          <w:sz w:val="28"/>
          <w:szCs w:val="28"/>
          <w:lang w:val="uk-UA"/>
        </w:rPr>
        <w:t xml:space="preserve">ливу біологічну роль. Слід зазначити також, що серед біоелементів, тобто елементів, що грають важливу роль в будівництві живого організму і в процесах підтримки його життя (обмін речовин, метаболізм), знаходяться ті, що дуже сильно </w:t>
      </w:r>
      <w:r>
        <w:rPr>
          <w:sz w:val="28"/>
          <w:szCs w:val="28"/>
          <w:lang w:val="uk-UA"/>
        </w:rPr>
        <w:lastRenderedPageBreak/>
        <w:t>розрізняються по своїх х</w:t>
      </w:r>
      <w:r>
        <w:rPr>
          <w:sz w:val="28"/>
          <w:szCs w:val="28"/>
          <w:lang w:val="uk-UA"/>
        </w:rPr>
        <w:t>імічних властивостях, розмірах часток і електронній будові метали і неметали. Наприклад, серед біометалів (їх часто називають «металами життя») є елементи, створюючи іони з благородногазової електронною «підкладкою», несхильні до проявлення змінної валентн</w:t>
      </w:r>
      <w:r>
        <w:rPr>
          <w:sz w:val="28"/>
          <w:szCs w:val="28"/>
          <w:lang w:val="uk-UA"/>
        </w:rPr>
        <w:t>ості (Na+, K+, Mg2+, Са2+). Разом з цим є серед біометалів і елементи з 18-електронною (Zn2+) або недобудованої 18-електронною «підкладкою» (Cu2+, Co2+, Fe2+, Fe3+, Мо(V), Мо(VI)). Останні схильні змінювати міру окислення в ході обміну речовин.</w:t>
      </w:r>
    </w:p>
    <w:p w14:paraId="1E9414B6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 перер</w:t>
      </w:r>
      <w:r>
        <w:rPr>
          <w:sz w:val="28"/>
          <w:szCs w:val="28"/>
          <w:lang w:val="uk-UA"/>
        </w:rPr>
        <w:t>ахованих біометалів є елементи, створюючі переважно іонні (Na, До) і ковалентні зв'язки (Мо, Zn); сильні комплексообразователі, такі, як Fe3+, Co2+, Cu2+, Zn2+. Проте і менш міцні комплекси, утворені, наприклад, іонами Са2+, Mg2+, Mn2+, грають важливу біол</w:t>
      </w:r>
      <w:r>
        <w:rPr>
          <w:sz w:val="28"/>
          <w:szCs w:val="28"/>
          <w:lang w:val="uk-UA"/>
        </w:rPr>
        <w:t>огічну роль, і навіть іони щелочних металів (Na+, К+) в метаболічних процесах залучаються до утворення комплексів (за участю макроциклічних лігандів). Встановлено, що велике значення мають розміри іонів металів, що беруть участь в процесах метаболізму [</w:t>
      </w: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</w:rPr>
        <w:t>64</w:t>
      </w:r>
      <w:r>
        <w:rPr>
          <w:sz w:val="28"/>
          <w:szCs w:val="28"/>
          <w:lang w:val="uk-UA"/>
        </w:rPr>
        <w:t>].</w:t>
      </w:r>
    </w:p>
    <w:p w14:paraId="31EB3D4B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Так, наприклад, не дуже велика різниця у величинах іонних радіусів Na+ (0,98 А) і К+ (1,33 А) обумовлює дуже велику різницю в радіусах гідратованих іонів. Це наводить до неоднакової ролі іонів Na+ і К+ в процесі метаболізму: Na+ - позаклеточний, а </w:t>
      </w:r>
      <w:r>
        <w:rPr>
          <w:sz w:val="28"/>
          <w:szCs w:val="28"/>
          <w:lang w:val="uk-UA"/>
        </w:rPr>
        <w:t>К+-внутріклітинні іони. Саме розміри іонів, а також характерного для даного іона типа хімічного зв'язку визначають, на які іони може заміщатися той або інший іон в процесі метаболізму. Встановлено, що іони К+ можуть заміщатися в живих тканинах на крупні од</w:t>
      </w:r>
      <w:r>
        <w:rPr>
          <w:sz w:val="28"/>
          <w:szCs w:val="28"/>
          <w:lang w:val="uk-UA"/>
        </w:rPr>
        <w:t>нозарядні катіони лужних металів (Rb+, Cs+), а також на схожі по розмірах іони NH4+ і Т1+. Навпаки, відносно маленький іон Na+ може заміщатися лише на Li+. Інтересно, що обмін на іони Cu+ не відбувається, мабуть, із-за схильності Cu+ до утворення ковалентн</w:t>
      </w:r>
      <w:r>
        <w:rPr>
          <w:sz w:val="28"/>
          <w:szCs w:val="28"/>
          <w:lang w:val="uk-UA"/>
        </w:rPr>
        <w:t>их зв'язків, хоча розміри Cu+ і Na+ схожі.</w:t>
      </w:r>
    </w:p>
    <w:p w14:paraId="289B4269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Дуже поважно, що іони Mg2+ і Са2+ в біосистемах не заміщають один </w:t>
      </w:r>
      <w:r>
        <w:rPr>
          <w:sz w:val="28"/>
          <w:szCs w:val="28"/>
          <w:lang w:val="uk-UA"/>
        </w:rPr>
        <w:lastRenderedPageBreak/>
        <w:t>одного. Це зв'язано, як вважають, з більшою ковалентністю зв'язку Mg2+ з лігандами в порівнянні з Са2+. Ще більш ковалентні зв'язки з лігандами утв</w:t>
      </w:r>
      <w:r>
        <w:rPr>
          <w:sz w:val="28"/>
          <w:szCs w:val="28"/>
          <w:lang w:val="uk-UA"/>
        </w:rPr>
        <w:t>орює Zn2+, він не заміщається на Mg2+, хоча близький до нього по величині іонного радіусу.</w:t>
      </w:r>
    </w:p>
    <w:p w14:paraId="674F79A7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до Б. Яцимірському, оцінку іоності і ковалентності зв'язків іонів біметалів з лігандами доцільно проводити слідкуючим чином. Іонність зв'язку пропорційна відн</w:t>
      </w:r>
      <w:r>
        <w:rPr>
          <w:sz w:val="28"/>
          <w:szCs w:val="28"/>
          <w:lang w:val="uk-UA"/>
        </w:rPr>
        <w:t>ошенню квадрата заряду іона до величини іонного радіусу. Це відношення для більшості іонів знаходиться в межах від 1 до 5. Лише для берилію це відношення аномально велике і складає 11,7. Саме з цим зв'язують високу токсичність іона Ве2+.</w:t>
      </w:r>
    </w:p>
    <w:p w14:paraId="6EFAEEC1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Ковалентність зв'я</w:t>
      </w:r>
      <w:r>
        <w:rPr>
          <w:sz w:val="28"/>
          <w:szCs w:val="28"/>
          <w:lang w:val="uk-UA"/>
        </w:rPr>
        <w:t>зку металл-лиганд, по Яцимірському, можна оцінити як відношення</w:t>
      </w:r>
    </w:p>
    <w:p w14:paraId="2BA66251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9168F2D" w14:textId="51B45CBB" w:rsidR="00000000" w:rsidRDefault="007A1C4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A077DFD" wp14:editId="081CBE12">
            <wp:extent cx="723900" cy="466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F6B57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7045D912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 Iм і Il - потенціали іонізації (валентних станів) металу і лиганда відповідно; Sml - інтеграл перекривання орбіталей, що взаємодіють при утворенні ков</w:t>
      </w:r>
      <w:r>
        <w:rPr>
          <w:sz w:val="28"/>
          <w:szCs w:val="28"/>
          <w:lang w:val="uk-UA"/>
        </w:rPr>
        <w:t>алентного зв'язку. Ковалентність біометалів, охарактеризована в такий спосіб, зазвичай зміняється в інтервалі 20-135. При малій ковалентності зв'язку найбільше стійкими виявляються з'єднання іонів металів з кислородом. У міру зростання ковалентності усе бі</w:t>
      </w:r>
      <w:r>
        <w:rPr>
          <w:sz w:val="28"/>
          <w:szCs w:val="28"/>
          <w:lang w:val="uk-UA"/>
        </w:rPr>
        <w:t>льш стійкими з’являються з'єднання із зв'язком метал-азот і, особливо, із зв'язком метал-сера. Таку ж кореляцію дає класифікація Пірсону, згідно якої «жорстка» кислота з'єднується з «жорсткою» підставою,, а «м'яка» кислота - з «м'якою» підставою [2,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uk-UA"/>
        </w:rPr>
        <w:t>.24].</w:t>
      </w:r>
    </w:p>
    <w:p w14:paraId="42A57A08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Біонеорганічна хімія розглядає не лише ті елементи і їх з'єднання, які присутні в нормально функціонуючому живому організмі, але і ті елементи (і їх з'єднання), які, не будучи складовою частиною здорового організму, можуть </w:t>
      </w:r>
      <w:r>
        <w:rPr>
          <w:sz w:val="28"/>
          <w:szCs w:val="28"/>
          <w:lang w:val="uk-UA"/>
        </w:rPr>
        <w:lastRenderedPageBreak/>
        <w:t>надавати на нього те або інша дія</w:t>
      </w:r>
      <w:r>
        <w:rPr>
          <w:sz w:val="28"/>
          <w:szCs w:val="28"/>
          <w:lang w:val="uk-UA"/>
        </w:rPr>
        <w:t>, потрапляючи в організм ззовні. Йдеться про взаємодії живого організму з отруйними речовинами, попавшими в організм випадково або що накопичилися в нім, наприклад, в результаті неправильної роботи тих або інших органів (похідні свинцю, кадмію, ртуті і ін.</w:t>
      </w:r>
      <w:r>
        <w:rPr>
          <w:sz w:val="28"/>
          <w:szCs w:val="28"/>
          <w:lang w:val="uk-UA"/>
        </w:rPr>
        <w:t>).</w:t>
      </w:r>
    </w:p>
    <w:p w14:paraId="61474D5C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Треба враховувати, що дуже важливим є дозування різних елементів і їх з'єднань в живому організмі. Доведено, що один і той же елемент може позитивно впливати на організм в цілому і одночасно бути сильною отрутою в разі його передозування. Вже згадувалос</w:t>
      </w:r>
      <w:r>
        <w:rPr>
          <w:sz w:val="28"/>
          <w:szCs w:val="28"/>
          <w:lang w:val="uk-UA"/>
        </w:rPr>
        <w:t>я, що цинк належить до найважливіших біометалів: іони Zn2+ входять до складу декількох десятків ферментів, каталізуючих протікання життєво важливих процесів. В той же час установлено, що при дуже високому вмісті Zn2+ в тканинах він оказує канцерогенна дія.</w:t>
      </w:r>
    </w:p>
    <w:p w14:paraId="076FB511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Прикладом того ж типа може бути селен, який, взагалі говоря, не зараховують до біометалів. Проте останнім часом установлено, що зменшення вмісту селену в їжі, споживаній людиною за день, з 0,3-0,5 міліграмом (Японія) до 0,1-0,2 міліграма (США, ФРН) наводи</w:t>
      </w:r>
      <w:r>
        <w:rPr>
          <w:sz w:val="28"/>
          <w:szCs w:val="28"/>
          <w:lang w:val="uk-UA"/>
        </w:rPr>
        <w:t>ть до різкого зростання числа ракових захворювань грудної залози у жінок (більш ніж в 5 разів). Вважають, що низький зміст селену в харчових продуктах, що виробляються в країнах з високорозвитою хімічною промисловістю, пов'язано з великим змістом в атмосфе</w:t>
      </w:r>
      <w:r>
        <w:rPr>
          <w:sz w:val="28"/>
          <w:szCs w:val="28"/>
          <w:lang w:val="uk-UA"/>
        </w:rPr>
        <w:t>рі з'єднань сірки, що витісняють селен з природних об'єктів. У Японії брак селену в їжі менший, оскільки багато харчових продуктів, витягуваних з моря, містять велику кількість селену.</w:t>
      </w:r>
    </w:p>
    <w:p w14:paraId="6381FD34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завдання біонеорганическої хімії входить вивчення будови і біологічно</w:t>
      </w:r>
      <w:r>
        <w:rPr>
          <w:sz w:val="28"/>
          <w:szCs w:val="28"/>
          <w:lang w:val="uk-UA"/>
        </w:rPr>
        <w:t>ї ролі неорганічних з'єднань. Ці дослідження проводять різними фізико-хімічними методами, а також методами біології і біохімії, що включають і математичне моделювання. Біонеорганічні дослідження мають першорядну вагу для вирішення завдань медицини, охорони</w:t>
      </w:r>
      <w:r>
        <w:rPr>
          <w:sz w:val="28"/>
          <w:szCs w:val="28"/>
          <w:lang w:val="uk-UA"/>
        </w:rPr>
        <w:t xml:space="preserve"> довкілля, неорганічної технології. Далі ми коротко розглянемо властивості і будову деяких лигандів, що грають найважливішу роль в біології, зокрема з'єднання, </w:t>
      </w:r>
      <w:r>
        <w:rPr>
          <w:sz w:val="28"/>
          <w:szCs w:val="28"/>
          <w:lang w:val="uk-UA"/>
        </w:rPr>
        <w:lastRenderedPageBreak/>
        <w:t>закомплексовиваючі біометали, а потім перейдемо до характеристики властивостей найважливіших біо</w:t>
      </w:r>
      <w:r>
        <w:rPr>
          <w:sz w:val="28"/>
          <w:szCs w:val="28"/>
          <w:lang w:val="uk-UA"/>
        </w:rPr>
        <w:t>неорганічних з'єднань і їх ролі в процесах життєдіяльності тварин і рослин.</w:t>
      </w:r>
    </w:p>
    <w:p w14:paraId="0CDB9E4B" w14:textId="77777777" w:rsidR="00000000" w:rsidRDefault="0091066A">
      <w:pPr>
        <w:pStyle w:val="1"/>
        <w:keepNext/>
        <w:spacing w:line="360" w:lineRule="auto"/>
        <w:ind w:firstLine="709"/>
        <w:jc w:val="both"/>
        <w:rPr>
          <w:b/>
          <w:bCs/>
          <w:kern w:val="32"/>
          <w:sz w:val="28"/>
          <w:szCs w:val="28"/>
          <w:lang w:val="uk-UA"/>
        </w:rPr>
      </w:pPr>
      <w:r>
        <w:rPr>
          <w:b/>
          <w:bCs/>
          <w:kern w:val="32"/>
          <w:sz w:val="28"/>
          <w:szCs w:val="28"/>
          <w:lang w:val="uk-UA"/>
        </w:rPr>
        <w:br w:type="page"/>
      </w:r>
      <w:r>
        <w:rPr>
          <w:b/>
          <w:bCs/>
          <w:kern w:val="32"/>
          <w:sz w:val="28"/>
          <w:szCs w:val="28"/>
          <w:lang w:val="uk-UA"/>
        </w:rPr>
        <w:lastRenderedPageBreak/>
        <w:t>2. Напрямки розвитку біотехнології</w:t>
      </w:r>
    </w:p>
    <w:p w14:paraId="60545406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E284D89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Біоніка - це використання секретів живої природи з метою створення досконаліших технічних пристроїв. У широкому сенсі біотехнологія - це викори</w:t>
      </w:r>
      <w:r>
        <w:rPr>
          <w:sz w:val="28"/>
          <w:szCs w:val="28"/>
          <w:lang w:val="uk-UA"/>
        </w:rPr>
        <w:t>стання живих організмів і біологічних процесів у виробництві, тобто виробництво необхідних для людини речовин з використанням досягнень мікробіології, біохімії і технології.</w:t>
      </w:r>
    </w:p>
    <w:p w14:paraId="0B335511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біотехнології використовуються бактерії, мікроорганізми і клітки різних тканин</w:t>
      </w:r>
      <w:r>
        <w:rPr>
          <w:sz w:val="28"/>
          <w:szCs w:val="28"/>
          <w:lang w:val="uk-UA"/>
        </w:rPr>
        <w:t>. На мікробіологічних заводах мікроорганізми вирощуються у величезних кількостях в апаратах «ферментерах» - циліндр, судина з неіржавіючої сталі. У ферментер подається стерильне живильне середовище, до якого вноситься культура мікроорганізму (наприклад, др</w:t>
      </w:r>
      <w:r>
        <w:rPr>
          <w:sz w:val="28"/>
          <w:szCs w:val="28"/>
          <w:lang w:val="uk-UA"/>
        </w:rPr>
        <w:t>іжджів). Вміст інтенсивно перемішується, в нього подається кисень, підтримується оптимальна температура для зростання кліток. Спеціальні датчики дозволяють автоматам стежити за рН середовища, вмістом хімічних речовин, температурою і так далі Після закінчен</w:t>
      </w:r>
      <w:r>
        <w:rPr>
          <w:sz w:val="28"/>
          <w:szCs w:val="28"/>
          <w:lang w:val="uk-UA"/>
        </w:rPr>
        <w:t xml:space="preserve">ня процесу ферментації клітки відділяють від рідини за допомогою апаратів і використовують їх для виділення необхідних речовин. </w:t>
      </w:r>
    </w:p>
    <w:p w14:paraId="4B532DEA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даний час період розвитку біотехнології можна охарактеризувати наступними рисами:</w:t>
      </w:r>
    </w:p>
    <w:p w14:paraId="51154173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 Все частіше використовуються не самі клі</w:t>
      </w:r>
      <w:r>
        <w:rPr>
          <w:sz w:val="28"/>
          <w:szCs w:val="28"/>
          <w:lang w:val="uk-UA"/>
        </w:rPr>
        <w:t>тки мікроорганізмів, а виділені з них ферменти.</w:t>
      </w:r>
    </w:p>
    <w:p w14:paraId="377CB1A5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Наприклад, дисахарид лактоза - молочний цукор - для більшості людей корисний, але деякі дорослі люди взагалі не можуть пити молоко через те, що лактоза, що міститься в нім, не розщеплюється через відсутність </w:t>
      </w:r>
      <w:r>
        <w:rPr>
          <w:sz w:val="28"/>
          <w:szCs w:val="28"/>
          <w:lang w:val="uk-UA"/>
        </w:rPr>
        <w:t>ферменту - галактозідази. У Африці цією недугою страждають цілі племена.</w:t>
      </w:r>
    </w:p>
    <w:p w14:paraId="45B7CAC0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Безлактозне молоко можна отримати за допомогою ферменту лактази. Виробництво такого молока налагоджене, наприклад, з Італії. </w:t>
      </w:r>
    </w:p>
    <w:p w14:paraId="36EA105A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Друга область - розширення діяльності біотехнології.</w:t>
      </w:r>
    </w:p>
    <w:p w14:paraId="4C82160D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</w:t>
      </w:r>
      <w:r>
        <w:rPr>
          <w:sz w:val="28"/>
          <w:szCs w:val="28"/>
          <w:lang w:val="uk-UA"/>
        </w:rPr>
        <w:t>араз біотехнологічними методами виготовляють не лише харчові продукти, але і вітаміни, антибіотики, гормони, ряд інших ліків, а також незамінні амінокислоти. Людина, наприклад, не може існувати без триптофану, фенилаланина, лізину, треонина, валіну, метіон</w:t>
      </w:r>
      <w:r>
        <w:rPr>
          <w:sz w:val="28"/>
          <w:szCs w:val="28"/>
          <w:lang w:val="uk-UA"/>
        </w:rPr>
        <w:t>іну, лейцину і ізолейцину. Дітям потрібний і аргінін.</w:t>
      </w:r>
    </w:p>
    <w:p w14:paraId="3594C3E5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Останніми роками з'явилося нове джерело їжі - білок одноклітинних, який отримують з мікроорганізмів. Його можна використовувати на корм худобі замість продуктів.</w:t>
      </w:r>
    </w:p>
    <w:p w14:paraId="272BF37F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Біотехнологія проникла у виробництво мет</w:t>
      </w:r>
      <w:r>
        <w:rPr>
          <w:sz w:val="28"/>
          <w:szCs w:val="28"/>
          <w:lang w:val="uk-UA"/>
        </w:rPr>
        <w:t>алів. У нашій країні розроблена технологія бактерійно-технічного способу витягання золото і срібло з бідних цими металами порід. Біометалургія економічно вигідна і виключає забруднення довкілля.</w:t>
      </w:r>
    </w:p>
    <w:p w14:paraId="5C2917AA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Особливий напрям біотехнології - медицина. Наприклад, гормон </w:t>
      </w:r>
      <w:r>
        <w:rPr>
          <w:sz w:val="28"/>
          <w:szCs w:val="28"/>
          <w:lang w:val="uk-UA"/>
        </w:rPr>
        <w:t>зростання секретується передньою долею гіпофіза. При недоліку гормону - карликовість. Раніше цей гормон отримували з гіпофіза трупів, а зараз отримують з кишкової палички і по біологічній активності цей гормон не поступається гормону гіпофіза. З незавершен</w:t>
      </w:r>
      <w:r>
        <w:rPr>
          <w:sz w:val="28"/>
          <w:szCs w:val="28"/>
          <w:lang w:val="uk-UA"/>
        </w:rPr>
        <w:t>их грибів отриманий препарат циклоспорін, який використовується при трансплантації органів для придушення імунних реакцій (відторгнення тканин).</w:t>
      </w:r>
    </w:p>
    <w:p w14:paraId="2F7DCE5E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3) Третя область - генна інженерія.</w:t>
      </w:r>
    </w:p>
    <w:p w14:paraId="0862BE6C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Потрібні штами мікроорганізмів виходять не лише відбором випадково виникаюч</w:t>
      </w:r>
      <w:r>
        <w:rPr>
          <w:sz w:val="28"/>
          <w:szCs w:val="28"/>
          <w:lang w:val="uk-UA"/>
        </w:rPr>
        <w:t>их мутацій, але і вставкою плазмид з відповідними генами.</w:t>
      </w:r>
    </w:p>
    <w:p w14:paraId="4F2FF9A5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Біотехнологія дозволила отримувати бактерії з властивостями раніше не бувалими. Одне з досягнень генної інженерії - це перенесення генів, що кодують синтез інсуліну у людини, в клітки бактерій. Рані</w:t>
      </w:r>
      <w:r>
        <w:rPr>
          <w:sz w:val="28"/>
          <w:szCs w:val="28"/>
          <w:lang w:val="uk-UA"/>
        </w:rPr>
        <w:t>ше цей гормон отримували з підшлункової залози тварин, частіше за свиней. В даний час отриманий інсулін за допомогою кишкової палички - це 1-й генно-інженерний білок.</w:t>
      </w:r>
    </w:p>
    <w:p w14:paraId="7E89028F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Також удалося перенести в клітки бактерій ген інтерферону, який утворюється у відповідь н</w:t>
      </w:r>
      <w:r>
        <w:rPr>
          <w:sz w:val="28"/>
          <w:szCs w:val="28"/>
          <w:lang w:val="uk-UA"/>
        </w:rPr>
        <w:t>а вірусну інфекцію. Можливо, що замість бактерій можна використовувати дріжджі.</w:t>
      </w:r>
    </w:p>
    <w:p w14:paraId="69341D0F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30-х років дослідники стали займатися виділенням з бактерій і грибів природних речовин з антибіотичними властивостями, тобто здатних або пригнічувати зростання, або зовсім вб</w:t>
      </w:r>
      <w:r>
        <w:rPr>
          <w:sz w:val="28"/>
          <w:szCs w:val="28"/>
          <w:lang w:val="uk-UA"/>
        </w:rPr>
        <w:t>ивати інші мікроби. Найбагатше джерело антибіотиків - організми, що живуть в грунті. З грибів актиноміцетів можна отримати 1500 антибіотиків. Понад 50 широко застосовується в практиці. До їх числа відносяться стрептоміцин, хлорамфенікол і антибіотики тетра</w:t>
      </w:r>
      <w:r>
        <w:rPr>
          <w:sz w:val="28"/>
          <w:szCs w:val="28"/>
          <w:lang w:val="uk-UA"/>
        </w:rPr>
        <w:t>циклінового ряду. У медицині використовують метод гібридизації кліток - зливання різних кліток в одну.</w:t>
      </w:r>
    </w:p>
    <w:p w14:paraId="0F4BC50F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Наприклад, ракові клітки і лімфоцити. Гібрид здатний продукувати антитіла і швидко розмножуватися. Використовують як сироватку в аналізах і лікуванні.</w:t>
      </w:r>
    </w:p>
    <w:p w14:paraId="68D3868C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Ге</w:t>
      </w:r>
      <w:r>
        <w:rPr>
          <w:sz w:val="28"/>
          <w:szCs w:val="28"/>
          <w:lang w:val="uk-UA"/>
        </w:rPr>
        <w:t>нна інженерія.</w:t>
      </w:r>
    </w:p>
    <w:p w14:paraId="15DD883F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Cукупність методів, що дозволяють в пробірці переносити генетичну інформацію з одного організму в іншій. Перенесення генів дає можливість долати міжвидові бар'єри і передавати окремі спадкові ознаки одних організмів іншим. МЕТА здобуття кліт</w:t>
      </w:r>
      <w:r>
        <w:rPr>
          <w:sz w:val="28"/>
          <w:szCs w:val="28"/>
          <w:lang w:val="uk-UA"/>
        </w:rPr>
        <w:t>ок, в промислових масштабах напрацьовувати деякі білки.</w:t>
      </w:r>
    </w:p>
    <w:p w14:paraId="6EC09520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1.Плазміди.</w:t>
      </w:r>
    </w:p>
    <w:p w14:paraId="6D25EE53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Найбільш поширеним методом генної інженерії є метод здобуття рекомбінантних (що містять чужорідний ген) плазмід, які є кільцевими, дволанцюжковими молекулами ДНК, що складається з декілько</w:t>
      </w:r>
      <w:r>
        <w:rPr>
          <w:sz w:val="28"/>
          <w:szCs w:val="28"/>
          <w:lang w:val="uk-UA"/>
        </w:rPr>
        <w:t>х пар нуклеотидів. Кожна бактерія окрім основної, не покидаючої клітку молекули ДНК (5*106 пар нуклеотидів), може містити декілька різних плазмід, якими вона обмінюється з іншими бактеріями. Плазміди є автономними генетичними елементами, реплицирующимися в</w:t>
      </w:r>
      <w:r>
        <w:rPr>
          <w:sz w:val="28"/>
          <w:szCs w:val="28"/>
          <w:lang w:val="uk-UA"/>
        </w:rPr>
        <w:t xml:space="preserve"> бактерійній клітці не в той же час, що </w:t>
      </w:r>
      <w:r>
        <w:rPr>
          <w:sz w:val="28"/>
          <w:szCs w:val="28"/>
          <w:lang w:val="uk-UA"/>
        </w:rPr>
        <w:lastRenderedPageBreak/>
        <w:t>основна молекула ДНК. Плазміди несуть важливі для бактерії гени, як гени лікарської стійкості. Різні плазміди містять різні гени стійкості до антибактеріальних препаратів.</w:t>
      </w:r>
    </w:p>
    <w:p w14:paraId="6334D02D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Велика частина таких препаратів (антибіотикі</w:t>
      </w:r>
      <w:r>
        <w:rPr>
          <w:sz w:val="28"/>
          <w:szCs w:val="28"/>
          <w:lang w:val="uk-UA"/>
        </w:rPr>
        <w:t>в) використовується як ліки при лікуванні захворювань людини і домашніх тварин.</w:t>
      </w:r>
    </w:p>
    <w:p w14:paraId="7C232915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Бактерія, що має різні плазміди, набуває стійкості до антибіотиків, солей важких металів. При дії певного антибіотика на бактерійні клітки плазміди, що додають стійкість до ньо</w:t>
      </w:r>
      <w:r>
        <w:rPr>
          <w:sz w:val="28"/>
          <w:szCs w:val="28"/>
          <w:lang w:val="uk-UA"/>
        </w:rPr>
        <w:t>го, швидко поширюються серед бактерій, зберігаючи їм життя.</w:t>
      </w:r>
    </w:p>
    <w:p w14:paraId="6BEC098E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Потужним елементом генної інженерії є відкриті в 1974 ферменти - рестрікціонні ендонуклеази, або рестріктази (обмеження).</w:t>
      </w:r>
    </w:p>
    <w:p w14:paraId="59378166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Бактерійні клітки виробляють рестріктази для руйнування чужорідної (фагово</w:t>
      </w:r>
      <w:r>
        <w:rPr>
          <w:sz w:val="28"/>
          <w:szCs w:val="28"/>
          <w:lang w:val="uk-UA"/>
        </w:rPr>
        <w:t>ї) ДНК, що необхідне для обмеження вірусної інфекції.</w:t>
      </w:r>
    </w:p>
    <w:p w14:paraId="416C06CA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Рестріктази взнають певні послідовності нуклеотидів (сайти - ділянки пізнавання) і вносять симетричні, розташовані навскоси один від одного розриви в ланцюгах ДНК на рівних відстанях від центру сайту. В</w:t>
      </w:r>
      <w:r>
        <w:rPr>
          <w:sz w:val="28"/>
          <w:szCs w:val="28"/>
          <w:lang w:val="uk-UA"/>
        </w:rPr>
        <w:t xml:space="preserve"> результаті на кінцях кожного фрагмента рестріктированної ДНК утворюються короткі одноцепочні «хвости», які називають липкими кінцями [</w:t>
      </w:r>
      <w:r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uk-UA"/>
        </w:rPr>
        <w:t>.1</w:t>
      </w: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2].</w:t>
      </w:r>
    </w:p>
    <w:p w14:paraId="684D39F7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Методи генної інженерії.</w:t>
      </w:r>
    </w:p>
    <w:p w14:paraId="75B5969D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здобуття рекомбінантної плазміди ДНК однією з плазмід розщеплюється вибраною ре</w:t>
      </w:r>
      <w:r>
        <w:rPr>
          <w:sz w:val="28"/>
          <w:szCs w:val="28"/>
          <w:lang w:val="uk-UA"/>
        </w:rPr>
        <w:t>стріктазою. Ген, який потрібно ввести в бактерійну клітку, розщеплюють з ДНК хромосом людини за допомогою рестріктази, тому його «липкі» кінці є комплементом нуклеотідним послідовностям на кінцях плазмід. Ферментом лигазой «склеюють» обоє шматка ДНК в резу</w:t>
      </w:r>
      <w:r>
        <w:rPr>
          <w:sz w:val="28"/>
          <w:szCs w:val="28"/>
          <w:lang w:val="uk-UA"/>
        </w:rPr>
        <w:t>льтаті виходить рукомбінантна кольцева плазміда, яку вводять в бактерію E. coli. Всі нащадки цієї бактерії (клони) містять в плазмідах чужорідний ген. Весь цей процес називають клонуванням.</w:t>
      </w:r>
    </w:p>
    <w:p w14:paraId="525FF5BA" w14:textId="77777777" w:rsidR="00000000" w:rsidRDefault="0091066A">
      <w:pPr>
        <w:pStyle w:val="1"/>
        <w:keepNext/>
        <w:spacing w:line="360" w:lineRule="auto"/>
        <w:ind w:firstLine="709"/>
        <w:jc w:val="both"/>
        <w:rPr>
          <w:b/>
          <w:bCs/>
          <w:kern w:val="32"/>
          <w:sz w:val="28"/>
          <w:szCs w:val="28"/>
          <w:lang w:val="uk-UA"/>
        </w:rPr>
      </w:pPr>
      <w:r>
        <w:rPr>
          <w:b/>
          <w:bCs/>
          <w:kern w:val="32"/>
          <w:sz w:val="28"/>
          <w:szCs w:val="28"/>
          <w:lang w:val="uk-UA"/>
        </w:rPr>
        <w:br w:type="page"/>
      </w:r>
      <w:r>
        <w:rPr>
          <w:b/>
          <w:bCs/>
          <w:kern w:val="32"/>
          <w:sz w:val="28"/>
          <w:szCs w:val="28"/>
          <w:lang w:val="uk-UA"/>
        </w:rPr>
        <w:lastRenderedPageBreak/>
        <w:t>Висновок</w:t>
      </w:r>
    </w:p>
    <w:p w14:paraId="4662C19A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55AA1366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Таким чином, технологія витягання металів з руд, конце</w:t>
      </w:r>
      <w:r>
        <w:rPr>
          <w:sz w:val="28"/>
          <w:szCs w:val="28"/>
          <w:lang w:val="uk-UA"/>
        </w:rPr>
        <w:t xml:space="preserve">нтратів, гірських порід і розчинів з використанням. В області біогідрометалургії найбільш вивчені і освоєні процеси купчастого і підземного вилуговування міді, цинку, урану і інших металів з бідних (забалансових) руд. Собівартість міді, що отримується цим </w:t>
      </w:r>
      <w:r>
        <w:rPr>
          <w:sz w:val="28"/>
          <w:szCs w:val="28"/>
          <w:lang w:val="uk-UA"/>
        </w:rPr>
        <w:t>способом, в 1,5-2 рази нижче за мідь, отриману з використанням відомих технологій. У процесах чанового вилуговування металів біотехнологія застосовується при переробці тих, що миш'яковистих Аu- і Sn-содержащих метаколлоїдних Cu-Zn концентратів, які неможли</w:t>
      </w:r>
      <w:r>
        <w:rPr>
          <w:sz w:val="28"/>
          <w:szCs w:val="28"/>
          <w:lang w:val="uk-UA"/>
        </w:rPr>
        <w:t>во переробляти традиційними способами. Біотехнологічні схеми замкнуті, що істотно знижує або виключає забруднення довкілля.</w:t>
      </w:r>
    </w:p>
    <w:p w14:paraId="78B723D1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нових тенденцій в розвитку біотехнології металів відносяться збагачення гірських порід і руд (наприклад, бокситів), сульфидизацию</w:t>
      </w:r>
      <w:r>
        <w:rPr>
          <w:sz w:val="28"/>
          <w:szCs w:val="28"/>
          <w:lang w:val="uk-UA"/>
        </w:rPr>
        <w:t xml:space="preserve"> окислених руд, біосорбцію металів з розчинів. Використання бактеріологічно-хімічних способів дозволяє розширити сировинні ресурси, забезпечити комплексність використання сировини без створення складних гірничодобувних комплексів, автоматизувати процеси, п</w:t>
      </w:r>
      <w:r>
        <w:rPr>
          <w:sz w:val="28"/>
          <w:szCs w:val="28"/>
          <w:lang w:val="uk-UA"/>
        </w:rPr>
        <w:t>ідвищити продуктивність праці і культуру виробництва, вирішити багато проблем охорони довкілля.</w:t>
      </w:r>
    </w:p>
    <w:p w14:paraId="24E5FB1E" w14:textId="77777777" w:rsidR="00000000" w:rsidRDefault="0091066A">
      <w:pPr>
        <w:pStyle w:val="1"/>
        <w:keepNext/>
        <w:spacing w:line="360" w:lineRule="auto"/>
        <w:ind w:firstLine="709"/>
        <w:jc w:val="both"/>
        <w:rPr>
          <w:b/>
          <w:bCs/>
          <w:kern w:val="32"/>
          <w:sz w:val="28"/>
          <w:szCs w:val="28"/>
          <w:lang w:val="uk-UA"/>
        </w:rPr>
      </w:pPr>
      <w:r>
        <w:rPr>
          <w:b/>
          <w:bCs/>
          <w:kern w:val="32"/>
          <w:sz w:val="28"/>
          <w:szCs w:val="28"/>
          <w:lang w:val="uk-UA"/>
        </w:rPr>
        <w:br w:type="page"/>
      </w:r>
      <w:r>
        <w:rPr>
          <w:b/>
          <w:bCs/>
          <w:kern w:val="32"/>
          <w:sz w:val="28"/>
          <w:szCs w:val="28"/>
          <w:lang w:val="uk-UA"/>
        </w:rPr>
        <w:lastRenderedPageBreak/>
        <w:t>Список літератури</w:t>
      </w:r>
    </w:p>
    <w:p w14:paraId="25DF80D9" w14:textId="77777777" w:rsidR="00000000" w:rsidRDefault="009106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A5EBB3C" w14:textId="77777777" w:rsidR="00000000" w:rsidRDefault="0091066A">
      <w:pPr>
        <w:tabs>
          <w:tab w:val="left" w:pos="36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Ленський А.С. Біофізична і біонеорганічна хімія: Навчальний посібник для вузів / А.С. Ленський, І.Ю. Белавін, С.Ю. Билінкин. - М.: Медичн</w:t>
      </w:r>
      <w:r>
        <w:rPr>
          <w:sz w:val="28"/>
          <w:szCs w:val="28"/>
          <w:lang w:val="uk-UA"/>
        </w:rPr>
        <w:t>е інформаційне агентство, 2008. - 416 с.</w:t>
      </w:r>
    </w:p>
    <w:p w14:paraId="6F419B53" w14:textId="77777777" w:rsidR="00000000" w:rsidRDefault="0091066A">
      <w:pPr>
        <w:tabs>
          <w:tab w:val="left" w:pos="36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 xml:space="preserve">Загальна хімія. Біофізична хімія. Хімія біогенних елементів: підручник для вузів. / Ю.А. Ершов [і ін.]; під ред. Ю.А. Ершова. - Ізд.2-е, испр. і доп. - М.: Вища школа., 2000. - 560 с. </w:t>
      </w:r>
    </w:p>
    <w:p w14:paraId="42F0B7A3" w14:textId="77777777" w:rsidR="00000000" w:rsidRDefault="0091066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Загальна хімія. Біофізич</w:t>
      </w:r>
      <w:r>
        <w:rPr>
          <w:sz w:val="28"/>
          <w:szCs w:val="28"/>
          <w:lang w:val="uk-UA"/>
        </w:rPr>
        <w:t xml:space="preserve">на хімія. Хімія біогенних елементів: підручник для вузів. / Ю.А. Ершов [і ін.]; під ред. Ю.А. Ершова. - Ізд.4-е, испр. і доп. - М.: Вища школа., 2003. - 559 с. </w:t>
      </w:r>
    </w:p>
    <w:p w14:paraId="27C1C50E" w14:textId="77777777" w:rsidR="00000000" w:rsidRDefault="0091066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  <w:t>Практикум по загальній хімії. Біофізична хімія. Хімія біогенних елементів: навчальний посібн</w:t>
      </w:r>
      <w:r>
        <w:rPr>
          <w:sz w:val="28"/>
          <w:szCs w:val="28"/>
          <w:lang w:val="uk-UA"/>
        </w:rPr>
        <w:t>ик для вузів / А.В. Бабков [і ін.]; під ред. С.А. Попкова, А.С. Бабкова. - Ізд.2-е, перераб.и доп. - М., 2001.- 236 с.</w:t>
      </w:r>
    </w:p>
    <w:p w14:paraId="4FB15F96" w14:textId="77777777" w:rsidR="00000000" w:rsidRDefault="0091066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  <w:t>Практикум по загальній хімії. Біофізична хімія. Хімія біогенних елементів: навчальний посібник для вузів / А.В. Бабков [і ін.]; під ре</w:t>
      </w:r>
      <w:r>
        <w:rPr>
          <w:sz w:val="28"/>
          <w:szCs w:val="28"/>
          <w:lang w:val="uk-UA"/>
        </w:rPr>
        <w:t>д. С.А. Попкова, А.С. Бабкова.- Ізд.3-е, перераб. - М.: Вища школа, 2006. - 239 с.</w:t>
      </w:r>
    </w:p>
    <w:p w14:paraId="62ACCB7E" w14:textId="77777777" w:rsidR="0091066A" w:rsidRDefault="0091066A">
      <w:pPr>
        <w:tabs>
          <w:tab w:val="left" w:pos="36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ab/>
        <w:t>Яцимірський К.Б. Вступ в біонеорганічну хімію / До.Б. Яцимірський. - Київ.: Наукова думання, 1976. - 144 с.</w:t>
      </w:r>
    </w:p>
    <w:sectPr w:rsidR="0091066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C40"/>
    <w:rsid w:val="007A1C40"/>
    <w:rsid w:val="0091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BD5839"/>
  <w14:defaultImageDpi w14:val="0"/>
  <w15:docId w15:val="{39EF460E-B245-4D91-B8BA-A77890EC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2659</Words>
  <Characters>15160</Characters>
  <Application>Microsoft Office Word</Application>
  <DocSecurity>0</DocSecurity>
  <Lines>126</Lines>
  <Paragraphs>35</Paragraphs>
  <ScaleCrop>false</ScaleCrop>
  <Company/>
  <LinksUpToDate>false</LinksUpToDate>
  <CharactersWithSpaces>17784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2</cp:revision>
  <dcterms:created xsi:type="dcterms:W3CDTF">2025-11-28T07:53:00Z</dcterms:created>
  <dcterms:modified xsi:type="dcterms:W3CDTF">2025-11-28T07:53:00Z</dcterms:modified>
</cp:coreProperties>
</file>