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ADB88" w14:textId="77777777" w:rsidR="002136F7" w:rsidRPr="00D9210D" w:rsidRDefault="002136F7" w:rsidP="00D9210D">
      <w:pPr>
        <w:pStyle w:val="1"/>
        <w:keepNext w:val="0"/>
        <w:spacing w:before="0" w:beforeAutospacing="0" w:after="0" w:afterAutospacing="0" w:line="360" w:lineRule="auto"/>
        <w:ind w:firstLine="709"/>
        <w:jc w:val="both"/>
        <w:rPr>
          <w:rFonts w:cs="Times New Roman"/>
          <w:color w:val="000000"/>
        </w:rPr>
      </w:pPr>
      <w:bookmarkStart w:id="0" w:name="_Toc280523743"/>
      <w:r w:rsidRPr="00D9210D">
        <w:rPr>
          <w:rFonts w:cs="Times New Roman"/>
          <w:color w:val="000000"/>
        </w:rPr>
        <w:t>Вступ</w:t>
      </w:r>
      <w:bookmarkEnd w:id="0"/>
    </w:p>
    <w:p w14:paraId="3FF4B2CB" w14:textId="77777777" w:rsidR="007A1642" w:rsidRDefault="007A1642" w:rsidP="00D9210D">
      <w:pPr>
        <w:spacing w:line="360" w:lineRule="auto"/>
        <w:ind w:firstLine="709"/>
        <w:jc w:val="both"/>
        <w:rPr>
          <w:color w:val="000000"/>
          <w:sz w:val="28"/>
          <w:szCs w:val="28"/>
        </w:rPr>
      </w:pPr>
    </w:p>
    <w:p w14:paraId="297BED0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Наука про будову речовини виникла на базі досягнень фізики і хімії кінця ХІХ – початку ХХ століття.</w:t>
      </w:r>
    </w:p>
    <w:p w14:paraId="12416390"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 xml:space="preserve">Предметом вивчення курсу </w:t>
      </w:r>
      <w:r w:rsidR="00D9210D">
        <w:rPr>
          <w:color w:val="000000"/>
          <w:sz w:val="28"/>
          <w:szCs w:val="28"/>
        </w:rPr>
        <w:t>«</w:t>
      </w:r>
      <w:r w:rsidR="00D9210D" w:rsidRPr="00D9210D">
        <w:rPr>
          <w:color w:val="000000"/>
          <w:sz w:val="28"/>
          <w:szCs w:val="28"/>
        </w:rPr>
        <w:t>Б</w:t>
      </w:r>
      <w:r w:rsidRPr="00D9210D">
        <w:rPr>
          <w:color w:val="000000"/>
          <w:sz w:val="28"/>
          <w:szCs w:val="28"/>
        </w:rPr>
        <w:t>удова речовини</w:t>
      </w:r>
      <w:r w:rsidR="00D9210D">
        <w:rPr>
          <w:color w:val="000000"/>
          <w:sz w:val="28"/>
          <w:szCs w:val="28"/>
        </w:rPr>
        <w:t>»</w:t>
      </w:r>
      <w:r w:rsidRPr="00D9210D">
        <w:rPr>
          <w:color w:val="000000"/>
          <w:sz w:val="28"/>
          <w:szCs w:val="28"/>
        </w:rPr>
        <w:t xml:space="preserve"> є експериментальні відомості про будову хімічних часток (атомів, молекул, іонів, радикалів). На основі узагальнення експериментальних даних створена теорія будови мікрочасток і макротіл.</w:t>
      </w:r>
    </w:p>
    <w:p w14:paraId="7195575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Важливим завданням цієї науки є пояснення електричних і магнітних властивостей речовин, </w:t>
      </w:r>
      <w:r w:rsidR="007A1642" w:rsidRPr="00D9210D">
        <w:rPr>
          <w:color w:val="000000"/>
          <w:sz w:val="28"/>
          <w:szCs w:val="28"/>
        </w:rPr>
        <w:t>обґрунтування</w:t>
      </w:r>
      <w:r w:rsidRPr="00D9210D">
        <w:rPr>
          <w:color w:val="000000"/>
          <w:sz w:val="28"/>
          <w:szCs w:val="28"/>
        </w:rPr>
        <w:t xml:space="preserve"> геометрії і симетрії молекул, пояснення природи обертових, коливних і електронних спектрів речовин, а </w:t>
      </w:r>
      <w:r w:rsidR="007A1642" w:rsidRPr="00D9210D">
        <w:rPr>
          <w:color w:val="000000"/>
          <w:sz w:val="28"/>
          <w:szCs w:val="28"/>
        </w:rPr>
        <w:t>також</w:t>
      </w:r>
      <w:r w:rsidRPr="00D9210D">
        <w:rPr>
          <w:color w:val="000000"/>
          <w:sz w:val="28"/>
          <w:szCs w:val="28"/>
        </w:rPr>
        <w:t xml:space="preserve"> встановлення будови молекул на основі результатів вивчення молекулярної спектроскопії та </w:t>
      </w:r>
      <w:r w:rsidR="007A1642" w:rsidRPr="00D9210D">
        <w:rPr>
          <w:color w:val="000000"/>
          <w:sz w:val="28"/>
          <w:szCs w:val="28"/>
        </w:rPr>
        <w:t>рефракції</w:t>
      </w:r>
      <w:r w:rsidRPr="00D9210D">
        <w:rPr>
          <w:color w:val="000000"/>
          <w:sz w:val="28"/>
          <w:szCs w:val="28"/>
        </w:rPr>
        <w:t>.</w:t>
      </w:r>
    </w:p>
    <w:p w14:paraId="094572A4"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Для пояснення будови хімічних часток є дві теорії: </w:t>
      </w:r>
      <w:r w:rsidRPr="00D9210D">
        <w:rPr>
          <w:i/>
          <w:color w:val="000000"/>
          <w:sz w:val="28"/>
          <w:szCs w:val="28"/>
        </w:rPr>
        <w:t>класична</w:t>
      </w:r>
      <w:r w:rsidRPr="00D9210D">
        <w:rPr>
          <w:color w:val="000000"/>
          <w:sz w:val="28"/>
          <w:szCs w:val="28"/>
        </w:rPr>
        <w:t xml:space="preserve"> і </w:t>
      </w:r>
      <w:r w:rsidRPr="00D9210D">
        <w:rPr>
          <w:i/>
          <w:color w:val="000000"/>
          <w:sz w:val="28"/>
          <w:szCs w:val="28"/>
        </w:rPr>
        <w:t>квантово</w:t>
      </w:r>
      <w:r w:rsidRPr="00D9210D">
        <w:rPr>
          <w:color w:val="000000"/>
          <w:sz w:val="28"/>
          <w:szCs w:val="28"/>
        </w:rPr>
        <w:t>-</w:t>
      </w:r>
      <w:r w:rsidRPr="00D9210D">
        <w:rPr>
          <w:i/>
          <w:color w:val="000000"/>
          <w:sz w:val="28"/>
          <w:szCs w:val="28"/>
        </w:rPr>
        <w:t>механічна</w:t>
      </w:r>
      <w:r w:rsidRPr="00D9210D">
        <w:rPr>
          <w:color w:val="000000"/>
          <w:sz w:val="28"/>
          <w:szCs w:val="28"/>
        </w:rPr>
        <w:t>. Вони відрізняються своїми постулатами і глибиною проникнення у фізичну суть внутрішньої будови хімічних часток.</w:t>
      </w:r>
    </w:p>
    <w:p w14:paraId="484BA7C3" w14:textId="77777777" w:rsidR="002136F7" w:rsidRPr="00D9210D" w:rsidRDefault="002136F7" w:rsidP="00D9210D">
      <w:pPr>
        <w:spacing w:line="360" w:lineRule="auto"/>
        <w:ind w:firstLine="709"/>
        <w:jc w:val="both"/>
        <w:rPr>
          <w:color w:val="000000"/>
          <w:sz w:val="28"/>
          <w:szCs w:val="28"/>
        </w:rPr>
      </w:pPr>
    </w:p>
    <w:p w14:paraId="196FC7CC" w14:textId="77777777" w:rsidR="007A1642" w:rsidRDefault="007A1642" w:rsidP="00D9210D">
      <w:pPr>
        <w:pStyle w:val="1"/>
        <w:keepNext w:val="0"/>
        <w:spacing w:before="0" w:beforeAutospacing="0" w:after="0" w:afterAutospacing="0" w:line="360" w:lineRule="auto"/>
        <w:ind w:firstLine="709"/>
        <w:jc w:val="both"/>
        <w:rPr>
          <w:rFonts w:cs="Times New Roman"/>
          <w:color w:val="000000"/>
        </w:rPr>
      </w:pPr>
      <w:bookmarkStart w:id="1" w:name="_Toc280523744"/>
    </w:p>
    <w:p w14:paraId="70509C6C" w14:textId="77777777" w:rsidR="002136F7" w:rsidRPr="00D9210D" w:rsidRDefault="007A1642" w:rsidP="00D9210D">
      <w:pPr>
        <w:pStyle w:val="1"/>
        <w:keepNext w:val="0"/>
        <w:spacing w:before="0" w:beforeAutospacing="0" w:after="0" w:afterAutospacing="0" w:line="360" w:lineRule="auto"/>
        <w:ind w:firstLine="709"/>
        <w:jc w:val="both"/>
        <w:rPr>
          <w:rFonts w:cs="Times New Roman"/>
          <w:color w:val="000000"/>
        </w:rPr>
      </w:pPr>
      <w:r>
        <w:rPr>
          <w:rFonts w:cs="Times New Roman"/>
          <w:color w:val="000000"/>
        </w:rPr>
        <w:br w:type="page"/>
      </w:r>
      <w:r w:rsidR="002136F7" w:rsidRPr="00D9210D">
        <w:rPr>
          <w:rFonts w:cs="Times New Roman"/>
          <w:color w:val="000000"/>
        </w:rPr>
        <w:lastRenderedPageBreak/>
        <w:t>Класична</w:t>
      </w:r>
      <w:r w:rsidR="00D9210D">
        <w:rPr>
          <w:rFonts w:cs="Times New Roman"/>
          <w:color w:val="000000"/>
        </w:rPr>
        <w:t xml:space="preserve"> </w:t>
      </w:r>
      <w:r w:rsidR="002136F7" w:rsidRPr="00D9210D">
        <w:rPr>
          <w:rFonts w:cs="Times New Roman"/>
          <w:color w:val="000000"/>
        </w:rPr>
        <w:t>теорія</w:t>
      </w:r>
      <w:r w:rsidR="00D9210D">
        <w:rPr>
          <w:rFonts w:cs="Times New Roman"/>
          <w:color w:val="000000"/>
        </w:rPr>
        <w:t xml:space="preserve"> </w:t>
      </w:r>
      <w:r w:rsidR="002136F7" w:rsidRPr="00D9210D">
        <w:rPr>
          <w:rFonts w:cs="Times New Roman"/>
          <w:color w:val="000000"/>
        </w:rPr>
        <w:t>будови</w:t>
      </w:r>
      <w:r w:rsidR="00D9210D">
        <w:rPr>
          <w:rFonts w:cs="Times New Roman"/>
          <w:color w:val="000000"/>
        </w:rPr>
        <w:t xml:space="preserve"> </w:t>
      </w:r>
      <w:r w:rsidR="002136F7" w:rsidRPr="00D9210D">
        <w:rPr>
          <w:rFonts w:cs="Times New Roman"/>
          <w:color w:val="000000"/>
        </w:rPr>
        <w:t>речовини</w:t>
      </w:r>
      <w:bookmarkEnd w:id="1"/>
    </w:p>
    <w:p w14:paraId="5F8DC7BB" w14:textId="77777777" w:rsidR="006036AD" w:rsidRDefault="006036AD" w:rsidP="00D9210D">
      <w:pPr>
        <w:spacing w:line="360" w:lineRule="auto"/>
        <w:ind w:firstLine="709"/>
        <w:jc w:val="both"/>
        <w:rPr>
          <w:i/>
          <w:color w:val="000000"/>
          <w:sz w:val="28"/>
          <w:szCs w:val="28"/>
        </w:rPr>
      </w:pPr>
    </w:p>
    <w:p w14:paraId="5D342B5F"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 xml:space="preserve">Класична теорія будови речовини </w:t>
      </w:r>
      <w:r w:rsidRPr="00D9210D">
        <w:rPr>
          <w:color w:val="000000"/>
          <w:sz w:val="28"/>
          <w:szCs w:val="28"/>
        </w:rPr>
        <w:t xml:space="preserve">була створена у другій половині ХІХ ст. Мікрочасткою в цій теорії є атом, який вважався неподільним. Хімічною часткою є молекула, сукупність яких формує макротіла. Тому </w:t>
      </w:r>
      <w:r w:rsidRPr="00D9210D">
        <w:rPr>
          <w:i/>
          <w:color w:val="000000"/>
          <w:sz w:val="28"/>
          <w:szCs w:val="28"/>
        </w:rPr>
        <w:t xml:space="preserve">предметом вивчення класичної теорії </w:t>
      </w:r>
      <w:r w:rsidRPr="00D9210D">
        <w:rPr>
          <w:color w:val="000000"/>
          <w:sz w:val="28"/>
          <w:szCs w:val="28"/>
        </w:rPr>
        <w:t>є вивчення будови окремих хімічних часток – молекул.</w:t>
      </w:r>
    </w:p>
    <w:p w14:paraId="3570BE9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У хімічну науку поняття атом було введене </w:t>
      </w:r>
      <w:r w:rsidR="00D9210D" w:rsidRPr="00D9210D">
        <w:rPr>
          <w:color w:val="000000"/>
          <w:sz w:val="28"/>
          <w:szCs w:val="28"/>
        </w:rPr>
        <w:t>М.В.</w:t>
      </w:r>
      <w:r w:rsidRPr="00D9210D">
        <w:rPr>
          <w:color w:val="000000"/>
          <w:sz w:val="28"/>
          <w:szCs w:val="28"/>
        </w:rPr>
        <w:t> Ломоносовим. У 1724</w:t>
      </w:r>
      <w:r w:rsidR="00D9210D">
        <w:rPr>
          <w:color w:val="000000"/>
          <w:sz w:val="28"/>
          <w:szCs w:val="28"/>
        </w:rPr>
        <w:t> </w:t>
      </w:r>
      <w:r w:rsidR="00D9210D" w:rsidRPr="00D9210D">
        <w:rPr>
          <w:color w:val="000000"/>
          <w:sz w:val="28"/>
          <w:szCs w:val="28"/>
        </w:rPr>
        <w:t>р</w:t>
      </w:r>
      <w:r w:rsidRPr="00D9210D">
        <w:rPr>
          <w:color w:val="000000"/>
          <w:sz w:val="28"/>
          <w:szCs w:val="28"/>
        </w:rPr>
        <w:t xml:space="preserve">. в роботі </w:t>
      </w:r>
      <w:r w:rsidR="00D9210D">
        <w:rPr>
          <w:color w:val="000000"/>
          <w:sz w:val="28"/>
          <w:szCs w:val="28"/>
        </w:rPr>
        <w:t>«</w:t>
      </w:r>
      <w:r w:rsidR="00D9210D" w:rsidRPr="00D9210D">
        <w:rPr>
          <w:color w:val="000000"/>
          <w:sz w:val="28"/>
          <w:szCs w:val="28"/>
        </w:rPr>
        <w:t>Е</w:t>
      </w:r>
      <w:r w:rsidRPr="00D9210D">
        <w:rPr>
          <w:color w:val="000000"/>
          <w:sz w:val="28"/>
          <w:szCs w:val="28"/>
        </w:rPr>
        <w:t>лементи математичної хімії</w:t>
      </w:r>
      <w:r w:rsidR="00D9210D">
        <w:rPr>
          <w:color w:val="000000"/>
          <w:sz w:val="28"/>
          <w:szCs w:val="28"/>
        </w:rPr>
        <w:t>»</w:t>
      </w:r>
      <w:r w:rsidRPr="00D9210D">
        <w:rPr>
          <w:color w:val="000000"/>
          <w:sz w:val="28"/>
          <w:szCs w:val="28"/>
        </w:rPr>
        <w:t xml:space="preserve"> він допускає існування в речовинах двох типів часток: </w:t>
      </w:r>
      <w:r w:rsidRPr="00D9210D">
        <w:rPr>
          <w:i/>
          <w:color w:val="000000"/>
          <w:sz w:val="28"/>
          <w:szCs w:val="28"/>
        </w:rPr>
        <w:t>елементів</w:t>
      </w:r>
      <w:r w:rsidRPr="00D9210D">
        <w:rPr>
          <w:color w:val="000000"/>
          <w:sz w:val="28"/>
          <w:szCs w:val="28"/>
        </w:rPr>
        <w:t xml:space="preserve"> (атомів) і </w:t>
      </w:r>
      <w:r w:rsidRPr="00D9210D">
        <w:rPr>
          <w:i/>
          <w:color w:val="000000"/>
          <w:sz w:val="28"/>
          <w:szCs w:val="28"/>
        </w:rPr>
        <w:t>корпускул</w:t>
      </w:r>
      <w:r w:rsidRPr="00D9210D">
        <w:rPr>
          <w:color w:val="000000"/>
          <w:sz w:val="28"/>
          <w:szCs w:val="28"/>
        </w:rPr>
        <w:t xml:space="preserve"> (молекул). </w:t>
      </w:r>
      <w:r w:rsidR="00D9210D" w:rsidRPr="00D9210D">
        <w:rPr>
          <w:color w:val="000000"/>
          <w:sz w:val="28"/>
          <w:szCs w:val="28"/>
        </w:rPr>
        <w:t>За</w:t>
      </w:r>
      <w:r w:rsidR="00D9210D">
        <w:rPr>
          <w:color w:val="000000"/>
          <w:sz w:val="28"/>
          <w:szCs w:val="28"/>
        </w:rPr>
        <w:t> </w:t>
      </w:r>
      <w:r w:rsidR="00D9210D" w:rsidRPr="00D9210D">
        <w:rPr>
          <w:color w:val="000000"/>
          <w:sz w:val="28"/>
          <w:szCs w:val="28"/>
        </w:rPr>
        <w:t>М.В.</w:t>
      </w:r>
      <w:r w:rsidRPr="00D9210D">
        <w:rPr>
          <w:color w:val="000000"/>
          <w:sz w:val="28"/>
          <w:szCs w:val="28"/>
        </w:rPr>
        <w:t xml:space="preserve"> Ломоносовим </w:t>
      </w:r>
      <w:r w:rsidRPr="00D9210D">
        <w:rPr>
          <w:i/>
          <w:color w:val="000000"/>
          <w:sz w:val="28"/>
          <w:szCs w:val="28"/>
        </w:rPr>
        <w:t>елементи</w:t>
      </w:r>
      <w:r w:rsidRPr="00D9210D">
        <w:rPr>
          <w:color w:val="000000"/>
          <w:sz w:val="28"/>
          <w:szCs w:val="28"/>
        </w:rPr>
        <w:t xml:space="preserve"> є частиною тіла, яке не складається з будь-яких інших тіл. </w:t>
      </w:r>
      <w:r w:rsidRPr="00D9210D">
        <w:rPr>
          <w:i/>
          <w:color w:val="000000"/>
          <w:sz w:val="28"/>
          <w:szCs w:val="28"/>
        </w:rPr>
        <w:t xml:space="preserve">Корпускули </w:t>
      </w:r>
      <w:r w:rsidRPr="00D9210D">
        <w:rPr>
          <w:color w:val="000000"/>
          <w:sz w:val="28"/>
          <w:szCs w:val="28"/>
        </w:rPr>
        <w:t>– це скупчення елементів в одну невелику масу.</w:t>
      </w:r>
    </w:p>
    <w:p w14:paraId="414B9F76"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Велике значення у створенні класичної теорії будови речовини відіграв </w:t>
      </w:r>
      <w:r w:rsidRPr="00D9210D">
        <w:rPr>
          <w:i/>
          <w:color w:val="000000"/>
          <w:sz w:val="28"/>
          <w:szCs w:val="28"/>
        </w:rPr>
        <w:t>закон кратних відношень</w:t>
      </w:r>
      <w:r w:rsidRPr="00D9210D">
        <w:rPr>
          <w:color w:val="000000"/>
          <w:sz w:val="28"/>
          <w:szCs w:val="28"/>
        </w:rPr>
        <w:t>, відкритий Дальтонои у 1803</w:t>
      </w:r>
      <w:r w:rsidR="00D9210D">
        <w:rPr>
          <w:color w:val="000000"/>
          <w:sz w:val="28"/>
          <w:szCs w:val="28"/>
        </w:rPr>
        <w:t> </w:t>
      </w:r>
      <w:r w:rsidR="00D9210D" w:rsidRPr="00D9210D">
        <w:rPr>
          <w:color w:val="000000"/>
          <w:sz w:val="28"/>
          <w:szCs w:val="28"/>
        </w:rPr>
        <w:t>р</w:t>
      </w:r>
      <w:r w:rsidRPr="00D9210D">
        <w:rPr>
          <w:color w:val="000000"/>
          <w:sz w:val="28"/>
          <w:szCs w:val="28"/>
        </w:rPr>
        <w:t xml:space="preserve">. </w:t>
      </w:r>
      <w:r w:rsidRPr="00D9210D">
        <w:rPr>
          <w:i/>
          <w:color w:val="000000"/>
          <w:sz w:val="28"/>
          <w:szCs w:val="28"/>
        </w:rPr>
        <w:t>Якщо два елементи утворюють між собою кілька хімічних сполук</w:t>
      </w:r>
      <w:r w:rsidRPr="00D9210D">
        <w:rPr>
          <w:color w:val="000000"/>
          <w:sz w:val="28"/>
          <w:szCs w:val="28"/>
        </w:rPr>
        <w:t xml:space="preserve">, </w:t>
      </w:r>
      <w:r w:rsidRPr="00D9210D">
        <w:rPr>
          <w:i/>
          <w:color w:val="000000"/>
          <w:sz w:val="28"/>
          <w:szCs w:val="28"/>
        </w:rPr>
        <w:t>то масові кількості одного із елементів</w:t>
      </w:r>
      <w:r w:rsidRPr="00D9210D">
        <w:rPr>
          <w:color w:val="000000"/>
          <w:sz w:val="28"/>
          <w:szCs w:val="28"/>
        </w:rPr>
        <w:t xml:space="preserve">, </w:t>
      </w:r>
      <w:r w:rsidRPr="00D9210D">
        <w:rPr>
          <w:i/>
          <w:color w:val="000000"/>
          <w:sz w:val="28"/>
          <w:szCs w:val="28"/>
        </w:rPr>
        <w:t>що припадають у цих сполуках на одну і ту саму масову кількість другого елементу</w:t>
      </w:r>
      <w:r w:rsidRPr="00D9210D">
        <w:rPr>
          <w:color w:val="000000"/>
          <w:sz w:val="28"/>
          <w:szCs w:val="28"/>
        </w:rPr>
        <w:t xml:space="preserve">, </w:t>
      </w:r>
      <w:r w:rsidRPr="00D9210D">
        <w:rPr>
          <w:i/>
          <w:color w:val="000000"/>
          <w:sz w:val="28"/>
          <w:szCs w:val="28"/>
        </w:rPr>
        <w:t>відносяться між собою як прості цілі числа</w:t>
      </w:r>
      <w:r w:rsidRPr="00D9210D">
        <w:rPr>
          <w:color w:val="000000"/>
          <w:sz w:val="28"/>
          <w:szCs w:val="28"/>
        </w:rPr>
        <w:t>. Наприклад, азот з киснем утворює п’ять оксидів:</w:t>
      </w:r>
    </w:p>
    <w:p w14:paraId="0D314318" w14:textId="77777777" w:rsidR="006036AD" w:rsidRDefault="006036AD" w:rsidP="00D9210D">
      <w:pPr>
        <w:spacing w:line="360" w:lineRule="auto"/>
        <w:ind w:firstLine="709"/>
        <w:jc w:val="both"/>
        <w:rPr>
          <w:color w:val="000000"/>
          <w:sz w:val="28"/>
          <w:szCs w:val="28"/>
        </w:rPr>
      </w:pPr>
    </w:p>
    <w:p w14:paraId="35E79F4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Таблиця 1</w:t>
      </w:r>
    </w:p>
    <w:tbl>
      <w:tblPr>
        <w:tblStyle w:val="12"/>
        <w:tblW w:w="9297" w:type="dxa"/>
        <w:jc w:val="center"/>
        <w:tblLook w:val="0000" w:firstRow="0" w:lastRow="0" w:firstColumn="0" w:lastColumn="0" w:noHBand="0" w:noVBand="0"/>
      </w:tblPr>
      <w:tblGrid>
        <w:gridCol w:w="1226"/>
        <w:gridCol w:w="1082"/>
        <w:gridCol w:w="1197"/>
        <w:gridCol w:w="3113"/>
        <w:gridCol w:w="2679"/>
      </w:tblGrid>
      <w:tr w:rsidR="002136F7" w:rsidRPr="00D9210D" w14:paraId="49DD4227" w14:textId="77777777" w:rsidTr="006036AD">
        <w:trPr>
          <w:cantSplit/>
          <w:jc w:val="center"/>
        </w:trPr>
        <w:tc>
          <w:tcPr>
            <w:tcW w:w="659" w:type="pct"/>
            <w:vMerge w:val="restart"/>
          </w:tcPr>
          <w:p w14:paraId="11D70D90" w14:textId="77777777" w:rsidR="002136F7" w:rsidRPr="00D9210D" w:rsidRDefault="002136F7" w:rsidP="00D9210D">
            <w:pPr>
              <w:spacing w:line="360" w:lineRule="auto"/>
              <w:jc w:val="both"/>
              <w:rPr>
                <w:b/>
                <w:color w:val="000000"/>
                <w:szCs w:val="28"/>
              </w:rPr>
            </w:pPr>
            <w:r w:rsidRPr="00D9210D">
              <w:rPr>
                <w:b/>
                <w:color w:val="000000"/>
                <w:szCs w:val="28"/>
              </w:rPr>
              <w:t>Формула оксиду</w:t>
            </w:r>
          </w:p>
        </w:tc>
        <w:tc>
          <w:tcPr>
            <w:tcW w:w="1226" w:type="pct"/>
            <w:gridSpan w:val="2"/>
          </w:tcPr>
          <w:p w14:paraId="023016D2" w14:textId="77777777" w:rsidR="002136F7" w:rsidRPr="00D9210D" w:rsidRDefault="002136F7" w:rsidP="00D9210D">
            <w:pPr>
              <w:spacing w:line="360" w:lineRule="auto"/>
              <w:jc w:val="both"/>
              <w:rPr>
                <w:b/>
                <w:color w:val="000000"/>
                <w:szCs w:val="28"/>
              </w:rPr>
            </w:pPr>
            <w:r w:rsidRPr="00D9210D">
              <w:rPr>
                <w:b/>
                <w:color w:val="000000"/>
                <w:szCs w:val="28"/>
              </w:rPr>
              <w:t>Склад,</w:t>
            </w:r>
            <w:r w:rsidR="00D9210D" w:rsidRPr="00D9210D">
              <w:rPr>
                <w:b/>
                <w:color w:val="000000"/>
                <w:szCs w:val="28"/>
              </w:rPr>
              <w:t xml:space="preserve"> </w:t>
            </w:r>
            <w:r w:rsidRPr="00D9210D">
              <w:rPr>
                <w:b/>
                <w:color w:val="000000"/>
                <w:szCs w:val="28"/>
              </w:rPr>
              <w:t>мас%</w:t>
            </w:r>
          </w:p>
        </w:tc>
        <w:tc>
          <w:tcPr>
            <w:tcW w:w="1674" w:type="pct"/>
            <w:vMerge w:val="restart"/>
          </w:tcPr>
          <w:p w14:paraId="09E83109" w14:textId="77777777" w:rsidR="002136F7" w:rsidRPr="00D9210D" w:rsidRDefault="002136F7" w:rsidP="00D9210D">
            <w:pPr>
              <w:spacing w:line="360" w:lineRule="auto"/>
              <w:jc w:val="both"/>
              <w:rPr>
                <w:b/>
                <w:color w:val="000000"/>
                <w:szCs w:val="28"/>
              </w:rPr>
            </w:pPr>
            <w:r w:rsidRPr="00D9210D">
              <w:rPr>
                <w:b/>
                <w:color w:val="000000"/>
                <w:szCs w:val="28"/>
              </w:rPr>
              <w:t>Масова кількість кисню на одну масову частку азоту</w:t>
            </w:r>
          </w:p>
        </w:tc>
        <w:tc>
          <w:tcPr>
            <w:tcW w:w="1441" w:type="pct"/>
            <w:vMerge w:val="restart"/>
          </w:tcPr>
          <w:p w14:paraId="2BADE956" w14:textId="77777777" w:rsidR="002136F7" w:rsidRPr="00D9210D" w:rsidRDefault="006036AD" w:rsidP="00D9210D">
            <w:pPr>
              <w:spacing w:line="360" w:lineRule="auto"/>
              <w:jc w:val="both"/>
              <w:rPr>
                <w:b/>
                <w:color w:val="000000"/>
                <w:szCs w:val="28"/>
              </w:rPr>
            </w:pPr>
            <w:r w:rsidRPr="00D9210D">
              <w:rPr>
                <w:b/>
                <w:color w:val="000000"/>
                <w:szCs w:val="28"/>
              </w:rPr>
              <w:t>Співвідношення</w:t>
            </w:r>
            <w:r w:rsidR="002136F7" w:rsidRPr="00D9210D">
              <w:rPr>
                <w:b/>
                <w:color w:val="000000"/>
                <w:szCs w:val="28"/>
              </w:rPr>
              <w:t xml:space="preserve"> між кількостями кисню</w:t>
            </w:r>
          </w:p>
        </w:tc>
      </w:tr>
      <w:tr w:rsidR="006036AD" w:rsidRPr="00D9210D" w14:paraId="7F7E8686" w14:textId="77777777" w:rsidTr="006036AD">
        <w:trPr>
          <w:cantSplit/>
          <w:jc w:val="center"/>
        </w:trPr>
        <w:tc>
          <w:tcPr>
            <w:tcW w:w="659" w:type="pct"/>
            <w:vMerge/>
          </w:tcPr>
          <w:p w14:paraId="483FAC6B" w14:textId="77777777" w:rsidR="002136F7" w:rsidRPr="00D9210D" w:rsidRDefault="002136F7" w:rsidP="00D9210D">
            <w:pPr>
              <w:spacing w:line="360" w:lineRule="auto"/>
              <w:jc w:val="both"/>
              <w:rPr>
                <w:color w:val="000000"/>
                <w:szCs w:val="28"/>
              </w:rPr>
            </w:pPr>
          </w:p>
        </w:tc>
        <w:tc>
          <w:tcPr>
            <w:tcW w:w="582" w:type="pct"/>
          </w:tcPr>
          <w:p w14:paraId="4DC669B9" w14:textId="77777777" w:rsidR="002136F7" w:rsidRPr="00D9210D" w:rsidRDefault="002136F7" w:rsidP="00D9210D">
            <w:pPr>
              <w:spacing w:line="360" w:lineRule="auto"/>
              <w:jc w:val="both"/>
              <w:rPr>
                <w:b/>
                <w:color w:val="000000"/>
                <w:szCs w:val="28"/>
              </w:rPr>
            </w:pPr>
            <w:r w:rsidRPr="00D9210D">
              <w:rPr>
                <w:b/>
                <w:color w:val="000000"/>
                <w:szCs w:val="28"/>
              </w:rPr>
              <w:t>азот</w:t>
            </w:r>
          </w:p>
        </w:tc>
        <w:tc>
          <w:tcPr>
            <w:tcW w:w="644" w:type="pct"/>
          </w:tcPr>
          <w:p w14:paraId="4FD2CAC7" w14:textId="77777777" w:rsidR="002136F7" w:rsidRPr="00D9210D" w:rsidRDefault="002136F7" w:rsidP="00D9210D">
            <w:pPr>
              <w:spacing w:line="360" w:lineRule="auto"/>
              <w:jc w:val="both"/>
              <w:rPr>
                <w:b/>
                <w:color w:val="000000"/>
                <w:szCs w:val="28"/>
              </w:rPr>
            </w:pPr>
            <w:r w:rsidRPr="00D9210D">
              <w:rPr>
                <w:b/>
                <w:color w:val="000000"/>
                <w:szCs w:val="28"/>
              </w:rPr>
              <w:t>кисень</w:t>
            </w:r>
          </w:p>
        </w:tc>
        <w:tc>
          <w:tcPr>
            <w:tcW w:w="1674" w:type="pct"/>
            <w:vMerge/>
          </w:tcPr>
          <w:p w14:paraId="64BA15B3" w14:textId="77777777" w:rsidR="002136F7" w:rsidRPr="00D9210D" w:rsidRDefault="002136F7" w:rsidP="00D9210D">
            <w:pPr>
              <w:spacing w:line="360" w:lineRule="auto"/>
              <w:jc w:val="both"/>
              <w:rPr>
                <w:color w:val="000000"/>
                <w:szCs w:val="28"/>
              </w:rPr>
            </w:pPr>
          </w:p>
        </w:tc>
        <w:tc>
          <w:tcPr>
            <w:tcW w:w="1441" w:type="pct"/>
            <w:vMerge/>
          </w:tcPr>
          <w:p w14:paraId="51DF52F6" w14:textId="77777777" w:rsidR="002136F7" w:rsidRPr="00D9210D" w:rsidRDefault="002136F7" w:rsidP="00D9210D">
            <w:pPr>
              <w:spacing w:line="360" w:lineRule="auto"/>
              <w:jc w:val="both"/>
              <w:rPr>
                <w:color w:val="000000"/>
                <w:szCs w:val="28"/>
              </w:rPr>
            </w:pPr>
          </w:p>
        </w:tc>
      </w:tr>
      <w:tr w:rsidR="006036AD" w:rsidRPr="00D9210D" w14:paraId="7FF3A9DD" w14:textId="77777777" w:rsidTr="006036AD">
        <w:trPr>
          <w:cantSplit/>
          <w:jc w:val="center"/>
        </w:trPr>
        <w:tc>
          <w:tcPr>
            <w:tcW w:w="659" w:type="pct"/>
          </w:tcPr>
          <w:p w14:paraId="33FBB6BF" w14:textId="77777777" w:rsidR="002136F7" w:rsidRPr="00D9210D" w:rsidRDefault="002136F7" w:rsidP="00D9210D">
            <w:pPr>
              <w:spacing w:line="360" w:lineRule="auto"/>
              <w:jc w:val="both"/>
              <w:rPr>
                <w:color w:val="000000"/>
                <w:szCs w:val="28"/>
                <w:lang w:val="en-US"/>
              </w:rPr>
            </w:pPr>
            <w:r w:rsidRPr="00D9210D">
              <w:rPr>
                <w:color w:val="000000"/>
                <w:szCs w:val="28"/>
                <w:lang w:val="en-US"/>
              </w:rPr>
              <w:t>N</w:t>
            </w:r>
            <w:r w:rsidRPr="00D9210D">
              <w:rPr>
                <w:color w:val="000000"/>
                <w:szCs w:val="28"/>
                <w:vertAlign w:val="subscript"/>
                <w:lang w:val="en-US"/>
              </w:rPr>
              <w:t>2</w:t>
            </w:r>
            <w:r w:rsidRPr="00D9210D">
              <w:rPr>
                <w:color w:val="000000"/>
                <w:szCs w:val="28"/>
                <w:lang w:val="en-US"/>
              </w:rPr>
              <w:t>O</w:t>
            </w:r>
          </w:p>
          <w:p w14:paraId="5A9E7ECC" w14:textId="77777777" w:rsidR="002136F7" w:rsidRPr="00D9210D" w:rsidRDefault="002136F7" w:rsidP="00D9210D">
            <w:pPr>
              <w:spacing w:line="360" w:lineRule="auto"/>
              <w:jc w:val="both"/>
              <w:rPr>
                <w:color w:val="000000"/>
                <w:szCs w:val="28"/>
                <w:lang w:val="en-US"/>
              </w:rPr>
            </w:pPr>
            <w:r w:rsidRPr="00D9210D">
              <w:rPr>
                <w:color w:val="000000"/>
                <w:szCs w:val="28"/>
                <w:lang w:val="en-US"/>
              </w:rPr>
              <w:t>NO</w:t>
            </w:r>
          </w:p>
          <w:p w14:paraId="0D7347E8" w14:textId="77777777" w:rsidR="002136F7" w:rsidRPr="00D9210D" w:rsidRDefault="002136F7" w:rsidP="00D9210D">
            <w:pPr>
              <w:spacing w:line="360" w:lineRule="auto"/>
              <w:jc w:val="both"/>
              <w:rPr>
                <w:color w:val="000000"/>
                <w:szCs w:val="28"/>
                <w:lang w:val="en-US"/>
              </w:rPr>
            </w:pPr>
            <w:r w:rsidRPr="00D9210D">
              <w:rPr>
                <w:color w:val="000000"/>
                <w:szCs w:val="28"/>
                <w:lang w:val="en-US"/>
              </w:rPr>
              <w:t>N</w:t>
            </w:r>
            <w:r w:rsidRPr="00D9210D">
              <w:rPr>
                <w:color w:val="000000"/>
                <w:szCs w:val="28"/>
                <w:vertAlign w:val="subscript"/>
                <w:lang w:val="en-US"/>
              </w:rPr>
              <w:t>2</w:t>
            </w:r>
            <w:r w:rsidRPr="00D9210D">
              <w:rPr>
                <w:color w:val="000000"/>
                <w:szCs w:val="28"/>
                <w:lang w:val="en-US"/>
              </w:rPr>
              <w:t>O</w:t>
            </w:r>
            <w:r w:rsidRPr="00D9210D">
              <w:rPr>
                <w:color w:val="000000"/>
                <w:szCs w:val="28"/>
                <w:vertAlign w:val="subscript"/>
                <w:lang w:val="en-US"/>
              </w:rPr>
              <w:t>3</w:t>
            </w:r>
          </w:p>
          <w:p w14:paraId="1A9A430F" w14:textId="77777777" w:rsidR="002136F7" w:rsidRPr="00D9210D" w:rsidRDefault="002136F7" w:rsidP="00D9210D">
            <w:pPr>
              <w:spacing w:line="360" w:lineRule="auto"/>
              <w:jc w:val="both"/>
              <w:rPr>
                <w:color w:val="000000"/>
                <w:szCs w:val="28"/>
                <w:lang w:val="en-US"/>
              </w:rPr>
            </w:pPr>
            <w:r w:rsidRPr="00D9210D">
              <w:rPr>
                <w:color w:val="000000"/>
                <w:szCs w:val="28"/>
                <w:lang w:val="en-US"/>
              </w:rPr>
              <w:t>NO</w:t>
            </w:r>
            <w:r w:rsidRPr="00D9210D">
              <w:rPr>
                <w:color w:val="000000"/>
                <w:szCs w:val="28"/>
                <w:vertAlign w:val="subscript"/>
                <w:lang w:val="en-US"/>
              </w:rPr>
              <w:t>2</w:t>
            </w:r>
          </w:p>
          <w:p w14:paraId="2B0B5DA2" w14:textId="77777777" w:rsidR="002136F7" w:rsidRPr="00D9210D" w:rsidRDefault="002136F7" w:rsidP="00D9210D">
            <w:pPr>
              <w:spacing w:line="360" w:lineRule="auto"/>
              <w:jc w:val="both"/>
              <w:rPr>
                <w:color w:val="000000"/>
                <w:szCs w:val="28"/>
                <w:lang w:val="en-US"/>
              </w:rPr>
            </w:pPr>
            <w:r w:rsidRPr="00D9210D">
              <w:rPr>
                <w:color w:val="000000"/>
                <w:szCs w:val="28"/>
                <w:lang w:val="en-US"/>
              </w:rPr>
              <w:t>N</w:t>
            </w:r>
            <w:r w:rsidRPr="00D9210D">
              <w:rPr>
                <w:color w:val="000000"/>
                <w:szCs w:val="28"/>
                <w:vertAlign w:val="subscript"/>
                <w:lang w:val="en-US"/>
              </w:rPr>
              <w:t>2</w:t>
            </w:r>
            <w:r w:rsidRPr="00D9210D">
              <w:rPr>
                <w:color w:val="000000"/>
                <w:szCs w:val="28"/>
                <w:lang w:val="en-US"/>
              </w:rPr>
              <w:t>O</w:t>
            </w:r>
            <w:r w:rsidRPr="00D9210D">
              <w:rPr>
                <w:color w:val="000000"/>
                <w:szCs w:val="28"/>
                <w:vertAlign w:val="subscript"/>
                <w:lang w:val="en-US"/>
              </w:rPr>
              <w:t>5</w:t>
            </w:r>
          </w:p>
        </w:tc>
        <w:tc>
          <w:tcPr>
            <w:tcW w:w="582" w:type="pct"/>
          </w:tcPr>
          <w:p w14:paraId="6E13D8C1" w14:textId="77777777" w:rsidR="002136F7" w:rsidRPr="00D9210D" w:rsidRDefault="002136F7" w:rsidP="00D9210D">
            <w:pPr>
              <w:spacing w:line="360" w:lineRule="auto"/>
              <w:jc w:val="both"/>
              <w:rPr>
                <w:color w:val="000000"/>
                <w:szCs w:val="28"/>
              </w:rPr>
            </w:pPr>
            <w:r w:rsidRPr="00D9210D">
              <w:rPr>
                <w:color w:val="000000"/>
                <w:szCs w:val="28"/>
                <w:lang w:val="en-US"/>
              </w:rPr>
              <w:t>63</w:t>
            </w:r>
            <w:r w:rsidRPr="00D9210D">
              <w:rPr>
                <w:color w:val="000000"/>
                <w:szCs w:val="28"/>
              </w:rPr>
              <w:t>,7</w:t>
            </w:r>
          </w:p>
          <w:p w14:paraId="0A6F5A34" w14:textId="77777777" w:rsidR="002136F7" w:rsidRPr="00D9210D" w:rsidRDefault="002136F7" w:rsidP="00D9210D">
            <w:pPr>
              <w:spacing w:line="360" w:lineRule="auto"/>
              <w:jc w:val="both"/>
              <w:rPr>
                <w:color w:val="000000"/>
                <w:szCs w:val="28"/>
              </w:rPr>
            </w:pPr>
            <w:r w:rsidRPr="00D9210D">
              <w:rPr>
                <w:color w:val="000000"/>
                <w:szCs w:val="28"/>
              </w:rPr>
              <w:t>46,7</w:t>
            </w:r>
          </w:p>
          <w:p w14:paraId="6CE43A8E" w14:textId="77777777" w:rsidR="002136F7" w:rsidRPr="00D9210D" w:rsidRDefault="002136F7" w:rsidP="00D9210D">
            <w:pPr>
              <w:spacing w:line="360" w:lineRule="auto"/>
              <w:jc w:val="both"/>
              <w:rPr>
                <w:color w:val="000000"/>
                <w:szCs w:val="28"/>
              </w:rPr>
            </w:pPr>
            <w:r w:rsidRPr="00D9210D">
              <w:rPr>
                <w:color w:val="000000"/>
                <w:szCs w:val="28"/>
              </w:rPr>
              <w:t>36,9</w:t>
            </w:r>
          </w:p>
          <w:p w14:paraId="0AA7463C" w14:textId="77777777" w:rsidR="002136F7" w:rsidRPr="00D9210D" w:rsidRDefault="002136F7" w:rsidP="00D9210D">
            <w:pPr>
              <w:spacing w:line="360" w:lineRule="auto"/>
              <w:jc w:val="both"/>
              <w:rPr>
                <w:color w:val="000000"/>
                <w:szCs w:val="28"/>
              </w:rPr>
            </w:pPr>
            <w:r w:rsidRPr="00D9210D">
              <w:rPr>
                <w:color w:val="000000"/>
                <w:szCs w:val="28"/>
              </w:rPr>
              <w:t>30,5</w:t>
            </w:r>
          </w:p>
          <w:p w14:paraId="4E3E2DF5" w14:textId="77777777" w:rsidR="002136F7" w:rsidRPr="00D9210D" w:rsidRDefault="002136F7" w:rsidP="00D9210D">
            <w:pPr>
              <w:spacing w:line="360" w:lineRule="auto"/>
              <w:jc w:val="both"/>
              <w:rPr>
                <w:color w:val="000000"/>
                <w:szCs w:val="28"/>
              </w:rPr>
            </w:pPr>
            <w:r w:rsidRPr="00D9210D">
              <w:rPr>
                <w:color w:val="000000"/>
                <w:szCs w:val="28"/>
              </w:rPr>
              <w:t>25,9</w:t>
            </w:r>
          </w:p>
        </w:tc>
        <w:tc>
          <w:tcPr>
            <w:tcW w:w="644" w:type="pct"/>
          </w:tcPr>
          <w:p w14:paraId="4275F8C1" w14:textId="77777777" w:rsidR="002136F7" w:rsidRPr="00D9210D" w:rsidRDefault="002136F7" w:rsidP="00D9210D">
            <w:pPr>
              <w:spacing w:line="360" w:lineRule="auto"/>
              <w:jc w:val="both"/>
              <w:rPr>
                <w:color w:val="000000"/>
                <w:szCs w:val="28"/>
              </w:rPr>
            </w:pPr>
            <w:r w:rsidRPr="00D9210D">
              <w:rPr>
                <w:color w:val="000000"/>
                <w:szCs w:val="28"/>
              </w:rPr>
              <w:t>36,3</w:t>
            </w:r>
          </w:p>
          <w:p w14:paraId="42D4DB68" w14:textId="77777777" w:rsidR="002136F7" w:rsidRPr="00D9210D" w:rsidRDefault="002136F7" w:rsidP="00D9210D">
            <w:pPr>
              <w:spacing w:line="360" w:lineRule="auto"/>
              <w:jc w:val="both"/>
              <w:rPr>
                <w:color w:val="000000"/>
                <w:szCs w:val="28"/>
              </w:rPr>
            </w:pPr>
            <w:r w:rsidRPr="00D9210D">
              <w:rPr>
                <w:color w:val="000000"/>
                <w:szCs w:val="28"/>
              </w:rPr>
              <w:t>53,3</w:t>
            </w:r>
          </w:p>
          <w:p w14:paraId="7AF1EFB5" w14:textId="77777777" w:rsidR="002136F7" w:rsidRPr="00D9210D" w:rsidRDefault="002136F7" w:rsidP="00D9210D">
            <w:pPr>
              <w:spacing w:line="360" w:lineRule="auto"/>
              <w:jc w:val="both"/>
              <w:rPr>
                <w:color w:val="000000"/>
                <w:szCs w:val="28"/>
              </w:rPr>
            </w:pPr>
            <w:r w:rsidRPr="00D9210D">
              <w:rPr>
                <w:color w:val="000000"/>
                <w:szCs w:val="28"/>
              </w:rPr>
              <w:t>63,1</w:t>
            </w:r>
          </w:p>
          <w:p w14:paraId="2E85E52C" w14:textId="77777777" w:rsidR="002136F7" w:rsidRPr="00D9210D" w:rsidRDefault="002136F7" w:rsidP="00D9210D">
            <w:pPr>
              <w:spacing w:line="360" w:lineRule="auto"/>
              <w:jc w:val="both"/>
              <w:rPr>
                <w:color w:val="000000"/>
                <w:szCs w:val="28"/>
              </w:rPr>
            </w:pPr>
            <w:r w:rsidRPr="00D9210D">
              <w:rPr>
                <w:color w:val="000000"/>
                <w:szCs w:val="28"/>
              </w:rPr>
              <w:t>69,5</w:t>
            </w:r>
          </w:p>
          <w:p w14:paraId="61B58A8B" w14:textId="77777777" w:rsidR="002136F7" w:rsidRPr="00D9210D" w:rsidRDefault="002136F7" w:rsidP="00D9210D">
            <w:pPr>
              <w:spacing w:line="360" w:lineRule="auto"/>
              <w:jc w:val="both"/>
              <w:rPr>
                <w:color w:val="000000"/>
                <w:szCs w:val="28"/>
              </w:rPr>
            </w:pPr>
            <w:r w:rsidRPr="00D9210D">
              <w:rPr>
                <w:color w:val="000000"/>
                <w:szCs w:val="28"/>
              </w:rPr>
              <w:t>74,1</w:t>
            </w:r>
          </w:p>
        </w:tc>
        <w:tc>
          <w:tcPr>
            <w:tcW w:w="1674" w:type="pct"/>
          </w:tcPr>
          <w:p w14:paraId="0C90F43B" w14:textId="77777777" w:rsidR="002136F7" w:rsidRPr="00D9210D" w:rsidRDefault="002136F7" w:rsidP="00D9210D">
            <w:pPr>
              <w:spacing w:line="360" w:lineRule="auto"/>
              <w:jc w:val="both"/>
              <w:rPr>
                <w:color w:val="000000"/>
                <w:szCs w:val="28"/>
              </w:rPr>
            </w:pPr>
            <w:r w:rsidRPr="00D9210D">
              <w:rPr>
                <w:color w:val="000000"/>
                <w:szCs w:val="28"/>
              </w:rPr>
              <w:t>1</w:t>
            </w:r>
            <w:r w:rsidR="00D9210D" w:rsidRPr="00D9210D">
              <w:rPr>
                <w:color w:val="000000"/>
                <w:szCs w:val="28"/>
              </w:rPr>
              <w:t xml:space="preserve">: </w:t>
            </w:r>
            <w:r w:rsidRPr="00D9210D">
              <w:rPr>
                <w:color w:val="000000"/>
                <w:szCs w:val="28"/>
              </w:rPr>
              <w:t>0,57</w:t>
            </w:r>
          </w:p>
          <w:p w14:paraId="2FF626F8" w14:textId="77777777" w:rsidR="002136F7" w:rsidRPr="00D9210D" w:rsidRDefault="002136F7" w:rsidP="00D9210D">
            <w:pPr>
              <w:spacing w:line="360" w:lineRule="auto"/>
              <w:jc w:val="both"/>
              <w:rPr>
                <w:color w:val="000000"/>
                <w:szCs w:val="28"/>
              </w:rPr>
            </w:pPr>
            <w:r w:rsidRPr="00D9210D">
              <w:rPr>
                <w:color w:val="000000"/>
                <w:szCs w:val="28"/>
              </w:rPr>
              <w:t>1</w:t>
            </w:r>
            <w:r w:rsidR="00D9210D" w:rsidRPr="00D9210D">
              <w:rPr>
                <w:color w:val="000000"/>
                <w:szCs w:val="28"/>
              </w:rPr>
              <w:t xml:space="preserve">: </w:t>
            </w:r>
            <w:r w:rsidRPr="00D9210D">
              <w:rPr>
                <w:color w:val="000000"/>
                <w:szCs w:val="28"/>
              </w:rPr>
              <w:t>1,14</w:t>
            </w:r>
          </w:p>
          <w:p w14:paraId="1141C007" w14:textId="77777777" w:rsidR="002136F7" w:rsidRPr="00D9210D" w:rsidRDefault="002136F7" w:rsidP="00D9210D">
            <w:pPr>
              <w:spacing w:line="360" w:lineRule="auto"/>
              <w:jc w:val="both"/>
              <w:rPr>
                <w:color w:val="000000"/>
                <w:szCs w:val="28"/>
              </w:rPr>
            </w:pPr>
            <w:r w:rsidRPr="00D9210D">
              <w:rPr>
                <w:color w:val="000000"/>
                <w:szCs w:val="28"/>
              </w:rPr>
              <w:t>1</w:t>
            </w:r>
            <w:r w:rsidR="00D9210D" w:rsidRPr="00D9210D">
              <w:rPr>
                <w:color w:val="000000"/>
                <w:szCs w:val="28"/>
              </w:rPr>
              <w:t xml:space="preserve">: </w:t>
            </w:r>
            <w:r w:rsidRPr="00D9210D">
              <w:rPr>
                <w:color w:val="000000"/>
                <w:szCs w:val="28"/>
              </w:rPr>
              <w:t>1,71</w:t>
            </w:r>
          </w:p>
          <w:p w14:paraId="22708E68" w14:textId="77777777" w:rsidR="002136F7" w:rsidRPr="00D9210D" w:rsidRDefault="002136F7" w:rsidP="00D9210D">
            <w:pPr>
              <w:spacing w:line="360" w:lineRule="auto"/>
              <w:jc w:val="both"/>
              <w:rPr>
                <w:color w:val="000000"/>
                <w:szCs w:val="28"/>
              </w:rPr>
            </w:pPr>
            <w:r w:rsidRPr="00D9210D">
              <w:rPr>
                <w:color w:val="000000"/>
                <w:szCs w:val="28"/>
              </w:rPr>
              <w:t>1</w:t>
            </w:r>
            <w:r w:rsidR="00D9210D" w:rsidRPr="00D9210D">
              <w:rPr>
                <w:color w:val="000000"/>
                <w:szCs w:val="28"/>
              </w:rPr>
              <w:t xml:space="preserve">: </w:t>
            </w:r>
            <w:r w:rsidRPr="00D9210D">
              <w:rPr>
                <w:color w:val="000000"/>
                <w:szCs w:val="28"/>
              </w:rPr>
              <w:t>2,28</w:t>
            </w:r>
          </w:p>
          <w:p w14:paraId="5313F8A8" w14:textId="77777777" w:rsidR="002136F7" w:rsidRPr="00D9210D" w:rsidRDefault="002136F7" w:rsidP="00D9210D">
            <w:pPr>
              <w:spacing w:line="360" w:lineRule="auto"/>
              <w:jc w:val="both"/>
              <w:rPr>
                <w:color w:val="000000"/>
                <w:szCs w:val="28"/>
              </w:rPr>
            </w:pPr>
            <w:r w:rsidRPr="00D9210D">
              <w:rPr>
                <w:color w:val="000000"/>
                <w:szCs w:val="28"/>
              </w:rPr>
              <w:t>1</w:t>
            </w:r>
            <w:r w:rsidR="00D9210D" w:rsidRPr="00D9210D">
              <w:rPr>
                <w:color w:val="000000"/>
                <w:szCs w:val="28"/>
              </w:rPr>
              <w:t xml:space="preserve">: </w:t>
            </w:r>
            <w:r w:rsidRPr="00D9210D">
              <w:rPr>
                <w:color w:val="000000"/>
                <w:szCs w:val="28"/>
              </w:rPr>
              <w:t>2,85</w:t>
            </w:r>
          </w:p>
        </w:tc>
        <w:tc>
          <w:tcPr>
            <w:tcW w:w="1441" w:type="pct"/>
          </w:tcPr>
          <w:p w14:paraId="40372CCF" w14:textId="77777777" w:rsidR="002136F7" w:rsidRPr="00D9210D" w:rsidRDefault="002136F7" w:rsidP="00D9210D">
            <w:pPr>
              <w:spacing w:line="360" w:lineRule="auto"/>
              <w:jc w:val="both"/>
              <w:rPr>
                <w:color w:val="000000"/>
                <w:szCs w:val="28"/>
              </w:rPr>
            </w:pPr>
            <w:r w:rsidRPr="00D9210D">
              <w:rPr>
                <w:color w:val="000000"/>
                <w:szCs w:val="28"/>
              </w:rPr>
              <w:t>1</w:t>
            </w:r>
          </w:p>
          <w:p w14:paraId="1FBECAA2" w14:textId="77777777" w:rsidR="002136F7" w:rsidRPr="00D9210D" w:rsidRDefault="002136F7" w:rsidP="00D9210D">
            <w:pPr>
              <w:spacing w:line="360" w:lineRule="auto"/>
              <w:jc w:val="both"/>
              <w:rPr>
                <w:color w:val="000000"/>
                <w:szCs w:val="28"/>
              </w:rPr>
            </w:pPr>
            <w:r w:rsidRPr="00D9210D">
              <w:rPr>
                <w:color w:val="000000"/>
                <w:szCs w:val="28"/>
              </w:rPr>
              <w:t>2</w:t>
            </w:r>
          </w:p>
          <w:p w14:paraId="75705CA0" w14:textId="77777777" w:rsidR="002136F7" w:rsidRPr="00D9210D" w:rsidRDefault="002136F7" w:rsidP="00D9210D">
            <w:pPr>
              <w:spacing w:line="360" w:lineRule="auto"/>
              <w:jc w:val="both"/>
              <w:rPr>
                <w:color w:val="000000"/>
                <w:szCs w:val="28"/>
              </w:rPr>
            </w:pPr>
            <w:r w:rsidRPr="00D9210D">
              <w:rPr>
                <w:color w:val="000000"/>
                <w:szCs w:val="28"/>
              </w:rPr>
              <w:t>3</w:t>
            </w:r>
          </w:p>
          <w:p w14:paraId="729E53AB" w14:textId="77777777" w:rsidR="002136F7" w:rsidRPr="00D9210D" w:rsidRDefault="002136F7" w:rsidP="00D9210D">
            <w:pPr>
              <w:spacing w:line="360" w:lineRule="auto"/>
              <w:jc w:val="both"/>
              <w:rPr>
                <w:color w:val="000000"/>
                <w:szCs w:val="28"/>
              </w:rPr>
            </w:pPr>
            <w:r w:rsidRPr="00D9210D">
              <w:rPr>
                <w:color w:val="000000"/>
                <w:szCs w:val="28"/>
              </w:rPr>
              <w:t>4</w:t>
            </w:r>
          </w:p>
          <w:p w14:paraId="3EFCB68A" w14:textId="77777777" w:rsidR="002136F7" w:rsidRPr="00D9210D" w:rsidRDefault="002136F7" w:rsidP="00D9210D">
            <w:pPr>
              <w:spacing w:line="360" w:lineRule="auto"/>
              <w:jc w:val="both"/>
              <w:rPr>
                <w:color w:val="000000"/>
                <w:szCs w:val="28"/>
              </w:rPr>
            </w:pPr>
            <w:r w:rsidRPr="00D9210D">
              <w:rPr>
                <w:color w:val="000000"/>
                <w:szCs w:val="28"/>
              </w:rPr>
              <w:t>5</w:t>
            </w:r>
          </w:p>
        </w:tc>
      </w:tr>
    </w:tbl>
    <w:p w14:paraId="41C88C67" w14:textId="77777777" w:rsidR="002136F7" w:rsidRPr="00D9210D" w:rsidRDefault="002136F7" w:rsidP="00D9210D">
      <w:pPr>
        <w:spacing w:line="360" w:lineRule="auto"/>
        <w:ind w:firstLine="709"/>
        <w:jc w:val="both"/>
        <w:rPr>
          <w:color w:val="000000"/>
          <w:sz w:val="28"/>
          <w:szCs w:val="28"/>
        </w:rPr>
      </w:pPr>
    </w:p>
    <w:p w14:paraId="45BF34D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Отже, для кожного елемента є найменша масова кількість, яка вступає в сполуки з іншими елементами. Ця </w:t>
      </w:r>
      <w:r w:rsidRPr="00D9210D">
        <w:rPr>
          <w:i/>
          <w:color w:val="000000"/>
          <w:sz w:val="28"/>
          <w:szCs w:val="28"/>
        </w:rPr>
        <w:t>найменша кількість</w:t>
      </w:r>
      <w:r w:rsidRPr="00D9210D">
        <w:rPr>
          <w:color w:val="000000"/>
          <w:sz w:val="28"/>
          <w:szCs w:val="28"/>
        </w:rPr>
        <w:t xml:space="preserve"> </w:t>
      </w:r>
      <w:r w:rsidRPr="00D9210D">
        <w:rPr>
          <w:i/>
          <w:color w:val="000000"/>
          <w:sz w:val="28"/>
          <w:szCs w:val="28"/>
        </w:rPr>
        <w:t>елемента називається атомом</w:t>
      </w:r>
      <w:r w:rsidRPr="00D9210D">
        <w:rPr>
          <w:color w:val="000000"/>
          <w:sz w:val="28"/>
          <w:szCs w:val="28"/>
        </w:rPr>
        <w:t xml:space="preserve">, а </w:t>
      </w:r>
      <w:r w:rsidRPr="00D9210D">
        <w:rPr>
          <w:i/>
          <w:color w:val="000000"/>
          <w:sz w:val="28"/>
          <w:szCs w:val="28"/>
        </w:rPr>
        <w:t>найменша масова кількість</w:t>
      </w:r>
      <w:r w:rsidRPr="00D9210D">
        <w:rPr>
          <w:color w:val="000000"/>
          <w:sz w:val="28"/>
          <w:szCs w:val="28"/>
        </w:rPr>
        <w:t xml:space="preserve"> </w:t>
      </w:r>
      <w:r w:rsidRPr="00D9210D">
        <w:rPr>
          <w:i/>
          <w:color w:val="000000"/>
          <w:sz w:val="28"/>
          <w:szCs w:val="28"/>
        </w:rPr>
        <w:t>вважається атомною масою</w:t>
      </w:r>
      <w:r w:rsidRPr="00D9210D">
        <w:rPr>
          <w:color w:val="000000"/>
          <w:sz w:val="28"/>
          <w:szCs w:val="28"/>
        </w:rPr>
        <w:t>.</w:t>
      </w:r>
    </w:p>
    <w:p w14:paraId="535B0BB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lastRenderedPageBreak/>
        <w:t>Поняття про атомну масу було введено Дж. Дальтоном. Оскільки абсолютну масу атома визначити в той час було неможливо, для характеристики маси кожного атома Дж. Дальтон запропонував скористатися відносними атомними масами. За одиницю атомної маси він взяв масу атома найлегшого елемента – водню. Маси атомів інших елементів визначали з даних про хімічний склад їхніх сполук з воднем як відношення масових кількостей елемента на одну масову кількість водню.</w:t>
      </w:r>
    </w:p>
    <w:p w14:paraId="66DE90F3"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Допустивши, що хімічні сполуки мають найпростіший склад, наприклад, вода – НО, Дж. Дальтон вперше визначив атомні маси деяких елементів. Проте ці значення атомних мас фактично співпадали з еквівалентами елементів і мали різні значення в різних сполуках.</w:t>
      </w:r>
    </w:p>
    <w:p w14:paraId="036BB01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Після Дж. Дальтона обчислення багатьох атомних мас здійснив Л. Берземіус, який визначав їх відношенням до атомної маси кисню, маса якого була прийнята за 100.</w:t>
      </w:r>
    </w:p>
    <w:p w14:paraId="554E4455"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У 1860</w:t>
      </w:r>
      <w:r w:rsidR="00D9210D">
        <w:rPr>
          <w:color w:val="000000"/>
          <w:sz w:val="28"/>
          <w:szCs w:val="28"/>
        </w:rPr>
        <w:t> </w:t>
      </w:r>
      <w:r w:rsidR="00D9210D" w:rsidRPr="00D9210D">
        <w:rPr>
          <w:color w:val="000000"/>
          <w:sz w:val="28"/>
          <w:szCs w:val="28"/>
        </w:rPr>
        <w:t>р</w:t>
      </w:r>
      <w:r w:rsidRPr="00D9210D">
        <w:rPr>
          <w:color w:val="000000"/>
          <w:sz w:val="28"/>
          <w:szCs w:val="28"/>
        </w:rPr>
        <w:t>. Ж. Стас запропонував прийняти атомну масу кисню за 16 (киснева шкала) атомних мас, тоді атомна маса водню дорівнювала 1,008. Киснева шкала набула загального визнання і всі атомні маси елементів визначали за цією шкалою.</w:t>
      </w:r>
    </w:p>
    <w:p w14:paraId="36A047A6"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У 1960</w:t>
      </w:r>
      <w:r w:rsidR="00D9210D">
        <w:rPr>
          <w:color w:val="000000"/>
          <w:sz w:val="28"/>
          <w:szCs w:val="28"/>
        </w:rPr>
        <w:t> </w:t>
      </w:r>
      <w:r w:rsidR="00D9210D" w:rsidRPr="00D9210D">
        <w:rPr>
          <w:color w:val="000000"/>
          <w:sz w:val="28"/>
          <w:szCs w:val="28"/>
        </w:rPr>
        <w:t>р</w:t>
      </w:r>
      <w:r w:rsidRPr="00D9210D">
        <w:rPr>
          <w:color w:val="000000"/>
          <w:sz w:val="28"/>
          <w:szCs w:val="28"/>
        </w:rPr>
        <w:t>. на міжнародному з’їзді фізиків, а в 1961</w:t>
      </w:r>
      <w:r w:rsidR="00D9210D">
        <w:rPr>
          <w:color w:val="000000"/>
          <w:sz w:val="28"/>
          <w:szCs w:val="28"/>
        </w:rPr>
        <w:t> </w:t>
      </w:r>
      <w:r w:rsidR="00D9210D" w:rsidRPr="00D9210D">
        <w:rPr>
          <w:color w:val="000000"/>
          <w:sz w:val="28"/>
          <w:szCs w:val="28"/>
        </w:rPr>
        <w:t>р</w:t>
      </w:r>
      <w:r w:rsidRPr="00D9210D">
        <w:rPr>
          <w:color w:val="000000"/>
          <w:sz w:val="28"/>
          <w:szCs w:val="28"/>
        </w:rPr>
        <w:t xml:space="preserve">. на міжнародному з’їзді хіміків було прийнято сучасну вуглецеву </w:t>
      </w:r>
      <w:r w:rsidRPr="00D9210D">
        <w:rPr>
          <w:i/>
          <w:color w:val="000000"/>
          <w:sz w:val="28"/>
          <w:szCs w:val="28"/>
        </w:rPr>
        <w:t>шкалу атомних мас</w:t>
      </w:r>
      <w:r w:rsidRPr="00D9210D">
        <w:rPr>
          <w:color w:val="000000"/>
          <w:sz w:val="28"/>
          <w:szCs w:val="28"/>
        </w:rPr>
        <w:t xml:space="preserve">, в основу якої покладено одиницю, що дорівнює 1/12 маси атома ізотопу вуглецю </w:t>
      </w:r>
      <w:r w:rsidRPr="00D9210D">
        <w:rPr>
          <w:color w:val="000000"/>
          <w:sz w:val="28"/>
          <w:szCs w:val="28"/>
          <w:vertAlign w:val="superscript"/>
        </w:rPr>
        <w:t>12</w:t>
      </w:r>
      <w:r w:rsidRPr="00D9210D">
        <w:rPr>
          <w:color w:val="000000"/>
          <w:sz w:val="28"/>
          <w:szCs w:val="28"/>
        </w:rPr>
        <w:t xml:space="preserve">С. Отже, </w:t>
      </w:r>
      <w:r w:rsidRPr="00D9210D">
        <w:rPr>
          <w:i/>
          <w:color w:val="000000"/>
          <w:sz w:val="28"/>
          <w:szCs w:val="28"/>
        </w:rPr>
        <w:t>атомна маса</w:t>
      </w:r>
      <w:r w:rsidRPr="00D9210D">
        <w:rPr>
          <w:color w:val="000000"/>
          <w:sz w:val="28"/>
          <w:szCs w:val="28"/>
        </w:rPr>
        <w:t xml:space="preserve"> – </w:t>
      </w:r>
      <w:r w:rsidRPr="00D9210D">
        <w:rPr>
          <w:i/>
          <w:color w:val="000000"/>
          <w:sz w:val="28"/>
          <w:szCs w:val="28"/>
        </w:rPr>
        <w:t>це</w:t>
      </w:r>
      <w:r w:rsidRPr="00D9210D">
        <w:rPr>
          <w:color w:val="000000"/>
          <w:sz w:val="28"/>
          <w:szCs w:val="28"/>
        </w:rPr>
        <w:t xml:space="preserve"> </w:t>
      </w:r>
      <w:r w:rsidRPr="00D9210D">
        <w:rPr>
          <w:i/>
          <w:color w:val="000000"/>
          <w:sz w:val="28"/>
          <w:szCs w:val="28"/>
        </w:rPr>
        <w:t>число</w:t>
      </w:r>
      <w:r w:rsidRPr="00D9210D">
        <w:rPr>
          <w:color w:val="000000"/>
          <w:sz w:val="28"/>
          <w:szCs w:val="28"/>
        </w:rPr>
        <w:t xml:space="preserve">, яке показує у скільки разів маса атома даного елемента більша за 1/12 маси атома вуглецю </w:t>
      </w:r>
      <w:r w:rsidRPr="00D9210D">
        <w:rPr>
          <w:color w:val="000000"/>
          <w:sz w:val="28"/>
          <w:szCs w:val="28"/>
          <w:vertAlign w:val="superscript"/>
        </w:rPr>
        <w:t>12</w:t>
      </w:r>
      <w:r w:rsidRPr="00D9210D">
        <w:rPr>
          <w:color w:val="000000"/>
          <w:sz w:val="28"/>
          <w:szCs w:val="28"/>
        </w:rPr>
        <w:t>С.</w:t>
      </w:r>
    </w:p>
    <w:p w14:paraId="3DE96BD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Дальший розвиток вчення про будову речовини був пов’язаний з обгрунтуванням поняття про молекулу, визначенням молекулярних мас і формул речовин. Розв’язання цих проблем відбувалося на основі вивчення хімічних реакцій між газами.</w:t>
      </w:r>
    </w:p>
    <w:p w14:paraId="3EDA19D3"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Вивчаючи співвідношення між об’ємом реагуючих газів, французький хімік Гей-Люссак встановив: за одинакових умов об’єми газів, що вступають </w:t>
      </w:r>
      <w:r w:rsidRPr="00D9210D">
        <w:rPr>
          <w:color w:val="000000"/>
          <w:sz w:val="28"/>
          <w:szCs w:val="28"/>
        </w:rPr>
        <w:lastRenderedPageBreak/>
        <w:t>у реакцію відносин між собою і до об’ємів газів, що утворились в результаті реакції, як невеликі цілі числа.</w:t>
      </w:r>
    </w:p>
    <w:p w14:paraId="501D98E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А. Авогадро розумів, що одних уявлень про атоми не досить для пояснення хімічних реакцій між газами, і ввів </w:t>
      </w:r>
      <w:r w:rsidRPr="00D9210D">
        <w:rPr>
          <w:i/>
          <w:color w:val="000000"/>
          <w:sz w:val="28"/>
          <w:szCs w:val="28"/>
        </w:rPr>
        <w:t>поняття про молекулу як найменшу частку речовини</w:t>
      </w:r>
      <w:r w:rsidRPr="00D9210D">
        <w:rPr>
          <w:color w:val="000000"/>
          <w:sz w:val="28"/>
          <w:szCs w:val="28"/>
        </w:rPr>
        <w:t>, що в свою чергу складається з атомів. Молекули можуть складатися із атомів одного елемента (проста речовина) і різних елементів (складна речовина).</w:t>
      </w:r>
    </w:p>
    <w:p w14:paraId="1A7ED8C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У 1811</w:t>
      </w:r>
      <w:r w:rsidR="00D9210D">
        <w:rPr>
          <w:color w:val="000000"/>
          <w:sz w:val="28"/>
          <w:szCs w:val="28"/>
        </w:rPr>
        <w:t> </w:t>
      </w:r>
      <w:r w:rsidR="00D9210D" w:rsidRPr="00D9210D">
        <w:rPr>
          <w:color w:val="000000"/>
          <w:sz w:val="28"/>
          <w:szCs w:val="28"/>
        </w:rPr>
        <w:t>р</w:t>
      </w:r>
      <w:r w:rsidRPr="00D9210D">
        <w:rPr>
          <w:color w:val="000000"/>
          <w:sz w:val="28"/>
          <w:szCs w:val="28"/>
        </w:rPr>
        <w:t xml:space="preserve">. А. Авогадро сформулював закон: </w:t>
      </w:r>
      <w:r w:rsidRPr="00D9210D">
        <w:rPr>
          <w:i/>
          <w:color w:val="000000"/>
          <w:sz w:val="28"/>
          <w:szCs w:val="28"/>
        </w:rPr>
        <w:t>у рівних об</w:t>
      </w:r>
      <w:r w:rsidRPr="00D9210D">
        <w:rPr>
          <w:color w:val="000000"/>
          <w:sz w:val="28"/>
          <w:szCs w:val="28"/>
        </w:rPr>
        <w:t>’</w:t>
      </w:r>
      <w:r w:rsidRPr="00D9210D">
        <w:rPr>
          <w:i/>
          <w:color w:val="000000"/>
          <w:sz w:val="28"/>
          <w:szCs w:val="28"/>
        </w:rPr>
        <w:t>ємах будь</w:t>
      </w:r>
      <w:r w:rsidRPr="00D9210D">
        <w:rPr>
          <w:color w:val="000000"/>
          <w:sz w:val="28"/>
          <w:szCs w:val="28"/>
        </w:rPr>
        <w:t>-</w:t>
      </w:r>
      <w:r w:rsidRPr="00D9210D">
        <w:rPr>
          <w:i/>
          <w:color w:val="000000"/>
          <w:sz w:val="28"/>
          <w:szCs w:val="28"/>
        </w:rPr>
        <w:t>яких газів за одинакових умов міститься одинакове число молекул</w:t>
      </w:r>
      <w:r w:rsidRPr="00D9210D">
        <w:rPr>
          <w:color w:val="000000"/>
          <w:sz w:val="28"/>
          <w:szCs w:val="28"/>
        </w:rPr>
        <w:t>.</w:t>
      </w:r>
    </w:p>
    <w:p w14:paraId="0F4F8A3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Лише в середині ХІХ ст. завдяки працям С. Канніцаро закон Авогадро набув широкого визнання. На основі закону Авогадро в 1860</w:t>
      </w:r>
      <w:r w:rsidR="00D9210D">
        <w:rPr>
          <w:color w:val="000000"/>
          <w:sz w:val="28"/>
          <w:szCs w:val="28"/>
        </w:rPr>
        <w:t> </w:t>
      </w:r>
      <w:r w:rsidR="00D9210D" w:rsidRPr="00D9210D">
        <w:rPr>
          <w:color w:val="000000"/>
          <w:sz w:val="28"/>
          <w:szCs w:val="28"/>
        </w:rPr>
        <w:t>р</w:t>
      </w:r>
      <w:r w:rsidRPr="00D9210D">
        <w:rPr>
          <w:color w:val="000000"/>
          <w:sz w:val="28"/>
          <w:szCs w:val="28"/>
        </w:rPr>
        <w:t>. С. Канніцаро запропонував метод визначення молекулярних мас. Крім того, закон Авогадро дав змогу встановити склад молекул простих газів. На основі закону Авогадро був встановлений склад деяких складних речовин. Закон Авогадро обгрунтував поняття про молекулу, дав змогу встановити склад молекул і визначати основну їх характеристику – молекулярну масу.</w:t>
      </w:r>
    </w:p>
    <w:p w14:paraId="79750DE1"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Атомно</w:t>
      </w:r>
      <w:r w:rsidRPr="00D9210D">
        <w:rPr>
          <w:color w:val="000000"/>
          <w:sz w:val="28"/>
          <w:szCs w:val="28"/>
        </w:rPr>
        <w:t>-</w:t>
      </w:r>
      <w:r w:rsidRPr="00D9210D">
        <w:rPr>
          <w:i/>
          <w:color w:val="000000"/>
          <w:sz w:val="28"/>
          <w:szCs w:val="28"/>
        </w:rPr>
        <w:t xml:space="preserve">молекулярне вчення </w:t>
      </w:r>
      <w:r w:rsidRPr="00D9210D">
        <w:rPr>
          <w:color w:val="000000"/>
          <w:sz w:val="28"/>
          <w:szCs w:val="28"/>
        </w:rPr>
        <w:t xml:space="preserve">мало дуже велике значення для розвитку хімії. На його основі остаточно визначено поняття </w:t>
      </w:r>
      <w:r w:rsidR="00D9210D">
        <w:rPr>
          <w:color w:val="000000"/>
          <w:sz w:val="28"/>
          <w:szCs w:val="28"/>
        </w:rPr>
        <w:t>«</w:t>
      </w:r>
      <w:r w:rsidR="00D9210D" w:rsidRPr="00D9210D">
        <w:rPr>
          <w:color w:val="000000"/>
          <w:sz w:val="28"/>
          <w:szCs w:val="28"/>
        </w:rPr>
        <w:t>а</w:t>
      </w:r>
      <w:r w:rsidRPr="00D9210D">
        <w:rPr>
          <w:color w:val="000000"/>
          <w:sz w:val="28"/>
          <w:szCs w:val="28"/>
        </w:rPr>
        <w:t>том</w:t>
      </w:r>
      <w:r w:rsidR="00D9210D">
        <w:rPr>
          <w:color w:val="000000"/>
          <w:sz w:val="28"/>
          <w:szCs w:val="28"/>
        </w:rPr>
        <w:t>»</w:t>
      </w:r>
      <w:r w:rsidRPr="00D9210D">
        <w:rPr>
          <w:color w:val="000000"/>
          <w:sz w:val="28"/>
          <w:szCs w:val="28"/>
        </w:rPr>
        <w:t xml:space="preserve"> і </w:t>
      </w:r>
      <w:r w:rsidR="00D9210D">
        <w:rPr>
          <w:color w:val="000000"/>
          <w:sz w:val="28"/>
          <w:szCs w:val="28"/>
        </w:rPr>
        <w:t>«</w:t>
      </w:r>
      <w:r w:rsidR="00D9210D" w:rsidRPr="00D9210D">
        <w:rPr>
          <w:color w:val="000000"/>
          <w:sz w:val="28"/>
          <w:szCs w:val="28"/>
        </w:rPr>
        <w:t>м</w:t>
      </w:r>
      <w:r w:rsidRPr="00D9210D">
        <w:rPr>
          <w:color w:val="000000"/>
          <w:sz w:val="28"/>
          <w:szCs w:val="28"/>
        </w:rPr>
        <w:t>олекула</w:t>
      </w:r>
      <w:r w:rsidR="00D9210D">
        <w:rPr>
          <w:color w:val="000000"/>
          <w:sz w:val="28"/>
          <w:szCs w:val="28"/>
        </w:rPr>
        <w:t>»</w:t>
      </w:r>
      <w:r w:rsidRPr="00D9210D">
        <w:rPr>
          <w:color w:val="000000"/>
          <w:sz w:val="28"/>
          <w:szCs w:val="28"/>
        </w:rPr>
        <w:t>, встановлено різницю між атомними, молекулярними і еквівалентними масами, введено для користування єдині хімічні формули.</w:t>
      </w:r>
    </w:p>
    <w:p w14:paraId="1AA264A8"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Атом</w:t>
      </w:r>
      <w:r w:rsidRPr="00D9210D">
        <w:rPr>
          <w:color w:val="000000"/>
          <w:sz w:val="28"/>
          <w:szCs w:val="28"/>
        </w:rPr>
        <w:t xml:space="preserve"> – </w:t>
      </w:r>
      <w:r w:rsidRPr="00D9210D">
        <w:rPr>
          <w:i/>
          <w:color w:val="000000"/>
          <w:sz w:val="28"/>
          <w:szCs w:val="28"/>
        </w:rPr>
        <w:t>це найменша частинка</w:t>
      </w:r>
      <w:r w:rsidRPr="00D9210D">
        <w:rPr>
          <w:color w:val="000000"/>
          <w:sz w:val="28"/>
          <w:szCs w:val="28"/>
        </w:rPr>
        <w:t xml:space="preserve"> хімічного елемента, що зберігає його типові властивості.</w:t>
      </w:r>
    </w:p>
    <w:p w14:paraId="62FC348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З погляду атомно-молекулярного вчення хімічним елементом називають сукупність атомів, що мають одинаковий заряд ядра і характеризуються певною атомною масою.</w:t>
      </w:r>
    </w:p>
    <w:p w14:paraId="007730E7"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Молекулою називають найменшу частину речовини</w:t>
      </w:r>
      <w:r w:rsidRPr="00D9210D">
        <w:rPr>
          <w:color w:val="000000"/>
          <w:sz w:val="28"/>
          <w:szCs w:val="28"/>
        </w:rPr>
        <w:t>, яка здатна самостійно існувати і має всі хімічні властивості речовини.</w:t>
      </w:r>
    </w:p>
    <w:p w14:paraId="779BC0F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Визначення поняття атома і молекули дало змогу встановити </w:t>
      </w:r>
      <w:r w:rsidRPr="00D9210D">
        <w:rPr>
          <w:i/>
          <w:color w:val="000000"/>
          <w:sz w:val="28"/>
          <w:szCs w:val="28"/>
        </w:rPr>
        <w:t>відмінність між</w:t>
      </w:r>
      <w:r w:rsidRPr="00D9210D">
        <w:rPr>
          <w:color w:val="000000"/>
          <w:sz w:val="28"/>
          <w:szCs w:val="28"/>
        </w:rPr>
        <w:t xml:space="preserve"> </w:t>
      </w:r>
      <w:r w:rsidRPr="00D9210D">
        <w:rPr>
          <w:i/>
          <w:color w:val="000000"/>
          <w:sz w:val="28"/>
          <w:szCs w:val="28"/>
        </w:rPr>
        <w:t>простою речовиною</w:t>
      </w:r>
      <w:r w:rsidRPr="00D9210D">
        <w:rPr>
          <w:color w:val="000000"/>
          <w:sz w:val="28"/>
          <w:szCs w:val="28"/>
        </w:rPr>
        <w:t xml:space="preserve">, або </w:t>
      </w:r>
      <w:r w:rsidRPr="00D9210D">
        <w:rPr>
          <w:i/>
          <w:color w:val="000000"/>
          <w:sz w:val="28"/>
          <w:szCs w:val="28"/>
        </w:rPr>
        <w:t>хімічною сполукою</w:t>
      </w:r>
      <w:r w:rsidRPr="00D9210D">
        <w:rPr>
          <w:color w:val="000000"/>
          <w:sz w:val="28"/>
          <w:szCs w:val="28"/>
        </w:rPr>
        <w:t>.</w:t>
      </w:r>
    </w:p>
    <w:p w14:paraId="2D45D224"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lastRenderedPageBreak/>
        <w:t>Простою речовиною називають індивідуальну речовину</w:t>
      </w:r>
      <w:r w:rsidRPr="00D9210D">
        <w:rPr>
          <w:color w:val="000000"/>
          <w:sz w:val="28"/>
          <w:szCs w:val="28"/>
        </w:rPr>
        <w:t>, молекули якої складаються з атомів одного елемента.</w:t>
      </w:r>
    </w:p>
    <w:p w14:paraId="6A9B865E"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 xml:space="preserve">Хімічною сполукою </w:t>
      </w:r>
      <w:r w:rsidRPr="00D9210D">
        <w:rPr>
          <w:color w:val="000000"/>
          <w:sz w:val="28"/>
          <w:szCs w:val="28"/>
        </w:rPr>
        <w:t xml:space="preserve">(складною речовиною) </w:t>
      </w:r>
      <w:r w:rsidRPr="00D9210D">
        <w:rPr>
          <w:i/>
          <w:color w:val="000000"/>
          <w:sz w:val="28"/>
          <w:szCs w:val="28"/>
        </w:rPr>
        <w:t>називають індивідуальну речовину</w:t>
      </w:r>
      <w:r w:rsidRPr="00D9210D">
        <w:rPr>
          <w:color w:val="000000"/>
          <w:sz w:val="28"/>
          <w:szCs w:val="28"/>
        </w:rPr>
        <w:t>, молекули якої складаються з двох або більше елементів.</w:t>
      </w:r>
    </w:p>
    <w:p w14:paraId="6B7EB57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Таким чином, елементарною часткою в класичній теорії будови речовини є атом. А атоми в свою чергу формують хімічні частки – молекули. Тому важливим питанням у класичній теорії будови речовини є питання про будову молекул. На час створення класичної теорії відомостей про заряджені частки (іони) і про радикали в хімії не було і атом вважався неподільним.</w:t>
      </w:r>
    </w:p>
    <w:p w14:paraId="77037C1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u w:val="single"/>
        </w:rPr>
        <w:t>Перша спроба створення теорії будови молекул</w:t>
      </w:r>
      <w:r w:rsidRPr="00D9210D">
        <w:rPr>
          <w:color w:val="000000"/>
          <w:sz w:val="28"/>
          <w:szCs w:val="28"/>
        </w:rPr>
        <w:t xml:space="preserve"> відноситься до початку ХІХ ст., коли Бергман (Швеція) і Бертоле (Франція) (1900</w:t>
      </w:r>
      <w:r w:rsidR="00D9210D">
        <w:rPr>
          <w:color w:val="000000"/>
          <w:sz w:val="28"/>
          <w:szCs w:val="28"/>
        </w:rPr>
        <w:t> </w:t>
      </w:r>
      <w:r w:rsidR="00D9210D" w:rsidRPr="00D9210D">
        <w:rPr>
          <w:color w:val="000000"/>
          <w:sz w:val="28"/>
          <w:szCs w:val="28"/>
        </w:rPr>
        <w:t>р</w:t>
      </w:r>
      <w:r w:rsidRPr="00D9210D">
        <w:rPr>
          <w:color w:val="000000"/>
          <w:sz w:val="28"/>
          <w:szCs w:val="28"/>
        </w:rPr>
        <w:t>.) запропонували ідею про те, що атоми в молекули об’єднуються силами всесвітнього тяжіння. Але виявилось, по-перше, що хімічна спорідненістьміж атомами не пропорційна їх масам. Наприклад, молекула Н</w:t>
      </w:r>
      <w:r w:rsidRPr="00D9210D">
        <w:rPr>
          <w:color w:val="000000"/>
          <w:sz w:val="28"/>
          <w:szCs w:val="28"/>
          <w:lang w:val="en-US"/>
        </w:rPr>
        <w:t>gO</w:t>
      </w:r>
      <w:r w:rsidRPr="00D9210D">
        <w:rPr>
          <w:color w:val="000000"/>
          <w:sz w:val="28"/>
          <w:szCs w:val="28"/>
          <w:lang w:val="ru-RU"/>
        </w:rPr>
        <w:t xml:space="preserve"> </w:t>
      </w:r>
      <w:r w:rsidRPr="00D9210D">
        <w:rPr>
          <w:color w:val="000000"/>
          <w:sz w:val="28"/>
          <w:szCs w:val="28"/>
        </w:rPr>
        <w:t>– не стійка, а молекула Н</w:t>
      </w:r>
      <w:r w:rsidRPr="00D9210D">
        <w:rPr>
          <w:color w:val="000000"/>
          <w:sz w:val="28"/>
          <w:szCs w:val="28"/>
          <w:vertAlign w:val="subscript"/>
        </w:rPr>
        <w:t>2</w:t>
      </w:r>
      <w:r w:rsidRPr="00D9210D">
        <w:rPr>
          <w:color w:val="000000"/>
          <w:sz w:val="28"/>
          <w:szCs w:val="28"/>
        </w:rPr>
        <w:t>О – стійка, хоча маса атома ртуті у 200 разів більша за масу водню. По-друге, сили всесвітнього тяжіння діють на будь-яких відстанях, в той же час вплив хімічних сил проявляється тільки на дуже малих віддалях (0,5–3Å). По-третє, сили всесвітнього тяжіння ненасичені, тіла можуть утворювати величезні накопичення по масі, в той час як число атомів, що об’єднуються в молекули, невелика, тобто хімічні сили насичені. Наприклад, до молекули Н</w:t>
      </w:r>
      <w:r w:rsidRPr="00D9210D">
        <w:rPr>
          <w:color w:val="000000"/>
          <w:sz w:val="28"/>
          <w:szCs w:val="28"/>
          <w:vertAlign w:val="subscript"/>
        </w:rPr>
        <w:t>2</w:t>
      </w:r>
      <w:r w:rsidRPr="00D9210D">
        <w:rPr>
          <w:color w:val="000000"/>
          <w:sz w:val="28"/>
          <w:szCs w:val="28"/>
        </w:rPr>
        <w:t xml:space="preserve"> третій атом водню не приєднується. Крім того, хімічні сили, що діють між атомами, на відміну від сил всевітнього тяжіння володіють певним напрямком у просторі. Тому теорія будови молекул запропонована Бергменом-Бертоле виявилась нежиттєздатною.</w:t>
      </w:r>
    </w:p>
    <w:p w14:paraId="5BBCD95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На зміну теорії всесвітнього тяжіння в хімії на початку ХІХ ст. прийшла теорія електростатичного дуалізму Берцеліуса </w:t>
      </w:r>
      <w:r w:rsidR="00D9210D">
        <w:rPr>
          <w:color w:val="000000"/>
          <w:sz w:val="28"/>
          <w:szCs w:val="28"/>
        </w:rPr>
        <w:t xml:space="preserve">– </w:t>
      </w:r>
      <w:r w:rsidR="00D9210D" w:rsidRPr="00D9210D">
        <w:rPr>
          <w:color w:val="000000"/>
          <w:sz w:val="28"/>
          <w:szCs w:val="28"/>
          <w:u w:val="single"/>
        </w:rPr>
        <w:t>е</w:t>
      </w:r>
      <w:r w:rsidRPr="00D9210D">
        <w:rPr>
          <w:color w:val="000000"/>
          <w:sz w:val="28"/>
          <w:szCs w:val="28"/>
          <w:u w:val="single"/>
        </w:rPr>
        <w:t>лектрохімічна теорія Берцеліуса</w:t>
      </w:r>
      <w:r w:rsidRPr="00D9210D">
        <w:rPr>
          <w:color w:val="000000"/>
          <w:sz w:val="28"/>
          <w:szCs w:val="28"/>
        </w:rPr>
        <w:t xml:space="preserve"> (1812</w:t>
      </w:r>
      <w:r w:rsidR="00D9210D">
        <w:rPr>
          <w:color w:val="000000"/>
          <w:sz w:val="28"/>
          <w:szCs w:val="28"/>
        </w:rPr>
        <w:t> </w:t>
      </w:r>
      <w:r w:rsidR="00D9210D" w:rsidRPr="00D9210D">
        <w:rPr>
          <w:color w:val="000000"/>
          <w:sz w:val="28"/>
          <w:szCs w:val="28"/>
        </w:rPr>
        <w:t>р</w:t>
      </w:r>
      <w:r w:rsidRPr="00D9210D">
        <w:rPr>
          <w:color w:val="000000"/>
          <w:sz w:val="28"/>
          <w:szCs w:val="28"/>
        </w:rPr>
        <w:t xml:space="preserve">.). Берцеліус вважав атоми полярними, причому електровід’ємні атоми мають надлишок від’ємного заряду на відповідному полюсі, а електрододатні – надлишок додатнього заряду. При сполученні атоми притягуються один до одного протилежно зарядженими полюсами. </w:t>
      </w:r>
      <w:r w:rsidRPr="00D9210D">
        <w:rPr>
          <w:color w:val="000000"/>
          <w:sz w:val="28"/>
          <w:szCs w:val="28"/>
        </w:rPr>
        <w:lastRenderedPageBreak/>
        <w:t>При цьому проходить часткова нейтралізація зарядів, що є причиною виділення тепла і світла при хімічних реакціях. Нейтралізація зарядів при реакції не повна і залишкові заряди утримували атоми в бінарних сполуках, а також дозволяють утворювати більш складні молекули. Наприклад:</w:t>
      </w:r>
    </w:p>
    <w:p w14:paraId="76EBE8F3" w14:textId="77777777" w:rsidR="006036AD" w:rsidRDefault="006036AD" w:rsidP="00D9210D">
      <w:pPr>
        <w:spacing w:line="360" w:lineRule="auto"/>
        <w:ind w:firstLine="709"/>
        <w:jc w:val="both"/>
        <w:rPr>
          <w:color w:val="000000"/>
          <w:sz w:val="28"/>
          <w:szCs w:val="28"/>
        </w:rPr>
      </w:pPr>
    </w:p>
    <w:p w14:paraId="5354B18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Са + О </w:t>
      </w:r>
      <w:r w:rsidRPr="00D9210D">
        <w:rPr>
          <w:color w:val="000000"/>
          <w:sz w:val="28"/>
          <w:szCs w:val="28"/>
        </w:rPr>
        <w:sym w:font="Symbol" w:char="F0AE"/>
      </w:r>
      <w:r w:rsidRPr="00D9210D">
        <w:rPr>
          <w:color w:val="000000"/>
          <w:sz w:val="28"/>
          <w:szCs w:val="28"/>
        </w:rPr>
        <w:t> СаО;</w:t>
      </w:r>
    </w:p>
    <w:p w14:paraId="732A8C2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С + 2О </w:t>
      </w:r>
      <w:r w:rsidRPr="00D9210D">
        <w:rPr>
          <w:color w:val="000000"/>
          <w:sz w:val="28"/>
          <w:szCs w:val="28"/>
        </w:rPr>
        <w:sym w:font="Symbol" w:char="F0AE"/>
      </w:r>
      <w:r w:rsidRPr="00D9210D">
        <w:rPr>
          <w:color w:val="000000"/>
          <w:sz w:val="28"/>
          <w:szCs w:val="28"/>
        </w:rPr>
        <w:t> СО</w:t>
      </w:r>
      <w:r w:rsidRPr="00D9210D">
        <w:rPr>
          <w:color w:val="000000"/>
          <w:sz w:val="28"/>
          <w:szCs w:val="28"/>
          <w:vertAlign w:val="subscript"/>
        </w:rPr>
        <w:t>2</w:t>
      </w:r>
      <w:r w:rsidRPr="00D9210D">
        <w:rPr>
          <w:color w:val="000000"/>
          <w:sz w:val="28"/>
          <w:szCs w:val="28"/>
        </w:rPr>
        <w:t>;</w:t>
      </w:r>
    </w:p>
    <w:p w14:paraId="4250DD9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СаО + СО</w:t>
      </w:r>
      <w:r w:rsidRPr="00D9210D">
        <w:rPr>
          <w:color w:val="000000"/>
          <w:sz w:val="28"/>
          <w:szCs w:val="28"/>
          <w:vertAlign w:val="subscript"/>
        </w:rPr>
        <w:t>2</w:t>
      </w:r>
      <w:r w:rsidRPr="00D9210D">
        <w:rPr>
          <w:color w:val="000000"/>
          <w:sz w:val="28"/>
          <w:szCs w:val="28"/>
        </w:rPr>
        <w:t> </w:t>
      </w:r>
      <w:r w:rsidRPr="00D9210D">
        <w:rPr>
          <w:color w:val="000000"/>
          <w:sz w:val="28"/>
          <w:szCs w:val="28"/>
        </w:rPr>
        <w:sym w:font="Symbol" w:char="F0AE"/>
      </w:r>
      <w:r w:rsidRPr="00D9210D">
        <w:rPr>
          <w:color w:val="000000"/>
          <w:sz w:val="28"/>
          <w:szCs w:val="28"/>
        </w:rPr>
        <w:t> СаСО</w:t>
      </w:r>
      <w:r w:rsidRPr="00D9210D">
        <w:rPr>
          <w:color w:val="000000"/>
          <w:sz w:val="28"/>
          <w:szCs w:val="28"/>
          <w:vertAlign w:val="subscript"/>
        </w:rPr>
        <w:t>3</w:t>
      </w:r>
      <w:r w:rsidRPr="00D9210D">
        <w:rPr>
          <w:color w:val="000000"/>
          <w:sz w:val="28"/>
          <w:szCs w:val="28"/>
        </w:rPr>
        <w:t>.</w:t>
      </w:r>
    </w:p>
    <w:p w14:paraId="3352914C" w14:textId="77777777" w:rsidR="006036AD" w:rsidRDefault="006036AD" w:rsidP="00D9210D">
      <w:pPr>
        <w:spacing w:line="360" w:lineRule="auto"/>
        <w:ind w:firstLine="709"/>
        <w:jc w:val="both"/>
        <w:rPr>
          <w:color w:val="000000"/>
          <w:sz w:val="28"/>
          <w:szCs w:val="28"/>
        </w:rPr>
      </w:pPr>
    </w:p>
    <w:p w14:paraId="019CF27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Основна і найважливіша заслуга електрохімічної теорії – це науковий підхід до пояснення природи сил хімічного зв’язку у молекулах. Однак ця теорія не могла пояснити реакції заміщення в органічній хімії (досліди Дюма). Наприклад, утворення хлорооцтової кислоти, заміна електрододатнього водню на електровід’ємний хлор. Але це явище відіграло не тільки </w:t>
      </w:r>
      <w:r w:rsidR="00D9210D">
        <w:rPr>
          <w:color w:val="000000"/>
          <w:sz w:val="28"/>
          <w:szCs w:val="28"/>
        </w:rPr>
        <w:t>«</w:t>
      </w:r>
      <w:r w:rsidR="00D9210D" w:rsidRPr="00D9210D">
        <w:rPr>
          <w:color w:val="000000"/>
          <w:sz w:val="28"/>
          <w:szCs w:val="28"/>
        </w:rPr>
        <w:t>р</w:t>
      </w:r>
      <w:r w:rsidRPr="00D9210D">
        <w:rPr>
          <w:color w:val="000000"/>
          <w:sz w:val="28"/>
          <w:szCs w:val="28"/>
        </w:rPr>
        <w:t>уйнівну</w:t>
      </w:r>
      <w:r w:rsidR="00D9210D">
        <w:rPr>
          <w:color w:val="000000"/>
          <w:sz w:val="28"/>
          <w:szCs w:val="28"/>
        </w:rPr>
        <w:t>»</w:t>
      </w:r>
      <w:r w:rsidRPr="00D9210D">
        <w:rPr>
          <w:color w:val="000000"/>
          <w:sz w:val="28"/>
          <w:szCs w:val="28"/>
        </w:rPr>
        <w:t xml:space="preserve"> роль, але і привело до дуже важливого для хімії поняття – </w:t>
      </w:r>
      <w:r w:rsidRPr="00D9210D">
        <w:rPr>
          <w:i/>
          <w:color w:val="000000"/>
          <w:sz w:val="28"/>
          <w:szCs w:val="28"/>
        </w:rPr>
        <w:t>валентності</w:t>
      </w:r>
      <w:r w:rsidRPr="00D9210D">
        <w:rPr>
          <w:color w:val="000000"/>
          <w:sz w:val="28"/>
          <w:szCs w:val="28"/>
        </w:rPr>
        <w:t>.</w:t>
      </w:r>
    </w:p>
    <w:p w14:paraId="7D0EA19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В 40</w:t>
      </w:r>
      <w:r w:rsidR="00D9210D">
        <w:rPr>
          <w:color w:val="000000"/>
          <w:sz w:val="28"/>
          <w:szCs w:val="28"/>
        </w:rPr>
        <w:t>-</w:t>
      </w:r>
      <w:r w:rsidR="00D9210D" w:rsidRPr="00D9210D">
        <w:rPr>
          <w:color w:val="000000"/>
          <w:sz w:val="28"/>
          <w:szCs w:val="28"/>
        </w:rPr>
        <w:t>х</w:t>
      </w:r>
      <w:r w:rsidRPr="00D9210D">
        <w:rPr>
          <w:color w:val="000000"/>
          <w:sz w:val="28"/>
          <w:szCs w:val="28"/>
        </w:rPr>
        <w:t xml:space="preserve"> рр. ХІХ ст. Дюма і Жерар запропонували </w:t>
      </w:r>
      <w:r w:rsidRPr="00D9210D">
        <w:rPr>
          <w:color w:val="000000"/>
          <w:sz w:val="28"/>
          <w:szCs w:val="28"/>
          <w:u w:val="single"/>
        </w:rPr>
        <w:t>теорію типів</w:t>
      </w:r>
      <w:r w:rsidRPr="00D9210D">
        <w:rPr>
          <w:color w:val="000000"/>
          <w:sz w:val="28"/>
          <w:szCs w:val="28"/>
        </w:rPr>
        <w:t xml:space="preserve">. Згідно цієї теорії властивості речовин залежать від аналогії в складі молекул і майже не залежать від природи атомів. Вперше </w:t>
      </w:r>
      <w:r w:rsidRPr="00D9210D">
        <w:rPr>
          <w:i/>
          <w:color w:val="000000"/>
          <w:sz w:val="28"/>
          <w:szCs w:val="28"/>
        </w:rPr>
        <w:t>поняття про валентність</w:t>
      </w:r>
      <w:r w:rsidRPr="00D9210D">
        <w:rPr>
          <w:color w:val="000000"/>
          <w:sz w:val="28"/>
          <w:szCs w:val="28"/>
        </w:rPr>
        <w:t xml:space="preserve"> було введено в хімію англійським вченим Франклендом в 1853</w:t>
      </w:r>
      <w:r w:rsidR="00D9210D">
        <w:rPr>
          <w:color w:val="000000"/>
          <w:sz w:val="28"/>
          <w:szCs w:val="28"/>
        </w:rPr>
        <w:t> </w:t>
      </w:r>
      <w:r w:rsidR="00D9210D" w:rsidRPr="00D9210D">
        <w:rPr>
          <w:color w:val="000000"/>
          <w:sz w:val="28"/>
          <w:szCs w:val="28"/>
        </w:rPr>
        <w:t>р</w:t>
      </w:r>
      <w:r w:rsidRPr="00D9210D">
        <w:rPr>
          <w:color w:val="000000"/>
          <w:sz w:val="28"/>
          <w:szCs w:val="28"/>
        </w:rPr>
        <w:t>. Під валентністю або атомністю даного елемента він розумів число атомів іншого елемента, які приєднував або заміщував даний атом у хімічних сполуках. Якщо прийняти валентність водню за одиницю, то валентності інших атомів визначаються числом атомів водню, що з’єднується з атомом даного елементу.</w:t>
      </w:r>
    </w:p>
    <w:p w14:paraId="355ACA7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Надалі уявлення про валентність видіграли виключно важливу роль в </w:t>
      </w:r>
      <w:r w:rsidRPr="00D9210D">
        <w:rPr>
          <w:color w:val="000000"/>
          <w:sz w:val="28"/>
          <w:szCs w:val="28"/>
          <w:u w:val="single"/>
        </w:rPr>
        <w:t>теорії хімічної будови Бутлерова</w:t>
      </w:r>
      <w:r w:rsidRPr="00D9210D">
        <w:rPr>
          <w:color w:val="000000"/>
          <w:sz w:val="28"/>
          <w:szCs w:val="28"/>
        </w:rPr>
        <w:t xml:space="preserve">. Основна ідея теорії будови органічних сполук була сформульована </w:t>
      </w:r>
      <w:r w:rsidR="00D9210D" w:rsidRPr="00D9210D">
        <w:rPr>
          <w:color w:val="000000"/>
          <w:sz w:val="28"/>
          <w:szCs w:val="28"/>
        </w:rPr>
        <w:t>О.М.</w:t>
      </w:r>
      <w:r w:rsidRPr="00D9210D">
        <w:rPr>
          <w:color w:val="000000"/>
          <w:sz w:val="28"/>
          <w:szCs w:val="28"/>
        </w:rPr>
        <w:t> Бутлеровим у 1861</w:t>
      </w:r>
      <w:r w:rsidR="00D9210D">
        <w:rPr>
          <w:color w:val="000000"/>
          <w:sz w:val="28"/>
          <w:szCs w:val="28"/>
        </w:rPr>
        <w:t> </w:t>
      </w:r>
      <w:r w:rsidR="00D9210D" w:rsidRPr="00D9210D">
        <w:rPr>
          <w:color w:val="000000"/>
          <w:sz w:val="28"/>
          <w:szCs w:val="28"/>
        </w:rPr>
        <w:t>р</w:t>
      </w:r>
      <w:r w:rsidRPr="00D9210D">
        <w:rPr>
          <w:color w:val="000000"/>
          <w:sz w:val="28"/>
          <w:szCs w:val="28"/>
        </w:rPr>
        <w:t>. Суть цієї теорії зводиться до таких положень:</w:t>
      </w:r>
    </w:p>
    <w:p w14:paraId="77163914"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lastRenderedPageBreak/>
        <w:t>– атоми в молекулах органічних речовин сполучені між собою відповідно до їх валентності і вуглець у всіх органічних сполуках чотирьохвалентний;</w:t>
      </w:r>
    </w:p>
    <w:p w14:paraId="2A98AC2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властивості молекул органічних речовин залежать від природи атомів, що входять до складу молекул, від кількості усіх атомів і від порядку</w:t>
      </w:r>
      <w:r w:rsidR="00D9210D">
        <w:rPr>
          <w:color w:val="000000"/>
          <w:sz w:val="28"/>
          <w:szCs w:val="28"/>
        </w:rPr>
        <w:t xml:space="preserve"> </w:t>
      </w:r>
      <w:r w:rsidRPr="00D9210D">
        <w:rPr>
          <w:color w:val="000000"/>
          <w:sz w:val="28"/>
          <w:szCs w:val="28"/>
        </w:rPr>
        <w:t>їх сполучення в молекулі, тобто від хімічної будови молекул;</w:t>
      </w:r>
    </w:p>
    <w:p w14:paraId="3E111F9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органічні сполуки з одинаковим якісним і кількісним складом, але з різною хімічною будовою – ізомери – мають різні хімічні властивості;</w:t>
      </w:r>
    </w:p>
    <w:p w14:paraId="31F6ED3B"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хімічна активність органічних речовин зумовлюється взаємним впливом безпосередньо сполучених (сусідніх) атомів, а також взаємним впливом безпосередньо не зв’язаних атомів.</w:t>
      </w:r>
    </w:p>
    <w:p w14:paraId="68F7BB6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У молекулах розрізнялись </w:t>
      </w:r>
      <w:r w:rsidRPr="00D9210D">
        <w:rPr>
          <w:i/>
          <w:color w:val="000000"/>
          <w:sz w:val="28"/>
          <w:szCs w:val="28"/>
        </w:rPr>
        <w:t>головні</w:t>
      </w:r>
      <w:r w:rsidRPr="00D9210D">
        <w:rPr>
          <w:color w:val="000000"/>
          <w:sz w:val="28"/>
          <w:szCs w:val="28"/>
        </w:rPr>
        <w:t xml:space="preserve"> і </w:t>
      </w:r>
      <w:r w:rsidRPr="00D9210D">
        <w:rPr>
          <w:i/>
          <w:color w:val="000000"/>
          <w:sz w:val="28"/>
          <w:szCs w:val="28"/>
        </w:rPr>
        <w:t>додаткові взаємодії</w:t>
      </w:r>
      <w:r w:rsidRPr="00D9210D">
        <w:rPr>
          <w:color w:val="000000"/>
          <w:sz w:val="28"/>
          <w:szCs w:val="28"/>
        </w:rPr>
        <w:t xml:space="preserve">. </w:t>
      </w:r>
      <w:r w:rsidRPr="00D9210D">
        <w:rPr>
          <w:i/>
          <w:color w:val="000000"/>
          <w:sz w:val="28"/>
          <w:szCs w:val="28"/>
        </w:rPr>
        <w:t>Головні взаємодії</w:t>
      </w:r>
      <w:r w:rsidRPr="00D9210D">
        <w:rPr>
          <w:color w:val="000000"/>
          <w:sz w:val="28"/>
          <w:szCs w:val="28"/>
        </w:rPr>
        <w:t xml:space="preserve"> визначають існування молекули як цілої частки (це взаємодія безпосередньо зв’язаних між собою атомів). </w:t>
      </w:r>
      <w:r w:rsidRPr="00D9210D">
        <w:rPr>
          <w:i/>
          <w:color w:val="000000"/>
          <w:sz w:val="28"/>
          <w:szCs w:val="28"/>
        </w:rPr>
        <w:t xml:space="preserve">Додаткові взаємодії </w:t>
      </w:r>
      <w:r w:rsidRPr="00D9210D">
        <w:rPr>
          <w:color w:val="000000"/>
          <w:sz w:val="28"/>
          <w:szCs w:val="28"/>
        </w:rPr>
        <w:t>визначаються взаємним впливом безпосередньо не зв’язаних між собою атомів. Число всіх попарних взаємодій у молекулах (</w:t>
      </w:r>
      <w:r w:rsidRPr="00D9210D">
        <w:rPr>
          <w:color w:val="000000"/>
          <w:position w:val="-12"/>
          <w:sz w:val="28"/>
          <w:szCs w:val="28"/>
          <w:lang w:val="en-US"/>
        </w:rPr>
        <w:object w:dxaOrig="380" w:dyaOrig="420" w14:anchorId="5F37B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21pt" o:ole="">
            <v:imagedata r:id="rId4" o:title=""/>
          </v:shape>
          <o:OLEObject Type="Embed" ProgID="Equation.3" ShapeID="_x0000_i1025" DrawAspect="Content" ObjectID="_1824881230" r:id="rId5"/>
        </w:object>
      </w:r>
      <w:r w:rsidRPr="00D9210D">
        <w:rPr>
          <w:color w:val="000000"/>
          <w:sz w:val="28"/>
          <w:szCs w:val="28"/>
          <w:lang w:val="ru-RU"/>
        </w:rPr>
        <w:t>)</w:t>
      </w:r>
      <w:r w:rsidRPr="00D9210D">
        <w:rPr>
          <w:color w:val="000000"/>
          <w:sz w:val="28"/>
          <w:szCs w:val="28"/>
        </w:rPr>
        <w:t xml:space="preserve">, що містить </w:t>
      </w:r>
      <w:r w:rsidRPr="00D9210D">
        <w:rPr>
          <w:i/>
          <w:color w:val="000000"/>
          <w:sz w:val="28"/>
          <w:szCs w:val="28"/>
          <w:lang w:val="en-US"/>
        </w:rPr>
        <w:t>k</w:t>
      </w:r>
      <w:r w:rsidRPr="00D9210D">
        <w:rPr>
          <w:color w:val="000000"/>
          <w:sz w:val="28"/>
          <w:szCs w:val="28"/>
        </w:rPr>
        <w:t xml:space="preserve"> атомів, визначається формулою:</w:t>
      </w:r>
    </w:p>
    <w:p w14:paraId="02DE8AB6" w14:textId="77777777" w:rsidR="006036AD" w:rsidRDefault="006036AD" w:rsidP="00D9210D">
      <w:pPr>
        <w:spacing w:line="360" w:lineRule="auto"/>
        <w:ind w:firstLine="709"/>
        <w:jc w:val="both"/>
        <w:rPr>
          <w:color w:val="000000"/>
          <w:sz w:val="28"/>
          <w:szCs w:val="28"/>
        </w:rPr>
      </w:pPr>
    </w:p>
    <w:p w14:paraId="2E7C257C" w14:textId="77777777" w:rsidR="002136F7" w:rsidRPr="00D9210D" w:rsidRDefault="002136F7" w:rsidP="00D9210D">
      <w:pPr>
        <w:spacing w:line="360" w:lineRule="auto"/>
        <w:ind w:firstLine="709"/>
        <w:jc w:val="both"/>
        <w:rPr>
          <w:color w:val="000000"/>
          <w:sz w:val="28"/>
          <w:szCs w:val="28"/>
        </w:rPr>
      </w:pPr>
      <w:r w:rsidRPr="00D9210D">
        <w:rPr>
          <w:color w:val="000000"/>
          <w:position w:val="-22"/>
          <w:sz w:val="28"/>
          <w:szCs w:val="28"/>
          <w:lang w:val="en-US"/>
        </w:rPr>
        <w:object w:dxaOrig="1340" w:dyaOrig="620" w14:anchorId="76D7D6A1">
          <v:shape id="_x0000_i1026" type="#_x0000_t75" style="width:67.2pt;height:31.2pt" o:ole="">
            <v:imagedata r:id="rId6" o:title=""/>
          </v:shape>
          <o:OLEObject Type="Embed" ProgID="Equation.3" ShapeID="_x0000_i1026" DrawAspect="Content" ObjectID="_1824881231" r:id="rId7"/>
        </w:object>
      </w:r>
      <w:r w:rsidRPr="00D9210D">
        <w:rPr>
          <w:color w:val="000000"/>
          <w:sz w:val="28"/>
          <w:szCs w:val="28"/>
        </w:rPr>
        <w:t>.</w:t>
      </w:r>
    </w:p>
    <w:p w14:paraId="6BB6D6D2" w14:textId="77777777" w:rsidR="006036AD" w:rsidRDefault="006036AD" w:rsidP="00D9210D">
      <w:pPr>
        <w:spacing w:line="360" w:lineRule="auto"/>
        <w:ind w:firstLine="709"/>
        <w:jc w:val="both"/>
        <w:rPr>
          <w:color w:val="000000"/>
          <w:sz w:val="28"/>
          <w:szCs w:val="28"/>
        </w:rPr>
      </w:pPr>
    </w:p>
    <w:p w14:paraId="605C1FC9" w14:textId="77777777" w:rsidR="002136F7" w:rsidRPr="00D9210D" w:rsidRDefault="002136F7" w:rsidP="00D9210D">
      <w:pPr>
        <w:spacing w:line="360" w:lineRule="auto"/>
        <w:ind w:firstLine="709"/>
        <w:jc w:val="both"/>
        <w:rPr>
          <w:color w:val="000000"/>
          <w:sz w:val="28"/>
          <w:szCs w:val="28"/>
          <w:lang w:val="ru-RU"/>
        </w:rPr>
      </w:pPr>
      <w:r w:rsidRPr="00D9210D">
        <w:rPr>
          <w:color w:val="000000"/>
          <w:sz w:val="28"/>
          <w:szCs w:val="28"/>
        </w:rPr>
        <w:t xml:space="preserve">Наприклад, для молекули </w:t>
      </w:r>
      <w:r w:rsidRPr="00D9210D">
        <w:rPr>
          <w:color w:val="000000"/>
          <w:sz w:val="28"/>
          <w:szCs w:val="28"/>
          <w:lang w:val="en-US"/>
        </w:rPr>
        <w:t>CCl</w:t>
      </w:r>
      <w:r w:rsidRPr="00D9210D">
        <w:rPr>
          <w:color w:val="000000"/>
          <w:sz w:val="28"/>
          <w:szCs w:val="28"/>
          <w:vertAlign w:val="subscript"/>
          <w:lang w:val="ru-RU"/>
        </w:rPr>
        <w:t>4</w:t>
      </w:r>
      <w:r w:rsidRPr="00D9210D">
        <w:rPr>
          <w:color w:val="000000"/>
          <w:sz w:val="28"/>
          <w:szCs w:val="28"/>
          <w:lang w:val="ru-RU"/>
        </w:rPr>
        <w:t>:</w:t>
      </w:r>
      <w:r w:rsidR="00D9210D">
        <w:rPr>
          <w:color w:val="000000"/>
          <w:sz w:val="28"/>
          <w:szCs w:val="28"/>
          <w:lang w:val="ru-RU"/>
        </w:rPr>
        <w:t xml:space="preserve"> </w:t>
      </w:r>
      <w:r w:rsidRPr="00D9210D">
        <w:rPr>
          <w:i/>
          <w:color w:val="000000"/>
          <w:sz w:val="28"/>
          <w:szCs w:val="28"/>
          <w:lang w:val="en-US"/>
        </w:rPr>
        <w:t>k</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5</w:t>
      </w:r>
    </w:p>
    <w:p w14:paraId="493C58A1" w14:textId="77777777" w:rsidR="006036AD" w:rsidRDefault="006036AD" w:rsidP="00D9210D">
      <w:pPr>
        <w:spacing w:line="360" w:lineRule="auto"/>
        <w:ind w:firstLine="709"/>
        <w:jc w:val="both"/>
        <w:rPr>
          <w:color w:val="000000"/>
          <w:sz w:val="28"/>
          <w:szCs w:val="28"/>
          <w:lang w:val="ru-RU"/>
        </w:rPr>
      </w:pPr>
    </w:p>
    <w:p w14:paraId="2B2106EF" w14:textId="77777777" w:rsidR="002136F7" w:rsidRDefault="002136F7" w:rsidP="00D9210D">
      <w:pPr>
        <w:spacing w:line="360" w:lineRule="auto"/>
        <w:ind w:firstLine="709"/>
        <w:jc w:val="both"/>
        <w:rPr>
          <w:color w:val="000000"/>
          <w:sz w:val="28"/>
          <w:szCs w:val="28"/>
        </w:rPr>
      </w:pPr>
      <w:r w:rsidRPr="00D9210D">
        <w:rPr>
          <w:color w:val="000000"/>
          <w:position w:val="-22"/>
          <w:sz w:val="28"/>
          <w:szCs w:val="28"/>
          <w:lang w:val="en-US"/>
        </w:rPr>
        <w:object w:dxaOrig="1760" w:dyaOrig="620" w14:anchorId="5151E8F4">
          <v:shape id="_x0000_i1027" type="#_x0000_t75" style="width:88.2pt;height:31.2pt" o:ole="">
            <v:imagedata r:id="rId8" o:title=""/>
          </v:shape>
          <o:OLEObject Type="Embed" ProgID="Equation.3" ShapeID="_x0000_i1027" DrawAspect="Content" ObjectID="_1824881232" r:id="rId9"/>
        </w:object>
      </w:r>
    </w:p>
    <w:p w14:paraId="2D13CEA0" w14:textId="77777777" w:rsidR="006036AD" w:rsidRDefault="006036AD" w:rsidP="00D9210D">
      <w:pPr>
        <w:spacing w:line="360" w:lineRule="auto"/>
        <w:ind w:firstLine="709"/>
        <w:jc w:val="both"/>
        <w:rPr>
          <w:color w:val="000000"/>
          <w:sz w:val="28"/>
          <w:szCs w:val="28"/>
        </w:rPr>
      </w:pPr>
    </w:p>
    <w:p w14:paraId="6BEA94C2" w14:textId="13D99FC8" w:rsidR="006036AD" w:rsidRDefault="006036AD" w:rsidP="00D9210D">
      <w:pPr>
        <w:spacing w:line="360" w:lineRule="auto"/>
        <w:ind w:firstLine="709"/>
        <w:jc w:val="both"/>
        <w:rPr>
          <w:color w:val="000000"/>
          <w:sz w:val="28"/>
          <w:szCs w:val="28"/>
        </w:rPr>
      </w:pPr>
      <w:r>
        <w:rPr>
          <w:color w:val="000000"/>
          <w:sz w:val="28"/>
          <w:szCs w:val="28"/>
        </w:rPr>
        <w:br w:type="page"/>
      </w:r>
      <w:r w:rsidR="00494CFD" w:rsidRPr="00D9210D">
        <w:rPr>
          <w:noProof/>
          <w:color w:val="000000"/>
          <w:sz w:val="28"/>
          <w:szCs w:val="28"/>
          <w:lang w:val="en-US"/>
        </w:rPr>
        <w:lastRenderedPageBreak/>
        <w:drawing>
          <wp:inline distT="0" distB="0" distL="0" distR="0" wp14:anchorId="4E62CC41" wp14:editId="388650E1">
            <wp:extent cx="1760220" cy="1455420"/>
            <wp:effectExtent l="0" t="0" r="0" b="0"/>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p>
    <w:p w14:paraId="2159BF0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lang w:val="en-US"/>
        </w:rPr>
        <w:t xml:space="preserve">(1–4) – </w:t>
      </w:r>
      <w:r w:rsidRPr="00D9210D">
        <w:rPr>
          <w:color w:val="000000"/>
          <w:sz w:val="28"/>
          <w:szCs w:val="28"/>
        </w:rPr>
        <w:t>головні взаємодії;</w:t>
      </w:r>
    </w:p>
    <w:p w14:paraId="0B014BD4"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(5–10) – додаткові взаємодії.</w:t>
      </w:r>
    </w:p>
    <w:p w14:paraId="4BC6BBE9" w14:textId="77777777" w:rsidR="006036AD" w:rsidRDefault="006036AD" w:rsidP="00D9210D">
      <w:pPr>
        <w:spacing w:line="360" w:lineRule="auto"/>
        <w:ind w:firstLine="709"/>
        <w:jc w:val="both"/>
        <w:rPr>
          <w:color w:val="000000"/>
          <w:sz w:val="28"/>
          <w:szCs w:val="28"/>
        </w:rPr>
      </w:pPr>
    </w:p>
    <w:p w14:paraId="2223C6D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Великим центром теорії хімічної будови було обгрунтування </w:t>
      </w:r>
      <w:r w:rsidRPr="00D9210D">
        <w:rPr>
          <w:i/>
          <w:color w:val="000000"/>
          <w:sz w:val="28"/>
          <w:szCs w:val="28"/>
        </w:rPr>
        <w:t>явища ізомерії</w:t>
      </w:r>
      <w:r w:rsidRPr="00D9210D">
        <w:rPr>
          <w:color w:val="000000"/>
          <w:sz w:val="28"/>
          <w:szCs w:val="28"/>
        </w:rPr>
        <w:t>, яке майже протягом сорока років не знаходило теоретичного пояснення.</w:t>
      </w:r>
    </w:p>
    <w:p w14:paraId="518F0C5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Сполуки з одинаковим хімічним складом, загальною формулою та молекулярною масою, але з різними хімічною будовою та властивостями </w:t>
      </w:r>
      <w:r w:rsidRPr="00D9210D">
        <w:rPr>
          <w:i/>
          <w:color w:val="000000"/>
          <w:sz w:val="28"/>
          <w:szCs w:val="28"/>
        </w:rPr>
        <w:t>називаються ізомерами</w:t>
      </w:r>
      <w:r w:rsidRPr="00D9210D">
        <w:rPr>
          <w:color w:val="000000"/>
          <w:sz w:val="28"/>
          <w:szCs w:val="28"/>
        </w:rPr>
        <w:t>.</w:t>
      </w:r>
    </w:p>
    <w:p w14:paraId="77D9BD05"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На сьогоднішній день усі типи ізомерії органічних сполук класифікують так:</w:t>
      </w:r>
    </w:p>
    <w:p w14:paraId="77357155" w14:textId="77777777" w:rsidR="00D9210D" w:rsidRDefault="002136F7" w:rsidP="00D9210D">
      <w:pPr>
        <w:spacing w:line="360" w:lineRule="auto"/>
        <w:ind w:firstLine="709"/>
        <w:jc w:val="both"/>
        <w:rPr>
          <w:color w:val="000000"/>
          <w:sz w:val="28"/>
          <w:szCs w:val="28"/>
        </w:rPr>
      </w:pPr>
      <w:r w:rsidRPr="00D9210D">
        <w:rPr>
          <w:color w:val="000000"/>
          <w:sz w:val="28"/>
          <w:szCs w:val="28"/>
          <w:u w:val="single"/>
        </w:rPr>
        <w:t>Структурна ізомерія</w:t>
      </w:r>
      <w:r w:rsidRPr="00D9210D">
        <w:rPr>
          <w:color w:val="000000"/>
          <w:sz w:val="28"/>
          <w:szCs w:val="28"/>
        </w:rPr>
        <w:t>. Наприклад:</w:t>
      </w:r>
    </w:p>
    <w:p w14:paraId="5849C848" w14:textId="77777777" w:rsidR="00D9210D" w:rsidRDefault="002136F7" w:rsidP="00D9210D">
      <w:pPr>
        <w:spacing w:line="360" w:lineRule="auto"/>
        <w:ind w:firstLine="709"/>
        <w:jc w:val="both"/>
        <w:rPr>
          <w:color w:val="000000"/>
          <w:sz w:val="28"/>
          <w:szCs w:val="28"/>
        </w:rPr>
      </w:pPr>
      <w:r w:rsidRPr="00D9210D">
        <w:rPr>
          <w:color w:val="000000"/>
          <w:sz w:val="28"/>
          <w:szCs w:val="28"/>
        </w:rPr>
        <w:t>а) ізомерія вуглецевого скелета</w:t>
      </w:r>
    </w:p>
    <w:p w14:paraId="21955C7B" w14:textId="77777777" w:rsidR="006036AD" w:rsidRDefault="006036AD" w:rsidP="00D9210D">
      <w:pPr>
        <w:spacing w:line="360" w:lineRule="auto"/>
        <w:ind w:firstLine="709"/>
        <w:jc w:val="both"/>
        <w:rPr>
          <w:color w:val="000000"/>
          <w:sz w:val="28"/>
          <w:szCs w:val="28"/>
        </w:rPr>
      </w:pPr>
    </w:p>
    <w:p w14:paraId="7A09AADB"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rPr>
        <w:t>Н</w:t>
      </w:r>
      <w:r w:rsidRPr="00D9210D">
        <w:rPr>
          <w:color w:val="000000"/>
          <w:sz w:val="28"/>
          <w:szCs w:val="28"/>
          <w:vertAlign w:val="subscript"/>
        </w:rPr>
        <w:t>3</w:t>
      </w:r>
      <w:r w:rsidRPr="00D9210D">
        <w:rPr>
          <w:color w:val="000000"/>
          <w:sz w:val="28"/>
          <w:szCs w:val="28"/>
        </w:rPr>
        <w:t>С – С</w:t>
      </w:r>
      <w:r w:rsidRPr="00D9210D">
        <w:rPr>
          <w:color w:val="000000"/>
          <w:sz w:val="28"/>
          <w:szCs w:val="28"/>
          <w:lang w:val="en-US"/>
        </w:rPr>
        <w:t>H</w:t>
      </w:r>
      <w:r w:rsidRPr="00D9210D">
        <w:rPr>
          <w:color w:val="000000"/>
          <w:sz w:val="28"/>
          <w:szCs w:val="28"/>
          <w:vertAlign w:val="subscript"/>
          <w:lang w:val="ru-RU"/>
        </w:rPr>
        <w:t>2</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CH</w:t>
      </w:r>
      <w:r w:rsidRPr="00D9210D">
        <w:rPr>
          <w:color w:val="000000"/>
          <w:sz w:val="28"/>
          <w:szCs w:val="28"/>
          <w:vertAlign w:val="subscript"/>
          <w:lang w:val="ru-RU"/>
        </w:rPr>
        <w:t>2</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CH</w:t>
      </w:r>
      <w:r w:rsidRPr="00D9210D">
        <w:rPr>
          <w:color w:val="000000"/>
          <w:sz w:val="28"/>
          <w:szCs w:val="28"/>
          <w:vertAlign w:val="subscript"/>
          <w:lang w:val="ru-RU"/>
        </w:rPr>
        <w:t>3</w:t>
      </w:r>
      <w:r w:rsidRPr="00D9210D">
        <w:rPr>
          <w:color w:val="000000"/>
          <w:sz w:val="28"/>
          <w:szCs w:val="28"/>
          <w:lang w:val="ru-RU"/>
        </w:rPr>
        <w:t>;</w:t>
      </w:r>
      <w:r w:rsidR="00D9210D">
        <w:rPr>
          <w:color w:val="000000"/>
          <w:sz w:val="28"/>
          <w:szCs w:val="28"/>
          <w:lang w:val="ru-RU"/>
        </w:rPr>
        <w:t xml:space="preserve"> </w:t>
      </w:r>
      <w:r w:rsidRPr="00D9210D">
        <w:rPr>
          <w:color w:val="000000"/>
          <w:sz w:val="28"/>
          <w:szCs w:val="28"/>
        </w:rPr>
        <w:t>Н</w:t>
      </w:r>
      <w:r w:rsidRPr="00D9210D">
        <w:rPr>
          <w:color w:val="000000"/>
          <w:sz w:val="28"/>
          <w:szCs w:val="28"/>
          <w:vertAlign w:val="subscript"/>
        </w:rPr>
        <w:t>3</w:t>
      </w:r>
      <w:r w:rsidRPr="00D9210D">
        <w:rPr>
          <w:color w:val="000000"/>
          <w:sz w:val="28"/>
          <w:szCs w:val="28"/>
        </w:rPr>
        <w:t>С – С</w:t>
      </w:r>
      <w:r w:rsidRPr="00D9210D">
        <w:rPr>
          <w:color w:val="000000"/>
          <w:sz w:val="28"/>
          <w:szCs w:val="28"/>
          <w:lang w:val="en-US"/>
        </w:rPr>
        <w:t>H </w:t>
      </w:r>
      <w:r w:rsidRPr="00D9210D">
        <w:rPr>
          <w:color w:val="000000"/>
          <w:sz w:val="28"/>
          <w:szCs w:val="28"/>
          <w:lang w:val="ru-RU"/>
        </w:rPr>
        <w:t>–</w:t>
      </w:r>
      <w:r w:rsidRPr="00D9210D">
        <w:rPr>
          <w:color w:val="000000"/>
          <w:sz w:val="28"/>
          <w:szCs w:val="28"/>
          <w:lang w:val="en-US"/>
        </w:rPr>
        <w:t> CH</w:t>
      </w:r>
      <w:r w:rsidRPr="00D9210D">
        <w:rPr>
          <w:color w:val="000000"/>
          <w:sz w:val="28"/>
          <w:szCs w:val="28"/>
          <w:vertAlign w:val="subscript"/>
          <w:lang w:val="ru-RU"/>
        </w:rPr>
        <w:t>3</w:t>
      </w:r>
    </w:p>
    <w:p w14:paraId="5FEC7B08"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rPr>
        <w:t>бутан</w:t>
      </w:r>
      <w:r w:rsidR="00D9210D">
        <w:rPr>
          <w:color w:val="000000"/>
          <w:sz w:val="28"/>
          <w:szCs w:val="28"/>
        </w:rPr>
        <w:t xml:space="preserve"> </w:t>
      </w:r>
      <w:r w:rsidRPr="00D9210D">
        <w:rPr>
          <w:color w:val="000000"/>
          <w:sz w:val="28"/>
          <w:szCs w:val="28"/>
          <w:lang w:val="ru-RU" w:bidi="he-IL"/>
        </w:rPr>
        <w:sym w:font="Symbol" w:char="F07C"/>
      </w:r>
    </w:p>
    <w:p w14:paraId="0E38DC44"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lang w:val="en-US"/>
        </w:rPr>
        <w:t>CH</w:t>
      </w:r>
      <w:r w:rsidRPr="00D9210D">
        <w:rPr>
          <w:color w:val="000000"/>
          <w:sz w:val="28"/>
          <w:szCs w:val="28"/>
          <w:vertAlign w:val="subscript"/>
          <w:lang w:val="ru-RU"/>
        </w:rPr>
        <w:t>3</w:t>
      </w:r>
    </w:p>
    <w:p w14:paraId="3666E7EF" w14:textId="77777777" w:rsidR="00D9210D" w:rsidRDefault="002136F7" w:rsidP="00D9210D">
      <w:pPr>
        <w:spacing w:line="360" w:lineRule="auto"/>
        <w:ind w:firstLine="709"/>
        <w:jc w:val="both"/>
        <w:rPr>
          <w:color w:val="000000"/>
          <w:sz w:val="28"/>
          <w:szCs w:val="28"/>
        </w:rPr>
      </w:pPr>
      <w:r w:rsidRPr="00D9210D">
        <w:rPr>
          <w:color w:val="000000"/>
          <w:sz w:val="28"/>
          <w:szCs w:val="28"/>
        </w:rPr>
        <w:t>ізобутан.</w:t>
      </w:r>
    </w:p>
    <w:p w14:paraId="24DC7D63" w14:textId="77777777" w:rsidR="006036AD" w:rsidRDefault="006036AD" w:rsidP="00D9210D">
      <w:pPr>
        <w:spacing w:line="360" w:lineRule="auto"/>
        <w:ind w:firstLine="709"/>
        <w:jc w:val="both"/>
        <w:rPr>
          <w:color w:val="000000"/>
          <w:sz w:val="28"/>
          <w:szCs w:val="28"/>
        </w:rPr>
      </w:pPr>
    </w:p>
    <w:p w14:paraId="39C31655" w14:textId="77777777" w:rsidR="00D9210D" w:rsidRDefault="002136F7" w:rsidP="00D9210D">
      <w:pPr>
        <w:spacing w:line="360" w:lineRule="auto"/>
        <w:ind w:firstLine="709"/>
        <w:jc w:val="both"/>
        <w:rPr>
          <w:color w:val="000000"/>
          <w:sz w:val="28"/>
          <w:szCs w:val="28"/>
        </w:rPr>
      </w:pPr>
      <w:r w:rsidRPr="00D9210D">
        <w:rPr>
          <w:color w:val="000000"/>
          <w:sz w:val="28"/>
          <w:szCs w:val="28"/>
        </w:rPr>
        <w:t>б) ізомерія положення (положення функціональної групи, положення певних хімічних зв’язків; положення атомів). Наприклад:</w:t>
      </w:r>
    </w:p>
    <w:p w14:paraId="0C3C8CC7" w14:textId="77777777" w:rsidR="006036AD" w:rsidRDefault="006036AD" w:rsidP="00D9210D">
      <w:pPr>
        <w:spacing w:line="360" w:lineRule="auto"/>
        <w:ind w:firstLine="709"/>
        <w:jc w:val="both"/>
        <w:rPr>
          <w:color w:val="000000"/>
          <w:sz w:val="28"/>
          <w:szCs w:val="28"/>
        </w:rPr>
      </w:pPr>
    </w:p>
    <w:p w14:paraId="09F1763A" w14:textId="77777777" w:rsidR="00D9210D" w:rsidRDefault="002136F7" w:rsidP="00D9210D">
      <w:pPr>
        <w:spacing w:line="360" w:lineRule="auto"/>
        <w:ind w:firstLine="709"/>
        <w:jc w:val="both"/>
        <w:rPr>
          <w:color w:val="000000"/>
          <w:sz w:val="28"/>
          <w:szCs w:val="28"/>
        </w:rPr>
      </w:pPr>
      <w:r w:rsidRPr="00D9210D">
        <w:rPr>
          <w:color w:val="000000"/>
          <w:sz w:val="28"/>
          <w:szCs w:val="28"/>
        </w:rPr>
        <w:t>С</w:t>
      </w:r>
      <w:r w:rsidRPr="00D9210D">
        <w:rPr>
          <w:color w:val="000000"/>
          <w:sz w:val="28"/>
          <w:szCs w:val="28"/>
          <w:lang w:val="en-US"/>
        </w:rPr>
        <w:t>H</w:t>
      </w:r>
      <w:r w:rsidRPr="00D9210D">
        <w:rPr>
          <w:color w:val="000000"/>
          <w:sz w:val="28"/>
          <w:szCs w:val="28"/>
          <w:vertAlign w:val="subscript"/>
        </w:rPr>
        <w:t>3</w:t>
      </w:r>
      <w:r w:rsidRPr="00D9210D">
        <w:rPr>
          <w:color w:val="000000"/>
          <w:sz w:val="28"/>
          <w:szCs w:val="28"/>
        </w:rPr>
        <w:t> – С</w:t>
      </w:r>
      <w:r w:rsidRPr="00D9210D">
        <w:rPr>
          <w:color w:val="000000"/>
          <w:sz w:val="28"/>
          <w:szCs w:val="28"/>
          <w:lang w:val="en-US"/>
        </w:rPr>
        <w:t>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CH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OH</w:t>
      </w:r>
      <w:r w:rsidRPr="00D9210D">
        <w:rPr>
          <w:color w:val="000000"/>
          <w:sz w:val="28"/>
          <w:szCs w:val="28"/>
        </w:rPr>
        <w:t>;</w:t>
      </w:r>
      <w:r w:rsidR="00D9210D">
        <w:rPr>
          <w:color w:val="000000"/>
          <w:sz w:val="28"/>
          <w:szCs w:val="28"/>
        </w:rPr>
        <w:t xml:space="preserve"> </w:t>
      </w:r>
      <w:r w:rsidRPr="00D9210D">
        <w:rPr>
          <w:color w:val="000000"/>
          <w:sz w:val="28"/>
          <w:szCs w:val="28"/>
        </w:rPr>
        <w:t>С</w:t>
      </w:r>
      <w:r w:rsidRPr="00D9210D">
        <w:rPr>
          <w:color w:val="000000"/>
          <w:sz w:val="28"/>
          <w:szCs w:val="28"/>
          <w:lang w:val="en-US"/>
        </w:rPr>
        <w:t>H</w:t>
      </w:r>
      <w:r w:rsidRPr="00D9210D">
        <w:rPr>
          <w:color w:val="000000"/>
          <w:sz w:val="28"/>
          <w:szCs w:val="28"/>
          <w:vertAlign w:val="subscript"/>
        </w:rPr>
        <w:t>3</w:t>
      </w:r>
      <w:r w:rsidRPr="00D9210D">
        <w:rPr>
          <w:color w:val="000000"/>
          <w:sz w:val="28"/>
          <w:szCs w:val="28"/>
        </w:rPr>
        <w:t> – С</w:t>
      </w:r>
      <w:r w:rsidRPr="00D9210D">
        <w:rPr>
          <w:color w:val="000000"/>
          <w:sz w:val="28"/>
          <w:szCs w:val="28"/>
          <w:lang w:val="en-US"/>
        </w:rPr>
        <w:t>H </w:t>
      </w:r>
      <w:r w:rsidRPr="00D9210D">
        <w:rPr>
          <w:color w:val="000000"/>
          <w:sz w:val="28"/>
          <w:szCs w:val="28"/>
        </w:rPr>
        <w:t>–</w:t>
      </w:r>
      <w:r w:rsidRPr="00D9210D">
        <w:rPr>
          <w:color w:val="000000"/>
          <w:sz w:val="28"/>
          <w:szCs w:val="28"/>
          <w:lang w:val="en-US"/>
        </w:rPr>
        <w:t> CH</w:t>
      </w:r>
      <w:r w:rsidRPr="00D9210D">
        <w:rPr>
          <w:color w:val="000000"/>
          <w:sz w:val="28"/>
          <w:szCs w:val="28"/>
          <w:vertAlign w:val="subscript"/>
        </w:rPr>
        <w:t>3</w:t>
      </w:r>
    </w:p>
    <w:p w14:paraId="0F5150F0" w14:textId="77777777" w:rsidR="00D9210D" w:rsidRDefault="002136F7" w:rsidP="00D9210D">
      <w:pPr>
        <w:spacing w:line="360" w:lineRule="auto"/>
        <w:ind w:firstLine="709"/>
        <w:jc w:val="both"/>
        <w:rPr>
          <w:color w:val="000000"/>
          <w:sz w:val="28"/>
          <w:szCs w:val="28"/>
        </w:rPr>
      </w:pPr>
      <w:r w:rsidRPr="00D9210D">
        <w:rPr>
          <w:color w:val="000000"/>
          <w:sz w:val="28"/>
          <w:szCs w:val="28"/>
        </w:rPr>
        <w:t>пропанол – 1</w:t>
      </w:r>
      <w:r w:rsidR="00D9210D">
        <w:rPr>
          <w:color w:val="000000"/>
          <w:sz w:val="28"/>
          <w:szCs w:val="28"/>
        </w:rPr>
        <w:t xml:space="preserve"> </w:t>
      </w:r>
      <w:r w:rsidRPr="00D9210D">
        <w:rPr>
          <w:color w:val="000000"/>
          <w:sz w:val="28"/>
          <w:szCs w:val="28"/>
        </w:rPr>
        <w:sym w:font="Symbol" w:char="F07C"/>
      </w:r>
    </w:p>
    <w:p w14:paraId="3D9AADB3"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t>OH</w:t>
      </w:r>
    </w:p>
    <w:p w14:paraId="720693C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lastRenderedPageBreak/>
        <w:t>пропанол – 2</w:t>
      </w:r>
    </w:p>
    <w:p w14:paraId="01610F45"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rPr>
        <w:t>Н</w:t>
      </w:r>
      <w:r w:rsidRPr="00D9210D">
        <w:rPr>
          <w:color w:val="000000"/>
          <w:sz w:val="28"/>
          <w:szCs w:val="28"/>
          <w:vertAlign w:val="subscript"/>
        </w:rPr>
        <w:t>2</w:t>
      </w:r>
      <w:r w:rsidRPr="00D9210D">
        <w:rPr>
          <w:color w:val="000000"/>
          <w:sz w:val="28"/>
          <w:szCs w:val="28"/>
        </w:rPr>
        <w:t>С = С</w:t>
      </w:r>
      <w:r w:rsidRPr="00D9210D">
        <w:rPr>
          <w:color w:val="000000"/>
          <w:sz w:val="28"/>
          <w:szCs w:val="28"/>
          <w:lang w:val="en-US"/>
        </w:rPr>
        <w:t>H</w:t>
      </w:r>
      <w:r w:rsidR="00D9210D">
        <w:rPr>
          <w:color w:val="000000"/>
          <w:sz w:val="28"/>
          <w:szCs w:val="28"/>
          <w:lang w:val="ru-RU"/>
        </w:rPr>
        <w:t xml:space="preserve"> –</w:t>
      </w:r>
      <w:r w:rsidR="00D9210D" w:rsidRPr="00D9210D">
        <w:rPr>
          <w:color w:val="000000"/>
          <w:sz w:val="28"/>
          <w:szCs w:val="28"/>
          <w:lang w:val="en-US"/>
        </w:rPr>
        <w:t> CH</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CH</w:t>
      </w:r>
      <w:r w:rsidRPr="00D9210D">
        <w:rPr>
          <w:color w:val="000000"/>
          <w:sz w:val="28"/>
          <w:szCs w:val="28"/>
          <w:vertAlign w:val="subscript"/>
          <w:lang w:val="ru-RU"/>
        </w:rPr>
        <w:t>3</w:t>
      </w:r>
      <w:r w:rsidRPr="00D9210D">
        <w:rPr>
          <w:color w:val="000000"/>
          <w:sz w:val="28"/>
          <w:szCs w:val="28"/>
          <w:lang w:val="ru-RU"/>
        </w:rPr>
        <w:t>;</w:t>
      </w:r>
      <w:r w:rsidR="00D9210D">
        <w:rPr>
          <w:color w:val="000000"/>
          <w:sz w:val="28"/>
          <w:szCs w:val="28"/>
          <w:lang w:val="ru-RU"/>
        </w:rPr>
        <w:t xml:space="preserve"> </w:t>
      </w:r>
      <w:r w:rsidRPr="00D9210D">
        <w:rPr>
          <w:color w:val="000000"/>
          <w:sz w:val="28"/>
          <w:szCs w:val="28"/>
        </w:rPr>
        <w:t>Н</w:t>
      </w:r>
      <w:r w:rsidRPr="00D9210D">
        <w:rPr>
          <w:color w:val="000000"/>
          <w:sz w:val="28"/>
          <w:szCs w:val="28"/>
          <w:vertAlign w:val="subscript"/>
        </w:rPr>
        <w:t>3</w:t>
      </w:r>
      <w:r w:rsidRPr="00D9210D">
        <w:rPr>
          <w:color w:val="000000"/>
          <w:sz w:val="28"/>
          <w:szCs w:val="28"/>
        </w:rPr>
        <w:t>С – С</w:t>
      </w:r>
      <w:r w:rsidRPr="00D9210D">
        <w:rPr>
          <w:color w:val="000000"/>
          <w:sz w:val="28"/>
          <w:szCs w:val="28"/>
          <w:lang w:val="en-US"/>
        </w:rPr>
        <w:t>H </w:t>
      </w:r>
      <w:r w:rsidRPr="00D9210D">
        <w:rPr>
          <w:color w:val="000000"/>
          <w:sz w:val="28"/>
          <w:szCs w:val="28"/>
          <w:lang w:val="ru-RU"/>
        </w:rPr>
        <w:t>–</w:t>
      </w:r>
      <w:r w:rsidRPr="00D9210D">
        <w:rPr>
          <w:color w:val="000000"/>
          <w:sz w:val="28"/>
          <w:szCs w:val="28"/>
          <w:lang w:val="en-US"/>
        </w:rPr>
        <w:t> CH</w:t>
      </w:r>
      <w:r w:rsidRPr="00D9210D">
        <w:rPr>
          <w:color w:val="000000"/>
          <w:sz w:val="28"/>
          <w:szCs w:val="28"/>
          <w:vertAlign w:val="subscript"/>
          <w:lang w:val="ru-RU"/>
        </w:rPr>
        <w:t>3</w:t>
      </w:r>
    </w:p>
    <w:p w14:paraId="03937DD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бутан – 1</w:t>
      </w:r>
      <w:r w:rsidR="00D9210D">
        <w:rPr>
          <w:color w:val="000000"/>
          <w:sz w:val="28"/>
          <w:szCs w:val="28"/>
        </w:rPr>
        <w:t xml:space="preserve"> </w:t>
      </w:r>
      <w:r w:rsidRPr="00D9210D">
        <w:rPr>
          <w:color w:val="000000"/>
          <w:sz w:val="28"/>
          <w:szCs w:val="28"/>
        </w:rPr>
        <w:t>бутан – 2</w:t>
      </w:r>
    </w:p>
    <w:p w14:paraId="4C4F8EA7" w14:textId="77777777" w:rsidR="00D9210D" w:rsidRPr="006036AD" w:rsidRDefault="002136F7" w:rsidP="00D9210D">
      <w:pPr>
        <w:spacing w:line="360" w:lineRule="auto"/>
        <w:ind w:firstLine="709"/>
        <w:jc w:val="both"/>
        <w:rPr>
          <w:color w:val="000000"/>
          <w:sz w:val="28"/>
          <w:szCs w:val="28"/>
          <w:lang w:val="en-US"/>
        </w:rPr>
      </w:pPr>
      <w:r w:rsidRPr="00D9210D">
        <w:rPr>
          <w:color w:val="000000"/>
          <w:sz w:val="28"/>
          <w:szCs w:val="28"/>
          <w:lang w:val="en-US"/>
        </w:rPr>
        <w:t>H</w:t>
      </w:r>
      <w:r w:rsidRPr="006036AD">
        <w:rPr>
          <w:color w:val="000000"/>
          <w:sz w:val="28"/>
          <w:szCs w:val="28"/>
          <w:vertAlign w:val="subscript"/>
          <w:lang w:val="en-US"/>
        </w:rPr>
        <w:t>2</w:t>
      </w:r>
      <w:r w:rsidRPr="00D9210D">
        <w:rPr>
          <w:color w:val="000000"/>
          <w:sz w:val="28"/>
          <w:szCs w:val="28"/>
          <w:lang w:val="en-US"/>
        </w:rPr>
        <w:t>C</w:t>
      </w:r>
      <w:r w:rsidRPr="00D9210D">
        <w:rPr>
          <w:color w:val="000000"/>
          <w:sz w:val="28"/>
          <w:szCs w:val="28"/>
        </w:rPr>
        <w:t> – С</w:t>
      </w:r>
      <w:r w:rsidRPr="00D9210D">
        <w:rPr>
          <w:color w:val="000000"/>
          <w:sz w:val="28"/>
          <w:szCs w:val="28"/>
          <w:lang w:val="en-US"/>
        </w:rPr>
        <w:t>H</w:t>
      </w:r>
      <w:r w:rsidRPr="006036AD">
        <w:rPr>
          <w:color w:val="000000"/>
          <w:sz w:val="28"/>
          <w:szCs w:val="28"/>
          <w:vertAlign w:val="subscript"/>
          <w:lang w:val="en-US"/>
        </w:rPr>
        <w:t>2</w:t>
      </w:r>
      <w:r w:rsidRPr="00D9210D">
        <w:rPr>
          <w:color w:val="000000"/>
          <w:sz w:val="28"/>
          <w:szCs w:val="28"/>
          <w:lang w:val="en-US"/>
        </w:rPr>
        <w:t> </w:t>
      </w:r>
      <w:r w:rsidRPr="006036AD">
        <w:rPr>
          <w:color w:val="000000"/>
          <w:sz w:val="28"/>
          <w:szCs w:val="28"/>
          <w:lang w:val="en-US"/>
        </w:rPr>
        <w:t>–</w:t>
      </w:r>
      <w:r w:rsidRPr="00D9210D">
        <w:rPr>
          <w:color w:val="000000"/>
          <w:sz w:val="28"/>
          <w:szCs w:val="28"/>
          <w:lang w:val="en-US"/>
        </w:rPr>
        <w:t> CH</w:t>
      </w:r>
      <w:r w:rsidRPr="006036AD">
        <w:rPr>
          <w:color w:val="000000"/>
          <w:sz w:val="28"/>
          <w:szCs w:val="28"/>
          <w:vertAlign w:val="subscript"/>
          <w:lang w:val="en-US"/>
        </w:rPr>
        <w:t>2</w:t>
      </w:r>
      <w:r w:rsidRPr="00D9210D">
        <w:rPr>
          <w:color w:val="000000"/>
          <w:sz w:val="28"/>
          <w:szCs w:val="28"/>
          <w:lang w:val="en-US"/>
        </w:rPr>
        <w:t> </w:t>
      </w:r>
      <w:r w:rsidRPr="006036AD">
        <w:rPr>
          <w:color w:val="000000"/>
          <w:sz w:val="28"/>
          <w:szCs w:val="28"/>
          <w:lang w:val="en-US"/>
        </w:rPr>
        <w:t>–</w:t>
      </w:r>
      <w:r w:rsidRPr="00D9210D">
        <w:rPr>
          <w:color w:val="000000"/>
          <w:sz w:val="28"/>
          <w:szCs w:val="28"/>
          <w:lang w:val="en-US"/>
        </w:rPr>
        <w:t> CH</w:t>
      </w:r>
      <w:r w:rsidRPr="006036AD">
        <w:rPr>
          <w:color w:val="000000"/>
          <w:sz w:val="28"/>
          <w:szCs w:val="28"/>
          <w:vertAlign w:val="subscript"/>
          <w:lang w:val="en-US"/>
        </w:rPr>
        <w:t>3</w:t>
      </w:r>
      <w:r w:rsidRPr="006036AD">
        <w:rPr>
          <w:color w:val="000000"/>
          <w:sz w:val="28"/>
          <w:szCs w:val="28"/>
          <w:lang w:val="en-US"/>
        </w:rPr>
        <w:t>;</w:t>
      </w:r>
      <w:r w:rsidR="00D9210D" w:rsidRPr="006036AD">
        <w:rPr>
          <w:color w:val="000000"/>
          <w:sz w:val="28"/>
          <w:szCs w:val="28"/>
          <w:lang w:val="en-US"/>
        </w:rPr>
        <w:t xml:space="preserve"> </w:t>
      </w:r>
      <w:r w:rsidRPr="00D9210D">
        <w:rPr>
          <w:color w:val="000000"/>
          <w:sz w:val="28"/>
          <w:szCs w:val="28"/>
        </w:rPr>
        <w:t>С</w:t>
      </w:r>
      <w:r w:rsidRPr="00D9210D">
        <w:rPr>
          <w:color w:val="000000"/>
          <w:sz w:val="28"/>
          <w:szCs w:val="28"/>
          <w:lang w:val="en-US"/>
        </w:rPr>
        <w:t>H</w:t>
      </w:r>
      <w:r w:rsidRPr="006036AD">
        <w:rPr>
          <w:color w:val="000000"/>
          <w:sz w:val="28"/>
          <w:szCs w:val="28"/>
          <w:vertAlign w:val="subscript"/>
          <w:lang w:val="en-US"/>
        </w:rPr>
        <w:t>3</w:t>
      </w:r>
      <w:r w:rsidRPr="00D9210D">
        <w:rPr>
          <w:color w:val="000000"/>
          <w:sz w:val="28"/>
          <w:szCs w:val="28"/>
        </w:rPr>
        <w:t> – С</w:t>
      </w:r>
      <w:r w:rsidRPr="00D9210D">
        <w:rPr>
          <w:color w:val="000000"/>
          <w:sz w:val="28"/>
          <w:szCs w:val="28"/>
          <w:lang w:val="en-US"/>
        </w:rPr>
        <w:t>H</w:t>
      </w:r>
      <w:r w:rsidRPr="006036AD">
        <w:rPr>
          <w:color w:val="000000"/>
          <w:sz w:val="28"/>
          <w:szCs w:val="28"/>
          <w:vertAlign w:val="subscript"/>
          <w:lang w:val="en-US"/>
        </w:rPr>
        <w:t>2</w:t>
      </w:r>
      <w:r w:rsidRPr="00D9210D">
        <w:rPr>
          <w:color w:val="000000"/>
          <w:sz w:val="28"/>
          <w:szCs w:val="28"/>
          <w:lang w:val="en-US"/>
        </w:rPr>
        <w:t> </w:t>
      </w:r>
      <w:r w:rsidRPr="006036AD">
        <w:rPr>
          <w:color w:val="000000"/>
          <w:sz w:val="28"/>
          <w:szCs w:val="28"/>
          <w:lang w:val="en-US"/>
        </w:rPr>
        <w:t>–</w:t>
      </w:r>
      <w:r w:rsidRPr="00D9210D">
        <w:rPr>
          <w:color w:val="000000"/>
          <w:sz w:val="28"/>
          <w:szCs w:val="28"/>
          <w:lang w:val="en-US"/>
        </w:rPr>
        <w:t> CH </w:t>
      </w:r>
      <w:r w:rsidRPr="006036AD">
        <w:rPr>
          <w:color w:val="000000"/>
          <w:sz w:val="28"/>
          <w:szCs w:val="28"/>
          <w:lang w:val="en-US"/>
        </w:rPr>
        <w:t>–</w:t>
      </w:r>
      <w:r w:rsidRPr="00D9210D">
        <w:rPr>
          <w:color w:val="000000"/>
          <w:sz w:val="28"/>
          <w:szCs w:val="28"/>
          <w:lang w:val="en-US"/>
        </w:rPr>
        <w:t> CH</w:t>
      </w:r>
      <w:r w:rsidRPr="006036AD">
        <w:rPr>
          <w:color w:val="000000"/>
          <w:sz w:val="28"/>
          <w:szCs w:val="28"/>
          <w:vertAlign w:val="subscript"/>
          <w:lang w:val="en-US"/>
        </w:rPr>
        <w:t>3</w:t>
      </w:r>
    </w:p>
    <w:p w14:paraId="23207112"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sym w:font="Symbol" w:char="F07C"/>
      </w:r>
      <w:r w:rsidR="00D9210D">
        <w:rPr>
          <w:color w:val="000000"/>
          <w:sz w:val="28"/>
          <w:szCs w:val="28"/>
          <w:lang w:val="ru-RU"/>
        </w:rPr>
        <w:t xml:space="preserve"> </w:t>
      </w:r>
      <w:r w:rsidRPr="00D9210D">
        <w:rPr>
          <w:color w:val="000000"/>
          <w:sz w:val="28"/>
          <w:szCs w:val="28"/>
        </w:rPr>
        <w:sym w:font="Symbol" w:char="F07C"/>
      </w:r>
    </w:p>
    <w:p w14:paraId="2E9E964F" w14:textId="77777777" w:rsidR="00D9210D" w:rsidRDefault="002136F7" w:rsidP="00D9210D">
      <w:pPr>
        <w:spacing w:line="360" w:lineRule="auto"/>
        <w:ind w:firstLine="709"/>
        <w:jc w:val="both"/>
        <w:rPr>
          <w:color w:val="000000"/>
          <w:position w:val="10"/>
          <w:sz w:val="28"/>
          <w:szCs w:val="28"/>
          <w:lang w:val="ru-RU"/>
        </w:rPr>
      </w:pPr>
      <w:r w:rsidRPr="00D9210D">
        <w:rPr>
          <w:color w:val="000000"/>
          <w:position w:val="10"/>
          <w:sz w:val="28"/>
          <w:szCs w:val="28"/>
          <w:lang w:val="en-US"/>
        </w:rPr>
        <w:t>Cl</w:t>
      </w:r>
      <w:r w:rsidR="00D9210D">
        <w:rPr>
          <w:color w:val="000000"/>
          <w:position w:val="10"/>
          <w:sz w:val="28"/>
          <w:szCs w:val="28"/>
        </w:rPr>
        <w:t xml:space="preserve"> </w:t>
      </w:r>
      <w:r w:rsidRPr="00D9210D">
        <w:rPr>
          <w:color w:val="000000"/>
          <w:position w:val="10"/>
          <w:sz w:val="28"/>
          <w:szCs w:val="28"/>
          <w:lang w:val="en-US"/>
        </w:rPr>
        <w:t>Cl</w:t>
      </w:r>
    </w:p>
    <w:p w14:paraId="14F91537" w14:textId="77777777" w:rsidR="00D9210D" w:rsidRDefault="002136F7" w:rsidP="00D9210D">
      <w:pPr>
        <w:spacing w:line="360" w:lineRule="auto"/>
        <w:ind w:firstLine="709"/>
        <w:jc w:val="both"/>
        <w:rPr>
          <w:color w:val="000000"/>
          <w:sz w:val="28"/>
          <w:szCs w:val="28"/>
        </w:rPr>
      </w:pPr>
      <w:r w:rsidRPr="00D9210D">
        <w:rPr>
          <w:color w:val="000000"/>
          <w:sz w:val="28"/>
          <w:szCs w:val="28"/>
          <w:lang w:val="ru-RU"/>
        </w:rPr>
        <w:t xml:space="preserve">1 – </w:t>
      </w:r>
      <w:r w:rsidRPr="00D9210D">
        <w:rPr>
          <w:color w:val="000000"/>
          <w:sz w:val="28"/>
          <w:szCs w:val="28"/>
        </w:rPr>
        <w:t>хлорбутан</w:t>
      </w:r>
      <w:r w:rsidR="00D9210D">
        <w:rPr>
          <w:color w:val="000000"/>
          <w:sz w:val="28"/>
          <w:szCs w:val="28"/>
          <w:lang w:val="ru-RU"/>
        </w:rPr>
        <w:t xml:space="preserve"> </w:t>
      </w:r>
      <w:r w:rsidRPr="00D9210D">
        <w:rPr>
          <w:color w:val="000000"/>
          <w:sz w:val="28"/>
          <w:szCs w:val="28"/>
          <w:lang w:val="ru-RU"/>
        </w:rPr>
        <w:t>2 – хлор</w:t>
      </w:r>
      <w:r w:rsidRPr="00D9210D">
        <w:rPr>
          <w:color w:val="000000"/>
          <w:sz w:val="28"/>
          <w:szCs w:val="28"/>
        </w:rPr>
        <w:t>бутан.</w:t>
      </w:r>
    </w:p>
    <w:p w14:paraId="32AFA185" w14:textId="77777777" w:rsidR="006036AD" w:rsidRDefault="006036AD" w:rsidP="00D9210D">
      <w:pPr>
        <w:spacing w:line="360" w:lineRule="auto"/>
        <w:ind w:firstLine="709"/>
        <w:jc w:val="both"/>
        <w:rPr>
          <w:color w:val="000000"/>
          <w:sz w:val="28"/>
          <w:szCs w:val="28"/>
        </w:rPr>
      </w:pPr>
    </w:p>
    <w:p w14:paraId="16D42A2F" w14:textId="77777777" w:rsidR="00D9210D" w:rsidRDefault="002136F7" w:rsidP="00D9210D">
      <w:pPr>
        <w:spacing w:line="360" w:lineRule="auto"/>
        <w:ind w:firstLine="709"/>
        <w:jc w:val="both"/>
        <w:rPr>
          <w:color w:val="000000"/>
          <w:sz w:val="28"/>
          <w:szCs w:val="28"/>
        </w:rPr>
      </w:pPr>
      <w:r w:rsidRPr="00D9210D">
        <w:rPr>
          <w:color w:val="000000"/>
          <w:sz w:val="28"/>
          <w:szCs w:val="28"/>
        </w:rPr>
        <w:t>в) ізомерія великого положення – обумовлена різним взаємним розміщенням окремих атомів або груп атомів у молекулах органічних сполук. Наприклад:</w:t>
      </w:r>
    </w:p>
    <w:p w14:paraId="64630FC2" w14:textId="77777777" w:rsidR="006036AD" w:rsidRDefault="006036AD" w:rsidP="00D9210D">
      <w:pPr>
        <w:spacing w:line="360" w:lineRule="auto"/>
        <w:ind w:firstLine="709"/>
        <w:jc w:val="both"/>
        <w:rPr>
          <w:color w:val="000000"/>
          <w:sz w:val="28"/>
          <w:szCs w:val="28"/>
        </w:rPr>
      </w:pPr>
    </w:p>
    <w:p w14:paraId="476078A4"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t>H</w:t>
      </w:r>
      <w:r w:rsidRPr="00D9210D">
        <w:rPr>
          <w:color w:val="000000"/>
          <w:sz w:val="28"/>
          <w:szCs w:val="28"/>
          <w:vertAlign w:val="subscript"/>
        </w:rPr>
        <w:t>3</w:t>
      </w:r>
      <w:r w:rsidRPr="00D9210D">
        <w:rPr>
          <w:color w:val="000000"/>
          <w:sz w:val="28"/>
          <w:szCs w:val="28"/>
          <w:lang w:val="en-US"/>
        </w:rPr>
        <w:t>C</w:t>
      </w:r>
      <w:r w:rsidRPr="00D9210D">
        <w:rPr>
          <w:color w:val="000000"/>
          <w:sz w:val="28"/>
          <w:szCs w:val="28"/>
        </w:rPr>
        <w:t> – С</w:t>
      </w:r>
      <w:r w:rsidRPr="00D9210D">
        <w:rPr>
          <w:color w:val="000000"/>
          <w:sz w:val="28"/>
          <w:szCs w:val="28"/>
          <w:lang w:val="en-US"/>
        </w:rPr>
        <w:t>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CH </w:t>
      </w:r>
      <w:r w:rsidRPr="00D9210D">
        <w:rPr>
          <w:color w:val="000000"/>
          <w:sz w:val="28"/>
          <w:szCs w:val="28"/>
        </w:rPr>
        <w:t>–</w:t>
      </w:r>
      <w:r w:rsidRPr="00D9210D">
        <w:rPr>
          <w:color w:val="000000"/>
          <w:sz w:val="28"/>
          <w:szCs w:val="28"/>
          <w:lang w:val="en-US"/>
        </w:rPr>
        <w:t> CH</w:t>
      </w:r>
      <w:r w:rsidRPr="00D9210D">
        <w:rPr>
          <w:color w:val="000000"/>
          <w:sz w:val="28"/>
          <w:szCs w:val="28"/>
          <w:vertAlign w:val="subscript"/>
        </w:rPr>
        <w:t>3</w:t>
      </w:r>
      <w:r w:rsidRPr="00D9210D">
        <w:rPr>
          <w:color w:val="000000"/>
          <w:sz w:val="28"/>
          <w:szCs w:val="28"/>
        </w:rPr>
        <w:t>;</w:t>
      </w:r>
      <w:r w:rsidR="00D9210D">
        <w:rPr>
          <w:color w:val="000000"/>
          <w:sz w:val="28"/>
          <w:szCs w:val="28"/>
        </w:rPr>
        <w:t xml:space="preserve"> </w:t>
      </w:r>
      <w:r w:rsidRPr="00D9210D">
        <w:rPr>
          <w:color w:val="000000"/>
          <w:sz w:val="28"/>
          <w:szCs w:val="28"/>
          <w:lang w:val="en-US"/>
        </w:rPr>
        <w:t>H</w:t>
      </w:r>
      <w:r w:rsidRPr="00D9210D">
        <w:rPr>
          <w:color w:val="000000"/>
          <w:sz w:val="28"/>
          <w:szCs w:val="28"/>
          <w:vertAlign w:val="subscript"/>
        </w:rPr>
        <w:t>3</w:t>
      </w:r>
      <w:r w:rsidRPr="00D9210D">
        <w:rPr>
          <w:color w:val="000000"/>
          <w:sz w:val="28"/>
          <w:szCs w:val="28"/>
          <w:lang w:val="en-US"/>
        </w:rPr>
        <w:t>C</w:t>
      </w:r>
      <w:r w:rsidRPr="00D9210D">
        <w:rPr>
          <w:color w:val="000000"/>
          <w:sz w:val="28"/>
          <w:szCs w:val="28"/>
        </w:rPr>
        <w:t> – С</w:t>
      </w:r>
      <w:r w:rsidRPr="00D9210D">
        <w:rPr>
          <w:color w:val="000000"/>
          <w:sz w:val="28"/>
          <w:szCs w:val="28"/>
          <w:lang w:val="en-US"/>
        </w:rPr>
        <w:t>H </w:t>
      </w:r>
      <w:r w:rsidRPr="00D9210D">
        <w:rPr>
          <w:color w:val="000000"/>
          <w:sz w:val="28"/>
          <w:szCs w:val="28"/>
        </w:rPr>
        <w:t>–</w:t>
      </w:r>
      <w:r w:rsidRPr="00D9210D">
        <w:rPr>
          <w:color w:val="000000"/>
          <w:sz w:val="28"/>
          <w:szCs w:val="28"/>
          <w:lang w:val="en-US"/>
        </w:rPr>
        <w:t> CH </w:t>
      </w:r>
      <w:r w:rsidRPr="00D9210D">
        <w:rPr>
          <w:color w:val="000000"/>
          <w:sz w:val="28"/>
          <w:szCs w:val="28"/>
        </w:rPr>
        <w:t>–</w:t>
      </w:r>
      <w:r w:rsidRPr="00D9210D">
        <w:rPr>
          <w:color w:val="000000"/>
          <w:sz w:val="28"/>
          <w:szCs w:val="28"/>
          <w:lang w:val="en-US"/>
        </w:rPr>
        <w:t> CH</w:t>
      </w:r>
      <w:r w:rsidRPr="00D9210D">
        <w:rPr>
          <w:color w:val="000000"/>
          <w:sz w:val="28"/>
          <w:szCs w:val="28"/>
          <w:vertAlign w:val="subscript"/>
        </w:rPr>
        <w:t>3</w:t>
      </w:r>
    </w:p>
    <w:p w14:paraId="5B010C62"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sym w:font="Symbol" w:char="F07C"/>
      </w:r>
      <w:r w:rsidR="00D9210D">
        <w:rPr>
          <w:color w:val="000000"/>
          <w:sz w:val="28"/>
          <w:szCs w:val="28"/>
        </w:rPr>
        <w:t xml:space="preserve"> </w:t>
      </w:r>
      <w:r w:rsidRPr="00D9210D">
        <w:rPr>
          <w:color w:val="000000"/>
          <w:sz w:val="28"/>
          <w:szCs w:val="28"/>
        </w:rPr>
        <w:sym w:font="Symbol" w:char="F07C"/>
      </w:r>
      <w:r w:rsidR="00D9210D">
        <w:rPr>
          <w:color w:val="000000"/>
          <w:sz w:val="28"/>
          <w:szCs w:val="28"/>
        </w:rPr>
        <w:t xml:space="preserve"> </w:t>
      </w:r>
      <w:r w:rsidRPr="00D9210D">
        <w:rPr>
          <w:color w:val="000000"/>
          <w:sz w:val="28"/>
          <w:szCs w:val="28"/>
        </w:rPr>
        <w:sym w:font="Symbol" w:char="F07C"/>
      </w:r>
      <w:r w:rsidR="00D9210D">
        <w:rPr>
          <w:color w:val="000000"/>
          <w:sz w:val="28"/>
          <w:szCs w:val="28"/>
        </w:rPr>
        <w:t xml:space="preserve"> </w:t>
      </w:r>
      <w:r w:rsidRPr="00D9210D">
        <w:rPr>
          <w:color w:val="000000"/>
          <w:sz w:val="28"/>
          <w:szCs w:val="28"/>
          <w:lang w:val="en-US"/>
        </w:rPr>
        <w:sym w:font="Symbol" w:char="F07C"/>
      </w:r>
    </w:p>
    <w:p w14:paraId="5244FF84" w14:textId="77777777" w:rsidR="00D9210D" w:rsidRDefault="002136F7" w:rsidP="00D9210D">
      <w:pPr>
        <w:spacing w:line="360" w:lineRule="auto"/>
        <w:ind w:firstLine="709"/>
        <w:jc w:val="both"/>
        <w:rPr>
          <w:color w:val="000000"/>
          <w:position w:val="10"/>
          <w:sz w:val="28"/>
          <w:szCs w:val="28"/>
        </w:rPr>
      </w:pPr>
      <w:r w:rsidRPr="00D9210D">
        <w:rPr>
          <w:color w:val="000000"/>
          <w:position w:val="10"/>
          <w:sz w:val="28"/>
          <w:szCs w:val="28"/>
          <w:lang w:val="en-US"/>
        </w:rPr>
        <w:t>Cl</w:t>
      </w:r>
      <w:r w:rsidR="00D9210D">
        <w:rPr>
          <w:color w:val="000000"/>
          <w:position w:val="10"/>
          <w:sz w:val="28"/>
          <w:szCs w:val="28"/>
        </w:rPr>
        <w:t xml:space="preserve"> </w:t>
      </w:r>
      <w:r w:rsidRPr="00D9210D">
        <w:rPr>
          <w:color w:val="000000"/>
          <w:position w:val="10"/>
          <w:sz w:val="28"/>
          <w:szCs w:val="28"/>
          <w:lang w:val="en-US"/>
        </w:rPr>
        <w:t>Cl</w:t>
      </w:r>
      <w:r w:rsidR="00D9210D">
        <w:rPr>
          <w:color w:val="000000"/>
          <w:position w:val="10"/>
          <w:sz w:val="28"/>
          <w:szCs w:val="28"/>
        </w:rPr>
        <w:t xml:space="preserve"> </w:t>
      </w:r>
      <w:r w:rsidRPr="00D9210D">
        <w:rPr>
          <w:color w:val="000000"/>
          <w:position w:val="10"/>
          <w:sz w:val="28"/>
          <w:szCs w:val="28"/>
          <w:lang w:val="en-US"/>
        </w:rPr>
        <w:t>Cl</w:t>
      </w:r>
      <w:r w:rsidR="00D9210D">
        <w:rPr>
          <w:color w:val="000000"/>
          <w:position w:val="10"/>
          <w:sz w:val="28"/>
          <w:szCs w:val="28"/>
        </w:rPr>
        <w:t xml:space="preserve"> </w:t>
      </w:r>
      <w:r w:rsidRPr="00D9210D">
        <w:rPr>
          <w:color w:val="000000"/>
          <w:position w:val="10"/>
          <w:sz w:val="28"/>
          <w:szCs w:val="28"/>
          <w:lang w:val="en-US"/>
        </w:rPr>
        <w:t>Cl</w:t>
      </w:r>
    </w:p>
    <w:p w14:paraId="3C0B44B8" w14:textId="77777777" w:rsidR="00D9210D" w:rsidRDefault="002136F7" w:rsidP="00D9210D">
      <w:pPr>
        <w:spacing w:line="360" w:lineRule="auto"/>
        <w:ind w:firstLine="709"/>
        <w:jc w:val="both"/>
        <w:rPr>
          <w:color w:val="000000"/>
          <w:sz w:val="28"/>
          <w:szCs w:val="28"/>
        </w:rPr>
      </w:pPr>
      <w:r w:rsidRPr="00D9210D">
        <w:rPr>
          <w:color w:val="000000"/>
          <w:sz w:val="28"/>
          <w:szCs w:val="28"/>
          <w:lang w:val="ru-RU"/>
        </w:rPr>
        <w:t xml:space="preserve">1,3 – </w:t>
      </w:r>
      <w:r w:rsidRPr="00D9210D">
        <w:rPr>
          <w:color w:val="000000"/>
          <w:sz w:val="28"/>
          <w:szCs w:val="28"/>
        </w:rPr>
        <w:t>дихлорбутан</w:t>
      </w:r>
      <w:r w:rsidR="00D9210D">
        <w:rPr>
          <w:color w:val="000000"/>
          <w:sz w:val="28"/>
          <w:szCs w:val="28"/>
          <w:lang w:val="ru-RU"/>
        </w:rPr>
        <w:t xml:space="preserve"> </w:t>
      </w:r>
      <w:r w:rsidRPr="00D9210D">
        <w:rPr>
          <w:color w:val="000000"/>
          <w:sz w:val="28"/>
          <w:szCs w:val="28"/>
          <w:lang w:val="ru-RU"/>
        </w:rPr>
        <w:t>2,3 – дихлор</w:t>
      </w:r>
      <w:r w:rsidRPr="00D9210D">
        <w:rPr>
          <w:color w:val="000000"/>
          <w:sz w:val="28"/>
          <w:szCs w:val="28"/>
        </w:rPr>
        <w:t>бутан.</w:t>
      </w:r>
    </w:p>
    <w:p w14:paraId="1758118D" w14:textId="77777777" w:rsidR="006036AD" w:rsidRDefault="006036AD" w:rsidP="00D9210D">
      <w:pPr>
        <w:spacing w:line="360" w:lineRule="auto"/>
        <w:ind w:firstLine="709"/>
        <w:jc w:val="both"/>
        <w:rPr>
          <w:color w:val="000000"/>
          <w:sz w:val="28"/>
          <w:szCs w:val="28"/>
        </w:rPr>
      </w:pPr>
    </w:p>
    <w:p w14:paraId="28A6055F" w14:textId="77777777" w:rsidR="00D9210D" w:rsidRDefault="002136F7" w:rsidP="00D9210D">
      <w:pPr>
        <w:spacing w:line="360" w:lineRule="auto"/>
        <w:ind w:firstLine="709"/>
        <w:jc w:val="both"/>
        <w:rPr>
          <w:color w:val="000000"/>
          <w:sz w:val="28"/>
          <w:szCs w:val="28"/>
        </w:rPr>
      </w:pPr>
      <w:r w:rsidRPr="00D9210D">
        <w:rPr>
          <w:color w:val="000000"/>
          <w:sz w:val="28"/>
          <w:szCs w:val="28"/>
        </w:rPr>
        <w:t>г) металерія – зумовлюється різним положенням у молекулах аліфотичних сполук гетероатомів (кисень, азот тощо):</w:t>
      </w:r>
    </w:p>
    <w:p w14:paraId="0428DB5E" w14:textId="77777777" w:rsidR="006036AD" w:rsidRDefault="006036AD" w:rsidP="00D9210D">
      <w:pPr>
        <w:spacing w:line="360" w:lineRule="auto"/>
        <w:ind w:firstLine="709"/>
        <w:jc w:val="both"/>
        <w:rPr>
          <w:color w:val="000000"/>
          <w:sz w:val="28"/>
          <w:szCs w:val="28"/>
        </w:rPr>
      </w:pPr>
    </w:p>
    <w:p w14:paraId="2E744E10"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t>H</w:t>
      </w:r>
      <w:r w:rsidRPr="00D9210D">
        <w:rPr>
          <w:color w:val="000000"/>
          <w:sz w:val="28"/>
          <w:szCs w:val="28"/>
          <w:vertAlign w:val="subscript"/>
        </w:rPr>
        <w:t>3</w:t>
      </w:r>
      <w:r w:rsidRPr="00D9210D">
        <w:rPr>
          <w:color w:val="000000"/>
          <w:sz w:val="28"/>
          <w:szCs w:val="28"/>
          <w:lang w:val="en-US"/>
        </w:rPr>
        <w:t>C</w:t>
      </w:r>
      <w:r w:rsidRPr="00D9210D">
        <w:rPr>
          <w:color w:val="000000"/>
          <w:sz w:val="28"/>
          <w:szCs w:val="28"/>
        </w:rPr>
        <w:t> – С</w:t>
      </w:r>
      <w:r w:rsidRPr="00D9210D">
        <w:rPr>
          <w:color w:val="000000"/>
          <w:sz w:val="28"/>
          <w:szCs w:val="28"/>
          <w:lang w:val="en-US"/>
        </w:rPr>
        <w:t>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w:t>
      </w:r>
      <w:r w:rsidRPr="00D9210D">
        <w:rPr>
          <w:color w:val="000000"/>
          <w:sz w:val="28"/>
          <w:szCs w:val="28"/>
        </w:rPr>
        <w:t>О – </w:t>
      </w:r>
      <w:r w:rsidRPr="00D9210D">
        <w:rPr>
          <w:color w:val="000000"/>
          <w:sz w:val="28"/>
          <w:szCs w:val="28"/>
          <w:lang w:val="en-US"/>
        </w:rPr>
        <w:t>CH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Cu</w:t>
      </w:r>
      <w:r w:rsidRPr="00D9210D">
        <w:rPr>
          <w:color w:val="000000"/>
          <w:sz w:val="28"/>
          <w:szCs w:val="28"/>
          <w:vertAlign w:val="subscript"/>
        </w:rPr>
        <w:t>3</w:t>
      </w:r>
      <w:r w:rsidRPr="00D9210D">
        <w:rPr>
          <w:color w:val="000000"/>
          <w:sz w:val="28"/>
          <w:szCs w:val="28"/>
        </w:rPr>
        <w:t>;</w:t>
      </w:r>
      <w:r w:rsidR="00D9210D">
        <w:rPr>
          <w:color w:val="000000"/>
          <w:sz w:val="28"/>
          <w:szCs w:val="28"/>
        </w:rPr>
        <w:t xml:space="preserve"> </w:t>
      </w:r>
      <w:r w:rsidRPr="00D9210D">
        <w:rPr>
          <w:color w:val="000000"/>
          <w:sz w:val="28"/>
          <w:szCs w:val="28"/>
          <w:lang w:val="en-US"/>
        </w:rPr>
        <w:t>H</w:t>
      </w:r>
      <w:r w:rsidRPr="00D9210D">
        <w:rPr>
          <w:color w:val="000000"/>
          <w:sz w:val="28"/>
          <w:szCs w:val="28"/>
          <w:vertAlign w:val="subscript"/>
        </w:rPr>
        <w:t>3</w:t>
      </w:r>
      <w:r w:rsidRPr="00D9210D">
        <w:rPr>
          <w:color w:val="000000"/>
          <w:sz w:val="28"/>
          <w:szCs w:val="28"/>
          <w:lang w:val="en-US"/>
        </w:rPr>
        <w:t>C</w:t>
      </w:r>
      <w:r w:rsidRPr="00D9210D">
        <w:rPr>
          <w:color w:val="000000"/>
          <w:sz w:val="28"/>
          <w:szCs w:val="28"/>
        </w:rPr>
        <w:t> – О – С</w:t>
      </w:r>
      <w:r w:rsidRPr="00D9210D">
        <w:rPr>
          <w:color w:val="000000"/>
          <w:sz w:val="28"/>
          <w:szCs w:val="28"/>
          <w:lang w:val="en-US"/>
        </w:rPr>
        <w:t>H</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CH</w:t>
      </w:r>
      <w:r w:rsidRPr="00D9210D">
        <w:rPr>
          <w:color w:val="000000"/>
          <w:sz w:val="28"/>
          <w:szCs w:val="28"/>
          <w:vertAlign w:val="subscript"/>
        </w:rPr>
        <w:t>2</w:t>
      </w:r>
      <w:r w:rsidR="00D9210D">
        <w:rPr>
          <w:color w:val="000000"/>
          <w:sz w:val="28"/>
          <w:szCs w:val="28"/>
        </w:rPr>
        <w:t xml:space="preserve"> –</w:t>
      </w:r>
      <w:r w:rsidR="00D9210D" w:rsidRPr="00D9210D">
        <w:rPr>
          <w:color w:val="000000"/>
          <w:sz w:val="28"/>
          <w:szCs w:val="28"/>
          <w:lang w:val="en-US"/>
        </w:rPr>
        <w:t> CH</w:t>
      </w:r>
      <w:r w:rsidRPr="00D9210D">
        <w:rPr>
          <w:color w:val="000000"/>
          <w:sz w:val="28"/>
          <w:szCs w:val="28"/>
          <w:vertAlign w:val="subscript"/>
        </w:rPr>
        <w:t>3</w:t>
      </w:r>
    </w:p>
    <w:p w14:paraId="3EE3760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діетиловий ефір</w:t>
      </w:r>
      <w:r w:rsidR="00D9210D">
        <w:rPr>
          <w:color w:val="000000"/>
          <w:sz w:val="28"/>
          <w:szCs w:val="28"/>
        </w:rPr>
        <w:t xml:space="preserve"> </w:t>
      </w:r>
      <w:r w:rsidRPr="00D9210D">
        <w:rPr>
          <w:color w:val="000000"/>
          <w:sz w:val="28"/>
          <w:szCs w:val="28"/>
        </w:rPr>
        <w:t>метилироніловий ефір.</w:t>
      </w:r>
    </w:p>
    <w:p w14:paraId="3733EFEB" w14:textId="77777777" w:rsidR="006036AD" w:rsidRDefault="006036AD" w:rsidP="00D9210D">
      <w:pPr>
        <w:spacing w:line="360" w:lineRule="auto"/>
        <w:ind w:firstLine="709"/>
        <w:jc w:val="both"/>
        <w:rPr>
          <w:color w:val="000000"/>
          <w:sz w:val="28"/>
          <w:szCs w:val="28"/>
        </w:rPr>
      </w:pPr>
    </w:p>
    <w:p w14:paraId="5E87CA2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Для насичених вуглеводів крім структурної властива ще і </w:t>
      </w:r>
      <w:r w:rsidRPr="00D9210D">
        <w:rPr>
          <w:color w:val="000000"/>
          <w:sz w:val="28"/>
          <w:szCs w:val="28"/>
          <w:u w:val="single"/>
        </w:rPr>
        <w:t>поворотна ізомерія</w:t>
      </w:r>
    </w:p>
    <w:p w14:paraId="1A626A4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У молекулі етану внутрішнє обертання однієї групи </w:t>
      </w:r>
      <w:r w:rsidR="00D9210D">
        <w:rPr>
          <w:color w:val="000000"/>
          <w:sz w:val="28"/>
          <w:szCs w:val="28"/>
        </w:rPr>
        <w:t xml:space="preserve">– </w:t>
      </w:r>
      <w:r w:rsidR="00D9210D" w:rsidRPr="00D9210D">
        <w:rPr>
          <w:color w:val="000000"/>
          <w:sz w:val="28"/>
          <w:szCs w:val="28"/>
          <w:lang w:val="en-US"/>
        </w:rPr>
        <w:t>C</w:t>
      </w:r>
      <w:r w:rsidRPr="00D9210D">
        <w:rPr>
          <w:color w:val="000000"/>
          <w:sz w:val="28"/>
          <w:szCs w:val="28"/>
          <w:lang w:val="en-US"/>
        </w:rPr>
        <w:t>u</w:t>
      </w:r>
      <w:r w:rsidRPr="00D9210D">
        <w:rPr>
          <w:color w:val="000000"/>
          <w:sz w:val="28"/>
          <w:szCs w:val="28"/>
          <w:vertAlign w:val="subscript"/>
        </w:rPr>
        <w:t>3</w:t>
      </w:r>
      <w:r w:rsidRPr="00D9210D">
        <w:rPr>
          <w:color w:val="000000"/>
          <w:sz w:val="28"/>
          <w:szCs w:val="28"/>
        </w:rPr>
        <w:t xml:space="preserve"> відносно іншої не повинно викликати деформацію </w:t>
      </w:r>
      <w:r w:rsidRPr="00D9210D">
        <w:rPr>
          <w:i/>
          <w:color w:val="000000"/>
          <w:sz w:val="28"/>
          <w:szCs w:val="28"/>
        </w:rPr>
        <w:sym w:font="Symbol" w:char="F073"/>
      </w:r>
      <w:r w:rsidRPr="00D9210D">
        <w:rPr>
          <w:color w:val="000000"/>
          <w:sz w:val="28"/>
          <w:szCs w:val="28"/>
        </w:rPr>
        <w:t xml:space="preserve">-зв’язку С – С. Досліди показують, що при кімнатній температурі цей обертовий рух гальмується. Причиною гальмування є взаємодія не сполучених між собою атомів водню у двох групах </w:t>
      </w:r>
      <w:r w:rsidR="00D9210D">
        <w:rPr>
          <w:color w:val="000000"/>
          <w:sz w:val="28"/>
          <w:szCs w:val="28"/>
        </w:rPr>
        <w:t xml:space="preserve">– </w:t>
      </w:r>
      <w:r w:rsidR="00D9210D" w:rsidRPr="00D9210D">
        <w:rPr>
          <w:color w:val="000000"/>
          <w:sz w:val="28"/>
          <w:szCs w:val="28"/>
          <w:lang w:val="en-US"/>
        </w:rPr>
        <w:t>C</w:t>
      </w:r>
      <w:r w:rsidRPr="00D9210D">
        <w:rPr>
          <w:color w:val="000000"/>
          <w:sz w:val="28"/>
          <w:szCs w:val="28"/>
          <w:lang w:val="en-US"/>
        </w:rPr>
        <w:t>u</w:t>
      </w:r>
      <w:r w:rsidRPr="00D9210D">
        <w:rPr>
          <w:color w:val="000000"/>
          <w:sz w:val="28"/>
          <w:szCs w:val="28"/>
          <w:vertAlign w:val="subscript"/>
        </w:rPr>
        <w:t>3</w:t>
      </w:r>
      <w:r w:rsidRPr="00D9210D">
        <w:rPr>
          <w:color w:val="000000"/>
          <w:sz w:val="28"/>
          <w:szCs w:val="28"/>
        </w:rPr>
        <w:t xml:space="preserve">, що приводить до відштовхування між цими атомами. Такий </w:t>
      </w:r>
      <w:r w:rsidRPr="00D9210D">
        <w:rPr>
          <w:color w:val="000000"/>
          <w:sz w:val="28"/>
          <w:szCs w:val="28"/>
        </w:rPr>
        <w:lastRenderedPageBreak/>
        <w:t>загальмований рух в молекулах етану та інших вуглеводнів приводить до появи поворотних ізомерів.</w:t>
      </w:r>
    </w:p>
    <w:p w14:paraId="4C94A75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При обертанні однієї метильної групи в молекулі етану відносно другої навколо вуглець-вуглецевого зв’язку атоми цих груп можуть займати у просторі багато різних взаємних положень. Такі структури молекули речовини, які виникають при обертанні навколо простого вуглець-вуглецевого зв’язку, відносно якого визначається положення атомів у просторі, </w:t>
      </w:r>
      <w:r w:rsidRPr="00D9210D">
        <w:rPr>
          <w:i/>
          <w:color w:val="000000"/>
          <w:sz w:val="28"/>
          <w:szCs w:val="28"/>
        </w:rPr>
        <w:t>називають конформаціями</w:t>
      </w:r>
      <w:r w:rsidRPr="00D9210D">
        <w:rPr>
          <w:color w:val="000000"/>
          <w:sz w:val="28"/>
          <w:szCs w:val="28"/>
        </w:rPr>
        <w:t xml:space="preserve">, або </w:t>
      </w:r>
      <w:r w:rsidRPr="00D9210D">
        <w:rPr>
          <w:i/>
          <w:color w:val="000000"/>
          <w:sz w:val="28"/>
          <w:szCs w:val="28"/>
        </w:rPr>
        <w:t>поворотними ізомерами</w:t>
      </w:r>
      <w:r w:rsidRPr="00D9210D">
        <w:rPr>
          <w:color w:val="000000"/>
          <w:sz w:val="28"/>
          <w:szCs w:val="28"/>
        </w:rPr>
        <w:t xml:space="preserve">. З великої кількості конформацій етану можна виділити дві крайні. При одній з крайніх конформацій атоми водню однієї групи </w:t>
      </w:r>
      <w:r w:rsidR="00D9210D">
        <w:rPr>
          <w:color w:val="000000"/>
          <w:sz w:val="28"/>
          <w:szCs w:val="28"/>
        </w:rPr>
        <w:t xml:space="preserve">– </w:t>
      </w:r>
      <w:r w:rsidR="00D9210D" w:rsidRPr="00D9210D">
        <w:rPr>
          <w:color w:val="000000"/>
          <w:sz w:val="28"/>
          <w:szCs w:val="28"/>
          <w:lang w:val="en-US"/>
        </w:rPr>
        <w:t>C</w:t>
      </w:r>
      <w:r w:rsidRPr="00D9210D">
        <w:rPr>
          <w:color w:val="000000"/>
          <w:sz w:val="28"/>
          <w:szCs w:val="28"/>
          <w:lang w:val="en-US"/>
        </w:rPr>
        <w:t>H</w:t>
      </w:r>
      <w:r w:rsidRPr="00D9210D">
        <w:rPr>
          <w:color w:val="000000"/>
          <w:sz w:val="28"/>
          <w:szCs w:val="28"/>
          <w:vertAlign w:val="subscript"/>
        </w:rPr>
        <w:t>3</w:t>
      </w:r>
      <w:r w:rsidRPr="00D9210D">
        <w:rPr>
          <w:color w:val="000000"/>
          <w:sz w:val="28"/>
          <w:szCs w:val="28"/>
        </w:rPr>
        <w:t xml:space="preserve"> будуть </w:t>
      </w:r>
      <w:r w:rsidR="00D9210D">
        <w:rPr>
          <w:color w:val="000000"/>
          <w:sz w:val="28"/>
          <w:szCs w:val="28"/>
        </w:rPr>
        <w:t>«</w:t>
      </w:r>
      <w:r w:rsidR="00D9210D" w:rsidRPr="00D9210D">
        <w:rPr>
          <w:color w:val="000000"/>
          <w:sz w:val="28"/>
          <w:szCs w:val="28"/>
        </w:rPr>
        <w:t>з</w:t>
      </w:r>
      <w:r w:rsidRPr="00D9210D">
        <w:rPr>
          <w:color w:val="000000"/>
          <w:sz w:val="28"/>
          <w:szCs w:val="28"/>
        </w:rPr>
        <w:t>атіняти</w:t>
      </w:r>
      <w:r w:rsidR="00D9210D">
        <w:rPr>
          <w:color w:val="000000"/>
          <w:sz w:val="28"/>
          <w:szCs w:val="28"/>
        </w:rPr>
        <w:t>»</w:t>
      </w:r>
      <w:r w:rsidRPr="00D9210D">
        <w:rPr>
          <w:color w:val="000000"/>
          <w:sz w:val="28"/>
          <w:szCs w:val="28"/>
        </w:rPr>
        <w:t xml:space="preserve"> атоми водню другої </w:t>
      </w:r>
      <w:r w:rsidRPr="00D9210D">
        <w:rPr>
          <w:color w:val="000000"/>
          <w:sz w:val="28"/>
          <w:szCs w:val="28"/>
          <w:lang w:val="en-US"/>
        </w:rPr>
        <w:t>CH</w:t>
      </w:r>
      <w:r w:rsidRPr="00D9210D">
        <w:rPr>
          <w:color w:val="000000"/>
          <w:sz w:val="28"/>
          <w:szCs w:val="28"/>
          <w:vertAlign w:val="subscript"/>
        </w:rPr>
        <w:t>3</w:t>
      </w:r>
      <w:r w:rsidRPr="00D9210D">
        <w:rPr>
          <w:color w:val="000000"/>
          <w:sz w:val="28"/>
          <w:szCs w:val="28"/>
        </w:rPr>
        <w:t xml:space="preserve">-групи. Таку конформацію </w:t>
      </w:r>
      <w:r w:rsidRPr="00D9210D">
        <w:rPr>
          <w:i/>
          <w:color w:val="000000"/>
          <w:sz w:val="28"/>
          <w:szCs w:val="28"/>
        </w:rPr>
        <w:t xml:space="preserve">називають затіненою </w:t>
      </w:r>
      <w:r w:rsidRPr="00D9210D">
        <w:rPr>
          <w:color w:val="000000"/>
          <w:sz w:val="28"/>
          <w:szCs w:val="28"/>
        </w:rPr>
        <w:t>(мал.</w:t>
      </w:r>
      <w:r w:rsidR="00D9210D">
        <w:rPr>
          <w:color w:val="000000"/>
          <w:sz w:val="28"/>
          <w:szCs w:val="28"/>
        </w:rPr>
        <w:t xml:space="preserve"> </w:t>
      </w:r>
      <w:r w:rsidRPr="00D9210D">
        <w:rPr>
          <w:color w:val="000000"/>
          <w:sz w:val="28"/>
          <w:szCs w:val="28"/>
        </w:rPr>
        <w:t xml:space="preserve">а). При другій крайній конформації атоми водню однієї </w:t>
      </w:r>
      <w:r w:rsidRPr="00D9210D">
        <w:rPr>
          <w:color w:val="000000"/>
          <w:sz w:val="28"/>
          <w:szCs w:val="28"/>
          <w:lang w:val="en-US"/>
        </w:rPr>
        <w:t>Cu</w:t>
      </w:r>
      <w:r w:rsidRPr="00D9210D">
        <w:rPr>
          <w:color w:val="000000"/>
          <w:sz w:val="28"/>
          <w:szCs w:val="28"/>
          <w:vertAlign w:val="subscript"/>
        </w:rPr>
        <w:t>3</w:t>
      </w:r>
      <w:r w:rsidRPr="00D9210D">
        <w:rPr>
          <w:color w:val="000000"/>
          <w:sz w:val="28"/>
          <w:szCs w:val="28"/>
        </w:rPr>
        <w:t xml:space="preserve">-групи розміщені в проміжках між атомами другої </w:t>
      </w:r>
      <w:r w:rsidRPr="00D9210D">
        <w:rPr>
          <w:color w:val="000000"/>
          <w:sz w:val="28"/>
          <w:szCs w:val="28"/>
          <w:lang w:val="en-US"/>
        </w:rPr>
        <w:t>CH</w:t>
      </w:r>
      <w:r w:rsidRPr="00D9210D">
        <w:rPr>
          <w:color w:val="000000"/>
          <w:sz w:val="28"/>
          <w:szCs w:val="28"/>
          <w:vertAlign w:val="subscript"/>
        </w:rPr>
        <w:t>3</w:t>
      </w:r>
      <w:r w:rsidRPr="00D9210D">
        <w:rPr>
          <w:color w:val="000000"/>
          <w:sz w:val="28"/>
          <w:szCs w:val="28"/>
        </w:rPr>
        <w:t>-групи (мал.</w:t>
      </w:r>
      <w:r w:rsidR="00D9210D">
        <w:rPr>
          <w:color w:val="000000"/>
          <w:sz w:val="28"/>
          <w:szCs w:val="28"/>
        </w:rPr>
        <w:t xml:space="preserve"> </w:t>
      </w:r>
      <w:r w:rsidRPr="00D9210D">
        <w:rPr>
          <w:color w:val="000000"/>
          <w:sz w:val="28"/>
          <w:szCs w:val="28"/>
        </w:rPr>
        <w:t>б).</w:t>
      </w:r>
    </w:p>
    <w:p w14:paraId="7DE3DA17" w14:textId="77777777" w:rsidR="002136F7" w:rsidRPr="00D9210D" w:rsidRDefault="002136F7" w:rsidP="00D9210D">
      <w:pPr>
        <w:spacing w:line="360" w:lineRule="auto"/>
        <w:ind w:firstLine="709"/>
        <w:jc w:val="both"/>
        <w:rPr>
          <w:color w:val="000000"/>
          <w:sz w:val="28"/>
          <w:szCs w:val="28"/>
        </w:rPr>
      </w:pPr>
    </w:p>
    <w:p w14:paraId="29329460" w14:textId="659E83D5" w:rsidR="002136F7" w:rsidRPr="00D9210D" w:rsidRDefault="00494CFD" w:rsidP="00D9210D">
      <w:pPr>
        <w:spacing w:line="360" w:lineRule="auto"/>
        <w:ind w:firstLine="709"/>
        <w:jc w:val="both"/>
        <w:rPr>
          <w:color w:val="000000"/>
          <w:sz w:val="28"/>
          <w:szCs w:val="28"/>
          <w:lang w:val="en-US"/>
        </w:rPr>
      </w:pPr>
      <w:r w:rsidRPr="00D9210D">
        <w:rPr>
          <w:noProof/>
          <w:color w:val="000000"/>
          <w:sz w:val="28"/>
          <w:szCs w:val="28"/>
        </w:rPr>
        <w:drawing>
          <wp:inline distT="0" distB="0" distL="0" distR="0" wp14:anchorId="3F42BDDE" wp14:editId="3E94982B">
            <wp:extent cx="2423160" cy="685800"/>
            <wp:effectExtent l="0" t="0" r="0" b="0"/>
            <wp:docPr id="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3160" cy="685800"/>
                    </a:xfrm>
                    <a:prstGeom prst="rect">
                      <a:avLst/>
                    </a:prstGeom>
                    <a:noFill/>
                    <a:ln>
                      <a:noFill/>
                    </a:ln>
                  </pic:spPr>
                </pic:pic>
              </a:graphicData>
            </a:graphic>
          </wp:inline>
        </w:drawing>
      </w:r>
    </w:p>
    <w:p w14:paraId="1472EFA2" w14:textId="77777777" w:rsidR="00D9210D" w:rsidRDefault="002136F7" w:rsidP="00D9210D">
      <w:pPr>
        <w:spacing w:line="360" w:lineRule="auto"/>
        <w:ind w:firstLine="709"/>
        <w:jc w:val="both"/>
        <w:rPr>
          <w:color w:val="000000"/>
          <w:sz w:val="28"/>
          <w:szCs w:val="28"/>
        </w:rPr>
      </w:pPr>
      <w:r w:rsidRPr="00D9210D">
        <w:rPr>
          <w:color w:val="000000"/>
          <w:sz w:val="28"/>
          <w:szCs w:val="28"/>
        </w:rPr>
        <w:t>а) затінена</w:t>
      </w:r>
      <w:r w:rsidR="00D9210D">
        <w:rPr>
          <w:color w:val="000000"/>
          <w:sz w:val="28"/>
          <w:szCs w:val="28"/>
        </w:rPr>
        <w:t xml:space="preserve"> </w:t>
      </w:r>
      <w:r w:rsidRPr="00D9210D">
        <w:rPr>
          <w:color w:val="000000"/>
          <w:sz w:val="28"/>
          <w:szCs w:val="28"/>
        </w:rPr>
        <w:t>б) загальмована</w:t>
      </w:r>
    </w:p>
    <w:p w14:paraId="185FDBA4" w14:textId="77777777" w:rsidR="002136F7" w:rsidRPr="00D9210D" w:rsidRDefault="006036AD" w:rsidP="00D9210D">
      <w:pPr>
        <w:spacing w:line="360" w:lineRule="auto"/>
        <w:ind w:firstLine="709"/>
        <w:jc w:val="both"/>
        <w:rPr>
          <w:color w:val="000000"/>
          <w:sz w:val="28"/>
          <w:szCs w:val="28"/>
        </w:rPr>
      </w:pPr>
      <w:r>
        <w:rPr>
          <w:color w:val="000000"/>
          <w:sz w:val="28"/>
          <w:szCs w:val="28"/>
        </w:rPr>
        <w:t>Рис</w:t>
      </w:r>
      <w:r w:rsidR="00D9210D">
        <w:rPr>
          <w:color w:val="000000"/>
          <w:sz w:val="28"/>
          <w:szCs w:val="28"/>
        </w:rPr>
        <w:t>.</w:t>
      </w:r>
      <w:r w:rsidR="00D9210D" w:rsidRPr="00D9210D">
        <w:rPr>
          <w:color w:val="000000"/>
          <w:sz w:val="28"/>
          <w:szCs w:val="28"/>
        </w:rPr>
        <w:t xml:space="preserve"> </w:t>
      </w:r>
      <w:r>
        <w:rPr>
          <w:color w:val="000000"/>
          <w:sz w:val="28"/>
          <w:szCs w:val="28"/>
        </w:rPr>
        <w:t>Поворотні ізомери етану</w:t>
      </w:r>
    </w:p>
    <w:p w14:paraId="3079E87D" w14:textId="77777777" w:rsidR="002136F7" w:rsidRPr="00D9210D" w:rsidRDefault="002136F7" w:rsidP="00D9210D">
      <w:pPr>
        <w:spacing w:line="360" w:lineRule="auto"/>
        <w:ind w:firstLine="709"/>
        <w:jc w:val="both"/>
        <w:rPr>
          <w:color w:val="000000"/>
          <w:sz w:val="28"/>
          <w:szCs w:val="28"/>
          <w:lang w:val="ru-RU"/>
        </w:rPr>
      </w:pPr>
    </w:p>
    <w:p w14:paraId="4FD8C8F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Від </w:t>
      </w:r>
      <w:r w:rsidRPr="00D9210D">
        <w:rPr>
          <w:i/>
          <w:color w:val="000000"/>
          <w:sz w:val="28"/>
          <w:szCs w:val="28"/>
        </w:rPr>
        <w:t>звичайних ізомерів конформери відрізняються тим</w:t>
      </w:r>
      <w:r w:rsidRPr="00D9210D">
        <w:rPr>
          <w:color w:val="000000"/>
          <w:sz w:val="28"/>
          <w:szCs w:val="28"/>
        </w:rPr>
        <w:t xml:space="preserve">, що їх, як правило, </w:t>
      </w:r>
      <w:r w:rsidRPr="00D9210D">
        <w:rPr>
          <w:i/>
          <w:color w:val="000000"/>
          <w:sz w:val="28"/>
          <w:szCs w:val="28"/>
        </w:rPr>
        <w:t>не можна виділити в індивідуальному стані</w:t>
      </w:r>
      <w:r w:rsidRPr="00D9210D">
        <w:rPr>
          <w:color w:val="000000"/>
          <w:sz w:val="28"/>
          <w:szCs w:val="28"/>
        </w:rPr>
        <w:t xml:space="preserve">. Як правило, молекула намагається набути такої конформації, при якій її потенціальна енергія була б мінімальною. </w:t>
      </w:r>
      <w:r w:rsidRPr="00D9210D">
        <w:rPr>
          <w:i/>
          <w:color w:val="000000"/>
          <w:sz w:val="28"/>
          <w:szCs w:val="28"/>
        </w:rPr>
        <w:t>Більш енергетично вигідною</w:t>
      </w:r>
      <w:r w:rsidRPr="00D9210D">
        <w:rPr>
          <w:color w:val="000000"/>
          <w:sz w:val="28"/>
          <w:szCs w:val="28"/>
        </w:rPr>
        <w:t xml:space="preserve">, а тому більш стійкою </w:t>
      </w:r>
      <w:r w:rsidRPr="00D9210D">
        <w:rPr>
          <w:i/>
          <w:color w:val="000000"/>
          <w:sz w:val="28"/>
          <w:szCs w:val="28"/>
        </w:rPr>
        <w:t>є загальмована конформація</w:t>
      </w:r>
      <w:r w:rsidRPr="00D9210D">
        <w:rPr>
          <w:color w:val="000000"/>
          <w:sz w:val="28"/>
          <w:szCs w:val="28"/>
        </w:rPr>
        <w:t>, оскільки в ній атоми водню одної метильної групи знаходяться на найбільшій віддалі від атомів водню другої метильної групи.</w:t>
      </w:r>
    </w:p>
    <w:p w14:paraId="4AA1B4F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Існує деякий потенціальний бар’єр, що відділяє одну конформацію від іншої. Тобто внутрішня енергія молекули є функцією кута повороту одної групи </w:t>
      </w:r>
      <w:r w:rsidRPr="00D9210D">
        <w:rPr>
          <w:color w:val="000000"/>
          <w:sz w:val="28"/>
          <w:szCs w:val="28"/>
          <w:lang w:val="en-US"/>
        </w:rPr>
        <w:t>CU</w:t>
      </w:r>
      <w:r w:rsidRPr="00D9210D">
        <w:rPr>
          <w:color w:val="000000"/>
          <w:sz w:val="28"/>
          <w:szCs w:val="28"/>
          <w:vertAlign w:val="subscript"/>
        </w:rPr>
        <w:t>3</w:t>
      </w:r>
      <w:r w:rsidRPr="00D9210D">
        <w:rPr>
          <w:color w:val="000000"/>
          <w:sz w:val="28"/>
          <w:szCs w:val="28"/>
        </w:rPr>
        <w:t xml:space="preserve"> відносно іншої:</w:t>
      </w:r>
    </w:p>
    <w:p w14:paraId="38A86BC1" w14:textId="77777777" w:rsidR="002136F7" w:rsidRPr="00D9210D" w:rsidRDefault="006036AD" w:rsidP="00D9210D">
      <w:pPr>
        <w:spacing w:line="360" w:lineRule="auto"/>
        <w:ind w:firstLine="709"/>
        <w:jc w:val="both"/>
        <w:rPr>
          <w:color w:val="000000"/>
          <w:sz w:val="28"/>
          <w:szCs w:val="28"/>
          <w:lang w:val="ru-RU"/>
        </w:rPr>
      </w:pPr>
      <w:r>
        <w:rPr>
          <w:color w:val="000000"/>
          <w:sz w:val="28"/>
          <w:szCs w:val="28"/>
          <w:lang w:val="en-US"/>
        </w:rPr>
        <w:br w:type="page"/>
      </w:r>
      <w:r w:rsidR="002136F7" w:rsidRPr="00D9210D">
        <w:rPr>
          <w:color w:val="000000"/>
          <w:sz w:val="28"/>
          <w:szCs w:val="28"/>
          <w:lang w:val="en-US"/>
        </w:rPr>
        <w:lastRenderedPageBreak/>
        <w:t>U</w:t>
      </w:r>
      <w:r w:rsidR="002136F7" w:rsidRPr="00D9210D">
        <w:rPr>
          <w:color w:val="000000"/>
          <w:sz w:val="28"/>
          <w:szCs w:val="28"/>
          <w:lang w:val="ru-RU"/>
        </w:rPr>
        <w:t>(</w:t>
      </w:r>
      <w:r w:rsidR="002136F7" w:rsidRPr="00D9210D">
        <w:rPr>
          <w:i/>
          <w:color w:val="000000"/>
          <w:sz w:val="28"/>
          <w:szCs w:val="28"/>
          <w:lang w:val="en-US"/>
        </w:rPr>
        <w:sym w:font="Symbol" w:char="F06A"/>
      </w:r>
      <w:r w:rsidR="002136F7" w:rsidRPr="00D9210D">
        <w:rPr>
          <w:color w:val="000000"/>
          <w:sz w:val="28"/>
          <w:szCs w:val="28"/>
          <w:lang w:val="ru-RU"/>
        </w:rPr>
        <w:t>)</w:t>
      </w:r>
      <w:r w:rsidR="002136F7" w:rsidRPr="00D9210D">
        <w:rPr>
          <w:color w:val="000000"/>
          <w:sz w:val="28"/>
          <w:szCs w:val="28"/>
          <w:lang w:val="en-US"/>
        </w:rPr>
        <w:t> </w:t>
      </w:r>
      <w:r w:rsidR="002136F7" w:rsidRPr="00D9210D">
        <w:rPr>
          <w:color w:val="000000"/>
          <w:sz w:val="28"/>
          <w:szCs w:val="28"/>
          <w:lang w:val="ru-RU"/>
        </w:rPr>
        <w:t>=</w:t>
      </w:r>
      <w:r w:rsidR="002136F7" w:rsidRPr="00D9210D">
        <w:rPr>
          <w:color w:val="000000"/>
          <w:sz w:val="28"/>
          <w:szCs w:val="28"/>
          <w:lang w:val="en-US"/>
        </w:rPr>
        <w:t> </w:t>
      </w:r>
      <w:r w:rsidR="002136F7" w:rsidRPr="00D9210D">
        <w:rPr>
          <w:color w:val="000000"/>
          <w:position w:val="-22"/>
          <w:sz w:val="28"/>
          <w:szCs w:val="28"/>
        </w:rPr>
        <w:object w:dxaOrig="220" w:dyaOrig="660" w14:anchorId="7E7AC8D5">
          <v:shape id="_x0000_i1030" type="#_x0000_t75" style="width:10.8pt;height:33pt" o:ole="">
            <v:imagedata r:id="rId12" o:title=""/>
          </v:shape>
          <o:OLEObject Type="Embed" ProgID="Equation.3" ShapeID="_x0000_i1030" DrawAspect="Content" ObjectID="_1824881233" r:id="rId13"/>
        </w:object>
      </w:r>
      <w:r w:rsidR="002136F7" w:rsidRPr="00D9210D">
        <w:rPr>
          <w:color w:val="000000"/>
          <w:sz w:val="28"/>
          <w:szCs w:val="28"/>
          <w:lang w:val="en-US"/>
        </w:rPr>
        <w:t>U</w:t>
      </w:r>
      <w:r w:rsidR="002136F7" w:rsidRPr="00D9210D">
        <w:rPr>
          <w:color w:val="000000"/>
          <w:sz w:val="28"/>
          <w:szCs w:val="28"/>
          <w:vertAlign w:val="subscript"/>
          <w:lang w:val="ru-RU"/>
        </w:rPr>
        <w:t>0</w:t>
      </w:r>
      <w:r w:rsidR="002136F7" w:rsidRPr="00D9210D">
        <w:rPr>
          <w:color w:val="000000"/>
          <w:sz w:val="28"/>
          <w:szCs w:val="28"/>
          <w:lang w:val="ru-RU"/>
        </w:rPr>
        <w:t>(1</w:t>
      </w:r>
      <w:r w:rsidR="002136F7" w:rsidRPr="00D9210D">
        <w:rPr>
          <w:color w:val="000000"/>
          <w:sz w:val="28"/>
          <w:szCs w:val="28"/>
          <w:lang w:val="en-US"/>
        </w:rPr>
        <w:t> </w:t>
      </w:r>
      <w:r w:rsidR="002136F7" w:rsidRPr="00D9210D">
        <w:rPr>
          <w:color w:val="000000"/>
          <w:sz w:val="28"/>
          <w:szCs w:val="28"/>
          <w:lang w:val="ru-RU"/>
        </w:rPr>
        <w:t>–</w:t>
      </w:r>
      <w:r w:rsidR="002136F7" w:rsidRPr="00D9210D">
        <w:rPr>
          <w:color w:val="000000"/>
          <w:sz w:val="28"/>
          <w:szCs w:val="28"/>
          <w:lang w:val="en-US"/>
        </w:rPr>
        <w:t> cos </w:t>
      </w:r>
      <w:r w:rsidR="002136F7" w:rsidRPr="00D9210D">
        <w:rPr>
          <w:color w:val="000000"/>
          <w:sz w:val="28"/>
          <w:szCs w:val="28"/>
          <w:lang w:val="ru-RU"/>
        </w:rPr>
        <w:t>3</w:t>
      </w:r>
      <w:r w:rsidR="002136F7" w:rsidRPr="00D9210D">
        <w:rPr>
          <w:i/>
          <w:color w:val="000000"/>
          <w:sz w:val="28"/>
          <w:szCs w:val="28"/>
          <w:lang w:val="en-US"/>
        </w:rPr>
        <w:sym w:font="Symbol" w:char="F06A"/>
      </w:r>
      <w:r w:rsidR="002136F7" w:rsidRPr="00D9210D">
        <w:rPr>
          <w:color w:val="000000"/>
          <w:sz w:val="28"/>
          <w:szCs w:val="28"/>
          <w:lang w:val="ru-RU"/>
        </w:rPr>
        <w:t>).</w:t>
      </w:r>
    </w:p>
    <w:p w14:paraId="303AA6E7" w14:textId="77777777" w:rsidR="006036AD" w:rsidRDefault="006036AD" w:rsidP="00D9210D">
      <w:pPr>
        <w:spacing w:line="360" w:lineRule="auto"/>
        <w:ind w:firstLine="709"/>
        <w:jc w:val="both"/>
        <w:rPr>
          <w:color w:val="000000"/>
          <w:sz w:val="28"/>
          <w:szCs w:val="28"/>
        </w:rPr>
      </w:pPr>
    </w:p>
    <w:p w14:paraId="5521B2F3" w14:textId="77777777" w:rsidR="002136F7" w:rsidRPr="00D9210D" w:rsidRDefault="002136F7" w:rsidP="00D9210D">
      <w:pPr>
        <w:spacing w:line="360" w:lineRule="auto"/>
        <w:ind w:firstLine="709"/>
        <w:jc w:val="both"/>
        <w:rPr>
          <w:color w:val="000000"/>
          <w:sz w:val="28"/>
          <w:szCs w:val="28"/>
          <w:lang w:val="ru-RU"/>
        </w:rPr>
      </w:pPr>
      <w:r w:rsidRPr="00D9210D">
        <w:rPr>
          <w:color w:val="000000"/>
          <w:sz w:val="28"/>
          <w:szCs w:val="28"/>
        </w:rPr>
        <w:t xml:space="preserve">На </w:t>
      </w:r>
      <w:r w:rsidR="006036AD">
        <w:rPr>
          <w:color w:val="000000"/>
          <w:sz w:val="28"/>
          <w:szCs w:val="28"/>
        </w:rPr>
        <w:t>рис</w:t>
      </w:r>
      <w:r w:rsidRPr="00D9210D">
        <w:rPr>
          <w:color w:val="000000"/>
          <w:sz w:val="28"/>
          <w:szCs w:val="28"/>
        </w:rPr>
        <w:t>.</w:t>
      </w:r>
      <w:r w:rsidR="00D9210D" w:rsidRPr="00D9210D">
        <w:rPr>
          <w:color w:val="000000"/>
          <w:sz w:val="28"/>
          <w:szCs w:val="28"/>
          <w:lang w:val="ru-RU"/>
        </w:rPr>
        <w:t xml:space="preserve"> </w:t>
      </w:r>
      <w:r w:rsidRPr="00D9210D">
        <w:rPr>
          <w:color w:val="000000"/>
          <w:sz w:val="28"/>
          <w:szCs w:val="28"/>
        </w:rPr>
        <w:t xml:space="preserve">приведено графік залежності потенціальної енергії </w:t>
      </w:r>
      <w:r w:rsidRPr="00D9210D">
        <w:rPr>
          <w:color w:val="000000"/>
          <w:sz w:val="28"/>
          <w:szCs w:val="28"/>
          <w:lang w:val="en-US"/>
        </w:rPr>
        <w:t>U</w:t>
      </w:r>
      <w:r w:rsidRPr="00D9210D">
        <w:rPr>
          <w:color w:val="000000"/>
          <w:sz w:val="28"/>
          <w:szCs w:val="28"/>
          <w:lang w:val="ru-RU"/>
        </w:rPr>
        <w:t xml:space="preserve"> </w:t>
      </w:r>
      <w:r w:rsidRPr="00D9210D">
        <w:rPr>
          <w:color w:val="000000"/>
          <w:sz w:val="28"/>
          <w:szCs w:val="28"/>
        </w:rPr>
        <w:t xml:space="preserve">від кута обертання </w:t>
      </w:r>
      <w:r w:rsidRPr="00D9210D">
        <w:rPr>
          <w:i/>
          <w:color w:val="000000"/>
          <w:sz w:val="28"/>
          <w:szCs w:val="28"/>
        </w:rPr>
        <w:sym w:font="Symbol" w:char="F06A"/>
      </w:r>
      <w:r w:rsidRPr="00D9210D">
        <w:rPr>
          <w:color w:val="000000"/>
          <w:sz w:val="28"/>
          <w:szCs w:val="28"/>
        </w:rPr>
        <w:t xml:space="preserve"> в молекулі етану. Для невиходу молекули із залежності конформації в затінену необхідно затратити 12,6 кдж/моль.</w:t>
      </w:r>
    </w:p>
    <w:p w14:paraId="08DAF59D" w14:textId="77777777" w:rsidR="002136F7" w:rsidRPr="00D9210D" w:rsidRDefault="002136F7" w:rsidP="00D9210D">
      <w:pPr>
        <w:spacing w:line="360" w:lineRule="auto"/>
        <w:ind w:firstLine="709"/>
        <w:jc w:val="both"/>
        <w:rPr>
          <w:color w:val="000000"/>
          <w:sz w:val="28"/>
          <w:szCs w:val="28"/>
          <w:lang w:val="ru-RU"/>
        </w:rPr>
      </w:pPr>
    </w:p>
    <w:p w14:paraId="530D39A3" w14:textId="0ABC994D" w:rsidR="002136F7" w:rsidRPr="00D9210D" w:rsidRDefault="00494CFD" w:rsidP="00D9210D">
      <w:pPr>
        <w:spacing w:line="360" w:lineRule="auto"/>
        <w:ind w:firstLine="709"/>
        <w:jc w:val="both"/>
        <w:rPr>
          <w:color w:val="000000"/>
          <w:sz w:val="28"/>
          <w:szCs w:val="28"/>
          <w:lang w:val="ru-RU"/>
        </w:rPr>
      </w:pPr>
      <w:r w:rsidRPr="00D9210D">
        <w:rPr>
          <w:noProof/>
          <w:color w:val="000000"/>
          <w:sz w:val="28"/>
          <w:szCs w:val="28"/>
          <w:lang w:val="ru-RU"/>
        </w:rPr>
        <w:drawing>
          <wp:inline distT="0" distB="0" distL="0" distR="0" wp14:anchorId="477795C1" wp14:editId="0431EF79">
            <wp:extent cx="4175760" cy="140208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5760" cy="1402080"/>
                    </a:xfrm>
                    <a:prstGeom prst="rect">
                      <a:avLst/>
                    </a:prstGeom>
                    <a:noFill/>
                    <a:ln>
                      <a:noFill/>
                    </a:ln>
                  </pic:spPr>
                </pic:pic>
              </a:graphicData>
            </a:graphic>
          </wp:inline>
        </w:drawing>
      </w:r>
    </w:p>
    <w:p w14:paraId="3D69057F" w14:textId="77777777" w:rsidR="002136F7" w:rsidRPr="00D9210D" w:rsidRDefault="002136F7" w:rsidP="00D9210D">
      <w:pPr>
        <w:spacing w:line="360" w:lineRule="auto"/>
        <w:ind w:firstLine="709"/>
        <w:jc w:val="both"/>
        <w:rPr>
          <w:color w:val="000000"/>
          <w:sz w:val="28"/>
          <w:szCs w:val="28"/>
          <w:lang w:val="ru-RU"/>
        </w:rPr>
      </w:pPr>
    </w:p>
    <w:p w14:paraId="0104A67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При </w:t>
      </w:r>
      <w:r w:rsidR="006036AD" w:rsidRPr="00D9210D">
        <w:rPr>
          <w:color w:val="000000"/>
          <w:sz w:val="28"/>
          <w:szCs w:val="28"/>
        </w:rPr>
        <w:t>збільшенні</w:t>
      </w:r>
      <w:r w:rsidRPr="00D9210D">
        <w:rPr>
          <w:color w:val="000000"/>
          <w:sz w:val="28"/>
          <w:szCs w:val="28"/>
        </w:rPr>
        <w:t xml:space="preserve"> кількості вуглецевих атомів у ланцюгу зростає кількість можливих конформацій. Так, для бутану їх уже шість.</w:t>
      </w:r>
    </w:p>
    <w:p w14:paraId="2A72E81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Двохзаміщені етану, наприклад 1,2</w:t>
      </w:r>
      <w:r w:rsidR="00D9210D">
        <w:rPr>
          <w:color w:val="000000"/>
          <w:sz w:val="28"/>
          <w:szCs w:val="28"/>
        </w:rPr>
        <w:t>-</w:t>
      </w:r>
      <w:r w:rsidR="00D9210D" w:rsidRPr="00D9210D">
        <w:rPr>
          <w:color w:val="000000"/>
          <w:sz w:val="28"/>
          <w:szCs w:val="28"/>
        </w:rPr>
        <w:t>д</w:t>
      </w:r>
      <w:r w:rsidRPr="00D9210D">
        <w:rPr>
          <w:color w:val="000000"/>
          <w:sz w:val="28"/>
          <w:szCs w:val="28"/>
        </w:rPr>
        <w:t>ихлоретан С</w:t>
      </w:r>
      <w:r w:rsidRPr="00D9210D">
        <w:rPr>
          <w:color w:val="000000"/>
          <w:sz w:val="28"/>
          <w:szCs w:val="28"/>
          <w:lang w:val="en-US"/>
        </w:rPr>
        <w:t>l </w:t>
      </w:r>
      <w:r w:rsidRPr="00D9210D">
        <w:rPr>
          <w:color w:val="000000"/>
          <w:sz w:val="28"/>
          <w:szCs w:val="28"/>
        </w:rPr>
        <w:t>–</w:t>
      </w:r>
      <w:r w:rsidRPr="00D9210D">
        <w:rPr>
          <w:color w:val="000000"/>
          <w:sz w:val="28"/>
          <w:szCs w:val="28"/>
          <w:lang w:val="en-US"/>
        </w:rPr>
        <w:t> Cu</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00D9210D" w:rsidRPr="00D9210D">
        <w:rPr>
          <w:color w:val="000000"/>
          <w:sz w:val="28"/>
          <w:szCs w:val="28"/>
        </w:rPr>
        <w:t xml:space="preserve"> </w:t>
      </w:r>
      <w:r w:rsidRPr="00D9210D">
        <w:rPr>
          <w:color w:val="000000"/>
          <w:sz w:val="28"/>
          <w:szCs w:val="28"/>
        </w:rPr>
        <w:t>–</w:t>
      </w:r>
      <w:r w:rsidRPr="00D9210D">
        <w:rPr>
          <w:color w:val="000000"/>
          <w:sz w:val="28"/>
          <w:szCs w:val="28"/>
          <w:lang w:val="en-US"/>
        </w:rPr>
        <w:t> Cu</w:t>
      </w:r>
      <w:r w:rsidRPr="00D9210D">
        <w:rPr>
          <w:color w:val="000000"/>
          <w:sz w:val="28"/>
          <w:szCs w:val="28"/>
          <w:vertAlign w:val="subscript"/>
        </w:rPr>
        <w:t>2</w:t>
      </w:r>
      <w:r w:rsidRPr="00D9210D">
        <w:rPr>
          <w:color w:val="000000"/>
          <w:sz w:val="28"/>
          <w:szCs w:val="28"/>
          <w:lang w:val="en-US"/>
        </w:rPr>
        <w:t> </w:t>
      </w:r>
      <w:r w:rsidRPr="00D9210D">
        <w:rPr>
          <w:color w:val="000000"/>
          <w:sz w:val="28"/>
          <w:szCs w:val="28"/>
        </w:rPr>
        <w:t>–</w:t>
      </w:r>
      <w:r w:rsidRPr="00D9210D">
        <w:rPr>
          <w:color w:val="000000"/>
          <w:sz w:val="28"/>
          <w:szCs w:val="28"/>
          <w:lang w:val="en-US"/>
        </w:rPr>
        <w:t> Cl</w:t>
      </w:r>
      <w:r w:rsidRPr="00D9210D">
        <w:rPr>
          <w:color w:val="000000"/>
          <w:sz w:val="28"/>
          <w:szCs w:val="28"/>
        </w:rPr>
        <w:t xml:space="preserve"> мають більше конформацій ніж етан-трансконформація, у ній атоми хлору розміщені в просторі по різні боки від С – С зв’язку і найдалі один від одного; дві скошені конформації, у яких атоми хлору розміщені ближче ніж у трансконформації скошені конформації, в яких двогранний кут між окремими замісниками дорівнює 60</w:t>
      </w:r>
      <w:r w:rsidRPr="00D9210D">
        <w:rPr>
          <w:color w:val="000000"/>
          <w:sz w:val="28"/>
          <w:szCs w:val="28"/>
        </w:rPr>
        <w:sym w:font="Symbol" w:char="F0B0"/>
      </w:r>
      <w:r w:rsidRPr="00D9210D">
        <w:rPr>
          <w:color w:val="000000"/>
          <w:sz w:val="28"/>
          <w:szCs w:val="28"/>
        </w:rPr>
        <w:t xml:space="preserve">, </w:t>
      </w:r>
      <w:r w:rsidRPr="00D9210D">
        <w:rPr>
          <w:i/>
          <w:color w:val="000000"/>
          <w:sz w:val="28"/>
          <w:szCs w:val="28"/>
        </w:rPr>
        <w:t>називають гош</w:t>
      </w:r>
      <w:r w:rsidRPr="00D9210D">
        <w:rPr>
          <w:color w:val="000000"/>
          <w:sz w:val="28"/>
          <w:szCs w:val="28"/>
        </w:rPr>
        <w:t>-</w:t>
      </w:r>
      <w:r w:rsidRPr="00D9210D">
        <w:rPr>
          <w:i/>
          <w:color w:val="000000"/>
          <w:sz w:val="28"/>
          <w:szCs w:val="28"/>
        </w:rPr>
        <w:t>конформаціями</w:t>
      </w:r>
      <w:r w:rsidRPr="00D9210D">
        <w:rPr>
          <w:color w:val="000000"/>
          <w:sz w:val="28"/>
          <w:szCs w:val="28"/>
        </w:rPr>
        <w:t>. Гош-конформації дихлоретану менш стійкі, ніж його транс-конформація; затінена конформація, коли атоми хлору знаходяться найближче і молекула має максимальну потенціальну енергію. На мал.</w:t>
      </w:r>
      <w:r w:rsidR="00D9210D">
        <w:rPr>
          <w:color w:val="000000"/>
          <w:sz w:val="28"/>
          <w:szCs w:val="28"/>
        </w:rPr>
        <w:t xml:space="preserve"> </w:t>
      </w:r>
      <w:r w:rsidRPr="00D9210D">
        <w:rPr>
          <w:color w:val="000000"/>
          <w:sz w:val="28"/>
          <w:szCs w:val="28"/>
        </w:rPr>
        <w:t>приведені конформації дихлоретану.</w:t>
      </w:r>
    </w:p>
    <w:p w14:paraId="153E916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Конформери дихлоретану відрізняються дипольними моментами: транс-конформер неполярний; гош-конформери полярні.</w:t>
      </w:r>
    </w:p>
    <w:p w14:paraId="1C5DC420"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Циклоалкани</w:t>
      </w:r>
      <w:r w:rsidRPr="00D9210D">
        <w:rPr>
          <w:color w:val="000000"/>
          <w:sz w:val="28"/>
          <w:szCs w:val="28"/>
        </w:rPr>
        <w:t xml:space="preserve"> залежно від розміру циклу </w:t>
      </w:r>
      <w:r w:rsidRPr="00D9210D">
        <w:rPr>
          <w:i/>
          <w:color w:val="000000"/>
          <w:sz w:val="28"/>
          <w:szCs w:val="28"/>
        </w:rPr>
        <w:t>поділяють</w:t>
      </w:r>
      <w:r w:rsidRPr="00D9210D">
        <w:rPr>
          <w:color w:val="000000"/>
          <w:sz w:val="28"/>
          <w:szCs w:val="28"/>
        </w:rPr>
        <w:t xml:space="preserve"> на </w:t>
      </w:r>
      <w:r w:rsidRPr="00D9210D">
        <w:rPr>
          <w:i/>
          <w:color w:val="000000"/>
          <w:sz w:val="28"/>
          <w:szCs w:val="28"/>
        </w:rPr>
        <w:t>циклоалкани з малим циклом</w:t>
      </w:r>
      <w:r w:rsidRPr="00D9210D">
        <w:rPr>
          <w:color w:val="000000"/>
          <w:sz w:val="28"/>
          <w:szCs w:val="28"/>
        </w:rPr>
        <w:t xml:space="preserve"> (3–4</w:t>
      </w:r>
      <w:r w:rsidR="00D9210D">
        <w:rPr>
          <w:color w:val="000000"/>
          <w:sz w:val="28"/>
          <w:szCs w:val="28"/>
        </w:rPr>
        <w:t>-</w:t>
      </w:r>
      <w:r w:rsidR="00D9210D" w:rsidRPr="00D9210D">
        <w:rPr>
          <w:color w:val="000000"/>
          <w:sz w:val="28"/>
          <w:szCs w:val="28"/>
        </w:rPr>
        <w:t>х</w:t>
      </w:r>
      <w:r w:rsidRPr="00D9210D">
        <w:rPr>
          <w:color w:val="000000"/>
          <w:sz w:val="28"/>
          <w:szCs w:val="28"/>
        </w:rPr>
        <w:t xml:space="preserve"> членні), </w:t>
      </w:r>
      <w:r w:rsidRPr="00D9210D">
        <w:rPr>
          <w:i/>
          <w:color w:val="000000"/>
          <w:sz w:val="28"/>
          <w:szCs w:val="28"/>
        </w:rPr>
        <w:t>нормальним циклом</w:t>
      </w:r>
      <w:r w:rsidR="00D9210D">
        <w:rPr>
          <w:color w:val="000000"/>
          <w:sz w:val="28"/>
          <w:szCs w:val="28"/>
        </w:rPr>
        <w:t xml:space="preserve"> </w:t>
      </w:r>
      <w:r w:rsidRPr="00D9210D">
        <w:rPr>
          <w:color w:val="000000"/>
          <w:sz w:val="28"/>
          <w:szCs w:val="28"/>
        </w:rPr>
        <w:t>(5–7</w:t>
      </w:r>
      <w:r w:rsidR="00D9210D">
        <w:rPr>
          <w:color w:val="000000"/>
          <w:sz w:val="28"/>
          <w:szCs w:val="28"/>
        </w:rPr>
        <w:t>-</w:t>
      </w:r>
      <w:r w:rsidR="00D9210D" w:rsidRPr="00D9210D">
        <w:rPr>
          <w:color w:val="000000"/>
          <w:sz w:val="28"/>
          <w:szCs w:val="28"/>
        </w:rPr>
        <w:t>ч</w:t>
      </w:r>
      <w:r w:rsidRPr="00D9210D">
        <w:rPr>
          <w:color w:val="000000"/>
          <w:sz w:val="28"/>
          <w:szCs w:val="28"/>
        </w:rPr>
        <w:t xml:space="preserve">ленні), </w:t>
      </w:r>
      <w:r w:rsidRPr="00D9210D">
        <w:rPr>
          <w:i/>
          <w:color w:val="000000"/>
          <w:sz w:val="28"/>
          <w:szCs w:val="28"/>
        </w:rPr>
        <w:t xml:space="preserve">середнім циклом </w:t>
      </w:r>
      <w:r w:rsidRPr="00D9210D">
        <w:rPr>
          <w:color w:val="000000"/>
          <w:sz w:val="28"/>
          <w:szCs w:val="28"/>
        </w:rPr>
        <w:t>(8–11</w:t>
      </w:r>
      <w:r w:rsidR="00D9210D">
        <w:rPr>
          <w:color w:val="000000"/>
          <w:sz w:val="28"/>
          <w:szCs w:val="28"/>
        </w:rPr>
        <w:t>-</w:t>
      </w:r>
      <w:r w:rsidR="00D9210D" w:rsidRPr="00D9210D">
        <w:rPr>
          <w:color w:val="000000"/>
          <w:sz w:val="28"/>
          <w:szCs w:val="28"/>
        </w:rPr>
        <w:t>ч</w:t>
      </w:r>
      <w:r w:rsidRPr="00D9210D">
        <w:rPr>
          <w:color w:val="000000"/>
          <w:sz w:val="28"/>
          <w:szCs w:val="28"/>
        </w:rPr>
        <w:t xml:space="preserve">ленні) і </w:t>
      </w:r>
      <w:r w:rsidRPr="00D9210D">
        <w:rPr>
          <w:i/>
          <w:color w:val="000000"/>
          <w:sz w:val="28"/>
          <w:szCs w:val="28"/>
        </w:rPr>
        <w:t>великим циклом</w:t>
      </w:r>
      <w:r w:rsidR="00D9210D">
        <w:rPr>
          <w:color w:val="000000"/>
          <w:sz w:val="28"/>
          <w:szCs w:val="28"/>
        </w:rPr>
        <w:t xml:space="preserve"> </w:t>
      </w:r>
      <w:r w:rsidRPr="00D9210D">
        <w:rPr>
          <w:color w:val="000000"/>
          <w:sz w:val="28"/>
          <w:szCs w:val="28"/>
        </w:rPr>
        <w:t>(12</w:t>
      </w:r>
      <w:r w:rsidR="00D9210D">
        <w:rPr>
          <w:color w:val="000000"/>
          <w:sz w:val="28"/>
          <w:szCs w:val="28"/>
        </w:rPr>
        <w:t>-</w:t>
      </w:r>
      <w:r w:rsidR="00D9210D" w:rsidRPr="00D9210D">
        <w:rPr>
          <w:color w:val="000000"/>
          <w:sz w:val="28"/>
          <w:szCs w:val="28"/>
        </w:rPr>
        <w:t>т</w:t>
      </w:r>
      <w:r w:rsidRPr="00D9210D">
        <w:rPr>
          <w:color w:val="000000"/>
          <w:sz w:val="28"/>
          <w:szCs w:val="28"/>
        </w:rPr>
        <w:t xml:space="preserve">и і більше членні). Циклічні </w:t>
      </w:r>
      <w:r w:rsidRPr="00D9210D">
        <w:rPr>
          <w:color w:val="000000"/>
          <w:sz w:val="28"/>
          <w:szCs w:val="28"/>
        </w:rPr>
        <w:lastRenderedPageBreak/>
        <w:t>сполуки залежно від величини циклу мають різну стійкість. Малоциклічні циклоалкани нестійкі і при хімічних реакціях, а також при нагріванні легко розриваються. Нормальні, середні і великі цикли мають високу стійкість. Для пояснення відмінності стійкості циклів А. Байєр запропонував у 1885</w:t>
      </w:r>
      <w:r w:rsidR="00D9210D">
        <w:rPr>
          <w:color w:val="000000"/>
          <w:sz w:val="28"/>
          <w:szCs w:val="28"/>
        </w:rPr>
        <w:t> </w:t>
      </w:r>
      <w:r w:rsidR="00D9210D" w:rsidRPr="00D9210D">
        <w:rPr>
          <w:color w:val="000000"/>
          <w:sz w:val="28"/>
          <w:szCs w:val="28"/>
        </w:rPr>
        <w:t>р</w:t>
      </w:r>
      <w:r w:rsidRPr="00D9210D">
        <w:rPr>
          <w:color w:val="000000"/>
          <w:sz w:val="28"/>
          <w:szCs w:val="28"/>
        </w:rPr>
        <w:t xml:space="preserve">. </w:t>
      </w:r>
      <w:r w:rsidRPr="00D9210D">
        <w:rPr>
          <w:color w:val="000000"/>
          <w:sz w:val="28"/>
          <w:szCs w:val="28"/>
          <w:u w:val="single"/>
        </w:rPr>
        <w:t>теорію напруження</w:t>
      </w:r>
      <w:r w:rsidRPr="00D9210D">
        <w:rPr>
          <w:color w:val="000000"/>
          <w:sz w:val="28"/>
          <w:szCs w:val="28"/>
        </w:rPr>
        <w:t xml:space="preserve">, згідно з </w:t>
      </w:r>
      <w:r w:rsidRPr="00D9210D">
        <w:rPr>
          <w:i/>
          <w:color w:val="000000"/>
          <w:sz w:val="28"/>
          <w:szCs w:val="28"/>
        </w:rPr>
        <w:t>якою мірою стійкості циклу</w:t>
      </w:r>
      <w:r w:rsidRPr="00D9210D">
        <w:rPr>
          <w:color w:val="000000"/>
          <w:sz w:val="28"/>
          <w:szCs w:val="28"/>
        </w:rPr>
        <w:t xml:space="preserve"> є </w:t>
      </w:r>
      <w:r w:rsidRPr="00D9210D">
        <w:rPr>
          <w:i/>
          <w:color w:val="000000"/>
          <w:sz w:val="28"/>
          <w:szCs w:val="28"/>
        </w:rPr>
        <w:t>відхилення валентних кутів</w:t>
      </w:r>
      <w:r w:rsidRPr="00D9210D">
        <w:rPr>
          <w:color w:val="000000"/>
          <w:sz w:val="28"/>
          <w:szCs w:val="28"/>
        </w:rPr>
        <w:t xml:space="preserve"> у циклі від </w:t>
      </w:r>
      <w:r w:rsidRPr="00D9210D">
        <w:rPr>
          <w:i/>
          <w:color w:val="000000"/>
          <w:sz w:val="28"/>
          <w:szCs w:val="28"/>
        </w:rPr>
        <w:t xml:space="preserve">тетраедричного </w:t>
      </w:r>
      <w:r w:rsidRPr="00D9210D">
        <w:rPr>
          <w:color w:val="000000"/>
          <w:sz w:val="28"/>
          <w:szCs w:val="28"/>
        </w:rPr>
        <w:t>– 109</w:t>
      </w:r>
      <w:r w:rsidRPr="00D9210D">
        <w:rPr>
          <w:color w:val="000000"/>
          <w:sz w:val="28"/>
          <w:szCs w:val="28"/>
        </w:rPr>
        <w:sym w:font="Symbol" w:char="F0B0"/>
      </w:r>
      <w:r w:rsidRPr="00D9210D">
        <w:rPr>
          <w:color w:val="000000"/>
          <w:sz w:val="28"/>
          <w:szCs w:val="28"/>
        </w:rPr>
        <w:t>28</w:t>
      </w:r>
      <w:r w:rsidRPr="00D9210D">
        <w:rPr>
          <w:color w:val="000000"/>
          <w:sz w:val="28"/>
          <w:szCs w:val="28"/>
        </w:rPr>
        <w:sym w:font="Symbol" w:char="F0A2"/>
      </w:r>
      <w:r w:rsidRPr="00D9210D">
        <w:rPr>
          <w:color w:val="000000"/>
          <w:sz w:val="28"/>
          <w:szCs w:val="28"/>
        </w:rPr>
        <w:t xml:space="preserve">. Чим більше таке відхилення, тим меншу міцність має цикл. Внутрішній кут </w:t>
      </w:r>
      <w:r w:rsidRPr="00D9210D">
        <w:rPr>
          <w:i/>
          <w:color w:val="000000"/>
          <w:sz w:val="28"/>
          <w:szCs w:val="28"/>
        </w:rPr>
        <w:t xml:space="preserve">α </w:t>
      </w:r>
      <w:r w:rsidRPr="00D9210D">
        <w:rPr>
          <w:color w:val="000000"/>
          <w:sz w:val="28"/>
          <w:szCs w:val="28"/>
        </w:rPr>
        <w:t>правильного багатогранника (внутрішній кут циклу) обчислюють за формулою:</w:t>
      </w:r>
    </w:p>
    <w:p w14:paraId="5439C053" w14:textId="77777777" w:rsidR="006036AD" w:rsidRDefault="006036AD" w:rsidP="00D9210D">
      <w:pPr>
        <w:spacing w:line="360" w:lineRule="auto"/>
        <w:ind w:firstLine="709"/>
        <w:jc w:val="both"/>
        <w:rPr>
          <w:color w:val="000000"/>
          <w:sz w:val="28"/>
          <w:szCs w:val="28"/>
        </w:rPr>
      </w:pPr>
    </w:p>
    <w:p w14:paraId="4694174B" w14:textId="77777777" w:rsidR="002136F7" w:rsidRPr="00D9210D" w:rsidRDefault="002136F7" w:rsidP="00D9210D">
      <w:pPr>
        <w:spacing w:line="360" w:lineRule="auto"/>
        <w:ind w:firstLine="709"/>
        <w:jc w:val="both"/>
        <w:rPr>
          <w:color w:val="000000"/>
          <w:sz w:val="28"/>
          <w:szCs w:val="28"/>
        </w:rPr>
      </w:pPr>
      <w:r w:rsidRPr="00D9210D">
        <w:rPr>
          <w:color w:val="000000"/>
          <w:position w:val="-24"/>
          <w:sz w:val="28"/>
          <w:szCs w:val="28"/>
        </w:rPr>
        <w:object w:dxaOrig="1380" w:dyaOrig="680" w14:anchorId="51B8E90D">
          <v:shape id="_x0000_i1032" type="#_x0000_t75" style="width:69pt;height:34.2pt" o:ole="">
            <v:imagedata r:id="rId15" o:title=""/>
          </v:shape>
          <o:OLEObject Type="Embed" ProgID="Equation.3" ShapeID="_x0000_i1032" DrawAspect="Content" ObjectID="_1824881234" r:id="rId16"/>
        </w:object>
      </w:r>
      <w:r w:rsidRPr="00D9210D">
        <w:rPr>
          <w:color w:val="000000"/>
          <w:sz w:val="28"/>
          <w:szCs w:val="28"/>
        </w:rPr>
        <w:t>,</w:t>
      </w:r>
    </w:p>
    <w:p w14:paraId="3A4E6007" w14:textId="77777777" w:rsidR="006036AD" w:rsidRDefault="006036AD" w:rsidP="00D9210D">
      <w:pPr>
        <w:spacing w:line="360" w:lineRule="auto"/>
        <w:ind w:firstLine="709"/>
        <w:jc w:val="both"/>
        <w:rPr>
          <w:color w:val="000000"/>
          <w:sz w:val="28"/>
          <w:szCs w:val="28"/>
        </w:rPr>
      </w:pPr>
    </w:p>
    <w:p w14:paraId="6BC6C6D4" w14:textId="77777777" w:rsidR="002136F7" w:rsidRPr="00D9210D" w:rsidRDefault="002136F7" w:rsidP="00D9210D">
      <w:pPr>
        <w:spacing w:line="360" w:lineRule="auto"/>
        <w:ind w:firstLine="709"/>
        <w:jc w:val="both"/>
        <w:rPr>
          <w:color w:val="000000"/>
          <w:sz w:val="28"/>
          <w:szCs w:val="28"/>
          <w:lang w:val="ru-RU"/>
        </w:rPr>
      </w:pPr>
      <w:r w:rsidRPr="00D9210D">
        <w:rPr>
          <w:color w:val="000000"/>
          <w:sz w:val="28"/>
          <w:szCs w:val="28"/>
        </w:rPr>
        <w:t xml:space="preserve">де </w:t>
      </w:r>
      <w:r w:rsidRPr="00D9210D">
        <w:rPr>
          <w:i/>
          <w:color w:val="000000"/>
          <w:sz w:val="28"/>
          <w:szCs w:val="28"/>
          <w:lang w:val="en-US"/>
        </w:rPr>
        <w:t>n</w:t>
      </w:r>
      <w:r w:rsidRPr="00D9210D">
        <w:rPr>
          <w:color w:val="000000"/>
          <w:sz w:val="28"/>
          <w:szCs w:val="28"/>
          <w:lang w:val="ru-RU"/>
        </w:rPr>
        <w:t xml:space="preserve"> – </w:t>
      </w:r>
      <w:r w:rsidRPr="00D9210D">
        <w:rPr>
          <w:color w:val="000000"/>
          <w:sz w:val="28"/>
          <w:szCs w:val="28"/>
        </w:rPr>
        <w:t xml:space="preserve">кількість атомів у циклі, </w:t>
      </w:r>
      <w:r w:rsidRPr="00D9210D">
        <w:rPr>
          <w:i/>
          <w:color w:val="000000"/>
          <w:sz w:val="28"/>
          <w:szCs w:val="28"/>
          <w:lang w:val="en-US"/>
        </w:rPr>
        <w:t>d</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90</w:t>
      </w:r>
      <w:r w:rsidRPr="00D9210D">
        <w:rPr>
          <w:color w:val="000000"/>
          <w:sz w:val="28"/>
          <w:szCs w:val="28"/>
          <w:lang w:val="ru-RU"/>
        </w:rPr>
        <w:sym w:font="Symbol" w:char="F0B0"/>
      </w:r>
      <w:r w:rsidRPr="00D9210D">
        <w:rPr>
          <w:color w:val="000000"/>
          <w:sz w:val="28"/>
          <w:szCs w:val="28"/>
          <w:lang w:val="ru-RU"/>
        </w:rPr>
        <w:t>.</w:t>
      </w:r>
    </w:p>
    <w:p w14:paraId="43C6AE7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Для визначення величини відхилення валентних кутів Δ від кута 109</w:t>
      </w:r>
      <w:r w:rsidRPr="00D9210D">
        <w:rPr>
          <w:color w:val="000000"/>
          <w:sz w:val="28"/>
          <w:szCs w:val="28"/>
        </w:rPr>
        <w:sym w:font="Symbol" w:char="F0B0"/>
      </w:r>
      <w:r w:rsidRPr="00D9210D">
        <w:rPr>
          <w:color w:val="000000"/>
          <w:sz w:val="28"/>
          <w:szCs w:val="28"/>
        </w:rPr>
        <w:t>28</w:t>
      </w:r>
      <w:r w:rsidRPr="00D9210D">
        <w:rPr>
          <w:color w:val="000000"/>
          <w:sz w:val="28"/>
          <w:szCs w:val="28"/>
        </w:rPr>
        <w:sym w:font="Symbol" w:char="F0A2"/>
      </w:r>
      <w:r w:rsidRPr="00D9210D">
        <w:rPr>
          <w:color w:val="000000"/>
          <w:sz w:val="28"/>
          <w:szCs w:val="28"/>
        </w:rPr>
        <w:t xml:space="preserve"> віднімають значення кута </w:t>
      </w:r>
      <w:r w:rsidRPr="00D9210D">
        <w:rPr>
          <w:i/>
          <w:color w:val="000000"/>
          <w:sz w:val="28"/>
          <w:szCs w:val="28"/>
        </w:rPr>
        <w:t xml:space="preserve">α </w:t>
      </w:r>
      <w:r w:rsidRPr="00D9210D">
        <w:rPr>
          <w:color w:val="000000"/>
          <w:sz w:val="28"/>
          <w:szCs w:val="28"/>
        </w:rPr>
        <w:t>і одержану величину ділять на два, оскільки у відхиленні беруть участь два валентних зв’язки:</w:t>
      </w:r>
    </w:p>
    <w:p w14:paraId="3821252A" w14:textId="77777777" w:rsidR="006036AD" w:rsidRDefault="006036AD" w:rsidP="00D9210D">
      <w:pPr>
        <w:spacing w:line="360" w:lineRule="auto"/>
        <w:ind w:firstLine="709"/>
        <w:jc w:val="both"/>
        <w:rPr>
          <w:color w:val="000000"/>
          <w:sz w:val="28"/>
          <w:szCs w:val="28"/>
        </w:rPr>
      </w:pPr>
    </w:p>
    <w:p w14:paraId="6A9B8CBB" w14:textId="77777777" w:rsidR="002136F7" w:rsidRPr="00D9210D" w:rsidRDefault="002136F7" w:rsidP="00D9210D">
      <w:pPr>
        <w:spacing w:line="360" w:lineRule="auto"/>
        <w:ind w:firstLine="709"/>
        <w:jc w:val="both"/>
        <w:rPr>
          <w:color w:val="000000"/>
          <w:sz w:val="28"/>
          <w:szCs w:val="28"/>
        </w:rPr>
      </w:pPr>
      <w:r w:rsidRPr="00D9210D">
        <w:rPr>
          <w:color w:val="000000"/>
          <w:position w:val="-24"/>
          <w:sz w:val="28"/>
          <w:szCs w:val="28"/>
        </w:rPr>
        <w:object w:dxaOrig="1560" w:dyaOrig="800" w14:anchorId="3DD16CB1">
          <v:shape id="_x0000_i1033" type="#_x0000_t75" style="width:78pt;height:40.2pt" o:ole="">
            <v:imagedata r:id="rId17" o:title=""/>
          </v:shape>
          <o:OLEObject Type="Embed" ProgID="Equation.3" ShapeID="_x0000_i1033" DrawAspect="Content" ObjectID="_1824881235" r:id="rId18"/>
        </w:object>
      </w:r>
      <w:r w:rsidRPr="00D9210D">
        <w:rPr>
          <w:color w:val="000000"/>
          <w:sz w:val="28"/>
          <w:szCs w:val="28"/>
        </w:rPr>
        <w:t>.</w:t>
      </w:r>
    </w:p>
    <w:p w14:paraId="6C72BEEB" w14:textId="77777777" w:rsidR="006036AD" w:rsidRDefault="006036AD" w:rsidP="00D9210D">
      <w:pPr>
        <w:spacing w:line="360" w:lineRule="auto"/>
        <w:ind w:firstLine="709"/>
        <w:jc w:val="both"/>
        <w:rPr>
          <w:color w:val="000000"/>
          <w:sz w:val="28"/>
          <w:szCs w:val="28"/>
        </w:rPr>
      </w:pPr>
    </w:p>
    <w:p w14:paraId="0913272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З цієї теорії виходило, що вже циклогексан і інші багаточленні цикли повинні мати негативне напруження, оскільки внутрішні кути у їхніх циклах повинні бути більшими від кута 109</w:t>
      </w:r>
      <w:r w:rsidRPr="00D9210D">
        <w:rPr>
          <w:color w:val="000000"/>
          <w:sz w:val="28"/>
          <w:szCs w:val="28"/>
        </w:rPr>
        <w:sym w:font="Symbol" w:char="F0B0"/>
      </w:r>
      <w:r w:rsidRPr="00D9210D">
        <w:rPr>
          <w:color w:val="000000"/>
          <w:sz w:val="28"/>
          <w:szCs w:val="28"/>
        </w:rPr>
        <w:t>28</w:t>
      </w:r>
      <w:r w:rsidRPr="00D9210D">
        <w:rPr>
          <w:color w:val="000000"/>
          <w:sz w:val="28"/>
          <w:szCs w:val="28"/>
        </w:rPr>
        <w:sym w:font="Symbol" w:char="F0A2"/>
      </w:r>
      <w:r w:rsidRPr="00D9210D">
        <w:rPr>
          <w:color w:val="000000"/>
          <w:sz w:val="28"/>
          <w:szCs w:val="28"/>
        </w:rPr>
        <w:t>. Насправді ж циклогексан і інші багатоатомні цикли стійкі.</w:t>
      </w:r>
    </w:p>
    <w:p w14:paraId="3ED288BE" w14:textId="77777777" w:rsidR="006036AD" w:rsidRDefault="002136F7" w:rsidP="00D9210D">
      <w:pPr>
        <w:spacing w:line="360" w:lineRule="auto"/>
        <w:ind w:firstLine="709"/>
        <w:jc w:val="both"/>
        <w:rPr>
          <w:color w:val="000000"/>
          <w:sz w:val="28"/>
          <w:szCs w:val="28"/>
        </w:rPr>
      </w:pPr>
      <w:r w:rsidRPr="00D9210D">
        <w:rPr>
          <w:color w:val="000000"/>
          <w:sz w:val="28"/>
          <w:szCs w:val="28"/>
        </w:rPr>
        <w:t>Дальшим розвитком теорії напруження була гіпотеза Г. Саксе (1890</w:t>
      </w:r>
      <w:r w:rsidR="00D9210D">
        <w:rPr>
          <w:color w:val="000000"/>
          <w:sz w:val="28"/>
          <w:szCs w:val="28"/>
        </w:rPr>
        <w:t> </w:t>
      </w:r>
      <w:r w:rsidR="00D9210D" w:rsidRPr="00D9210D">
        <w:rPr>
          <w:color w:val="000000"/>
          <w:sz w:val="28"/>
          <w:szCs w:val="28"/>
        </w:rPr>
        <w:t>р</w:t>
      </w:r>
      <w:r w:rsidRPr="00D9210D">
        <w:rPr>
          <w:color w:val="000000"/>
          <w:sz w:val="28"/>
          <w:szCs w:val="28"/>
        </w:rPr>
        <w:t>.) і Е. Мора (1919</w:t>
      </w:r>
      <w:r w:rsidR="00D9210D">
        <w:rPr>
          <w:color w:val="000000"/>
          <w:sz w:val="28"/>
          <w:szCs w:val="28"/>
        </w:rPr>
        <w:t> </w:t>
      </w:r>
      <w:r w:rsidR="00D9210D" w:rsidRPr="00D9210D">
        <w:rPr>
          <w:color w:val="000000"/>
          <w:sz w:val="28"/>
          <w:szCs w:val="28"/>
        </w:rPr>
        <w:t>р</w:t>
      </w:r>
      <w:r w:rsidRPr="00D9210D">
        <w:rPr>
          <w:color w:val="000000"/>
          <w:sz w:val="28"/>
          <w:szCs w:val="28"/>
        </w:rPr>
        <w:t xml:space="preserve">.), яке пізніше стало </w:t>
      </w:r>
      <w:r w:rsidRPr="00D9210D">
        <w:rPr>
          <w:color w:val="000000"/>
          <w:sz w:val="28"/>
          <w:szCs w:val="28"/>
          <w:u w:val="single"/>
        </w:rPr>
        <w:t>теорією про нейранертність</w:t>
      </w:r>
      <w:r w:rsidRPr="00D9210D">
        <w:rPr>
          <w:color w:val="000000"/>
          <w:sz w:val="28"/>
          <w:szCs w:val="28"/>
        </w:rPr>
        <w:t xml:space="preserve"> молекул циклоалкенів. Згідно цієї теорії атоми вуглецю в циклі розміщені в просторі не в одній площині. Зокрема для циклогексану були запропоновані форми </w:t>
      </w:r>
      <w:r w:rsidR="00D9210D">
        <w:rPr>
          <w:color w:val="000000"/>
          <w:sz w:val="28"/>
          <w:szCs w:val="28"/>
        </w:rPr>
        <w:t>«</w:t>
      </w:r>
      <w:r w:rsidR="00D9210D" w:rsidRPr="00D9210D">
        <w:rPr>
          <w:color w:val="000000"/>
          <w:sz w:val="28"/>
          <w:szCs w:val="28"/>
        </w:rPr>
        <w:t>к</w:t>
      </w:r>
      <w:r w:rsidRPr="00D9210D">
        <w:rPr>
          <w:color w:val="000000"/>
          <w:sz w:val="28"/>
          <w:szCs w:val="28"/>
        </w:rPr>
        <w:t>рісла</w:t>
      </w:r>
      <w:r w:rsidR="00D9210D">
        <w:rPr>
          <w:color w:val="000000"/>
          <w:sz w:val="28"/>
          <w:szCs w:val="28"/>
        </w:rPr>
        <w:t>»</w:t>
      </w:r>
      <w:r w:rsidRPr="00D9210D">
        <w:rPr>
          <w:color w:val="000000"/>
          <w:sz w:val="28"/>
          <w:szCs w:val="28"/>
        </w:rPr>
        <w:t xml:space="preserve"> і </w:t>
      </w:r>
      <w:r w:rsidR="00D9210D">
        <w:rPr>
          <w:color w:val="000000"/>
          <w:sz w:val="28"/>
          <w:szCs w:val="28"/>
        </w:rPr>
        <w:t>«</w:t>
      </w:r>
      <w:r w:rsidR="00D9210D" w:rsidRPr="00D9210D">
        <w:rPr>
          <w:color w:val="000000"/>
          <w:sz w:val="28"/>
          <w:szCs w:val="28"/>
        </w:rPr>
        <w:t>в</w:t>
      </w:r>
      <w:r w:rsidRPr="00D9210D">
        <w:rPr>
          <w:color w:val="000000"/>
          <w:sz w:val="28"/>
          <w:szCs w:val="28"/>
        </w:rPr>
        <w:t>анни</w:t>
      </w:r>
      <w:r w:rsidR="00D9210D">
        <w:rPr>
          <w:color w:val="000000"/>
          <w:sz w:val="28"/>
          <w:szCs w:val="28"/>
        </w:rPr>
        <w:t>»</w:t>
      </w:r>
      <w:r w:rsidRPr="00D9210D">
        <w:rPr>
          <w:color w:val="000000"/>
          <w:sz w:val="28"/>
          <w:szCs w:val="28"/>
        </w:rPr>
        <w:t xml:space="preserve"> (мал.</w:t>
      </w:r>
      <w:r w:rsidR="00D9210D">
        <w:rPr>
          <w:color w:val="000000"/>
          <w:sz w:val="28"/>
          <w:szCs w:val="28"/>
        </w:rPr>
        <w:t>)</w:t>
      </w:r>
      <w:r w:rsidRPr="00D9210D">
        <w:rPr>
          <w:color w:val="000000"/>
          <w:sz w:val="28"/>
          <w:szCs w:val="28"/>
        </w:rPr>
        <w:t>, в яких атоми вуглецю розміщені в двох площинах, що наближає величину кутів між атомами вуглецю в циклі до 109</w:t>
      </w:r>
      <w:r w:rsidRPr="00D9210D">
        <w:rPr>
          <w:color w:val="000000"/>
          <w:sz w:val="28"/>
          <w:szCs w:val="28"/>
        </w:rPr>
        <w:sym w:font="Symbol" w:char="F0B0"/>
      </w:r>
      <w:r w:rsidRPr="00D9210D">
        <w:rPr>
          <w:color w:val="000000"/>
          <w:sz w:val="28"/>
          <w:szCs w:val="28"/>
        </w:rPr>
        <w:t>28</w:t>
      </w:r>
      <w:r w:rsidRPr="00D9210D">
        <w:rPr>
          <w:color w:val="000000"/>
          <w:sz w:val="28"/>
          <w:szCs w:val="28"/>
        </w:rPr>
        <w:sym w:font="Symbol" w:char="F0A2"/>
      </w:r>
      <w:r w:rsidRPr="00D9210D">
        <w:rPr>
          <w:color w:val="000000"/>
          <w:sz w:val="28"/>
          <w:szCs w:val="28"/>
        </w:rPr>
        <w:t>.</w:t>
      </w:r>
    </w:p>
    <w:p w14:paraId="2DD4BEFC" w14:textId="30107E83" w:rsidR="002136F7" w:rsidRPr="00D9210D" w:rsidRDefault="006036AD" w:rsidP="00D9210D">
      <w:pPr>
        <w:spacing w:line="360" w:lineRule="auto"/>
        <w:ind w:firstLine="709"/>
        <w:jc w:val="both"/>
        <w:rPr>
          <w:color w:val="000000"/>
          <w:sz w:val="28"/>
          <w:szCs w:val="28"/>
        </w:rPr>
      </w:pPr>
      <w:r>
        <w:rPr>
          <w:color w:val="000000"/>
          <w:sz w:val="28"/>
          <w:szCs w:val="28"/>
        </w:rPr>
        <w:br w:type="page"/>
      </w:r>
      <w:r w:rsidR="00494CFD" w:rsidRPr="00D9210D">
        <w:rPr>
          <w:noProof/>
          <w:color w:val="000000"/>
          <w:sz w:val="28"/>
          <w:szCs w:val="28"/>
        </w:rPr>
        <w:lastRenderedPageBreak/>
        <w:drawing>
          <wp:inline distT="0" distB="0" distL="0" distR="0" wp14:anchorId="26439B64" wp14:editId="532AE7EE">
            <wp:extent cx="3870960" cy="121920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70960" cy="1219200"/>
                    </a:xfrm>
                    <a:prstGeom prst="rect">
                      <a:avLst/>
                    </a:prstGeom>
                    <a:noFill/>
                    <a:ln>
                      <a:noFill/>
                    </a:ln>
                  </pic:spPr>
                </pic:pic>
              </a:graphicData>
            </a:graphic>
          </wp:inline>
        </w:drawing>
      </w:r>
    </w:p>
    <w:p w14:paraId="55AF9AD8" w14:textId="77777777" w:rsidR="006036AD" w:rsidRDefault="006036AD" w:rsidP="00D9210D">
      <w:pPr>
        <w:spacing w:line="360" w:lineRule="auto"/>
        <w:ind w:firstLine="709"/>
        <w:jc w:val="both"/>
        <w:rPr>
          <w:color w:val="000000"/>
          <w:sz w:val="28"/>
          <w:szCs w:val="28"/>
        </w:rPr>
      </w:pPr>
    </w:p>
    <w:p w14:paraId="4CD42D6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Згідно з сучасними уявленнями про напружені в циклах важливого значення набула </w:t>
      </w:r>
      <w:r w:rsidRPr="00D9210D">
        <w:rPr>
          <w:color w:val="000000"/>
          <w:sz w:val="28"/>
          <w:szCs w:val="28"/>
          <w:u w:val="single"/>
        </w:rPr>
        <w:t>теорія конформаційного аналізу</w:t>
      </w:r>
      <w:r w:rsidRPr="00D9210D">
        <w:rPr>
          <w:color w:val="000000"/>
          <w:sz w:val="28"/>
          <w:szCs w:val="28"/>
        </w:rPr>
        <w:t xml:space="preserve">. Теорія конформаційного аналізу при характеристиці енегетичного стану молекул органічної сполуки, а отже і стійкості циклічних сполук враховує не тільки стан валентних кутів, але і можливість обертання навколо зв’язків та коливання і взаємне відштовхування атомів у молекулах. Це дало можливість сформулювати загальну </w:t>
      </w:r>
      <w:r w:rsidRPr="00D9210D">
        <w:rPr>
          <w:color w:val="000000"/>
          <w:sz w:val="28"/>
          <w:szCs w:val="28"/>
          <w:u w:val="single"/>
        </w:rPr>
        <w:t>теорію напруження в циклах</w:t>
      </w:r>
      <w:r w:rsidRPr="00D9210D">
        <w:rPr>
          <w:color w:val="000000"/>
          <w:sz w:val="28"/>
          <w:szCs w:val="28"/>
        </w:rPr>
        <w:t>.</w:t>
      </w:r>
    </w:p>
    <w:p w14:paraId="02DDC513"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1. У циклах існує кутове і конформаційне напруження.</w:t>
      </w:r>
    </w:p>
    <w:p w14:paraId="10DE0D6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2. </w:t>
      </w:r>
      <w:r w:rsidRPr="00D9210D">
        <w:rPr>
          <w:i/>
          <w:color w:val="000000"/>
          <w:sz w:val="28"/>
          <w:szCs w:val="28"/>
        </w:rPr>
        <w:t>Кутове напруження</w:t>
      </w:r>
      <w:r w:rsidRPr="00D9210D">
        <w:rPr>
          <w:color w:val="000000"/>
          <w:sz w:val="28"/>
          <w:szCs w:val="28"/>
        </w:rPr>
        <w:t xml:space="preserve"> виявляється внаслідок відхилення валентних кутів від кута 109</w:t>
      </w:r>
      <w:r w:rsidRPr="00D9210D">
        <w:rPr>
          <w:color w:val="000000"/>
          <w:sz w:val="28"/>
          <w:szCs w:val="28"/>
        </w:rPr>
        <w:sym w:font="Symbol" w:char="F0B0"/>
      </w:r>
      <w:r w:rsidRPr="00D9210D">
        <w:rPr>
          <w:color w:val="000000"/>
          <w:sz w:val="28"/>
          <w:szCs w:val="28"/>
        </w:rPr>
        <w:t>28</w:t>
      </w:r>
      <w:r w:rsidRPr="00D9210D">
        <w:rPr>
          <w:color w:val="000000"/>
          <w:sz w:val="28"/>
          <w:szCs w:val="28"/>
        </w:rPr>
        <w:sym w:font="Symbol" w:char="F0A2"/>
      </w:r>
      <w:r w:rsidRPr="00D9210D">
        <w:rPr>
          <w:color w:val="000000"/>
          <w:sz w:val="28"/>
          <w:szCs w:val="28"/>
        </w:rPr>
        <w:t>.</w:t>
      </w:r>
    </w:p>
    <w:p w14:paraId="31B59F76"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3. </w:t>
      </w:r>
      <w:r w:rsidRPr="00D9210D">
        <w:rPr>
          <w:i/>
          <w:color w:val="000000"/>
          <w:sz w:val="28"/>
          <w:szCs w:val="28"/>
        </w:rPr>
        <w:t xml:space="preserve">Конформаційне напруження </w:t>
      </w:r>
      <w:r w:rsidRPr="00D9210D">
        <w:rPr>
          <w:color w:val="000000"/>
          <w:sz w:val="28"/>
          <w:szCs w:val="28"/>
        </w:rPr>
        <w:t>виникає в результаті вимушеного повороту зв’язків і відхилення від заторможених конформацій, які є енергетично найбільш вигідними.</w:t>
      </w:r>
    </w:p>
    <w:p w14:paraId="1FB33754"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4. Напруження може виникнути внаслідок взаємного відштовхування зближених у просторі атомів.</w:t>
      </w:r>
    </w:p>
    <w:p w14:paraId="395E539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5. Напруження в циклі може виникати як результат зміни міжатомних віддалей</w:t>
      </w:r>
    </w:p>
    <w:p w14:paraId="72BA1CB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Тому в циклоалканах існує конформаційна ізомерія. Для циклогексану стійкішою буде форма крісла, так як внутрішня енергія молекули буде мінімальна.</w:t>
      </w:r>
    </w:p>
    <w:p w14:paraId="68ECE6FB"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u w:val="single"/>
        </w:rPr>
        <w:t>3. Оптична ізомерія</w:t>
      </w:r>
      <w:r w:rsidRPr="00D9210D">
        <w:rPr>
          <w:color w:val="000000"/>
          <w:sz w:val="28"/>
          <w:szCs w:val="28"/>
        </w:rPr>
        <w:t xml:space="preserve">. Відомо багато речовин, які здатні обертати (змінювати) площину поляризації світла. Ця здатність була названа </w:t>
      </w:r>
      <w:r w:rsidRPr="00D9210D">
        <w:rPr>
          <w:i/>
          <w:color w:val="000000"/>
          <w:sz w:val="28"/>
          <w:szCs w:val="28"/>
        </w:rPr>
        <w:t>оптичною активністю</w:t>
      </w:r>
      <w:r w:rsidRPr="00D9210D">
        <w:rPr>
          <w:color w:val="000000"/>
          <w:sz w:val="28"/>
          <w:szCs w:val="28"/>
        </w:rPr>
        <w:t xml:space="preserve">, а самі речовини, що мають таку здатність – </w:t>
      </w:r>
      <w:r w:rsidRPr="00D9210D">
        <w:rPr>
          <w:i/>
          <w:color w:val="000000"/>
          <w:sz w:val="28"/>
          <w:szCs w:val="28"/>
        </w:rPr>
        <w:t>оптично активними</w:t>
      </w:r>
      <w:r w:rsidRPr="00D9210D">
        <w:rPr>
          <w:color w:val="000000"/>
          <w:sz w:val="28"/>
          <w:szCs w:val="28"/>
        </w:rPr>
        <w:t>. Оптично активні речовини існують у вигляді оптичних ізомерів.</w:t>
      </w:r>
    </w:p>
    <w:p w14:paraId="63661C1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lastRenderedPageBreak/>
        <w:t>У 1860 р. Л. Пастер висловив думку про те, що оптична активність є результатом просторової асиметричної будови цих речовин. Основні положення стехіометричної теорії оптичної ізомерії органічних речовин сформульовані у 1874 р. Я. Вент-Гоффом і Ш. Ле-Белем.</w:t>
      </w:r>
    </w:p>
    <w:p w14:paraId="5F50E104" w14:textId="77777777" w:rsidR="00D9210D" w:rsidRDefault="002136F7" w:rsidP="00D9210D">
      <w:pPr>
        <w:spacing w:line="360" w:lineRule="auto"/>
        <w:ind w:firstLine="709"/>
        <w:jc w:val="both"/>
        <w:rPr>
          <w:color w:val="000000"/>
          <w:sz w:val="28"/>
          <w:szCs w:val="28"/>
        </w:rPr>
      </w:pPr>
      <w:r w:rsidRPr="00D9210D">
        <w:rPr>
          <w:color w:val="000000"/>
          <w:sz w:val="28"/>
          <w:szCs w:val="28"/>
        </w:rPr>
        <w:t xml:space="preserve">1. Оптично активні речовини, як правило, містять асиметричні атоми вуглецю, які позначаються С*. </w:t>
      </w:r>
      <w:r w:rsidRPr="00D9210D">
        <w:rPr>
          <w:i/>
          <w:color w:val="000000"/>
          <w:sz w:val="28"/>
          <w:szCs w:val="28"/>
        </w:rPr>
        <w:t xml:space="preserve">Асиметричним </w:t>
      </w:r>
      <w:r w:rsidRPr="00D9210D">
        <w:rPr>
          <w:color w:val="000000"/>
          <w:sz w:val="28"/>
          <w:szCs w:val="28"/>
        </w:rPr>
        <w:t>називається атом вуглецю сполучений з 4</w:t>
      </w:r>
      <w:r w:rsidR="00D9210D">
        <w:rPr>
          <w:color w:val="000000"/>
          <w:sz w:val="28"/>
          <w:szCs w:val="28"/>
        </w:rPr>
        <w:t>-</w:t>
      </w:r>
      <w:r w:rsidR="00D9210D" w:rsidRPr="00D9210D">
        <w:rPr>
          <w:color w:val="000000"/>
          <w:sz w:val="28"/>
          <w:szCs w:val="28"/>
        </w:rPr>
        <w:t>м</w:t>
      </w:r>
      <w:r w:rsidRPr="00D9210D">
        <w:rPr>
          <w:color w:val="000000"/>
          <w:sz w:val="28"/>
          <w:szCs w:val="28"/>
        </w:rPr>
        <w:t>а різними атомами або групами атомів. Наприклад:</w:t>
      </w:r>
    </w:p>
    <w:p w14:paraId="3CD552E9" w14:textId="77777777" w:rsidR="006036AD" w:rsidRDefault="006036AD" w:rsidP="00D9210D">
      <w:pPr>
        <w:spacing w:line="360" w:lineRule="auto"/>
        <w:ind w:firstLine="709"/>
        <w:jc w:val="both"/>
        <w:rPr>
          <w:color w:val="000000"/>
          <w:sz w:val="28"/>
          <w:szCs w:val="28"/>
        </w:rPr>
      </w:pPr>
    </w:p>
    <w:p w14:paraId="5EDA832B"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rPr>
        <w:t>Н</w:t>
      </w:r>
      <w:r w:rsidR="00D9210D">
        <w:rPr>
          <w:color w:val="000000"/>
          <w:sz w:val="28"/>
          <w:szCs w:val="28"/>
          <w:lang w:val="ru-RU"/>
        </w:rPr>
        <w:t xml:space="preserve"> </w:t>
      </w:r>
      <w:r w:rsidRPr="00D9210D">
        <w:rPr>
          <w:color w:val="000000"/>
          <w:sz w:val="28"/>
          <w:szCs w:val="28"/>
          <w:lang w:val="en-US"/>
        </w:rPr>
        <w:t>O</w:t>
      </w:r>
      <w:r w:rsidR="00D9210D">
        <w:rPr>
          <w:color w:val="000000"/>
          <w:sz w:val="28"/>
          <w:szCs w:val="28"/>
          <w:lang w:val="ru-RU"/>
        </w:rPr>
        <w:t xml:space="preserve"> </w:t>
      </w:r>
      <w:r w:rsidRPr="00D9210D">
        <w:rPr>
          <w:color w:val="000000"/>
          <w:sz w:val="28"/>
          <w:szCs w:val="28"/>
        </w:rPr>
        <w:t>Н</w:t>
      </w:r>
      <w:r w:rsidR="00D9210D">
        <w:rPr>
          <w:color w:val="000000"/>
          <w:sz w:val="28"/>
          <w:szCs w:val="28"/>
          <w:lang w:val="ru-RU"/>
        </w:rPr>
        <w:t xml:space="preserve"> </w:t>
      </w:r>
      <w:r w:rsidRPr="00D9210D">
        <w:rPr>
          <w:color w:val="000000"/>
          <w:sz w:val="28"/>
          <w:szCs w:val="28"/>
          <w:lang w:val="en-US"/>
        </w:rPr>
        <w:t>O</w:t>
      </w:r>
    </w:p>
    <w:p w14:paraId="7FE6F03E" w14:textId="77777777" w:rsidR="00D9210D" w:rsidRPr="00D9210D" w:rsidRDefault="002136F7" w:rsidP="00D9210D">
      <w:pPr>
        <w:spacing w:line="360" w:lineRule="auto"/>
        <w:ind w:firstLine="709"/>
        <w:jc w:val="both"/>
        <w:rPr>
          <w:color w:val="000000"/>
          <w:sz w:val="28"/>
          <w:szCs w:val="28"/>
          <w:lang w:val="ru-RU"/>
        </w:rPr>
      </w:pPr>
      <w:r w:rsidRPr="00D9210D">
        <w:rPr>
          <w:color w:val="000000"/>
          <w:sz w:val="28"/>
          <w:szCs w:val="28"/>
          <w:lang w:val="en-US"/>
        </w:rPr>
        <w:sym w:font="Symbol" w:char="F07C"/>
      </w:r>
      <w:r w:rsidR="00D9210D">
        <w:rPr>
          <w:color w:val="000000"/>
          <w:sz w:val="28"/>
          <w:szCs w:val="28"/>
          <w:lang w:val="ru-RU"/>
        </w:rPr>
        <w:t> </w:t>
      </w:r>
      <w:r w:rsidR="00D9210D" w:rsidRPr="00D9210D">
        <w:rPr>
          <w:color w:val="000000"/>
          <w:sz w:val="28"/>
          <w:szCs w:val="28"/>
          <w:lang w:val="ru-RU"/>
        </w:rPr>
        <w:t>//</w:t>
      </w:r>
      <w:r w:rsidR="00D9210D">
        <w:rPr>
          <w:color w:val="000000"/>
          <w:sz w:val="28"/>
          <w:szCs w:val="28"/>
          <w:lang w:val="ru-RU"/>
        </w:rPr>
        <w:t xml:space="preserve"> </w:t>
      </w:r>
      <w:r w:rsidRPr="00D9210D">
        <w:rPr>
          <w:color w:val="000000"/>
          <w:sz w:val="28"/>
          <w:szCs w:val="28"/>
          <w:lang w:val="en-US"/>
        </w:rPr>
        <w:sym w:font="Symbol" w:char="F07C"/>
      </w:r>
      <w:r w:rsidR="00D9210D">
        <w:rPr>
          <w:color w:val="000000"/>
          <w:sz w:val="28"/>
          <w:szCs w:val="28"/>
          <w:lang w:val="ru-RU"/>
        </w:rPr>
        <w:t> </w:t>
      </w:r>
      <w:r w:rsidR="00D9210D" w:rsidRPr="00D9210D">
        <w:rPr>
          <w:color w:val="000000"/>
          <w:sz w:val="28"/>
          <w:szCs w:val="28"/>
          <w:lang w:val="ru-RU"/>
        </w:rPr>
        <w:t>//</w:t>
      </w:r>
      <w:r w:rsidR="00D9210D">
        <w:rPr>
          <w:color w:val="000000"/>
          <w:sz w:val="28"/>
          <w:szCs w:val="28"/>
          <w:lang w:val="ru-RU"/>
        </w:rPr>
        <w:t xml:space="preserve"> </w:t>
      </w:r>
    </w:p>
    <w:p w14:paraId="599B82BE" w14:textId="77777777" w:rsidR="00D9210D" w:rsidRDefault="002136F7" w:rsidP="00D9210D">
      <w:pPr>
        <w:spacing w:line="360" w:lineRule="auto"/>
        <w:ind w:firstLine="709"/>
        <w:jc w:val="both"/>
        <w:rPr>
          <w:color w:val="000000"/>
          <w:sz w:val="28"/>
          <w:szCs w:val="28"/>
        </w:rPr>
      </w:pPr>
      <w:r w:rsidRPr="00D9210D">
        <w:rPr>
          <w:color w:val="000000"/>
          <w:sz w:val="28"/>
          <w:szCs w:val="28"/>
          <w:lang w:val="en-US"/>
        </w:rPr>
        <w:t>HOCH</w:t>
      </w:r>
      <w:r w:rsidRPr="00D9210D">
        <w:rPr>
          <w:color w:val="000000"/>
          <w:sz w:val="28"/>
          <w:szCs w:val="28"/>
          <w:vertAlign w:val="subscript"/>
          <w:lang w:val="ru-RU"/>
        </w:rPr>
        <w:t>2</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w:t>
      </w:r>
      <w:r w:rsidR="00D9210D" w:rsidRPr="00D9210D">
        <w:rPr>
          <w:color w:val="000000"/>
          <w:sz w:val="28"/>
          <w:szCs w:val="28"/>
          <w:lang w:val="ru-RU"/>
        </w:rPr>
        <w:t xml:space="preserve">; </w:t>
      </w:r>
      <w:r w:rsidRPr="00D9210D">
        <w:rPr>
          <w:color w:val="000000"/>
          <w:sz w:val="28"/>
          <w:szCs w:val="28"/>
          <w:lang w:val="en-US"/>
        </w:rPr>
        <w:t>H</w:t>
      </w:r>
      <w:r w:rsidRPr="00D9210D">
        <w:rPr>
          <w:color w:val="000000"/>
          <w:sz w:val="28"/>
          <w:szCs w:val="28"/>
          <w:vertAlign w:val="subscript"/>
        </w:rPr>
        <w:t>3</w:t>
      </w:r>
      <w:r w:rsidRPr="00D9210D">
        <w:rPr>
          <w:color w:val="000000"/>
          <w:sz w:val="28"/>
          <w:szCs w:val="28"/>
          <w:lang w:val="en-US"/>
        </w:rPr>
        <w:t>C </w:t>
      </w:r>
      <w:r w:rsidRPr="00D9210D">
        <w:rPr>
          <w:color w:val="000000"/>
          <w:sz w:val="28"/>
          <w:szCs w:val="28"/>
          <w:lang w:val="ru-RU"/>
        </w:rPr>
        <w:t>–</w:t>
      </w:r>
      <w:r w:rsidRPr="00D9210D">
        <w:rPr>
          <w:color w:val="000000"/>
          <w:sz w:val="28"/>
          <w:szCs w:val="28"/>
          <w:lang w:val="en-US"/>
        </w:rPr>
        <w:t> C</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C</w:t>
      </w:r>
      <w:r w:rsidR="00D9210D" w:rsidRPr="00D9210D">
        <w:rPr>
          <w:color w:val="000000"/>
          <w:sz w:val="28"/>
          <w:szCs w:val="28"/>
          <w:lang w:val="ru-RU"/>
        </w:rPr>
        <w:t>.</w:t>
      </w:r>
    </w:p>
    <w:p w14:paraId="3DF3958E" w14:textId="77777777" w:rsidR="00D9210D" w:rsidRDefault="002136F7" w:rsidP="00D9210D">
      <w:pPr>
        <w:spacing w:line="360" w:lineRule="auto"/>
        <w:ind w:firstLine="709"/>
        <w:jc w:val="both"/>
        <w:rPr>
          <w:color w:val="000000"/>
          <w:sz w:val="28"/>
          <w:szCs w:val="28"/>
          <w:lang w:val="ru-RU"/>
        </w:rPr>
      </w:pPr>
      <w:r w:rsidRPr="00D9210D">
        <w:rPr>
          <w:color w:val="000000"/>
          <w:sz w:val="28"/>
          <w:szCs w:val="28"/>
          <w:lang w:val="en-US"/>
        </w:rPr>
        <w:sym w:font="Symbol" w:char="F07C"/>
      </w:r>
      <w:r w:rsidR="00D9210D">
        <w:rPr>
          <w:color w:val="000000"/>
          <w:sz w:val="28"/>
          <w:szCs w:val="28"/>
          <w:lang w:val="ru-RU"/>
        </w:rPr>
        <w:t xml:space="preserve"> </w:t>
      </w:r>
      <w:r w:rsidRPr="00D9210D">
        <w:rPr>
          <w:color w:val="000000"/>
          <w:sz w:val="28"/>
          <w:szCs w:val="28"/>
          <w:lang w:val="ru-RU"/>
        </w:rPr>
        <w:t>\</w:t>
      </w:r>
      <w:r w:rsidR="00D9210D">
        <w:rPr>
          <w:color w:val="000000"/>
          <w:sz w:val="28"/>
          <w:szCs w:val="28"/>
          <w:lang w:val="ru-RU"/>
        </w:rPr>
        <w:t xml:space="preserve"> </w:t>
      </w:r>
      <w:r w:rsidRPr="00D9210D">
        <w:rPr>
          <w:color w:val="000000"/>
          <w:sz w:val="28"/>
          <w:szCs w:val="28"/>
          <w:lang w:val="en-US"/>
        </w:rPr>
        <w:sym w:font="Symbol" w:char="F07C"/>
      </w:r>
      <w:r w:rsidR="00D9210D">
        <w:rPr>
          <w:color w:val="000000"/>
          <w:sz w:val="28"/>
          <w:szCs w:val="28"/>
          <w:lang w:val="ru-RU"/>
        </w:rPr>
        <w:t xml:space="preserve"> </w:t>
      </w:r>
      <w:r w:rsidRPr="00D9210D">
        <w:rPr>
          <w:color w:val="000000"/>
          <w:sz w:val="28"/>
          <w:szCs w:val="28"/>
          <w:lang w:val="ru-RU"/>
        </w:rPr>
        <w:t>\</w:t>
      </w:r>
    </w:p>
    <w:p w14:paraId="44BD3CF5" w14:textId="77777777" w:rsidR="002136F7" w:rsidRPr="00D9210D" w:rsidRDefault="002136F7" w:rsidP="00D9210D">
      <w:pPr>
        <w:spacing w:line="360" w:lineRule="auto"/>
        <w:ind w:firstLine="709"/>
        <w:jc w:val="both"/>
        <w:rPr>
          <w:color w:val="000000"/>
          <w:sz w:val="28"/>
          <w:szCs w:val="28"/>
          <w:lang w:val="ru-RU"/>
        </w:rPr>
      </w:pPr>
      <w:r w:rsidRPr="00D9210D">
        <w:rPr>
          <w:color w:val="000000"/>
          <w:sz w:val="28"/>
          <w:szCs w:val="28"/>
          <w:lang w:val="en-US"/>
        </w:rPr>
        <w:t>O</w:t>
      </w:r>
      <w:r w:rsidRPr="00D9210D">
        <w:rPr>
          <w:color w:val="000000"/>
          <w:sz w:val="28"/>
          <w:szCs w:val="28"/>
        </w:rPr>
        <w:t>Н</w:t>
      </w:r>
      <w:r w:rsidR="00D9210D">
        <w:rPr>
          <w:color w:val="000000"/>
          <w:sz w:val="28"/>
          <w:szCs w:val="28"/>
          <w:lang w:val="ru-RU"/>
        </w:rPr>
        <w:t xml:space="preserve"> </w:t>
      </w:r>
      <w:r w:rsidRPr="00D9210D">
        <w:rPr>
          <w:color w:val="000000"/>
          <w:sz w:val="28"/>
          <w:szCs w:val="28"/>
          <w:lang w:val="en-US"/>
        </w:rPr>
        <w:t>OH</w:t>
      </w:r>
      <w:r w:rsidR="00D9210D">
        <w:rPr>
          <w:color w:val="000000"/>
          <w:sz w:val="28"/>
          <w:szCs w:val="28"/>
          <w:lang w:val="ru-RU"/>
        </w:rPr>
        <w:t xml:space="preserve"> </w:t>
      </w:r>
      <w:r w:rsidRPr="00D9210D">
        <w:rPr>
          <w:color w:val="000000"/>
          <w:sz w:val="28"/>
          <w:szCs w:val="28"/>
          <w:lang w:val="en-US"/>
        </w:rPr>
        <w:t>O</w:t>
      </w:r>
      <w:r w:rsidRPr="00D9210D">
        <w:rPr>
          <w:color w:val="000000"/>
          <w:sz w:val="28"/>
          <w:szCs w:val="28"/>
        </w:rPr>
        <w:t>Н</w:t>
      </w:r>
      <w:r w:rsidR="00D9210D">
        <w:rPr>
          <w:color w:val="000000"/>
          <w:sz w:val="28"/>
          <w:szCs w:val="28"/>
          <w:lang w:val="ru-RU"/>
        </w:rPr>
        <w:t xml:space="preserve"> </w:t>
      </w:r>
      <w:r w:rsidRPr="00D9210D">
        <w:rPr>
          <w:color w:val="000000"/>
          <w:sz w:val="28"/>
          <w:szCs w:val="28"/>
          <w:lang w:val="en-US"/>
        </w:rPr>
        <w:t>OH</w:t>
      </w:r>
    </w:p>
    <w:p w14:paraId="2AD84AB6" w14:textId="77777777" w:rsidR="006036AD" w:rsidRDefault="006036AD" w:rsidP="00D9210D">
      <w:pPr>
        <w:spacing w:line="360" w:lineRule="auto"/>
        <w:ind w:firstLine="709"/>
        <w:jc w:val="both"/>
        <w:rPr>
          <w:color w:val="000000"/>
          <w:sz w:val="28"/>
          <w:szCs w:val="28"/>
        </w:rPr>
      </w:pPr>
    </w:p>
    <w:p w14:paraId="46B6FB7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2. Чотири ліганди розміщені навколо асиметричного атома вуглецю утворюють неправильний тетраедр.</w:t>
      </w:r>
    </w:p>
    <w:p w14:paraId="74D8D0E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3. Молекули, які містять асиметричні атоми вуглецю, не містять центра симетрії та площин симетрії. Несиметричні молекули не можна сумістити з їх дзеркальним відображенням. Тому такі молекули називаються </w:t>
      </w:r>
      <w:r w:rsidRPr="00D9210D">
        <w:rPr>
          <w:i/>
          <w:color w:val="000000"/>
          <w:sz w:val="28"/>
          <w:szCs w:val="28"/>
        </w:rPr>
        <w:t>хіральними</w:t>
      </w:r>
      <w:r w:rsidRPr="00D9210D">
        <w:rPr>
          <w:color w:val="000000"/>
          <w:sz w:val="28"/>
          <w:szCs w:val="28"/>
        </w:rPr>
        <w:t>.</w:t>
      </w:r>
    </w:p>
    <w:p w14:paraId="3CD3FAC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4.</w:t>
      </w:r>
      <w:r w:rsidRPr="00D9210D">
        <w:rPr>
          <w:color w:val="000000"/>
          <w:sz w:val="28"/>
          <w:szCs w:val="28"/>
          <w:lang w:val="ru-RU"/>
        </w:rPr>
        <w:t> </w:t>
      </w:r>
      <w:r w:rsidRPr="00D9210D">
        <w:rPr>
          <w:color w:val="000000"/>
          <w:sz w:val="28"/>
          <w:szCs w:val="28"/>
        </w:rPr>
        <w:t>Молекули з асиметричними атомами вуглецю існують у вигляді правих (+)</w:t>
      </w:r>
      <w:r w:rsidR="00D9210D">
        <w:rPr>
          <w:color w:val="000000"/>
          <w:sz w:val="28"/>
          <w:szCs w:val="28"/>
        </w:rPr>
        <w:t xml:space="preserve"> – </w:t>
      </w:r>
      <w:r w:rsidR="00D9210D" w:rsidRPr="00D9210D">
        <w:rPr>
          <w:color w:val="000000"/>
          <w:sz w:val="28"/>
          <w:szCs w:val="28"/>
        </w:rPr>
        <w:t>ф</w:t>
      </w:r>
      <w:r w:rsidRPr="00D9210D">
        <w:rPr>
          <w:color w:val="000000"/>
          <w:sz w:val="28"/>
          <w:szCs w:val="28"/>
        </w:rPr>
        <w:t>орм (конфігурацій) і лівих (–)</w:t>
      </w:r>
      <w:r w:rsidR="00D9210D">
        <w:rPr>
          <w:color w:val="000000"/>
          <w:sz w:val="28"/>
          <w:szCs w:val="28"/>
        </w:rPr>
        <w:t xml:space="preserve"> – </w:t>
      </w:r>
      <w:r w:rsidR="00D9210D" w:rsidRPr="00D9210D">
        <w:rPr>
          <w:color w:val="000000"/>
          <w:sz w:val="28"/>
          <w:szCs w:val="28"/>
        </w:rPr>
        <w:t>ф</w:t>
      </w:r>
      <w:r w:rsidRPr="00D9210D">
        <w:rPr>
          <w:color w:val="000000"/>
          <w:sz w:val="28"/>
          <w:szCs w:val="28"/>
        </w:rPr>
        <w:t>орм (конфігурацій), які відрізняються різним розміщенням лігандів у просторі навколо асиметричного атома вуглецю (мал.</w:t>
      </w:r>
      <w:r w:rsidR="00D9210D">
        <w:rPr>
          <w:color w:val="000000"/>
          <w:sz w:val="28"/>
          <w:szCs w:val="28"/>
        </w:rPr>
        <w:t>)</w:t>
      </w:r>
      <w:r w:rsidRPr="00D9210D">
        <w:rPr>
          <w:color w:val="000000"/>
          <w:sz w:val="28"/>
          <w:szCs w:val="28"/>
        </w:rPr>
        <w:t>.</w:t>
      </w:r>
    </w:p>
    <w:p w14:paraId="2B476BE5"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Отже, оптична ізомерія – це вид просторової ізомерії, при якій стеріоізомери відрізняються розміщенням у просторі лігандів навколо асиметричного атома вуглецю.</w:t>
      </w:r>
    </w:p>
    <w:p w14:paraId="6E03095B" w14:textId="77777777" w:rsidR="006036AD" w:rsidRDefault="002136F7" w:rsidP="00D9210D">
      <w:pPr>
        <w:spacing w:line="360" w:lineRule="auto"/>
        <w:ind w:firstLine="709"/>
        <w:jc w:val="both"/>
        <w:rPr>
          <w:color w:val="000000"/>
          <w:sz w:val="28"/>
          <w:szCs w:val="28"/>
        </w:rPr>
      </w:pPr>
      <w:r w:rsidRPr="00D9210D">
        <w:rPr>
          <w:color w:val="000000"/>
          <w:sz w:val="28"/>
          <w:szCs w:val="28"/>
        </w:rPr>
        <w:t xml:space="preserve">Право (+) і ліво (–) обертаючі ізомери мають </w:t>
      </w:r>
      <w:r w:rsidR="006036AD">
        <w:rPr>
          <w:color w:val="000000"/>
          <w:sz w:val="28"/>
          <w:szCs w:val="28"/>
        </w:rPr>
        <w:t>однакову</w:t>
      </w:r>
      <w:r w:rsidRPr="00D9210D">
        <w:rPr>
          <w:color w:val="000000"/>
          <w:sz w:val="28"/>
          <w:szCs w:val="28"/>
        </w:rPr>
        <w:t xml:space="preserve"> структуру, одинакові температури кипіння і плавлення, теплопровідність, електропровідність, але відрізняються такими властивостями:</w:t>
      </w:r>
    </w:p>
    <w:p w14:paraId="058AC7BF" w14:textId="1D1661F0" w:rsidR="002136F7" w:rsidRPr="00D9210D" w:rsidRDefault="006036AD" w:rsidP="00D9210D">
      <w:pPr>
        <w:spacing w:line="360" w:lineRule="auto"/>
        <w:ind w:firstLine="709"/>
        <w:jc w:val="both"/>
        <w:rPr>
          <w:color w:val="000000"/>
          <w:sz w:val="28"/>
          <w:szCs w:val="28"/>
        </w:rPr>
      </w:pPr>
      <w:r>
        <w:rPr>
          <w:color w:val="000000"/>
          <w:sz w:val="28"/>
          <w:szCs w:val="28"/>
        </w:rPr>
        <w:br w:type="page"/>
      </w:r>
      <w:r w:rsidR="00494CFD" w:rsidRPr="00D9210D">
        <w:rPr>
          <w:noProof/>
          <w:color w:val="000000"/>
          <w:sz w:val="28"/>
          <w:szCs w:val="28"/>
        </w:rPr>
        <w:lastRenderedPageBreak/>
        <w:drawing>
          <wp:inline distT="0" distB="0" distL="0" distR="0" wp14:anchorId="0AAD240C" wp14:editId="71F9F419">
            <wp:extent cx="3375660" cy="157734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5660" cy="1577340"/>
                    </a:xfrm>
                    <a:prstGeom prst="rect">
                      <a:avLst/>
                    </a:prstGeom>
                    <a:noFill/>
                    <a:ln>
                      <a:noFill/>
                    </a:ln>
                  </pic:spPr>
                </pic:pic>
              </a:graphicData>
            </a:graphic>
          </wp:inline>
        </w:drawing>
      </w:r>
    </w:p>
    <w:p w14:paraId="381D9C37" w14:textId="77777777" w:rsidR="002136F7" w:rsidRPr="00D9210D" w:rsidRDefault="002136F7" w:rsidP="00D9210D">
      <w:pPr>
        <w:spacing w:line="360" w:lineRule="auto"/>
        <w:ind w:firstLine="709"/>
        <w:jc w:val="both"/>
        <w:rPr>
          <w:color w:val="000000"/>
          <w:sz w:val="28"/>
          <w:szCs w:val="28"/>
        </w:rPr>
      </w:pPr>
    </w:p>
    <w:p w14:paraId="62FEBBCD"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1. У рідкому, газоподібному станах і в розчині вони відхиляють площину поляризації світла на одинаковий кут, але в протилежних напрямках.</w:t>
      </w:r>
    </w:p>
    <w:p w14:paraId="61778EC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2. Обидва ізомери є оптичними антиподами.</w:t>
      </w:r>
    </w:p>
    <w:p w14:paraId="42AE1475"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3. Право (+) і ліво (–) обертаючі ізомери відрізняються реакційною здатністю відносно інших оптично активних реагентів.</w:t>
      </w:r>
    </w:p>
    <w:p w14:paraId="2B53990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4. Ці ізомери виявляють різну фізіологічну дію на живі організми.</w:t>
      </w:r>
    </w:p>
    <w:p w14:paraId="4121A6A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5. При змішуванні рівнополярних кількостей (+) і (–) ізомерних форм утворюються оптично неактивні сполуки, які називаються </w:t>
      </w:r>
      <w:r w:rsidRPr="00D9210D">
        <w:rPr>
          <w:i/>
          <w:color w:val="000000"/>
          <w:sz w:val="28"/>
          <w:szCs w:val="28"/>
        </w:rPr>
        <w:t>рецематами</w:t>
      </w:r>
      <w:r w:rsidRPr="00D9210D">
        <w:rPr>
          <w:color w:val="000000"/>
          <w:sz w:val="28"/>
          <w:szCs w:val="28"/>
        </w:rPr>
        <w:t>.</w:t>
      </w:r>
    </w:p>
    <w:p w14:paraId="43037F6E" w14:textId="77777777" w:rsidR="002136F7" w:rsidRDefault="002136F7" w:rsidP="00D9210D">
      <w:pPr>
        <w:spacing w:line="360" w:lineRule="auto"/>
        <w:ind w:firstLine="709"/>
        <w:jc w:val="both"/>
        <w:rPr>
          <w:color w:val="000000"/>
          <w:sz w:val="28"/>
          <w:szCs w:val="28"/>
        </w:rPr>
      </w:pPr>
      <w:r w:rsidRPr="00D9210D">
        <w:rPr>
          <w:color w:val="000000"/>
          <w:sz w:val="28"/>
          <w:szCs w:val="28"/>
        </w:rPr>
        <w:t xml:space="preserve">При наявності в молекулі органічної речовини </w:t>
      </w:r>
      <w:r w:rsidRPr="00D9210D">
        <w:rPr>
          <w:i/>
          <w:color w:val="000000"/>
          <w:sz w:val="28"/>
          <w:szCs w:val="28"/>
          <w:lang w:val="en-US"/>
        </w:rPr>
        <w:t>n</w:t>
      </w:r>
      <w:r w:rsidRPr="00D9210D">
        <w:rPr>
          <w:i/>
          <w:color w:val="000000"/>
          <w:sz w:val="28"/>
          <w:szCs w:val="28"/>
        </w:rPr>
        <w:t xml:space="preserve"> </w:t>
      </w:r>
      <w:r w:rsidRPr="00D9210D">
        <w:rPr>
          <w:color w:val="000000"/>
          <w:sz w:val="28"/>
          <w:szCs w:val="28"/>
        </w:rPr>
        <w:t>асиметричних вуглецевих атомів кількість оптичних ізомерів виражається формулою: 2</w:t>
      </w:r>
      <w:r w:rsidRPr="00D9210D">
        <w:rPr>
          <w:i/>
          <w:color w:val="000000"/>
          <w:sz w:val="28"/>
          <w:szCs w:val="28"/>
          <w:vertAlign w:val="superscript"/>
          <w:lang w:val="en-US"/>
        </w:rPr>
        <w:t>n</w:t>
      </w:r>
      <w:r w:rsidRPr="00D9210D">
        <w:rPr>
          <w:color w:val="000000"/>
          <w:sz w:val="28"/>
          <w:szCs w:val="28"/>
        </w:rPr>
        <w:t xml:space="preserve">, де </w:t>
      </w:r>
      <w:r w:rsidRPr="00D9210D">
        <w:rPr>
          <w:i/>
          <w:color w:val="000000"/>
          <w:sz w:val="28"/>
          <w:szCs w:val="28"/>
          <w:lang w:val="en-US"/>
        </w:rPr>
        <w:t>n</w:t>
      </w:r>
      <w:r w:rsidRPr="00D9210D">
        <w:rPr>
          <w:color w:val="000000"/>
          <w:sz w:val="28"/>
          <w:szCs w:val="28"/>
        </w:rPr>
        <w:t xml:space="preserve"> – число асиметричних атомів у молекулі. У молекулі молочної кислоти міститься один асиметричний атом С*, тому повинні існувати два (2</w:t>
      </w:r>
      <w:r w:rsidRPr="00D9210D">
        <w:rPr>
          <w:color w:val="000000"/>
          <w:sz w:val="28"/>
          <w:szCs w:val="28"/>
          <w:vertAlign w:val="superscript"/>
        </w:rPr>
        <w:t>1</w:t>
      </w:r>
      <w:r w:rsidRPr="00D9210D">
        <w:rPr>
          <w:color w:val="000000"/>
          <w:sz w:val="28"/>
          <w:szCs w:val="28"/>
        </w:rPr>
        <w:t> = 2) просторових ізомери цієї кислоти:</w:t>
      </w:r>
    </w:p>
    <w:p w14:paraId="783C7739" w14:textId="77777777" w:rsidR="006036AD" w:rsidRPr="00D9210D" w:rsidRDefault="006036AD" w:rsidP="00D9210D">
      <w:pPr>
        <w:spacing w:line="360" w:lineRule="auto"/>
        <w:ind w:firstLine="709"/>
        <w:jc w:val="both"/>
        <w:rPr>
          <w:color w:val="000000"/>
          <w:sz w:val="28"/>
          <w:szCs w:val="28"/>
        </w:rPr>
      </w:pPr>
    </w:p>
    <w:p w14:paraId="42B6C4DC" w14:textId="2913D4B3"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2F4C963C" wp14:editId="5C2F992A">
            <wp:extent cx="3931920" cy="103632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1920" cy="1036320"/>
                    </a:xfrm>
                    <a:prstGeom prst="rect">
                      <a:avLst/>
                    </a:prstGeom>
                    <a:noFill/>
                    <a:ln>
                      <a:noFill/>
                    </a:ln>
                  </pic:spPr>
                </pic:pic>
              </a:graphicData>
            </a:graphic>
          </wp:inline>
        </w:drawing>
      </w:r>
    </w:p>
    <w:p w14:paraId="78AB0F33"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w:t>
      </w:r>
      <w:r w:rsidR="00D9210D">
        <w:rPr>
          <w:color w:val="000000"/>
          <w:sz w:val="28"/>
          <w:szCs w:val="28"/>
        </w:rPr>
        <w:t xml:space="preserve"> – </w:t>
      </w:r>
      <w:r w:rsidR="00D9210D" w:rsidRPr="00D9210D">
        <w:rPr>
          <w:color w:val="000000"/>
          <w:sz w:val="28"/>
          <w:szCs w:val="28"/>
        </w:rPr>
        <w:t>я</w:t>
      </w:r>
      <w:r w:rsidRPr="00D9210D">
        <w:rPr>
          <w:color w:val="000000"/>
          <w:sz w:val="28"/>
          <w:szCs w:val="28"/>
        </w:rPr>
        <w:t>блучна кислота</w:t>
      </w:r>
      <w:r w:rsidR="00D9210D">
        <w:rPr>
          <w:color w:val="000000"/>
          <w:sz w:val="28"/>
          <w:szCs w:val="28"/>
        </w:rPr>
        <w:t xml:space="preserve"> </w:t>
      </w:r>
      <w:r w:rsidRPr="00D9210D">
        <w:rPr>
          <w:color w:val="000000"/>
          <w:sz w:val="28"/>
          <w:szCs w:val="28"/>
        </w:rPr>
        <w:t>(</w:t>
      </w:r>
      <w:r w:rsidR="00D9210D">
        <w:rPr>
          <w:color w:val="000000"/>
          <w:sz w:val="28"/>
          <w:szCs w:val="28"/>
        </w:rPr>
        <w:t>–</w:t>
      </w:r>
      <w:r w:rsidR="00D9210D" w:rsidRPr="00D9210D">
        <w:rPr>
          <w:color w:val="000000"/>
          <w:sz w:val="28"/>
          <w:szCs w:val="28"/>
        </w:rPr>
        <w:t>)</w:t>
      </w:r>
      <w:r w:rsidR="00D9210D">
        <w:rPr>
          <w:color w:val="000000"/>
          <w:sz w:val="28"/>
          <w:szCs w:val="28"/>
        </w:rPr>
        <w:t xml:space="preserve"> – </w:t>
      </w:r>
      <w:r w:rsidR="00D9210D" w:rsidRPr="00D9210D">
        <w:rPr>
          <w:color w:val="000000"/>
          <w:sz w:val="28"/>
          <w:szCs w:val="28"/>
        </w:rPr>
        <w:t>я</w:t>
      </w:r>
      <w:r w:rsidRPr="00D9210D">
        <w:rPr>
          <w:color w:val="000000"/>
          <w:sz w:val="28"/>
          <w:szCs w:val="28"/>
        </w:rPr>
        <w:t>блучна кислота.</w:t>
      </w:r>
    </w:p>
    <w:p w14:paraId="55730B37" w14:textId="77777777" w:rsidR="002136F7" w:rsidRPr="00D9210D" w:rsidRDefault="002136F7" w:rsidP="00D9210D">
      <w:pPr>
        <w:spacing w:line="360" w:lineRule="auto"/>
        <w:ind w:firstLine="709"/>
        <w:jc w:val="both"/>
        <w:rPr>
          <w:color w:val="000000"/>
          <w:sz w:val="28"/>
          <w:szCs w:val="28"/>
        </w:rPr>
      </w:pPr>
    </w:p>
    <w:p w14:paraId="39822834" w14:textId="77777777" w:rsidR="002136F7" w:rsidRDefault="002136F7" w:rsidP="00D9210D">
      <w:pPr>
        <w:spacing w:line="360" w:lineRule="auto"/>
        <w:ind w:firstLine="709"/>
        <w:jc w:val="both"/>
        <w:rPr>
          <w:color w:val="000000"/>
          <w:sz w:val="28"/>
          <w:szCs w:val="28"/>
        </w:rPr>
      </w:pPr>
      <w:r w:rsidRPr="00D9210D">
        <w:rPr>
          <w:color w:val="000000"/>
          <w:sz w:val="28"/>
          <w:szCs w:val="28"/>
          <w:u w:val="single"/>
        </w:rPr>
        <w:t>4. Геометрична</w:t>
      </w:r>
      <w:r w:rsidRPr="00D9210D">
        <w:rPr>
          <w:color w:val="000000"/>
          <w:sz w:val="28"/>
          <w:szCs w:val="28"/>
        </w:rPr>
        <w:t xml:space="preserve">, або </w:t>
      </w:r>
      <w:r w:rsidRPr="00D9210D">
        <w:rPr>
          <w:color w:val="000000"/>
          <w:sz w:val="28"/>
          <w:szCs w:val="28"/>
          <w:u w:val="single"/>
        </w:rPr>
        <w:t>цис-транс-ізомерів</w:t>
      </w:r>
      <w:r w:rsidRPr="00D9210D">
        <w:rPr>
          <w:color w:val="000000"/>
          <w:sz w:val="28"/>
          <w:szCs w:val="28"/>
        </w:rPr>
        <w:t xml:space="preserve"> – це вид </w:t>
      </w:r>
      <w:r w:rsidRPr="00D9210D">
        <w:rPr>
          <w:color w:val="000000"/>
          <w:sz w:val="28"/>
          <w:szCs w:val="28"/>
          <w:u w:val="single"/>
        </w:rPr>
        <w:t>просторової ізомерії</w:t>
      </w:r>
      <w:r w:rsidRPr="00D9210D">
        <w:rPr>
          <w:color w:val="000000"/>
          <w:sz w:val="28"/>
          <w:szCs w:val="28"/>
        </w:rPr>
        <w:t xml:space="preserve">, коли ліганди по різному розміщені в просторі відносно площини подвійного зв’язку. Даний вид ізомерії властивий алкенам, у молекулах яких два атоми </w:t>
      </w:r>
      <w:r w:rsidRPr="00D9210D">
        <w:rPr>
          <w:color w:val="000000"/>
          <w:sz w:val="28"/>
          <w:szCs w:val="28"/>
        </w:rPr>
        <w:lastRenderedPageBreak/>
        <w:t>вуглецю з подвійним зв’язком сполучені з одинаковими або різними лігандами і зумовлений відсутністю вільного обертання навколо зв’язку С = С. У випадку, коли однакові радикали розміщуються в просторі по один бік від площини подвійного зв’язку утворюється цис-конфігурація. Якщо ці радикали розміщені по різні боки від площини подвійного зв’язку – утворюється транс-ізомер. Наприклад:</w:t>
      </w:r>
    </w:p>
    <w:p w14:paraId="514D29F5" w14:textId="77777777" w:rsidR="006036AD" w:rsidRPr="00D9210D" w:rsidRDefault="006036AD" w:rsidP="00D9210D">
      <w:pPr>
        <w:spacing w:line="360" w:lineRule="auto"/>
        <w:ind w:firstLine="709"/>
        <w:jc w:val="both"/>
        <w:rPr>
          <w:color w:val="000000"/>
          <w:sz w:val="28"/>
          <w:szCs w:val="28"/>
        </w:rPr>
      </w:pPr>
    </w:p>
    <w:p w14:paraId="184F7865" w14:textId="0CFF6769"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282C4647" wp14:editId="2DCC2DA2">
            <wp:extent cx="3840480" cy="10058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40480" cy="1005840"/>
                    </a:xfrm>
                    <a:prstGeom prst="rect">
                      <a:avLst/>
                    </a:prstGeom>
                    <a:noFill/>
                    <a:ln>
                      <a:noFill/>
                    </a:ln>
                  </pic:spPr>
                </pic:pic>
              </a:graphicData>
            </a:graphic>
          </wp:inline>
        </w:drawing>
      </w:r>
    </w:p>
    <w:p w14:paraId="3BCA6CBE"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цис-бутен</w:t>
      </w:r>
      <w:r w:rsidR="00D9210D">
        <w:rPr>
          <w:color w:val="000000"/>
          <w:sz w:val="28"/>
          <w:szCs w:val="28"/>
        </w:rPr>
        <w:t>-</w:t>
      </w:r>
      <w:r w:rsidR="00D9210D" w:rsidRPr="00D9210D">
        <w:rPr>
          <w:color w:val="000000"/>
          <w:sz w:val="28"/>
          <w:szCs w:val="28"/>
        </w:rPr>
        <w:t>2</w:t>
      </w:r>
      <w:r w:rsidR="00D9210D">
        <w:rPr>
          <w:color w:val="000000"/>
          <w:sz w:val="28"/>
          <w:szCs w:val="28"/>
        </w:rPr>
        <w:t xml:space="preserve"> </w:t>
      </w:r>
      <w:r w:rsidRPr="00D9210D">
        <w:rPr>
          <w:color w:val="000000"/>
          <w:sz w:val="28"/>
          <w:szCs w:val="28"/>
        </w:rPr>
        <w:t>транс-бутен</w:t>
      </w:r>
      <w:r w:rsidR="00D9210D">
        <w:rPr>
          <w:color w:val="000000"/>
          <w:sz w:val="28"/>
          <w:szCs w:val="28"/>
        </w:rPr>
        <w:t>-</w:t>
      </w:r>
      <w:r w:rsidR="00D9210D" w:rsidRPr="00D9210D">
        <w:rPr>
          <w:color w:val="000000"/>
          <w:sz w:val="28"/>
          <w:szCs w:val="28"/>
        </w:rPr>
        <w:t>2</w:t>
      </w:r>
      <w:r w:rsidRPr="00D9210D">
        <w:rPr>
          <w:color w:val="000000"/>
          <w:sz w:val="28"/>
          <w:szCs w:val="28"/>
        </w:rPr>
        <w:t>.</w:t>
      </w:r>
    </w:p>
    <w:p w14:paraId="5FBA9BC0" w14:textId="77777777" w:rsidR="006036AD" w:rsidRDefault="006036AD" w:rsidP="00D9210D">
      <w:pPr>
        <w:spacing w:line="360" w:lineRule="auto"/>
        <w:ind w:firstLine="709"/>
        <w:jc w:val="both"/>
        <w:rPr>
          <w:color w:val="000000"/>
          <w:sz w:val="28"/>
          <w:szCs w:val="28"/>
        </w:rPr>
      </w:pPr>
    </w:p>
    <w:p w14:paraId="14F5EFB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Геометричні ізомери відрізняються фізичними і хімічними властивостями. Молекули цис-ізомерів мають центр і площину симетрії, а транс-ізомери – тільки центр симетрії. У транс-ізомерів дипольний момент рівний нулю, а цис-ізомери мають певий дипольний момент.</w:t>
      </w:r>
    </w:p>
    <w:p w14:paraId="39FA069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u w:val="single"/>
        </w:rPr>
        <w:t>Теорія електронних зміщень</w:t>
      </w:r>
      <w:r w:rsidRPr="00D9210D">
        <w:rPr>
          <w:color w:val="000000"/>
          <w:sz w:val="28"/>
          <w:szCs w:val="28"/>
        </w:rPr>
        <w:t xml:space="preserve">. У молекулах органічних сполук, як правило, реалізується </w:t>
      </w:r>
      <w:r w:rsidRPr="00D9210D">
        <w:rPr>
          <w:i/>
          <w:color w:val="000000"/>
          <w:sz w:val="28"/>
          <w:szCs w:val="28"/>
        </w:rPr>
        <w:t>ковалентний зв</w:t>
      </w:r>
      <w:r w:rsidRPr="00D9210D">
        <w:rPr>
          <w:color w:val="000000"/>
          <w:sz w:val="28"/>
          <w:szCs w:val="28"/>
        </w:rPr>
        <w:t>’</w:t>
      </w:r>
      <w:r w:rsidRPr="00D9210D">
        <w:rPr>
          <w:i/>
          <w:color w:val="000000"/>
          <w:sz w:val="28"/>
          <w:szCs w:val="28"/>
        </w:rPr>
        <w:t>язок</w:t>
      </w:r>
      <w:r w:rsidRPr="00D9210D">
        <w:rPr>
          <w:color w:val="000000"/>
          <w:sz w:val="28"/>
          <w:szCs w:val="28"/>
        </w:rPr>
        <w:t xml:space="preserve">, який може бути </w:t>
      </w:r>
      <w:r w:rsidRPr="00D9210D">
        <w:rPr>
          <w:i/>
          <w:color w:val="000000"/>
          <w:sz w:val="28"/>
          <w:szCs w:val="28"/>
        </w:rPr>
        <w:t>полярним</w:t>
      </w:r>
      <w:r w:rsidRPr="00D9210D">
        <w:rPr>
          <w:color w:val="000000"/>
          <w:sz w:val="28"/>
          <w:szCs w:val="28"/>
        </w:rPr>
        <w:t xml:space="preserve"> і </w:t>
      </w:r>
      <w:r w:rsidRPr="00D9210D">
        <w:rPr>
          <w:i/>
          <w:color w:val="000000"/>
          <w:sz w:val="28"/>
          <w:szCs w:val="28"/>
        </w:rPr>
        <w:t>неполярним</w:t>
      </w:r>
      <w:r w:rsidRPr="00D9210D">
        <w:rPr>
          <w:color w:val="000000"/>
          <w:sz w:val="28"/>
          <w:szCs w:val="28"/>
        </w:rPr>
        <w:t xml:space="preserve">. В неполярних ковалентних зв’язках область максимальної електронної густини розташована на одинаковій віддалі від ядер обох атомів. </w:t>
      </w:r>
      <w:r w:rsidRPr="00D9210D">
        <w:rPr>
          <w:i/>
          <w:color w:val="000000"/>
          <w:sz w:val="28"/>
          <w:szCs w:val="28"/>
        </w:rPr>
        <w:t>Полярний характер ковалентного зв</w:t>
      </w:r>
      <w:r w:rsidRPr="00D9210D">
        <w:rPr>
          <w:color w:val="000000"/>
          <w:sz w:val="28"/>
          <w:szCs w:val="28"/>
        </w:rPr>
        <w:t>’</w:t>
      </w:r>
      <w:r w:rsidRPr="00D9210D">
        <w:rPr>
          <w:i/>
          <w:color w:val="000000"/>
          <w:sz w:val="28"/>
          <w:szCs w:val="28"/>
        </w:rPr>
        <w:t>язку характеризується</w:t>
      </w:r>
      <w:r w:rsidRPr="00D9210D">
        <w:rPr>
          <w:color w:val="000000"/>
          <w:sz w:val="28"/>
          <w:szCs w:val="28"/>
        </w:rPr>
        <w:t xml:space="preserve"> тим, що область максимальної електронної густини зміщена до ядра одного з атомів. </w:t>
      </w:r>
      <w:r w:rsidRPr="00D9210D">
        <w:rPr>
          <w:i/>
          <w:color w:val="000000"/>
          <w:sz w:val="28"/>
          <w:szCs w:val="28"/>
        </w:rPr>
        <w:t>Полярність зв</w:t>
      </w:r>
      <w:r w:rsidRPr="00D9210D">
        <w:rPr>
          <w:color w:val="000000"/>
          <w:sz w:val="28"/>
          <w:szCs w:val="28"/>
        </w:rPr>
        <w:t>’</w:t>
      </w:r>
      <w:r w:rsidRPr="00D9210D">
        <w:rPr>
          <w:i/>
          <w:color w:val="000000"/>
          <w:sz w:val="28"/>
          <w:szCs w:val="28"/>
        </w:rPr>
        <w:t>язку</w:t>
      </w:r>
      <w:r w:rsidRPr="00D9210D">
        <w:rPr>
          <w:color w:val="000000"/>
          <w:sz w:val="28"/>
          <w:szCs w:val="28"/>
        </w:rPr>
        <w:t xml:space="preserve"> оцінюють виходячи переважно з величини дипольного моменту молекули. </w:t>
      </w:r>
      <w:r w:rsidRPr="00D9210D">
        <w:rPr>
          <w:i/>
          <w:color w:val="000000"/>
          <w:sz w:val="28"/>
          <w:szCs w:val="28"/>
        </w:rPr>
        <w:t>Дипольний момент</w:t>
      </w:r>
      <w:r w:rsidRPr="00D9210D">
        <w:rPr>
          <w:color w:val="000000"/>
          <w:sz w:val="28"/>
          <w:szCs w:val="28"/>
        </w:rPr>
        <w:t xml:space="preserve"> молекули </w:t>
      </w:r>
      <w:r w:rsidRPr="00D9210D">
        <w:rPr>
          <w:i/>
          <w:color w:val="000000"/>
          <w:sz w:val="28"/>
          <w:szCs w:val="28"/>
        </w:rPr>
        <w:t xml:space="preserve">μ </w:t>
      </w:r>
      <w:r w:rsidRPr="00D9210D">
        <w:rPr>
          <w:color w:val="000000"/>
          <w:sz w:val="28"/>
          <w:szCs w:val="28"/>
        </w:rPr>
        <w:t xml:space="preserve">є добутком абсолютного значення заряду </w:t>
      </w:r>
      <w:r w:rsidRPr="00D9210D">
        <w:rPr>
          <w:i/>
          <w:color w:val="000000"/>
          <w:sz w:val="28"/>
          <w:szCs w:val="28"/>
        </w:rPr>
        <w:t>q</w:t>
      </w:r>
      <w:r w:rsidRPr="00D9210D">
        <w:rPr>
          <w:color w:val="000000"/>
          <w:sz w:val="28"/>
          <w:szCs w:val="28"/>
          <w:lang w:val="ru-RU"/>
        </w:rPr>
        <w:t xml:space="preserve"> </w:t>
      </w:r>
      <w:r w:rsidRPr="00D9210D">
        <w:rPr>
          <w:color w:val="000000"/>
          <w:sz w:val="28"/>
          <w:szCs w:val="28"/>
        </w:rPr>
        <w:t xml:space="preserve">на віддаль </w:t>
      </w:r>
      <w:r w:rsidRPr="00D9210D">
        <w:rPr>
          <w:i/>
          <w:color w:val="000000"/>
          <w:sz w:val="28"/>
          <w:szCs w:val="28"/>
        </w:rPr>
        <w:t xml:space="preserve">l </w:t>
      </w:r>
      <w:r w:rsidRPr="00D9210D">
        <w:rPr>
          <w:color w:val="000000"/>
          <w:sz w:val="28"/>
          <w:szCs w:val="28"/>
        </w:rPr>
        <w:t xml:space="preserve">між центрами ваги всіх позитивних і негативних зарядів молекули: </w:t>
      </w:r>
      <w:r w:rsidRPr="00D9210D">
        <w:rPr>
          <w:i/>
          <w:color w:val="000000"/>
          <w:sz w:val="28"/>
          <w:szCs w:val="28"/>
        </w:rPr>
        <w:t>μ</w:t>
      </w:r>
      <w:r w:rsidRPr="00D9210D">
        <w:rPr>
          <w:color w:val="000000"/>
          <w:sz w:val="28"/>
          <w:szCs w:val="28"/>
        </w:rPr>
        <w:t> = </w:t>
      </w:r>
      <w:r w:rsidRPr="00D9210D">
        <w:rPr>
          <w:i/>
          <w:color w:val="000000"/>
          <w:sz w:val="28"/>
          <w:szCs w:val="28"/>
        </w:rPr>
        <w:t>q</w:t>
      </w:r>
      <w:r w:rsidRPr="00D9210D">
        <w:rPr>
          <w:color w:val="000000"/>
          <w:sz w:val="28"/>
          <w:szCs w:val="28"/>
        </w:rPr>
        <w:t> · </w:t>
      </w:r>
      <w:r w:rsidRPr="00D9210D">
        <w:rPr>
          <w:i/>
          <w:color w:val="000000"/>
          <w:sz w:val="28"/>
          <w:szCs w:val="28"/>
        </w:rPr>
        <w:t>l</w:t>
      </w:r>
      <w:r w:rsidRPr="00D9210D">
        <w:rPr>
          <w:color w:val="000000"/>
          <w:sz w:val="28"/>
          <w:szCs w:val="28"/>
        </w:rPr>
        <w:t>. Дипольний момент вимірюється в дебаях (</w:t>
      </w:r>
      <w:r w:rsidRPr="00D9210D">
        <w:rPr>
          <w:color w:val="000000"/>
          <w:sz w:val="28"/>
          <w:szCs w:val="28"/>
          <w:lang w:val="en-US"/>
        </w:rPr>
        <w:t>D</w:t>
      </w:r>
      <w:r w:rsidRPr="00D9210D">
        <w:rPr>
          <w:color w:val="000000"/>
          <w:sz w:val="28"/>
          <w:szCs w:val="28"/>
          <w:lang w:val="ru-RU"/>
        </w:rPr>
        <w:t>) або в кулон-метрах (Кл.м). 1</w:t>
      </w:r>
      <w:r w:rsidRPr="00D9210D">
        <w:rPr>
          <w:color w:val="000000"/>
          <w:sz w:val="28"/>
          <w:szCs w:val="28"/>
          <w:lang w:val="en-US"/>
        </w:rPr>
        <w:t>D </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3,34</w:t>
      </w:r>
      <w:r w:rsidRPr="00D9210D">
        <w:rPr>
          <w:color w:val="000000"/>
          <w:sz w:val="28"/>
          <w:szCs w:val="28"/>
          <w:lang w:val="en-US"/>
        </w:rPr>
        <w:t> </w:t>
      </w:r>
      <w:r w:rsidRPr="00D9210D">
        <w:rPr>
          <w:color w:val="000000"/>
          <w:sz w:val="28"/>
          <w:szCs w:val="28"/>
          <w:lang w:val="ru-RU"/>
        </w:rPr>
        <w:t>·</w:t>
      </w:r>
      <w:r w:rsidRPr="00D9210D">
        <w:rPr>
          <w:color w:val="000000"/>
          <w:sz w:val="28"/>
          <w:szCs w:val="28"/>
          <w:lang w:val="en-US"/>
        </w:rPr>
        <w:t> </w:t>
      </w:r>
      <w:r w:rsidRPr="00D9210D">
        <w:rPr>
          <w:color w:val="000000"/>
          <w:sz w:val="28"/>
          <w:szCs w:val="28"/>
          <w:lang w:val="ru-RU"/>
        </w:rPr>
        <w:t>10</w:t>
      </w:r>
      <w:r w:rsidRPr="00D9210D">
        <w:rPr>
          <w:color w:val="000000"/>
          <w:sz w:val="28"/>
          <w:szCs w:val="28"/>
          <w:vertAlign w:val="superscript"/>
          <w:lang w:val="ru-RU"/>
        </w:rPr>
        <w:t>–3</w:t>
      </w:r>
      <w:r w:rsidRPr="00D9210D">
        <w:rPr>
          <w:color w:val="000000"/>
          <w:sz w:val="28"/>
          <w:szCs w:val="28"/>
          <w:lang w:val="ru-RU"/>
        </w:rPr>
        <w:t xml:space="preserve"> </w:t>
      </w:r>
      <w:r w:rsidRPr="00D9210D">
        <w:rPr>
          <w:color w:val="000000"/>
          <w:sz w:val="28"/>
          <w:szCs w:val="28"/>
        </w:rPr>
        <w:t xml:space="preserve">Кл.м. Дипольний момент – векторна величина. Дипольний момент молекули, яка має кілька </w:t>
      </w:r>
      <w:r w:rsidRPr="00D9210D">
        <w:rPr>
          <w:color w:val="000000"/>
          <w:sz w:val="28"/>
          <w:szCs w:val="28"/>
        </w:rPr>
        <w:lastRenderedPageBreak/>
        <w:t>полярних зв’язків, виражається векторною сумою дипольних моментів окремих зв’язків.</w:t>
      </w:r>
    </w:p>
    <w:p w14:paraId="47DB90CB"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Важливою характеристикою хімічних зв’язків є їх </w:t>
      </w:r>
      <w:r w:rsidRPr="00D9210D">
        <w:rPr>
          <w:i/>
          <w:color w:val="000000"/>
          <w:sz w:val="28"/>
          <w:szCs w:val="28"/>
        </w:rPr>
        <w:t>полярність</w:t>
      </w:r>
      <w:r w:rsidRPr="00D9210D">
        <w:rPr>
          <w:color w:val="000000"/>
          <w:sz w:val="28"/>
          <w:szCs w:val="28"/>
        </w:rPr>
        <w:t xml:space="preserve"> і </w:t>
      </w:r>
      <w:r w:rsidRPr="00D9210D">
        <w:rPr>
          <w:i/>
          <w:color w:val="000000"/>
          <w:sz w:val="28"/>
          <w:szCs w:val="28"/>
        </w:rPr>
        <w:t>поляризованість</w:t>
      </w:r>
      <w:r w:rsidRPr="00D9210D">
        <w:rPr>
          <w:color w:val="000000"/>
          <w:sz w:val="28"/>
          <w:szCs w:val="28"/>
        </w:rPr>
        <w:t xml:space="preserve">. </w:t>
      </w:r>
      <w:r w:rsidRPr="00D9210D">
        <w:rPr>
          <w:i/>
          <w:color w:val="000000"/>
          <w:sz w:val="28"/>
          <w:szCs w:val="28"/>
        </w:rPr>
        <w:t>Поляризованість зв</w:t>
      </w:r>
      <w:r w:rsidRPr="00D9210D">
        <w:rPr>
          <w:color w:val="000000"/>
          <w:sz w:val="28"/>
          <w:szCs w:val="28"/>
        </w:rPr>
        <w:t>’</w:t>
      </w:r>
      <w:r w:rsidRPr="00D9210D">
        <w:rPr>
          <w:i/>
          <w:color w:val="000000"/>
          <w:sz w:val="28"/>
          <w:szCs w:val="28"/>
        </w:rPr>
        <w:t xml:space="preserve">язку </w:t>
      </w:r>
      <w:r w:rsidRPr="00D9210D">
        <w:rPr>
          <w:color w:val="000000"/>
          <w:sz w:val="28"/>
          <w:szCs w:val="28"/>
        </w:rPr>
        <w:t>– це його здатність змінювати свою полярність під дією зовнішнього електромагнітного поля.</w:t>
      </w:r>
    </w:p>
    <w:p w14:paraId="4D4E8F9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У молекулах органічних речовин під впливом наявних у них різних за своєю природою атомів або груп атомів відбувається перерозподіл електронної густини хімічних зв’язків. У симетричній молекулі, яка складається з подібних за електронегативністю атомів, електронна густина розподілена рівномірно. Якщо молекула побудована з різних за електронегативністю атомів, то в цьому випадку відбувається зміщення електронної густини в бік атома, або групи атомів з більшою електронегативністю.</w:t>
      </w:r>
    </w:p>
    <w:p w14:paraId="59E7778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Здатність певної групи атомів або окремого атома викликати зміщення електронної густини вздовж </w:t>
      </w:r>
      <w:r w:rsidRPr="00D9210D">
        <w:rPr>
          <w:i/>
          <w:color w:val="000000"/>
          <w:sz w:val="28"/>
          <w:szCs w:val="28"/>
        </w:rPr>
        <w:sym w:font="Symbol" w:char="F073"/>
      </w:r>
      <w:r w:rsidRPr="00D9210D">
        <w:rPr>
          <w:color w:val="000000"/>
          <w:sz w:val="28"/>
          <w:szCs w:val="28"/>
        </w:rPr>
        <w:t xml:space="preserve">-зв’язків під впливом різних за своєю природою атомів або груп атомів за рахунок електростатичної індукції </w:t>
      </w:r>
      <w:r w:rsidRPr="00D9210D">
        <w:rPr>
          <w:i/>
          <w:color w:val="000000"/>
          <w:sz w:val="28"/>
          <w:szCs w:val="28"/>
        </w:rPr>
        <w:t xml:space="preserve">називається індукційним ефектом </w:t>
      </w:r>
      <w:r w:rsidRPr="00D9210D">
        <w:rPr>
          <w:color w:val="000000"/>
          <w:sz w:val="28"/>
          <w:szCs w:val="28"/>
        </w:rPr>
        <w:t>(І-ефект):</w:t>
      </w:r>
    </w:p>
    <w:p w14:paraId="1FE0A666"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І+</w:t>
      </w:r>
      <w:r w:rsidR="00D9210D">
        <w:rPr>
          <w:color w:val="000000"/>
          <w:sz w:val="28"/>
          <w:szCs w:val="28"/>
        </w:rPr>
        <w:t xml:space="preserve"> </w:t>
      </w:r>
      <w:r w:rsidRPr="00D9210D">
        <w:rPr>
          <w:color w:val="000000"/>
          <w:sz w:val="28"/>
          <w:szCs w:val="28"/>
        </w:rPr>
        <w:t>– якщо атом або група атомів викликають зміщення електронної густини від себе на сусідні зв’язки (відштовхують від себе електронну густину);</w:t>
      </w:r>
    </w:p>
    <w:p w14:paraId="085C475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І– – атом або група атомів відтягують електронну густину сусідніх зв’язків на себе.</w:t>
      </w:r>
    </w:p>
    <w:p w14:paraId="57287AA3"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+І-ефект виявляють:</w:t>
      </w:r>
    </w:p>
    <w:p w14:paraId="46F5B05B"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а) елементи менш електронегативні ніж вуглець;</w:t>
      </w:r>
    </w:p>
    <w:p w14:paraId="5A7B778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б) група атомів з певним негативним зарядом. У цьому випадку +І-ефект зменшується при збільшенні електронегативності атомів:</w:t>
      </w:r>
    </w:p>
    <w:p w14:paraId="4DA5B2DD" w14:textId="77777777" w:rsidR="006036AD" w:rsidRDefault="006036AD" w:rsidP="00D9210D">
      <w:pPr>
        <w:spacing w:line="360" w:lineRule="auto"/>
        <w:ind w:firstLine="709"/>
        <w:jc w:val="both"/>
        <w:rPr>
          <w:color w:val="000000"/>
          <w:sz w:val="28"/>
          <w:szCs w:val="28"/>
        </w:rPr>
      </w:pPr>
    </w:p>
    <w:p w14:paraId="68CB97EF" w14:textId="0BAA68E5" w:rsidR="006036A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4590DA66" wp14:editId="6F6B8A6D">
            <wp:extent cx="2697480" cy="533400"/>
            <wp:effectExtent l="0" t="0" r="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7480" cy="533400"/>
                    </a:xfrm>
                    <a:prstGeom prst="rect">
                      <a:avLst/>
                    </a:prstGeom>
                    <a:noFill/>
                    <a:ln>
                      <a:noFill/>
                    </a:ln>
                  </pic:spPr>
                </pic:pic>
              </a:graphicData>
            </a:graphic>
          </wp:inline>
        </w:drawing>
      </w:r>
    </w:p>
    <w:p w14:paraId="659088E2" w14:textId="77777777" w:rsidR="00D9210D" w:rsidRPr="00D9210D" w:rsidRDefault="006036AD" w:rsidP="00D9210D">
      <w:pPr>
        <w:spacing w:line="360" w:lineRule="auto"/>
        <w:ind w:firstLine="709"/>
        <w:jc w:val="both"/>
        <w:rPr>
          <w:color w:val="000000"/>
          <w:sz w:val="28"/>
          <w:szCs w:val="28"/>
          <w:lang w:val="ru-RU"/>
        </w:rPr>
      </w:pPr>
      <w:r>
        <w:rPr>
          <w:color w:val="000000"/>
          <w:sz w:val="28"/>
          <w:szCs w:val="28"/>
        </w:rPr>
        <w:br w:type="page"/>
      </w:r>
      <w:r w:rsidR="002136F7" w:rsidRPr="00D9210D">
        <w:rPr>
          <w:color w:val="000000"/>
          <w:sz w:val="28"/>
          <w:szCs w:val="28"/>
        </w:rPr>
        <w:lastRenderedPageBreak/>
        <w:t>в) алкільні групи зменшують +І-ефект в ряду: (Н</w:t>
      </w:r>
      <w:r w:rsidR="002136F7" w:rsidRPr="00D9210D">
        <w:rPr>
          <w:color w:val="000000"/>
          <w:sz w:val="28"/>
          <w:szCs w:val="28"/>
          <w:vertAlign w:val="subscript"/>
        </w:rPr>
        <w:t>3</w:t>
      </w:r>
      <w:r w:rsidR="002136F7" w:rsidRPr="00D9210D">
        <w:rPr>
          <w:color w:val="000000"/>
          <w:sz w:val="28"/>
          <w:szCs w:val="28"/>
        </w:rPr>
        <w:t>С)</w:t>
      </w:r>
      <w:r w:rsidR="002136F7" w:rsidRPr="00D9210D">
        <w:rPr>
          <w:color w:val="000000"/>
          <w:sz w:val="28"/>
          <w:szCs w:val="28"/>
          <w:vertAlign w:val="subscript"/>
        </w:rPr>
        <w:t>3</w:t>
      </w:r>
      <w:r w:rsidR="002136F7" w:rsidRPr="00D9210D">
        <w:rPr>
          <w:color w:val="000000"/>
          <w:sz w:val="28"/>
          <w:szCs w:val="28"/>
        </w:rPr>
        <w:t>С– </w:t>
      </w:r>
      <w:r w:rsidR="002136F7" w:rsidRPr="00D9210D">
        <w:rPr>
          <w:color w:val="000000"/>
          <w:sz w:val="28"/>
          <w:szCs w:val="28"/>
        </w:rPr>
        <w:sym w:font="Symbol" w:char="F03E"/>
      </w:r>
      <w:r w:rsidR="002136F7" w:rsidRPr="00D9210D">
        <w:rPr>
          <w:color w:val="000000"/>
          <w:sz w:val="28"/>
          <w:szCs w:val="28"/>
        </w:rPr>
        <w:t> (Н</w:t>
      </w:r>
      <w:r w:rsidR="002136F7" w:rsidRPr="00D9210D">
        <w:rPr>
          <w:color w:val="000000"/>
          <w:sz w:val="28"/>
          <w:szCs w:val="28"/>
          <w:vertAlign w:val="subscript"/>
        </w:rPr>
        <w:t>3</w:t>
      </w:r>
      <w:r w:rsidR="002136F7" w:rsidRPr="00D9210D">
        <w:rPr>
          <w:color w:val="000000"/>
          <w:sz w:val="28"/>
          <w:szCs w:val="28"/>
        </w:rPr>
        <w:t>С)</w:t>
      </w:r>
      <w:r w:rsidR="002136F7" w:rsidRPr="00D9210D">
        <w:rPr>
          <w:color w:val="000000"/>
          <w:sz w:val="28"/>
          <w:szCs w:val="28"/>
          <w:vertAlign w:val="subscript"/>
        </w:rPr>
        <w:t>2</w:t>
      </w:r>
      <w:r w:rsidR="002136F7" w:rsidRPr="00D9210D">
        <w:rPr>
          <w:color w:val="000000"/>
          <w:sz w:val="28"/>
          <w:szCs w:val="28"/>
        </w:rPr>
        <w:t>СН</w:t>
      </w:r>
      <w:r w:rsidR="002136F7" w:rsidRPr="00D9210D">
        <w:rPr>
          <w:color w:val="000000"/>
          <w:sz w:val="28"/>
          <w:szCs w:val="28"/>
          <w:lang w:val="ru-RU"/>
        </w:rPr>
        <w:t>–</w:t>
      </w:r>
      <w:r w:rsidR="002136F7" w:rsidRPr="00D9210D">
        <w:rPr>
          <w:color w:val="000000"/>
          <w:sz w:val="28"/>
          <w:szCs w:val="28"/>
          <w:lang w:val="en-US"/>
        </w:rPr>
        <w:t> </w:t>
      </w:r>
      <w:r w:rsidR="002136F7" w:rsidRPr="00D9210D">
        <w:rPr>
          <w:color w:val="000000"/>
          <w:sz w:val="28"/>
          <w:szCs w:val="28"/>
          <w:lang w:val="en-US"/>
        </w:rPr>
        <w:sym w:font="Symbol" w:char="F03E"/>
      </w:r>
      <w:r w:rsidR="002136F7" w:rsidRPr="00D9210D">
        <w:rPr>
          <w:color w:val="000000"/>
          <w:sz w:val="28"/>
          <w:szCs w:val="28"/>
          <w:lang w:val="en-US"/>
        </w:rPr>
        <w:t> C</w:t>
      </w:r>
      <w:r w:rsidR="002136F7" w:rsidRPr="00D9210D">
        <w:rPr>
          <w:color w:val="000000"/>
          <w:sz w:val="28"/>
          <w:szCs w:val="28"/>
        </w:rPr>
        <w:t>Н</w:t>
      </w:r>
      <w:r w:rsidR="002136F7" w:rsidRPr="00D9210D">
        <w:rPr>
          <w:color w:val="000000"/>
          <w:sz w:val="28"/>
          <w:szCs w:val="28"/>
          <w:vertAlign w:val="subscript"/>
          <w:lang w:val="ru-RU"/>
        </w:rPr>
        <w:t>3</w:t>
      </w:r>
      <w:r w:rsidR="002136F7" w:rsidRPr="00D9210D">
        <w:rPr>
          <w:color w:val="000000"/>
          <w:sz w:val="28"/>
          <w:szCs w:val="28"/>
          <w:lang w:val="ru-RU"/>
        </w:rPr>
        <w:t>–</w:t>
      </w:r>
      <w:r w:rsidR="002136F7" w:rsidRPr="00D9210D">
        <w:rPr>
          <w:color w:val="000000"/>
          <w:sz w:val="28"/>
          <w:szCs w:val="28"/>
          <w:lang w:val="en-US"/>
        </w:rPr>
        <w:t>C</w:t>
      </w:r>
      <w:r w:rsidR="002136F7" w:rsidRPr="00D9210D">
        <w:rPr>
          <w:color w:val="000000"/>
          <w:sz w:val="28"/>
          <w:szCs w:val="28"/>
        </w:rPr>
        <w:t>Н</w:t>
      </w:r>
      <w:r w:rsidR="002136F7" w:rsidRPr="00D9210D">
        <w:rPr>
          <w:color w:val="000000"/>
          <w:sz w:val="28"/>
          <w:szCs w:val="28"/>
          <w:vertAlign w:val="subscript"/>
          <w:lang w:val="ru-RU"/>
        </w:rPr>
        <w:t>2</w:t>
      </w:r>
      <w:r w:rsidR="002136F7" w:rsidRPr="00D9210D">
        <w:rPr>
          <w:color w:val="000000"/>
          <w:sz w:val="28"/>
          <w:szCs w:val="28"/>
          <w:lang w:val="ru-RU"/>
        </w:rPr>
        <w:t>–</w:t>
      </w:r>
      <w:r w:rsidR="002136F7" w:rsidRPr="00D9210D">
        <w:rPr>
          <w:color w:val="000000"/>
          <w:sz w:val="28"/>
          <w:szCs w:val="28"/>
          <w:lang w:val="en-US"/>
        </w:rPr>
        <w:t> </w:t>
      </w:r>
      <w:r w:rsidR="002136F7" w:rsidRPr="00D9210D">
        <w:rPr>
          <w:color w:val="000000"/>
          <w:sz w:val="28"/>
          <w:szCs w:val="28"/>
          <w:lang w:val="en-US"/>
        </w:rPr>
        <w:sym w:font="Symbol" w:char="F03E"/>
      </w:r>
      <w:r w:rsidR="002136F7" w:rsidRPr="00D9210D">
        <w:rPr>
          <w:color w:val="000000"/>
          <w:sz w:val="28"/>
          <w:szCs w:val="28"/>
          <w:lang w:val="en-US"/>
        </w:rPr>
        <w:t> H</w:t>
      </w:r>
      <w:r w:rsidR="002136F7" w:rsidRPr="00D9210D">
        <w:rPr>
          <w:color w:val="000000"/>
          <w:sz w:val="28"/>
          <w:szCs w:val="28"/>
          <w:vertAlign w:val="subscript"/>
          <w:lang w:val="ru-RU"/>
        </w:rPr>
        <w:t>3</w:t>
      </w:r>
      <w:r w:rsidR="002136F7" w:rsidRPr="00D9210D">
        <w:rPr>
          <w:color w:val="000000"/>
          <w:sz w:val="28"/>
          <w:szCs w:val="28"/>
          <w:lang w:val="en-US"/>
        </w:rPr>
        <w:t>C</w:t>
      </w:r>
      <w:r w:rsidR="00D9210D">
        <w:rPr>
          <w:color w:val="000000"/>
          <w:sz w:val="28"/>
          <w:szCs w:val="28"/>
          <w:lang w:val="ru-RU"/>
        </w:rPr>
        <w:t xml:space="preserve"> –</w:t>
      </w:r>
      <w:r w:rsidR="00D9210D" w:rsidRPr="00D9210D">
        <w:rPr>
          <w:color w:val="000000"/>
          <w:sz w:val="28"/>
          <w:szCs w:val="28"/>
          <w:lang w:val="ru-RU"/>
        </w:rPr>
        <w:t>.</w:t>
      </w:r>
    </w:p>
    <w:p w14:paraId="74E036DE" w14:textId="77777777" w:rsidR="00D9210D" w:rsidRDefault="002136F7" w:rsidP="00D9210D">
      <w:pPr>
        <w:spacing w:line="360" w:lineRule="auto"/>
        <w:ind w:firstLine="709"/>
        <w:jc w:val="both"/>
        <w:rPr>
          <w:color w:val="000000"/>
          <w:sz w:val="28"/>
          <w:szCs w:val="28"/>
        </w:rPr>
      </w:pPr>
      <w:r w:rsidRPr="00D9210D">
        <w:rPr>
          <w:color w:val="000000"/>
          <w:sz w:val="28"/>
          <w:szCs w:val="28"/>
          <w:lang w:val="ru-RU"/>
        </w:rPr>
        <w:t>–</w:t>
      </w:r>
      <w:r w:rsidRPr="00D9210D">
        <w:rPr>
          <w:color w:val="000000"/>
          <w:sz w:val="28"/>
          <w:szCs w:val="28"/>
        </w:rPr>
        <w:t>І-ефект виявляють елементи більш електронегативні ніж вуглець. Цей ефект мають групи з семіполярним зв’язком:</w:t>
      </w:r>
    </w:p>
    <w:p w14:paraId="58A5CAA6" w14:textId="77777777" w:rsidR="006036AD" w:rsidRDefault="006036AD" w:rsidP="00D9210D">
      <w:pPr>
        <w:spacing w:line="360" w:lineRule="auto"/>
        <w:ind w:firstLine="709"/>
        <w:jc w:val="both"/>
        <w:rPr>
          <w:color w:val="000000"/>
          <w:sz w:val="28"/>
          <w:szCs w:val="28"/>
        </w:rPr>
      </w:pPr>
    </w:p>
    <w:p w14:paraId="6B5C20A3" w14:textId="7C828292"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61175544" wp14:editId="32FF057E">
            <wp:extent cx="2042160" cy="701040"/>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2160" cy="701040"/>
                    </a:xfrm>
                    <a:prstGeom prst="rect">
                      <a:avLst/>
                    </a:prstGeom>
                    <a:noFill/>
                    <a:ln>
                      <a:noFill/>
                    </a:ln>
                  </pic:spPr>
                </pic:pic>
              </a:graphicData>
            </a:graphic>
          </wp:inline>
        </w:drawing>
      </w:r>
    </w:p>
    <w:p w14:paraId="485D015B" w14:textId="77777777" w:rsidR="006036AD" w:rsidRDefault="006036AD" w:rsidP="00D9210D">
      <w:pPr>
        <w:spacing w:line="360" w:lineRule="auto"/>
        <w:ind w:firstLine="709"/>
        <w:jc w:val="both"/>
        <w:rPr>
          <w:color w:val="000000"/>
          <w:sz w:val="28"/>
          <w:szCs w:val="28"/>
        </w:rPr>
      </w:pPr>
    </w:p>
    <w:p w14:paraId="3309C884"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а також групи з подвійним зв’язком </w:t>
      </w:r>
      <w:r w:rsidRPr="00D9210D">
        <w:rPr>
          <w:color w:val="000000"/>
          <w:sz w:val="28"/>
          <w:szCs w:val="28"/>
        </w:rPr>
        <w:sym w:font="Symbol" w:char="F03E"/>
      </w:r>
      <w:r w:rsidRPr="00D9210D">
        <w:rPr>
          <w:color w:val="000000"/>
          <w:sz w:val="28"/>
          <w:szCs w:val="28"/>
        </w:rPr>
        <w:t>С = О; С = </w:t>
      </w:r>
      <w:r w:rsidRPr="00D9210D">
        <w:rPr>
          <w:color w:val="000000"/>
          <w:sz w:val="28"/>
          <w:szCs w:val="28"/>
          <w:lang w:val="en-US"/>
        </w:rPr>
        <w:t>N </w:t>
      </w:r>
      <w:r w:rsidRPr="00D9210D">
        <w:rPr>
          <w:color w:val="000000"/>
          <w:sz w:val="28"/>
          <w:szCs w:val="28"/>
          <w:lang w:val="ru-RU"/>
        </w:rPr>
        <w:t>–</w:t>
      </w:r>
      <w:r w:rsidRPr="00D9210D">
        <w:rPr>
          <w:color w:val="000000"/>
          <w:sz w:val="28"/>
          <w:szCs w:val="28"/>
          <w:lang w:val="en-US"/>
        </w:rPr>
        <w:t> R</w:t>
      </w:r>
      <w:r w:rsidRPr="00D9210D">
        <w:rPr>
          <w:color w:val="000000"/>
          <w:sz w:val="28"/>
          <w:szCs w:val="28"/>
          <w:lang w:val="ru-RU"/>
        </w:rPr>
        <w:t>. –</w:t>
      </w:r>
      <w:r w:rsidRPr="00D9210D">
        <w:rPr>
          <w:color w:val="000000"/>
          <w:sz w:val="28"/>
          <w:szCs w:val="28"/>
        </w:rPr>
        <w:t>І-ефект</w:t>
      </w:r>
      <w:r w:rsidRPr="00D9210D">
        <w:rPr>
          <w:color w:val="000000"/>
          <w:sz w:val="28"/>
          <w:szCs w:val="28"/>
          <w:lang w:val="ru-RU"/>
        </w:rPr>
        <w:t xml:space="preserve"> </w:t>
      </w:r>
      <w:r w:rsidRPr="00D9210D">
        <w:rPr>
          <w:color w:val="000000"/>
          <w:sz w:val="28"/>
          <w:szCs w:val="28"/>
        </w:rPr>
        <w:t xml:space="preserve">залежить також від гібридизації атома. Наприклад: електронегативність вуглецю найбільше в </w:t>
      </w:r>
      <w:r w:rsidRPr="00D9210D">
        <w:rPr>
          <w:color w:val="000000"/>
          <w:sz w:val="28"/>
          <w:szCs w:val="28"/>
          <w:lang w:val="en-US"/>
        </w:rPr>
        <w:t>sp</w:t>
      </w:r>
      <w:r w:rsidR="00D9210D">
        <w:rPr>
          <w:color w:val="000000"/>
          <w:sz w:val="28"/>
          <w:szCs w:val="28"/>
        </w:rPr>
        <w:t>-</w:t>
      </w:r>
      <w:r w:rsidR="00D9210D" w:rsidRPr="00D9210D">
        <w:rPr>
          <w:color w:val="000000"/>
          <w:sz w:val="28"/>
          <w:szCs w:val="28"/>
        </w:rPr>
        <w:t>г</w:t>
      </w:r>
      <w:r w:rsidRPr="00D9210D">
        <w:rPr>
          <w:color w:val="000000"/>
          <w:sz w:val="28"/>
          <w:szCs w:val="28"/>
        </w:rPr>
        <w:t xml:space="preserve">ібридизованому стані, а найменше в </w:t>
      </w:r>
      <w:r w:rsidRPr="00D9210D">
        <w:rPr>
          <w:color w:val="000000"/>
          <w:sz w:val="28"/>
          <w:szCs w:val="28"/>
          <w:lang w:val="en-US"/>
        </w:rPr>
        <w:t>sp</w:t>
      </w:r>
      <w:r w:rsidRPr="00D9210D">
        <w:rPr>
          <w:color w:val="000000"/>
          <w:sz w:val="28"/>
          <w:szCs w:val="28"/>
          <w:vertAlign w:val="superscript"/>
          <w:lang w:val="en-US"/>
        </w:rPr>
        <w:t>s</w:t>
      </w:r>
      <w:r w:rsidRPr="00D9210D">
        <w:rPr>
          <w:color w:val="000000"/>
          <w:sz w:val="28"/>
          <w:szCs w:val="28"/>
          <w:lang w:val="ru-RU"/>
        </w:rPr>
        <w:t>-</w:t>
      </w:r>
      <w:r w:rsidRPr="00D9210D">
        <w:rPr>
          <w:color w:val="000000"/>
          <w:sz w:val="28"/>
          <w:szCs w:val="28"/>
        </w:rPr>
        <w:t>гібридизованому стані.</w:t>
      </w:r>
    </w:p>
    <w:p w14:paraId="195E3C3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У молекулах з подвійним зв’язком атоми і групи атомів з позитивним та негативним індукційним ефектом викликають зміщення (поляризацію) </w:t>
      </w:r>
      <w:r w:rsidRPr="00D9210D">
        <w:rPr>
          <w:color w:val="000000"/>
          <w:sz w:val="28"/>
          <w:szCs w:val="28"/>
        </w:rPr>
        <w:sym w:font="Symbol" w:char="F070"/>
      </w:r>
      <w:r w:rsidRPr="00D9210D">
        <w:rPr>
          <w:color w:val="000000"/>
          <w:sz w:val="28"/>
          <w:szCs w:val="28"/>
        </w:rPr>
        <w:t>-електронної густини цих зв’язків. Наприклад:</w:t>
      </w:r>
    </w:p>
    <w:p w14:paraId="4F3979D3" w14:textId="77777777" w:rsidR="006036AD" w:rsidRDefault="006036AD" w:rsidP="00D9210D">
      <w:pPr>
        <w:spacing w:line="360" w:lineRule="auto"/>
        <w:ind w:firstLine="709"/>
        <w:jc w:val="both"/>
        <w:rPr>
          <w:color w:val="000000"/>
          <w:sz w:val="28"/>
          <w:szCs w:val="28"/>
        </w:rPr>
      </w:pPr>
    </w:p>
    <w:p w14:paraId="6B037E0C" w14:textId="05628F43"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572F0637" wp14:editId="0F9FED62">
            <wp:extent cx="3726180" cy="784860"/>
            <wp:effectExtent l="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6180" cy="784860"/>
                    </a:xfrm>
                    <a:prstGeom prst="rect">
                      <a:avLst/>
                    </a:prstGeom>
                    <a:noFill/>
                    <a:ln>
                      <a:noFill/>
                    </a:ln>
                  </pic:spPr>
                </pic:pic>
              </a:graphicData>
            </a:graphic>
          </wp:inline>
        </w:drawing>
      </w:r>
    </w:p>
    <w:p w14:paraId="00078FDE" w14:textId="77777777" w:rsidR="002136F7" w:rsidRPr="00D9210D" w:rsidRDefault="002136F7" w:rsidP="00D9210D">
      <w:pPr>
        <w:spacing w:line="360" w:lineRule="auto"/>
        <w:ind w:firstLine="709"/>
        <w:jc w:val="both"/>
        <w:rPr>
          <w:color w:val="000000"/>
          <w:sz w:val="28"/>
          <w:szCs w:val="28"/>
        </w:rPr>
      </w:pPr>
    </w:p>
    <w:p w14:paraId="3D26F4B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Під впливом метильної групи, яка має +І-ефект, відбувається зміщення електронів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в’язку у бік кінцевого незаміщеного вуглецевого атома і на ньому виникає надлишок </w:t>
      </w:r>
      <w:r w:rsidRPr="00D9210D">
        <w:rPr>
          <w:color w:val="000000"/>
          <w:position w:val="-6"/>
          <w:sz w:val="28"/>
          <w:szCs w:val="28"/>
        </w:rPr>
        <w:object w:dxaOrig="200" w:dyaOrig="260" w14:anchorId="420E5721">
          <v:shape id="_x0000_i1041" type="#_x0000_t75" style="width:10.2pt;height:13.2pt" o:ole="">
            <v:imagedata r:id="rId26" o:title=""/>
          </v:shape>
          <o:OLEObject Type="Embed" ProgID="Equation.3" ShapeID="_x0000_i1041" DrawAspect="Content" ObjectID="_1824881236" r:id="rId27"/>
        </w:object>
      </w:r>
      <w:r w:rsidRPr="00D9210D">
        <w:rPr>
          <w:color w:val="000000"/>
          <w:sz w:val="28"/>
          <w:szCs w:val="28"/>
        </w:rPr>
        <w:t>-ної густини.</w:t>
      </w:r>
    </w:p>
    <w:p w14:paraId="1A86EBBF"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Ненасичені сполуки, у яких чергуються прості і подвійні або потрійні зв’язки, як наприклад, бутадієн</w:t>
      </w:r>
      <w:r w:rsidR="00D9210D">
        <w:rPr>
          <w:color w:val="000000"/>
          <w:sz w:val="28"/>
          <w:szCs w:val="28"/>
        </w:rPr>
        <w:t xml:space="preserve"> – </w:t>
      </w:r>
      <w:r w:rsidR="00D9210D" w:rsidRPr="00D9210D">
        <w:rPr>
          <w:color w:val="000000"/>
          <w:sz w:val="28"/>
          <w:szCs w:val="28"/>
        </w:rPr>
        <w:t>1,3</w:t>
      </w:r>
      <w:r w:rsidRPr="00D9210D">
        <w:rPr>
          <w:color w:val="000000"/>
          <w:sz w:val="28"/>
          <w:szCs w:val="28"/>
        </w:rPr>
        <w:t xml:space="preserve"> у хімічних реакціях поводять себе своєрідно. Під час деяких реакцій приєднання такі подвійні зв’язки виявляють себе як єдине ціле. У зв’язку з цим виникло уявлення, що такі подвійні зв’язки між собою сполучені, тобто знаходяться у спряженому стані.</w:t>
      </w:r>
    </w:p>
    <w:p w14:paraId="450EC8A4" w14:textId="77777777" w:rsidR="00D9210D" w:rsidRDefault="002136F7" w:rsidP="00D9210D">
      <w:pPr>
        <w:spacing w:line="360" w:lineRule="auto"/>
        <w:ind w:firstLine="709"/>
        <w:jc w:val="both"/>
        <w:rPr>
          <w:color w:val="000000"/>
          <w:sz w:val="28"/>
          <w:szCs w:val="28"/>
        </w:rPr>
      </w:pPr>
      <w:r w:rsidRPr="00D9210D">
        <w:rPr>
          <w:color w:val="000000"/>
          <w:sz w:val="28"/>
          <w:szCs w:val="28"/>
        </w:rPr>
        <w:lastRenderedPageBreak/>
        <w:t>Якщо у молекулі органічної сполуки є система спряжених подвійних зв’язків, наприклад, у молекулі бутадієну</w:t>
      </w:r>
      <w:r w:rsidR="00D9210D">
        <w:rPr>
          <w:color w:val="000000"/>
          <w:sz w:val="28"/>
          <w:szCs w:val="28"/>
        </w:rPr>
        <w:t xml:space="preserve"> – </w:t>
      </w:r>
      <w:r w:rsidR="00D9210D" w:rsidRPr="00D9210D">
        <w:rPr>
          <w:color w:val="000000"/>
          <w:sz w:val="28"/>
          <w:szCs w:val="28"/>
        </w:rPr>
        <w:t>1,3</w:t>
      </w:r>
      <w:r w:rsidRPr="00D9210D">
        <w:rPr>
          <w:color w:val="000000"/>
          <w:sz w:val="28"/>
          <w:szCs w:val="28"/>
        </w:rPr>
        <w:t xml:space="preserve"> та в інших спряжених системах внаслідок взаємодії сусідніх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в’язків і утворення єдиної </w:t>
      </w:r>
      <w:r w:rsidRPr="00D9210D">
        <w:rPr>
          <w:color w:val="000000"/>
          <w:sz w:val="28"/>
          <w:szCs w:val="28"/>
        </w:rPr>
        <w:sym w:font="Symbol" w:char="F070"/>
      </w:r>
      <w:r w:rsidR="00D9210D">
        <w:rPr>
          <w:color w:val="000000"/>
          <w:sz w:val="28"/>
          <w:szCs w:val="28"/>
        </w:rPr>
        <w:t>-</w:t>
      </w:r>
      <w:r w:rsidR="00D9210D" w:rsidRPr="00D9210D">
        <w:rPr>
          <w:color w:val="000000"/>
          <w:sz w:val="28"/>
          <w:szCs w:val="28"/>
        </w:rPr>
        <w:t>е</w:t>
      </w:r>
      <w:r w:rsidRPr="00D9210D">
        <w:rPr>
          <w:color w:val="000000"/>
          <w:sz w:val="28"/>
          <w:szCs w:val="28"/>
        </w:rPr>
        <w:t xml:space="preserve">лектронної молекулярної орбіталі передача взаємного впливу може відбуватися через спряжені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в’язки. Це передача взаємного впливу через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в’язки над </w:t>
      </w:r>
      <w:r w:rsidRPr="00D9210D">
        <w:rPr>
          <w:i/>
          <w:color w:val="000000"/>
          <w:sz w:val="28"/>
          <w:szCs w:val="28"/>
        </w:rPr>
        <w:t>мезомерним ефектом</w:t>
      </w:r>
      <w:r w:rsidR="00D9210D">
        <w:rPr>
          <w:color w:val="000000"/>
          <w:sz w:val="28"/>
          <w:szCs w:val="28"/>
        </w:rPr>
        <w:t xml:space="preserve"> </w:t>
      </w:r>
      <w:r w:rsidRPr="00D9210D">
        <w:rPr>
          <w:color w:val="000000"/>
          <w:sz w:val="28"/>
          <w:szCs w:val="28"/>
        </w:rPr>
        <w:t>(м-</w:t>
      </w:r>
      <w:r w:rsidRPr="00D9210D">
        <w:rPr>
          <w:i/>
          <w:color w:val="000000"/>
          <w:sz w:val="28"/>
          <w:szCs w:val="28"/>
        </w:rPr>
        <w:t>ефектом</w:t>
      </w:r>
      <w:r w:rsidRPr="00D9210D">
        <w:rPr>
          <w:color w:val="000000"/>
          <w:sz w:val="28"/>
          <w:szCs w:val="28"/>
        </w:rPr>
        <w:t xml:space="preserve">) або </w:t>
      </w:r>
      <w:r w:rsidRPr="00D9210D">
        <w:rPr>
          <w:i/>
          <w:color w:val="000000"/>
          <w:sz w:val="28"/>
          <w:szCs w:val="28"/>
        </w:rPr>
        <w:t>ефектом спряження</w:t>
      </w:r>
      <w:r w:rsidRPr="00D9210D">
        <w:rPr>
          <w:color w:val="000000"/>
          <w:sz w:val="28"/>
          <w:szCs w:val="28"/>
        </w:rPr>
        <w:t>. м-</w:t>
      </w:r>
      <w:r w:rsidRPr="00D9210D">
        <w:rPr>
          <w:i/>
          <w:color w:val="000000"/>
          <w:sz w:val="28"/>
          <w:szCs w:val="28"/>
        </w:rPr>
        <w:t>ефекти</w:t>
      </w:r>
      <w:r w:rsidRPr="00D9210D">
        <w:rPr>
          <w:color w:val="000000"/>
          <w:sz w:val="28"/>
          <w:szCs w:val="28"/>
        </w:rPr>
        <w:t xml:space="preserve"> викликають зміщення </w:t>
      </w:r>
      <w:r w:rsidRPr="00D9210D">
        <w:rPr>
          <w:color w:val="000000"/>
          <w:sz w:val="28"/>
          <w:szCs w:val="28"/>
        </w:rPr>
        <w:sym w:font="Symbol" w:char="F070"/>
      </w:r>
      <w:r w:rsidR="00D9210D">
        <w:rPr>
          <w:color w:val="000000"/>
          <w:sz w:val="28"/>
          <w:szCs w:val="28"/>
        </w:rPr>
        <w:t>-</w:t>
      </w:r>
      <w:r w:rsidR="00D9210D" w:rsidRPr="00D9210D">
        <w:rPr>
          <w:color w:val="000000"/>
          <w:sz w:val="28"/>
          <w:szCs w:val="28"/>
        </w:rPr>
        <w:t>е</w:t>
      </w:r>
      <w:r w:rsidRPr="00D9210D">
        <w:rPr>
          <w:color w:val="000000"/>
          <w:sz w:val="28"/>
          <w:szCs w:val="28"/>
        </w:rPr>
        <w:t>лектронів подвійних зв’язків, а також р-електронів неподільних пар окремих атомів і поляризацію цих зв’язків:</w:t>
      </w:r>
    </w:p>
    <w:p w14:paraId="633415A4" w14:textId="77777777" w:rsidR="006036AD" w:rsidRDefault="006036AD" w:rsidP="00D9210D">
      <w:pPr>
        <w:spacing w:line="360" w:lineRule="auto"/>
        <w:ind w:firstLine="709"/>
        <w:jc w:val="both"/>
        <w:rPr>
          <w:color w:val="000000"/>
          <w:sz w:val="28"/>
          <w:szCs w:val="28"/>
        </w:rPr>
      </w:pPr>
    </w:p>
    <w:p w14:paraId="602F1B27" w14:textId="41974714"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3B315D16" wp14:editId="4BFCF030">
            <wp:extent cx="3718560" cy="685800"/>
            <wp:effectExtent l="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8560" cy="685800"/>
                    </a:xfrm>
                    <a:prstGeom prst="rect">
                      <a:avLst/>
                    </a:prstGeom>
                    <a:noFill/>
                    <a:ln>
                      <a:noFill/>
                    </a:ln>
                  </pic:spPr>
                </pic:pic>
              </a:graphicData>
            </a:graphic>
          </wp:inline>
        </w:drawing>
      </w:r>
    </w:p>
    <w:p w14:paraId="0A319A90" w14:textId="77777777" w:rsidR="006036AD" w:rsidRDefault="006036AD" w:rsidP="00D9210D">
      <w:pPr>
        <w:spacing w:line="360" w:lineRule="auto"/>
        <w:ind w:firstLine="709"/>
        <w:jc w:val="both"/>
        <w:rPr>
          <w:i/>
          <w:color w:val="000000"/>
          <w:sz w:val="28"/>
          <w:szCs w:val="28"/>
        </w:rPr>
      </w:pPr>
    </w:p>
    <w:p w14:paraId="2C032F4D" w14:textId="77777777" w:rsidR="002136F7" w:rsidRPr="00D9210D" w:rsidRDefault="002136F7" w:rsidP="00D9210D">
      <w:pPr>
        <w:spacing w:line="360" w:lineRule="auto"/>
        <w:ind w:firstLine="709"/>
        <w:jc w:val="both"/>
        <w:rPr>
          <w:color w:val="000000"/>
          <w:sz w:val="28"/>
          <w:szCs w:val="28"/>
        </w:rPr>
      </w:pPr>
      <w:r w:rsidRPr="00D9210D">
        <w:rPr>
          <w:i/>
          <w:color w:val="000000"/>
          <w:sz w:val="28"/>
          <w:szCs w:val="28"/>
        </w:rPr>
        <w:t xml:space="preserve">Статичний мезомерний ефект </w:t>
      </w:r>
      <w:r w:rsidRPr="00D9210D">
        <w:rPr>
          <w:color w:val="000000"/>
          <w:sz w:val="28"/>
          <w:szCs w:val="28"/>
        </w:rPr>
        <w:t>відповідає тій поляризації молекули, яке відбувається в ній до початку реакції.</w:t>
      </w:r>
    </w:p>
    <w:p w14:paraId="113A5E2A"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Таким чином передача взаємного впливу через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в’язки називається </w:t>
      </w:r>
      <w:r w:rsidRPr="00D9210D">
        <w:rPr>
          <w:i/>
          <w:color w:val="000000"/>
          <w:sz w:val="28"/>
          <w:szCs w:val="28"/>
        </w:rPr>
        <w:t>ефектом спряження</w:t>
      </w:r>
      <w:r w:rsidRPr="00D9210D">
        <w:rPr>
          <w:color w:val="000000"/>
          <w:sz w:val="28"/>
          <w:szCs w:val="28"/>
        </w:rPr>
        <w:t xml:space="preserve">, або </w:t>
      </w:r>
      <w:r w:rsidRPr="00D9210D">
        <w:rPr>
          <w:i/>
          <w:color w:val="000000"/>
          <w:sz w:val="28"/>
          <w:szCs w:val="28"/>
        </w:rPr>
        <w:t>мезомерним ефектом</w:t>
      </w:r>
      <w:r w:rsidRPr="00D9210D">
        <w:rPr>
          <w:color w:val="000000"/>
          <w:sz w:val="28"/>
          <w:szCs w:val="28"/>
        </w:rPr>
        <w:t>. Наприклад:</w:t>
      </w:r>
    </w:p>
    <w:p w14:paraId="073B25C9" w14:textId="77777777" w:rsidR="006036AD" w:rsidRDefault="006036AD" w:rsidP="00D9210D">
      <w:pPr>
        <w:spacing w:line="360" w:lineRule="auto"/>
        <w:ind w:firstLine="709"/>
        <w:jc w:val="both"/>
        <w:rPr>
          <w:color w:val="000000"/>
          <w:sz w:val="28"/>
          <w:szCs w:val="28"/>
        </w:rPr>
      </w:pPr>
    </w:p>
    <w:p w14:paraId="0325502A" w14:textId="1A52A1F0"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6FCCF57F" wp14:editId="6A1A9F00">
            <wp:extent cx="3939540" cy="525780"/>
            <wp:effectExtent l="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9540" cy="525780"/>
                    </a:xfrm>
                    <a:prstGeom prst="rect">
                      <a:avLst/>
                    </a:prstGeom>
                    <a:noFill/>
                    <a:ln>
                      <a:noFill/>
                    </a:ln>
                  </pic:spPr>
                </pic:pic>
              </a:graphicData>
            </a:graphic>
          </wp:inline>
        </w:drawing>
      </w:r>
    </w:p>
    <w:p w14:paraId="4980FAF4" w14:textId="77777777" w:rsidR="006036AD" w:rsidRDefault="006036AD" w:rsidP="00D9210D">
      <w:pPr>
        <w:spacing w:line="360" w:lineRule="auto"/>
        <w:ind w:firstLine="709"/>
        <w:jc w:val="both"/>
        <w:rPr>
          <w:color w:val="000000"/>
          <w:sz w:val="28"/>
          <w:szCs w:val="28"/>
        </w:rPr>
      </w:pPr>
    </w:p>
    <w:p w14:paraId="7428361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Під впливом метильної групи, яка має +І-ефект відбувається зміщення електронів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в’язку у бік кінцевого незаміщеного вуглецевого атома і на ньому виникає надлишок</w:t>
      </w:r>
    </w:p>
    <w:p w14:paraId="45B0CE5A" w14:textId="77777777" w:rsidR="006036AD" w:rsidRDefault="006036AD" w:rsidP="00D9210D">
      <w:pPr>
        <w:spacing w:line="360" w:lineRule="auto"/>
        <w:ind w:firstLine="709"/>
        <w:jc w:val="both"/>
        <w:rPr>
          <w:color w:val="000000"/>
          <w:sz w:val="28"/>
          <w:szCs w:val="28"/>
        </w:rPr>
      </w:pPr>
    </w:p>
    <w:p w14:paraId="2AE9280A" w14:textId="5744DF5B" w:rsidR="006036A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24F3078B" wp14:editId="7FDCDE30">
            <wp:extent cx="3649980" cy="1120140"/>
            <wp:effectExtent l="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9980" cy="1120140"/>
                    </a:xfrm>
                    <a:prstGeom prst="rect">
                      <a:avLst/>
                    </a:prstGeom>
                    <a:noFill/>
                    <a:ln>
                      <a:noFill/>
                    </a:ln>
                  </pic:spPr>
                </pic:pic>
              </a:graphicData>
            </a:graphic>
          </wp:inline>
        </w:drawing>
      </w:r>
    </w:p>
    <w:p w14:paraId="4DB1DD33" w14:textId="77777777" w:rsidR="002136F7" w:rsidRPr="00D9210D" w:rsidRDefault="006036AD" w:rsidP="00D9210D">
      <w:pPr>
        <w:spacing w:line="360" w:lineRule="auto"/>
        <w:ind w:firstLine="709"/>
        <w:jc w:val="both"/>
        <w:rPr>
          <w:color w:val="000000"/>
          <w:sz w:val="28"/>
          <w:szCs w:val="28"/>
        </w:rPr>
      </w:pPr>
      <w:r>
        <w:rPr>
          <w:color w:val="000000"/>
          <w:sz w:val="28"/>
          <w:szCs w:val="28"/>
        </w:rPr>
        <w:br w:type="page"/>
      </w:r>
      <w:r w:rsidR="002136F7" w:rsidRPr="00D9210D">
        <w:rPr>
          <w:color w:val="000000"/>
          <w:sz w:val="28"/>
          <w:szCs w:val="28"/>
        </w:rPr>
        <w:lastRenderedPageBreak/>
        <w:t xml:space="preserve">У молекулах цих речовин відбувається перекривання (спряження) вільних р-електронів атомів хлору, кисню, азоту з </w:t>
      </w:r>
      <w:r w:rsidR="002136F7" w:rsidRPr="00D9210D">
        <w:rPr>
          <w:color w:val="000000"/>
          <w:sz w:val="28"/>
          <w:szCs w:val="28"/>
        </w:rPr>
        <w:sym w:font="Symbol" w:char="F070"/>
      </w:r>
      <w:r w:rsidR="00D9210D">
        <w:rPr>
          <w:color w:val="000000"/>
          <w:sz w:val="28"/>
          <w:szCs w:val="28"/>
        </w:rPr>
        <w:t>-</w:t>
      </w:r>
      <w:r w:rsidR="00D9210D" w:rsidRPr="00D9210D">
        <w:rPr>
          <w:color w:val="000000"/>
          <w:sz w:val="28"/>
          <w:szCs w:val="28"/>
        </w:rPr>
        <w:t>о</w:t>
      </w:r>
      <w:r w:rsidR="002136F7" w:rsidRPr="00D9210D">
        <w:rPr>
          <w:color w:val="000000"/>
          <w:sz w:val="28"/>
          <w:szCs w:val="28"/>
        </w:rPr>
        <w:t>рбіталями подвійного зв’язку і бензольного ядра.</w:t>
      </w:r>
    </w:p>
    <w:p w14:paraId="3B7FD80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+М – це такий ефект, при якому атом або група атомів викликає зміщення електронної густини до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в’язків.</w:t>
      </w:r>
    </w:p>
    <w:p w14:paraId="328E561C"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а) +М-ефект виявляють атоми і групи атомів, які мають вільні електронні пари. Причому для елементів, розміщених в середині другого періоду періодичної системи, цей ефект тим більший, чим менший заряд ядра атома, який містить електронну пару:</w:t>
      </w:r>
    </w:p>
    <w:p w14:paraId="198A4F69" w14:textId="77777777" w:rsidR="006036AD" w:rsidRDefault="006036AD" w:rsidP="00D9210D">
      <w:pPr>
        <w:spacing w:line="360" w:lineRule="auto"/>
        <w:ind w:firstLine="709"/>
        <w:jc w:val="both"/>
        <w:rPr>
          <w:color w:val="000000"/>
          <w:sz w:val="28"/>
          <w:szCs w:val="28"/>
        </w:rPr>
      </w:pPr>
    </w:p>
    <w:p w14:paraId="6A151D73" w14:textId="3B9632CA"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1A752375" wp14:editId="671C1673">
            <wp:extent cx="1828800" cy="502920"/>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502920"/>
                    </a:xfrm>
                    <a:prstGeom prst="rect">
                      <a:avLst/>
                    </a:prstGeom>
                    <a:noFill/>
                    <a:ln>
                      <a:noFill/>
                    </a:ln>
                  </pic:spPr>
                </pic:pic>
              </a:graphicData>
            </a:graphic>
          </wp:inline>
        </w:drawing>
      </w:r>
    </w:p>
    <w:p w14:paraId="4717A85B" w14:textId="77777777" w:rsidR="002136F7" w:rsidRPr="00D9210D" w:rsidRDefault="002136F7" w:rsidP="00D9210D">
      <w:pPr>
        <w:spacing w:line="360" w:lineRule="auto"/>
        <w:ind w:firstLine="709"/>
        <w:jc w:val="both"/>
        <w:rPr>
          <w:color w:val="000000"/>
          <w:sz w:val="28"/>
          <w:szCs w:val="28"/>
        </w:rPr>
      </w:pPr>
    </w:p>
    <w:p w14:paraId="71A29441"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б) +М-ефект виявляють від’ємно заряджені атоми. Їх ефект також тим більший, чим менший заряд ядра, ібільший, ніж ефект тих самих атомів у незарядженому стані.</w:t>
      </w:r>
    </w:p>
    <w:p w14:paraId="051E82B8"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в) +М-ефект – зменшується при збільшенні електронегативності атома, який має вільну електронну пару, оскільки при цьому знижується тенденція віддавати цю пару, наприклад:</w:t>
      </w:r>
    </w:p>
    <w:p w14:paraId="7E897F1E" w14:textId="77777777" w:rsidR="006036AD" w:rsidRDefault="006036AD" w:rsidP="00D9210D">
      <w:pPr>
        <w:spacing w:line="360" w:lineRule="auto"/>
        <w:ind w:firstLine="709"/>
        <w:jc w:val="both"/>
        <w:rPr>
          <w:color w:val="000000"/>
          <w:sz w:val="28"/>
          <w:szCs w:val="28"/>
        </w:rPr>
      </w:pPr>
    </w:p>
    <w:p w14:paraId="7BDE9D87" w14:textId="1361608F"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1ADE0FAE" wp14:editId="1981608A">
            <wp:extent cx="3520440" cy="47244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20440" cy="472440"/>
                    </a:xfrm>
                    <a:prstGeom prst="rect">
                      <a:avLst/>
                    </a:prstGeom>
                    <a:noFill/>
                    <a:ln>
                      <a:noFill/>
                    </a:ln>
                  </pic:spPr>
                </pic:pic>
              </a:graphicData>
            </a:graphic>
          </wp:inline>
        </w:drawing>
      </w:r>
    </w:p>
    <w:p w14:paraId="264E3928" w14:textId="77777777" w:rsidR="006036AD" w:rsidRDefault="006036AD" w:rsidP="00D9210D">
      <w:pPr>
        <w:spacing w:line="360" w:lineRule="auto"/>
        <w:ind w:firstLine="709"/>
        <w:jc w:val="both"/>
        <w:rPr>
          <w:color w:val="000000"/>
          <w:sz w:val="28"/>
          <w:szCs w:val="28"/>
        </w:rPr>
      </w:pPr>
    </w:p>
    <w:p w14:paraId="21F389C7"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г) +М-ефект зменшується також при збільшенні об’єму атома, який несе електронну пару, наприклад:</w:t>
      </w:r>
    </w:p>
    <w:p w14:paraId="16F94D65" w14:textId="77777777" w:rsidR="006036AD" w:rsidRDefault="006036AD" w:rsidP="00D9210D">
      <w:pPr>
        <w:spacing w:line="360" w:lineRule="auto"/>
        <w:ind w:firstLine="709"/>
        <w:jc w:val="both"/>
        <w:rPr>
          <w:color w:val="000000"/>
          <w:sz w:val="28"/>
          <w:szCs w:val="28"/>
        </w:rPr>
      </w:pPr>
    </w:p>
    <w:p w14:paraId="751AD4B5" w14:textId="73F5FFC9"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540C4753" wp14:editId="35CC26B7">
            <wp:extent cx="3116580" cy="53340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16580" cy="533400"/>
                    </a:xfrm>
                    <a:prstGeom prst="rect">
                      <a:avLst/>
                    </a:prstGeom>
                    <a:noFill/>
                    <a:ln>
                      <a:noFill/>
                    </a:ln>
                  </pic:spPr>
                </pic:pic>
              </a:graphicData>
            </a:graphic>
          </wp:inline>
        </w:drawing>
      </w:r>
    </w:p>
    <w:p w14:paraId="215F2CBA" w14:textId="77777777" w:rsidR="002136F7" w:rsidRPr="00D9210D" w:rsidRDefault="006036AD" w:rsidP="00D9210D">
      <w:pPr>
        <w:spacing w:line="360" w:lineRule="auto"/>
        <w:ind w:firstLine="709"/>
        <w:jc w:val="both"/>
        <w:rPr>
          <w:color w:val="000000"/>
          <w:sz w:val="28"/>
          <w:szCs w:val="28"/>
        </w:rPr>
      </w:pPr>
      <w:r>
        <w:rPr>
          <w:color w:val="000000"/>
          <w:sz w:val="28"/>
          <w:szCs w:val="28"/>
        </w:rPr>
        <w:br w:type="page"/>
      </w:r>
      <w:r w:rsidR="002136F7" w:rsidRPr="00D9210D">
        <w:rPr>
          <w:color w:val="000000"/>
          <w:sz w:val="28"/>
          <w:szCs w:val="28"/>
        </w:rPr>
        <w:lastRenderedPageBreak/>
        <w:t>д) При переході вниз у межах однієї групи періодичної системи +М-ефект падає.</w:t>
      </w:r>
    </w:p>
    <w:p w14:paraId="5B43908B" w14:textId="77777777" w:rsidR="002136F7" w:rsidRPr="00D9210D" w:rsidRDefault="00D9210D" w:rsidP="00D9210D">
      <w:pPr>
        <w:spacing w:line="360" w:lineRule="auto"/>
        <w:ind w:firstLine="709"/>
        <w:jc w:val="both"/>
        <w:rPr>
          <w:color w:val="000000"/>
          <w:sz w:val="28"/>
          <w:szCs w:val="28"/>
        </w:rPr>
      </w:pPr>
      <w:r>
        <w:rPr>
          <w:color w:val="000000"/>
          <w:sz w:val="28"/>
          <w:szCs w:val="28"/>
          <w:lang w:val="ru-RU"/>
        </w:rPr>
        <w:t xml:space="preserve">– </w:t>
      </w:r>
      <w:r w:rsidRPr="00D9210D">
        <w:rPr>
          <w:color w:val="000000"/>
          <w:sz w:val="28"/>
          <w:szCs w:val="28"/>
        </w:rPr>
        <w:t>М</w:t>
      </w:r>
      <w:r w:rsidR="002136F7" w:rsidRPr="00D9210D">
        <w:rPr>
          <w:color w:val="000000"/>
          <w:sz w:val="28"/>
          <w:szCs w:val="28"/>
        </w:rPr>
        <w:t xml:space="preserve"> – атом або група атомів викликає зміщення електронної густини </w:t>
      </w:r>
      <w:r w:rsidR="002136F7" w:rsidRPr="00D9210D">
        <w:rPr>
          <w:color w:val="000000"/>
          <w:sz w:val="28"/>
          <w:szCs w:val="28"/>
        </w:rPr>
        <w:sym w:font="Symbol" w:char="F070"/>
      </w:r>
      <w:r>
        <w:rPr>
          <w:color w:val="000000"/>
          <w:sz w:val="28"/>
          <w:szCs w:val="28"/>
        </w:rPr>
        <w:t>-</w:t>
      </w:r>
      <w:r w:rsidRPr="00D9210D">
        <w:rPr>
          <w:color w:val="000000"/>
          <w:sz w:val="28"/>
          <w:szCs w:val="28"/>
        </w:rPr>
        <w:t>з</w:t>
      </w:r>
      <w:r w:rsidR="002136F7" w:rsidRPr="00D9210D">
        <w:rPr>
          <w:color w:val="000000"/>
          <w:sz w:val="28"/>
          <w:szCs w:val="28"/>
        </w:rPr>
        <w:t>в’язків до атома або групи атомів.</w:t>
      </w:r>
    </w:p>
    <w:p w14:paraId="4A0D0E72"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а) </w:t>
      </w:r>
      <w:r w:rsidR="00D9210D">
        <w:rPr>
          <w:color w:val="000000"/>
          <w:sz w:val="28"/>
          <w:szCs w:val="28"/>
        </w:rPr>
        <w:t xml:space="preserve">– </w:t>
      </w:r>
      <w:r w:rsidR="00D9210D" w:rsidRPr="00D9210D">
        <w:rPr>
          <w:color w:val="000000"/>
          <w:sz w:val="28"/>
          <w:szCs w:val="28"/>
        </w:rPr>
        <w:t>М</w:t>
      </w:r>
      <w:r w:rsidRPr="00D9210D">
        <w:rPr>
          <w:color w:val="000000"/>
          <w:sz w:val="28"/>
          <w:szCs w:val="28"/>
        </w:rPr>
        <w:t xml:space="preserve">-ефект виявляють атоми, які мають вакантну низькорозташовану орбіталь і групи, які мають </w:t>
      </w:r>
      <w:r w:rsidRPr="00D9210D">
        <w:rPr>
          <w:color w:val="000000"/>
          <w:sz w:val="28"/>
          <w:szCs w:val="28"/>
        </w:rPr>
        <w:sym w:font="Symbol" w:char="F070"/>
      </w:r>
      <w:r w:rsidR="00D9210D">
        <w:rPr>
          <w:color w:val="000000"/>
          <w:sz w:val="28"/>
          <w:szCs w:val="28"/>
        </w:rPr>
        <w:t>-</w:t>
      </w:r>
      <w:r w:rsidR="00D9210D" w:rsidRPr="00D9210D">
        <w:rPr>
          <w:color w:val="000000"/>
          <w:sz w:val="28"/>
          <w:szCs w:val="28"/>
        </w:rPr>
        <w:t>з</w:t>
      </w:r>
      <w:r w:rsidRPr="00D9210D">
        <w:rPr>
          <w:color w:val="000000"/>
          <w:sz w:val="28"/>
          <w:szCs w:val="28"/>
        </w:rPr>
        <w:t xml:space="preserve">в’язок між атомами з різною електронегативністю, якщо ця група в молекулі приєднана до атома вуглецю менш електронегативним атомом </w:t>
      </w:r>
      <w:r w:rsidR="00D9210D">
        <w:rPr>
          <w:color w:val="000000"/>
          <w:sz w:val="28"/>
          <w:szCs w:val="28"/>
        </w:rPr>
        <w:t>(</w:t>
      </w:r>
      <w:r w:rsidRPr="00D9210D">
        <w:rPr>
          <w:color w:val="000000"/>
          <w:sz w:val="28"/>
          <w:szCs w:val="28"/>
        </w:rPr>
        <w:t xml:space="preserve">С = О; </w:t>
      </w:r>
      <w:r w:rsidR="00D9210D">
        <w:rPr>
          <w:color w:val="000000"/>
          <w:sz w:val="28"/>
          <w:szCs w:val="28"/>
        </w:rPr>
        <w:t xml:space="preserve">– </w:t>
      </w:r>
      <w:r w:rsidR="00D9210D" w:rsidRPr="00D9210D">
        <w:rPr>
          <w:color w:val="000000"/>
          <w:sz w:val="28"/>
          <w:szCs w:val="28"/>
        </w:rPr>
        <w:t>С</w:t>
      </w:r>
      <w:r w:rsidRPr="00D9210D">
        <w:rPr>
          <w:color w:val="000000"/>
          <w:sz w:val="28"/>
          <w:szCs w:val="28"/>
        </w:rPr>
        <w:t> </w:t>
      </w:r>
      <w:r w:rsidRPr="00D9210D">
        <w:rPr>
          <w:color w:val="000000"/>
          <w:sz w:val="28"/>
          <w:szCs w:val="28"/>
        </w:rPr>
        <w:sym w:font="Symbol" w:char="F0BA"/>
      </w:r>
      <w:r w:rsidRPr="00D9210D">
        <w:rPr>
          <w:color w:val="000000"/>
          <w:sz w:val="28"/>
          <w:szCs w:val="28"/>
        </w:rPr>
        <w:t> </w:t>
      </w:r>
      <w:r w:rsidRPr="00D9210D">
        <w:rPr>
          <w:color w:val="000000"/>
          <w:sz w:val="28"/>
          <w:szCs w:val="28"/>
          <w:lang w:val="en-US"/>
        </w:rPr>
        <w:t>N</w:t>
      </w:r>
      <w:r w:rsidRPr="00D9210D">
        <w:rPr>
          <w:color w:val="000000"/>
          <w:sz w:val="28"/>
          <w:szCs w:val="28"/>
        </w:rPr>
        <w:t xml:space="preserve">; </w:t>
      </w:r>
      <w:r w:rsidRPr="00D9210D">
        <w:rPr>
          <w:color w:val="000000"/>
          <w:sz w:val="28"/>
          <w:szCs w:val="28"/>
          <w:lang w:val="en-US"/>
        </w:rPr>
        <w:t>NO</w:t>
      </w:r>
      <w:r w:rsidRPr="00D9210D">
        <w:rPr>
          <w:color w:val="000000"/>
          <w:sz w:val="28"/>
          <w:szCs w:val="28"/>
          <w:vertAlign w:val="subscript"/>
        </w:rPr>
        <w:t>2</w:t>
      </w:r>
      <w:r w:rsidRPr="00D9210D">
        <w:rPr>
          <w:color w:val="000000"/>
          <w:sz w:val="28"/>
          <w:szCs w:val="28"/>
        </w:rPr>
        <w:t>;</w:t>
      </w:r>
      <w:r w:rsidR="00D9210D">
        <w:rPr>
          <w:color w:val="000000"/>
          <w:sz w:val="28"/>
          <w:szCs w:val="28"/>
        </w:rPr>
        <w:t xml:space="preserve"> </w:t>
      </w:r>
      <w:r w:rsidRPr="00D9210D">
        <w:rPr>
          <w:color w:val="000000"/>
          <w:sz w:val="28"/>
          <w:szCs w:val="28"/>
          <w:lang w:val="en-US"/>
        </w:rPr>
        <w:t>C </w:t>
      </w:r>
      <w:r w:rsidRPr="00D9210D">
        <w:rPr>
          <w:color w:val="000000"/>
          <w:sz w:val="28"/>
          <w:szCs w:val="28"/>
        </w:rPr>
        <w:t>=</w:t>
      </w:r>
      <w:r w:rsidRPr="00D9210D">
        <w:rPr>
          <w:color w:val="000000"/>
          <w:sz w:val="28"/>
          <w:szCs w:val="28"/>
          <w:lang w:val="en-US"/>
        </w:rPr>
        <w:t> NH</w:t>
      </w:r>
      <w:r w:rsidRPr="00D9210D">
        <w:rPr>
          <w:color w:val="000000"/>
          <w:sz w:val="28"/>
          <w:szCs w:val="28"/>
        </w:rPr>
        <w:t>;</w:t>
      </w:r>
      <w:r w:rsidR="00D9210D">
        <w:rPr>
          <w:color w:val="000000"/>
          <w:sz w:val="28"/>
          <w:szCs w:val="28"/>
        </w:rPr>
        <w:t xml:space="preserve"> </w:t>
      </w:r>
      <w:r w:rsidRPr="00D9210D">
        <w:rPr>
          <w:color w:val="000000"/>
          <w:sz w:val="28"/>
          <w:szCs w:val="28"/>
          <w:lang w:val="en-US"/>
        </w:rPr>
        <w:t>SO</w:t>
      </w:r>
      <w:r w:rsidRPr="00D9210D">
        <w:rPr>
          <w:color w:val="000000"/>
          <w:sz w:val="28"/>
          <w:szCs w:val="28"/>
          <w:vertAlign w:val="subscript"/>
        </w:rPr>
        <w:t>2</w:t>
      </w:r>
      <w:r w:rsidRPr="00D9210D">
        <w:rPr>
          <w:color w:val="000000"/>
          <w:sz w:val="28"/>
          <w:szCs w:val="28"/>
        </w:rPr>
        <w:t>). При цьому зміщення електронної густини відбувається в бік більш електронегативного атома:</w:t>
      </w:r>
    </w:p>
    <w:p w14:paraId="71EFFF1B" w14:textId="77777777" w:rsidR="006036AD" w:rsidRDefault="006036AD" w:rsidP="00D9210D">
      <w:pPr>
        <w:spacing w:line="360" w:lineRule="auto"/>
        <w:ind w:firstLine="709"/>
        <w:jc w:val="both"/>
        <w:rPr>
          <w:color w:val="000000"/>
          <w:sz w:val="28"/>
          <w:szCs w:val="28"/>
        </w:rPr>
      </w:pPr>
    </w:p>
    <w:p w14:paraId="1F1AAAE4" w14:textId="7BF119D2"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76190F12" wp14:editId="6078235A">
            <wp:extent cx="4046220" cy="525780"/>
            <wp:effectExtent l="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46220" cy="525780"/>
                    </a:xfrm>
                    <a:prstGeom prst="rect">
                      <a:avLst/>
                    </a:prstGeom>
                    <a:noFill/>
                    <a:ln>
                      <a:noFill/>
                    </a:ln>
                  </pic:spPr>
                </pic:pic>
              </a:graphicData>
            </a:graphic>
          </wp:inline>
        </w:drawing>
      </w:r>
    </w:p>
    <w:p w14:paraId="5D1ABEE0" w14:textId="77777777" w:rsidR="006036AD" w:rsidRDefault="006036AD" w:rsidP="00D9210D">
      <w:pPr>
        <w:spacing w:line="360" w:lineRule="auto"/>
        <w:ind w:firstLine="709"/>
        <w:jc w:val="both"/>
        <w:rPr>
          <w:color w:val="000000"/>
          <w:sz w:val="28"/>
          <w:szCs w:val="28"/>
        </w:rPr>
      </w:pPr>
    </w:p>
    <w:p w14:paraId="66196D3E"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менш електронегативний атом при цьому набуває додатнього +</w:t>
      </w:r>
      <w:r w:rsidRPr="00D9210D">
        <w:rPr>
          <w:i/>
          <w:color w:val="000000"/>
          <w:sz w:val="28"/>
          <w:szCs w:val="28"/>
        </w:rPr>
        <w:sym w:font="Symbol" w:char="F064"/>
      </w:r>
      <w:r w:rsidRPr="00D9210D">
        <w:rPr>
          <w:color w:val="000000"/>
          <w:sz w:val="28"/>
          <w:szCs w:val="28"/>
        </w:rPr>
        <w:t xml:space="preserve">-заряду. Тому зміщення </w:t>
      </w:r>
      <w:r w:rsidRPr="00D9210D">
        <w:rPr>
          <w:color w:val="000000"/>
          <w:sz w:val="28"/>
          <w:szCs w:val="28"/>
        </w:rPr>
        <w:sym w:font="Symbol" w:char="F070"/>
      </w:r>
      <w:r w:rsidR="00D9210D">
        <w:rPr>
          <w:color w:val="000000"/>
          <w:sz w:val="28"/>
          <w:szCs w:val="28"/>
        </w:rPr>
        <w:t>-</w:t>
      </w:r>
      <w:r w:rsidR="00D9210D" w:rsidRPr="00D9210D">
        <w:rPr>
          <w:color w:val="000000"/>
          <w:sz w:val="28"/>
          <w:szCs w:val="28"/>
        </w:rPr>
        <w:t>е</w:t>
      </w:r>
      <w:r w:rsidRPr="00D9210D">
        <w:rPr>
          <w:color w:val="000000"/>
          <w:sz w:val="28"/>
          <w:szCs w:val="28"/>
        </w:rPr>
        <w:t>лектронної густини сусіднього з ним подвійного зв’язку чи арометичного ядра відбувається в бік цього атома:</w:t>
      </w:r>
    </w:p>
    <w:p w14:paraId="7880C381" w14:textId="77777777" w:rsidR="006036AD" w:rsidRDefault="006036AD" w:rsidP="00D9210D">
      <w:pPr>
        <w:spacing w:line="360" w:lineRule="auto"/>
        <w:ind w:firstLine="709"/>
        <w:jc w:val="both"/>
        <w:rPr>
          <w:color w:val="000000"/>
          <w:sz w:val="28"/>
          <w:szCs w:val="28"/>
        </w:rPr>
      </w:pPr>
    </w:p>
    <w:p w14:paraId="7ED91FD9" w14:textId="016734AF" w:rsidR="002136F7" w:rsidRPr="00D9210D" w:rsidRDefault="00494CFD" w:rsidP="00D9210D">
      <w:pPr>
        <w:spacing w:line="360" w:lineRule="auto"/>
        <w:ind w:firstLine="709"/>
        <w:jc w:val="both"/>
        <w:rPr>
          <w:color w:val="000000"/>
          <w:sz w:val="28"/>
          <w:szCs w:val="28"/>
        </w:rPr>
      </w:pPr>
      <w:r w:rsidRPr="00D9210D">
        <w:rPr>
          <w:noProof/>
          <w:color w:val="000000"/>
          <w:sz w:val="28"/>
          <w:szCs w:val="28"/>
        </w:rPr>
        <w:drawing>
          <wp:inline distT="0" distB="0" distL="0" distR="0" wp14:anchorId="3A64102A" wp14:editId="144A4C8B">
            <wp:extent cx="2156460" cy="71628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6460" cy="716280"/>
                    </a:xfrm>
                    <a:prstGeom prst="rect">
                      <a:avLst/>
                    </a:prstGeom>
                    <a:noFill/>
                    <a:ln>
                      <a:noFill/>
                    </a:ln>
                  </pic:spPr>
                </pic:pic>
              </a:graphicData>
            </a:graphic>
          </wp:inline>
        </w:drawing>
      </w:r>
    </w:p>
    <w:p w14:paraId="6AA7CEED" w14:textId="77777777" w:rsidR="002136F7" w:rsidRPr="00D9210D" w:rsidRDefault="002136F7" w:rsidP="00D9210D">
      <w:pPr>
        <w:spacing w:line="360" w:lineRule="auto"/>
        <w:ind w:firstLine="709"/>
        <w:jc w:val="both"/>
        <w:rPr>
          <w:color w:val="000000"/>
          <w:sz w:val="28"/>
          <w:szCs w:val="28"/>
        </w:rPr>
      </w:pPr>
    </w:p>
    <w:p w14:paraId="42BA471E"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б) </w:t>
      </w:r>
      <w:r w:rsidR="00D9210D">
        <w:rPr>
          <w:color w:val="000000"/>
          <w:sz w:val="28"/>
          <w:szCs w:val="28"/>
        </w:rPr>
        <w:t xml:space="preserve">– </w:t>
      </w:r>
      <w:r w:rsidR="00D9210D" w:rsidRPr="00D9210D">
        <w:rPr>
          <w:color w:val="000000"/>
          <w:sz w:val="28"/>
          <w:szCs w:val="28"/>
        </w:rPr>
        <w:t>М</w:t>
      </w:r>
      <w:r w:rsidRPr="00D9210D">
        <w:rPr>
          <w:color w:val="000000"/>
          <w:sz w:val="28"/>
          <w:szCs w:val="28"/>
        </w:rPr>
        <w:t>-ефект збільшується із збільшенням електронегативності атома.</w:t>
      </w:r>
    </w:p>
    <w:p w14:paraId="7F472EC0"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У процесі експериментальних досліджень хіміки помітили, що ефект подібний до +М-ефекту виникає також при наявності алкільного радикала біля подвійного зв’язку або бензольного ядра і зображається зігнутою стрілкою:</w:t>
      </w:r>
    </w:p>
    <w:p w14:paraId="68D96852" w14:textId="69A499BF" w:rsidR="002136F7" w:rsidRPr="00D9210D" w:rsidRDefault="006036AD" w:rsidP="00D9210D">
      <w:pPr>
        <w:spacing w:line="360" w:lineRule="auto"/>
        <w:ind w:firstLine="709"/>
        <w:jc w:val="both"/>
        <w:rPr>
          <w:color w:val="000000"/>
          <w:sz w:val="28"/>
          <w:szCs w:val="28"/>
        </w:rPr>
      </w:pPr>
      <w:r>
        <w:rPr>
          <w:color w:val="000000"/>
          <w:sz w:val="28"/>
          <w:szCs w:val="28"/>
        </w:rPr>
        <w:br w:type="page"/>
      </w:r>
      <w:r w:rsidR="00494CFD" w:rsidRPr="00D9210D">
        <w:rPr>
          <w:noProof/>
          <w:color w:val="000000"/>
          <w:sz w:val="28"/>
          <w:szCs w:val="28"/>
        </w:rPr>
        <w:lastRenderedPageBreak/>
        <w:drawing>
          <wp:inline distT="0" distB="0" distL="0" distR="0" wp14:anchorId="2BCCE105" wp14:editId="73359511">
            <wp:extent cx="2308860" cy="85344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08860" cy="853440"/>
                    </a:xfrm>
                    <a:prstGeom prst="rect">
                      <a:avLst/>
                    </a:prstGeom>
                    <a:noFill/>
                    <a:ln>
                      <a:noFill/>
                    </a:ln>
                  </pic:spPr>
                </pic:pic>
              </a:graphicData>
            </a:graphic>
          </wp:inline>
        </w:drawing>
      </w:r>
    </w:p>
    <w:p w14:paraId="7783F345" w14:textId="77777777" w:rsidR="002136F7" w:rsidRPr="00D9210D" w:rsidRDefault="002136F7" w:rsidP="00D9210D">
      <w:pPr>
        <w:spacing w:line="360" w:lineRule="auto"/>
        <w:ind w:firstLine="709"/>
        <w:jc w:val="both"/>
        <w:rPr>
          <w:color w:val="000000"/>
          <w:sz w:val="28"/>
          <w:szCs w:val="28"/>
        </w:rPr>
      </w:pPr>
    </w:p>
    <w:p w14:paraId="1C1883F9" w14:textId="77777777" w:rsidR="002136F7" w:rsidRPr="00D9210D" w:rsidRDefault="002136F7" w:rsidP="00D9210D">
      <w:pPr>
        <w:spacing w:line="360" w:lineRule="auto"/>
        <w:ind w:firstLine="709"/>
        <w:jc w:val="both"/>
        <w:rPr>
          <w:color w:val="000000"/>
          <w:sz w:val="28"/>
          <w:szCs w:val="28"/>
        </w:rPr>
      </w:pPr>
      <w:r w:rsidRPr="00D9210D">
        <w:rPr>
          <w:color w:val="000000"/>
          <w:sz w:val="28"/>
          <w:szCs w:val="28"/>
        </w:rPr>
        <w:t xml:space="preserve">Такий ефект називається </w:t>
      </w:r>
      <w:r w:rsidRPr="00D9210D">
        <w:rPr>
          <w:i/>
          <w:color w:val="000000"/>
          <w:sz w:val="28"/>
          <w:szCs w:val="28"/>
        </w:rPr>
        <w:t>гіперкон</w:t>
      </w:r>
      <w:r w:rsidRPr="00D9210D">
        <w:rPr>
          <w:color w:val="000000"/>
          <w:sz w:val="28"/>
          <w:szCs w:val="28"/>
        </w:rPr>
        <w:t>’</w:t>
      </w:r>
      <w:r w:rsidRPr="00D9210D">
        <w:rPr>
          <w:i/>
          <w:color w:val="000000"/>
          <w:sz w:val="28"/>
          <w:szCs w:val="28"/>
        </w:rPr>
        <w:t>югацією</w:t>
      </w:r>
      <w:r w:rsidRPr="00D9210D">
        <w:rPr>
          <w:color w:val="000000"/>
          <w:sz w:val="28"/>
          <w:szCs w:val="28"/>
        </w:rPr>
        <w:t xml:space="preserve"> </w:t>
      </w:r>
      <w:r w:rsidRPr="00D9210D">
        <w:rPr>
          <w:i/>
          <w:color w:val="000000"/>
          <w:sz w:val="28"/>
          <w:szCs w:val="28"/>
        </w:rPr>
        <w:t>надспряженням</w:t>
      </w:r>
      <w:r w:rsidRPr="00D9210D">
        <w:rPr>
          <w:color w:val="000000"/>
          <w:sz w:val="28"/>
          <w:szCs w:val="28"/>
        </w:rPr>
        <w:t xml:space="preserve">, </w:t>
      </w:r>
      <w:r w:rsidRPr="00D9210D">
        <w:rPr>
          <w:i/>
          <w:color w:val="000000"/>
          <w:sz w:val="28"/>
          <w:szCs w:val="28"/>
        </w:rPr>
        <w:sym w:font="Symbol" w:char="F073"/>
      </w:r>
      <w:r w:rsidRPr="00D9210D">
        <w:rPr>
          <w:color w:val="000000"/>
          <w:sz w:val="28"/>
          <w:szCs w:val="28"/>
        </w:rPr>
        <w:t xml:space="preserve">, </w:t>
      </w:r>
      <w:r w:rsidRPr="00D9210D">
        <w:rPr>
          <w:color w:val="000000"/>
          <w:sz w:val="28"/>
          <w:szCs w:val="28"/>
        </w:rPr>
        <w:sym w:font="Symbol" w:char="F070"/>
      </w:r>
      <w:r w:rsidR="00D9210D">
        <w:rPr>
          <w:color w:val="000000"/>
          <w:sz w:val="28"/>
          <w:szCs w:val="28"/>
        </w:rPr>
        <w:t>-</w:t>
      </w:r>
      <w:r w:rsidR="00D9210D" w:rsidRPr="00D9210D">
        <w:rPr>
          <w:i/>
          <w:color w:val="000000"/>
          <w:sz w:val="28"/>
          <w:szCs w:val="28"/>
        </w:rPr>
        <w:t>с</w:t>
      </w:r>
      <w:r w:rsidRPr="00D9210D">
        <w:rPr>
          <w:i/>
          <w:color w:val="000000"/>
          <w:sz w:val="28"/>
          <w:szCs w:val="28"/>
        </w:rPr>
        <w:t>пряженням</w:t>
      </w:r>
      <w:r w:rsidRPr="00D9210D">
        <w:rPr>
          <w:color w:val="000000"/>
          <w:sz w:val="28"/>
          <w:szCs w:val="28"/>
        </w:rPr>
        <w:t xml:space="preserve">, або </w:t>
      </w:r>
      <w:r w:rsidRPr="00D9210D">
        <w:rPr>
          <w:i/>
          <w:color w:val="000000"/>
          <w:sz w:val="28"/>
          <w:szCs w:val="28"/>
        </w:rPr>
        <w:t>ефектом Натана</w:t>
      </w:r>
      <w:r w:rsidRPr="00D9210D">
        <w:rPr>
          <w:color w:val="000000"/>
          <w:sz w:val="28"/>
          <w:szCs w:val="28"/>
        </w:rPr>
        <w:t>-</w:t>
      </w:r>
      <w:r w:rsidRPr="00D9210D">
        <w:rPr>
          <w:i/>
          <w:color w:val="000000"/>
          <w:sz w:val="28"/>
          <w:szCs w:val="28"/>
        </w:rPr>
        <w:t>Бекера</w:t>
      </w:r>
      <w:r w:rsidRPr="00D9210D">
        <w:rPr>
          <w:color w:val="000000"/>
          <w:sz w:val="28"/>
          <w:szCs w:val="28"/>
        </w:rPr>
        <w:t>. Надспряження алкільних радикалів зменшується у такій послідовності:</w:t>
      </w:r>
    </w:p>
    <w:p w14:paraId="738B9C21" w14:textId="77777777" w:rsidR="00D9210D" w:rsidRPr="00D9210D" w:rsidRDefault="002136F7" w:rsidP="00D9210D">
      <w:pPr>
        <w:spacing w:line="360" w:lineRule="auto"/>
        <w:ind w:firstLine="709"/>
        <w:jc w:val="both"/>
        <w:rPr>
          <w:color w:val="000000"/>
          <w:sz w:val="28"/>
          <w:szCs w:val="28"/>
          <w:lang w:val="ru-RU"/>
        </w:rPr>
      </w:pPr>
      <w:r w:rsidRPr="00D9210D">
        <w:rPr>
          <w:color w:val="000000"/>
          <w:sz w:val="28"/>
          <w:szCs w:val="28"/>
        </w:rPr>
        <w:t>Н</w:t>
      </w:r>
      <w:r w:rsidRPr="00D9210D">
        <w:rPr>
          <w:color w:val="000000"/>
          <w:sz w:val="28"/>
          <w:szCs w:val="28"/>
          <w:vertAlign w:val="subscript"/>
        </w:rPr>
        <w:t>3</w:t>
      </w:r>
      <w:r w:rsidRPr="00D9210D">
        <w:rPr>
          <w:color w:val="000000"/>
          <w:sz w:val="28"/>
          <w:szCs w:val="28"/>
        </w:rPr>
        <w:t>С– </w:t>
      </w:r>
      <w:r w:rsidRPr="00D9210D">
        <w:rPr>
          <w:color w:val="000000"/>
          <w:sz w:val="28"/>
          <w:szCs w:val="28"/>
        </w:rPr>
        <w:sym w:font="Symbol" w:char="F03E"/>
      </w:r>
      <w:r w:rsidRPr="00D9210D">
        <w:rPr>
          <w:color w:val="000000"/>
          <w:sz w:val="28"/>
          <w:szCs w:val="28"/>
        </w:rPr>
        <w:t> Н</w:t>
      </w:r>
      <w:r w:rsidRPr="00D9210D">
        <w:rPr>
          <w:color w:val="000000"/>
          <w:sz w:val="28"/>
          <w:szCs w:val="28"/>
          <w:vertAlign w:val="subscript"/>
        </w:rPr>
        <w:t>3</w:t>
      </w:r>
      <w:r w:rsidRPr="00D9210D">
        <w:rPr>
          <w:color w:val="000000"/>
          <w:sz w:val="28"/>
          <w:szCs w:val="28"/>
        </w:rPr>
        <w:t>С – СН</w:t>
      </w:r>
      <w:r w:rsidRPr="00D9210D">
        <w:rPr>
          <w:color w:val="000000"/>
          <w:sz w:val="28"/>
          <w:szCs w:val="28"/>
          <w:vertAlign w:val="subscript"/>
        </w:rPr>
        <w:t>2</w:t>
      </w:r>
      <w:r w:rsidRPr="00D9210D">
        <w:rPr>
          <w:color w:val="000000"/>
          <w:sz w:val="28"/>
          <w:szCs w:val="28"/>
          <w:lang w:val="ru-RU"/>
        </w:rPr>
        <w:t>–</w:t>
      </w:r>
      <w:r w:rsidRPr="00D9210D">
        <w:rPr>
          <w:color w:val="000000"/>
          <w:sz w:val="28"/>
          <w:szCs w:val="28"/>
          <w:lang w:val="en-US"/>
        </w:rPr>
        <w:t> </w:t>
      </w:r>
      <w:r w:rsidRPr="00D9210D">
        <w:rPr>
          <w:color w:val="000000"/>
          <w:sz w:val="28"/>
          <w:szCs w:val="28"/>
          <w:lang w:val="en-US"/>
        </w:rPr>
        <w:sym w:font="Symbol" w:char="F03E"/>
      </w:r>
      <w:r w:rsidRPr="00D9210D">
        <w:rPr>
          <w:color w:val="000000"/>
          <w:sz w:val="28"/>
          <w:szCs w:val="28"/>
          <w:lang w:val="en-US"/>
        </w:rPr>
        <w:t> </w:t>
      </w:r>
      <w:r w:rsidRPr="00D9210D">
        <w:rPr>
          <w:color w:val="000000"/>
          <w:sz w:val="28"/>
          <w:szCs w:val="28"/>
        </w:rPr>
        <w:t>(Н</w:t>
      </w:r>
      <w:r w:rsidRPr="00D9210D">
        <w:rPr>
          <w:color w:val="000000"/>
          <w:sz w:val="28"/>
          <w:szCs w:val="28"/>
          <w:vertAlign w:val="subscript"/>
        </w:rPr>
        <w:t>3</w:t>
      </w:r>
      <w:r w:rsidRPr="00D9210D">
        <w:rPr>
          <w:color w:val="000000"/>
          <w:sz w:val="28"/>
          <w:szCs w:val="28"/>
        </w:rPr>
        <w:t>С)</w:t>
      </w:r>
      <w:r w:rsidRPr="00D9210D">
        <w:rPr>
          <w:color w:val="000000"/>
          <w:sz w:val="28"/>
          <w:szCs w:val="28"/>
          <w:vertAlign w:val="subscript"/>
        </w:rPr>
        <w:t>2</w:t>
      </w:r>
      <w:r w:rsidRPr="00D9210D">
        <w:rPr>
          <w:color w:val="000000"/>
          <w:sz w:val="28"/>
          <w:szCs w:val="28"/>
          <w:lang w:val="en-US"/>
        </w:rPr>
        <w:t>C</w:t>
      </w:r>
      <w:r w:rsidRPr="00D9210D">
        <w:rPr>
          <w:color w:val="000000"/>
          <w:sz w:val="28"/>
          <w:szCs w:val="28"/>
        </w:rPr>
        <w:t>Н</w:t>
      </w:r>
      <w:r w:rsidRPr="00D9210D">
        <w:rPr>
          <w:color w:val="000000"/>
          <w:sz w:val="28"/>
          <w:szCs w:val="28"/>
          <w:lang w:val="ru-RU"/>
        </w:rPr>
        <w:t>–</w:t>
      </w:r>
      <w:r w:rsidRPr="00D9210D">
        <w:rPr>
          <w:color w:val="000000"/>
          <w:sz w:val="28"/>
          <w:szCs w:val="28"/>
          <w:lang w:val="en-US"/>
        </w:rPr>
        <w:t> </w:t>
      </w:r>
      <w:r w:rsidRPr="00D9210D">
        <w:rPr>
          <w:color w:val="000000"/>
          <w:sz w:val="28"/>
          <w:szCs w:val="28"/>
          <w:lang w:val="en-US"/>
        </w:rPr>
        <w:sym w:font="Symbol" w:char="F03E"/>
      </w:r>
      <w:r w:rsidRPr="00D9210D">
        <w:rPr>
          <w:color w:val="000000"/>
          <w:sz w:val="28"/>
          <w:szCs w:val="28"/>
          <w:lang w:val="en-US"/>
        </w:rPr>
        <w:t> </w:t>
      </w:r>
      <w:r w:rsidRPr="00D9210D">
        <w:rPr>
          <w:color w:val="000000"/>
          <w:sz w:val="28"/>
          <w:szCs w:val="28"/>
        </w:rPr>
        <w:t>(</w:t>
      </w:r>
      <w:r w:rsidRPr="00D9210D">
        <w:rPr>
          <w:color w:val="000000"/>
          <w:sz w:val="28"/>
          <w:szCs w:val="28"/>
          <w:lang w:val="en-US"/>
        </w:rPr>
        <w:t>H</w:t>
      </w:r>
      <w:r w:rsidRPr="00D9210D">
        <w:rPr>
          <w:color w:val="000000"/>
          <w:sz w:val="28"/>
          <w:szCs w:val="28"/>
          <w:vertAlign w:val="subscript"/>
          <w:lang w:val="ru-RU"/>
        </w:rPr>
        <w:t>3</w:t>
      </w:r>
      <w:r w:rsidRPr="00D9210D">
        <w:rPr>
          <w:color w:val="000000"/>
          <w:sz w:val="28"/>
          <w:szCs w:val="28"/>
          <w:lang w:val="en-US"/>
        </w:rPr>
        <w:t>C</w:t>
      </w:r>
      <w:r w:rsidRPr="00D9210D">
        <w:rPr>
          <w:color w:val="000000"/>
          <w:sz w:val="28"/>
          <w:szCs w:val="28"/>
        </w:rPr>
        <w:t>)</w:t>
      </w:r>
      <w:r w:rsidRPr="00D9210D">
        <w:rPr>
          <w:color w:val="000000"/>
          <w:sz w:val="28"/>
          <w:szCs w:val="28"/>
          <w:vertAlign w:val="subscript"/>
        </w:rPr>
        <w:t>3</w:t>
      </w:r>
      <w:r w:rsidRPr="00D9210D">
        <w:rPr>
          <w:color w:val="000000"/>
          <w:sz w:val="28"/>
          <w:szCs w:val="28"/>
        </w:rPr>
        <w:t>С</w:t>
      </w:r>
      <w:r w:rsidR="00D9210D">
        <w:rPr>
          <w:color w:val="000000"/>
          <w:sz w:val="28"/>
          <w:szCs w:val="28"/>
          <w:lang w:val="ru-RU"/>
        </w:rPr>
        <w:t xml:space="preserve"> –</w:t>
      </w:r>
      <w:r w:rsidR="00D9210D" w:rsidRPr="00D9210D">
        <w:rPr>
          <w:color w:val="000000"/>
          <w:sz w:val="28"/>
          <w:szCs w:val="28"/>
          <w:lang w:val="ru-RU"/>
        </w:rPr>
        <w:t>.</w:t>
      </w:r>
    </w:p>
    <w:p w14:paraId="4DF1926D" w14:textId="77777777" w:rsidR="002136F7" w:rsidRPr="00D9210D" w:rsidRDefault="002136F7" w:rsidP="00D9210D">
      <w:pPr>
        <w:spacing w:line="360" w:lineRule="auto"/>
        <w:ind w:firstLine="709"/>
        <w:jc w:val="both"/>
        <w:rPr>
          <w:color w:val="000000"/>
          <w:sz w:val="28"/>
          <w:szCs w:val="28"/>
          <w:lang w:val="ru-RU"/>
        </w:rPr>
      </w:pPr>
    </w:p>
    <w:p w14:paraId="478B43ED" w14:textId="77777777" w:rsidR="002136F7" w:rsidRPr="00D9210D" w:rsidRDefault="006036AD" w:rsidP="00D9210D">
      <w:pPr>
        <w:pStyle w:val="1"/>
        <w:keepNext w:val="0"/>
        <w:spacing w:before="0" w:beforeAutospacing="0" w:after="0" w:afterAutospacing="0" w:line="360" w:lineRule="auto"/>
        <w:ind w:firstLine="709"/>
        <w:jc w:val="both"/>
        <w:rPr>
          <w:rFonts w:cs="Times New Roman"/>
          <w:color w:val="000000"/>
          <w:kern w:val="0"/>
        </w:rPr>
      </w:pPr>
      <w:bookmarkStart w:id="2" w:name="_Toc280523745"/>
      <w:r>
        <w:rPr>
          <w:rFonts w:cs="Times New Roman"/>
          <w:color w:val="000000"/>
          <w:kern w:val="0"/>
        </w:rPr>
        <w:br w:type="page"/>
      </w:r>
      <w:r w:rsidRPr="00D9210D">
        <w:rPr>
          <w:rFonts w:cs="Times New Roman"/>
          <w:color w:val="000000"/>
          <w:kern w:val="0"/>
        </w:rPr>
        <w:lastRenderedPageBreak/>
        <w:t>Список</w:t>
      </w:r>
      <w:r w:rsidRPr="00D9210D">
        <w:rPr>
          <w:rFonts w:cs="Times New Roman"/>
          <w:color w:val="000000"/>
        </w:rPr>
        <w:t xml:space="preserve"> </w:t>
      </w:r>
      <w:r w:rsidRPr="00D9210D">
        <w:rPr>
          <w:rFonts w:cs="Times New Roman"/>
          <w:color w:val="000000"/>
          <w:kern w:val="0"/>
        </w:rPr>
        <w:t>рекомендованої літератури</w:t>
      </w:r>
      <w:bookmarkEnd w:id="2"/>
    </w:p>
    <w:p w14:paraId="44B9BD41" w14:textId="77777777" w:rsidR="00D9210D" w:rsidRDefault="00D9210D" w:rsidP="00D9210D">
      <w:pPr>
        <w:spacing w:line="360" w:lineRule="auto"/>
        <w:ind w:firstLine="709"/>
        <w:jc w:val="both"/>
        <w:rPr>
          <w:color w:val="000000"/>
          <w:sz w:val="28"/>
        </w:rPr>
      </w:pPr>
    </w:p>
    <w:p w14:paraId="249E3E82" w14:textId="77777777" w:rsidR="00D9210D" w:rsidRDefault="002136F7" w:rsidP="006036AD">
      <w:pPr>
        <w:spacing w:line="360" w:lineRule="auto"/>
        <w:jc w:val="both"/>
        <w:rPr>
          <w:color w:val="000000"/>
          <w:sz w:val="28"/>
        </w:rPr>
      </w:pPr>
      <w:r w:rsidRPr="00D9210D">
        <w:rPr>
          <w:color w:val="000000"/>
          <w:sz w:val="28"/>
        </w:rPr>
        <w:t>1. Яцимирский </w:t>
      </w:r>
      <w:r w:rsidR="00D9210D" w:rsidRPr="00D9210D">
        <w:rPr>
          <w:color w:val="000000"/>
          <w:sz w:val="28"/>
        </w:rPr>
        <w:t>К.Б.</w:t>
      </w:r>
      <w:r w:rsidRPr="00D9210D">
        <w:rPr>
          <w:color w:val="000000"/>
          <w:sz w:val="28"/>
        </w:rPr>
        <w:t>, Яцимирский </w:t>
      </w:r>
      <w:r w:rsidR="00D9210D" w:rsidRPr="00D9210D">
        <w:rPr>
          <w:color w:val="000000"/>
          <w:sz w:val="28"/>
        </w:rPr>
        <w:t>В.К.</w:t>
      </w:r>
      <w:r w:rsidR="00D9210D">
        <w:rPr>
          <w:color w:val="000000"/>
          <w:sz w:val="28"/>
        </w:rPr>
        <w:t> </w:t>
      </w:r>
      <w:r w:rsidR="00D9210D" w:rsidRPr="00D9210D">
        <w:rPr>
          <w:color w:val="000000"/>
          <w:sz w:val="28"/>
        </w:rPr>
        <w:t>Химическая</w:t>
      </w:r>
      <w:r w:rsidRPr="00D9210D">
        <w:rPr>
          <w:color w:val="000000"/>
          <w:sz w:val="28"/>
        </w:rPr>
        <w:t xml:space="preserve"> связь. – Киев: Вища школа, 1975. – 302 с.</w:t>
      </w:r>
    </w:p>
    <w:p w14:paraId="65D0B72C" w14:textId="77777777" w:rsidR="00D9210D" w:rsidRDefault="002136F7" w:rsidP="006036AD">
      <w:pPr>
        <w:spacing w:line="360" w:lineRule="auto"/>
        <w:jc w:val="both"/>
        <w:rPr>
          <w:color w:val="000000"/>
          <w:sz w:val="28"/>
        </w:rPr>
      </w:pPr>
      <w:r w:rsidRPr="00D9210D">
        <w:rPr>
          <w:color w:val="000000"/>
          <w:sz w:val="28"/>
        </w:rPr>
        <w:t>2. Карапятяцц</w:t>
      </w:r>
      <w:r w:rsidR="00D9210D">
        <w:rPr>
          <w:color w:val="000000"/>
          <w:sz w:val="28"/>
        </w:rPr>
        <w:t xml:space="preserve"> </w:t>
      </w:r>
      <w:r w:rsidRPr="00D9210D">
        <w:rPr>
          <w:color w:val="000000"/>
          <w:sz w:val="28"/>
        </w:rPr>
        <w:t>Дралин Строение вещества</w:t>
      </w:r>
      <w:r w:rsidR="00D9210D">
        <w:rPr>
          <w:color w:val="000000"/>
          <w:sz w:val="28"/>
        </w:rPr>
        <w:t>.</w:t>
      </w:r>
    </w:p>
    <w:p w14:paraId="13100ACC" w14:textId="77777777" w:rsidR="00D9210D" w:rsidRDefault="002136F7" w:rsidP="006036AD">
      <w:pPr>
        <w:spacing w:line="360" w:lineRule="auto"/>
        <w:jc w:val="both"/>
        <w:rPr>
          <w:color w:val="000000"/>
          <w:sz w:val="28"/>
        </w:rPr>
      </w:pPr>
      <w:r w:rsidRPr="00D9210D">
        <w:rPr>
          <w:color w:val="000000"/>
          <w:sz w:val="28"/>
        </w:rPr>
        <w:t>3. Минкин </w:t>
      </w:r>
      <w:r w:rsidR="00D9210D" w:rsidRPr="00D9210D">
        <w:rPr>
          <w:color w:val="000000"/>
          <w:sz w:val="28"/>
        </w:rPr>
        <w:t>В.И.</w:t>
      </w:r>
      <w:r w:rsidRPr="00D9210D">
        <w:rPr>
          <w:color w:val="000000"/>
          <w:sz w:val="28"/>
        </w:rPr>
        <w:t>, Симкин </w:t>
      </w:r>
      <w:r w:rsidR="00D9210D" w:rsidRPr="00D9210D">
        <w:rPr>
          <w:color w:val="000000"/>
          <w:sz w:val="28"/>
        </w:rPr>
        <w:t>Б.Я.</w:t>
      </w:r>
      <w:r w:rsidRPr="00D9210D">
        <w:rPr>
          <w:color w:val="000000"/>
          <w:sz w:val="28"/>
        </w:rPr>
        <w:t>, Миняев </w:t>
      </w:r>
      <w:r w:rsidR="00D9210D" w:rsidRPr="00D9210D">
        <w:rPr>
          <w:color w:val="000000"/>
          <w:sz w:val="28"/>
        </w:rPr>
        <w:t>Р.М.</w:t>
      </w:r>
      <w:r w:rsidR="00D9210D">
        <w:rPr>
          <w:color w:val="000000"/>
          <w:sz w:val="28"/>
        </w:rPr>
        <w:t> </w:t>
      </w:r>
      <w:r w:rsidR="00D9210D" w:rsidRPr="00D9210D">
        <w:rPr>
          <w:color w:val="000000"/>
          <w:sz w:val="28"/>
        </w:rPr>
        <w:t>Теория</w:t>
      </w:r>
      <w:r w:rsidRPr="00D9210D">
        <w:rPr>
          <w:color w:val="000000"/>
          <w:sz w:val="28"/>
        </w:rPr>
        <w:t xml:space="preserve"> строения молекул. – М.: Высшая школа, 1979. – 406 с.</w:t>
      </w:r>
    </w:p>
    <w:p w14:paraId="697AF897" w14:textId="77777777" w:rsidR="00D9210D" w:rsidRDefault="002136F7" w:rsidP="006036AD">
      <w:pPr>
        <w:spacing w:line="360" w:lineRule="auto"/>
        <w:jc w:val="both"/>
        <w:rPr>
          <w:color w:val="000000"/>
          <w:sz w:val="28"/>
        </w:rPr>
      </w:pPr>
      <w:r w:rsidRPr="00D9210D">
        <w:rPr>
          <w:color w:val="000000"/>
          <w:sz w:val="28"/>
        </w:rPr>
        <w:t>4. Картмел Е., Фаулс </w:t>
      </w:r>
      <w:r w:rsidR="00D9210D" w:rsidRPr="00D9210D">
        <w:rPr>
          <w:color w:val="000000"/>
          <w:sz w:val="28"/>
        </w:rPr>
        <w:t>Г.В.</w:t>
      </w:r>
      <w:r w:rsidR="00D9210D">
        <w:rPr>
          <w:color w:val="000000"/>
          <w:sz w:val="28"/>
        </w:rPr>
        <w:t> </w:t>
      </w:r>
      <w:r w:rsidR="00D9210D" w:rsidRPr="00D9210D">
        <w:rPr>
          <w:color w:val="000000"/>
          <w:sz w:val="28"/>
        </w:rPr>
        <w:t>Валентность</w:t>
      </w:r>
      <w:r w:rsidRPr="00D9210D">
        <w:rPr>
          <w:color w:val="000000"/>
          <w:sz w:val="28"/>
        </w:rPr>
        <w:t xml:space="preserve"> и строение молекул.</w:t>
      </w:r>
    </w:p>
    <w:p w14:paraId="2D9FB9CF" w14:textId="77777777" w:rsidR="00D9210D" w:rsidRDefault="002136F7" w:rsidP="006036AD">
      <w:pPr>
        <w:spacing w:line="360" w:lineRule="auto"/>
        <w:jc w:val="both"/>
        <w:rPr>
          <w:color w:val="000000"/>
          <w:sz w:val="28"/>
        </w:rPr>
      </w:pPr>
      <w:r w:rsidRPr="00D9210D">
        <w:rPr>
          <w:color w:val="000000"/>
          <w:sz w:val="28"/>
        </w:rPr>
        <w:t>5. Татевский </w:t>
      </w:r>
      <w:r w:rsidR="00D9210D" w:rsidRPr="00D9210D">
        <w:rPr>
          <w:color w:val="000000"/>
          <w:sz w:val="28"/>
        </w:rPr>
        <w:t>В.М.</w:t>
      </w:r>
      <w:r w:rsidR="00D9210D">
        <w:rPr>
          <w:color w:val="000000"/>
          <w:sz w:val="28"/>
        </w:rPr>
        <w:t> </w:t>
      </w:r>
      <w:r w:rsidR="00D9210D" w:rsidRPr="00D9210D">
        <w:rPr>
          <w:color w:val="000000"/>
          <w:sz w:val="28"/>
        </w:rPr>
        <w:t>Строение</w:t>
      </w:r>
      <w:r w:rsidRPr="00D9210D">
        <w:rPr>
          <w:color w:val="000000"/>
          <w:sz w:val="28"/>
        </w:rPr>
        <w:t xml:space="preserve"> молекул и физико-химические свойства молекул и веществ. – М.: Изд-во МГУ, 1993.</w:t>
      </w:r>
    </w:p>
    <w:p w14:paraId="63A804D3" w14:textId="77777777" w:rsidR="00D9210D" w:rsidRDefault="002136F7" w:rsidP="006036AD">
      <w:pPr>
        <w:spacing w:line="360" w:lineRule="auto"/>
        <w:jc w:val="both"/>
        <w:rPr>
          <w:color w:val="000000"/>
          <w:sz w:val="28"/>
        </w:rPr>
      </w:pPr>
      <w:r w:rsidRPr="00D9210D">
        <w:rPr>
          <w:color w:val="000000"/>
          <w:sz w:val="28"/>
        </w:rPr>
        <w:t>6. Вилков </w:t>
      </w:r>
      <w:r w:rsidR="00D9210D" w:rsidRPr="00D9210D">
        <w:rPr>
          <w:color w:val="000000"/>
          <w:sz w:val="28"/>
        </w:rPr>
        <w:t>Л.В.</w:t>
      </w:r>
      <w:r w:rsidRPr="00D9210D">
        <w:rPr>
          <w:color w:val="000000"/>
          <w:sz w:val="28"/>
        </w:rPr>
        <w:t>, Пентин </w:t>
      </w:r>
      <w:r w:rsidR="00D9210D" w:rsidRPr="00D9210D">
        <w:rPr>
          <w:color w:val="000000"/>
          <w:sz w:val="28"/>
        </w:rPr>
        <w:t>Ю.А.</w:t>
      </w:r>
      <w:r w:rsidR="00D9210D">
        <w:rPr>
          <w:color w:val="000000"/>
          <w:sz w:val="28"/>
        </w:rPr>
        <w:t> </w:t>
      </w:r>
      <w:r w:rsidR="00D9210D" w:rsidRPr="00D9210D">
        <w:rPr>
          <w:color w:val="000000"/>
          <w:sz w:val="28"/>
        </w:rPr>
        <w:t>Физические</w:t>
      </w:r>
      <w:r w:rsidRPr="00D9210D">
        <w:rPr>
          <w:color w:val="000000"/>
          <w:sz w:val="28"/>
        </w:rPr>
        <w:t xml:space="preserve"> методы исследования в химии. Структурные методы и оптическая спектроскопия. – М.: Высшая школа, 1987.</w:t>
      </w:r>
    </w:p>
    <w:p w14:paraId="3FCE0F8F" w14:textId="77777777" w:rsidR="002136F7" w:rsidRPr="00D9210D" w:rsidRDefault="002136F7" w:rsidP="006036AD">
      <w:pPr>
        <w:spacing w:line="360" w:lineRule="auto"/>
        <w:jc w:val="both"/>
        <w:rPr>
          <w:color w:val="000000"/>
          <w:sz w:val="28"/>
        </w:rPr>
      </w:pPr>
      <w:r w:rsidRPr="00D9210D">
        <w:rPr>
          <w:color w:val="000000"/>
          <w:sz w:val="28"/>
        </w:rPr>
        <w:t>7. Бакшиев </w:t>
      </w:r>
      <w:r w:rsidR="00D9210D" w:rsidRPr="00D9210D">
        <w:rPr>
          <w:color w:val="000000"/>
          <w:sz w:val="28"/>
        </w:rPr>
        <w:t>Н.Г.</w:t>
      </w:r>
      <w:r w:rsidR="00D9210D">
        <w:rPr>
          <w:color w:val="000000"/>
          <w:sz w:val="28"/>
        </w:rPr>
        <w:t> </w:t>
      </w:r>
      <w:r w:rsidR="00D9210D" w:rsidRPr="00D9210D">
        <w:rPr>
          <w:color w:val="000000"/>
          <w:sz w:val="28"/>
        </w:rPr>
        <w:t>Введение</w:t>
      </w:r>
      <w:r w:rsidRPr="00D9210D">
        <w:rPr>
          <w:color w:val="000000"/>
          <w:sz w:val="28"/>
        </w:rPr>
        <w:t xml:space="preserve"> в молекулярную спектроскопию. – М.: Изд-во Ленинградского ун-та, 1974. – 181 с.</w:t>
      </w:r>
    </w:p>
    <w:sectPr w:rsidR="002136F7" w:rsidRPr="00D9210D" w:rsidSect="00D9210D">
      <w:pgSz w:w="11907" w:h="16840" w:code="9"/>
      <w:pgMar w:top="1134" w:right="850"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28"/>
    <w:rsid w:val="000007DE"/>
    <w:rsid w:val="00002C74"/>
    <w:rsid w:val="00006233"/>
    <w:rsid w:val="000146A4"/>
    <w:rsid w:val="0002313B"/>
    <w:rsid w:val="00025E05"/>
    <w:rsid w:val="00030960"/>
    <w:rsid w:val="00031846"/>
    <w:rsid w:val="00035169"/>
    <w:rsid w:val="00041A30"/>
    <w:rsid w:val="0004676F"/>
    <w:rsid w:val="0005343C"/>
    <w:rsid w:val="00055CF4"/>
    <w:rsid w:val="00056F6E"/>
    <w:rsid w:val="000628CE"/>
    <w:rsid w:val="00062EC0"/>
    <w:rsid w:val="00066BB6"/>
    <w:rsid w:val="00066CE0"/>
    <w:rsid w:val="00067506"/>
    <w:rsid w:val="00071760"/>
    <w:rsid w:val="00074B63"/>
    <w:rsid w:val="000805EB"/>
    <w:rsid w:val="00087FAB"/>
    <w:rsid w:val="000907C5"/>
    <w:rsid w:val="0009397B"/>
    <w:rsid w:val="00094082"/>
    <w:rsid w:val="00096F06"/>
    <w:rsid w:val="000A583E"/>
    <w:rsid w:val="000A719E"/>
    <w:rsid w:val="000B3250"/>
    <w:rsid w:val="000B4C38"/>
    <w:rsid w:val="000B5DE2"/>
    <w:rsid w:val="000B7450"/>
    <w:rsid w:val="000C1195"/>
    <w:rsid w:val="000C1CDF"/>
    <w:rsid w:val="000C24DB"/>
    <w:rsid w:val="000C315B"/>
    <w:rsid w:val="000D0316"/>
    <w:rsid w:val="000D0F64"/>
    <w:rsid w:val="000D4D7F"/>
    <w:rsid w:val="000D7B2A"/>
    <w:rsid w:val="000E5EAB"/>
    <w:rsid w:val="000F4BCB"/>
    <w:rsid w:val="000F505A"/>
    <w:rsid w:val="000F7197"/>
    <w:rsid w:val="00105BC7"/>
    <w:rsid w:val="0011184D"/>
    <w:rsid w:val="001162C7"/>
    <w:rsid w:val="00116F93"/>
    <w:rsid w:val="00121789"/>
    <w:rsid w:val="0013154E"/>
    <w:rsid w:val="001328FF"/>
    <w:rsid w:val="0013554D"/>
    <w:rsid w:val="00145712"/>
    <w:rsid w:val="00145E29"/>
    <w:rsid w:val="001511F2"/>
    <w:rsid w:val="0015159A"/>
    <w:rsid w:val="00162A95"/>
    <w:rsid w:val="001646DB"/>
    <w:rsid w:val="00170D18"/>
    <w:rsid w:val="00172A7C"/>
    <w:rsid w:val="00173731"/>
    <w:rsid w:val="0017389C"/>
    <w:rsid w:val="0017480D"/>
    <w:rsid w:val="001773D5"/>
    <w:rsid w:val="00182D0D"/>
    <w:rsid w:val="00183460"/>
    <w:rsid w:val="00185129"/>
    <w:rsid w:val="00185CDD"/>
    <w:rsid w:val="0019119D"/>
    <w:rsid w:val="00192536"/>
    <w:rsid w:val="0019578D"/>
    <w:rsid w:val="001A106D"/>
    <w:rsid w:val="001A2256"/>
    <w:rsid w:val="001A2369"/>
    <w:rsid w:val="001A5C03"/>
    <w:rsid w:val="001A679C"/>
    <w:rsid w:val="001A724F"/>
    <w:rsid w:val="001A7688"/>
    <w:rsid w:val="001A77C1"/>
    <w:rsid w:val="001B683C"/>
    <w:rsid w:val="001C5D3E"/>
    <w:rsid w:val="001D55A1"/>
    <w:rsid w:val="001D6E43"/>
    <w:rsid w:val="001E1A8C"/>
    <w:rsid w:val="001E2A1F"/>
    <w:rsid w:val="001E4344"/>
    <w:rsid w:val="001E4CFE"/>
    <w:rsid w:val="001E7AD8"/>
    <w:rsid w:val="001F06FE"/>
    <w:rsid w:val="001F1A28"/>
    <w:rsid w:val="001F25F7"/>
    <w:rsid w:val="001F4A8D"/>
    <w:rsid w:val="002013A6"/>
    <w:rsid w:val="00205698"/>
    <w:rsid w:val="002059AF"/>
    <w:rsid w:val="002136F7"/>
    <w:rsid w:val="002153D0"/>
    <w:rsid w:val="00216C10"/>
    <w:rsid w:val="00217E59"/>
    <w:rsid w:val="002227B9"/>
    <w:rsid w:val="00225B6F"/>
    <w:rsid w:val="002261E0"/>
    <w:rsid w:val="00227F77"/>
    <w:rsid w:val="00234AB7"/>
    <w:rsid w:val="00241753"/>
    <w:rsid w:val="002425F8"/>
    <w:rsid w:val="00242A08"/>
    <w:rsid w:val="0024791E"/>
    <w:rsid w:val="002513DD"/>
    <w:rsid w:val="00251F09"/>
    <w:rsid w:val="00252F44"/>
    <w:rsid w:val="00253784"/>
    <w:rsid w:val="00255E32"/>
    <w:rsid w:val="002560D6"/>
    <w:rsid w:val="00261F5D"/>
    <w:rsid w:val="00265CC3"/>
    <w:rsid w:val="00275CFF"/>
    <w:rsid w:val="00276A62"/>
    <w:rsid w:val="00290B10"/>
    <w:rsid w:val="00295D6B"/>
    <w:rsid w:val="002961D8"/>
    <w:rsid w:val="002A4075"/>
    <w:rsid w:val="002A4B7A"/>
    <w:rsid w:val="002B20AA"/>
    <w:rsid w:val="002B6965"/>
    <w:rsid w:val="002C0D8B"/>
    <w:rsid w:val="002C2D6B"/>
    <w:rsid w:val="002C5BB4"/>
    <w:rsid w:val="002C6F0B"/>
    <w:rsid w:val="002D339F"/>
    <w:rsid w:val="002E3E7F"/>
    <w:rsid w:val="002E618A"/>
    <w:rsid w:val="002F5542"/>
    <w:rsid w:val="002F704B"/>
    <w:rsid w:val="002F7439"/>
    <w:rsid w:val="00311430"/>
    <w:rsid w:val="00316A1F"/>
    <w:rsid w:val="00322114"/>
    <w:rsid w:val="00330EFB"/>
    <w:rsid w:val="0033103C"/>
    <w:rsid w:val="003339C1"/>
    <w:rsid w:val="00343D5B"/>
    <w:rsid w:val="0034420A"/>
    <w:rsid w:val="00346B1E"/>
    <w:rsid w:val="0035043D"/>
    <w:rsid w:val="0035627D"/>
    <w:rsid w:val="00357112"/>
    <w:rsid w:val="003614A8"/>
    <w:rsid w:val="00366177"/>
    <w:rsid w:val="00372028"/>
    <w:rsid w:val="0037268D"/>
    <w:rsid w:val="0037327C"/>
    <w:rsid w:val="00374855"/>
    <w:rsid w:val="00385B09"/>
    <w:rsid w:val="003915C0"/>
    <w:rsid w:val="00395AE5"/>
    <w:rsid w:val="003960A5"/>
    <w:rsid w:val="003A0823"/>
    <w:rsid w:val="003D0993"/>
    <w:rsid w:val="003D5E56"/>
    <w:rsid w:val="003D7733"/>
    <w:rsid w:val="003E0155"/>
    <w:rsid w:val="003E0AA9"/>
    <w:rsid w:val="003E20F8"/>
    <w:rsid w:val="003E26DD"/>
    <w:rsid w:val="003F1FB1"/>
    <w:rsid w:val="003F5D07"/>
    <w:rsid w:val="00404057"/>
    <w:rsid w:val="00410AB4"/>
    <w:rsid w:val="004131E9"/>
    <w:rsid w:val="004166E0"/>
    <w:rsid w:val="00422DEE"/>
    <w:rsid w:val="004241C9"/>
    <w:rsid w:val="00424846"/>
    <w:rsid w:val="00424920"/>
    <w:rsid w:val="00430C9D"/>
    <w:rsid w:val="00432855"/>
    <w:rsid w:val="004368E5"/>
    <w:rsid w:val="00444574"/>
    <w:rsid w:val="00451D21"/>
    <w:rsid w:val="0046327A"/>
    <w:rsid w:val="004638EA"/>
    <w:rsid w:val="00467306"/>
    <w:rsid w:val="00467EA2"/>
    <w:rsid w:val="00470462"/>
    <w:rsid w:val="00470DA4"/>
    <w:rsid w:val="00470FC0"/>
    <w:rsid w:val="00473FC3"/>
    <w:rsid w:val="0047421A"/>
    <w:rsid w:val="004745CB"/>
    <w:rsid w:val="004830D5"/>
    <w:rsid w:val="00490692"/>
    <w:rsid w:val="00491185"/>
    <w:rsid w:val="00493307"/>
    <w:rsid w:val="004943C9"/>
    <w:rsid w:val="00494CFD"/>
    <w:rsid w:val="00495F94"/>
    <w:rsid w:val="004A21CE"/>
    <w:rsid w:val="004A2A57"/>
    <w:rsid w:val="004A3D6C"/>
    <w:rsid w:val="004A6D64"/>
    <w:rsid w:val="004B5AF5"/>
    <w:rsid w:val="004B6808"/>
    <w:rsid w:val="004C06DC"/>
    <w:rsid w:val="004C6901"/>
    <w:rsid w:val="004D0542"/>
    <w:rsid w:val="004D567E"/>
    <w:rsid w:val="004E3A25"/>
    <w:rsid w:val="004E76DF"/>
    <w:rsid w:val="004F3FCC"/>
    <w:rsid w:val="00501DBA"/>
    <w:rsid w:val="005074B1"/>
    <w:rsid w:val="0051001F"/>
    <w:rsid w:val="005108D3"/>
    <w:rsid w:val="00517807"/>
    <w:rsid w:val="00522E59"/>
    <w:rsid w:val="005232AA"/>
    <w:rsid w:val="00523CEE"/>
    <w:rsid w:val="00527519"/>
    <w:rsid w:val="00531A45"/>
    <w:rsid w:val="0053797F"/>
    <w:rsid w:val="00537A26"/>
    <w:rsid w:val="00544C19"/>
    <w:rsid w:val="0054557B"/>
    <w:rsid w:val="00547843"/>
    <w:rsid w:val="00560608"/>
    <w:rsid w:val="00566741"/>
    <w:rsid w:val="00572EDB"/>
    <w:rsid w:val="00581D02"/>
    <w:rsid w:val="005821BC"/>
    <w:rsid w:val="00593BE1"/>
    <w:rsid w:val="005A2632"/>
    <w:rsid w:val="005A280C"/>
    <w:rsid w:val="005A4A81"/>
    <w:rsid w:val="005A4B67"/>
    <w:rsid w:val="005A54F6"/>
    <w:rsid w:val="005B1019"/>
    <w:rsid w:val="005B1854"/>
    <w:rsid w:val="005C1719"/>
    <w:rsid w:val="005D2CFB"/>
    <w:rsid w:val="005D30A3"/>
    <w:rsid w:val="005D6CC1"/>
    <w:rsid w:val="005E36C1"/>
    <w:rsid w:val="005E3EA4"/>
    <w:rsid w:val="005E59F7"/>
    <w:rsid w:val="005F2185"/>
    <w:rsid w:val="005F4E07"/>
    <w:rsid w:val="005F76E3"/>
    <w:rsid w:val="00600F70"/>
    <w:rsid w:val="00601EC7"/>
    <w:rsid w:val="006036AD"/>
    <w:rsid w:val="00606443"/>
    <w:rsid w:val="006072EB"/>
    <w:rsid w:val="00614C1E"/>
    <w:rsid w:val="006218B5"/>
    <w:rsid w:val="006242EC"/>
    <w:rsid w:val="006255CC"/>
    <w:rsid w:val="00625BF2"/>
    <w:rsid w:val="006265CE"/>
    <w:rsid w:val="00632025"/>
    <w:rsid w:val="00632045"/>
    <w:rsid w:val="00632980"/>
    <w:rsid w:val="00635F55"/>
    <w:rsid w:val="00641F58"/>
    <w:rsid w:val="006457F2"/>
    <w:rsid w:val="00645AFE"/>
    <w:rsid w:val="00652D85"/>
    <w:rsid w:val="00654A14"/>
    <w:rsid w:val="00654A5C"/>
    <w:rsid w:val="00654C68"/>
    <w:rsid w:val="00655A11"/>
    <w:rsid w:val="006579FB"/>
    <w:rsid w:val="00663830"/>
    <w:rsid w:val="00666A80"/>
    <w:rsid w:val="00667D7A"/>
    <w:rsid w:val="006736C4"/>
    <w:rsid w:val="00673D19"/>
    <w:rsid w:val="00674740"/>
    <w:rsid w:val="00685068"/>
    <w:rsid w:val="00687AC4"/>
    <w:rsid w:val="00694DDB"/>
    <w:rsid w:val="0069669F"/>
    <w:rsid w:val="006969CE"/>
    <w:rsid w:val="006A3F7C"/>
    <w:rsid w:val="006A45B7"/>
    <w:rsid w:val="006A6263"/>
    <w:rsid w:val="006A74CA"/>
    <w:rsid w:val="006B210D"/>
    <w:rsid w:val="006B4A08"/>
    <w:rsid w:val="006B4C1A"/>
    <w:rsid w:val="006B4F13"/>
    <w:rsid w:val="006C10EF"/>
    <w:rsid w:val="006C7112"/>
    <w:rsid w:val="006C7AFD"/>
    <w:rsid w:val="006D1287"/>
    <w:rsid w:val="006D2631"/>
    <w:rsid w:val="006D49B6"/>
    <w:rsid w:val="006D6044"/>
    <w:rsid w:val="006D608F"/>
    <w:rsid w:val="006D7FC4"/>
    <w:rsid w:val="006E0C5D"/>
    <w:rsid w:val="006E3C19"/>
    <w:rsid w:val="006E4608"/>
    <w:rsid w:val="006F22FB"/>
    <w:rsid w:val="006F2ED6"/>
    <w:rsid w:val="00710CA4"/>
    <w:rsid w:val="00712182"/>
    <w:rsid w:val="007147D6"/>
    <w:rsid w:val="00715C4A"/>
    <w:rsid w:val="00726516"/>
    <w:rsid w:val="00726C60"/>
    <w:rsid w:val="00731285"/>
    <w:rsid w:val="007315E0"/>
    <w:rsid w:val="00733167"/>
    <w:rsid w:val="00733DD1"/>
    <w:rsid w:val="007362B9"/>
    <w:rsid w:val="0073632B"/>
    <w:rsid w:val="00736B6E"/>
    <w:rsid w:val="00736E97"/>
    <w:rsid w:val="0074274C"/>
    <w:rsid w:val="00743FAB"/>
    <w:rsid w:val="00751292"/>
    <w:rsid w:val="007552FA"/>
    <w:rsid w:val="00755457"/>
    <w:rsid w:val="00760734"/>
    <w:rsid w:val="00762F68"/>
    <w:rsid w:val="007632B4"/>
    <w:rsid w:val="007654AC"/>
    <w:rsid w:val="0076658C"/>
    <w:rsid w:val="00767D68"/>
    <w:rsid w:val="007710C0"/>
    <w:rsid w:val="007710DD"/>
    <w:rsid w:val="007713AA"/>
    <w:rsid w:val="0077235B"/>
    <w:rsid w:val="007821FC"/>
    <w:rsid w:val="007844E6"/>
    <w:rsid w:val="00784B29"/>
    <w:rsid w:val="00791BCB"/>
    <w:rsid w:val="0079292A"/>
    <w:rsid w:val="00793C67"/>
    <w:rsid w:val="00797F8E"/>
    <w:rsid w:val="007A0310"/>
    <w:rsid w:val="007A1642"/>
    <w:rsid w:val="007A26C0"/>
    <w:rsid w:val="007A6200"/>
    <w:rsid w:val="007A67FF"/>
    <w:rsid w:val="007A6EEE"/>
    <w:rsid w:val="007B273C"/>
    <w:rsid w:val="007B3EB7"/>
    <w:rsid w:val="007B6595"/>
    <w:rsid w:val="007C1D98"/>
    <w:rsid w:val="007C4784"/>
    <w:rsid w:val="007C48E3"/>
    <w:rsid w:val="007C7280"/>
    <w:rsid w:val="007D3004"/>
    <w:rsid w:val="007D357C"/>
    <w:rsid w:val="007E23EE"/>
    <w:rsid w:val="007E515C"/>
    <w:rsid w:val="007E51DF"/>
    <w:rsid w:val="00800DA4"/>
    <w:rsid w:val="0080251A"/>
    <w:rsid w:val="00804D4A"/>
    <w:rsid w:val="0080656D"/>
    <w:rsid w:val="008103B8"/>
    <w:rsid w:val="00811532"/>
    <w:rsid w:val="00812DB7"/>
    <w:rsid w:val="00812E7B"/>
    <w:rsid w:val="00814849"/>
    <w:rsid w:val="008151C4"/>
    <w:rsid w:val="0082520E"/>
    <w:rsid w:val="00830E68"/>
    <w:rsid w:val="00834A9D"/>
    <w:rsid w:val="00836B58"/>
    <w:rsid w:val="00836F03"/>
    <w:rsid w:val="008418E8"/>
    <w:rsid w:val="00842A8D"/>
    <w:rsid w:val="008438C8"/>
    <w:rsid w:val="0085596B"/>
    <w:rsid w:val="00860EE4"/>
    <w:rsid w:val="0086178B"/>
    <w:rsid w:val="008624AA"/>
    <w:rsid w:val="0086499C"/>
    <w:rsid w:val="0087060C"/>
    <w:rsid w:val="00873C50"/>
    <w:rsid w:val="00873C51"/>
    <w:rsid w:val="00874CF0"/>
    <w:rsid w:val="00875D99"/>
    <w:rsid w:val="0087615F"/>
    <w:rsid w:val="00877DD7"/>
    <w:rsid w:val="00887015"/>
    <w:rsid w:val="00890742"/>
    <w:rsid w:val="0089580F"/>
    <w:rsid w:val="008A0811"/>
    <w:rsid w:val="008A0E69"/>
    <w:rsid w:val="008A1F1E"/>
    <w:rsid w:val="008A7722"/>
    <w:rsid w:val="008A7AC1"/>
    <w:rsid w:val="008B192B"/>
    <w:rsid w:val="008B1E72"/>
    <w:rsid w:val="008B60D2"/>
    <w:rsid w:val="008B616A"/>
    <w:rsid w:val="008C2CC9"/>
    <w:rsid w:val="008C7566"/>
    <w:rsid w:val="008D14F2"/>
    <w:rsid w:val="008D5B2D"/>
    <w:rsid w:val="008D7F75"/>
    <w:rsid w:val="008E2B23"/>
    <w:rsid w:val="008E4296"/>
    <w:rsid w:val="008F32DD"/>
    <w:rsid w:val="008F356A"/>
    <w:rsid w:val="008F3D52"/>
    <w:rsid w:val="008F5D70"/>
    <w:rsid w:val="008F6A0F"/>
    <w:rsid w:val="00901695"/>
    <w:rsid w:val="009020A7"/>
    <w:rsid w:val="00902465"/>
    <w:rsid w:val="009036D3"/>
    <w:rsid w:val="00903874"/>
    <w:rsid w:val="00903E4C"/>
    <w:rsid w:val="009114A2"/>
    <w:rsid w:val="009116DE"/>
    <w:rsid w:val="009163AE"/>
    <w:rsid w:val="00921855"/>
    <w:rsid w:val="00925A26"/>
    <w:rsid w:val="00940302"/>
    <w:rsid w:val="00940A1C"/>
    <w:rsid w:val="00944273"/>
    <w:rsid w:val="00951F35"/>
    <w:rsid w:val="009627DB"/>
    <w:rsid w:val="00966846"/>
    <w:rsid w:val="00967287"/>
    <w:rsid w:val="00974F7C"/>
    <w:rsid w:val="00977130"/>
    <w:rsid w:val="00980043"/>
    <w:rsid w:val="00987FD5"/>
    <w:rsid w:val="00991EFB"/>
    <w:rsid w:val="00995747"/>
    <w:rsid w:val="00996030"/>
    <w:rsid w:val="0099737F"/>
    <w:rsid w:val="009A224C"/>
    <w:rsid w:val="009A2E31"/>
    <w:rsid w:val="009A3059"/>
    <w:rsid w:val="009A4F7D"/>
    <w:rsid w:val="009A7E39"/>
    <w:rsid w:val="009C0C87"/>
    <w:rsid w:val="009D178E"/>
    <w:rsid w:val="009D3237"/>
    <w:rsid w:val="009D5C77"/>
    <w:rsid w:val="009D68D7"/>
    <w:rsid w:val="009D7FF4"/>
    <w:rsid w:val="009E3E7D"/>
    <w:rsid w:val="009E5B39"/>
    <w:rsid w:val="009F1377"/>
    <w:rsid w:val="009F22C8"/>
    <w:rsid w:val="009F23A1"/>
    <w:rsid w:val="00A00E28"/>
    <w:rsid w:val="00A04BD2"/>
    <w:rsid w:val="00A05B19"/>
    <w:rsid w:val="00A10EF6"/>
    <w:rsid w:val="00A115CC"/>
    <w:rsid w:val="00A20018"/>
    <w:rsid w:val="00A202C2"/>
    <w:rsid w:val="00A23D2D"/>
    <w:rsid w:val="00A24505"/>
    <w:rsid w:val="00A26E57"/>
    <w:rsid w:val="00A32572"/>
    <w:rsid w:val="00A32AD7"/>
    <w:rsid w:val="00A430AC"/>
    <w:rsid w:val="00A4474D"/>
    <w:rsid w:val="00A51EEF"/>
    <w:rsid w:val="00A562C4"/>
    <w:rsid w:val="00A64620"/>
    <w:rsid w:val="00A72C24"/>
    <w:rsid w:val="00A75B8E"/>
    <w:rsid w:val="00A850AB"/>
    <w:rsid w:val="00A909CF"/>
    <w:rsid w:val="00A91A10"/>
    <w:rsid w:val="00A92398"/>
    <w:rsid w:val="00A93F37"/>
    <w:rsid w:val="00A96C3B"/>
    <w:rsid w:val="00A96F2D"/>
    <w:rsid w:val="00A974BE"/>
    <w:rsid w:val="00AA2768"/>
    <w:rsid w:val="00AA3BE6"/>
    <w:rsid w:val="00AA65F4"/>
    <w:rsid w:val="00AC2C30"/>
    <w:rsid w:val="00AC3660"/>
    <w:rsid w:val="00AC4FB9"/>
    <w:rsid w:val="00AC5059"/>
    <w:rsid w:val="00AD0280"/>
    <w:rsid w:val="00AD0715"/>
    <w:rsid w:val="00AD0F3F"/>
    <w:rsid w:val="00AD594E"/>
    <w:rsid w:val="00AE03D4"/>
    <w:rsid w:val="00AE7DAF"/>
    <w:rsid w:val="00AF0A64"/>
    <w:rsid w:val="00AF0D61"/>
    <w:rsid w:val="00AF240F"/>
    <w:rsid w:val="00AF522A"/>
    <w:rsid w:val="00AF5FA3"/>
    <w:rsid w:val="00AF685F"/>
    <w:rsid w:val="00AF7B98"/>
    <w:rsid w:val="00B00FC2"/>
    <w:rsid w:val="00B02FE8"/>
    <w:rsid w:val="00B04DB5"/>
    <w:rsid w:val="00B04DF7"/>
    <w:rsid w:val="00B130E2"/>
    <w:rsid w:val="00B13CCD"/>
    <w:rsid w:val="00B144DA"/>
    <w:rsid w:val="00B154FB"/>
    <w:rsid w:val="00B167B4"/>
    <w:rsid w:val="00B216CD"/>
    <w:rsid w:val="00B255B1"/>
    <w:rsid w:val="00B25644"/>
    <w:rsid w:val="00B2734B"/>
    <w:rsid w:val="00B301D4"/>
    <w:rsid w:val="00B4039E"/>
    <w:rsid w:val="00B43ABE"/>
    <w:rsid w:val="00B44A4C"/>
    <w:rsid w:val="00B50C6F"/>
    <w:rsid w:val="00B5598E"/>
    <w:rsid w:val="00B57CE5"/>
    <w:rsid w:val="00B60EE0"/>
    <w:rsid w:val="00B654EE"/>
    <w:rsid w:val="00B701E5"/>
    <w:rsid w:val="00B715CD"/>
    <w:rsid w:val="00B7293A"/>
    <w:rsid w:val="00B768DC"/>
    <w:rsid w:val="00B779DC"/>
    <w:rsid w:val="00B80960"/>
    <w:rsid w:val="00B86AE9"/>
    <w:rsid w:val="00B87C25"/>
    <w:rsid w:val="00BA011D"/>
    <w:rsid w:val="00BA0262"/>
    <w:rsid w:val="00BA16D3"/>
    <w:rsid w:val="00BA23E1"/>
    <w:rsid w:val="00BA4AE0"/>
    <w:rsid w:val="00BA7EE4"/>
    <w:rsid w:val="00BB0492"/>
    <w:rsid w:val="00BB05AA"/>
    <w:rsid w:val="00BB06A6"/>
    <w:rsid w:val="00BB1200"/>
    <w:rsid w:val="00BB1233"/>
    <w:rsid w:val="00BB18FC"/>
    <w:rsid w:val="00BB23E9"/>
    <w:rsid w:val="00BB39D2"/>
    <w:rsid w:val="00BB5084"/>
    <w:rsid w:val="00BB7CE8"/>
    <w:rsid w:val="00BC33F4"/>
    <w:rsid w:val="00BD5244"/>
    <w:rsid w:val="00BD624A"/>
    <w:rsid w:val="00BD6460"/>
    <w:rsid w:val="00BD6471"/>
    <w:rsid w:val="00BD774D"/>
    <w:rsid w:val="00BE00FD"/>
    <w:rsid w:val="00BE66CB"/>
    <w:rsid w:val="00BF1B8B"/>
    <w:rsid w:val="00BF1B92"/>
    <w:rsid w:val="00BF30F2"/>
    <w:rsid w:val="00BF6AB8"/>
    <w:rsid w:val="00BF77C2"/>
    <w:rsid w:val="00C00517"/>
    <w:rsid w:val="00C0054E"/>
    <w:rsid w:val="00C06D24"/>
    <w:rsid w:val="00C10744"/>
    <w:rsid w:val="00C124D3"/>
    <w:rsid w:val="00C14BCF"/>
    <w:rsid w:val="00C15033"/>
    <w:rsid w:val="00C157AD"/>
    <w:rsid w:val="00C239B3"/>
    <w:rsid w:val="00C309B7"/>
    <w:rsid w:val="00C32268"/>
    <w:rsid w:val="00C34B7D"/>
    <w:rsid w:val="00C34E66"/>
    <w:rsid w:val="00C4133E"/>
    <w:rsid w:val="00C42C8E"/>
    <w:rsid w:val="00C431BF"/>
    <w:rsid w:val="00C504D6"/>
    <w:rsid w:val="00C56FA0"/>
    <w:rsid w:val="00C64EF3"/>
    <w:rsid w:val="00C66D54"/>
    <w:rsid w:val="00C743A3"/>
    <w:rsid w:val="00C822B2"/>
    <w:rsid w:val="00C822BC"/>
    <w:rsid w:val="00C82FDA"/>
    <w:rsid w:val="00C83893"/>
    <w:rsid w:val="00C90DB1"/>
    <w:rsid w:val="00C92E1F"/>
    <w:rsid w:val="00C94AF7"/>
    <w:rsid w:val="00C96897"/>
    <w:rsid w:val="00C97155"/>
    <w:rsid w:val="00CA5117"/>
    <w:rsid w:val="00CA7338"/>
    <w:rsid w:val="00CB32A7"/>
    <w:rsid w:val="00CB5FBA"/>
    <w:rsid w:val="00CD14CB"/>
    <w:rsid w:val="00CD2E2C"/>
    <w:rsid w:val="00CD47D8"/>
    <w:rsid w:val="00CD5BFD"/>
    <w:rsid w:val="00CD62AA"/>
    <w:rsid w:val="00CD73A2"/>
    <w:rsid w:val="00CE0C44"/>
    <w:rsid w:val="00CF4115"/>
    <w:rsid w:val="00CF46D6"/>
    <w:rsid w:val="00CF787D"/>
    <w:rsid w:val="00D03482"/>
    <w:rsid w:val="00D148CB"/>
    <w:rsid w:val="00D20719"/>
    <w:rsid w:val="00D245FE"/>
    <w:rsid w:val="00D37E8C"/>
    <w:rsid w:val="00D44CF3"/>
    <w:rsid w:val="00D46E94"/>
    <w:rsid w:val="00D51614"/>
    <w:rsid w:val="00D52666"/>
    <w:rsid w:val="00D540EA"/>
    <w:rsid w:val="00D5611D"/>
    <w:rsid w:val="00D62A8C"/>
    <w:rsid w:val="00D62D1B"/>
    <w:rsid w:val="00D64F9F"/>
    <w:rsid w:val="00D67929"/>
    <w:rsid w:val="00D70B18"/>
    <w:rsid w:val="00D7664C"/>
    <w:rsid w:val="00D777B1"/>
    <w:rsid w:val="00D8296F"/>
    <w:rsid w:val="00D84501"/>
    <w:rsid w:val="00D90CC8"/>
    <w:rsid w:val="00D9210D"/>
    <w:rsid w:val="00D93435"/>
    <w:rsid w:val="00D94E53"/>
    <w:rsid w:val="00D979FA"/>
    <w:rsid w:val="00DA1A4A"/>
    <w:rsid w:val="00DA4BB6"/>
    <w:rsid w:val="00DA7EF5"/>
    <w:rsid w:val="00DB56E1"/>
    <w:rsid w:val="00DB797F"/>
    <w:rsid w:val="00DC70F1"/>
    <w:rsid w:val="00DD4901"/>
    <w:rsid w:val="00DE046F"/>
    <w:rsid w:val="00DE2E7A"/>
    <w:rsid w:val="00DE35A9"/>
    <w:rsid w:val="00DE7256"/>
    <w:rsid w:val="00E112DB"/>
    <w:rsid w:val="00E12D43"/>
    <w:rsid w:val="00E14B96"/>
    <w:rsid w:val="00E1681B"/>
    <w:rsid w:val="00E2045A"/>
    <w:rsid w:val="00E20FF3"/>
    <w:rsid w:val="00E22ADD"/>
    <w:rsid w:val="00E22E49"/>
    <w:rsid w:val="00E248E5"/>
    <w:rsid w:val="00E27F6D"/>
    <w:rsid w:val="00E30BAC"/>
    <w:rsid w:val="00E326C1"/>
    <w:rsid w:val="00E3728A"/>
    <w:rsid w:val="00E40664"/>
    <w:rsid w:val="00E46524"/>
    <w:rsid w:val="00E51A7B"/>
    <w:rsid w:val="00E5294A"/>
    <w:rsid w:val="00E5327B"/>
    <w:rsid w:val="00E5377D"/>
    <w:rsid w:val="00E60719"/>
    <w:rsid w:val="00E60A50"/>
    <w:rsid w:val="00E71AE3"/>
    <w:rsid w:val="00E75E17"/>
    <w:rsid w:val="00E77CB1"/>
    <w:rsid w:val="00E812A6"/>
    <w:rsid w:val="00E82B0F"/>
    <w:rsid w:val="00E82B31"/>
    <w:rsid w:val="00E8317C"/>
    <w:rsid w:val="00E83327"/>
    <w:rsid w:val="00E905D8"/>
    <w:rsid w:val="00E91B71"/>
    <w:rsid w:val="00E92312"/>
    <w:rsid w:val="00E939DC"/>
    <w:rsid w:val="00EA1532"/>
    <w:rsid w:val="00EA4216"/>
    <w:rsid w:val="00EA5552"/>
    <w:rsid w:val="00EA5579"/>
    <w:rsid w:val="00EA65D8"/>
    <w:rsid w:val="00EB1E5C"/>
    <w:rsid w:val="00EC10D8"/>
    <w:rsid w:val="00ED2BD5"/>
    <w:rsid w:val="00ED5FAE"/>
    <w:rsid w:val="00EE0682"/>
    <w:rsid w:val="00EE09C0"/>
    <w:rsid w:val="00EE3F74"/>
    <w:rsid w:val="00EE4537"/>
    <w:rsid w:val="00EE569E"/>
    <w:rsid w:val="00F021FA"/>
    <w:rsid w:val="00F03490"/>
    <w:rsid w:val="00F04032"/>
    <w:rsid w:val="00F0492F"/>
    <w:rsid w:val="00F114A6"/>
    <w:rsid w:val="00F12C5D"/>
    <w:rsid w:val="00F134B4"/>
    <w:rsid w:val="00F23129"/>
    <w:rsid w:val="00F256DB"/>
    <w:rsid w:val="00F268FD"/>
    <w:rsid w:val="00F30A7A"/>
    <w:rsid w:val="00F30CC0"/>
    <w:rsid w:val="00F3375B"/>
    <w:rsid w:val="00F33E1B"/>
    <w:rsid w:val="00F348F8"/>
    <w:rsid w:val="00F3567A"/>
    <w:rsid w:val="00F35D5A"/>
    <w:rsid w:val="00F36307"/>
    <w:rsid w:val="00F509E2"/>
    <w:rsid w:val="00F7505D"/>
    <w:rsid w:val="00F86FEE"/>
    <w:rsid w:val="00F92F5E"/>
    <w:rsid w:val="00F9330B"/>
    <w:rsid w:val="00FA2CC1"/>
    <w:rsid w:val="00FA4571"/>
    <w:rsid w:val="00FB68C3"/>
    <w:rsid w:val="00FC00C4"/>
    <w:rsid w:val="00FC06CA"/>
    <w:rsid w:val="00FC07AA"/>
    <w:rsid w:val="00FC3A0B"/>
    <w:rsid w:val="00FC7F40"/>
    <w:rsid w:val="00FD3522"/>
    <w:rsid w:val="00FD421F"/>
    <w:rsid w:val="00FD4242"/>
    <w:rsid w:val="00FD6C25"/>
    <w:rsid w:val="00FE2244"/>
    <w:rsid w:val="00FE30E2"/>
    <w:rsid w:val="00FE65B9"/>
    <w:rsid w:val="00FE6F1C"/>
    <w:rsid w:val="00FF3B24"/>
    <w:rsid w:val="00FF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6E029"/>
  <w14:defaultImageDpi w14:val="0"/>
  <w15:docId w15:val="{C15A2970-09F5-4C99-924A-87807846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6F7"/>
    <w:pPr>
      <w:spacing w:after="0" w:line="240" w:lineRule="auto"/>
    </w:pPr>
    <w:rPr>
      <w:kern w:val="0"/>
      <w:lang w:val="uk-UA"/>
    </w:rPr>
  </w:style>
  <w:style w:type="paragraph" w:styleId="1">
    <w:name w:val="heading 1"/>
    <w:basedOn w:val="a"/>
    <w:next w:val="a"/>
    <w:link w:val="10"/>
    <w:uiPriority w:val="99"/>
    <w:qFormat/>
    <w:rsid w:val="00A96C3B"/>
    <w:pPr>
      <w:keepNext/>
      <w:spacing w:before="100" w:beforeAutospacing="1" w:after="100" w:afterAutospacing="1"/>
      <w:jc w:val="center"/>
      <w:outlineLvl w:val="0"/>
    </w:pPr>
    <w:rPr>
      <w:rFonts w:cs="Arial"/>
      <w:b/>
      <w:bCs/>
      <w:kern w:val="32"/>
      <w:sz w:val="28"/>
      <w:szCs w:val="32"/>
    </w:rPr>
  </w:style>
  <w:style w:type="paragraph" w:styleId="2">
    <w:name w:val="heading 2"/>
    <w:basedOn w:val="a"/>
    <w:next w:val="a"/>
    <w:link w:val="20"/>
    <w:uiPriority w:val="99"/>
    <w:qFormat/>
    <w:rsid w:val="00A96C3B"/>
    <w:pPr>
      <w:keepNext/>
      <w:spacing w:before="240" w:after="60"/>
      <w:ind w:firstLine="567"/>
      <w:jc w:val="both"/>
      <w:outlineLvl w:val="1"/>
    </w:pPr>
    <w:rPr>
      <w:rFonts w:cs="Arial"/>
      <w:b/>
      <w:bCs/>
      <w:iCs/>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lang w:val="uk-UA"/>
    </w:rPr>
  </w:style>
  <w:style w:type="paragraph" w:styleId="11">
    <w:name w:val="toc 1"/>
    <w:basedOn w:val="a"/>
    <w:next w:val="a"/>
    <w:autoRedefine/>
    <w:uiPriority w:val="99"/>
    <w:semiHidden/>
    <w:rsid w:val="002136F7"/>
  </w:style>
  <w:style w:type="character" w:styleId="a3">
    <w:name w:val="Hyperlink"/>
    <w:basedOn w:val="a0"/>
    <w:uiPriority w:val="99"/>
    <w:rsid w:val="002136F7"/>
    <w:rPr>
      <w:rFonts w:cs="Times New Roman"/>
      <w:color w:val="0000FF"/>
      <w:u w:val="single"/>
    </w:rPr>
  </w:style>
  <w:style w:type="table" w:styleId="12">
    <w:name w:val="Table Grid 1"/>
    <w:basedOn w:val="a1"/>
    <w:uiPriority w:val="99"/>
    <w:rsid w:val="00D9210D"/>
    <w:pPr>
      <w:spacing w:after="0" w:line="240" w:lineRule="auto"/>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6.bin"/><Relationship Id="rId26" Type="http://schemas.openxmlformats.org/officeDocument/2006/relationships/image" Target="media/image17.wmf"/><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oleObject" Target="embeddings/oleObject2.bin"/><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oleObject" Target="embeddings/oleObject7.bin"/><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3.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4257</Words>
  <Characters>24265</Characters>
  <Application>Microsoft Office Word</Application>
  <DocSecurity>0</DocSecurity>
  <Lines>202</Lines>
  <Paragraphs>56</Paragraphs>
  <ScaleCrop>false</ScaleCrop>
  <Company>era</Company>
  <LinksUpToDate>false</LinksUpToDate>
  <CharactersWithSpaces>28466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em</dc:creator>
  <cp:keywords/>
  <dc:description/>
  <cp:lastModifiedBy>Пользователь</cp:lastModifiedBy>
  <cp:revision>2</cp:revision>
  <dcterms:created xsi:type="dcterms:W3CDTF">2025-11-17T07:41:00Z</dcterms:created>
  <dcterms:modified xsi:type="dcterms:W3CDTF">2025-11-17T07:41:00Z</dcterms:modified>
</cp:coreProperties>
</file>