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0FB84" w14:textId="77777777" w:rsidR="004E7834" w:rsidRDefault="00000000">
      <w:pPr>
        <w:spacing w:line="360" w:lineRule="auto"/>
        <w:jc w:val="center"/>
        <w:rPr>
          <w:noProof/>
          <w:sz w:val="28"/>
          <w:szCs w:val="28"/>
        </w:rPr>
      </w:pPr>
      <w:r>
        <w:rPr>
          <w:noProof/>
          <w:sz w:val="28"/>
          <w:szCs w:val="28"/>
        </w:rPr>
        <w:t>Федеральное Агентство Образования</w:t>
      </w:r>
    </w:p>
    <w:p w14:paraId="053DB7EB" w14:textId="77777777" w:rsidR="004E7834" w:rsidRDefault="00000000">
      <w:pPr>
        <w:spacing w:line="360" w:lineRule="auto"/>
        <w:jc w:val="center"/>
        <w:rPr>
          <w:noProof/>
          <w:sz w:val="28"/>
          <w:szCs w:val="28"/>
        </w:rPr>
      </w:pPr>
      <w:r>
        <w:rPr>
          <w:noProof/>
          <w:sz w:val="28"/>
          <w:szCs w:val="28"/>
        </w:rPr>
        <w:t>АСТРАХАНСКИЙ ГОСУДАРСТВЕННЫЙ УНИВЕРСИТЕТ</w:t>
      </w:r>
    </w:p>
    <w:p w14:paraId="2BC5785B" w14:textId="77777777" w:rsidR="004E7834" w:rsidRDefault="004E7834">
      <w:pPr>
        <w:spacing w:line="360" w:lineRule="auto"/>
        <w:jc w:val="center"/>
        <w:rPr>
          <w:noProof/>
          <w:sz w:val="28"/>
          <w:szCs w:val="28"/>
        </w:rPr>
      </w:pPr>
    </w:p>
    <w:p w14:paraId="51A7078F" w14:textId="77777777" w:rsidR="004E7834" w:rsidRDefault="004E7834">
      <w:pPr>
        <w:spacing w:line="360" w:lineRule="auto"/>
        <w:jc w:val="center"/>
        <w:rPr>
          <w:noProof/>
          <w:sz w:val="28"/>
          <w:szCs w:val="28"/>
        </w:rPr>
      </w:pPr>
    </w:p>
    <w:p w14:paraId="0FD9E440" w14:textId="77777777" w:rsidR="004E7834" w:rsidRDefault="004E7834">
      <w:pPr>
        <w:spacing w:line="360" w:lineRule="auto"/>
        <w:jc w:val="center"/>
        <w:rPr>
          <w:noProof/>
          <w:sz w:val="28"/>
          <w:szCs w:val="28"/>
        </w:rPr>
      </w:pPr>
    </w:p>
    <w:p w14:paraId="351622EC" w14:textId="77777777" w:rsidR="004E7834" w:rsidRDefault="004E7834">
      <w:pPr>
        <w:spacing w:line="360" w:lineRule="auto"/>
        <w:jc w:val="center"/>
        <w:rPr>
          <w:noProof/>
          <w:sz w:val="28"/>
          <w:szCs w:val="28"/>
        </w:rPr>
      </w:pPr>
    </w:p>
    <w:p w14:paraId="2D469000" w14:textId="77777777" w:rsidR="004E7834" w:rsidRDefault="004E7834">
      <w:pPr>
        <w:spacing w:line="360" w:lineRule="auto"/>
        <w:jc w:val="center"/>
        <w:rPr>
          <w:noProof/>
          <w:sz w:val="28"/>
          <w:szCs w:val="28"/>
        </w:rPr>
      </w:pPr>
    </w:p>
    <w:p w14:paraId="070F28CB" w14:textId="77777777" w:rsidR="004E7834" w:rsidRDefault="004E7834">
      <w:pPr>
        <w:spacing w:line="360" w:lineRule="auto"/>
        <w:jc w:val="center"/>
        <w:rPr>
          <w:noProof/>
          <w:sz w:val="28"/>
          <w:szCs w:val="28"/>
        </w:rPr>
      </w:pPr>
    </w:p>
    <w:p w14:paraId="6B9CB096" w14:textId="77777777" w:rsidR="004E7834" w:rsidRDefault="004E7834">
      <w:pPr>
        <w:spacing w:line="360" w:lineRule="auto"/>
        <w:jc w:val="center"/>
        <w:rPr>
          <w:noProof/>
          <w:sz w:val="28"/>
          <w:szCs w:val="28"/>
        </w:rPr>
      </w:pPr>
    </w:p>
    <w:p w14:paraId="752F5736" w14:textId="77777777" w:rsidR="004E7834" w:rsidRDefault="004E7834">
      <w:pPr>
        <w:spacing w:line="360" w:lineRule="auto"/>
        <w:jc w:val="center"/>
        <w:rPr>
          <w:noProof/>
          <w:sz w:val="28"/>
          <w:szCs w:val="28"/>
        </w:rPr>
      </w:pPr>
    </w:p>
    <w:p w14:paraId="3431A209" w14:textId="77777777" w:rsidR="004E7834" w:rsidRDefault="00000000">
      <w:pPr>
        <w:spacing w:line="360" w:lineRule="auto"/>
        <w:jc w:val="center"/>
        <w:rPr>
          <w:noProof/>
          <w:sz w:val="28"/>
          <w:szCs w:val="28"/>
        </w:rPr>
      </w:pPr>
      <w:r>
        <w:rPr>
          <w:noProof/>
          <w:sz w:val="28"/>
          <w:szCs w:val="28"/>
        </w:rPr>
        <w:t xml:space="preserve">Курсовая работа </w:t>
      </w:r>
    </w:p>
    <w:p w14:paraId="6F221101" w14:textId="77777777" w:rsidR="004E7834" w:rsidRDefault="00000000">
      <w:pPr>
        <w:spacing w:line="360" w:lineRule="auto"/>
        <w:jc w:val="center"/>
        <w:rPr>
          <w:noProof/>
          <w:sz w:val="28"/>
          <w:szCs w:val="28"/>
        </w:rPr>
      </w:pPr>
      <w:r>
        <w:rPr>
          <w:noProof/>
          <w:sz w:val="28"/>
          <w:szCs w:val="28"/>
        </w:rPr>
        <w:t>по аналитической химии на тему:</w:t>
      </w:r>
    </w:p>
    <w:p w14:paraId="08F3361F" w14:textId="5B0E0E83" w:rsidR="004E7834" w:rsidRDefault="00000000">
      <w:pPr>
        <w:spacing w:line="360" w:lineRule="auto"/>
        <w:jc w:val="center"/>
        <w:rPr>
          <w:noProof/>
          <w:sz w:val="28"/>
          <w:szCs w:val="28"/>
        </w:rPr>
      </w:pPr>
      <w:r>
        <w:rPr>
          <w:noProof/>
          <w:sz w:val="28"/>
          <w:szCs w:val="28"/>
        </w:rPr>
        <w:t>"Построение кривой титрования по методам окислительно-восстановительных реакций и нейтрализации</w:t>
      </w:r>
      <w:r w:rsidR="0089010D">
        <w:rPr>
          <w:noProof/>
          <w:sz w:val="28"/>
          <w:szCs w:val="28"/>
        </w:rPr>
        <w:t>"</w:t>
      </w:r>
    </w:p>
    <w:p w14:paraId="75700652" w14:textId="77777777" w:rsidR="004E7834" w:rsidRDefault="004E7834">
      <w:pPr>
        <w:spacing w:line="360" w:lineRule="auto"/>
        <w:jc w:val="center"/>
        <w:rPr>
          <w:noProof/>
          <w:sz w:val="28"/>
          <w:szCs w:val="28"/>
        </w:rPr>
      </w:pPr>
    </w:p>
    <w:p w14:paraId="65AF676E" w14:textId="77777777" w:rsidR="004E7834" w:rsidRDefault="004E7834">
      <w:pPr>
        <w:spacing w:line="360" w:lineRule="auto"/>
        <w:jc w:val="center"/>
        <w:rPr>
          <w:noProof/>
          <w:sz w:val="28"/>
          <w:szCs w:val="28"/>
        </w:rPr>
      </w:pPr>
    </w:p>
    <w:p w14:paraId="151FD9AE" w14:textId="77777777" w:rsidR="004E7834" w:rsidRDefault="004E7834">
      <w:pPr>
        <w:spacing w:line="360" w:lineRule="auto"/>
        <w:jc w:val="center"/>
        <w:rPr>
          <w:noProof/>
          <w:sz w:val="28"/>
          <w:szCs w:val="28"/>
        </w:rPr>
      </w:pPr>
    </w:p>
    <w:p w14:paraId="01EE9F36" w14:textId="77777777" w:rsidR="004E7834" w:rsidRDefault="004E7834">
      <w:pPr>
        <w:spacing w:line="360" w:lineRule="auto"/>
        <w:jc w:val="center"/>
        <w:rPr>
          <w:noProof/>
          <w:sz w:val="28"/>
          <w:szCs w:val="28"/>
        </w:rPr>
      </w:pPr>
    </w:p>
    <w:p w14:paraId="3A5E9A88" w14:textId="77777777" w:rsidR="004E7834" w:rsidRDefault="004E7834">
      <w:pPr>
        <w:spacing w:line="360" w:lineRule="auto"/>
        <w:jc w:val="center"/>
        <w:rPr>
          <w:noProof/>
          <w:sz w:val="28"/>
          <w:szCs w:val="28"/>
        </w:rPr>
      </w:pPr>
    </w:p>
    <w:p w14:paraId="5A5B2AEC" w14:textId="77777777" w:rsidR="004E7834" w:rsidRDefault="004E7834">
      <w:pPr>
        <w:spacing w:line="360" w:lineRule="auto"/>
        <w:jc w:val="center"/>
        <w:rPr>
          <w:noProof/>
          <w:sz w:val="28"/>
          <w:szCs w:val="28"/>
        </w:rPr>
      </w:pPr>
    </w:p>
    <w:p w14:paraId="768A9691" w14:textId="77777777" w:rsidR="004E7834" w:rsidRDefault="004E7834">
      <w:pPr>
        <w:spacing w:line="360" w:lineRule="auto"/>
        <w:jc w:val="center"/>
        <w:rPr>
          <w:noProof/>
          <w:sz w:val="28"/>
          <w:szCs w:val="28"/>
        </w:rPr>
      </w:pPr>
    </w:p>
    <w:p w14:paraId="3DBF3C07" w14:textId="77777777" w:rsidR="004E7834" w:rsidRDefault="004E7834">
      <w:pPr>
        <w:spacing w:line="360" w:lineRule="auto"/>
        <w:jc w:val="center"/>
        <w:rPr>
          <w:noProof/>
          <w:sz w:val="28"/>
          <w:szCs w:val="28"/>
        </w:rPr>
      </w:pPr>
    </w:p>
    <w:p w14:paraId="6C6E9C0D" w14:textId="77777777" w:rsidR="004E7834" w:rsidRDefault="004E7834">
      <w:pPr>
        <w:spacing w:line="360" w:lineRule="auto"/>
        <w:jc w:val="center"/>
        <w:rPr>
          <w:noProof/>
          <w:sz w:val="28"/>
          <w:szCs w:val="28"/>
        </w:rPr>
      </w:pPr>
    </w:p>
    <w:p w14:paraId="6A6591CF" w14:textId="77777777" w:rsidR="004E7834" w:rsidRDefault="004E7834">
      <w:pPr>
        <w:spacing w:line="360" w:lineRule="auto"/>
        <w:jc w:val="center"/>
        <w:rPr>
          <w:noProof/>
          <w:sz w:val="28"/>
          <w:szCs w:val="28"/>
        </w:rPr>
      </w:pPr>
    </w:p>
    <w:p w14:paraId="5597B267" w14:textId="77777777" w:rsidR="004E7834" w:rsidRDefault="004E7834">
      <w:pPr>
        <w:spacing w:line="360" w:lineRule="auto"/>
        <w:jc w:val="center"/>
        <w:rPr>
          <w:noProof/>
          <w:sz w:val="28"/>
          <w:szCs w:val="28"/>
        </w:rPr>
      </w:pPr>
    </w:p>
    <w:p w14:paraId="37A3EB17" w14:textId="77777777" w:rsidR="004E7834" w:rsidRDefault="004E7834">
      <w:pPr>
        <w:spacing w:line="360" w:lineRule="auto"/>
        <w:jc w:val="center"/>
        <w:rPr>
          <w:noProof/>
          <w:sz w:val="28"/>
          <w:szCs w:val="28"/>
        </w:rPr>
      </w:pPr>
    </w:p>
    <w:p w14:paraId="267EAABF" w14:textId="77777777" w:rsidR="004E7834" w:rsidRDefault="004E7834">
      <w:pPr>
        <w:spacing w:line="360" w:lineRule="auto"/>
        <w:jc w:val="center"/>
        <w:rPr>
          <w:noProof/>
          <w:sz w:val="28"/>
          <w:szCs w:val="28"/>
        </w:rPr>
      </w:pPr>
    </w:p>
    <w:p w14:paraId="64692F9C" w14:textId="77777777" w:rsidR="004E7834" w:rsidRDefault="004E7834">
      <w:pPr>
        <w:spacing w:line="360" w:lineRule="auto"/>
        <w:jc w:val="center"/>
        <w:rPr>
          <w:noProof/>
          <w:sz w:val="28"/>
          <w:szCs w:val="28"/>
        </w:rPr>
      </w:pPr>
    </w:p>
    <w:p w14:paraId="325465CA" w14:textId="77777777" w:rsidR="004E7834" w:rsidRDefault="00000000">
      <w:pPr>
        <w:spacing w:line="360" w:lineRule="auto"/>
        <w:jc w:val="center"/>
        <w:rPr>
          <w:noProof/>
          <w:sz w:val="28"/>
          <w:szCs w:val="28"/>
        </w:rPr>
      </w:pPr>
      <w:r>
        <w:rPr>
          <w:noProof/>
          <w:sz w:val="28"/>
          <w:szCs w:val="28"/>
        </w:rPr>
        <w:lastRenderedPageBreak/>
        <w:t>Астрахань-2011 год</w:t>
      </w:r>
    </w:p>
    <w:p w14:paraId="6AD1C25C" w14:textId="77777777" w:rsidR="004E7834" w:rsidRDefault="00000000">
      <w:pPr>
        <w:spacing w:line="360" w:lineRule="auto"/>
        <w:jc w:val="center"/>
        <w:rPr>
          <w:b/>
          <w:bCs/>
          <w:i/>
          <w:iCs/>
          <w:smallCaps/>
          <w:noProof/>
          <w:sz w:val="28"/>
          <w:szCs w:val="28"/>
        </w:rPr>
      </w:pPr>
      <w:r>
        <w:rPr>
          <w:b/>
          <w:bCs/>
          <w:i/>
          <w:iCs/>
          <w:smallCaps/>
          <w:noProof/>
          <w:sz w:val="28"/>
          <w:szCs w:val="28"/>
        </w:rPr>
        <w:br w:type="page"/>
      </w:r>
      <w:r>
        <w:rPr>
          <w:b/>
          <w:bCs/>
          <w:i/>
          <w:iCs/>
          <w:smallCaps/>
          <w:noProof/>
          <w:sz w:val="28"/>
          <w:szCs w:val="28"/>
        </w:rPr>
        <w:lastRenderedPageBreak/>
        <w:t>Оглавление</w:t>
      </w:r>
    </w:p>
    <w:p w14:paraId="0C1A244F" w14:textId="77777777" w:rsidR="004E7834" w:rsidRDefault="004E7834">
      <w:pPr>
        <w:spacing w:line="360" w:lineRule="auto"/>
        <w:jc w:val="center"/>
        <w:rPr>
          <w:b/>
          <w:bCs/>
          <w:i/>
          <w:iCs/>
          <w:smallCaps/>
          <w:noProof/>
          <w:sz w:val="28"/>
          <w:szCs w:val="28"/>
        </w:rPr>
      </w:pPr>
    </w:p>
    <w:p w14:paraId="61EF98EE" w14:textId="77777777" w:rsidR="004E7834" w:rsidRDefault="00000000">
      <w:pPr>
        <w:rPr>
          <w:noProof/>
        </w:rPr>
      </w:pPr>
      <w:r>
        <w:rPr>
          <w:smallCaps/>
          <w:noProof/>
          <w:color w:val="0000FF"/>
          <w:sz w:val="28"/>
          <w:szCs w:val="28"/>
          <w:u w:val="single"/>
        </w:rPr>
        <w:t>1. Введение</w:t>
      </w:r>
    </w:p>
    <w:p w14:paraId="3FCABF13" w14:textId="77777777" w:rsidR="004E7834" w:rsidRDefault="00000000">
      <w:pPr>
        <w:rPr>
          <w:noProof/>
        </w:rPr>
      </w:pPr>
      <w:r>
        <w:rPr>
          <w:smallCaps/>
          <w:noProof/>
          <w:color w:val="0000FF"/>
          <w:sz w:val="28"/>
          <w:szCs w:val="28"/>
          <w:u w:val="single"/>
        </w:rPr>
        <w:t>2.Сущность и понятия титраметрического анализа</w:t>
      </w:r>
    </w:p>
    <w:p w14:paraId="601102DC" w14:textId="77777777" w:rsidR="004E7834" w:rsidRDefault="00000000">
      <w:pPr>
        <w:rPr>
          <w:noProof/>
        </w:rPr>
      </w:pPr>
      <w:r>
        <w:rPr>
          <w:smallCaps/>
          <w:noProof/>
          <w:color w:val="0000FF"/>
          <w:sz w:val="28"/>
          <w:szCs w:val="28"/>
          <w:u w:val="single"/>
        </w:rPr>
        <w:t>2.1 Окислительно-восстановительное титрование</w:t>
      </w:r>
    </w:p>
    <w:p w14:paraId="07A78C4A" w14:textId="77777777" w:rsidR="004E7834" w:rsidRDefault="00000000">
      <w:pPr>
        <w:rPr>
          <w:noProof/>
        </w:rPr>
      </w:pPr>
      <w:r>
        <w:rPr>
          <w:smallCaps/>
          <w:noProof/>
          <w:color w:val="0000FF"/>
          <w:sz w:val="28"/>
          <w:szCs w:val="28"/>
          <w:u w:val="single"/>
        </w:rPr>
        <w:t>2.2 Условия проведения реакций окислительно-восстановительного титрования</w:t>
      </w:r>
    </w:p>
    <w:p w14:paraId="41BDA89B" w14:textId="77777777" w:rsidR="004E7834" w:rsidRDefault="00000000">
      <w:pPr>
        <w:rPr>
          <w:noProof/>
        </w:rPr>
      </w:pPr>
      <w:r>
        <w:rPr>
          <w:smallCaps/>
          <w:noProof/>
          <w:color w:val="0000FF"/>
          <w:sz w:val="28"/>
          <w:szCs w:val="28"/>
          <w:u w:val="single"/>
        </w:rPr>
        <w:t>2.3 Виды окислительно-восстановительного титрования</w:t>
      </w:r>
    </w:p>
    <w:p w14:paraId="23FA2537" w14:textId="77777777" w:rsidR="004E7834" w:rsidRDefault="00000000">
      <w:pPr>
        <w:rPr>
          <w:noProof/>
        </w:rPr>
      </w:pPr>
      <w:r>
        <w:rPr>
          <w:smallCaps/>
          <w:noProof/>
          <w:color w:val="0000FF"/>
          <w:sz w:val="28"/>
          <w:szCs w:val="28"/>
          <w:u w:val="single"/>
        </w:rPr>
        <w:t>2.4 Индикаторы метода</w:t>
      </w:r>
    </w:p>
    <w:p w14:paraId="4E727FD4" w14:textId="77777777" w:rsidR="004E7834" w:rsidRDefault="00000000">
      <w:pPr>
        <w:rPr>
          <w:noProof/>
        </w:rPr>
      </w:pPr>
      <w:r>
        <w:rPr>
          <w:smallCaps/>
          <w:noProof/>
          <w:color w:val="0000FF"/>
          <w:sz w:val="28"/>
          <w:szCs w:val="28"/>
          <w:u w:val="single"/>
        </w:rPr>
        <w:t>3. Пермангонатометрия</w:t>
      </w:r>
    </w:p>
    <w:p w14:paraId="199EC17C" w14:textId="77777777" w:rsidR="004E7834" w:rsidRDefault="00000000">
      <w:pPr>
        <w:rPr>
          <w:noProof/>
        </w:rPr>
      </w:pPr>
      <w:r>
        <w:rPr>
          <w:smallCaps/>
          <w:noProof/>
          <w:color w:val="0000FF"/>
          <w:sz w:val="28"/>
          <w:szCs w:val="28"/>
          <w:u w:val="single"/>
        </w:rPr>
        <w:t>3.1 Сущность метода</w:t>
      </w:r>
    </w:p>
    <w:p w14:paraId="7A7160E0" w14:textId="77777777" w:rsidR="004E7834" w:rsidRDefault="00000000">
      <w:pPr>
        <w:rPr>
          <w:noProof/>
        </w:rPr>
      </w:pPr>
      <w:r>
        <w:rPr>
          <w:smallCaps/>
          <w:noProof/>
          <w:color w:val="0000FF"/>
          <w:sz w:val="28"/>
          <w:szCs w:val="28"/>
          <w:u w:val="single"/>
        </w:rPr>
        <w:t>3.2 Условия проведения</w:t>
      </w:r>
    </w:p>
    <w:p w14:paraId="6A9E5F5E" w14:textId="77777777" w:rsidR="004E7834" w:rsidRDefault="00000000">
      <w:pPr>
        <w:rPr>
          <w:noProof/>
        </w:rPr>
      </w:pPr>
      <w:r>
        <w:rPr>
          <w:smallCaps/>
          <w:noProof/>
          <w:color w:val="0000FF"/>
          <w:sz w:val="28"/>
          <w:szCs w:val="28"/>
          <w:u w:val="single"/>
        </w:rPr>
        <w:t>3.3 Индикаторы</w:t>
      </w:r>
    </w:p>
    <w:p w14:paraId="58BD8BDD" w14:textId="77777777" w:rsidR="004E7834" w:rsidRDefault="00000000">
      <w:pPr>
        <w:rPr>
          <w:noProof/>
        </w:rPr>
      </w:pPr>
      <w:r>
        <w:rPr>
          <w:smallCaps/>
          <w:noProof/>
          <w:color w:val="0000FF"/>
          <w:sz w:val="28"/>
          <w:szCs w:val="28"/>
          <w:u w:val="single"/>
        </w:rPr>
        <w:t>4. Расчет точек кривой титрования, потенциалов, построение кривой титрования</w:t>
      </w:r>
    </w:p>
    <w:p w14:paraId="7AAB7AA4" w14:textId="77777777" w:rsidR="004E7834" w:rsidRDefault="00000000">
      <w:pPr>
        <w:rPr>
          <w:noProof/>
        </w:rPr>
      </w:pPr>
      <w:r>
        <w:rPr>
          <w:smallCaps/>
          <w:noProof/>
          <w:color w:val="0000FF"/>
          <w:sz w:val="28"/>
          <w:szCs w:val="28"/>
          <w:u w:val="single"/>
        </w:rPr>
        <w:t>4.1 Окислительно-восстановительное титрование 0,3 М HBr - 0,1М KMnO</w:t>
      </w:r>
      <w:r>
        <w:rPr>
          <w:smallCaps/>
          <w:noProof/>
          <w:color w:val="0000FF"/>
          <w:sz w:val="28"/>
          <w:szCs w:val="28"/>
          <w:u w:val="single"/>
          <w:vertAlign w:val="subscript"/>
        </w:rPr>
        <w:t>4</w:t>
      </w:r>
    </w:p>
    <w:p w14:paraId="1F8CF239" w14:textId="77777777" w:rsidR="004E7834" w:rsidRDefault="00000000">
      <w:pPr>
        <w:rPr>
          <w:noProof/>
        </w:rPr>
      </w:pPr>
      <w:r>
        <w:rPr>
          <w:smallCaps/>
          <w:noProof/>
          <w:color w:val="0000FF"/>
          <w:sz w:val="28"/>
          <w:szCs w:val="28"/>
          <w:u w:val="single"/>
        </w:rPr>
        <w:t>4.2 Расчет точек кривой титрования, потенциалов</w:t>
      </w:r>
    </w:p>
    <w:p w14:paraId="7D3525EE" w14:textId="77777777" w:rsidR="004E7834" w:rsidRDefault="00000000">
      <w:pPr>
        <w:rPr>
          <w:noProof/>
        </w:rPr>
      </w:pPr>
      <w:r>
        <w:rPr>
          <w:smallCaps/>
          <w:noProof/>
          <w:color w:val="0000FF"/>
          <w:sz w:val="28"/>
          <w:szCs w:val="28"/>
          <w:u w:val="single"/>
        </w:rPr>
        <w:t>4.3 Построение кривой титрования</w:t>
      </w:r>
    </w:p>
    <w:p w14:paraId="7AFD289F" w14:textId="77777777" w:rsidR="004E7834" w:rsidRDefault="00000000">
      <w:pPr>
        <w:rPr>
          <w:noProof/>
        </w:rPr>
      </w:pPr>
      <w:r>
        <w:rPr>
          <w:smallCaps/>
          <w:noProof/>
          <w:color w:val="0000FF"/>
          <w:sz w:val="28"/>
          <w:szCs w:val="28"/>
          <w:u w:val="single"/>
        </w:rPr>
        <w:t>4.4 Подборка индикатора. Расчет индикаторных ошибок титрования</w:t>
      </w:r>
    </w:p>
    <w:p w14:paraId="5D0C640E" w14:textId="77777777" w:rsidR="004E7834" w:rsidRDefault="00000000">
      <w:pPr>
        <w:rPr>
          <w:noProof/>
        </w:rPr>
      </w:pPr>
      <w:r>
        <w:rPr>
          <w:smallCaps/>
          <w:noProof/>
          <w:color w:val="0000FF"/>
          <w:sz w:val="28"/>
          <w:szCs w:val="28"/>
          <w:u w:val="single"/>
        </w:rPr>
        <w:t>4.5 Вывод</w:t>
      </w:r>
    </w:p>
    <w:p w14:paraId="3F675683" w14:textId="77777777" w:rsidR="004E7834" w:rsidRDefault="00000000">
      <w:pPr>
        <w:rPr>
          <w:noProof/>
        </w:rPr>
      </w:pPr>
      <w:r>
        <w:rPr>
          <w:smallCaps/>
          <w:noProof/>
          <w:color w:val="0000FF"/>
          <w:sz w:val="28"/>
          <w:szCs w:val="28"/>
          <w:u w:val="single"/>
        </w:rPr>
        <w:t>5. Кислотно-основное титрование. Основные понятия</w:t>
      </w:r>
    </w:p>
    <w:p w14:paraId="7A6EA8DE" w14:textId="77777777" w:rsidR="004E7834" w:rsidRDefault="00000000">
      <w:pPr>
        <w:rPr>
          <w:noProof/>
        </w:rPr>
      </w:pPr>
      <w:r>
        <w:rPr>
          <w:smallCaps/>
          <w:noProof/>
          <w:color w:val="0000FF"/>
          <w:sz w:val="28"/>
          <w:szCs w:val="28"/>
          <w:u w:val="single"/>
        </w:rPr>
        <w:t>5.1 Индикаторы</w:t>
      </w:r>
    </w:p>
    <w:p w14:paraId="02513F38" w14:textId="77777777" w:rsidR="004E7834" w:rsidRDefault="00000000">
      <w:pPr>
        <w:rPr>
          <w:noProof/>
        </w:rPr>
      </w:pPr>
      <w:r>
        <w:rPr>
          <w:smallCaps/>
          <w:noProof/>
          <w:color w:val="0000FF"/>
          <w:sz w:val="28"/>
          <w:szCs w:val="28"/>
          <w:u w:val="single"/>
        </w:rPr>
        <w:t>5.2 Классификация индикаторов</w:t>
      </w:r>
    </w:p>
    <w:p w14:paraId="01F2F07C" w14:textId="77777777" w:rsidR="004E7834" w:rsidRDefault="00000000">
      <w:pPr>
        <w:rPr>
          <w:noProof/>
        </w:rPr>
      </w:pPr>
      <w:r>
        <w:rPr>
          <w:smallCaps/>
          <w:noProof/>
          <w:color w:val="0000FF"/>
          <w:sz w:val="28"/>
          <w:szCs w:val="28"/>
          <w:u w:val="single"/>
        </w:rPr>
        <w:t>5.3 Окраска индикаторов</w:t>
      </w:r>
    </w:p>
    <w:p w14:paraId="60006DCF" w14:textId="77777777" w:rsidR="004E7834" w:rsidRDefault="00000000">
      <w:pPr>
        <w:rPr>
          <w:noProof/>
        </w:rPr>
      </w:pPr>
      <w:r>
        <w:rPr>
          <w:smallCaps/>
          <w:noProof/>
          <w:color w:val="0000FF"/>
          <w:sz w:val="28"/>
          <w:szCs w:val="28"/>
          <w:u w:val="single"/>
        </w:rPr>
        <w:t>5.4 Интервал перехода индикаторов</w:t>
      </w:r>
    </w:p>
    <w:p w14:paraId="0B8187D9" w14:textId="77777777" w:rsidR="004E7834" w:rsidRDefault="00000000">
      <w:pPr>
        <w:rPr>
          <w:noProof/>
        </w:rPr>
      </w:pPr>
      <w:r>
        <w:rPr>
          <w:smallCaps/>
          <w:noProof/>
          <w:color w:val="0000FF"/>
          <w:sz w:val="28"/>
          <w:szCs w:val="28"/>
          <w:u w:val="single"/>
        </w:rPr>
        <w:t>5.5 Исследование индикаторов</w:t>
      </w:r>
    </w:p>
    <w:p w14:paraId="03454004" w14:textId="77777777" w:rsidR="004E7834" w:rsidRDefault="00000000">
      <w:pPr>
        <w:rPr>
          <w:noProof/>
        </w:rPr>
      </w:pPr>
      <w:r>
        <w:rPr>
          <w:smallCaps/>
          <w:noProof/>
          <w:color w:val="0000FF"/>
          <w:sz w:val="28"/>
          <w:szCs w:val="28"/>
          <w:u w:val="single"/>
        </w:rPr>
        <w:t>5.6 Выбор индикатора</w:t>
      </w:r>
    </w:p>
    <w:p w14:paraId="12B58511" w14:textId="77777777" w:rsidR="004E7834" w:rsidRDefault="00000000">
      <w:pPr>
        <w:rPr>
          <w:noProof/>
        </w:rPr>
      </w:pPr>
      <w:r>
        <w:rPr>
          <w:smallCaps/>
          <w:noProof/>
          <w:color w:val="0000FF"/>
          <w:sz w:val="28"/>
          <w:szCs w:val="28"/>
          <w:u w:val="single"/>
        </w:rPr>
        <w:t>5.7 Влияние растворителей</w:t>
      </w:r>
    </w:p>
    <w:p w14:paraId="58BE85B7" w14:textId="77777777" w:rsidR="004E7834" w:rsidRDefault="00000000">
      <w:pPr>
        <w:rPr>
          <w:noProof/>
        </w:rPr>
      </w:pPr>
      <w:r>
        <w:rPr>
          <w:smallCaps/>
          <w:noProof/>
          <w:color w:val="0000FF"/>
          <w:sz w:val="28"/>
          <w:szCs w:val="28"/>
          <w:u w:val="single"/>
        </w:rPr>
        <w:t>5.8 Влияние температуры</w:t>
      </w:r>
    </w:p>
    <w:p w14:paraId="201C923A" w14:textId="77777777" w:rsidR="004E7834" w:rsidRDefault="00000000">
      <w:pPr>
        <w:rPr>
          <w:noProof/>
        </w:rPr>
      </w:pPr>
      <w:r>
        <w:rPr>
          <w:smallCaps/>
          <w:noProof/>
          <w:color w:val="0000FF"/>
          <w:sz w:val="28"/>
          <w:szCs w:val="28"/>
          <w:u w:val="single"/>
        </w:rPr>
        <w:t>5.9 Индикаторная ошибка</w:t>
      </w:r>
    </w:p>
    <w:p w14:paraId="03227F42" w14:textId="77777777" w:rsidR="004E7834" w:rsidRDefault="00000000">
      <w:pPr>
        <w:rPr>
          <w:noProof/>
        </w:rPr>
      </w:pPr>
      <w:r>
        <w:rPr>
          <w:smallCaps/>
          <w:noProof/>
          <w:color w:val="0000FF"/>
          <w:sz w:val="28"/>
          <w:szCs w:val="28"/>
          <w:u w:val="single"/>
        </w:rPr>
        <w:t>5.10 Типы индикаторных ошибок</w:t>
      </w:r>
    </w:p>
    <w:p w14:paraId="5D78C5B1" w14:textId="77777777" w:rsidR="004E7834" w:rsidRDefault="00000000">
      <w:pPr>
        <w:rPr>
          <w:noProof/>
        </w:rPr>
      </w:pPr>
      <w:r>
        <w:rPr>
          <w:smallCaps/>
          <w:noProof/>
          <w:color w:val="0000FF"/>
          <w:sz w:val="28"/>
          <w:szCs w:val="28"/>
          <w:u w:val="single"/>
        </w:rPr>
        <w:t>6. Кислотно-основное титрование 0,1 M KCN - 0,3 M H2SO4</w:t>
      </w:r>
    </w:p>
    <w:p w14:paraId="7D44F26A" w14:textId="77777777" w:rsidR="004E7834" w:rsidRDefault="00000000">
      <w:pPr>
        <w:rPr>
          <w:noProof/>
        </w:rPr>
      </w:pPr>
      <w:r>
        <w:rPr>
          <w:smallCaps/>
          <w:noProof/>
          <w:color w:val="0000FF"/>
          <w:sz w:val="28"/>
          <w:szCs w:val="28"/>
          <w:u w:val="single"/>
        </w:rPr>
        <w:t>6.1 Расчет точек кривой титрования</w:t>
      </w:r>
    </w:p>
    <w:p w14:paraId="5914B88E" w14:textId="77777777" w:rsidR="004E7834" w:rsidRDefault="00000000">
      <w:pPr>
        <w:rPr>
          <w:noProof/>
        </w:rPr>
      </w:pPr>
      <w:r>
        <w:rPr>
          <w:smallCaps/>
          <w:noProof/>
          <w:color w:val="0000FF"/>
          <w:sz w:val="28"/>
          <w:szCs w:val="28"/>
          <w:u w:val="single"/>
        </w:rPr>
        <w:t>6.2 Построение кривой титрования</w:t>
      </w:r>
    </w:p>
    <w:p w14:paraId="0AF8F6BB" w14:textId="77777777" w:rsidR="004E7834" w:rsidRDefault="00000000">
      <w:pPr>
        <w:rPr>
          <w:noProof/>
        </w:rPr>
      </w:pPr>
      <w:r>
        <w:rPr>
          <w:smallCaps/>
          <w:noProof/>
          <w:color w:val="0000FF"/>
          <w:sz w:val="28"/>
          <w:szCs w:val="28"/>
          <w:u w:val="single"/>
        </w:rPr>
        <w:t>6.3 Подборка индикатора. Расчет индикаторных ошибок титрования</w:t>
      </w:r>
    </w:p>
    <w:p w14:paraId="0C1E20EE" w14:textId="77777777" w:rsidR="004E7834" w:rsidRDefault="00000000">
      <w:pPr>
        <w:rPr>
          <w:noProof/>
        </w:rPr>
      </w:pPr>
      <w:r>
        <w:rPr>
          <w:smallCaps/>
          <w:noProof/>
          <w:color w:val="0000FF"/>
          <w:sz w:val="28"/>
          <w:szCs w:val="28"/>
          <w:u w:val="single"/>
        </w:rPr>
        <w:t>7. Вывод</w:t>
      </w:r>
    </w:p>
    <w:p w14:paraId="7AE1F864" w14:textId="77777777" w:rsidR="004E7834" w:rsidRDefault="00000000">
      <w:pPr>
        <w:rPr>
          <w:noProof/>
        </w:rPr>
      </w:pPr>
      <w:r>
        <w:rPr>
          <w:smallCaps/>
          <w:noProof/>
          <w:color w:val="0000FF"/>
          <w:sz w:val="28"/>
          <w:szCs w:val="28"/>
          <w:u w:val="single"/>
        </w:rPr>
        <w:t>8. Список литературы</w:t>
      </w:r>
    </w:p>
    <w:p w14:paraId="4A02FB6E" w14:textId="77777777" w:rsidR="004E7834" w:rsidRDefault="00000000">
      <w:pPr>
        <w:rPr>
          <w:b/>
          <w:bCs/>
          <w:i/>
          <w:iCs/>
          <w:smallCaps/>
          <w:noProof/>
          <w:color w:val="000000"/>
          <w:sz w:val="28"/>
          <w:szCs w:val="28"/>
        </w:rPr>
      </w:pPr>
      <w:r>
        <w:rPr>
          <w:b/>
          <w:bCs/>
          <w:i/>
          <w:iCs/>
          <w:smallCaps/>
          <w:noProof/>
          <w:color w:val="000000"/>
          <w:sz w:val="28"/>
          <w:szCs w:val="28"/>
        </w:rPr>
        <w:br w:type="page"/>
      </w:r>
      <w:r>
        <w:rPr>
          <w:b/>
          <w:bCs/>
          <w:i/>
          <w:iCs/>
          <w:smallCaps/>
          <w:noProof/>
          <w:color w:val="000000"/>
          <w:sz w:val="28"/>
          <w:szCs w:val="28"/>
        </w:rPr>
        <w:lastRenderedPageBreak/>
        <w:t>1. Введение</w:t>
      </w:r>
    </w:p>
    <w:p w14:paraId="6F748266" w14:textId="77777777" w:rsidR="004E7834" w:rsidRDefault="004E7834">
      <w:pPr>
        <w:spacing w:line="360" w:lineRule="auto"/>
        <w:ind w:firstLine="709"/>
        <w:jc w:val="both"/>
        <w:rPr>
          <w:color w:val="000000"/>
          <w:sz w:val="28"/>
          <w:szCs w:val="28"/>
        </w:rPr>
      </w:pPr>
    </w:p>
    <w:p w14:paraId="63BB8248" w14:textId="77777777" w:rsidR="004E7834" w:rsidRDefault="00000000">
      <w:pPr>
        <w:tabs>
          <w:tab w:val="left" w:pos="726"/>
        </w:tabs>
        <w:spacing w:line="360" w:lineRule="auto"/>
        <w:ind w:firstLine="709"/>
        <w:jc w:val="both"/>
        <w:rPr>
          <w:color w:val="000000"/>
          <w:sz w:val="28"/>
          <w:szCs w:val="28"/>
        </w:rPr>
      </w:pPr>
      <w:r>
        <w:rPr>
          <w:color w:val="000000"/>
          <w:sz w:val="28"/>
          <w:szCs w:val="28"/>
        </w:rPr>
        <w:t>Одним из самых старых и даже в настоящее время распространенных методов химического анализа является титраметрический анализ. Свое применение находят множество видов титраметрического анализа, такие как кислотно-основное, окислительно-восстановительное, осадительное, комплексонометрическое, титрование неводных растворов, физико-инструментальные методы титрования. Используя результаты титрования, можно без труда определить различные вещества.</w:t>
      </w:r>
    </w:p>
    <w:p w14:paraId="2B81EE7B" w14:textId="77777777" w:rsidR="004E7834" w:rsidRDefault="00000000">
      <w:pPr>
        <w:tabs>
          <w:tab w:val="left" w:pos="726"/>
        </w:tabs>
        <w:spacing w:line="360" w:lineRule="auto"/>
        <w:ind w:firstLine="709"/>
        <w:jc w:val="both"/>
        <w:rPr>
          <w:color w:val="000000"/>
          <w:sz w:val="28"/>
          <w:szCs w:val="28"/>
        </w:rPr>
      </w:pPr>
      <w:r>
        <w:rPr>
          <w:color w:val="000000"/>
          <w:sz w:val="28"/>
          <w:szCs w:val="28"/>
        </w:rPr>
        <w:t>Для проведения анализа нужно знать некоторые понятия и закономерности в том числе и конечную точку титрования. Для ее определения часто используются индикаторы. Для подбора индикатора необходимо, сделав теоретические расчеты, построить кривую титрования, определить скачок титрования и рассчитать индикаторные ошибки титрования.</w:t>
      </w:r>
    </w:p>
    <w:p w14:paraId="32A6B4DC" w14:textId="77777777" w:rsidR="004E7834" w:rsidRDefault="00000000">
      <w:pPr>
        <w:tabs>
          <w:tab w:val="left" w:pos="726"/>
        </w:tabs>
        <w:spacing w:line="360" w:lineRule="auto"/>
        <w:ind w:firstLine="709"/>
        <w:jc w:val="both"/>
        <w:rPr>
          <w:color w:val="000000"/>
          <w:sz w:val="28"/>
          <w:szCs w:val="28"/>
        </w:rPr>
      </w:pPr>
      <w:r>
        <w:rPr>
          <w:color w:val="000000"/>
          <w:sz w:val="28"/>
          <w:szCs w:val="28"/>
        </w:rPr>
        <w:t>Поэтому целью данной работы является выбор индикатора и построение кривой титрования. Задачами работы являются расчет точек титрования, выявление области скачка титрования, вычисление точки эквивалентности, вычисление индикаторных ошибок титрования.</w:t>
      </w:r>
    </w:p>
    <w:p w14:paraId="40751D09" w14:textId="77777777" w:rsidR="004E7834" w:rsidRDefault="00000000">
      <w:pPr>
        <w:spacing w:line="360" w:lineRule="auto"/>
        <w:ind w:firstLine="709"/>
        <w:jc w:val="both"/>
        <w:rPr>
          <w:smallCaps/>
          <w:color w:val="FFFFFF"/>
          <w:sz w:val="28"/>
          <w:szCs w:val="28"/>
        </w:rPr>
      </w:pPr>
      <w:r>
        <w:rPr>
          <w:color w:val="FFFFFF"/>
          <w:sz w:val="28"/>
          <w:szCs w:val="28"/>
        </w:rPr>
        <w:t>титрование окислительный восстановительный реакция</w:t>
      </w:r>
    </w:p>
    <w:p w14:paraId="67E7B630" w14:textId="77777777" w:rsidR="004E7834" w:rsidRDefault="00000000">
      <w:pPr>
        <w:pStyle w:val="1"/>
        <w:spacing w:line="360" w:lineRule="auto"/>
        <w:jc w:val="center"/>
        <w:rPr>
          <w:b/>
          <w:bCs/>
          <w:i/>
          <w:iCs/>
          <w:smallCaps/>
          <w:noProof/>
          <w:color w:val="000000"/>
          <w:sz w:val="28"/>
          <w:szCs w:val="28"/>
        </w:rPr>
      </w:pPr>
      <w:r>
        <w:rPr>
          <w:b/>
          <w:bCs/>
          <w:i/>
          <w:iCs/>
          <w:smallCaps/>
          <w:noProof/>
          <w:color w:val="000000"/>
          <w:sz w:val="28"/>
          <w:szCs w:val="28"/>
        </w:rPr>
        <w:br w:type="page"/>
      </w:r>
      <w:r>
        <w:rPr>
          <w:b/>
          <w:bCs/>
          <w:i/>
          <w:iCs/>
          <w:smallCaps/>
          <w:noProof/>
          <w:color w:val="000000"/>
          <w:sz w:val="28"/>
          <w:szCs w:val="28"/>
        </w:rPr>
        <w:lastRenderedPageBreak/>
        <w:t>2.Сущность и понятия титраметрического анализа</w:t>
      </w:r>
    </w:p>
    <w:p w14:paraId="3F453A10" w14:textId="77777777" w:rsidR="004E7834" w:rsidRDefault="004E7834">
      <w:pPr>
        <w:tabs>
          <w:tab w:val="left" w:pos="726"/>
        </w:tabs>
        <w:spacing w:line="360" w:lineRule="auto"/>
        <w:ind w:firstLine="709"/>
        <w:jc w:val="both"/>
        <w:rPr>
          <w:color w:val="000000"/>
          <w:sz w:val="28"/>
          <w:szCs w:val="28"/>
        </w:rPr>
      </w:pPr>
    </w:p>
    <w:p w14:paraId="5DD13D7F" w14:textId="77777777" w:rsidR="004E7834" w:rsidRDefault="00000000">
      <w:pPr>
        <w:tabs>
          <w:tab w:val="left" w:pos="726"/>
        </w:tabs>
        <w:spacing w:line="360" w:lineRule="auto"/>
        <w:ind w:firstLine="709"/>
        <w:jc w:val="both"/>
        <w:rPr>
          <w:color w:val="000000"/>
          <w:sz w:val="28"/>
          <w:szCs w:val="28"/>
        </w:rPr>
      </w:pPr>
      <w:r>
        <w:rPr>
          <w:color w:val="000000"/>
          <w:sz w:val="28"/>
          <w:szCs w:val="28"/>
        </w:rPr>
        <w:t xml:space="preserve">) </w:t>
      </w:r>
      <w:r>
        <w:rPr>
          <w:b/>
          <w:bCs/>
          <w:color w:val="000000"/>
          <w:sz w:val="28"/>
          <w:szCs w:val="28"/>
        </w:rPr>
        <w:t xml:space="preserve">Титраметрический, или объемный метод, анализ - </w:t>
      </w:r>
      <w:r>
        <w:rPr>
          <w:color w:val="000000"/>
          <w:sz w:val="28"/>
          <w:szCs w:val="28"/>
        </w:rPr>
        <w:t>метод количественного анализа, основанный на измерении объема (или массы) реагента, затраченного на реакцию с определяемым веществом. Другими словами, титраметрический анализ - это анализ, основанный на титровании.</w:t>
      </w:r>
    </w:p>
    <w:p w14:paraId="3F310821" w14:textId="77777777" w:rsidR="004E7834" w:rsidRDefault="00000000">
      <w:pPr>
        <w:tabs>
          <w:tab w:val="left" w:pos="726"/>
        </w:tabs>
        <w:spacing w:line="360" w:lineRule="auto"/>
        <w:ind w:firstLine="709"/>
        <w:jc w:val="both"/>
        <w:rPr>
          <w:color w:val="000000"/>
          <w:sz w:val="28"/>
          <w:szCs w:val="28"/>
        </w:rPr>
      </w:pPr>
      <w:r>
        <w:rPr>
          <w:b/>
          <w:bCs/>
          <w:color w:val="000000"/>
          <w:sz w:val="28"/>
          <w:szCs w:val="28"/>
        </w:rPr>
        <w:t>Титрование</w:t>
      </w:r>
      <w:r>
        <w:rPr>
          <w:color w:val="000000"/>
          <w:sz w:val="28"/>
          <w:szCs w:val="28"/>
        </w:rPr>
        <w:t xml:space="preserve"> - процесс определение вещества постепенным прибавлением небольших количеств титранта, при котором каким-либо способом обеспечивается обнаружение точки, когда определяемое вещество полностью прореагировало.</w:t>
      </w:r>
    </w:p>
    <w:p w14:paraId="5711AF68" w14:textId="77777777" w:rsidR="004E7834" w:rsidRDefault="00000000">
      <w:pPr>
        <w:tabs>
          <w:tab w:val="left" w:pos="726"/>
        </w:tabs>
        <w:spacing w:line="360" w:lineRule="auto"/>
        <w:ind w:firstLine="709"/>
        <w:jc w:val="both"/>
        <w:rPr>
          <w:color w:val="000000"/>
          <w:sz w:val="28"/>
          <w:szCs w:val="28"/>
        </w:rPr>
      </w:pPr>
      <w:r>
        <w:rPr>
          <w:b/>
          <w:bCs/>
          <w:color w:val="000000"/>
          <w:sz w:val="28"/>
          <w:szCs w:val="28"/>
        </w:rPr>
        <w:t xml:space="preserve">Титрант - </w:t>
      </w:r>
      <w:r>
        <w:rPr>
          <w:color w:val="000000"/>
          <w:sz w:val="28"/>
          <w:szCs w:val="28"/>
        </w:rPr>
        <w:t>раствор, содержащий активный реагент Т, с помощью которого проводят титрование.</w:t>
      </w:r>
    </w:p>
    <w:p w14:paraId="5C830551" w14:textId="77777777" w:rsidR="004E7834" w:rsidRDefault="00000000">
      <w:pPr>
        <w:tabs>
          <w:tab w:val="left" w:pos="726"/>
        </w:tabs>
        <w:spacing w:line="360" w:lineRule="auto"/>
        <w:ind w:firstLine="709"/>
        <w:jc w:val="both"/>
        <w:rPr>
          <w:color w:val="000000"/>
          <w:sz w:val="28"/>
          <w:szCs w:val="28"/>
        </w:rPr>
      </w:pPr>
      <w:r>
        <w:rPr>
          <w:b/>
          <w:bCs/>
          <w:color w:val="000000"/>
          <w:sz w:val="28"/>
          <w:szCs w:val="28"/>
        </w:rPr>
        <w:t xml:space="preserve">Аликвотная доля (аликвота) - </w:t>
      </w:r>
      <w:r>
        <w:rPr>
          <w:color w:val="000000"/>
          <w:sz w:val="28"/>
          <w:szCs w:val="28"/>
        </w:rPr>
        <w:t>это точно известная часть анализируемого раствора, взятая на анализ.</w:t>
      </w:r>
    </w:p>
    <w:p w14:paraId="296FDAC8" w14:textId="77777777" w:rsidR="004E7834" w:rsidRDefault="00000000">
      <w:pPr>
        <w:tabs>
          <w:tab w:val="left" w:pos="726"/>
        </w:tabs>
        <w:spacing w:line="360" w:lineRule="auto"/>
        <w:ind w:firstLine="709"/>
        <w:jc w:val="both"/>
        <w:rPr>
          <w:color w:val="000000"/>
          <w:sz w:val="28"/>
          <w:szCs w:val="28"/>
        </w:rPr>
      </w:pPr>
      <w:r>
        <w:rPr>
          <w:b/>
          <w:bCs/>
          <w:color w:val="000000"/>
          <w:sz w:val="28"/>
          <w:szCs w:val="28"/>
        </w:rPr>
        <w:t xml:space="preserve">Точка эквивалентности (Т. Э.) - </w:t>
      </w:r>
      <w:r>
        <w:rPr>
          <w:color w:val="000000"/>
          <w:sz w:val="28"/>
          <w:szCs w:val="28"/>
        </w:rPr>
        <w:t>такая точка титрования, в котором количество прибавленного титранта Т эквивалентно количеству титруемого вещества.</w:t>
      </w:r>
    </w:p>
    <w:p w14:paraId="4328E2C7" w14:textId="77777777" w:rsidR="004E7834" w:rsidRDefault="00000000">
      <w:pPr>
        <w:tabs>
          <w:tab w:val="left" w:pos="726"/>
        </w:tabs>
        <w:spacing w:line="360" w:lineRule="auto"/>
        <w:ind w:firstLine="709"/>
        <w:jc w:val="both"/>
        <w:rPr>
          <w:color w:val="000000"/>
          <w:sz w:val="28"/>
          <w:szCs w:val="28"/>
        </w:rPr>
      </w:pPr>
      <w:r>
        <w:rPr>
          <w:b/>
          <w:bCs/>
          <w:color w:val="000000"/>
          <w:sz w:val="28"/>
          <w:szCs w:val="28"/>
        </w:rPr>
        <w:t xml:space="preserve">Конечная точка титрования (КТТ) - </w:t>
      </w:r>
      <w:r>
        <w:rPr>
          <w:color w:val="000000"/>
          <w:sz w:val="28"/>
          <w:szCs w:val="28"/>
        </w:rPr>
        <w:t>точка титрования, в которой некоторое свойство раствора оказывает резкое и заметное изменение. КТТ чаще всего не совпадает с точкой эквивалентности.</w:t>
      </w:r>
    </w:p>
    <w:p w14:paraId="1290C802" w14:textId="77777777" w:rsidR="004E7834" w:rsidRDefault="00000000">
      <w:pPr>
        <w:tabs>
          <w:tab w:val="left" w:pos="726"/>
        </w:tabs>
        <w:spacing w:line="360" w:lineRule="auto"/>
        <w:ind w:firstLine="709"/>
        <w:jc w:val="both"/>
        <w:rPr>
          <w:color w:val="000000"/>
          <w:sz w:val="28"/>
          <w:szCs w:val="28"/>
        </w:rPr>
      </w:pPr>
      <w:r>
        <w:rPr>
          <w:b/>
          <w:bCs/>
          <w:color w:val="000000"/>
          <w:sz w:val="28"/>
          <w:szCs w:val="28"/>
        </w:rPr>
        <w:t xml:space="preserve">Интервал перехода индикатора - </w:t>
      </w:r>
      <w:r>
        <w:rPr>
          <w:color w:val="000000"/>
          <w:sz w:val="28"/>
          <w:szCs w:val="28"/>
        </w:rPr>
        <w:t xml:space="preserve">область концентрации ионов </w:t>
      </w:r>
      <w:r>
        <w:rPr>
          <w:color w:val="000000"/>
          <w:sz w:val="28"/>
          <w:szCs w:val="28"/>
          <w:lang w:val="en-US"/>
        </w:rPr>
        <w:t>H</w:t>
      </w:r>
      <w:r>
        <w:rPr>
          <w:color w:val="000000"/>
          <w:sz w:val="28"/>
          <w:szCs w:val="28"/>
          <w:vertAlign w:val="superscript"/>
        </w:rPr>
        <w:t>+</w:t>
      </w:r>
      <w:r>
        <w:rPr>
          <w:color w:val="000000"/>
          <w:sz w:val="28"/>
          <w:szCs w:val="28"/>
        </w:rPr>
        <w:t xml:space="preserve">, </w:t>
      </w:r>
      <w:r>
        <w:rPr>
          <w:color w:val="000000"/>
          <w:sz w:val="28"/>
          <w:szCs w:val="28"/>
          <w:lang w:val="en-US"/>
        </w:rPr>
        <w:t>Me</w:t>
      </w:r>
      <w:r>
        <w:rPr>
          <w:color w:val="000000"/>
          <w:sz w:val="28"/>
          <w:szCs w:val="28"/>
          <w:vertAlign w:val="superscript"/>
          <w:lang w:val="en-US"/>
        </w:rPr>
        <w:t>n</w:t>
      </w:r>
      <w:r>
        <w:rPr>
          <w:color w:val="000000"/>
          <w:sz w:val="28"/>
          <w:szCs w:val="28"/>
          <w:vertAlign w:val="superscript"/>
        </w:rPr>
        <w:t>+</w:t>
      </w:r>
      <w:r>
        <w:rPr>
          <w:color w:val="000000"/>
          <w:sz w:val="28"/>
          <w:szCs w:val="28"/>
        </w:rPr>
        <w:t>, или других ионов, в пределах которых глаз способен обнаружить изменение в оттенке, интенсивности в окраске, флуоресценции или другого способа визуального индикатора, вызванного изменением соотношения двух соответствующих форм индикатора.</w:t>
      </w:r>
    </w:p>
    <w:p w14:paraId="5755B4CA" w14:textId="77777777" w:rsidR="004E7834" w:rsidRDefault="00000000">
      <w:pPr>
        <w:tabs>
          <w:tab w:val="left" w:pos="726"/>
        </w:tabs>
        <w:spacing w:line="360" w:lineRule="auto"/>
        <w:ind w:firstLine="709"/>
        <w:jc w:val="both"/>
        <w:rPr>
          <w:color w:val="000000"/>
          <w:sz w:val="28"/>
          <w:szCs w:val="28"/>
        </w:rPr>
      </w:pPr>
      <w:r>
        <w:rPr>
          <w:b/>
          <w:bCs/>
          <w:color w:val="000000"/>
          <w:sz w:val="28"/>
          <w:szCs w:val="28"/>
        </w:rPr>
        <w:t>Степень оттитрованности (</w:t>
      </w:r>
      <w:r>
        <w:rPr>
          <w:b/>
          <w:bCs/>
          <w:color w:val="000000"/>
          <w:sz w:val="28"/>
          <w:szCs w:val="28"/>
          <w:lang w:val="en-US"/>
        </w:rPr>
        <w:t>f</w:t>
      </w:r>
      <w:r>
        <w:rPr>
          <w:b/>
          <w:bCs/>
          <w:color w:val="000000"/>
          <w:sz w:val="28"/>
          <w:szCs w:val="28"/>
        </w:rPr>
        <w:t xml:space="preserve">) - </w:t>
      </w:r>
      <w:r>
        <w:rPr>
          <w:color w:val="000000"/>
          <w:sz w:val="28"/>
          <w:szCs w:val="28"/>
        </w:rPr>
        <w:t xml:space="preserve">отношение объема </w:t>
      </w:r>
      <w:r>
        <w:rPr>
          <w:color w:val="000000"/>
          <w:sz w:val="28"/>
          <w:szCs w:val="28"/>
          <w:lang w:val="en-US"/>
        </w:rPr>
        <w:t>V</w:t>
      </w:r>
      <w:r>
        <w:rPr>
          <w:color w:val="000000"/>
          <w:sz w:val="28"/>
          <w:szCs w:val="28"/>
        </w:rPr>
        <w:t xml:space="preserve"> (</w:t>
      </w:r>
      <w:r>
        <w:rPr>
          <w:color w:val="000000"/>
          <w:sz w:val="28"/>
          <w:szCs w:val="28"/>
          <w:lang w:val="en-US"/>
        </w:rPr>
        <w:t>T</w:t>
      </w:r>
      <w:r>
        <w:rPr>
          <w:color w:val="000000"/>
          <w:sz w:val="28"/>
          <w:szCs w:val="28"/>
        </w:rPr>
        <w:t xml:space="preserve">) добавленного титранта к объему </w:t>
      </w:r>
      <w:r>
        <w:rPr>
          <w:color w:val="000000"/>
          <w:sz w:val="28"/>
          <w:szCs w:val="28"/>
          <w:lang w:val="en-US"/>
        </w:rPr>
        <w:t>V</w:t>
      </w:r>
      <w:r>
        <w:rPr>
          <w:color w:val="000000"/>
          <w:sz w:val="28"/>
          <w:szCs w:val="28"/>
        </w:rPr>
        <w:t xml:space="preserve"> (</w:t>
      </w:r>
      <w:r>
        <w:rPr>
          <w:color w:val="000000"/>
          <w:sz w:val="28"/>
          <w:szCs w:val="28"/>
          <w:lang w:val="en-US"/>
        </w:rPr>
        <w:t>T</w:t>
      </w:r>
      <w:r>
        <w:rPr>
          <w:color w:val="000000"/>
          <w:sz w:val="28"/>
          <w:szCs w:val="28"/>
        </w:rPr>
        <w:t xml:space="preserve">Э) титранта, соответствующему точке эквивалентности: </w:t>
      </w:r>
    </w:p>
    <w:p w14:paraId="0E058ED7" w14:textId="77777777" w:rsidR="004E7834" w:rsidRDefault="004E7834">
      <w:pPr>
        <w:tabs>
          <w:tab w:val="left" w:pos="726"/>
        </w:tabs>
        <w:spacing w:line="360" w:lineRule="auto"/>
        <w:ind w:firstLine="709"/>
        <w:jc w:val="both"/>
        <w:rPr>
          <w:color w:val="000000"/>
          <w:sz w:val="28"/>
          <w:szCs w:val="28"/>
        </w:rPr>
      </w:pPr>
    </w:p>
    <w:p w14:paraId="06457F56" w14:textId="77777777" w:rsidR="004E7834" w:rsidRDefault="00000000">
      <w:pPr>
        <w:tabs>
          <w:tab w:val="left" w:pos="726"/>
        </w:tabs>
        <w:spacing w:line="360" w:lineRule="auto"/>
        <w:ind w:firstLine="709"/>
        <w:jc w:val="both"/>
        <w:rPr>
          <w:color w:val="000000"/>
          <w:sz w:val="28"/>
          <w:szCs w:val="28"/>
        </w:rPr>
      </w:pPr>
      <w:r>
        <w:rPr>
          <w:color w:val="000000"/>
          <w:sz w:val="28"/>
          <w:szCs w:val="28"/>
          <w:lang w:val="en-US"/>
        </w:rPr>
        <w:lastRenderedPageBreak/>
        <w:t>f</w:t>
      </w:r>
      <w:r>
        <w:rPr>
          <w:color w:val="000000"/>
          <w:sz w:val="28"/>
          <w:szCs w:val="28"/>
        </w:rPr>
        <w:t>=</w:t>
      </w:r>
      <w:r>
        <w:rPr>
          <w:color w:val="000000"/>
          <w:sz w:val="28"/>
          <w:szCs w:val="28"/>
          <w:lang w:val="en-US"/>
        </w:rPr>
        <w:t>V</w:t>
      </w:r>
      <w:r>
        <w:rPr>
          <w:color w:val="000000"/>
          <w:sz w:val="28"/>
          <w:szCs w:val="28"/>
        </w:rPr>
        <w:t xml:space="preserve"> (</w:t>
      </w:r>
      <w:r>
        <w:rPr>
          <w:color w:val="000000"/>
          <w:sz w:val="28"/>
          <w:szCs w:val="28"/>
          <w:lang w:val="en-US"/>
        </w:rPr>
        <w:t>T</w:t>
      </w:r>
      <w:r>
        <w:rPr>
          <w:color w:val="000000"/>
          <w:sz w:val="28"/>
          <w:szCs w:val="28"/>
        </w:rPr>
        <w:t>) /</w:t>
      </w:r>
      <w:r>
        <w:rPr>
          <w:color w:val="000000"/>
          <w:sz w:val="28"/>
          <w:szCs w:val="28"/>
          <w:lang w:val="en-US"/>
        </w:rPr>
        <w:t>V</w:t>
      </w:r>
      <w:r>
        <w:rPr>
          <w:color w:val="000000"/>
          <w:sz w:val="28"/>
          <w:szCs w:val="28"/>
        </w:rPr>
        <w:t xml:space="preserve"> (</w:t>
      </w:r>
      <w:r>
        <w:rPr>
          <w:color w:val="000000"/>
          <w:sz w:val="28"/>
          <w:szCs w:val="28"/>
          <w:lang w:val="en-US"/>
        </w:rPr>
        <w:t>T</w:t>
      </w:r>
      <w:r>
        <w:rPr>
          <w:color w:val="000000"/>
          <w:sz w:val="28"/>
          <w:szCs w:val="28"/>
        </w:rPr>
        <w:t>Э).</w:t>
      </w:r>
    </w:p>
    <w:p w14:paraId="3332C6AE" w14:textId="77777777" w:rsidR="004E7834" w:rsidRDefault="004E7834">
      <w:pPr>
        <w:tabs>
          <w:tab w:val="left" w:pos="726"/>
        </w:tabs>
        <w:spacing w:line="360" w:lineRule="auto"/>
        <w:ind w:firstLine="709"/>
        <w:jc w:val="both"/>
        <w:rPr>
          <w:color w:val="000000"/>
          <w:sz w:val="28"/>
          <w:szCs w:val="28"/>
        </w:rPr>
      </w:pPr>
    </w:p>
    <w:p w14:paraId="3DFCE325" w14:textId="77777777" w:rsidR="004E7834" w:rsidRDefault="00000000">
      <w:pPr>
        <w:tabs>
          <w:tab w:val="left" w:pos="726"/>
        </w:tabs>
        <w:spacing w:line="360" w:lineRule="auto"/>
        <w:ind w:firstLine="709"/>
        <w:jc w:val="both"/>
        <w:rPr>
          <w:color w:val="000000"/>
          <w:sz w:val="28"/>
          <w:szCs w:val="28"/>
        </w:rPr>
      </w:pPr>
      <w:r>
        <w:rPr>
          <w:b/>
          <w:bCs/>
          <w:color w:val="000000"/>
          <w:sz w:val="28"/>
          <w:szCs w:val="28"/>
        </w:rPr>
        <w:t>Кривая титрования</w:t>
      </w:r>
      <w:r>
        <w:rPr>
          <w:color w:val="000000"/>
          <w:sz w:val="28"/>
          <w:szCs w:val="28"/>
        </w:rPr>
        <w:t xml:space="preserve"> - графическое изображение зависимости изменения концентрации С (х) определяемого вещества х или некоторого связанного с ним свойства системы (раствора) от объема </w:t>
      </w:r>
      <w:r>
        <w:rPr>
          <w:color w:val="000000"/>
          <w:sz w:val="28"/>
          <w:szCs w:val="28"/>
          <w:lang w:val="en-US"/>
        </w:rPr>
        <w:t>V</w:t>
      </w:r>
      <w:r>
        <w:rPr>
          <w:color w:val="000000"/>
          <w:sz w:val="28"/>
          <w:szCs w:val="28"/>
        </w:rPr>
        <w:t xml:space="preserve"> (</w:t>
      </w:r>
      <w:r>
        <w:rPr>
          <w:color w:val="000000"/>
          <w:sz w:val="28"/>
          <w:szCs w:val="28"/>
          <w:lang w:val="en-US"/>
        </w:rPr>
        <w:t>T</w:t>
      </w:r>
      <w:r>
        <w:rPr>
          <w:color w:val="000000"/>
          <w:sz w:val="28"/>
          <w:szCs w:val="28"/>
        </w:rPr>
        <w:t xml:space="preserve">) прибавленного титранта Т. Величина С (х) в ходе титрования изменяется на несколько порядков, поэтому кривая титрования часто строится в координатах </w:t>
      </w:r>
      <w:r>
        <w:rPr>
          <w:color w:val="000000"/>
          <w:sz w:val="28"/>
          <w:szCs w:val="28"/>
          <w:lang w:val="en-US"/>
        </w:rPr>
        <w:t>lg</w:t>
      </w:r>
      <w:r>
        <w:rPr>
          <w:color w:val="000000"/>
          <w:sz w:val="28"/>
          <w:szCs w:val="28"/>
        </w:rPr>
        <w:t xml:space="preserve">С (х) - </w:t>
      </w:r>
      <w:r>
        <w:rPr>
          <w:color w:val="000000"/>
          <w:sz w:val="28"/>
          <w:szCs w:val="28"/>
          <w:lang w:val="en-US"/>
        </w:rPr>
        <w:t>V</w:t>
      </w:r>
      <w:r>
        <w:rPr>
          <w:color w:val="000000"/>
          <w:sz w:val="28"/>
          <w:szCs w:val="28"/>
        </w:rPr>
        <w:t xml:space="preserve"> (</w:t>
      </w:r>
      <w:r>
        <w:rPr>
          <w:color w:val="000000"/>
          <w:sz w:val="28"/>
          <w:szCs w:val="28"/>
          <w:lang w:val="en-US"/>
        </w:rPr>
        <w:t>T</w:t>
      </w:r>
      <w:r>
        <w:rPr>
          <w:color w:val="000000"/>
          <w:sz w:val="28"/>
          <w:szCs w:val="28"/>
        </w:rPr>
        <w:t>).</w:t>
      </w:r>
    </w:p>
    <w:p w14:paraId="29A2C56E" w14:textId="77777777" w:rsidR="004E7834" w:rsidRDefault="00000000">
      <w:pPr>
        <w:tabs>
          <w:tab w:val="left" w:pos="726"/>
        </w:tabs>
        <w:spacing w:line="360" w:lineRule="auto"/>
        <w:ind w:firstLine="709"/>
        <w:jc w:val="both"/>
        <w:rPr>
          <w:color w:val="000000"/>
          <w:sz w:val="28"/>
          <w:szCs w:val="28"/>
        </w:rPr>
      </w:pPr>
      <w:r>
        <w:rPr>
          <w:color w:val="000000"/>
          <w:sz w:val="28"/>
          <w:szCs w:val="28"/>
        </w:rPr>
        <w:t>Различают линейные, логарифмические, дифференциальные, билогарифмические кривые титрования.</w:t>
      </w:r>
    </w:p>
    <w:p w14:paraId="647CCF45" w14:textId="77777777" w:rsidR="004E7834" w:rsidRDefault="00000000">
      <w:pPr>
        <w:tabs>
          <w:tab w:val="left" w:pos="726"/>
        </w:tabs>
        <w:spacing w:line="360" w:lineRule="auto"/>
        <w:ind w:firstLine="709"/>
        <w:jc w:val="both"/>
        <w:rPr>
          <w:b/>
          <w:bCs/>
          <w:i/>
          <w:iCs/>
          <w:color w:val="000000"/>
          <w:sz w:val="28"/>
          <w:szCs w:val="28"/>
        </w:rPr>
      </w:pPr>
      <w:r>
        <w:rPr>
          <w:b/>
          <w:bCs/>
          <w:i/>
          <w:iCs/>
          <w:color w:val="000000"/>
          <w:sz w:val="28"/>
          <w:szCs w:val="28"/>
        </w:rPr>
        <w:t>Классификация методов титраметрического анализа.</w:t>
      </w:r>
    </w:p>
    <w:p w14:paraId="232880C1" w14:textId="77777777" w:rsidR="004E7834" w:rsidRDefault="00000000">
      <w:pPr>
        <w:tabs>
          <w:tab w:val="left" w:pos="726"/>
        </w:tabs>
        <w:spacing w:line="360" w:lineRule="auto"/>
        <w:ind w:firstLine="709"/>
        <w:jc w:val="both"/>
        <w:rPr>
          <w:color w:val="000000"/>
          <w:sz w:val="28"/>
          <w:szCs w:val="28"/>
        </w:rPr>
      </w:pPr>
      <w:r>
        <w:rPr>
          <w:color w:val="000000"/>
          <w:sz w:val="28"/>
          <w:szCs w:val="28"/>
        </w:rPr>
        <w:t>1. Кислотно - основное титрование - основано на реакции переноса протонов от одной реагирующей единицы к другой в растворе. Различат ацидиметрию и алкалиметрию.</w:t>
      </w:r>
    </w:p>
    <w:p w14:paraId="63E03B29" w14:textId="77777777" w:rsidR="004E7834" w:rsidRDefault="00000000">
      <w:pPr>
        <w:tabs>
          <w:tab w:val="left" w:pos="726"/>
        </w:tabs>
        <w:spacing w:line="360" w:lineRule="auto"/>
        <w:ind w:firstLine="709"/>
        <w:jc w:val="both"/>
        <w:rPr>
          <w:color w:val="000000"/>
          <w:sz w:val="28"/>
          <w:szCs w:val="28"/>
        </w:rPr>
      </w:pPr>
      <w:r>
        <w:rPr>
          <w:color w:val="000000"/>
          <w:sz w:val="28"/>
          <w:szCs w:val="28"/>
        </w:rPr>
        <w:t>. Окислительно-восстановтельное титрование - сопровождается переходом 1 или большого числа электронов от иона - донора или молекулы (восстановителя) к акцептору (окислителю).</w:t>
      </w:r>
    </w:p>
    <w:p w14:paraId="2C4A85F0" w14:textId="77777777" w:rsidR="004E7834" w:rsidRDefault="00000000">
      <w:pPr>
        <w:tabs>
          <w:tab w:val="left" w:pos="726"/>
        </w:tabs>
        <w:spacing w:line="360" w:lineRule="auto"/>
        <w:ind w:firstLine="709"/>
        <w:jc w:val="both"/>
        <w:rPr>
          <w:color w:val="000000"/>
          <w:sz w:val="28"/>
          <w:szCs w:val="28"/>
        </w:rPr>
      </w:pPr>
      <w:r>
        <w:rPr>
          <w:color w:val="000000"/>
          <w:sz w:val="28"/>
          <w:szCs w:val="28"/>
        </w:rPr>
        <w:t>. Осадительное титрование - титруемое вещество при взаимодействии с титрантом выделяется из раствора в виде осадка.</w:t>
      </w:r>
    </w:p>
    <w:p w14:paraId="42010D32" w14:textId="77777777" w:rsidR="004E7834" w:rsidRDefault="00000000">
      <w:pPr>
        <w:tabs>
          <w:tab w:val="left" w:pos="726"/>
        </w:tabs>
        <w:spacing w:line="360" w:lineRule="auto"/>
        <w:ind w:firstLine="709"/>
        <w:jc w:val="both"/>
        <w:rPr>
          <w:color w:val="000000"/>
          <w:sz w:val="28"/>
          <w:szCs w:val="28"/>
        </w:rPr>
      </w:pPr>
      <w:r>
        <w:rPr>
          <w:color w:val="000000"/>
          <w:sz w:val="28"/>
          <w:szCs w:val="28"/>
        </w:rPr>
        <w:t>. Комплексонометрическое титрование - титрование вещества раствором такого соединения, которое образует с титруемым веществом слабодиссоциирующий растворимый комплекс.</w:t>
      </w:r>
    </w:p>
    <w:p w14:paraId="3D641C2B" w14:textId="77777777" w:rsidR="004E7834" w:rsidRDefault="004E7834">
      <w:pPr>
        <w:pStyle w:val="1"/>
        <w:tabs>
          <w:tab w:val="left" w:pos="726"/>
        </w:tabs>
        <w:spacing w:line="360" w:lineRule="auto"/>
        <w:ind w:firstLine="709"/>
        <w:jc w:val="both"/>
        <w:rPr>
          <w:b/>
          <w:bCs/>
          <w:i/>
          <w:iCs/>
          <w:noProof/>
          <w:color w:val="000000"/>
          <w:sz w:val="28"/>
          <w:szCs w:val="28"/>
        </w:rPr>
      </w:pPr>
    </w:p>
    <w:p w14:paraId="449971C4" w14:textId="77777777" w:rsidR="004E7834" w:rsidRDefault="00000000">
      <w:pPr>
        <w:pStyle w:val="1"/>
        <w:spacing w:line="360" w:lineRule="auto"/>
        <w:jc w:val="center"/>
        <w:rPr>
          <w:b/>
          <w:bCs/>
          <w:i/>
          <w:iCs/>
          <w:smallCaps/>
          <w:noProof/>
          <w:color w:val="000000"/>
          <w:sz w:val="28"/>
          <w:szCs w:val="28"/>
        </w:rPr>
      </w:pPr>
      <w:r>
        <w:rPr>
          <w:b/>
          <w:bCs/>
          <w:i/>
          <w:iCs/>
          <w:smallCaps/>
          <w:noProof/>
          <w:color w:val="000000"/>
          <w:sz w:val="28"/>
          <w:szCs w:val="28"/>
        </w:rPr>
        <w:t>2.1 Окислительно-восстановительное титрование</w:t>
      </w:r>
    </w:p>
    <w:p w14:paraId="4DAE455E" w14:textId="77777777" w:rsidR="004E7834" w:rsidRDefault="004E7834">
      <w:pPr>
        <w:spacing w:line="360" w:lineRule="auto"/>
        <w:ind w:firstLine="709"/>
        <w:jc w:val="both"/>
        <w:rPr>
          <w:color w:val="000000"/>
          <w:sz w:val="28"/>
          <w:szCs w:val="28"/>
        </w:rPr>
      </w:pPr>
    </w:p>
    <w:p w14:paraId="31A806D5" w14:textId="77777777" w:rsidR="004E7834" w:rsidRDefault="00000000">
      <w:pPr>
        <w:tabs>
          <w:tab w:val="left" w:pos="726"/>
        </w:tabs>
        <w:spacing w:line="360" w:lineRule="auto"/>
        <w:ind w:firstLine="709"/>
        <w:jc w:val="both"/>
        <w:rPr>
          <w:color w:val="000000"/>
          <w:sz w:val="28"/>
          <w:szCs w:val="28"/>
        </w:rPr>
      </w:pPr>
      <w:r>
        <w:rPr>
          <w:color w:val="000000"/>
          <w:sz w:val="28"/>
          <w:szCs w:val="28"/>
        </w:rPr>
        <w:t>Классификация редокс-методов</w:t>
      </w:r>
    </w:p>
    <w:p w14:paraId="161AF17F" w14:textId="77777777" w:rsidR="004E7834" w:rsidRDefault="00000000">
      <w:pPr>
        <w:tabs>
          <w:tab w:val="left" w:pos="726"/>
        </w:tabs>
        <w:spacing w:line="360" w:lineRule="auto"/>
        <w:ind w:firstLine="709"/>
        <w:jc w:val="both"/>
        <w:rPr>
          <w:color w:val="000000"/>
          <w:sz w:val="28"/>
          <w:szCs w:val="28"/>
        </w:rPr>
      </w:pPr>
      <w:r>
        <w:rPr>
          <w:color w:val="000000"/>
          <w:sz w:val="28"/>
          <w:szCs w:val="28"/>
        </w:rPr>
        <w:t>Известно несколько десятков различных методов 0В титрования. Обычно их классифицируют следующим образом.</w:t>
      </w:r>
    </w:p>
    <w:p w14:paraId="22AF5FFE" w14:textId="77777777" w:rsidR="004E7834" w:rsidRDefault="00000000">
      <w:pPr>
        <w:tabs>
          <w:tab w:val="left" w:pos="726"/>
        </w:tabs>
        <w:spacing w:line="360" w:lineRule="auto"/>
        <w:ind w:firstLine="709"/>
        <w:jc w:val="both"/>
        <w:rPr>
          <w:color w:val="000000"/>
          <w:sz w:val="28"/>
          <w:szCs w:val="28"/>
        </w:rPr>
      </w:pPr>
      <w:r>
        <w:rPr>
          <w:color w:val="000000"/>
          <w:sz w:val="28"/>
          <w:szCs w:val="28"/>
        </w:rPr>
        <w:t xml:space="preserve">Классификация по характеру титранта. В этом случае методы ОВ </w:t>
      </w:r>
      <w:r>
        <w:rPr>
          <w:color w:val="000000"/>
          <w:sz w:val="28"/>
          <w:szCs w:val="28"/>
        </w:rPr>
        <w:lastRenderedPageBreak/>
        <w:t>титрования подразделяют на две группы:</w:t>
      </w:r>
    </w:p>
    <w:p w14:paraId="3D02585C" w14:textId="77777777" w:rsidR="004E7834" w:rsidRDefault="00000000">
      <w:pPr>
        <w:tabs>
          <w:tab w:val="left" w:pos="726"/>
        </w:tabs>
        <w:spacing w:line="360" w:lineRule="auto"/>
        <w:ind w:firstLine="709"/>
        <w:jc w:val="both"/>
        <w:rPr>
          <w:color w:val="000000"/>
          <w:sz w:val="28"/>
          <w:szCs w:val="28"/>
        </w:rPr>
      </w:pPr>
      <w:r>
        <w:rPr>
          <w:color w:val="000000"/>
          <w:sz w:val="28"/>
          <w:szCs w:val="28"/>
        </w:rPr>
        <w:t>оксидиметрия - методы определения восстановителей с применением титранта-окислителя;</w:t>
      </w:r>
    </w:p>
    <w:p w14:paraId="1E048708" w14:textId="77777777" w:rsidR="004E7834" w:rsidRDefault="00000000">
      <w:pPr>
        <w:tabs>
          <w:tab w:val="left" w:pos="726"/>
        </w:tabs>
        <w:spacing w:line="360" w:lineRule="auto"/>
        <w:ind w:firstLine="709"/>
        <w:jc w:val="both"/>
        <w:rPr>
          <w:color w:val="000000"/>
          <w:sz w:val="28"/>
          <w:szCs w:val="28"/>
        </w:rPr>
      </w:pPr>
      <w:r>
        <w:rPr>
          <w:color w:val="000000"/>
          <w:sz w:val="28"/>
          <w:szCs w:val="28"/>
        </w:rPr>
        <w:t>редууктометрия - методы определения окислителей с применением титранта-восстановителя.</w:t>
      </w:r>
    </w:p>
    <w:p w14:paraId="2EBD0DEE" w14:textId="77777777" w:rsidR="004E7834" w:rsidRDefault="00000000">
      <w:pPr>
        <w:tabs>
          <w:tab w:val="left" w:pos="726"/>
        </w:tabs>
        <w:spacing w:line="360" w:lineRule="auto"/>
        <w:ind w:firstLine="709"/>
        <w:jc w:val="both"/>
        <w:rPr>
          <w:color w:val="000000"/>
          <w:sz w:val="28"/>
          <w:szCs w:val="28"/>
        </w:rPr>
      </w:pPr>
      <w:r>
        <w:rPr>
          <w:color w:val="000000"/>
          <w:sz w:val="28"/>
          <w:szCs w:val="28"/>
        </w:rPr>
        <w:t>Классификация по природе реагента, взаимодействующего с определяемым веществом. Ниже после названия соответствующего метода в скобках указано основное действующее вещество этого метода: броматометрия (</w:t>
      </w:r>
      <w:r>
        <w:rPr>
          <w:color w:val="000000"/>
          <w:sz w:val="28"/>
          <w:szCs w:val="28"/>
          <w:lang w:val="en-US"/>
        </w:rPr>
        <w:t>KBrO</w:t>
      </w:r>
      <w:r>
        <w:rPr>
          <w:color w:val="000000"/>
          <w:sz w:val="28"/>
          <w:szCs w:val="28"/>
          <w:vertAlign w:val="subscript"/>
        </w:rPr>
        <w:t>3</w:t>
      </w:r>
      <w:r>
        <w:rPr>
          <w:color w:val="000000"/>
          <w:sz w:val="28"/>
          <w:szCs w:val="28"/>
        </w:rPr>
        <w:t>), бромометрия (</w:t>
      </w:r>
      <w:r>
        <w:rPr>
          <w:color w:val="000000"/>
          <w:sz w:val="28"/>
          <w:szCs w:val="28"/>
          <w:lang w:val="en-US"/>
        </w:rPr>
        <w:t>Br</w:t>
      </w:r>
      <w:r>
        <w:rPr>
          <w:color w:val="000000"/>
          <w:sz w:val="28"/>
          <w:szCs w:val="28"/>
          <w:vertAlign w:val="subscript"/>
        </w:rPr>
        <w:t>2</w:t>
      </w:r>
      <w:r>
        <w:rPr>
          <w:color w:val="000000"/>
          <w:sz w:val="28"/>
          <w:szCs w:val="28"/>
        </w:rPr>
        <w:t>), дихроматометрия (</w:t>
      </w:r>
      <w:r>
        <w:rPr>
          <w:color w:val="000000"/>
          <w:sz w:val="28"/>
          <w:szCs w:val="28"/>
          <w:lang w:val="en-US"/>
        </w:rPr>
        <w:t>K</w:t>
      </w:r>
      <w:r>
        <w:rPr>
          <w:color w:val="000000"/>
          <w:sz w:val="28"/>
          <w:szCs w:val="28"/>
          <w:vertAlign w:val="subscript"/>
        </w:rPr>
        <w:t>2</w:t>
      </w:r>
      <w:r>
        <w:rPr>
          <w:color w:val="000000"/>
          <w:sz w:val="28"/>
          <w:szCs w:val="28"/>
          <w:lang w:val="en-US"/>
        </w:rPr>
        <w:t>Cr</w:t>
      </w:r>
      <w:r>
        <w:rPr>
          <w:color w:val="000000"/>
          <w:sz w:val="28"/>
          <w:szCs w:val="28"/>
          <w:vertAlign w:val="subscript"/>
        </w:rPr>
        <w:t>2</w:t>
      </w:r>
      <w:r>
        <w:rPr>
          <w:color w:val="000000"/>
          <w:sz w:val="28"/>
          <w:szCs w:val="28"/>
          <w:lang w:val="en-US"/>
        </w:rPr>
        <w:t>O</w:t>
      </w:r>
      <w:r>
        <w:rPr>
          <w:color w:val="000000"/>
          <w:sz w:val="28"/>
          <w:szCs w:val="28"/>
          <w:vertAlign w:val="subscript"/>
        </w:rPr>
        <w:t>7</w:t>
      </w:r>
      <w:r>
        <w:rPr>
          <w:color w:val="000000"/>
          <w:sz w:val="28"/>
          <w:szCs w:val="28"/>
        </w:rPr>
        <w:t>), иодатометрия (</w:t>
      </w:r>
      <w:r>
        <w:rPr>
          <w:color w:val="000000"/>
          <w:sz w:val="28"/>
          <w:szCs w:val="28"/>
          <w:lang w:val="en-US"/>
        </w:rPr>
        <w:t>KIO</w:t>
      </w:r>
      <w:r>
        <w:rPr>
          <w:color w:val="000000"/>
          <w:sz w:val="28"/>
          <w:szCs w:val="28"/>
          <w:vertAlign w:val="subscript"/>
        </w:rPr>
        <w:t>3</w:t>
      </w:r>
      <w:r>
        <w:rPr>
          <w:color w:val="000000"/>
          <w:sz w:val="28"/>
          <w:szCs w:val="28"/>
        </w:rPr>
        <w:t>), иодометрия (</w:t>
      </w:r>
      <w:r>
        <w:rPr>
          <w:color w:val="000000"/>
          <w:sz w:val="28"/>
          <w:szCs w:val="28"/>
          <w:lang w:val="en-US"/>
        </w:rPr>
        <w:t>I</w:t>
      </w:r>
      <w:r>
        <w:rPr>
          <w:color w:val="000000"/>
          <w:sz w:val="28"/>
          <w:szCs w:val="28"/>
          <w:vertAlign w:val="subscript"/>
        </w:rPr>
        <w:t>2</w:t>
      </w:r>
      <w:r>
        <w:rPr>
          <w:color w:val="000000"/>
          <w:sz w:val="28"/>
          <w:szCs w:val="28"/>
        </w:rPr>
        <w:t>), нитритометрия (</w:t>
      </w:r>
      <w:r>
        <w:rPr>
          <w:color w:val="000000"/>
          <w:sz w:val="28"/>
          <w:szCs w:val="28"/>
          <w:lang w:val="en-US"/>
        </w:rPr>
        <w:t>NaNO</w:t>
      </w:r>
      <w:r>
        <w:rPr>
          <w:color w:val="000000"/>
          <w:sz w:val="28"/>
          <w:szCs w:val="28"/>
          <w:vertAlign w:val="subscript"/>
        </w:rPr>
        <w:t>2</w:t>
      </w:r>
      <w:r>
        <w:rPr>
          <w:color w:val="000000"/>
          <w:sz w:val="28"/>
          <w:szCs w:val="28"/>
        </w:rPr>
        <w:t>), пермангонатометрия (</w:t>
      </w:r>
      <w:r>
        <w:rPr>
          <w:color w:val="000000"/>
          <w:sz w:val="28"/>
          <w:szCs w:val="28"/>
          <w:lang w:val="en-US"/>
        </w:rPr>
        <w:t>KMnO</w:t>
      </w:r>
      <w:r>
        <w:rPr>
          <w:color w:val="000000"/>
          <w:sz w:val="28"/>
          <w:szCs w:val="28"/>
          <w:vertAlign w:val="subscript"/>
        </w:rPr>
        <w:t>4</w:t>
      </w:r>
      <w:r>
        <w:rPr>
          <w:color w:val="000000"/>
          <w:sz w:val="28"/>
          <w:szCs w:val="28"/>
        </w:rPr>
        <w:t>), цериметрия (</w:t>
      </w:r>
      <w:r>
        <w:rPr>
          <w:color w:val="000000"/>
          <w:sz w:val="28"/>
          <w:szCs w:val="28"/>
          <w:lang w:val="en-US"/>
        </w:rPr>
        <w:t>Ce</w:t>
      </w:r>
      <w:r>
        <w:rPr>
          <w:color w:val="000000"/>
          <w:sz w:val="28"/>
          <w:szCs w:val="28"/>
        </w:rPr>
        <w:t xml:space="preserve"> (</w:t>
      </w:r>
      <w:r>
        <w:rPr>
          <w:color w:val="000000"/>
          <w:sz w:val="28"/>
          <w:szCs w:val="28"/>
          <w:lang w:val="en-US"/>
        </w:rPr>
        <w:t>SO</w:t>
      </w:r>
      <w:r>
        <w:rPr>
          <w:color w:val="000000"/>
          <w:sz w:val="28"/>
          <w:szCs w:val="28"/>
          <w:vertAlign w:val="subscript"/>
        </w:rPr>
        <w:t>4)</w:t>
      </w:r>
      <w:r>
        <w:rPr>
          <w:color w:val="000000"/>
          <w:sz w:val="28"/>
          <w:szCs w:val="28"/>
        </w:rPr>
        <w:t xml:space="preserve"> </w:t>
      </w:r>
      <w:r>
        <w:rPr>
          <w:color w:val="000000"/>
          <w:sz w:val="28"/>
          <w:szCs w:val="28"/>
          <w:vertAlign w:val="subscript"/>
        </w:rPr>
        <w:t>2</w:t>
      </w:r>
      <w:r>
        <w:rPr>
          <w:color w:val="000000"/>
          <w:sz w:val="28"/>
          <w:szCs w:val="28"/>
        </w:rPr>
        <w:t>)), титанометрия (</w:t>
      </w:r>
      <w:r>
        <w:rPr>
          <w:color w:val="000000"/>
          <w:sz w:val="28"/>
          <w:szCs w:val="28"/>
          <w:lang w:val="en-US"/>
        </w:rPr>
        <w:t>Ti</w:t>
      </w:r>
      <w:r>
        <w:rPr>
          <w:color w:val="000000"/>
          <w:sz w:val="28"/>
          <w:szCs w:val="28"/>
          <w:vertAlign w:val="superscript"/>
        </w:rPr>
        <w:t>3+</w:t>
      </w:r>
      <w:r>
        <w:rPr>
          <w:color w:val="000000"/>
          <w:sz w:val="28"/>
          <w:szCs w:val="28"/>
        </w:rPr>
        <w:t>), ванадатометрия (</w:t>
      </w:r>
      <w:r>
        <w:rPr>
          <w:color w:val="000000"/>
          <w:sz w:val="28"/>
          <w:szCs w:val="28"/>
          <w:lang w:val="en-US"/>
        </w:rPr>
        <w:t>NH</w:t>
      </w:r>
      <w:r>
        <w:rPr>
          <w:color w:val="000000"/>
          <w:sz w:val="28"/>
          <w:szCs w:val="28"/>
          <w:vertAlign w:val="subscript"/>
        </w:rPr>
        <w:t>4</w:t>
      </w:r>
      <w:r>
        <w:rPr>
          <w:color w:val="000000"/>
          <w:sz w:val="28"/>
          <w:szCs w:val="28"/>
          <w:lang w:val="en-US"/>
        </w:rPr>
        <w:t>VO</w:t>
      </w:r>
      <w:r>
        <w:rPr>
          <w:color w:val="000000"/>
          <w:sz w:val="28"/>
          <w:szCs w:val="28"/>
          <w:vertAlign w:val="subscript"/>
        </w:rPr>
        <w:t>3</w:t>
      </w:r>
      <w:r>
        <w:rPr>
          <w:color w:val="000000"/>
          <w:sz w:val="28"/>
          <w:szCs w:val="28"/>
        </w:rPr>
        <w:t>) и др. Реже применяются некоторые другие методы 0В титрования, такие, аскорбинометрия (аскорбиновая кислота).</w:t>
      </w:r>
    </w:p>
    <w:p w14:paraId="25CC3D01" w14:textId="77777777" w:rsidR="004E7834" w:rsidRDefault="004E7834">
      <w:pPr>
        <w:pStyle w:val="1"/>
        <w:tabs>
          <w:tab w:val="left" w:pos="726"/>
        </w:tabs>
        <w:spacing w:line="360" w:lineRule="auto"/>
        <w:ind w:firstLine="709"/>
        <w:jc w:val="both"/>
        <w:rPr>
          <w:b/>
          <w:bCs/>
          <w:i/>
          <w:iCs/>
          <w:noProof/>
          <w:color w:val="000000"/>
          <w:sz w:val="28"/>
          <w:szCs w:val="28"/>
        </w:rPr>
      </w:pPr>
    </w:p>
    <w:p w14:paraId="274D052A" w14:textId="77777777" w:rsidR="004E7834" w:rsidRDefault="00000000">
      <w:pPr>
        <w:pStyle w:val="1"/>
        <w:spacing w:line="360" w:lineRule="auto"/>
        <w:jc w:val="center"/>
        <w:rPr>
          <w:b/>
          <w:bCs/>
          <w:i/>
          <w:iCs/>
          <w:smallCaps/>
          <w:noProof/>
          <w:color w:val="000000"/>
          <w:sz w:val="28"/>
          <w:szCs w:val="28"/>
        </w:rPr>
      </w:pPr>
      <w:r>
        <w:rPr>
          <w:b/>
          <w:bCs/>
          <w:i/>
          <w:iCs/>
          <w:smallCaps/>
          <w:noProof/>
          <w:color w:val="000000"/>
          <w:sz w:val="28"/>
          <w:szCs w:val="28"/>
        </w:rPr>
        <w:t>2.2 Условия проведения реакций окислительно-восстановительного титрования</w:t>
      </w:r>
    </w:p>
    <w:p w14:paraId="50CBDFC4" w14:textId="77777777" w:rsidR="004E7834" w:rsidRDefault="004E7834">
      <w:pPr>
        <w:spacing w:line="360" w:lineRule="auto"/>
        <w:ind w:firstLine="709"/>
        <w:jc w:val="both"/>
        <w:rPr>
          <w:color w:val="000000"/>
          <w:sz w:val="28"/>
          <w:szCs w:val="28"/>
        </w:rPr>
      </w:pPr>
    </w:p>
    <w:p w14:paraId="3854554B" w14:textId="77777777" w:rsidR="004E7834" w:rsidRDefault="00000000">
      <w:pPr>
        <w:tabs>
          <w:tab w:val="left" w:pos="726"/>
        </w:tabs>
        <w:spacing w:line="360" w:lineRule="auto"/>
        <w:ind w:firstLine="709"/>
        <w:jc w:val="both"/>
        <w:rPr>
          <w:color w:val="000000"/>
          <w:sz w:val="28"/>
          <w:szCs w:val="28"/>
        </w:rPr>
      </w:pPr>
      <w:r>
        <w:rPr>
          <w:color w:val="000000"/>
          <w:sz w:val="28"/>
          <w:szCs w:val="28"/>
        </w:rPr>
        <w:t>Условия, применяемые в методах окислительно-восстановительного титрования должны отвечать ряду требований, важнейшими из которых являются следующие:</w:t>
      </w:r>
    </w:p>
    <w:p w14:paraId="1658F817" w14:textId="77777777" w:rsidR="004E7834" w:rsidRDefault="00000000">
      <w:pPr>
        <w:tabs>
          <w:tab w:val="left" w:pos="726"/>
        </w:tabs>
        <w:spacing w:line="360" w:lineRule="auto"/>
        <w:ind w:firstLine="709"/>
        <w:jc w:val="both"/>
        <w:rPr>
          <w:color w:val="000000"/>
          <w:sz w:val="28"/>
          <w:szCs w:val="28"/>
        </w:rPr>
      </w:pPr>
      <w:r>
        <w:rPr>
          <w:color w:val="000000"/>
          <w:sz w:val="28"/>
          <w:szCs w:val="28"/>
        </w:rPr>
        <w:t>Реакции должны протекать практически до конца.</w:t>
      </w:r>
    </w:p>
    <w:p w14:paraId="6E3235A9" w14:textId="77777777" w:rsidR="004E7834" w:rsidRDefault="00000000">
      <w:pPr>
        <w:tabs>
          <w:tab w:val="left" w:pos="726"/>
        </w:tabs>
        <w:spacing w:line="360" w:lineRule="auto"/>
        <w:ind w:firstLine="709"/>
        <w:jc w:val="both"/>
        <w:rPr>
          <w:color w:val="000000"/>
          <w:sz w:val="28"/>
          <w:szCs w:val="28"/>
        </w:rPr>
      </w:pPr>
      <w:r>
        <w:rPr>
          <w:color w:val="000000"/>
          <w:sz w:val="28"/>
          <w:szCs w:val="28"/>
        </w:rPr>
        <w:t>Реакция должна протекать достаточно быстро, чтобы равновесие, при котором реальные окислительно-восстановительные потенциалы обеих резонс-пар равны, устанавливалось практически мгновенно.</w:t>
      </w:r>
    </w:p>
    <w:p w14:paraId="17419426" w14:textId="77777777" w:rsidR="004E7834" w:rsidRDefault="00000000">
      <w:pPr>
        <w:tabs>
          <w:tab w:val="left" w:pos="726"/>
        </w:tabs>
        <w:spacing w:line="360" w:lineRule="auto"/>
        <w:ind w:firstLine="709"/>
        <w:jc w:val="both"/>
        <w:rPr>
          <w:color w:val="000000"/>
          <w:sz w:val="28"/>
          <w:szCs w:val="28"/>
        </w:rPr>
      </w:pPr>
      <w:r>
        <w:rPr>
          <w:color w:val="000000"/>
          <w:sz w:val="28"/>
          <w:szCs w:val="28"/>
        </w:rPr>
        <w:t>Реакция должна протекать стехиометрически, побочные эффекты должны быть исключены.</w:t>
      </w:r>
    </w:p>
    <w:p w14:paraId="49DD441B" w14:textId="77777777" w:rsidR="004E7834" w:rsidRDefault="00000000">
      <w:pPr>
        <w:tabs>
          <w:tab w:val="left" w:pos="726"/>
        </w:tabs>
        <w:spacing w:line="360" w:lineRule="auto"/>
        <w:ind w:firstLine="709"/>
        <w:jc w:val="both"/>
        <w:rPr>
          <w:color w:val="000000"/>
          <w:sz w:val="28"/>
          <w:szCs w:val="28"/>
        </w:rPr>
      </w:pPr>
      <w:r>
        <w:rPr>
          <w:color w:val="000000"/>
          <w:sz w:val="28"/>
          <w:szCs w:val="28"/>
        </w:rPr>
        <w:t>Конечная точка титрования должна определятся точно и однозначно либо с индикатором или нет.</w:t>
      </w:r>
    </w:p>
    <w:p w14:paraId="488A9287" w14:textId="77777777" w:rsidR="004E7834" w:rsidRDefault="004E7834">
      <w:pPr>
        <w:pStyle w:val="1"/>
        <w:tabs>
          <w:tab w:val="left" w:pos="726"/>
        </w:tabs>
        <w:spacing w:line="360" w:lineRule="auto"/>
        <w:ind w:firstLine="709"/>
        <w:jc w:val="both"/>
        <w:rPr>
          <w:b/>
          <w:bCs/>
          <w:i/>
          <w:iCs/>
          <w:noProof/>
          <w:color w:val="000000"/>
          <w:sz w:val="28"/>
          <w:szCs w:val="28"/>
        </w:rPr>
      </w:pPr>
    </w:p>
    <w:p w14:paraId="07243344" w14:textId="77777777" w:rsidR="004E7834" w:rsidRDefault="00000000">
      <w:pPr>
        <w:pStyle w:val="1"/>
        <w:spacing w:line="360" w:lineRule="auto"/>
        <w:jc w:val="center"/>
        <w:rPr>
          <w:b/>
          <w:bCs/>
          <w:i/>
          <w:iCs/>
          <w:smallCaps/>
          <w:noProof/>
          <w:color w:val="000000"/>
          <w:sz w:val="28"/>
          <w:szCs w:val="28"/>
        </w:rPr>
      </w:pPr>
      <w:r>
        <w:rPr>
          <w:b/>
          <w:bCs/>
          <w:i/>
          <w:iCs/>
          <w:smallCaps/>
          <w:noProof/>
          <w:color w:val="000000"/>
          <w:sz w:val="28"/>
          <w:szCs w:val="28"/>
        </w:rPr>
        <w:br w:type="page"/>
      </w:r>
      <w:r>
        <w:rPr>
          <w:b/>
          <w:bCs/>
          <w:i/>
          <w:iCs/>
          <w:smallCaps/>
          <w:noProof/>
          <w:color w:val="000000"/>
          <w:sz w:val="28"/>
          <w:szCs w:val="28"/>
        </w:rPr>
        <w:lastRenderedPageBreak/>
        <w:t>2.3 Виды окислительно-восстановительного титрования</w:t>
      </w:r>
    </w:p>
    <w:p w14:paraId="12CF729A" w14:textId="77777777" w:rsidR="004E7834" w:rsidRDefault="004E7834">
      <w:pPr>
        <w:spacing w:line="360" w:lineRule="auto"/>
        <w:ind w:firstLine="709"/>
        <w:jc w:val="both"/>
        <w:rPr>
          <w:color w:val="000000"/>
          <w:sz w:val="28"/>
          <w:szCs w:val="28"/>
        </w:rPr>
      </w:pPr>
    </w:p>
    <w:p w14:paraId="3B6C2895" w14:textId="77777777" w:rsidR="004E7834" w:rsidRDefault="00000000">
      <w:pPr>
        <w:tabs>
          <w:tab w:val="left" w:pos="726"/>
        </w:tabs>
        <w:spacing w:line="360" w:lineRule="auto"/>
        <w:ind w:firstLine="709"/>
        <w:jc w:val="both"/>
        <w:rPr>
          <w:color w:val="000000"/>
          <w:sz w:val="28"/>
          <w:szCs w:val="28"/>
        </w:rPr>
      </w:pPr>
      <w:r>
        <w:rPr>
          <w:color w:val="000000"/>
          <w:sz w:val="28"/>
          <w:szCs w:val="28"/>
        </w:rPr>
        <w:t>1) Прямое окислительно-восстановительное титрование проводят тогда, когда окислительно-восстановительная реакция удовлетворяет основным требованиям к реакциям этого вида титрования. Определяемое вещество непосредственно взаимодействует с титрантом.</w:t>
      </w:r>
    </w:p>
    <w:p w14:paraId="3F5D9D2B" w14:textId="77777777" w:rsidR="004E7834" w:rsidRDefault="00000000">
      <w:pPr>
        <w:tabs>
          <w:tab w:val="left" w:pos="726"/>
        </w:tabs>
        <w:spacing w:line="360" w:lineRule="auto"/>
        <w:ind w:firstLine="709"/>
        <w:jc w:val="both"/>
        <w:rPr>
          <w:color w:val="000000"/>
          <w:sz w:val="28"/>
          <w:szCs w:val="28"/>
        </w:rPr>
      </w:pPr>
      <w:r>
        <w:rPr>
          <w:color w:val="000000"/>
          <w:sz w:val="28"/>
          <w:szCs w:val="28"/>
        </w:rPr>
        <w:t>) Обратное окислительно-восстановительное титрование проводят тогда, когда применение прямого титрования нецелесообразно по тем или иным причинам. К аликвоте анализируемого раствора, содержащего определяемый компонент х, прибавляют точно известное избыточное количество вещества А. Выдерживают раствор некоторое время для обеспечения полноты реакции между х и А. Непрореагирующий избыток вещества А оттитровывают стандартным раствором титранта Т.</w:t>
      </w:r>
    </w:p>
    <w:p w14:paraId="05634794" w14:textId="77777777" w:rsidR="004E7834" w:rsidRDefault="00000000">
      <w:pPr>
        <w:tabs>
          <w:tab w:val="left" w:pos="726"/>
        </w:tabs>
        <w:spacing w:line="360" w:lineRule="auto"/>
        <w:ind w:firstLine="709"/>
        <w:jc w:val="both"/>
        <w:rPr>
          <w:color w:val="000000"/>
          <w:sz w:val="28"/>
          <w:szCs w:val="28"/>
        </w:rPr>
      </w:pPr>
      <w:r>
        <w:rPr>
          <w:color w:val="000000"/>
          <w:sz w:val="28"/>
          <w:szCs w:val="28"/>
        </w:rPr>
        <w:t>) Заместительное окислительно-восстановительное титрование применяют для определения веществ как вступающих, так и не вступающих в окислительно-восстановительные реакции. К аликвоте анализируемого раствора, содержащего определяемый компонент, прибавляют избыточное количество реагента. Выделившееся вещество оттитровывают определенным титрантом.</w:t>
      </w:r>
    </w:p>
    <w:p w14:paraId="4CBD9AC8" w14:textId="77777777" w:rsidR="004E7834" w:rsidRDefault="004E7834">
      <w:pPr>
        <w:pStyle w:val="1"/>
        <w:tabs>
          <w:tab w:val="left" w:pos="726"/>
        </w:tabs>
        <w:spacing w:line="360" w:lineRule="auto"/>
        <w:ind w:firstLine="709"/>
        <w:jc w:val="both"/>
        <w:rPr>
          <w:b/>
          <w:bCs/>
          <w:i/>
          <w:iCs/>
          <w:noProof/>
          <w:color w:val="000000"/>
          <w:sz w:val="28"/>
          <w:szCs w:val="28"/>
        </w:rPr>
      </w:pPr>
    </w:p>
    <w:p w14:paraId="20E7D655" w14:textId="77777777" w:rsidR="004E7834" w:rsidRDefault="00000000">
      <w:pPr>
        <w:pStyle w:val="1"/>
        <w:spacing w:line="360" w:lineRule="auto"/>
        <w:jc w:val="center"/>
        <w:rPr>
          <w:b/>
          <w:bCs/>
          <w:i/>
          <w:iCs/>
          <w:smallCaps/>
          <w:noProof/>
          <w:color w:val="000000"/>
          <w:sz w:val="28"/>
          <w:szCs w:val="28"/>
        </w:rPr>
      </w:pPr>
      <w:r>
        <w:rPr>
          <w:b/>
          <w:bCs/>
          <w:i/>
          <w:iCs/>
          <w:smallCaps/>
          <w:noProof/>
          <w:color w:val="000000"/>
          <w:sz w:val="28"/>
          <w:szCs w:val="28"/>
        </w:rPr>
        <w:t>2.4 Индикаторы метода</w:t>
      </w:r>
    </w:p>
    <w:p w14:paraId="79162F07" w14:textId="77777777" w:rsidR="004E7834" w:rsidRDefault="004E7834">
      <w:pPr>
        <w:spacing w:line="360" w:lineRule="auto"/>
        <w:ind w:firstLine="709"/>
        <w:jc w:val="both"/>
        <w:rPr>
          <w:color w:val="000000"/>
          <w:sz w:val="28"/>
          <w:szCs w:val="28"/>
        </w:rPr>
      </w:pPr>
    </w:p>
    <w:p w14:paraId="63170991" w14:textId="77777777" w:rsidR="004E7834" w:rsidRDefault="00000000">
      <w:pPr>
        <w:tabs>
          <w:tab w:val="left" w:pos="726"/>
        </w:tabs>
        <w:spacing w:line="360" w:lineRule="auto"/>
        <w:ind w:firstLine="709"/>
        <w:jc w:val="both"/>
        <w:rPr>
          <w:color w:val="000000"/>
          <w:sz w:val="28"/>
          <w:szCs w:val="28"/>
        </w:rPr>
      </w:pPr>
      <w:r>
        <w:rPr>
          <w:color w:val="000000"/>
          <w:sz w:val="28"/>
          <w:szCs w:val="28"/>
        </w:rPr>
        <w:t>В титрометрическом физическом методе определяют КТТ индикаторным методом. При этом индикатор может играть роль либо реагента, участвующего в окислительно-восстановительной реакции, либо являться специальным вводимым индикатором. В соответствии с этим индикаторы в окислительно-восстановительном титровании можно классифицировать следующим образом:</w:t>
      </w:r>
    </w:p>
    <w:p w14:paraId="05D6DA6B" w14:textId="77777777" w:rsidR="004E7834" w:rsidRDefault="00000000">
      <w:pPr>
        <w:tabs>
          <w:tab w:val="left" w:pos="726"/>
        </w:tabs>
        <w:spacing w:line="360" w:lineRule="auto"/>
        <w:ind w:firstLine="709"/>
        <w:jc w:val="both"/>
        <w:rPr>
          <w:color w:val="000000"/>
          <w:sz w:val="28"/>
          <w:szCs w:val="28"/>
        </w:rPr>
      </w:pPr>
      <w:r>
        <w:rPr>
          <w:color w:val="000000"/>
          <w:sz w:val="28"/>
          <w:szCs w:val="28"/>
        </w:rPr>
        <w:t>). Индикатор - реагент, участвующий в окислительно-восстановительной реакции (пермангонатометрия)</w:t>
      </w:r>
    </w:p>
    <w:p w14:paraId="1E85ED13" w14:textId="77777777" w:rsidR="004E7834" w:rsidRDefault="00000000">
      <w:pPr>
        <w:tabs>
          <w:tab w:val="left" w:pos="726"/>
        </w:tabs>
        <w:spacing w:line="360" w:lineRule="auto"/>
        <w:ind w:firstLine="709"/>
        <w:jc w:val="both"/>
        <w:rPr>
          <w:color w:val="000000"/>
          <w:sz w:val="28"/>
          <w:szCs w:val="28"/>
        </w:rPr>
      </w:pPr>
      <w:r>
        <w:rPr>
          <w:color w:val="000000"/>
          <w:sz w:val="28"/>
          <w:szCs w:val="28"/>
        </w:rPr>
        <w:lastRenderedPageBreak/>
        <w:t>). Индикатор - вещество, вступающий в непосредственное взаимодействие с окислителем или восстановителем (участвующими в окислительно-восстановительной реакции) с образованием различных соединений (крахмал).</w:t>
      </w:r>
    </w:p>
    <w:p w14:paraId="12E4C035" w14:textId="77777777" w:rsidR="004E7834" w:rsidRDefault="00000000">
      <w:pPr>
        <w:tabs>
          <w:tab w:val="left" w:pos="726"/>
        </w:tabs>
        <w:spacing w:line="360" w:lineRule="auto"/>
        <w:ind w:firstLine="709"/>
        <w:jc w:val="both"/>
        <w:rPr>
          <w:color w:val="000000"/>
          <w:sz w:val="28"/>
          <w:szCs w:val="28"/>
        </w:rPr>
      </w:pPr>
      <w:r>
        <w:rPr>
          <w:color w:val="000000"/>
          <w:sz w:val="28"/>
          <w:szCs w:val="28"/>
        </w:rPr>
        <w:t>). Индикатор - вещество, которое при определенном потенциале раствора окисляется или восстанавливается с изменением окраски (окислительно-восстановительные индикаторы).</w:t>
      </w:r>
    </w:p>
    <w:p w14:paraId="6CAE5D9C" w14:textId="77777777" w:rsidR="004E7834" w:rsidRDefault="00000000">
      <w:pPr>
        <w:tabs>
          <w:tab w:val="left" w:pos="726"/>
        </w:tabs>
        <w:spacing w:line="360" w:lineRule="auto"/>
        <w:ind w:firstLine="709"/>
        <w:jc w:val="both"/>
        <w:rPr>
          <w:color w:val="000000"/>
          <w:sz w:val="28"/>
          <w:szCs w:val="28"/>
        </w:rPr>
      </w:pPr>
      <w:r>
        <w:rPr>
          <w:color w:val="000000"/>
          <w:sz w:val="28"/>
          <w:szCs w:val="28"/>
        </w:rPr>
        <w:t>Окислительно-восстановительные индикаторы бывают обратимыми и необратимыми. Обратимые индикаторы меняют окраску обратимо при потенциале раствора в точке эквивалентности или вблизи ее и при этом не разрушаются. Необратимые индикаторы изменяют окраску при достижении определенного значения потенциала в точке эквивалентности или вблизи ее и при этом необратимо разрушаются. Пример - метиловый оранжевый, метиловый красный, нейтральный красный.</w:t>
      </w:r>
    </w:p>
    <w:p w14:paraId="784A17E3" w14:textId="77777777" w:rsidR="004E7834" w:rsidRDefault="00000000">
      <w:pPr>
        <w:pStyle w:val="1"/>
        <w:spacing w:line="360" w:lineRule="auto"/>
        <w:jc w:val="center"/>
        <w:rPr>
          <w:b/>
          <w:bCs/>
          <w:i/>
          <w:iCs/>
          <w:smallCaps/>
          <w:noProof/>
          <w:color w:val="000000"/>
          <w:sz w:val="28"/>
          <w:szCs w:val="28"/>
        </w:rPr>
      </w:pPr>
      <w:r>
        <w:rPr>
          <w:b/>
          <w:bCs/>
          <w:i/>
          <w:iCs/>
          <w:smallCaps/>
          <w:noProof/>
          <w:color w:val="000000"/>
          <w:sz w:val="28"/>
          <w:szCs w:val="28"/>
        </w:rPr>
        <w:br w:type="page"/>
      </w:r>
      <w:r>
        <w:rPr>
          <w:b/>
          <w:bCs/>
          <w:i/>
          <w:iCs/>
          <w:smallCaps/>
          <w:noProof/>
          <w:color w:val="000000"/>
          <w:sz w:val="28"/>
          <w:szCs w:val="28"/>
        </w:rPr>
        <w:lastRenderedPageBreak/>
        <w:t>3. Пермангонатометрия</w:t>
      </w:r>
    </w:p>
    <w:p w14:paraId="4D836729" w14:textId="77777777" w:rsidR="004E7834" w:rsidRDefault="004E7834">
      <w:pPr>
        <w:spacing w:line="360" w:lineRule="auto"/>
        <w:ind w:firstLine="709"/>
        <w:jc w:val="both"/>
        <w:rPr>
          <w:color w:val="000000"/>
          <w:sz w:val="28"/>
          <w:szCs w:val="28"/>
        </w:rPr>
      </w:pPr>
    </w:p>
    <w:p w14:paraId="451967EF" w14:textId="77777777" w:rsidR="004E7834" w:rsidRDefault="00000000">
      <w:pPr>
        <w:pStyle w:val="1"/>
        <w:spacing w:line="360" w:lineRule="auto"/>
        <w:jc w:val="center"/>
        <w:rPr>
          <w:b/>
          <w:bCs/>
          <w:i/>
          <w:iCs/>
          <w:smallCaps/>
          <w:noProof/>
          <w:color w:val="000000"/>
          <w:sz w:val="28"/>
          <w:szCs w:val="28"/>
        </w:rPr>
      </w:pPr>
      <w:r>
        <w:rPr>
          <w:b/>
          <w:bCs/>
          <w:i/>
          <w:iCs/>
          <w:smallCaps/>
          <w:noProof/>
          <w:color w:val="000000"/>
          <w:sz w:val="28"/>
          <w:szCs w:val="28"/>
        </w:rPr>
        <w:t>3.1 Сущность метода</w:t>
      </w:r>
    </w:p>
    <w:p w14:paraId="7AB52612" w14:textId="77777777" w:rsidR="004E7834" w:rsidRDefault="004E7834">
      <w:pPr>
        <w:spacing w:line="360" w:lineRule="auto"/>
        <w:ind w:firstLine="709"/>
        <w:jc w:val="both"/>
        <w:rPr>
          <w:color w:val="000000"/>
          <w:sz w:val="28"/>
          <w:szCs w:val="28"/>
        </w:rPr>
      </w:pPr>
    </w:p>
    <w:p w14:paraId="1282701C" w14:textId="77777777" w:rsidR="004E7834" w:rsidRDefault="00000000">
      <w:pPr>
        <w:tabs>
          <w:tab w:val="left" w:pos="726"/>
        </w:tabs>
        <w:spacing w:line="360" w:lineRule="auto"/>
        <w:ind w:firstLine="709"/>
        <w:jc w:val="both"/>
        <w:rPr>
          <w:color w:val="000000"/>
          <w:sz w:val="28"/>
          <w:szCs w:val="28"/>
        </w:rPr>
      </w:pPr>
      <w:r>
        <w:rPr>
          <w:color w:val="000000"/>
          <w:sz w:val="28"/>
          <w:szCs w:val="28"/>
        </w:rPr>
        <w:t>Пермангонатометрический метод анализа основан на реакции перманганата калия с восстановителями, преимущественно в кислой среде по схеме:</w:t>
      </w:r>
    </w:p>
    <w:p w14:paraId="3113A77B" w14:textId="77777777" w:rsidR="004E7834" w:rsidRDefault="004E7834">
      <w:pPr>
        <w:tabs>
          <w:tab w:val="left" w:pos="726"/>
        </w:tabs>
        <w:spacing w:line="360" w:lineRule="auto"/>
        <w:ind w:firstLine="709"/>
        <w:jc w:val="both"/>
        <w:rPr>
          <w:color w:val="000000"/>
          <w:sz w:val="28"/>
          <w:szCs w:val="28"/>
        </w:rPr>
      </w:pPr>
    </w:p>
    <w:p w14:paraId="5A0CF432" w14:textId="77777777" w:rsidR="004E7834" w:rsidRDefault="00000000">
      <w:pPr>
        <w:tabs>
          <w:tab w:val="left" w:pos="726"/>
        </w:tabs>
        <w:spacing w:line="360" w:lineRule="auto"/>
        <w:ind w:firstLine="709"/>
        <w:jc w:val="both"/>
        <w:rPr>
          <w:color w:val="000000"/>
          <w:sz w:val="28"/>
          <w:szCs w:val="28"/>
          <w:lang w:val="en-US"/>
        </w:rPr>
      </w:pPr>
      <w:r>
        <w:rPr>
          <w:color w:val="000000"/>
          <w:sz w:val="28"/>
          <w:szCs w:val="28"/>
          <w:lang w:val="en-US"/>
        </w:rPr>
        <w:t>MnO</w:t>
      </w:r>
      <w:r>
        <w:rPr>
          <w:color w:val="000000"/>
          <w:sz w:val="28"/>
          <w:szCs w:val="28"/>
          <w:vertAlign w:val="subscript"/>
          <w:lang w:val="en-US"/>
        </w:rPr>
        <w:t>4</w:t>
      </w:r>
      <w:r>
        <w:rPr>
          <w:color w:val="000000"/>
          <w:sz w:val="28"/>
          <w:szCs w:val="28"/>
          <w:vertAlign w:val="superscript"/>
          <w:lang w:val="en-US"/>
        </w:rPr>
        <w:t xml:space="preserve"> - </w:t>
      </w:r>
      <w:r>
        <w:rPr>
          <w:color w:val="000000"/>
          <w:sz w:val="28"/>
          <w:szCs w:val="28"/>
          <w:lang w:val="en-US"/>
        </w:rPr>
        <w:t>+8H</w:t>
      </w:r>
      <w:r>
        <w:rPr>
          <w:color w:val="000000"/>
          <w:sz w:val="28"/>
          <w:szCs w:val="28"/>
          <w:vertAlign w:val="superscript"/>
          <w:lang w:val="en-US"/>
        </w:rPr>
        <w:t xml:space="preserve">+ </w:t>
      </w:r>
      <w:r>
        <w:rPr>
          <w:color w:val="000000"/>
          <w:sz w:val="28"/>
          <w:szCs w:val="28"/>
          <w:lang w:val="en-US"/>
        </w:rPr>
        <w:t>+5e</w:t>
      </w:r>
      <w:r>
        <w:rPr>
          <w:rFonts w:ascii="Times New Roman" w:hAnsi="Times New Roman" w:cs="Times New Roman"/>
          <w:color w:val="000000"/>
          <w:sz w:val="28"/>
          <w:szCs w:val="28"/>
          <w:lang w:val="en-US"/>
        </w:rPr>
        <w:t>↔</w:t>
      </w:r>
      <w:r>
        <w:rPr>
          <w:color w:val="000000"/>
          <w:sz w:val="28"/>
          <w:szCs w:val="28"/>
          <w:lang w:val="en-US"/>
        </w:rPr>
        <w:t>Mn</w:t>
      </w:r>
      <w:r>
        <w:rPr>
          <w:color w:val="000000"/>
          <w:sz w:val="28"/>
          <w:szCs w:val="28"/>
          <w:vertAlign w:val="superscript"/>
          <w:lang w:val="en-US"/>
        </w:rPr>
        <w:t>2+</w:t>
      </w:r>
      <w:r>
        <w:rPr>
          <w:color w:val="000000"/>
          <w:sz w:val="28"/>
          <w:szCs w:val="28"/>
          <w:lang w:val="en-US"/>
        </w:rPr>
        <w:t>+4H</w:t>
      </w:r>
      <w:r>
        <w:rPr>
          <w:color w:val="000000"/>
          <w:sz w:val="28"/>
          <w:szCs w:val="28"/>
          <w:vertAlign w:val="subscript"/>
          <w:lang w:val="en-US"/>
        </w:rPr>
        <w:t>2</w:t>
      </w:r>
      <w:r>
        <w:rPr>
          <w:color w:val="000000"/>
          <w:sz w:val="28"/>
          <w:szCs w:val="28"/>
          <w:lang w:val="en-US"/>
        </w:rPr>
        <w:t>O, f=1/2=1/5.</w:t>
      </w:r>
    </w:p>
    <w:p w14:paraId="3E010C30" w14:textId="77777777" w:rsidR="004E7834" w:rsidRDefault="004E7834">
      <w:pPr>
        <w:tabs>
          <w:tab w:val="left" w:pos="726"/>
        </w:tabs>
        <w:spacing w:line="360" w:lineRule="auto"/>
        <w:ind w:firstLine="709"/>
        <w:jc w:val="both"/>
        <w:rPr>
          <w:color w:val="000000"/>
          <w:sz w:val="28"/>
          <w:szCs w:val="28"/>
          <w:lang w:val="en-US"/>
        </w:rPr>
      </w:pPr>
    </w:p>
    <w:p w14:paraId="493D681A" w14:textId="77777777" w:rsidR="004E7834" w:rsidRDefault="00000000">
      <w:pPr>
        <w:tabs>
          <w:tab w:val="left" w:pos="726"/>
        </w:tabs>
        <w:spacing w:line="360" w:lineRule="auto"/>
        <w:ind w:firstLine="709"/>
        <w:jc w:val="both"/>
        <w:rPr>
          <w:color w:val="000000"/>
          <w:sz w:val="28"/>
          <w:szCs w:val="28"/>
        </w:rPr>
      </w:pPr>
      <w:r>
        <w:rPr>
          <w:color w:val="000000"/>
          <w:sz w:val="28"/>
          <w:szCs w:val="28"/>
        </w:rPr>
        <w:t>В анализе некоторых органических соединений используется восстановление в сильно щелочной среде по уравнению:</w:t>
      </w:r>
    </w:p>
    <w:p w14:paraId="53CF7F0B" w14:textId="77777777" w:rsidR="004E7834" w:rsidRDefault="004E7834">
      <w:pPr>
        <w:tabs>
          <w:tab w:val="left" w:pos="726"/>
        </w:tabs>
        <w:spacing w:line="360" w:lineRule="auto"/>
        <w:ind w:firstLine="709"/>
        <w:jc w:val="both"/>
        <w:rPr>
          <w:color w:val="000000"/>
          <w:sz w:val="28"/>
          <w:szCs w:val="28"/>
        </w:rPr>
      </w:pPr>
    </w:p>
    <w:p w14:paraId="5A499B6A" w14:textId="77777777" w:rsidR="004E7834" w:rsidRDefault="00000000">
      <w:pPr>
        <w:tabs>
          <w:tab w:val="left" w:pos="726"/>
        </w:tabs>
        <w:spacing w:line="360" w:lineRule="auto"/>
        <w:ind w:firstLine="709"/>
        <w:jc w:val="both"/>
        <w:rPr>
          <w:color w:val="000000"/>
          <w:sz w:val="28"/>
          <w:szCs w:val="28"/>
        </w:rPr>
      </w:pPr>
      <w:r>
        <w:rPr>
          <w:color w:val="000000"/>
          <w:sz w:val="28"/>
          <w:szCs w:val="28"/>
          <w:lang w:val="en-US"/>
        </w:rPr>
        <w:t>MnO</w:t>
      </w:r>
      <w:r>
        <w:rPr>
          <w:color w:val="000000"/>
          <w:sz w:val="28"/>
          <w:szCs w:val="28"/>
          <w:vertAlign w:val="subscript"/>
        </w:rPr>
        <w:t>4</w:t>
      </w:r>
      <w:r>
        <w:rPr>
          <w:color w:val="000000"/>
          <w:sz w:val="28"/>
          <w:szCs w:val="28"/>
          <w:vertAlign w:val="superscript"/>
        </w:rPr>
        <w:t xml:space="preserve"> - </w:t>
      </w:r>
      <w:r>
        <w:rPr>
          <w:color w:val="000000"/>
          <w:sz w:val="28"/>
          <w:szCs w:val="28"/>
        </w:rPr>
        <w:t>+</w:t>
      </w:r>
      <w:r>
        <w:rPr>
          <w:color w:val="000000"/>
          <w:sz w:val="28"/>
          <w:szCs w:val="28"/>
          <w:lang w:val="en-US"/>
        </w:rPr>
        <w:t>e</w:t>
      </w:r>
      <w:r>
        <w:rPr>
          <w:rFonts w:ascii="Times New Roman" w:hAnsi="Times New Roman" w:cs="Times New Roman"/>
          <w:color w:val="000000"/>
          <w:sz w:val="28"/>
          <w:szCs w:val="28"/>
        </w:rPr>
        <w:t>↔</w:t>
      </w:r>
      <w:r>
        <w:rPr>
          <w:color w:val="000000"/>
          <w:sz w:val="28"/>
          <w:szCs w:val="28"/>
        </w:rPr>
        <w:t xml:space="preserve"> </w:t>
      </w:r>
      <w:r>
        <w:rPr>
          <w:color w:val="000000"/>
          <w:sz w:val="28"/>
          <w:szCs w:val="28"/>
          <w:lang w:val="en-US"/>
        </w:rPr>
        <w:t>MnO</w:t>
      </w:r>
      <w:r>
        <w:rPr>
          <w:color w:val="000000"/>
          <w:sz w:val="28"/>
          <w:szCs w:val="28"/>
          <w:vertAlign w:val="subscript"/>
        </w:rPr>
        <w:t>4</w:t>
      </w:r>
      <w:r>
        <w:rPr>
          <w:color w:val="000000"/>
          <w:sz w:val="28"/>
          <w:szCs w:val="28"/>
          <w:vertAlign w:val="superscript"/>
        </w:rPr>
        <w:t>2-</w:t>
      </w:r>
      <w:r>
        <w:rPr>
          <w:color w:val="000000"/>
          <w:sz w:val="28"/>
          <w:szCs w:val="28"/>
        </w:rPr>
        <w:t xml:space="preserve">, </w:t>
      </w:r>
      <w:r>
        <w:rPr>
          <w:color w:val="000000"/>
          <w:sz w:val="28"/>
          <w:szCs w:val="28"/>
          <w:lang w:val="en-US"/>
        </w:rPr>
        <w:t>f</w:t>
      </w:r>
      <w:r>
        <w:rPr>
          <w:color w:val="000000"/>
          <w:sz w:val="28"/>
          <w:szCs w:val="28"/>
        </w:rPr>
        <w:t>=1</w:t>
      </w:r>
    </w:p>
    <w:p w14:paraId="54DC2A37" w14:textId="77777777" w:rsidR="004E7834" w:rsidRDefault="004E7834">
      <w:pPr>
        <w:tabs>
          <w:tab w:val="left" w:pos="726"/>
        </w:tabs>
        <w:spacing w:line="360" w:lineRule="auto"/>
        <w:ind w:firstLine="709"/>
        <w:jc w:val="both"/>
        <w:rPr>
          <w:color w:val="000000"/>
          <w:sz w:val="28"/>
          <w:szCs w:val="28"/>
        </w:rPr>
      </w:pPr>
    </w:p>
    <w:p w14:paraId="1D4C71B9" w14:textId="77777777" w:rsidR="004E7834" w:rsidRDefault="00000000">
      <w:pPr>
        <w:tabs>
          <w:tab w:val="left" w:pos="726"/>
        </w:tabs>
        <w:spacing w:line="360" w:lineRule="auto"/>
        <w:ind w:firstLine="709"/>
        <w:jc w:val="both"/>
        <w:rPr>
          <w:color w:val="000000"/>
          <w:sz w:val="28"/>
          <w:szCs w:val="28"/>
        </w:rPr>
      </w:pPr>
      <w:r>
        <w:rPr>
          <w:color w:val="000000"/>
          <w:sz w:val="28"/>
          <w:szCs w:val="28"/>
        </w:rPr>
        <w:t>Стандартный 0В потенциал редокс-пары М</w:t>
      </w:r>
      <w:r>
        <w:rPr>
          <w:color w:val="000000"/>
          <w:sz w:val="28"/>
          <w:szCs w:val="28"/>
          <w:lang w:val="en-US"/>
        </w:rPr>
        <w:t>n</w:t>
      </w:r>
      <w:r>
        <w:rPr>
          <w:color w:val="000000"/>
          <w:sz w:val="28"/>
          <w:szCs w:val="28"/>
        </w:rPr>
        <w:t>О</w:t>
      </w:r>
      <w:r>
        <w:rPr>
          <w:color w:val="000000"/>
          <w:sz w:val="28"/>
          <w:szCs w:val="28"/>
          <w:vertAlign w:val="subscript"/>
        </w:rPr>
        <w:t>4</w:t>
      </w:r>
      <w:r>
        <w:rPr>
          <w:color w:val="000000"/>
          <w:sz w:val="28"/>
          <w:szCs w:val="28"/>
        </w:rPr>
        <w:t>/ М</w:t>
      </w:r>
      <w:r>
        <w:rPr>
          <w:color w:val="000000"/>
          <w:sz w:val="28"/>
          <w:szCs w:val="28"/>
          <w:lang w:val="en-US"/>
        </w:rPr>
        <w:t>n</w:t>
      </w:r>
      <w:r>
        <w:rPr>
          <w:color w:val="000000"/>
          <w:sz w:val="28"/>
          <w:szCs w:val="28"/>
          <w:vertAlign w:val="superscript"/>
        </w:rPr>
        <w:t>2+</w:t>
      </w:r>
      <w:r>
        <w:rPr>
          <w:color w:val="000000"/>
          <w:sz w:val="28"/>
          <w:szCs w:val="28"/>
        </w:rPr>
        <w:t xml:space="preserve"> имеет довольно высокое значение и при комнатной температуре равен 1,51 В. Поэтому кислым раствором перманганата калия можно оттитровать целый ряд восстановителей, причем большинство таких 0В реакций протекает с высокой скоростью. С ростом концентрации ионов водорода в растворе реальный потенциал рассматриваемой редокс-пары возрастает и эффективность перманганат-иона как окислителя повышается.</w:t>
      </w:r>
    </w:p>
    <w:p w14:paraId="18B395B5" w14:textId="77777777" w:rsidR="004E7834" w:rsidRDefault="004E7834">
      <w:pPr>
        <w:tabs>
          <w:tab w:val="left" w:pos="726"/>
        </w:tabs>
        <w:spacing w:line="360" w:lineRule="auto"/>
        <w:ind w:firstLine="709"/>
        <w:jc w:val="both"/>
        <w:rPr>
          <w:color w:val="000000"/>
          <w:sz w:val="28"/>
          <w:szCs w:val="28"/>
        </w:rPr>
      </w:pPr>
    </w:p>
    <w:p w14:paraId="3C830FE1" w14:textId="77777777" w:rsidR="004E7834" w:rsidRDefault="00000000">
      <w:pPr>
        <w:tabs>
          <w:tab w:val="left" w:pos="726"/>
        </w:tabs>
        <w:spacing w:line="360" w:lineRule="auto"/>
        <w:ind w:firstLine="709"/>
        <w:jc w:val="both"/>
        <w:rPr>
          <w:color w:val="000000"/>
          <w:sz w:val="28"/>
          <w:szCs w:val="28"/>
        </w:rPr>
      </w:pPr>
      <w:r>
        <w:rPr>
          <w:color w:val="000000"/>
          <w:sz w:val="28"/>
          <w:szCs w:val="28"/>
        </w:rPr>
        <w:t>Е = Е° + (0,059/5) 1</w:t>
      </w:r>
      <w:r>
        <w:rPr>
          <w:color w:val="000000"/>
          <w:sz w:val="28"/>
          <w:szCs w:val="28"/>
          <w:lang w:val="en-US"/>
        </w:rPr>
        <w:t>g</w:t>
      </w:r>
      <w:r>
        <w:rPr>
          <w:color w:val="000000"/>
          <w:sz w:val="28"/>
          <w:szCs w:val="28"/>
        </w:rPr>
        <w:t xml:space="preserve"> ([М</w:t>
      </w:r>
      <w:r>
        <w:rPr>
          <w:color w:val="000000"/>
          <w:sz w:val="28"/>
          <w:szCs w:val="28"/>
          <w:lang w:val="en-US"/>
        </w:rPr>
        <w:t>n</w:t>
      </w:r>
      <w:r>
        <w:rPr>
          <w:color w:val="000000"/>
          <w:sz w:val="28"/>
          <w:szCs w:val="28"/>
        </w:rPr>
        <w:t>О</w:t>
      </w:r>
      <w:r>
        <w:rPr>
          <w:color w:val="000000"/>
          <w:sz w:val="28"/>
          <w:szCs w:val="28"/>
          <w:vertAlign w:val="subscript"/>
        </w:rPr>
        <w:t>4</w:t>
      </w:r>
      <w:r>
        <w:rPr>
          <w:color w:val="000000"/>
          <w:sz w:val="28"/>
          <w:szCs w:val="28"/>
          <w:vertAlign w:val="superscript"/>
        </w:rPr>
        <w:t>-</w:t>
      </w:r>
      <w:r>
        <w:rPr>
          <w:color w:val="000000"/>
          <w:sz w:val="28"/>
          <w:szCs w:val="28"/>
        </w:rPr>
        <w:t>,] [}</w:t>
      </w:r>
      <w:r>
        <w:rPr>
          <w:color w:val="000000"/>
          <w:sz w:val="28"/>
          <w:szCs w:val="28"/>
          <w:lang w:val="en-US"/>
        </w:rPr>
        <w:t>H</w:t>
      </w:r>
      <w:r>
        <w:rPr>
          <w:color w:val="000000"/>
          <w:sz w:val="28"/>
          <w:szCs w:val="28"/>
          <w:vertAlign w:val="superscript"/>
        </w:rPr>
        <w:t>+</w:t>
      </w:r>
      <w:r>
        <w:rPr>
          <w:color w:val="000000"/>
          <w:sz w:val="28"/>
          <w:szCs w:val="28"/>
        </w:rPr>
        <w:t xml:space="preserve">] </w:t>
      </w:r>
      <w:r>
        <w:rPr>
          <w:color w:val="000000"/>
          <w:sz w:val="28"/>
          <w:szCs w:val="28"/>
          <w:vertAlign w:val="superscript"/>
        </w:rPr>
        <w:t>5/</w:t>
      </w:r>
      <w:r>
        <w:rPr>
          <w:color w:val="000000"/>
          <w:sz w:val="28"/>
          <w:szCs w:val="28"/>
        </w:rPr>
        <w:t>[М</w:t>
      </w:r>
      <w:r>
        <w:rPr>
          <w:color w:val="000000"/>
          <w:sz w:val="28"/>
          <w:szCs w:val="28"/>
          <w:lang w:val="en-US"/>
        </w:rPr>
        <w:t>n</w:t>
      </w:r>
      <w:r>
        <w:rPr>
          <w:color w:val="000000"/>
          <w:sz w:val="28"/>
          <w:szCs w:val="28"/>
          <w:vertAlign w:val="superscript"/>
        </w:rPr>
        <w:t>2+</w:t>
      </w:r>
      <w:r>
        <w:rPr>
          <w:color w:val="000000"/>
          <w:sz w:val="28"/>
          <w:szCs w:val="28"/>
        </w:rPr>
        <w:t>])</w:t>
      </w:r>
    </w:p>
    <w:p w14:paraId="0B04FD63" w14:textId="77777777" w:rsidR="004E7834" w:rsidRDefault="004E7834">
      <w:pPr>
        <w:tabs>
          <w:tab w:val="left" w:pos="726"/>
        </w:tabs>
        <w:spacing w:line="360" w:lineRule="auto"/>
        <w:ind w:firstLine="709"/>
        <w:jc w:val="both"/>
        <w:rPr>
          <w:color w:val="000000"/>
          <w:sz w:val="28"/>
          <w:szCs w:val="28"/>
        </w:rPr>
      </w:pPr>
    </w:p>
    <w:p w14:paraId="59797FDA" w14:textId="77777777" w:rsidR="004E7834" w:rsidRDefault="00000000">
      <w:pPr>
        <w:tabs>
          <w:tab w:val="left" w:pos="726"/>
        </w:tabs>
        <w:spacing w:line="360" w:lineRule="auto"/>
        <w:ind w:firstLine="709"/>
        <w:jc w:val="both"/>
        <w:rPr>
          <w:color w:val="000000"/>
          <w:sz w:val="28"/>
          <w:szCs w:val="28"/>
        </w:rPr>
      </w:pPr>
      <w:r>
        <w:rPr>
          <w:color w:val="000000"/>
          <w:sz w:val="28"/>
          <w:szCs w:val="28"/>
        </w:rPr>
        <w:t>Поскольку в 0В полуреакции участвуют 5 электронов, то молярная масса эквивалента перманганата калия как окислителя в кислой среде равна</w:t>
      </w:r>
    </w:p>
    <w:p w14:paraId="252AB393" w14:textId="77777777" w:rsidR="004E7834" w:rsidRDefault="004E7834">
      <w:pPr>
        <w:tabs>
          <w:tab w:val="left" w:pos="726"/>
        </w:tabs>
        <w:spacing w:line="360" w:lineRule="auto"/>
        <w:ind w:firstLine="709"/>
        <w:jc w:val="both"/>
        <w:rPr>
          <w:color w:val="000000"/>
          <w:sz w:val="28"/>
          <w:szCs w:val="28"/>
        </w:rPr>
      </w:pPr>
    </w:p>
    <w:p w14:paraId="7237DF06" w14:textId="77777777" w:rsidR="004E7834" w:rsidRDefault="00000000">
      <w:pPr>
        <w:tabs>
          <w:tab w:val="left" w:pos="726"/>
        </w:tabs>
        <w:spacing w:line="360" w:lineRule="auto"/>
        <w:ind w:firstLine="709"/>
        <w:jc w:val="both"/>
        <w:rPr>
          <w:color w:val="000000"/>
          <w:sz w:val="28"/>
          <w:szCs w:val="28"/>
        </w:rPr>
      </w:pPr>
      <w:r>
        <w:rPr>
          <w:color w:val="000000"/>
          <w:sz w:val="28"/>
          <w:szCs w:val="28"/>
        </w:rPr>
        <w:lastRenderedPageBreak/>
        <w:t>М (1/5КМ</w:t>
      </w:r>
      <w:r>
        <w:rPr>
          <w:color w:val="000000"/>
          <w:sz w:val="28"/>
          <w:szCs w:val="28"/>
          <w:lang w:val="en-US"/>
        </w:rPr>
        <w:t>n</w:t>
      </w:r>
      <w:r>
        <w:rPr>
          <w:color w:val="000000"/>
          <w:sz w:val="28"/>
          <w:szCs w:val="28"/>
        </w:rPr>
        <w:t>О</w:t>
      </w:r>
      <w:r>
        <w:rPr>
          <w:color w:val="000000"/>
          <w:sz w:val="28"/>
          <w:szCs w:val="28"/>
          <w:vertAlign w:val="subscript"/>
        </w:rPr>
        <w:t>4</w:t>
      </w:r>
      <w:r>
        <w:rPr>
          <w:color w:val="000000"/>
          <w:sz w:val="28"/>
          <w:szCs w:val="28"/>
        </w:rPr>
        <w:t>) = М (КМ0</w:t>
      </w:r>
      <w:r>
        <w:rPr>
          <w:color w:val="000000"/>
          <w:sz w:val="28"/>
          <w:szCs w:val="28"/>
          <w:vertAlign w:val="subscript"/>
        </w:rPr>
        <w:t>4</w:t>
      </w:r>
      <w:r>
        <w:rPr>
          <w:color w:val="000000"/>
          <w:sz w:val="28"/>
          <w:szCs w:val="28"/>
        </w:rPr>
        <w:t>) /5 = 31,608 г/моль,</w:t>
      </w:r>
    </w:p>
    <w:p w14:paraId="6473D41A" w14:textId="77777777" w:rsidR="004E7834" w:rsidRDefault="004E7834">
      <w:pPr>
        <w:tabs>
          <w:tab w:val="left" w:pos="726"/>
        </w:tabs>
        <w:spacing w:line="360" w:lineRule="auto"/>
        <w:ind w:firstLine="709"/>
        <w:jc w:val="both"/>
        <w:rPr>
          <w:color w:val="000000"/>
          <w:sz w:val="28"/>
          <w:szCs w:val="28"/>
        </w:rPr>
      </w:pPr>
    </w:p>
    <w:p w14:paraId="4A9CCB14" w14:textId="77777777" w:rsidR="004E7834" w:rsidRDefault="00000000">
      <w:pPr>
        <w:tabs>
          <w:tab w:val="left" w:pos="726"/>
        </w:tabs>
        <w:spacing w:line="360" w:lineRule="auto"/>
        <w:ind w:firstLine="709"/>
        <w:jc w:val="both"/>
        <w:rPr>
          <w:color w:val="000000"/>
          <w:sz w:val="28"/>
          <w:szCs w:val="28"/>
        </w:rPr>
      </w:pPr>
      <w:r>
        <w:rPr>
          <w:color w:val="000000"/>
          <w:sz w:val="28"/>
          <w:szCs w:val="28"/>
        </w:rPr>
        <w:t>В нейтральной среде перманганат-ион восстанавливается до диоксида марганца М</w:t>
      </w:r>
      <w:r>
        <w:rPr>
          <w:color w:val="000000"/>
          <w:sz w:val="28"/>
          <w:szCs w:val="28"/>
          <w:lang w:val="en-US"/>
        </w:rPr>
        <w:t>n</w:t>
      </w:r>
      <w:r>
        <w:rPr>
          <w:color w:val="000000"/>
          <w:sz w:val="28"/>
          <w:szCs w:val="28"/>
        </w:rPr>
        <w:t>О</w:t>
      </w:r>
      <w:r>
        <w:rPr>
          <w:color w:val="000000"/>
          <w:sz w:val="28"/>
          <w:szCs w:val="28"/>
          <w:vertAlign w:val="subscript"/>
        </w:rPr>
        <w:t>2</w:t>
      </w:r>
      <w:r>
        <w:rPr>
          <w:color w:val="000000"/>
          <w:sz w:val="28"/>
          <w:szCs w:val="28"/>
        </w:rPr>
        <w:t>:</w:t>
      </w:r>
    </w:p>
    <w:p w14:paraId="7C278BBD" w14:textId="77777777" w:rsidR="004E7834" w:rsidRDefault="004E7834">
      <w:pPr>
        <w:tabs>
          <w:tab w:val="left" w:pos="726"/>
        </w:tabs>
        <w:spacing w:line="360" w:lineRule="auto"/>
        <w:ind w:firstLine="709"/>
        <w:jc w:val="both"/>
        <w:rPr>
          <w:color w:val="000000"/>
          <w:sz w:val="28"/>
          <w:szCs w:val="28"/>
        </w:rPr>
      </w:pPr>
    </w:p>
    <w:p w14:paraId="1428CAD2" w14:textId="77777777" w:rsidR="004E7834" w:rsidRDefault="00000000">
      <w:pPr>
        <w:tabs>
          <w:tab w:val="left" w:pos="726"/>
        </w:tabs>
        <w:spacing w:line="360" w:lineRule="auto"/>
        <w:ind w:firstLine="709"/>
        <w:jc w:val="both"/>
        <w:rPr>
          <w:color w:val="000000"/>
          <w:sz w:val="28"/>
          <w:szCs w:val="28"/>
          <w:vertAlign w:val="superscript"/>
        </w:rPr>
      </w:pPr>
      <w:r>
        <w:rPr>
          <w:color w:val="000000"/>
          <w:sz w:val="28"/>
          <w:szCs w:val="28"/>
        </w:rPr>
        <w:t>М</w:t>
      </w:r>
      <w:r>
        <w:rPr>
          <w:color w:val="000000"/>
          <w:sz w:val="28"/>
          <w:szCs w:val="28"/>
          <w:lang w:val="en-US"/>
        </w:rPr>
        <w:t>n</w:t>
      </w:r>
      <w:r>
        <w:rPr>
          <w:color w:val="000000"/>
          <w:sz w:val="28"/>
          <w:szCs w:val="28"/>
        </w:rPr>
        <w:t>О</w:t>
      </w:r>
      <w:r>
        <w:rPr>
          <w:color w:val="000000"/>
          <w:sz w:val="28"/>
          <w:szCs w:val="28"/>
          <w:vertAlign w:val="subscript"/>
        </w:rPr>
        <w:t>4</w:t>
      </w:r>
      <w:r>
        <w:rPr>
          <w:color w:val="000000"/>
          <w:sz w:val="28"/>
          <w:szCs w:val="28"/>
          <w:vertAlign w:val="superscript"/>
        </w:rPr>
        <w:t>-</w:t>
      </w:r>
      <w:r>
        <w:rPr>
          <w:color w:val="000000"/>
          <w:sz w:val="28"/>
          <w:szCs w:val="28"/>
        </w:rPr>
        <w:t>, + Зе + 2Н</w:t>
      </w:r>
      <w:r>
        <w:rPr>
          <w:color w:val="000000"/>
          <w:sz w:val="28"/>
          <w:szCs w:val="28"/>
          <w:vertAlign w:val="subscript"/>
        </w:rPr>
        <w:t>2</w:t>
      </w:r>
      <w:r>
        <w:rPr>
          <w:color w:val="000000"/>
          <w:sz w:val="28"/>
          <w:szCs w:val="28"/>
        </w:rPr>
        <w:t>0 = М</w:t>
      </w:r>
      <w:r>
        <w:rPr>
          <w:color w:val="000000"/>
          <w:sz w:val="28"/>
          <w:szCs w:val="28"/>
          <w:lang w:val="en-US"/>
        </w:rPr>
        <w:t>n</w:t>
      </w:r>
      <w:r>
        <w:rPr>
          <w:color w:val="000000"/>
          <w:sz w:val="28"/>
          <w:szCs w:val="28"/>
        </w:rPr>
        <w:t>О</w:t>
      </w:r>
      <w:r>
        <w:rPr>
          <w:color w:val="000000"/>
          <w:sz w:val="28"/>
          <w:szCs w:val="28"/>
          <w:vertAlign w:val="subscript"/>
        </w:rPr>
        <w:t>2</w:t>
      </w:r>
      <w:r>
        <w:rPr>
          <w:color w:val="000000"/>
          <w:sz w:val="28"/>
          <w:szCs w:val="28"/>
        </w:rPr>
        <w:t xml:space="preserve"> + 40Н</w:t>
      </w:r>
      <w:r>
        <w:rPr>
          <w:color w:val="000000"/>
          <w:sz w:val="28"/>
          <w:szCs w:val="28"/>
          <w:vertAlign w:val="superscript"/>
        </w:rPr>
        <w:t>-</w:t>
      </w:r>
    </w:p>
    <w:p w14:paraId="7BF9A92F" w14:textId="77777777" w:rsidR="004E7834" w:rsidRDefault="004E7834">
      <w:pPr>
        <w:tabs>
          <w:tab w:val="left" w:pos="726"/>
        </w:tabs>
        <w:spacing w:line="360" w:lineRule="auto"/>
        <w:ind w:firstLine="709"/>
        <w:jc w:val="both"/>
        <w:rPr>
          <w:color w:val="000000"/>
          <w:sz w:val="28"/>
          <w:szCs w:val="28"/>
        </w:rPr>
      </w:pPr>
    </w:p>
    <w:p w14:paraId="33DC7A8B" w14:textId="77777777" w:rsidR="004E7834" w:rsidRDefault="00000000">
      <w:pPr>
        <w:tabs>
          <w:tab w:val="left" w:pos="726"/>
        </w:tabs>
        <w:spacing w:line="360" w:lineRule="auto"/>
        <w:ind w:firstLine="709"/>
        <w:jc w:val="both"/>
        <w:rPr>
          <w:color w:val="000000"/>
          <w:sz w:val="28"/>
          <w:szCs w:val="28"/>
        </w:rPr>
      </w:pPr>
      <w:r>
        <w:rPr>
          <w:color w:val="000000"/>
          <w:sz w:val="28"/>
          <w:szCs w:val="28"/>
        </w:rPr>
        <w:t>Стандартный 0В потенциал редокс-пары М</w:t>
      </w:r>
      <w:r>
        <w:rPr>
          <w:color w:val="000000"/>
          <w:sz w:val="28"/>
          <w:szCs w:val="28"/>
          <w:lang w:val="en-US"/>
        </w:rPr>
        <w:t>n</w:t>
      </w:r>
      <w:r>
        <w:rPr>
          <w:color w:val="000000"/>
          <w:sz w:val="28"/>
          <w:szCs w:val="28"/>
        </w:rPr>
        <w:t>О</w:t>
      </w:r>
      <w:r>
        <w:rPr>
          <w:color w:val="000000"/>
          <w:sz w:val="28"/>
          <w:szCs w:val="28"/>
          <w:vertAlign w:val="subscript"/>
        </w:rPr>
        <w:t>4</w:t>
      </w:r>
      <w:r>
        <w:rPr>
          <w:color w:val="000000"/>
          <w:sz w:val="28"/>
          <w:szCs w:val="28"/>
          <w:vertAlign w:val="superscript"/>
        </w:rPr>
        <w:t>-</w:t>
      </w:r>
      <w:r>
        <w:rPr>
          <w:color w:val="000000"/>
          <w:sz w:val="28"/>
          <w:szCs w:val="28"/>
        </w:rPr>
        <w:t>| М</w:t>
      </w:r>
      <w:r>
        <w:rPr>
          <w:color w:val="000000"/>
          <w:sz w:val="28"/>
          <w:szCs w:val="28"/>
          <w:lang w:val="en-US"/>
        </w:rPr>
        <w:t>n</w:t>
      </w:r>
      <w:r>
        <w:rPr>
          <w:color w:val="000000"/>
          <w:sz w:val="28"/>
          <w:szCs w:val="28"/>
        </w:rPr>
        <w:t>О</w:t>
      </w:r>
      <w:r>
        <w:rPr>
          <w:color w:val="000000"/>
          <w:sz w:val="28"/>
          <w:szCs w:val="28"/>
          <w:vertAlign w:val="subscript"/>
        </w:rPr>
        <w:t>2</w:t>
      </w:r>
      <w:r>
        <w:rPr>
          <w:color w:val="000000"/>
          <w:sz w:val="28"/>
          <w:szCs w:val="28"/>
        </w:rPr>
        <w:t>, сравнительно невелик и при комнатной температуре равен Д° = 0,60 В, поэтому нейтральной среде эффективность перманганата калия как окислителя значительно ниже, чем в сильнокислых растворах. Кроме того, образующийся в результате 0В реакции бурый осадок диоксида марганца затрудняет фиксацию КТТ, обладает развитой поверхностью и может адсорбировать определяемое вещество, что увеличивает ошибку анализа. Поэтому как титрант-окислитель перманганат калия в нейтральной среде практически не применяется.</w:t>
      </w:r>
    </w:p>
    <w:p w14:paraId="2C55F3C0" w14:textId="77777777" w:rsidR="004E7834" w:rsidRDefault="00000000">
      <w:pPr>
        <w:tabs>
          <w:tab w:val="left" w:pos="726"/>
        </w:tabs>
        <w:spacing w:line="360" w:lineRule="auto"/>
        <w:ind w:firstLine="709"/>
        <w:jc w:val="both"/>
        <w:rPr>
          <w:color w:val="000000"/>
          <w:sz w:val="28"/>
          <w:szCs w:val="28"/>
        </w:rPr>
      </w:pPr>
      <w:r>
        <w:rPr>
          <w:color w:val="000000"/>
          <w:sz w:val="28"/>
          <w:szCs w:val="28"/>
        </w:rPr>
        <w:t>В сильнощелочных средах перманганат-ион восстанавливается до манганат-иона МпО</w:t>
      </w:r>
      <w:r>
        <w:rPr>
          <w:color w:val="000000"/>
          <w:sz w:val="28"/>
          <w:szCs w:val="28"/>
          <w:vertAlign w:val="subscript"/>
        </w:rPr>
        <w:t>4</w:t>
      </w:r>
      <w:r>
        <w:rPr>
          <w:color w:val="000000"/>
          <w:sz w:val="28"/>
          <w:szCs w:val="28"/>
          <w:vertAlign w:val="superscript"/>
        </w:rPr>
        <w:t>2-</w:t>
      </w:r>
      <w:r>
        <w:rPr>
          <w:color w:val="000000"/>
          <w:sz w:val="28"/>
          <w:szCs w:val="28"/>
        </w:rPr>
        <w:t>:</w:t>
      </w:r>
    </w:p>
    <w:p w14:paraId="7874CAA3" w14:textId="77777777" w:rsidR="004E7834" w:rsidRDefault="004E7834">
      <w:pPr>
        <w:tabs>
          <w:tab w:val="left" w:pos="726"/>
        </w:tabs>
        <w:spacing w:line="360" w:lineRule="auto"/>
        <w:ind w:firstLine="709"/>
        <w:jc w:val="both"/>
        <w:rPr>
          <w:color w:val="000000"/>
          <w:sz w:val="28"/>
          <w:szCs w:val="28"/>
        </w:rPr>
      </w:pPr>
    </w:p>
    <w:p w14:paraId="338ED0C4" w14:textId="77777777" w:rsidR="004E7834" w:rsidRDefault="00000000">
      <w:pPr>
        <w:tabs>
          <w:tab w:val="left" w:pos="726"/>
        </w:tabs>
        <w:spacing w:line="360" w:lineRule="auto"/>
        <w:ind w:firstLine="709"/>
        <w:jc w:val="both"/>
        <w:rPr>
          <w:color w:val="000000"/>
          <w:sz w:val="28"/>
          <w:szCs w:val="28"/>
          <w:vertAlign w:val="superscript"/>
        </w:rPr>
      </w:pPr>
      <w:r>
        <w:rPr>
          <w:color w:val="000000"/>
          <w:sz w:val="28"/>
          <w:szCs w:val="28"/>
        </w:rPr>
        <w:t>М</w:t>
      </w:r>
      <w:r>
        <w:rPr>
          <w:color w:val="000000"/>
          <w:sz w:val="28"/>
          <w:szCs w:val="28"/>
          <w:lang w:val="en-US"/>
        </w:rPr>
        <w:t>n</w:t>
      </w:r>
      <w:r>
        <w:rPr>
          <w:color w:val="000000"/>
          <w:sz w:val="28"/>
          <w:szCs w:val="28"/>
        </w:rPr>
        <w:t>О</w:t>
      </w:r>
      <w:r>
        <w:rPr>
          <w:color w:val="000000"/>
          <w:sz w:val="28"/>
          <w:szCs w:val="28"/>
          <w:vertAlign w:val="subscript"/>
        </w:rPr>
        <w:t>4</w:t>
      </w:r>
      <w:r>
        <w:rPr>
          <w:color w:val="000000"/>
          <w:sz w:val="28"/>
          <w:szCs w:val="28"/>
          <w:vertAlign w:val="superscript"/>
        </w:rPr>
        <w:t>-</w:t>
      </w:r>
      <w:r>
        <w:rPr>
          <w:color w:val="000000"/>
          <w:sz w:val="28"/>
          <w:szCs w:val="28"/>
        </w:rPr>
        <w:t>+е=М</w:t>
      </w:r>
      <w:r>
        <w:rPr>
          <w:color w:val="000000"/>
          <w:sz w:val="28"/>
          <w:szCs w:val="28"/>
          <w:lang w:val="en-US"/>
        </w:rPr>
        <w:t>n</w:t>
      </w:r>
      <w:r>
        <w:rPr>
          <w:color w:val="000000"/>
          <w:sz w:val="28"/>
          <w:szCs w:val="28"/>
        </w:rPr>
        <w:t>О</w:t>
      </w:r>
      <w:r>
        <w:rPr>
          <w:color w:val="000000"/>
          <w:sz w:val="28"/>
          <w:szCs w:val="28"/>
          <w:vertAlign w:val="subscript"/>
        </w:rPr>
        <w:t>4</w:t>
      </w:r>
      <w:r>
        <w:rPr>
          <w:color w:val="000000"/>
          <w:sz w:val="28"/>
          <w:szCs w:val="28"/>
          <w:vertAlign w:val="superscript"/>
        </w:rPr>
        <w:t>2-</w:t>
      </w:r>
    </w:p>
    <w:p w14:paraId="08EBCB4B" w14:textId="77777777" w:rsidR="004E7834" w:rsidRDefault="004E7834">
      <w:pPr>
        <w:tabs>
          <w:tab w:val="left" w:pos="726"/>
        </w:tabs>
        <w:spacing w:line="360" w:lineRule="auto"/>
        <w:ind w:firstLine="709"/>
        <w:jc w:val="both"/>
        <w:rPr>
          <w:color w:val="000000"/>
          <w:sz w:val="28"/>
          <w:szCs w:val="28"/>
        </w:rPr>
      </w:pPr>
    </w:p>
    <w:p w14:paraId="58E2B8C9" w14:textId="77777777" w:rsidR="004E7834" w:rsidRDefault="00000000">
      <w:pPr>
        <w:tabs>
          <w:tab w:val="left" w:pos="726"/>
        </w:tabs>
        <w:spacing w:line="360" w:lineRule="auto"/>
        <w:ind w:firstLine="709"/>
        <w:jc w:val="both"/>
        <w:rPr>
          <w:color w:val="000000"/>
          <w:sz w:val="28"/>
          <w:szCs w:val="28"/>
        </w:rPr>
      </w:pPr>
      <w:r>
        <w:rPr>
          <w:color w:val="000000"/>
          <w:sz w:val="28"/>
          <w:szCs w:val="28"/>
        </w:rPr>
        <w:t>Образующийся манганат-ион обладает зеленой окраской умеренной интенсивности, окрашивает раствор в зеленый цвет, что затрудняет обнаружение изменения окраски раствора и фиксацию КТТ.</w:t>
      </w:r>
    </w:p>
    <w:p w14:paraId="0CD7EE3C" w14:textId="77777777" w:rsidR="004E7834" w:rsidRDefault="00000000">
      <w:pPr>
        <w:tabs>
          <w:tab w:val="left" w:pos="726"/>
        </w:tabs>
        <w:spacing w:line="360" w:lineRule="auto"/>
        <w:ind w:firstLine="709"/>
        <w:jc w:val="both"/>
        <w:rPr>
          <w:color w:val="000000"/>
          <w:sz w:val="28"/>
          <w:szCs w:val="28"/>
        </w:rPr>
      </w:pPr>
      <w:r>
        <w:rPr>
          <w:color w:val="000000"/>
          <w:sz w:val="28"/>
          <w:szCs w:val="28"/>
        </w:rPr>
        <w:t>Манганат-ион вступает в реакцию с водой:</w:t>
      </w:r>
    </w:p>
    <w:p w14:paraId="52DB26E6" w14:textId="77777777" w:rsidR="004E7834" w:rsidRDefault="004E7834">
      <w:pPr>
        <w:tabs>
          <w:tab w:val="left" w:pos="726"/>
        </w:tabs>
        <w:spacing w:line="360" w:lineRule="auto"/>
        <w:ind w:firstLine="709"/>
        <w:jc w:val="both"/>
        <w:rPr>
          <w:color w:val="000000"/>
          <w:sz w:val="28"/>
          <w:szCs w:val="28"/>
        </w:rPr>
      </w:pPr>
    </w:p>
    <w:p w14:paraId="3C701AC0" w14:textId="77777777" w:rsidR="004E7834" w:rsidRDefault="00000000">
      <w:pPr>
        <w:tabs>
          <w:tab w:val="left" w:pos="726"/>
        </w:tabs>
        <w:spacing w:line="360" w:lineRule="auto"/>
        <w:ind w:firstLine="709"/>
        <w:jc w:val="both"/>
        <w:rPr>
          <w:color w:val="000000"/>
          <w:sz w:val="28"/>
          <w:szCs w:val="28"/>
        </w:rPr>
      </w:pPr>
      <w:r>
        <w:rPr>
          <w:color w:val="000000"/>
          <w:sz w:val="28"/>
          <w:szCs w:val="28"/>
        </w:rPr>
        <w:t>М</w:t>
      </w:r>
      <w:r>
        <w:rPr>
          <w:color w:val="000000"/>
          <w:sz w:val="28"/>
          <w:szCs w:val="28"/>
          <w:lang w:val="en-US"/>
        </w:rPr>
        <w:t>n</w:t>
      </w:r>
      <w:r>
        <w:rPr>
          <w:color w:val="000000"/>
          <w:sz w:val="28"/>
          <w:szCs w:val="28"/>
        </w:rPr>
        <w:t>О</w:t>
      </w:r>
      <w:r>
        <w:rPr>
          <w:color w:val="000000"/>
          <w:sz w:val="28"/>
          <w:szCs w:val="28"/>
          <w:vertAlign w:val="subscript"/>
        </w:rPr>
        <w:t>4</w:t>
      </w:r>
      <w:r>
        <w:rPr>
          <w:color w:val="000000"/>
          <w:sz w:val="28"/>
          <w:szCs w:val="28"/>
          <w:vertAlign w:val="superscript"/>
        </w:rPr>
        <w:t xml:space="preserve">2 - </w:t>
      </w:r>
      <w:r>
        <w:rPr>
          <w:color w:val="000000"/>
          <w:sz w:val="28"/>
          <w:szCs w:val="28"/>
        </w:rPr>
        <w:t>+ 2Н</w:t>
      </w:r>
      <w:r>
        <w:rPr>
          <w:color w:val="000000"/>
          <w:sz w:val="28"/>
          <w:szCs w:val="28"/>
          <w:vertAlign w:val="subscript"/>
        </w:rPr>
        <w:t>2</w:t>
      </w:r>
      <w:r>
        <w:rPr>
          <w:color w:val="000000"/>
          <w:sz w:val="28"/>
          <w:szCs w:val="28"/>
        </w:rPr>
        <w:t>0 = 2М</w:t>
      </w:r>
      <w:r>
        <w:rPr>
          <w:color w:val="000000"/>
          <w:sz w:val="28"/>
          <w:szCs w:val="28"/>
          <w:lang w:val="en-US"/>
        </w:rPr>
        <w:t>n</w:t>
      </w:r>
      <w:r>
        <w:rPr>
          <w:color w:val="000000"/>
          <w:sz w:val="28"/>
          <w:szCs w:val="28"/>
        </w:rPr>
        <w:t>0</w:t>
      </w:r>
      <w:r>
        <w:rPr>
          <w:color w:val="000000"/>
          <w:sz w:val="28"/>
          <w:szCs w:val="28"/>
          <w:vertAlign w:val="subscript"/>
        </w:rPr>
        <w:t>4</w:t>
      </w:r>
      <w:r>
        <w:rPr>
          <w:color w:val="000000"/>
          <w:sz w:val="28"/>
          <w:szCs w:val="28"/>
        </w:rPr>
        <w:t xml:space="preserve"> + М</w:t>
      </w:r>
      <w:r>
        <w:rPr>
          <w:color w:val="000000"/>
          <w:sz w:val="28"/>
          <w:szCs w:val="28"/>
          <w:lang w:val="en-US"/>
        </w:rPr>
        <w:t>n</w:t>
      </w:r>
      <w:r>
        <w:rPr>
          <w:color w:val="000000"/>
          <w:sz w:val="28"/>
          <w:szCs w:val="28"/>
        </w:rPr>
        <w:t>О</w:t>
      </w:r>
      <w:r>
        <w:rPr>
          <w:color w:val="000000"/>
          <w:sz w:val="28"/>
          <w:szCs w:val="28"/>
          <w:vertAlign w:val="subscript"/>
        </w:rPr>
        <w:t>2</w:t>
      </w:r>
      <w:r>
        <w:rPr>
          <w:color w:val="000000"/>
          <w:sz w:val="28"/>
          <w:szCs w:val="28"/>
        </w:rPr>
        <w:t xml:space="preserve"> </w:t>
      </w:r>
      <w:r>
        <w:rPr>
          <w:rFonts w:ascii="Times New Roman" w:hAnsi="Times New Roman" w:cs="Times New Roman"/>
          <w:color w:val="000000"/>
          <w:sz w:val="28"/>
          <w:szCs w:val="28"/>
        </w:rPr>
        <w:t>↓</w:t>
      </w:r>
      <w:r>
        <w:rPr>
          <w:color w:val="000000"/>
          <w:sz w:val="28"/>
          <w:szCs w:val="28"/>
        </w:rPr>
        <w:t xml:space="preserve"> +40Н-</w:t>
      </w:r>
    </w:p>
    <w:p w14:paraId="33BEFF62" w14:textId="77777777" w:rsidR="004E7834" w:rsidRDefault="004E7834">
      <w:pPr>
        <w:tabs>
          <w:tab w:val="left" w:pos="726"/>
        </w:tabs>
        <w:spacing w:line="360" w:lineRule="auto"/>
        <w:ind w:firstLine="709"/>
        <w:jc w:val="both"/>
        <w:rPr>
          <w:color w:val="000000"/>
          <w:sz w:val="28"/>
          <w:szCs w:val="28"/>
        </w:rPr>
      </w:pPr>
    </w:p>
    <w:p w14:paraId="41581EF4" w14:textId="77777777" w:rsidR="004E7834" w:rsidRDefault="00000000">
      <w:pPr>
        <w:tabs>
          <w:tab w:val="left" w:pos="726"/>
        </w:tabs>
        <w:spacing w:line="360" w:lineRule="auto"/>
        <w:ind w:firstLine="709"/>
        <w:jc w:val="both"/>
        <w:rPr>
          <w:color w:val="000000"/>
          <w:sz w:val="28"/>
          <w:szCs w:val="28"/>
        </w:rPr>
      </w:pPr>
      <w:r>
        <w:rPr>
          <w:color w:val="000000"/>
          <w:sz w:val="28"/>
          <w:szCs w:val="28"/>
        </w:rPr>
        <w:t xml:space="preserve">с образованием бурого осадка диоксида марганца и перманганат-ион что </w:t>
      </w:r>
      <w:r>
        <w:rPr>
          <w:color w:val="000000"/>
          <w:sz w:val="28"/>
          <w:szCs w:val="28"/>
        </w:rPr>
        <w:lastRenderedPageBreak/>
        <w:t>искажает результаты анализа.</w:t>
      </w:r>
    </w:p>
    <w:p w14:paraId="6CA85400" w14:textId="77777777" w:rsidR="004E7834" w:rsidRDefault="00000000">
      <w:pPr>
        <w:tabs>
          <w:tab w:val="left" w:pos="726"/>
        </w:tabs>
        <w:spacing w:line="360" w:lineRule="auto"/>
        <w:ind w:firstLine="709"/>
        <w:jc w:val="both"/>
        <w:rPr>
          <w:color w:val="000000"/>
          <w:sz w:val="28"/>
          <w:szCs w:val="28"/>
        </w:rPr>
      </w:pPr>
      <w:r>
        <w:rPr>
          <w:color w:val="000000"/>
          <w:sz w:val="28"/>
          <w:szCs w:val="28"/>
        </w:rPr>
        <w:t>Стандартный 0В потенциал редокс-пары М</w:t>
      </w:r>
      <w:r>
        <w:rPr>
          <w:color w:val="000000"/>
          <w:sz w:val="28"/>
          <w:szCs w:val="28"/>
          <w:lang w:val="en-US"/>
        </w:rPr>
        <w:t>n</w:t>
      </w:r>
      <w:r>
        <w:rPr>
          <w:color w:val="000000"/>
          <w:sz w:val="28"/>
          <w:szCs w:val="28"/>
        </w:rPr>
        <w:t>О</w:t>
      </w:r>
      <w:r>
        <w:rPr>
          <w:color w:val="000000"/>
          <w:sz w:val="28"/>
          <w:szCs w:val="28"/>
          <w:vertAlign w:val="subscript"/>
        </w:rPr>
        <w:t>4</w:t>
      </w:r>
      <w:r>
        <w:rPr>
          <w:color w:val="000000"/>
          <w:sz w:val="28"/>
          <w:szCs w:val="28"/>
          <w:vertAlign w:val="superscript"/>
        </w:rPr>
        <w:t>-</w:t>
      </w:r>
      <w:r>
        <w:rPr>
          <w:color w:val="000000"/>
          <w:sz w:val="28"/>
          <w:szCs w:val="28"/>
        </w:rPr>
        <w:t>| М</w:t>
      </w:r>
      <w:r>
        <w:rPr>
          <w:color w:val="000000"/>
          <w:sz w:val="28"/>
          <w:szCs w:val="28"/>
          <w:lang w:val="en-US"/>
        </w:rPr>
        <w:t>n</w:t>
      </w:r>
      <w:r>
        <w:rPr>
          <w:color w:val="000000"/>
          <w:sz w:val="28"/>
          <w:szCs w:val="28"/>
        </w:rPr>
        <w:t>О</w:t>
      </w:r>
      <w:r>
        <w:rPr>
          <w:color w:val="000000"/>
          <w:sz w:val="28"/>
          <w:szCs w:val="28"/>
          <w:vertAlign w:val="subscript"/>
        </w:rPr>
        <w:t>4</w:t>
      </w:r>
      <w:r>
        <w:rPr>
          <w:color w:val="000000"/>
          <w:sz w:val="28"/>
          <w:szCs w:val="28"/>
          <w:vertAlign w:val="superscript"/>
        </w:rPr>
        <w:t xml:space="preserve">2 - </w:t>
      </w:r>
      <w:r>
        <w:rPr>
          <w:color w:val="000000"/>
          <w:sz w:val="28"/>
          <w:szCs w:val="28"/>
        </w:rPr>
        <w:t>невелик при комнатной температуре равен Е° = 0,56 В, т.е. в щелочных средах перманганат калия как окислитель менее эффективен, чем в кислых растворах. Кроме того, щелочные растворы способны поглощать диоксид углерода из воздуха с образованием гидроксокарбонатных соединений, что также затрудняет проведение количественного анализа.</w:t>
      </w:r>
    </w:p>
    <w:p w14:paraId="10AB6A48" w14:textId="77777777" w:rsidR="004E7834" w:rsidRDefault="00000000">
      <w:pPr>
        <w:tabs>
          <w:tab w:val="left" w:pos="726"/>
        </w:tabs>
        <w:spacing w:line="360" w:lineRule="auto"/>
        <w:ind w:firstLine="709"/>
        <w:jc w:val="both"/>
        <w:rPr>
          <w:color w:val="000000"/>
          <w:sz w:val="28"/>
          <w:szCs w:val="28"/>
        </w:rPr>
      </w:pPr>
      <w:r>
        <w:rPr>
          <w:color w:val="000000"/>
          <w:sz w:val="28"/>
          <w:szCs w:val="28"/>
        </w:rPr>
        <w:t>С учетом всех этих обстоятельств перманганат калия как титрант-окислитель в щелочных средах практически не применяется.</w:t>
      </w:r>
    </w:p>
    <w:p w14:paraId="1B18FD63" w14:textId="77777777" w:rsidR="004E7834" w:rsidRDefault="00000000">
      <w:pPr>
        <w:tabs>
          <w:tab w:val="left" w:pos="726"/>
        </w:tabs>
        <w:spacing w:line="360" w:lineRule="auto"/>
        <w:ind w:firstLine="709"/>
        <w:jc w:val="both"/>
        <w:rPr>
          <w:color w:val="000000"/>
          <w:sz w:val="28"/>
          <w:szCs w:val="28"/>
        </w:rPr>
      </w:pPr>
      <w:r>
        <w:rPr>
          <w:color w:val="000000"/>
          <w:sz w:val="28"/>
          <w:szCs w:val="28"/>
        </w:rPr>
        <w:t>Таким образом, на основе вышеизложенного можно сделать вывод о том, что перманганатометрическое титрование целесообразно проводить в сильнокислых средах.</w:t>
      </w:r>
    </w:p>
    <w:p w14:paraId="28BD7F68" w14:textId="77777777" w:rsidR="004E7834" w:rsidRDefault="004E7834">
      <w:pPr>
        <w:pStyle w:val="1"/>
        <w:tabs>
          <w:tab w:val="left" w:pos="726"/>
        </w:tabs>
        <w:spacing w:line="360" w:lineRule="auto"/>
        <w:ind w:firstLine="709"/>
        <w:jc w:val="both"/>
        <w:rPr>
          <w:b/>
          <w:bCs/>
          <w:i/>
          <w:iCs/>
          <w:noProof/>
          <w:color w:val="000000"/>
          <w:sz w:val="28"/>
          <w:szCs w:val="28"/>
        </w:rPr>
      </w:pPr>
    </w:p>
    <w:p w14:paraId="08CD745A" w14:textId="77777777" w:rsidR="004E7834" w:rsidRDefault="00000000">
      <w:pPr>
        <w:pStyle w:val="1"/>
        <w:spacing w:line="360" w:lineRule="auto"/>
        <w:jc w:val="center"/>
        <w:rPr>
          <w:b/>
          <w:bCs/>
          <w:i/>
          <w:iCs/>
          <w:smallCaps/>
          <w:noProof/>
          <w:color w:val="000000"/>
          <w:sz w:val="28"/>
          <w:szCs w:val="28"/>
        </w:rPr>
      </w:pPr>
      <w:r>
        <w:rPr>
          <w:b/>
          <w:bCs/>
          <w:i/>
          <w:iCs/>
          <w:smallCaps/>
          <w:noProof/>
          <w:color w:val="000000"/>
          <w:sz w:val="28"/>
          <w:szCs w:val="28"/>
        </w:rPr>
        <w:t>3.2 Условия проведения</w:t>
      </w:r>
    </w:p>
    <w:p w14:paraId="4CF563AE" w14:textId="77777777" w:rsidR="004E7834" w:rsidRDefault="004E7834">
      <w:pPr>
        <w:spacing w:line="360" w:lineRule="auto"/>
        <w:ind w:firstLine="709"/>
        <w:jc w:val="both"/>
        <w:rPr>
          <w:color w:val="000000"/>
          <w:sz w:val="28"/>
          <w:szCs w:val="28"/>
        </w:rPr>
      </w:pPr>
    </w:p>
    <w:p w14:paraId="7CFDF2E2" w14:textId="77777777" w:rsidR="004E7834" w:rsidRDefault="00000000">
      <w:pPr>
        <w:tabs>
          <w:tab w:val="left" w:pos="726"/>
        </w:tabs>
        <w:spacing w:line="360" w:lineRule="auto"/>
        <w:ind w:firstLine="709"/>
        <w:jc w:val="both"/>
        <w:rPr>
          <w:color w:val="000000"/>
          <w:sz w:val="28"/>
          <w:szCs w:val="28"/>
        </w:rPr>
      </w:pPr>
      <w:r>
        <w:rPr>
          <w:color w:val="000000"/>
          <w:sz w:val="28"/>
          <w:szCs w:val="28"/>
        </w:rPr>
        <w:t>При проведении перманганатометрического титрования необходимо соблюдать, по крайней мере, следующие основные условия.</w:t>
      </w:r>
    </w:p>
    <w:p w14:paraId="355BBECA" w14:textId="77777777" w:rsidR="004E7834" w:rsidRDefault="00000000">
      <w:pPr>
        <w:tabs>
          <w:tab w:val="left" w:pos="726"/>
        </w:tabs>
        <w:spacing w:line="360" w:lineRule="auto"/>
        <w:ind w:firstLine="709"/>
        <w:jc w:val="both"/>
        <w:rPr>
          <w:color w:val="000000"/>
          <w:sz w:val="28"/>
          <w:szCs w:val="28"/>
        </w:rPr>
      </w:pPr>
      <w:r>
        <w:rPr>
          <w:color w:val="000000"/>
          <w:sz w:val="28"/>
          <w:szCs w:val="28"/>
        </w:rPr>
        <w:t>) Влияние рН среды. Перманганатометрическое титрование проводят в сильно кислой среде при концентрации ионов водорода [Н</w:t>
      </w:r>
      <w:r>
        <w:rPr>
          <w:color w:val="000000"/>
          <w:sz w:val="28"/>
          <w:szCs w:val="28"/>
          <w:vertAlign w:val="subscript"/>
        </w:rPr>
        <w:t>з</w:t>
      </w:r>
      <w:r>
        <w:rPr>
          <w:color w:val="000000"/>
          <w:sz w:val="28"/>
          <w:szCs w:val="28"/>
        </w:rPr>
        <w:t>О</w:t>
      </w:r>
      <w:r>
        <w:rPr>
          <w:color w:val="000000"/>
          <w:sz w:val="28"/>
          <w:szCs w:val="28"/>
          <w:vertAlign w:val="superscript"/>
        </w:rPr>
        <w:t>+</w:t>
      </w:r>
      <w:r>
        <w:rPr>
          <w:color w:val="000000"/>
          <w:sz w:val="28"/>
          <w:szCs w:val="28"/>
        </w:rPr>
        <w:t>] =1-2 моль/л. Кислая среда создается введением серной кислоты. Азотную кислоту применять нельзя, так как она сама является сильным окислителем и может окислять определяемое вещество. Хлороводородную кислоту в перманганатометрии также не используют, так как хлорид-ионы окисляются перманганат-ионами до хлора по схеме:</w:t>
      </w:r>
    </w:p>
    <w:p w14:paraId="1BB31A6F" w14:textId="77777777" w:rsidR="004E7834" w:rsidRDefault="004E7834">
      <w:pPr>
        <w:tabs>
          <w:tab w:val="left" w:pos="726"/>
        </w:tabs>
        <w:spacing w:line="360" w:lineRule="auto"/>
        <w:ind w:firstLine="709"/>
        <w:jc w:val="both"/>
        <w:rPr>
          <w:color w:val="000000"/>
          <w:sz w:val="28"/>
          <w:szCs w:val="28"/>
        </w:rPr>
      </w:pPr>
    </w:p>
    <w:p w14:paraId="4109E001" w14:textId="77777777" w:rsidR="004E7834" w:rsidRDefault="00000000">
      <w:pPr>
        <w:tabs>
          <w:tab w:val="left" w:pos="726"/>
        </w:tabs>
        <w:spacing w:line="360" w:lineRule="auto"/>
        <w:ind w:firstLine="709"/>
        <w:jc w:val="both"/>
        <w:rPr>
          <w:color w:val="000000"/>
          <w:sz w:val="28"/>
          <w:szCs w:val="28"/>
        </w:rPr>
      </w:pPr>
      <w:r>
        <w:rPr>
          <w:color w:val="000000"/>
          <w:sz w:val="28"/>
          <w:szCs w:val="28"/>
          <w:lang w:val="en-US"/>
        </w:rPr>
        <w:t>Cl</w:t>
      </w:r>
      <w:r>
        <w:rPr>
          <w:color w:val="000000"/>
          <w:sz w:val="28"/>
          <w:szCs w:val="28"/>
          <w:vertAlign w:val="superscript"/>
        </w:rPr>
        <w:t xml:space="preserve"> - </w:t>
      </w:r>
      <w:r>
        <w:rPr>
          <w:color w:val="000000"/>
          <w:sz w:val="28"/>
          <w:szCs w:val="28"/>
        </w:rPr>
        <w:t>+2М</w:t>
      </w:r>
      <w:r>
        <w:rPr>
          <w:color w:val="000000"/>
          <w:sz w:val="28"/>
          <w:szCs w:val="28"/>
          <w:lang w:val="en-US"/>
        </w:rPr>
        <w:t>n</w:t>
      </w:r>
      <w:r>
        <w:rPr>
          <w:color w:val="000000"/>
          <w:sz w:val="28"/>
          <w:szCs w:val="28"/>
        </w:rPr>
        <w:t>О</w:t>
      </w:r>
      <w:r>
        <w:rPr>
          <w:color w:val="000000"/>
          <w:sz w:val="28"/>
          <w:szCs w:val="28"/>
          <w:vertAlign w:val="subscript"/>
        </w:rPr>
        <w:t>4</w:t>
      </w:r>
      <w:r>
        <w:rPr>
          <w:color w:val="000000"/>
          <w:sz w:val="28"/>
          <w:szCs w:val="28"/>
          <w:vertAlign w:val="superscript"/>
        </w:rPr>
        <w:t xml:space="preserve"> - </w:t>
      </w:r>
      <w:r>
        <w:rPr>
          <w:color w:val="000000"/>
          <w:sz w:val="28"/>
          <w:szCs w:val="28"/>
        </w:rPr>
        <w:t>+16Н</w:t>
      </w:r>
      <w:r>
        <w:rPr>
          <w:color w:val="000000"/>
          <w:sz w:val="28"/>
          <w:szCs w:val="28"/>
          <w:vertAlign w:val="superscript"/>
        </w:rPr>
        <w:t>+</w:t>
      </w:r>
      <w:r>
        <w:rPr>
          <w:color w:val="000000"/>
          <w:sz w:val="28"/>
          <w:szCs w:val="28"/>
        </w:rPr>
        <w:t xml:space="preserve"> =5С1</w:t>
      </w:r>
      <w:r>
        <w:rPr>
          <w:color w:val="000000"/>
          <w:sz w:val="28"/>
          <w:szCs w:val="28"/>
          <w:vertAlign w:val="subscript"/>
        </w:rPr>
        <w:t>2</w:t>
      </w:r>
      <w:r>
        <w:rPr>
          <w:color w:val="000000"/>
          <w:sz w:val="28"/>
          <w:szCs w:val="28"/>
        </w:rPr>
        <w:t xml:space="preserve"> +2М</w:t>
      </w:r>
      <w:r>
        <w:rPr>
          <w:color w:val="000000"/>
          <w:sz w:val="28"/>
          <w:szCs w:val="28"/>
          <w:lang w:val="en-US"/>
        </w:rPr>
        <w:t>n</w:t>
      </w:r>
      <w:r>
        <w:rPr>
          <w:color w:val="000000"/>
          <w:sz w:val="28"/>
          <w:szCs w:val="28"/>
          <w:vertAlign w:val="superscript"/>
        </w:rPr>
        <w:t>2+</w:t>
      </w:r>
      <w:r>
        <w:rPr>
          <w:color w:val="000000"/>
          <w:sz w:val="28"/>
          <w:szCs w:val="28"/>
        </w:rPr>
        <w:t xml:space="preserve"> +8Н</w:t>
      </w:r>
      <w:r>
        <w:rPr>
          <w:color w:val="000000"/>
          <w:sz w:val="28"/>
          <w:szCs w:val="28"/>
          <w:vertAlign w:val="subscript"/>
        </w:rPr>
        <w:t>2</w:t>
      </w:r>
      <w:r>
        <w:rPr>
          <w:color w:val="000000"/>
          <w:sz w:val="28"/>
          <w:szCs w:val="28"/>
        </w:rPr>
        <w:t>0</w:t>
      </w:r>
    </w:p>
    <w:p w14:paraId="32E34B60" w14:textId="77777777" w:rsidR="004E7834" w:rsidRDefault="004E7834">
      <w:pPr>
        <w:tabs>
          <w:tab w:val="left" w:pos="726"/>
        </w:tabs>
        <w:spacing w:line="360" w:lineRule="auto"/>
        <w:ind w:firstLine="709"/>
        <w:jc w:val="both"/>
        <w:rPr>
          <w:color w:val="000000"/>
          <w:sz w:val="28"/>
          <w:szCs w:val="28"/>
        </w:rPr>
      </w:pPr>
    </w:p>
    <w:p w14:paraId="54CF6084" w14:textId="77777777" w:rsidR="004E7834" w:rsidRDefault="00000000">
      <w:pPr>
        <w:tabs>
          <w:tab w:val="left" w:pos="726"/>
        </w:tabs>
        <w:spacing w:line="360" w:lineRule="auto"/>
        <w:ind w:firstLine="709"/>
        <w:jc w:val="both"/>
        <w:rPr>
          <w:color w:val="000000"/>
          <w:sz w:val="28"/>
          <w:szCs w:val="28"/>
        </w:rPr>
      </w:pPr>
      <w:r>
        <w:rPr>
          <w:color w:val="000000"/>
          <w:sz w:val="28"/>
          <w:szCs w:val="28"/>
        </w:rPr>
        <w:t xml:space="preserve">При этом часть титранта расходуется на окисление хлорид-ионов, что </w:t>
      </w:r>
      <w:r>
        <w:rPr>
          <w:color w:val="000000"/>
          <w:sz w:val="28"/>
          <w:szCs w:val="28"/>
        </w:rPr>
        <w:lastRenderedPageBreak/>
        <w:t>вызывает перерасход титранта и увеличивает ошибку анализа. В обычных условиях эта реакция идет медленно, однако ускоряется в присутствии соединений железа.</w:t>
      </w:r>
    </w:p>
    <w:p w14:paraId="32B67C19" w14:textId="77777777" w:rsidR="004E7834" w:rsidRDefault="00000000">
      <w:pPr>
        <w:tabs>
          <w:tab w:val="left" w:pos="726"/>
        </w:tabs>
        <w:spacing w:line="360" w:lineRule="auto"/>
        <w:ind w:firstLine="709"/>
        <w:jc w:val="both"/>
        <w:rPr>
          <w:color w:val="000000"/>
          <w:sz w:val="28"/>
          <w:szCs w:val="28"/>
        </w:rPr>
      </w:pPr>
      <w:r>
        <w:rPr>
          <w:color w:val="000000"/>
          <w:sz w:val="28"/>
          <w:szCs w:val="28"/>
        </w:rPr>
        <w:t>В сернокислой среде указанные побочные процессы отсутствуют, поэтому перманганатометрическое титрование ведут в сернокислой среде.</w:t>
      </w:r>
    </w:p>
    <w:p w14:paraId="1DC3A440" w14:textId="77777777" w:rsidR="004E7834" w:rsidRDefault="00000000">
      <w:pPr>
        <w:tabs>
          <w:tab w:val="left" w:pos="726"/>
        </w:tabs>
        <w:spacing w:line="360" w:lineRule="auto"/>
        <w:ind w:firstLine="709"/>
        <w:jc w:val="both"/>
        <w:rPr>
          <w:color w:val="000000"/>
          <w:sz w:val="28"/>
          <w:szCs w:val="28"/>
        </w:rPr>
      </w:pPr>
      <w:r>
        <w:rPr>
          <w:color w:val="000000"/>
          <w:sz w:val="28"/>
          <w:szCs w:val="28"/>
        </w:rPr>
        <w:t>) Влияние температуры. Чаще всего перманганатометрическое определение проводят при комнатной температуре. Исключением является реакция перманганат-иона с щавелевой кислотой и оксалатами, которую проводят при нагревании титруемого раствора.</w:t>
      </w:r>
    </w:p>
    <w:p w14:paraId="7580E491" w14:textId="77777777" w:rsidR="004E7834" w:rsidRDefault="00000000">
      <w:pPr>
        <w:tabs>
          <w:tab w:val="left" w:pos="726"/>
        </w:tabs>
        <w:spacing w:line="360" w:lineRule="auto"/>
        <w:ind w:firstLine="709"/>
        <w:jc w:val="both"/>
        <w:rPr>
          <w:color w:val="000000"/>
          <w:sz w:val="28"/>
          <w:szCs w:val="28"/>
        </w:rPr>
      </w:pPr>
      <w:r>
        <w:rPr>
          <w:color w:val="000000"/>
          <w:sz w:val="28"/>
          <w:szCs w:val="28"/>
        </w:rPr>
        <w:t>) Фиксация конечной точки титрования. При перманганатометрическом титровании обычно не применяют посторонний индикатор, так как сам титрант - раствор перманганата калия - обладает интенсивной малиново-фиолетовой окраской. Прибавление одной избыточной капли титранта в ТЭ приводит к окрашиванию титруемого раствора в розовый цвет. Так, чтобы придать отчетливую окраску 100 мл воды достаточно прибавить всего 0,2 мл раствора перманганата калия с молярной концентрацией эквивалента 0,1 моль/л. Окраска раствора в КТТ неустойчива, раствор постепенно обесцвечивается. Это происходит вследствие того, что избыточные перманганат-ионы, придающие раствору розовую окраску, взаимодействуют с образовавшимися катионами марганца (2) М</w:t>
      </w:r>
      <w:r>
        <w:rPr>
          <w:color w:val="000000"/>
          <w:sz w:val="28"/>
          <w:szCs w:val="28"/>
          <w:lang w:val="en-US"/>
        </w:rPr>
        <w:t>n</w:t>
      </w:r>
      <w:r>
        <w:rPr>
          <w:color w:val="000000"/>
          <w:sz w:val="28"/>
          <w:szCs w:val="28"/>
          <w:vertAlign w:val="superscript"/>
        </w:rPr>
        <w:t>2+</w:t>
      </w:r>
      <w:r>
        <w:rPr>
          <w:color w:val="000000"/>
          <w:sz w:val="28"/>
          <w:szCs w:val="28"/>
        </w:rPr>
        <w:t>:</w:t>
      </w:r>
    </w:p>
    <w:p w14:paraId="6CCD8D27" w14:textId="77777777" w:rsidR="004E7834" w:rsidRDefault="004E7834">
      <w:pPr>
        <w:tabs>
          <w:tab w:val="left" w:pos="726"/>
        </w:tabs>
        <w:spacing w:line="360" w:lineRule="auto"/>
        <w:ind w:firstLine="709"/>
        <w:jc w:val="both"/>
        <w:rPr>
          <w:color w:val="000000"/>
          <w:sz w:val="28"/>
          <w:szCs w:val="28"/>
        </w:rPr>
      </w:pPr>
    </w:p>
    <w:p w14:paraId="24AD0263" w14:textId="77777777" w:rsidR="004E7834" w:rsidRDefault="00000000">
      <w:pPr>
        <w:tabs>
          <w:tab w:val="left" w:pos="726"/>
        </w:tabs>
        <w:spacing w:line="360" w:lineRule="auto"/>
        <w:ind w:firstLine="709"/>
        <w:jc w:val="both"/>
        <w:rPr>
          <w:color w:val="000000"/>
          <w:sz w:val="28"/>
          <w:szCs w:val="28"/>
          <w:vertAlign w:val="superscript"/>
        </w:rPr>
      </w:pPr>
      <w:r>
        <w:rPr>
          <w:color w:val="000000"/>
          <w:sz w:val="28"/>
          <w:szCs w:val="28"/>
        </w:rPr>
        <w:t>М</w:t>
      </w:r>
      <w:r>
        <w:rPr>
          <w:color w:val="000000"/>
          <w:sz w:val="28"/>
          <w:szCs w:val="28"/>
          <w:lang w:val="en-US"/>
        </w:rPr>
        <w:t>n</w:t>
      </w:r>
      <w:r>
        <w:rPr>
          <w:color w:val="000000"/>
          <w:sz w:val="28"/>
          <w:szCs w:val="28"/>
        </w:rPr>
        <w:t>О</w:t>
      </w:r>
      <w:r>
        <w:rPr>
          <w:color w:val="000000"/>
          <w:sz w:val="28"/>
          <w:szCs w:val="28"/>
          <w:vertAlign w:val="subscript"/>
        </w:rPr>
        <w:t>4</w:t>
      </w:r>
      <w:r>
        <w:rPr>
          <w:color w:val="000000"/>
          <w:sz w:val="28"/>
          <w:szCs w:val="28"/>
          <w:vertAlign w:val="superscript"/>
        </w:rPr>
        <w:t>-</w:t>
      </w:r>
      <w:r>
        <w:rPr>
          <w:color w:val="000000"/>
          <w:sz w:val="28"/>
          <w:szCs w:val="28"/>
        </w:rPr>
        <w:t>+ЗМ</w:t>
      </w:r>
      <w:r>
        <w:rPr>
          <w:color w:val="000000"/>
          <w:sz w:val="28"/>
          <w:szCs w:val="28"/>
          <w:lang w:val="en-US"/>
        </w:rPr>
        <w:t>n</w:t>
      </w:r>
      <w:r>
        <w:rPr>
          <w:color w:val="000000"/>
          <w:sz w:val="28"/>
          <w:szCs w:val="28"/>
          <w:vertAlign w:val="superscript"/>
        </w:rPr>
        <w:t>2+</w:t>
      </w:r>
      <w:r>
        <w:rPr>
          <w:color w:val="000000"/>
          <w:sz w:val="28"/>
          <w:szCs w:val="28"/>
        </w:rPr>
        <w:t>+Н</w:t>
      </w:r>
      <w:r>
        <w:rPr>
          <w:color w:val="000000"/>
          <w:sz w:val="28"/>
          <w:szCs w:val="28"/>
          <w:vertAlign w:val="subscript"/>
        </w:rPr>
        <w:t>2</w:t>
      </w:r>
      <w:r>
        <w:rPr>
          <w:color w:val="000000"/>
          <w:sz w:val="28"/>
          <w:szCs w:val="28"/>
        </w:rPr>
        <w:t>0=5М</w:t>
      </w:r>
      <w:r>
        <w:rPr>
          <w:color w:val="000000"/>
          <w:sz w:val="28"/>
          <w:szCs w:val="28"/>
          <w:lang w:val="en-US"/>
        </w:rPr>
        <w:t>n</w:t>
      </w:r>
      <w:r>
        <w:rPr>
          <w:color w:val="000000"/>
          <w:sz w:val="28"/>
          <w:szCs w:val="28"/>
        </w:rPr>
        <w:t>О</w:t>
      </w:r>
      <w:r>
        <w:rPr>
          <w:color w:val="000000"/>
          <w:sz w:val="28"/>
          <w:szCs w:val="28"/>
          <w:vertAlign w:val="subscript"/>
        </w:rPr>
        <w:t>2</w:t>
      </w:r>
      <w:r>
        <w:rPr>
          <w:rFonts w:ascii="Times New Roman" w:hAnsi="Times New Roman" w:cs="Times New Roman"/>
          <w:color w:val="000000"/>
          <w:sz w:val="28"/>
          <w:szCs w:val="28"/>
        </w:rPr>
        <w:t>↓</w:t>
      </w:r>
      <w:r>
        <w:rPr>
          <w:color w:val="000000"/>
          <w:sz w:val="28"/>
          <w:szCs w:val="28"/>
        </w:rPr>
        <w:t>+4Н</w:t>
      </w:r>
      <w:r>
        <w:rPr>
          <w:color w:val="000000"/>
          <w:sz w:val="28"/>
          <w:szCs w:val="28"/>
          <w:vertAlign w:val="superscript"/>
        </w:rPr>
        <w:t>+</w:t>
      </w:r>
    </w:p>
    <w:p w14:paraId="1C415520" w14:textId="77777777" w:rsidR="004E7834" w:rsidRDefault="004E7834">
      <w:pPr>
        <w:tabs>
          <w:tab w:val="left" w:pos="726"/>
        </w:tabs>
        <w:spacing w:line="360" w:lineRule="auto"/>
        <w:ind w:firstLine="709"/>
        <w:jc w:val="both"/>
        <w:rPr>
          <w:color w:val="000000"/>
          <w:sz w:val="28"/>
          <w:szCs w:val="28"/>
        </w:rPr>
      </w:pPr>
    </w:p>
    <w:p w14:paraId="116B7934" w14:textId="77777777" w:rsidR="004E7834" w:rsidRDefault="00000000">
      <w:pPr>
        <w:tabs>
          <w:tab w:val="left" w:pos="726"/>
        </w:tabs>
        <w:spacing w:line="360" w:lineRule="auto"/>
        <w:ind w:firstLine="709"/>
        <w:jc w:val="both"/>
        <w:rPr>
          <w:color w:val="000000"/>
          <w:sz w:val="28"/>
          <w:szCs w:val="28"/>
        </w:rPr>
      </w:pPr>
      <w:r>
        <w:rPr>
          <w:color w:val="000000"/>
          <w:sz w:val="28"/>
          <w:szCs w:val="28"/>
        </w:rPr>
        <w:t>Хотя повышенная кислотность раствора способствует смещению равновесия влево, однако константа равновесия этой реакции велика и составляет ~10</w:t>
      </w:r>
      <w:r>
        <w:rPr>
          <w:color w:val="000000"/>
          <w:sz w:val="28"/>
          <w:szCs w:val="28"/>
          <w:vertAlign w:val="superscript"/>
        </w:rPr>
        <w:t>47</w:t>
      </w:r>
      <w:r>
        <w:rPr>
          <w:color w:val="000000"/>
          <w:sz w:val="28"/>
          <w:szCs w:val="28"/>
        </w:rPr>
        <w:t xml:space="preserve">. Поэтому реакция протекает даже в кислой среде. Правда, скорость данной реакции в обычных условиях мала, поэтому окраска раствора в КТТ ослабляется медленно, в течение одной-двух минут. Тем не менее, указанное обстоятельство </w:t>
      </w:r>
      <w:r>
        <w:rPr>
          <w:color w:val="000000"/>
          <w:sz w:val="28"/>
          <w:szCs w:val="28"/>
        </w:rPr>
        <w:lastRenderedPageBreak/>
        <w:t>необходимо иметь в виду во избежание перетитровывания раствора.</w:t>
      </w:r>
    </w:p>
    <w:p w14:paraId="63158BCB" w14:textId="77777777" w:rsidR="004E7834" w:rsidRDefault="00000000">
      <w:pPr>
        <w:tabs>
          <w:tab w:val="left" w:pos="726"/>
        </w:tabs>
        <w:spacing w:line="360" w:lineRule="auto"/>
        <w:ind w:firstLine="709"/>
        <w:jc w:val="both"/>
        <w:rPr>
          <w:color w:val="000000"/>
          <w:sz w:val="28"/>
          <w:szCs w:val="28"/>
        </w:rPr>
      </w:pPr>
      <w:r>
        <w:rPr>
          <w:color w:val="000000"/>
          <w:sz w:val="28"/>
          <w:szCs w:val="28"/>
        </w:rPr>
        <w:t xml:space="preserve">В некоторых (редких) случаях перманганатометрическое титрование ведут очень разбавленным раствором титранта. В такой ситуации для более четкого фиксирования КТТ в титруемый раствор вводят редокс-индикатор, например ферроин или </w:t>
      </w:r>
      <w:r>
        <w:rPr>
          <w:color w:val="000000"/>
          <w:sz w:val="28"/>
          <w:szCs w:val="28"/>
          <w:lang w:val="en-US"/>
        </w:rPr>
        <w:t>N</w:t>
      </w:r>
      <w:r>
        <w:rPr>
          <w:color w:val="000000"/>
          <w:sz w:val="28"/>
          <w:szCs w:val="28"/>
        </w:rPr>
        <w:t>-фенилантраниловую кислоту.</w:t>
      </w:r>
    </w:p>
    <w:p w14:paraId="4CA0C4A9" w14:textId="77777777" w:rsidR="004E7834" w:rsidRDefault="00000000">
      <w:pPr>
        <w:tabs>
          <w:tab w:val="left" w:pos="726"/>
        </w:tabs>
        <w:spacing w:line="360" w:lineRule="auto"/>
        <w:ind w:firstLine="709"/>
        <w:jc w:val="both"/>
        <w:rPr>
          <w:color w:val="000000"/>
          <w:sz w:val="28"/>
          <w:szCs w:val="28"/>
        </w:rPr>
      </w:pPr>
      <w:r>
        <w:rPr>
          <w:color w:val="000000"/>
          <w:sz w:val="28"/>
          <w:szCs w:val="28"/>
        </w:rPr>
        <w:t>) Ход титрования. Обычно в перманганатометрии к раствору определяемого вещества медленно, по каплям прибавляют раствор титранта, для того чтобы в растворе не было локального избытка окислителя - перманганат-иона и не протекали бы побочные процессы.</w:t>
      </w:r>
    </w:p>
    <w:p w14:paraId="4EA56009" w14:textId="77777777" w:rsidR="004E7834" w:rsidRDefault="00000000">
      <w:pPr>
        <w:tabs>
          <w:tab w:val="left" w:pos="726"/>
        </w:tabs>
        <w:spacing w:line="360" w:lineRule="auto"/>
        <w:ind w:firstLine="709"/>
        <w:jc w:val="both"/>
        <w:rPr>
          <w:color w:val="000000"/>
          <w:sz w:val="28"/>
          <w:szCs w:val="28"/>
        </w:rPr>
      </w:pPr>
      <w:r>
        <w:rPr>
          <w:color w:val="000000"/>
          <w:sz w:val="28"/>
          <w:szCs w:val="28"/>
        </w:rPr>
        <w:t>Для титрования применяют бюретки со стеклянными кранами; использование резиновых трубок исключается, так как резина взаимодействует с перманганатом калия.</w:t>
      </w:r>
    </w:p>
    <w:p w14:paraId="39620E8A" w14:textId="77777777" w:rsidR="004E7834" w:rsidRDefault="004E7834">
      <w:pPr>
        <w:pStyle w:val="1"/>
        <w:tabs>
          <w:tab w:val="left" w:pos="726"/>
        </w:tabs>
        <w:spacing w:line="360" w:lineRule="auto"/>
        <w:ind w:firstLine="709"/>
        <w:jc w:val="both"/>
        <w:rPr>
          <w:b/>
          <w:bCs/>
          <w:i/>
          <w:iCs/>
          <w:noProof/>
          <w:color w:val="000000"/>
          <w:sz w:val="28"/>
          <w:szCs w:val="28"/>
        </w:rPr>
      </w:pPr>
    </w:p>
    <w:p w14:paraId="01D492BD" w14:textId="77777777" w:rsidR="004E7834" w:rsidRDefault="00000000">
      <w:pPr>
        <w:pStyle w:val="1"/>
        <w:spacing w:line="360" w:lineRule="auto"/>
        <w:jc w:val="center"/>
        <w:rPr>
          <w:b/>
          <w:bCs/>
          <w:i/>
          <w:iCs/>
          <w:smallCaps/>
          <w:noProof/>
          <w:color w:val="000000"/>
          <w:sz w:val="28"/>
          <w:szCs w:val="28"/>
        </w:rPr>
      </w:pPr>
      <w:r>
        <w:rPr>
          <w:b/>
          <w:bCs/>
          <w:i/>
          <w:iCs/>
          <w:smallCaps/>
          <w:noProof/>
          <w:color w:val="000000"/>
          <w:sz w:val="28"/>
          <w:szCs w:val="28"/>
        </w:rPr>
        <w:t>3.3 Индикаторы</w:t>
      </w:r>
    </w:p>
    <w:p w14:paraId="530DFE87" w14:textId="77777777" w:rsidR="004E7834" w:rsidRDefault="004E7834">
      <w:pPr>
        <w:tabs>
          <w:tab w:val="left" w:pos="726"/>
        </w:tabs>
        <w:spacing w:line="360" w:lineRule="auto"/>
        <w:ind w:firstLine="709"/>
        <w:jc w:val="both"/>
        <w:rPr>
          <w:color w:val="000000"/>
          <w:sz w:val="28"/>
          <w:szCs w:val="28"/>
        </w:rPr>
      </w:pPr>
    </w:p>
    <w:p w14:paraId="5AEA5EC7" w14:textId="77777777" w:rsidR="004E7834" w:rsidRDefault="00000000">
      <w:pPr>
        <w:tabs>
          <w:tab w:val="left" w:pos="726"/>
        </w:tabs>
        <w:spacing w:line="360" w:lineRule="auto"/>
        <w:ind w:firstLine="709"/>
        <w:jc w:val="both"/>
        <w:rPr>
          <w:color w:val="000000"/>
          <w:sz w:val="28"/>
          <w:szCs w:val="28"/>
        </w:rPr>
      </w:pPr>
      <w:r>
        <w:rPr>
          <w:color w:val="000000"/>
          <w:sz w:val="28"/>
          <w:szCs w:val="28"/>
        </w:rPr>
        <w:t>В пермангонатометрии часто обходятся без применения специального индикатора, так как перманганат имеет интенсивную окраску, и избыточная капля реагента легко обнаруживается по собственной окраске. Титрование раствора до бледно-розового окрашивания, не исчезающего в течение 30 секунд, - обычный способ фиксирования точки эквивалентности в методе. При титровании с разбавленными растворами применяют резонс-индикаторы, такие как дифениламинсульфокислота или ферроин.</w:t>
      </w:r>
    </w:p>
    <w:p w14:paraId="6C42F20D" w14:textId="77777777" w:rsidR="004E7834" w:rsidRDefault="00000000">
      <w:pPr>
        <w:pStyle w:val="1"/>
        <w:spacing w:line="360" w:lineRule="auto"/>
        <w:jc w:val="center"/>
        <w:rPr>
          <w:b/>
          <w:bCs/>
          <w:i/>
          <w:iCs/>
          <w:smallCaps/>
          <w:noProof/>
          <w:color w:val="000000"/>
          <w:sz w:val="28"/>
          <w:szCs w:val="28"/>
        </w:rPr>
      </w:pPr>
      <w:r>
        <w:rPr>
          <w:b/>
          <w:bCs/>
          <w:i/>
          <w:iCs/>
          <w:smallCaps/>
          <w:noProof/>
          <w:color w:val="000000"/>
          <w:sz w:val="28"/>
          <w:szCs w:val="28"/>
        </w:rPr>
        <w:br w:type="page"/>
      </w:r>
      <w:r>
        <w:rPr>
          <w:b/>
          <w:bCs/>
          <w:i/>
          <w:iCs/>
          <w:smallCaps/>
          <w:noProof/>
          <w:color w:val="000000"/>
          <w:sz w:val="28"/>
          <w:szCs w:val="28"/>
        </w:rPr>
        <w:lastRenderedPageBreak/>
        <w:t>4. Расчет точек кривой титрования, потенциалов, построение кривой титрования</w:t>
      </w:r>
    </w:p>
    <w:p w14:paraId="5F4CBCEE" w14:textId="77777777" w:rsidR="004E7834" w:rsidRDefault="004E7834">
      <w:pPr>
        <w:spacing w:line="360" w:lineRule="auto"/>
        <w:ind w:firstLine="709"/>
        <w:jc w:val="both"/>
        <w:rPr>
          <w:color w:val="000000"/>
          <w:sz w:val="28"/>
          <w:szCs w:val="28"/>
        </w:rPr>
      </w:pPr>
    </w:p>
    <w:p w14:paraId="1DF8D8FE" w14:textId="77777777" w:rsidR="004E7834" w:rsidRDefault="00000000">
      <w:pPr>
        <w:pStyle w:val="1"/>
        <w:spacing w:line="360" w:lineRule="auto"/>
        <w:jc w:val="center"/>
        <w:rPr>
          <w:b/>
          <w:bCs/>
          <w:i/>
          <w:iCs/>
          <w:smallCaps/>
          <w:noProof/>
          <w:color w:val="000000"/>
          <w:sz w:val="28"/>
          <w:szCs w:val="28"/>
        </w:rPr>
      </w:pPr>
      <w:r>
        <w:rPr>
          <w:b/>
          <w:bCs/>
          <w:i/>
          <w:iCs/>
          <w:smallCaps/>
          <w:noProof/>
          <w:color w:val="000000"/>
          <w:sz w:val="28"/>
          <w:szCs w:val="28"/>
        </w:rPr>
        <w:t>4.1 Окислительно-восстановительное титрование 0,3 М HBr - 0,1М KMnO</w:t>
      </w:r>
      <w:r>
        <w:rPr>
          <w:b/>
          <w:bCs/>
          <w:i/>
          <w:iCs/>
          <w:smallCaps/>
          <w:noProof/>
          <w:color w:val="000000"/>
          <w:sz w:val="28"/>
          <w:szCs w:val="28"/>
          <w:vertAlign w:val="subscript"/>
        </w:rPr>
        <w:t>4</w:t>
      </w:r>
    </w:p>
    <w:p w14:paraId="6EA95CA4" w14:textId="77777777" w:rsidR="004E7834" w:rsidRDefault="004E7834">
      <w:pPr>
        <w:tabs>
          <w:tab w:val="left" w:pos="726"/>
        </w:tabs>
        <w:spacing w:line="360" w:lineRule="auto"/>
        <w:ind w:firstLine="709"/>
        <w:jc w:val="both"/>
        <w:rPr>
          <w:color w:val="000000"/>
          <w:sz w:val="28"/>
          <w:szCs w:val="28"/>
        </w:rPr>
      </w:pPr>
    </w:p>
    <w:p w14:paraId="7253EDA5" w14:textId="77777777" w:rsidR="004E7834" w:rsidRDefault="00000000">
      <w:pPr>
        <w:tabs>
          <w:tab w:val="left" w:pos="726"/>
        </w:tabs>
        <w:spacing w:line="360" w:lineRule="auto"/>
        <w:ind w:firstLine="709"/>
        <w:jc w:val="both"/>
        <w:rPr>
          <w:color w:val="000000"/>
          <w:sz w:val="28"/>
          <w:szCs w:val="28"/>
        </w:rPr>
      </w:pPr>
      <w:r w:rsidRPr="0089010D">
        <w:rPr>
          <w:color w:val="000000"/>
          <w:sz w:val="28"/>
          <w:szCs w:val="28"/>
        </w:rPr>
        <w:t>16</w:t>
      </w:r>
      <w:r>
        <w:rPr>
          <w:color w:val="000000"/>
          <w:sz w:val="28"/>
          <w:szCs w:val="28"/>
          <w:lang w:val="en-US"/>
        </w:rPr>
        <w:t>HBr</w:t>
      </w:r>
      <w:r w:rsidRPr="0089010D">
        <w:rPr>
          <w:color w:val="000000"/>
          <w:sz w:val="28"/>
          <w:szCs w:val="28"/>
        </w:rPr>
        <w:t xml:space="preserve"> + 2</w:t>
      </w:r>
      <w:r>
        <w:rPr>
          <w:color w:val="000000"/>
          <w:sz w:val="28"/>
          <w:szCs w:val="28"/>
          <w:lang w:val="en-US"/>
        </w:rPr>
        <w:t>KMnO</w:t>
      </w:r>
      <w:r w:rsidRPr="0089010D">
        <w:rPr>
          <w:color w:val="000000"/>
          <w:sz w:val="28"/>
          <w:szCs w:val="28"/>
          <w:vertAlign w:val="subscript"/>
        </w:rPr>
        <w:t>4</w:t>
      </w:r>
      <w:r w:rsidRPr="0089010D">
        <w:rPr>
          <w:color w:val="000000"/>
          <w:sz w:val="28"/>
          <w:szCs w:val="28"/>
        </w:rPr>
        <w:t>=2</w:t>
      </w:r>
      <w:r>
        <w:rPr>
          <w:color w:val="000000"/>
          <w:sz w:val="28"/>
          <w:szCs w:val="28"/>
          <w:lang w:val="en-US"/>
        </w:rPr>
        <w:t>KBr</w:t>
      </w:r>
      <w:r w:rsidRPr="0089010D">
        <w:rPr>
          <w:color w:val="000000"/>
          <w:sz w:val="28"/>
          <w:szCs w:val="28"/>
        </w:rPr>
        <w:t>+2</w:t>
      </w:r>
      <w:r>
        <w:rPr>
          <w:color w:val="000000"/>
          <w:sz w:val="28"/>
          <w:szCs w:val="28"/>
          <w:lang w:val="en-US"/>
        </w:rPr>
        <w:t>MnBr</w:t>
      </w:r>
      <w:r w:rsidRPr="0089010D">
        <w:rPr>
          <w:color w:val="000000"/>
          <w:sz w:val="28"/>
          <w:szCs w:val="28"/>
          <w:vertAlign w:val="subscript"/>
        </w:rPr>
        <w:t>2</w:t>
      </w:r>
      <w:r w:rsidRPr="0089010D">
        <w:rPr>
          <w:color w:val="000000"/>
          <w:sz w:val="28"/>
          <w:szCs w:val="28"/>
        </w:rPr>
        <w:t>+5</w:t>
      </w:r>
      <w:r>
        <w:rPr>
          <w:color w:val="000000"/>
          <w:sz w:val="28"/>
          <w:szCs w:val="28"/>
          <w:lang w:val="en-US"/>
        </w:rPr>
        <w:t>Br</w:t>
      </w:r>
      <w:r w:rsidRPr="0089010D">
        <w:rPr>
          <w:color w:val="000000"/>
          <w:sz w:val="28"/>
          <w:szCs w:val="28"/>
          <w:vertAlign w:val="subscript"/>
        </w:rPr>
        <w:t>2</w:t>
      </w:r>
      <w:r w:rsidRPr="0089010D">
        <w:rPr>
          <w:color w:val="000000"/>
          <w:sz w:val="28"/>
          <w:szCs w:val="28"/>
        </w:rPr>
        <w:t>+8</w:t>
      </w:r>
      <w:r>
        <w:rPr>
          <w:color w:val="000000"/>
          <w:sz w:val="28"/>
          <w:szCs w:val="28"/>
          <w:lang w:val="en-US"/>
        </w:rPr>
        <w:t>H</w:t>
      </w:r>
      <w:r w:rsidRPr="0089010D">
        <w:rPr>
          <w:color w:val="000000"/>
          <w:sz w:val="28"/>
          <w:szCs w:val="28"/>
          <w:vertAlign w:val="subscript"/>
        </w:rPr>
        <w:t>2</w:t>
      </w:r>
      <w:r>
        <w:rPr>
          <w:color w:val="000000"/>
          <w:sz w:val="28"/>
          <w:szCs w:val="28"/>
          <w:lang w:val="en-US"/>
        </w:rPr>
        <w:t>O</w:t>
      </w:r>
      <w:r>
        <w:rPr>
          <w:color w:val="000000"/>
          <w:sz w:val="28"/>
          <w:szCs w:val="28"/>
          <w:vertAlign w:val="superscript"/>
        </w:rPr>
        <w:t>+7</w:t>
      </w:r>
      <w:r>
        <w:rPr>
          <w:color w:val="000000"/>
          <w:sz w:val="28"/>
          <w:szCs w:val="28"/>
        </w:rPr>
        <w:t>+5ё</w:t>
      </w:r>
      <w:r>
        <w:rPr>
          <w:rFonts w:ascii="Times New Roman" w:hAnsi="Times New Roman" w:cs="Times New Roman"/>
          <w:color w:val="000000"/>
          <w:sz w:val="28"/>
          <w:szCs w:val="28"/>
        </w:rPr>
        <w:t>→</w:t>
      </w:r>
      <w:r>
        <w:rPr>
          <w:color w:val="000000"/>
          <w:sz w:val="28"/>
          <w:szCs w:val="28"/>
          <w:lang w:val="en-US"/>
        </w:rPr>
        <w:t>Mn</w:t>
      </w:r>
      <w:r>
        <w:rPr>
          <w:color w:val="000000"/>
          <w:sz w:val="28"/>
          <w:szCs w:val="28"/>
          <w:vertAlign w:val="superscript"/>
        </w:rPr>
        <w:t>2+</w:t>
      </w:r>
      <w:r>
        <w:rPr>
          <w:color w:val="000000"/>
          <w:sz w:val="28"/>
          <w:szCs w:val="28"/>
        </w:rPr>
        <w:t xml:space="preserve"> окислитель</w:t>
      </w:r>
    </w:p>
    <w:p w14:paraId="18D0CCB4" w14:textId="77777777" w:rsidR="004E7834" w:rsidRDefault="00000000">
      <w:pPr>
        <w:tabs>
          <w:tab w:val="left" w:pos="726"/>
        </w:tabs>
        <w:spacing w:line="360" w:lineRule="auto"/>
        <w:ind w:firstLine="709"/>
        <w:jc w:val="both"/>
        <w:rPr>
          <w:color w:val="000000"/>
          <w:sz w:val="28"/>
          <w:szCs w:val="28"/>
        </w:rPr>
      </w:pPr>
      <w:r>
        <w:rPr>
          <w:color w:val="000000"/>
          <w:sz w:val="28"/>
          <w:szCs w:val="28"/>
          <w:lang w:val="en-US"/>
        </w:rPr>
        <w:t>Br</w:t>
      </w:r>
      <w:r>
        <w:rPr>
          <w:color w:val="000000"/>
          <w:sz w:val="28"/>
          <w:szCs w:val="28"/>
          <w:vertAlign w:val="superscript"/>
        </w:rPr>
        <w:t>-</w:t>
      </w:r>
      <w:r>
        <w:rPr>
          <w:color w:val="000000"/>
          <w:sz w:val="28"/>
          <w:szCs w:val="28"/>
        </w:rPr>
        <w:t>-2ё</w:t>
      </w:r>
      <w:r>
        <w:rPr>
          <w:rFonts w:ascii="Times New Roman" w:hAnsi="Times New Roman" w:cs="Times New Roman"/>
          <w:color w:val="000000"/>
          <w:sz w:val="28"/>
          <w:szCs w:val="28"/>
        </w:rPr>
        <w:t>→</w:t>
      </w:r>
      <w:r>
        <w:rPr>
          <w:color w:val="000000"/>
          <w:sz w:val="28"/>
          <w:szCs w:val="28"/>
          <w:lang w:val="en-US"/>
        </w:rPr>
        <w:t>Br</w:t>
      </w:r>
      <w:r>
        <w:rPr>
          <w:color w:val="000000"/>
          <w:sz w:val="28"/>
          <w:szCs w:val="28"/>
          <w:vertAlign w:val="subscript"/>
        </w:rPr>
        <w:t>2</w:t>
      </w:r>
      <w:r>
        <w:rPr>
          <w:color w:val="000000"/>
          <w:sz w:val="28"/>
          <w:szCs w:val="28"/>
          <w:vertAlign w:val="superscript"/>
        </w:rPr>
        <w:t>0</w:t>
      </w:r>
      <w:r>
        <w:rPr>
          <w:color w:val="000000"/>
          <w:sz w:val="28"/>
          <w:szCs w:val="28"/>
        </w:rPr>
        <w:t xml:space="preserve"> восстановитель</w:t>
      </w:r>
    </w:p>
    <w:p w14:paraId="1D49CF50" w14:textId="77777777" w:rsidR="004E7834" w:rsidRDefault="00000000">
      <w:pPr>
        <w:tabs>
          <w:tab w:val="left" w:pos="726"/>
        </w:tabs>
        <w:spacing w:line="360" w:lineRule="auto"/>
        <w:ind w:firstLine="709"/>
        <w:jc w:val="both"/>
        <w:rPr>
          <w:color w:val="000000"/>
          <w:sz w:val="28"/>
          <w:szCs w:val="28"/>
        </w:rPr>
      </w:pPr>
      <w:r>
        <w:rPr>
          <w:color w:val="000000"/>
          <w:sz w:val="28"/>
          <w:szCs w:val="28"/>
        </w:rPr>
        <w:t xml:space="preserve">Концентрация </w:t>
      </w:r>
      <w:r>
        <w:rPr>
          <w:color w:val="000000"/>
          <w:sz w:val="28"/>
          <w:szCs w:val="28"/>
          <w:lang w:val="en-US"/>
        </w:rPr>
        <w:t>HBr</w:t>
      </w:r>
      <w:r>
        <w:rPr>
          <w:color w:val="000000"/>
          <w:sz w:val="28"/>
          <w:szCs w:val="28"/>
          <w:vertAlign w:val="subscript"/>
        </w:rPr>
        <w:t xml:space="preserve"> </w:t>
      </w:r>
      <w:r>
        <w:rPr>
          <w:color w:val="000000"/>
          <w:sz w:val="28"/>
          <w:szCs w:val="28"/>
        </w:rPr>
        <w:t xml:space="preserve">=0.3 </w:t>
      </w:r>
      <w:r>
        <w:rPr>
          <w:color w:val="000000"/>
          <w:sz w:val="28"/>
          <w:szCs w:val="28"/>
          <w:lang w:val="en-US"/>
        </w:rPr>
        <w:t>M</w:t>
      </w:r>
      <w:r>
        <w:rPr>
          <w:color w:val="000000"/>
          <w:sz w:val="28"/>
          <w:szCs w:val="28"/>
        </w:rPr>
        <w:t xml:space="preserve">, концентрация </w:t>
      </w:r>
      <w:r>
        <w:rPr>
          <w:color w:val="000000"/>
          <w:sz w:val="28"/>
          <w:szCs w:val="28"/>
          <w:lang w:val="en-US"/>
        </w:rPr>
        <w:t>KMnO</w:t>
      </w:r>
      <w:r>
        <w:rPr>
          <w:color w:val="000000"/>
          <w:sz w:val="28"/>
          <w:szCs w:val="28"/>
          <w:vertAlign w:val="subscript"/>
        </w:rPr>
        <w:t>4</w:t>
      </w:r>
      <w:r>
        <w:rPr>
          <w:color w:val="000000"/>
          <w:sz w:val="28"/>
          <w:szCs w:val="28"/>
        </w:rPr>
        <w:t xml:space="preserve">=0.1 </w:t>
      </w:r>
      <w:r>
        <w:rPr>
          <w:color w:val="000000"/>
          <w:sz w:val="28"/>
          <w:szCs w:val="28"/>
          <w:lang w:val="en-US"/>
        </w:rPr>
        <w:t>M</w:t>
      </w:r>
      <w:r>
        <w:rPr>
          <w:color w:val="000000"/>
          <w:sz w:val="28"/>
          <w:szCs w:val="28"/>
        </w:rPr>
        <w:t>.</w:t>
      </w:r>
    </w:p>
    <w:p w14:paraId="33A2F333" w14:textId="77777777" w:rsidR="004E7834" w:rsidRDefault="00000000">
      <w:pPr>
        <w:tabs>
          <w:tab w:val="left" w:pos="726"/>
        </w:tabs>
        <w:spacing w:line="360" w:lineRule="auto"/>
        <w:ind w:firstLine="709"/>
        <w:jc w:val="both"/>
        <w:rPr>
          <w:color w:val="000000"/>
          <w:sz w:val="28"/>
          <w:szCs w:val="28"/>
        </w:rPr>
      </w:pPr>
      <w:r>
        <w:rPr>
          <w:color w:val="000000"/>
          <w:sz w:val="28"/>
          <w:szCs w:val="28"/>
        </w:rPr>
        <w:t>С</w:t>
      </w:r>
      <w:r>
        <w:rPr>
          <w:color w:val="000000"/>
          <w:sz w:val="28"/>
          <w:szCs w:val="28"/>
          <w:vertAlign w:val="subscript"/>
        </w:rPr>
        <w:t>н</w:t>
      </w:r>
      <w:r>
        <w:rPr>
          <w:color w:val="000000"/>
          <w:sz w:val="28"/>
          <w:szCs w:val="28"/>
        </w:rPr>
        <w:t xml:space="preserve"> (</w:t>
      </w:r>
      <w:r>
        <w:rPr>
          <w:color w:val="000000"/>
          <w:sz w:val="28"/>
          <w:szCs w:val="28"/>
          <w:lang w:val="en-US"/>
        </w:rPr>
        <w:t>HBr</w:t>
      </w:r>
      <w:r>
        <w:rPr>
          <w:color w:val="000000"/>
          <w:sz w:val="28"/>
          <w:szCs w:val="28"/>
        </w:rPr>
        <w:t>) = С</w:t>
      </w:r>
      <w:r>
        <w:rPr>
          <w:color w:val="000000"/>
          <w:sz w:val="28"/>
          <w:szCs w:val="28"/>
          <w:vertAlign w:val="subscript"/>
        </w:rPr>
        <w:t>м</w:t>
      </w:r>
      <w:r>
        <w:rPr>
          <w:color w:val="000000"/>
          <w:sz w:val="28"/>
          <w:szCs w:val="28"/>
        </w:rPr>
        <w:t xml:space="preserve">/ </w:t>
      </w:r>
      <w:r>
        <w:rPr>
          <w:color w:val="000000"/>
          <w:sz w:val="28"/>
          <w:szCs w:val="28"/>
          <w:lang w:val="en-US"/>
        </w:rPr>
        <w:t>f</w:t>
      </w:r>
      <w:r>
        <w:rPr>
          <w:color w:val="000000"/>
          <w:sz w:val="28"/>
          <w:szCs w:val="28"/>
          <w:vertAlign w:val="subscript"/>
        </w:rPr>
        <w:t>экв-ти</w:t>
      </w:r>
      <w:r>
        <w:rPr>
          <w:color w:val="000000"/>
          <w:sz w:val="28"/>
          <w:szCs w:val="28"/>
        </w:rPr>
        <w:t xml:space="preserve"> = 0.3/1 = 0.3</w:t>
      </w:r>
    </w:p>
    <w:p w14:paraId="0D58BBC7" w14:textId="77777777" w:rsidR="004E7834" w:rsidRDefault="00000000">
      <w:pPr>
        <w:tabs>
          <w:tab w:val="left" w:pos="726"/>
        </w:tabs>
        <w:spacing w:line="360" w:lineRule="auto"/>
        <w:ind w:firstLine="709"/>
        <w:jc w:val="both"/>
        <w:rPr>
          <w:color w:val="000000"/>
          <w:sz w:val="28"/>
          <w:szCs w:val="28"/>
        </w:rPr>
      </w:pPr>
      <w:r>
        <w:rPr>
          <w:color w:val="000000"/>
          <w:sz w:val="28"/>
          <w:szCs w:val="28"/>
        </w:rPr>
        <w:t>С</w:t>
      </w:r>
      <w:r>
        <w:rPr>
          <w:color w:val="000000"/>
          <w:sz w:val="28"/>
          <w:szCs w:val="28"/>
          <w:vertAlign w:val="subscript"/>
        </w:rPr>
        <w:t>н</w:t>
      </w:r>
      <w:r>
        <w:rPr>
          <w:color w:val="000000"/>
          <w:sz w:val="28"/>
          <w:szCs w:val="28"/>
        </w:rPr>
        <w:t xml:space="preserve"> (</w:t>
      </w:r>
      <w:r>
        <w:rPr>
          <w:color w:val="000000"/>
          <w:sz w:val="28"/>
          <w:szCs w:val="28"/>
          <w:lang w:val="en-US"/>
        </w:rPr>
        <w:t>KMnO</w:t>
      </w:r>
      <w:r>
        <w:rPr>
          <w:color w:val="000000"/>
          <w:sz w:val="28"/>
          <w:szCs w:val="28"/>
          <w:vertAlign w:val="subscript"/>
        </w:rPr>
        <w:t>4</w:t>
      </w:r>
      <w:r>
        <w:rPr>
          <w:color w:val="000000"/>
          <w:sz w:val="28"/>
          <w:szCs w:val="28"/>
        </w:rPr>
        <w:t>) = С</w:t>
      </w:r>
      <w:r>
        <w:rPr>
          <w:color w:val="000000"/>
          <w:sz w:val="28"/>
          <w:szCs w:val="28"/>
          <w:vertAlign w:val="subscript"/>
        </w:rPr>
        <w:t>м</w:t>
      </w:r>
      <w:r>
        <w:rPr>
          <w:color w:val="000000"/>
          <w:sz w:val="28"/>
          <w:szCs w:val="28"/>
        </w:rPr>
        <w:t xml:space="preserve">/ </w:t>
      </w:r>
      <w:r>
        <w:rPr>
          <w:color w:val="000000"/>
          <w:sz w:val="28"/>
          <w:szCs w:val="28"/>
          <w:lang w:val="en-US"/>
        </w:rPr>
        <w:t>f</w:t>
      </w:r>
      <w:r>
        <w:rPr>
          <w:color w:val="000000"/>
          <w:sz w:val="28"/>
          <w:szCs w:val="28"/>
          <w:vertAlign w:val="subscript"/>
        </w:rPr>
        <w:t>экв-ти</w:t>
      </w:r>
      <w:r>
        <w:rPr>
          <w:color w:val="000000"/>
          <w:sz w:val="28"/>
          <w:szCs w:val="28"/>
        </w:rPr>
        <w:t xml:space="preserve"> = 0.1*5 = 0.5</w:t>
      </w:r>
    </w:p>
    <w:p w14:paraId="20288960" w14:textId="77777777" w:rsidR="004E7834" w:rsidRDefault="00000000">
      <w:pPr>
        <w:tabs>
          <w:tab w:val="left" w:pos="726"/>
        </w:tabs>
        <w:spacing w:line="360" w:lineRule="auto"/>
        <w:ind w:firstLine="709"/>
        <w:jc w:val="both"/>
        <w:rPr>
          <w:color w:val="000000"/>
          <w:sz w:val="28"/>
          <w:szCs w:val="28"/>
        </w:rPr>
      </w:pPr>
      <w:r>
        <w:rPr>
          <w:rFonts w:ascii="Times New Roman" w:hAnsi="Times New Roman" w:cs="Times New Roman"/>
          <w:color w:val="000000"/>
          <w:sz w:val="28"/>
          <w:szCs w:val="28"/>
        </w:rPr>
        <w:t>φ</w:t>
      </w:r>
      <w:r>
        <w:rPr>
          <w:color w:val="000000"/>
          <w:sz w:val="28"/>
          <w:szCs w:val="28"/>
          <w:vertAlign w:val="superscript"/>
        </w:rPr>
        <w:t>0</w:t>
      </w:r>
      <w:r>
        <w:rPr>
          <w:color w:val="000000"/>
          <w:sz w:val="28"/>
          <w:szCs w:val="28"/>
        </w:rPr>
        <w:t xml:space="preserve"> (</w:t>
      </w:r>
      <w:r>
        <w:rPr>
          <w:color w:val="000000"/>
          <w:sz w:val="28"/>
          <w:szCs w:val="28"/>
          <w:lang w:val="en-US"/>
        </w:rPr>
        <w:t>MnO</w:t>
      </w:r>
      <w:r>
        <w:rPr>
          <w:color w:val="000000"/>
          <w:sz w:val="28"/>
          <w:szCs w:val="28"/>
          <w:vertAlign w:val="subscript"/>
        </w:rPr>
        <w:t>4</w:t>
      </w:r>
      <w:r>
        <w:rPr>
          <w:color w:val="000000"/>
          <w:sz w:val="28"/>
          <w:szCs w:val="28"/>
          <w:vertAlign w:val="superscript"/>
        </w:rPr>
        <w:t>-</w:t>
      </w:r>
      <w:r>
        <w:rPr>
          <w:color w:val="000000"/>
          <w:sz w:val="28"/>
          <w:szCs w:val="28"/>
        </w:rPr>
        <w:t xml:space="preserve">/ </w:t>
      </w:r>
      <w:r>
        <w:rPr>
          <w:color w:val="000000"/>
          <w:sz w:val="28"/>
          <w:szCs w:val="28"/>
          <w:lang w:val="en-US"/>
        </w:rPr>
        <w:t>Mn</w:t>
      </w:r>
      <w:r>
        <w:rPr>
          <w:color w:val="000000"/>
          <w:sz w:val="28"/>
          <w:szCs w:val="28"/>
          <w:vertAlign w:val="superscript"/>
        </w:rPr>
        <w:t>2+</w:t>
      </w:r>
      <w:r>
        <w:rPr>
          <w:color w:val="000000"/>
          <w:sz w:val="28"/>
          <w:szCs w:val="28"/>
        </w:rPr>
        <w:t xml:space="preserve">) =1.51 В, </w:t>
      </w:r>
      <w:r>
        <w:rPr>
          <w:rFonts w:ascii="Times New Roman" w:hAnsi="Times New Roman" w:cs="Times New Roman"/>
          <w:color w:val="000000"/>
          <w:sz w:val="28"/>
          <w:szCs w:val="28"/>
        </w:rPr>
        <w:t>φ</w:t>
      </w:r>
      <w:r>
        <w:rPr>
          <w:color w:val="000000"/>
          <w:sz w:val="28"/>
          <w:szCs w:val="28"/>
          <w:vertAlign w:val="superscript"/>
        </w:rPr>
        <w:t>0</w:t>
      </w:r>
      <w:r>
        <w:rPr>
          <w:color w:val="000000"/>
          <w:sz w:val="28"/>
          <w:szCs w:val="28"/>
        </w:rPr>
        <w:t xml:space="preserve"> (</w:t>
      </w:r>
      <w:r>
        <w:rPr>
          <w:color w:val="000000"/>
          <w:sz w:val="28"/>
          <w:szCs w:val="28"/>
          <w:lang w:val="en-US"/>
        </w:rPr>
        <w:t>Br</w:t>
      </w:r>
      <w:r>
        <w:rPr>
          <w:color w:val="000000"/>
          <w:sz w:val="28"/>
          <w:szCs w:val="28"/>
          <w:vertAlign w:val="superscript"/>
        </w:rPr>
        <w:t>-</w:t>
      </w:r>
      <w:r>
        <w:rPr>
          <w:color w:val="000000"/>
          <w:sz w:val="28"/>
          <w:szCs w:val="28"/>
        </w:rPr>
        <w:t xml:space="preserve">/ </w:t>
      </w:r>
      <w:r>
        <w:rPr>
          <w:color w:val="000000"/>
          <w:sz w:val="28"/>
          <w:szCs w:val="28"/>
          <w:lang w:val="en-US"/>
        </w:rPr>
        <w:t>Br</w:t>
      </w:r>
      <w:r>
        <w:rPr>
          <w:color w:val="000000"/>
          <w:sz w:val="28"/>
          <w:szCs w:val="28"/>
          <w:vertAlign w:val="subscript"/>
        </w:rPr>
        <w:t>2</w:t>
      </w:r>
      <w:r>
        <w:rPr>
          <w:color w:val="000000"/>
          <w:sz w:val="28"/>
          <w:szCs w:val="28"/>
          <w:vertAlign w:val="superscript"/>
        </w:rPr>
        <w:t>0</w:t>
      </w:r>
      <w:r>
        <w:rPr>
          <w:color w:val="000000"/>
          <w:sz w:val="28"/>
          <w:szCs w:val="28"/>
        </w:rPr>
        <w:t>) =1.09 В</w:t>
      </w:r>
    </w:p>
    <w:p w14:paraId="4E2AF7AC" w14:textId="77777777" w:rsidR="004E7834" w:rsidRDefault="004E7834">
      <w:pPr>
        <w:tabs>
          <w:tab w:val="left" w:pos="726"/>
        </w:tabs>
        <w:spacing w:line="360" w:lineRule="auto"/>
        <w:ind w:firstLine="709"/>
        <w:jc w:val="both"/>
        <w:rPr>
          <w:color w:val="000000"/>
          <w:sz w:val="28"/>
          <w:szCs w:val="28"/>
        </w:rPr>
      </w:pPr>
    </w:p>
    <w:p w14:paraId="616C6C7B" w14:textId="77777777" w:rsidR="004E7834" w:rsidRDefault="00000000">
      <w:pPr>
        <w:tabs>
          <w:tab w:val="left" w:pos="726"/>
        </w:tabs>
        <w:spacing w:line="360" w:lineRule="auto"/>
        <w:ind w:firstLine="709"/>
        <w:jc w:val="both"/>
        <w:rPr>
          <w:color w:val="000000"/>
          <w:sz w:val="28"/>
          <w:szCs w:val="28"/>
        </w:rPr>
      </w:pPr>
      <w:r>
        <w:rPr>
          <w:color w:val="000000"/>
          <w:sz w:val="28"/>
          <w:szCs w:val="28"/>
        </w:rPr>
        <w:t xml:space="preserve">Пусть объем раствора </w:t>
      </w:r>
      <w:r>
        <w:rPr>
          <w:color w:val="000000"/>
          <w:sz w:val="28"/>
          <w:szCs w:val="28"/>
          <w:lang w:val="en-US"/>
        </w:rPr>
        <w:t>KMnO</w:t>
      </w:r>
      <w:r>
        <w:rPr>
          <w:color w:val="000000"/>
          <w:sz w:val="28"/>
          <w:szCs w:val="28"/>
          <w:vertAlign w:val="subscript"/>
        </w:rPr>
        <w:t>4</w:t>
      </w:r>
      <w:r>
        <w:rPr>
          <w:color w:val="000000"/>
          <w:sz w:val="28"/>
          <w:szCs w:val="28"/>
        </w:rPr>
        <w:t xml:space="preserve"> будет равен 10мл.</w:t>
      </w:r>
    </w:p>
    <w:p w14:paraId="178A9336" w14:textId="77777777" w:rsidR="004E7834" w:rsidRDefault="004E7834">
      <w:pPr>
        <w:tabs>
          <w:tab w:val="left" w:pos="726"/>
        </w:tabs>
        <w:spacing w:line="360" w:lineRule="auto"/>
        <w:ind w:firstLine="709"/>
        <w:jc w:val="both"/>
        <w:rPr>
          <w:color w:val="000000"/>
          <w:sz w:val="28"/>
          <w:szCs w:val="28"/>
        </w:rPr>
      </w:pPr>
    </w:p>
    <w:p w14:paraId="3A3E4101" w14:textId="77777777" w:rsidR="004E7834" w:rsidRDefault="00000000">
      <w:pPr>
        <w:tabs>
          <w:tab w:val="left" w:pos="726"/>
        </w:tabs>
        <w:spacing w:line="360" w:lineRule="auto"/>
        <w:ind w:firstLine="709"/>
        <w:jc w:val="both"/>
        <w:rPr>
          <w:color w:val="000000"/>
          <w:sz w:val="28"/>
          <w:szCs w:val="28"/>
        </w:rPr>
      </w:pPr>
      <w:r>
        <w:rPr>
          <w:color w:val="000000"/>
          <w:sz w:val="28"/>
          <w:szCs w:val="28"/>
        </w:rPr>
        <w:t>С (</w:t>
      </w:r>
      <w:r>
        <w:rPr>
          <w:color w:val="000000"/>
          <w:sz w:val="28"/>
          <w:szCs w:val="28"/>
          <w:lang w:val="en-US"/>
        </w:rPr>
        <w:t>HBr</w:t>
      </w:r>
      <w:r>
        <w:rPr>
          <w:color w:val="000000"/>
          <w:sz w:val="28"/>
          <w:szCs w:val="28"/>
        </w:rPr>
        <w:t>) *</w:t>
      </w:r>
      <w:r>
        <w:rPr>
          <w:color w:val="000000"/>
          <w:sz w:val="28"/>
          <w:szCs w:val="28"/>
          <w:lang w:val="en-US"/>
        </w:rPr>
        <w:t>V</w:t>
      </w:r>
      <w:r>
        <w:rPr>
          <w:color w:val="000000"/>
          <w:sz w:val="28"/>
          <w:szCs w:val="28"/>
        </w:rPr>
        <w:t xml:space="preserve"> (</w:t>
      </w:r>
      <w:r>
        <w:rPr>
          <w:color w:val="000000"/>
          <w:sz w:val="28"/>
          <w:szCs w:val="28"/>
          <w:lang w:val="en-US"/>
        </w:rPr>
        <w:t>HBr</w:t>
      </w:r>
      <w:r>
        <w:rPr>
          <w:color w:val="000000"/>
          <w:sz w:val="28"/>
          <w:szCs w:val="28"/>
        </w:rPr>
        <w:t>) = С (</w:t>
      </w:r>
      <w:r>
        <w:rPr>
          <w:color w:val="000000"/>
          <w:sz w:val="28"/>
          <w:szCs w:val="28"/>
          <w:lang w:val="en-US"/>
        </w:rPr>
        <w:t>KMnO</w:t>
      </w:r>
      <w:r>
        <w:rPr>
          <w:color w:val="000000"/>
          <w:sz w:val="28"/>
          <w:szCs w:val="28"/>
          <w:vertAlign w:val="subscript"/>
        </w:rPr>
        <w:t>4</w:t>
      </w:r>
      <w:r>
        <w:rPr>
          <w:color w:val="000000"/>
          <w:sz w:val="28"/>
          <w:szCs w:val="28"/>
        </w:rPr>
        <w:t>) *</w:t>
      </w:r>
      <w:r>
        <w:rPr>
          <w:color w:val="000000"/>
          <w:sz w:val="28"/>
          <w:szCs w:val="28"/>
          <w:lang w:val="en-US"/>
        </w:rPr>
        <w:t>V</w:t>
      </w:r>
      <w:r>
        <w:rPr>
          <w:color w:val="000000"/>
          <w:sz w:val="28"/>
          <w:szCs w:val="28"/>
        </w:rPr>
        <w:t xml:space="preserve"> (</w:t>
      </w:r>
      <w:r>
        <w:rPr>
          <w:color w:val="000000"/>
          <w:sz w:val="28"/>
          <w:szCs w:val="28"/>
          <w:lang w:val="en-US"/>
        </w:rPr>
        <w:t>KMnO</w:t>
      </w:r>
      <w:r>
        <w:rPr>
          <w:color w:val="000000"/>
          <w:sz w:val="28"/>
          <w:szCs w:val="28"/>
          <w:vertAlign w:val="subscript"/>
        </w:rPr>
        <w:t>4</w:t>
      </w:r>
      <w:r>
        <w:rPr>
          <w:color w:val="000000"/>
          <w:sz w:val="28"/>
          <w:szCs w:val="28"/>
        </w:rPr>
        <w:t>)</w:t>
      </w:r>
    </w:p>
    <w:p w14:paraId="01509AA9" w14:textId="77777777" w:rsidR="004E7834" w:rsidRDefault="00000000">
      <w:pPr>
        <w:tabs>
          <w:tab w:val="left" w:pos="726"/>
        </w:tabs>
        <w:spacing w:line="360" w:lineRule="auto"/>
        <w:ind w:firstLine="709"/>
        <w:jc w:val="both"/>
        <w:rPr>
          <w:color w:val="000000"/>
          <w:sz w:val="28"/>
          <w:szCs w:val="28"/>
        </w:rPr>
      </w:pPr>
      <w:r>
        <w:rPr>
          <w:color w:val="000000"/>
          <w:sz w:val="28"/>
          <w:szCs w:val="28"/>
          <w:lang w:val="en-US"/>
        </w:rPr>
        <w:t>V</w:t>
      </w:r>
      <w:r>
        <w:rPr>
          <w:color w:val="000000"/>
          <w:sz w:val="28"/>
          <w:szCs w:val="28"/>
        </w:rPr>
        <w:t xml:space="preserve"> (</w:t>
      </w:r>
      <w:r>
        <w:rPr>
          <w:color w:val="000000"/>
          <w:sz w:val="28"/>
          <w:szCs w:val="28"/>
          <w:lang w:val="en-US"/>
        </w:rPr>
        <w:t>KMnO</w:t>
      </w:r>
      <w:r>
        <w:rPr>
          <w:color w:val="000000"/>
          <w:sz w:val="28"/>
          <w:szCs w:val="28"/>
          <w:vertAlign w:val="subscript"/>
        </w:rPr>
        <w:t>4</w:t>
      </w:r>
      <w:r>
        <w:rPr>
          <w:color w:val="000000"/>
          <w:sz w:val="28"/>
          <w:szCs w:val="28"/>
        </w:rPr>
        <w:t>) = С (</w:t>
      </w:r>
      <w:r>
        <w:rPr>
          <w:color w:val="000000"/>
          <w:sz w:val="28"/>
          <w:szCs w:val="28"/>
          <w:lang w:val="en-US"/>
        </w:rPr>
        <w:t>HBr</w:t>
      </w:r>
      <w:r>
        <w:rPr>
          <w:color w:val="000000"/>
          <w:sz w:val="28"/>
          <w:szCs w:val="28"/>
        </w:rPr>
        <w:t>) *</w:t>
      </w:r>
      <w:r>
        <w:rPr>
          <w:color w:val="000000"/>
          <w:sz w:val="28"/>
          <w:szCs w:val="28"/>
          <w:lang w:val="en-US"/>
        </w:rPr>
        <w:t>V</w:t>
      </w:r>
      <w:r>
        <w:rPr>
          <w:color w:val="000000"/>
          <w:sz w:val="28"/>
          <w:szCs w:val="28"/>
        </w:rPr>
        <w:t xml:space="preserve"> (</w:t>
      </w:r>
      <w:r>
        <w:rPr>
          <w:color w:val="000000"/>
          <w:sz w:val="28"/>
          <w:szCs w:val="28"/>
          <w:lang w:val="en-US"/>
        </w:rPr>
        <w:t>HBr</w:t>
      </w:r>
      <w:r>
        <w:rPr>
          <w:color w:val="000000"/>
          <w:sz w:val="28"/>
          <w:szCs w:val="28"/>
        </w:rPr>
        <w:t>) / С (</w:t>
      </w:r>
      <w:r>
        <w:rPr>
          <w:color w:val="000000"/>
          <w:sz w:val="28"/>
          <w:szCs w:val="28"/>
          <w:lang w:val="en-US"/>
        </w:rPr>
        <w:t>KMnO</w:t>
      </w:r>
      <w:r>
        <w:rPr>
          <w:color w:val="000000"/>
          <w:sz w:val="28"/>
          <w:szCs w:val="28"/>
          <w:vertAlign w:val="subscript"/>
        </w:rPr>
        <w:t>4</w:t>
      </w:r>
      <w:r>
        <w:rPr>
          <w:color w:val="000000"/>
          <w:sz w:val="28"/>
          <w:szCs w:val="28"/>
        </w:rPr>
        <w:t>) = 0.3*10/0,5 = 6 мл.</w:t>
      </w:r>
    </w:p>
    <w:p w14:paraId="0C49E9F7" w14:textId="77777777" w:rsidR="004E7834" w:rsidRDefault="004E7834">
      <w:pPr>
        <w:pStyle w:val="1"/>
        <w:tabs>
          <w:tab w:val="left" w:pos="726"/>
        </w:tabs>
        <w:spacing w:line="360" w:lineRule="auto"/>
        <w:ind w:firstLine="709"/>
        <w:jc w:val="both"/>
        <w:rPr>
          <w:b/>
          <w:bCs/>
          <w:i/>
          <w:iCs/>
          <w:noProof/>
          <w:color w:val="000000"/>
          <w:sz w:val="28"/>
          <w:szCs w:val="28"/>
        </w:rPr>
      </w:pPr>
    </w:p>
    <w:p w14:paraId="0AA14E6D" w14:textId="77777777" w:rsidR="004E7834" w:rsidRDefault="00000000">
      <w:pPr>
        <w:pStyle w:val="1"/>
        <w:spacing w:line="360" w:lineRule="auto"/>
        <w:jc w:val="center"/>
        <w:rPr>
          <w:b/>
          <w:bCs/>
          <w:i/>
          <w:iCs/>
          <w:smallCaps/>
          <w:noProof/>
          <w:color w:val="000000"/>
          <w:sz w:val="28"/>
          <w:szCs w:val="28"/>
        </w:rPr>
      </w:pPr>
      <w:r>
        <w:rPr>
          <w:b/>
          <w:bCs/>
          <w:i/>
          <w:iCs/>
          <w:smallCaps/>
          <w:noProof/>
          <w:color w:val="000000"/>
          <w:sz w:val="28"/>
          <w:szCs w:val="28"/>
        </w:rPr>
        <w:t>4.2 Расчет точек кривой титрования, потенциалов</w:t>
      </w:r>
    </w:p>
    <w:p w14:paraId="694A5239" w14:textId="77777777" w:rsidR="004E7834" w:rsidRDefault="004E7834">
      <w:pPr>
        <w:spacing w:line="360" w:lineRule="auto"/>
        <w:ind w:firstLine="709"/>
        <w:jc w:val="both"/>
        <w:rPr>
          <w:color w:val="000000"/>
          <w:sz w:val="28"/>
          <w:szCs w:val="28"/>
        </w:rPr>
      </w:pPr>
    </w:p>
    <w:p w14:paraId="634133C0" w14:textId="77777777" w:rsidR="004E7834" w:rsidRDefault="00000000">
      <w:pPr>
        <w:tabs>
          <w:tab w:val="left" w:pos="726"/>
        </w:tabs>
        <w:spacing w:line="360" w:lineRule="auto"/>
        <w:ind w:firstLine="709"/>
        <w:jc w:val="both"/>
        <w:rPr>
          <w:color w:val="000000"/>
          <w:sz w:val="28"/>
          <w:szCs w:val="28"/>
        </w:rPr>
      </w:pPr>
      <w:r>
        <w:rPr>
          <w:color w:val="000000"/>
          <w:sz w:val="28"/>
          <w:szCs w:val="28"/>
        </w:rPr>
        <w:t>До точки эквивалентности считаем по титруемому веществу:</w:t>
      </w:r>
    </w:p>
    <w:p w14:paraId="576B4994" w14:textId="77777777" w:rsidR="004E7834" w:rsidRDefault="004E7834">
      <w:pPr>
        <w:tabs>
          <w:tab w:val="left" w:pos="726"/>
        </w:tabs>
        <w:spacing w:line="360" w:lineRule="auto"/>
        <w:ind w:firstLine="709"/>
        <w:jc w:val="both"/>
        <w:rPr>
          <w:color w:val="000000"/>
          <w:sz w:val="28"/>
          <w:szCs w:val="28"/>
        </w:rPr>
      </w:pPr>
    </w:p>
    <w:p w14:paraId="49F2A422" w14:textId="77777777" w:rsidR="004E7834" w:rsidRDefault="00000000">
      <w:pPr>
        <w:tabs>
          <w:tab w:val="left" w:pos="726"/>
        </w:tabs>
        <w:spacing w:line="360" w:lineRule="auto"/>
        <w:ind w:firstLine="709"/>
        <w:jc w:val="both"/>
        <w:rPr>
          <w:color w:val="000000"/>
          <w:sz w:val="28"/>
          <w:szCs w:val="28"/>
          <w:lang w:val="en-US"/>
        </w:rPr>
      </w:pPr>
      <w:r>
        <w:rPr>
          <w:rFonts w:ascii="Times New Roman" w:hAnsi="Times New Roman" w:cs="Times New Roman"/>
          <w:color w:val="000000"/>
          <w:sz w:val="28"/>
          <w:szCs w:val="28"/>
        </w:rPr>
        <w:t>φ</w:t>
      </w:r>
      <w:r>
        <w:rPr>
          <w:color w:val="000000"/>
          <w:sz w:val="28"/>
          <w:szCs w:val="28"/>
          <w:lang w:val="en-US"/>
        </w:rPr>
        <w:t xml:space="preserve">= </w:t>
      </w:r>
      <w:r>
        <w:rPr>
          <w:rFonts w:ascii="Times New Roman" w:hAnsi="Times New Roman" w:cs="Times New Roman"/>
          <w:color w:val="000000"/>
          <w:sz w:val="28"/>
          <w:szCs w:val="28"/>
        </w:rPr>
        <w:t>φ</w:t>
      </w:r>
      <w:r>
        <w:rPr>
          <w:color w:val="000000"/>
          <w:sz w:val="28"/>
          <w:szCs w:val="28"/>
          <w:vertAlign w:val="superscript"/>
          <w:lang w:val="en-US"/>
        </w:rPr>
        <w:t>0</w:t>
      </w:r>
      <w:r>
        <w:rPr>
          <w:color w:val="000000"/>
          <w:sz w:val="28"/>
          <w:szCs w:val="28"/>
          <w:lang w:val="en-US"/>
        </w:rPr>
        <w:t>+0.059/n*lg ([HBr</w:t>
      </w:r>
      <w:r>
        <w:rPr>
          <w:color w:val="000000"/>
          <w:sz w:val="28"/>
          <w:szCs w:val="28"/>
          <w:vertAlign w:val="superscript"/>
          <w:lang w:val="en-US"/>
        </w:rPr>
        <w:t>-</w:t>
      </w:r>
      <w:r>
        <w:rPr>
          <w:color w:val="000000"/>
          <w:sz w:val="28"/>
          <w:szCs w:val="28"/>
          <w:lang w:val="en-US"/>
        </w:rPr>
        <w:t xml:space="preserve">] </w:t>
      </w:r>
      <w:r>
        <w:rPr>
          <w:color w:val="000000"/>
          <w:sz w:val="28"/>
          <w:szCs w:val="28"/>
          <w:vertAlign w:val="superscript"/>
          <w:lang w:val="en-US"/>
        </w:rPr>
        <w:t>2</w:t>
      </w:r>
      <w:r>
        <w:rPr>
          <w:color w:val="000000"/>
          <w:sz w:val="28"/>
          <w:szCs w:val="28"/>
          <w:lang w:val="en-US"/>
        </w:rPr>
        <w:t>/ ([Br</w:t>
      </w:r>
      <w:r>
        <w:rPr>
          <w:color w:val="000000"/>
          <w:sz w:val="28"/>
          <w:szCs w:val="28"/>
          <w:vertAlign w:val="subscript"/>
          <w:lang w:val="en-US"/>
        </w:rPr>
        <w:t>2</w:t>
      </w:r>
      <w:r>
        <w:rPr>
          <w:color w:val="000000"/>
          <w:sz w:val="28"/>
          <w:szCs w:val="28"/>
          <w:vertAlign w:val="superscript"/>
          <w:lang w:val="en-US"/>
        </w:rPr>
        <w:t>-</w:t>
      </w:r>
      <w:r>
        <w:rPr>
          <w:color w:val="000000"/>
          <w:sz w:val="28"/>
          <w:szCs w:val="28"/>
          <w:lang w:val="en-US"/>
        </w:rPr>
        <w:t>])</w:t>
      </w:r>
    </w:p>
    <w:p w14:paraId="7C8F7F5E" w14:textId="77777777" w:rsidR="004E7834" w:rsidRDefault="004E7834">
      <w:pPr>
        <w:tabs>
          <w:tab w:val="left" w:pos="726"/>
        </w:tabs>
        <w:spacing w:line="360" w:lineRule="auto"/>
        <w:ind w:firstLine="709"/>
        <w:jc w:val="both"/>
        <w:rPr>
          <w:b/>
          <w:bCs/>
          <w:color w:val="000000"/>
          <w:sz w:val="28"/>
          <w:szCs w:val="28"/>
          <w:lang w:val="en-US"/>
        </w:rPr>
      </w:pPr>
    </w:p>
    <w:p w14:paraId="2816433E" w14:textId="77777777" w:rsidR="004E7834" w:rsidRDefault="00000000">
      <w:pPr>
        <w:tabs>
          <w:tab w:val="left" w:pos="726"/>
        </w:tabs>
        <w:spacing w:line="360" w:lineRule="auto"/>
        <w:ind w:firstLine="709"/>
        <w:jc w:val="both"/>
        <w:rPr>
          <w:b/>
          <w:bCs/>
          <w:color w:val="000000"/>
          <w:sz w:val="28"/>
          <w:szCs w:val="28"/>
        </w:rPr>
      </w:pPr>
      <w:r>
        <w:rPr>
          <w:b/>
          <w:bCs/>
          <w:color w:val="000000"/>
          <w:sz w:val="28"/>
          <w:szCs w:val="28"/>
        </w:rPr>
        <w:t>1.1% добавили от необходимого объема</w:t>
      </w:r>
    </w:p>
    <w:p w14:paraId="791E725E" w14:textId="77777777" w:rsidR="004E7834" w:rsidRDefault="00000000">
      <w:pPr>
        <w:tabs>
          <w:tab w:val="left" w:pos="726"/>
        </w:tabs>
        <w:spacing w:line="360" w:lineRule="auto"/>
        <w:ind w:firstLine="709"/>
        <w:jc w:val="both"/>
        <w:rPr>
          <w:color w:val="000000"/>
          <w:sz w:val="28"/>
          <w:szCs w:val="28"/>
        </w:rPr>
      </w:pPr>
      <w:r>
        <w:rPr>
          <w:color w:val="000000"/>
          <w:sz w:val="28"/>
          <w:szCs w:val="28"/>
        </w:rPr>
        <w:t>6 мл - 100%, Х мл - 1%</w:t>
      </w:r>
    </w:p>
    <w:p w14:paraId="20167FFA" w14:textId="77777777" w:rsidR="004E7834" w:rsidRDefault="00000000">
      <w:pPr>
        <w:tabs>
          <w:tab w:val="left" w:pos="726"/>
        </w:tabs>
        <w:spacing w:line="360" w:lineRule="auto"/>
        <w:ind w:firstLine="709"/>
        <w:jc w:val="both"/>
        <w:rPr>
          <w:color w:val="000000"/>
          <w:sz w:val="28"/>
          <w:szCs w:val="28"/>
          <w:vertAlign w:val="subscript"/>
        </w:rPr>
      </w:pPr>
      <w:r>
        <w:rPr>
          <w:color w:val="000000"/>
          <w:sz w:val="28"/>
          <w:szCs w:val="28"/>
        </w:rPr>
        <w:t xml:space="preserve">Х=0,06 (мл) - добавленный объем </w:t>
      </w:r>
      <w:r>
        <w:rPr>
          <w:color w:val="000000"/>
          <w:sz w:val="28"/>
          <w:szCs w:val="28"/>
          <w:lang w:val="en-US"/>
        </w:rPr>
        <w:t>KMnO</w:t>
      </w:r>
      <w:r>
        <w:rPr>
          <w:color w:val="000000"/>
          <w:sz w:val="28"/>
          <w:szCs w:val="28"/>
          <w:vertAlign w:val="subscript"/>
        </w:rPr>
        <w:t>4</w:t>
      </w:r>
    </w:p>
    <w:p w14:paraId="1A386F2B" w14:textId="77777777" w:rsidR="004E7834" w:rsidRDefault="00000000">
      <w:pPr>
        <w:tabs>
          <w:tab w:val="left" w:pos="726"/>
        </w:tabs>
        <w:spacing w:line="360" w:lineRule="auto"/>
        <w:ind w:firstLine="709"/>
        <w:jc w:val="both"/>
        <w:rPr>
          <w:color w:val="000000"/>
          <w:sz w:val="28"/>
          <w:szCs w:val="28"/>
        </w:rPr>
      </w:pPr>
      <w:r>
        <w:rPr>
          <w:color w:val="000000"/>
          <w:sz w:val="28"/>
          <w:szCs w:val="28"/>
        </w:rPr>
        <w:t>Найдем С</w:t>
      </w:r>
      <w:r>
        <w:rPr>
          <w:color w:val="000000"/>
          <w:sz w:val="28"/>
          <w:szCs w:val="28"/>
          <w:vertAlign w:val="subscript"/>
        </w:rPr>
        <w:t>н</w:t>
      </w:r>
      <w:r>
        <w:rPr>
          <w:color w:val="000000"/>
          <w:sz w:val="28"/>
          <w:szCs w:val="28"/>
        </w:rPr>
        <w:t xml:space="preserve"> (</w:t>
      </w:r>
      <w:r>
        <w:rPr>
          <w:color w:val="000000"/>
          <w:sz w:val="28"/>
          <w:szCs w:val="28"/>
          <w:lang w:val="en-US"/>
        </w:rPr>
        <w:t>KMnO</w:t>
      </w:r>
      <w:r>
        <w:rPr>
          <w:color w:val="000000"/>
          <w:sz w:val="28"/>
          <w:szCs w:val="28"/>
          <w:vertAlign w:val="subscript"/>
        </w:rPr>
        <w:t>4</w:t>
      </w:r>
      <w:r>
        <w:rPr>
          <w:color w:val="000000"/>
          <w:sz w:val="28"/>
          <w:szCs w:val="28"/>
        </w:rPr>
        <w:t>) прореагировавшего с учетом разбавления:</w:t>
      </w:r>
    </w:p>
    <w:p w14:paraId="020D73D4" w14:textId="77777777" w:rsidR="004E7834" w:rsidRDefault="004E7834">
      <w:pPr>
        <w:tabs>
          <w:tab w:val="left" w:pos="726"/>
        </w:tabs>
        <w:spacing w:line="360" w:lineRule="auto"/>
        <w:ind w:firstLine="709"/>
        <w:jc w:val="both"/>
        <w:rPr>
          <w:color w:val="000000"/>
          <w:sz w:val="28"/>
          <w:szCs w:val="28"/>
        </w:rPr>
      </w:pPr>
    </w:p>
    <w:p w14:paraId="59215020" w14:textId="77777777" w:rsidR="004E7834" w:rsidRDefault="00000000">
      <w:pPr>
        <w:tabs>
          <w:tab w:val="left" w:pos="726"/>
        </w:tabs>
        <w:spacing w:line="360" w:lineRule="auto"/>
        <w:ind w:firstLine="709"/>
        <w:jc w:val="both"/>
        <w:rPr>
          <w:color w:val="000000"/>
          <w:sz w:val="28"/>
          <w:szCs w:val="28"/>
        </w:rPr>
      </w:pPr>
      <w:r>
        <w:rPr>
          <w:color w:val="000000"/>
          <w:sz w:val="28"/>
          <w:szCs w:val="28"/>
        </w:rPr>
        <w:lastRenderedPageBreak/>
        <w:t>С</w:t>
      </w:r>
      <w:r>
        <w:rPr>
          <w:color w:val="000000"/>
          <w:sz w:val="28"/>
          <w:szCs w:val="28"/>
          <w:vertAlign w:val="subscript"/>
        </w:rPr>
        <w:t>н</w:t>
      </w:r>
      <w:r>
        <w:rPr>
          <w:color w:val="000000"/>
          <w:sz w:val="28"/>
          <w:szCs w:val="28"/>
        </w:rPr>
        <w:t xml:space="preserve"> (</w:t>
      </w:r>
      <w:r>
        <w:rPr>
          <w:color w:val="000000"/>
          <w:sz w:val="28"/>
          <w:szCs w:val="28"/>
          <w:lang w:val="en-US"/>
        </w:rPr>
        <w:t>KMnO</w:t>
      </w:r>
      <w:r>
        <w:rPr>
          <w:color w:val="000000"/>
          <w:sz w:val="28"/>
          <w:szCs w:val="28"/>
          <w:vertAlign w:val="subscript"/>
        </w:rPr>
        <w:t>4</w:t>
      </w:r>
      <w:r>
        <w:rPr>
          <w:color w:val="000000"/>
          <w:sz w:val="28"/>
          <w:szCs w:val="28"/>
        </w:rPr>
        <w:t>) = С</w:t>
      </w:r>
      <w:r>
        <w:rPr>
          <w:color w:val="000000"/>
          <w:sz w:val="28"/>
          <w:szCs w:val="28"/>
          <w:vertAlign w:val="subscript"/>
        </w:rPr>
        <w:t>н</w:t>
      </w:r>
      <w:r>
        <w:rPr>
          <w:color w:val="000000"/>
          <w:sz w:val="28"/>
          <w:szCs w:val="28"/>
        </w:rPr>
        <w:t xml:space="preserve"> (</w:t>
      </w:r>
      <w:r>
        <w:rPr>
          <w:color w:val="000000"/>
          <w:sz w:val="28"/>
          <w:szCs w:val="28"/>
          <w:lang w:val="en-US"/>
        </w:rPr>
        <w:t>KMnO</w:t>
      </w:r>
      <w:r>
        <w:rPr>
          <w:color w:val="000000"/>
          <w:sz w:val="28"/>
          <w:szCs w:val="28"/>
          <w:vertAlign w:val="subscript"/>
        </w:rPr>
        <w:t>4</w:t>
      </w:r>
      <w:r>
        <w:rPr>
          <w:color w:val="000000"/>
          <w:sz w:val="28"/>
          <w:szCs w:val="28"/>
        </w:rPr>
        <w:t xml:space="preserve">) </w:t>
      </w:r>
      <w:r>
        <w:rPr>
          <w:color w:val="000000"/>
          <w:sz w:val="28"/>
          <w:szCs w:val="28"/>
          <w:vertAlign w:val="subscript"/>
        </w:rPr>
        <w:t xml:space="preserve">нач. </w:t>
      </w:r>
      <w:r>
        <w:rPr>
          <w:color w:val="000000"/>
          <w:sz w:val="28"/>
          <w:szCs w:val="28"/>
        </w:rPr>
        <w:t>*</w:t>
      </w:r>
      <w:r>
        <w:rPr>
          <w:color w:val="000000"/>
          <w:sz w:val="28"/>
          <w:szCs w:val="28"/>
          <w:lang w:val="en-US"/>
        </w:rPr>
        <w:t>V</w:t>
      </w:r>
      <w:r>
        <w:rPr>
          <w:color w:val="000000"/>
          <w:sz w:val="28"/>
          <w:szCs w:val="28"/>
          <w:vertAlign w:val="subscript"/>
        </w:rPr>
        <w:t>доб</w:t>
      </w:r>
      <w:r>
        <w:rPr>
          <w:color w:val="000000"/>
          <w:sz w:val="28"/>
          <w:szCs w:val="28"/>
        </w:rPr>
        <w:t>/</w:t>
      </w:r>
      <w:r>
        <w:rPr>
          <w:color w:val="000000"/>
          <w:sz w:val="28"/>
          <w:szCs w:val="28"/>
          <w:lang w:val="en-US"/>
        </w:rPr>
        <w:t>V</w:t>
      </w:r>
      <w:r>
        <w:rPr>
          <w:color w:val="000000"/>
          <w:sz w:val="28"/>
          <w:szCs w:val="28"/>
          <w:vertAlign w:val="subscript"/>
        </w:rPr>
        <w:t xml:space="preserve">общ. </w:t>
      </w:r>
      <w:r>
        <w:rPr>
          <w:color w:val="000000"/>
          <w:sz w:val="28"/>
          <w:szCs w:val="28"/>
        </w:rPr>
        <w:t>= 0.06*0.5/ (10+0.06) =0.002982</w:t>
      </w:r>
    </w:p>
    <w:p w14:paraId="6E0BB9BC" w14:textId="77777777" w:rsidR="004E7834" w:rsidRDefault="004E7834">
      <w:pPr>
        <w:tabs>
          <w:tab w:val="left" w:pos="726"/>
        </w:tabs>
        <w:spacing w:line="360" w:lineRule="auto"/>
        <w:ind w:firstLine="709"/>
        <w:jc w:val="both"/>
        <w:rPr>
          <w:color w:val="000000"/>
          <w:sz w:val="28"/>
          <w:szCs w:val="28"/>
        </w:rPr>
      </w:pPr>
    </w:p>
    <w:p w14:paraId="52E15788" w14:textId="77777777" w:rsidR="004E7834" w:rsidRDefault="00000000">
      <w:pPr>
        <w:tabs>
          <w:tab w:val="left" w:pos="726"/>
        </w:tabs>
        <w:spacing w:line="360" w:lineRule="auto"/>
        <w:ind w:firstLine="709"/>
        <w:jc w:val="both"/>
        <w:rPr>
          <w:color w:val="000000"/>
          <w:sz w:val="28"/>
          <w:szCs w:val="28"/>
        </w:rPr>
      </w:pPr>
      <w:r>
        <w:rPr>
          <w:color w:val="000000"/>
          <w:sz w:val="28"/>
          <w:szCs w:val="28"/>
        </w:rPr>
        <w:t>По закону эквивалентов:</w:t>
      </w:r>
    </w:p>
    <w:p w14:paraId="29E7EE86" w14:textId="77777777" w:rsidR="004E7834" w:rsidRDefault="004E7834">
      <w:pPr>
        <w:tabs>
          <w:tab w:val="left" w:pos="726"/>
        </w:tabs>
        <w:spacing w:line="360" w:lineRule="auto"/>
        <w:ind w:firstLine="709"/>
        <w:jc w:val="both"/>
        <w:rPr>
          <w:color w:val="000000"/>
          <w:sz w:val="28"/>
          <w:szCs w:val="28"/>
        </w:rPr>
      </w:pPr>
    </w:p>
    <w:p w14:paraId="41B656A8" w14:textId="77777777" w:rsidR="004E7834" w:rsidRDefault="00000000">
      <w:pPr>
        <w:tabs>
          <w:tab w:val="left" w:pos="726"/>
        </w:tabs>
        <w:spacing w:line="360" w:lineRule="auto"/>
        <w:ind w:firstLine="709"/>
        <w:jc w:val="both"/>
        <w:rPr>
          <w:color w:val="000000"/>
          <w:sz w:val="28"/>
          <w:szCs w:val="28"/>
        </w:rPr>
      </w:pPr>
      <w:r>
        <w:rPr>
          <w:color w:val="000000"/>
          <w:sz w:val="28"/>
          <w:szCs w:val="28"/>
        </w:rPr>
        <w:t>С</w:t>
      </w:r>
      <w:r>
        <w:rPr>
          <w:color w:val="000000"/>
          <w:sz w:val="28"/>
          <w:szCs w:val="28"/>
          <w:vertAlign w:val="subscript"/>
        </w:rPr>
        <w:t>н</w:t>
      </w:r>
      <w:r>
        <w:rPr>
          <w:color w:val="000000"/>
          <w:sz w:val="28"/>
          <w:szCs w:val="28"/>
        </w:rPr>
        <w:t xml:space="preserve"> (</w:t>
      </w:r>
      <w:r>
        <w:rPr>
          <w:color w:val="000000"/>
          <w:sz w:val="28"/>
          <w:szCs w:val="28"/>
          <w:lang w:val="en-US"/>
        </w:rPr>
        <w:t>Br</w:t>
      </w:r>
      <w:r>
        <w:rPr>
          <w:color w:val="000000"/>
          <w:sz w:val="28"/>
          <w:szCs w:val="28"/>
          <w:vertAlign w:val="superscript"/>
        </w:rPr>
        <w:t>-</w:t>
      </w:r>
      <w:r>
        <w:rPr>
          <w:color w:val="000000"/>
          <w:sz w:val="28"/>
          <w:szCs w:val="28"/>
        </w:rPr>
        <w:t xml:space="preserve">) </w:t>
      </w:r>
      <w:r>
        <w:rPr>
          <w:color w:val="000000"/>
          <w:sz w:val="28"/>
          <w:szCs w:val="28"/>
          <w:vertAlign w:val="subscript"/>
        </w:rPr>
        <w:t xml:space="preserve">прореаг. </w:t>
      </w:r>
      <w:r>
        <w:rPr>
          <w:color w:val="000000"/>
          <w:sz w:val="28"/>
          <w:szCs w:val="28"/>
        </w:rPr>
        <w:t>= С</w:t>
      </w:r>
      <w:r>
        <w:rPr>
          <w:color w:val="000000"/>
          <w:sz w:val="28"/>
          <w:szCs w:val="28"/>
          <w:vertAlign w:val="subscript"/>
        </w:rPr>
        <w:t>н</w:t>
      </w:r>
      <w:r>
        <w:rPr>
          <w:color w:val="000000"/>
          <w:sz w:val="28"/>
          <w:szCs w:val="28"/>
        </w:rPr>
        <w:t xml:space="preserve"> (</w:t>
      </w:r>
      <w:r>
        <w:rPr>
          <w:color w:val="000000"/>
          <w:sz w:val="28"/>
          <w:szCs w:val="28"/>
          <w:lang w:val="en-US"/>
        </w:rPr>
        <w:t>MnO</w:t>
      </w:r>
      <w:r>
        <w:rPr>
          <w:color w:val="000000"/>
          <w:sz w:val="28"/>
          <w:szCs w:val="28"/>
          <w:vertAlign w:val="subscript"/>
        </w:rPr>
        <w:t>4</w:t>
      </w:r>
      <w:r>
        <w:rPr>
          <w:color w:val="000000"/>
          <w:sz w:val="28"/>
          <w:szCs w:val="28"/>
          <w:vertAlign w:val="superscript"/>
        </w:rPr>
        <w:t>-</w:t>
      </w:r>
      <w:r>
        <w:rPr>
          <w:color w:val="000000"/>
          <w:sz w:val="28"/>
          <w:szCs w:val="28"/>
        </w:rPr>
        <w:t xml:space="preserve">) </w:t>
      </w:r>
      <w:r>
        <w:rPr>
          <w:color w:val="000000"/>
          <w:sz w:val="28"/>
          <w:szCs w:val="28"/>
          <w:vertAlign w:val="subscript"/>
        </w:rPr>
        <w:t>прореаг</w:t>
      </w:r>
      <w:r>
        <w:rPr>
          <w:color w:val="000000"/>
          <w:sz w:val="28"/>
          <w:szCs w:val="28"/>
        </w:rPr>
        <w:t>=0.002982</w:t>
      </w:r>
    </w:p>
    <w:p w14:paraId="0B274BEB" w14:textId="77777777" w:rsidR="004E7834" w:rsidRDefault="004E7834">
      <w:pPr>
        <w:tabs>
          <w:tab w:val="left" w:pos="726"/>
        </w:tabs>
        <w:spacing w:line="360" w:lineRule="auto"/>
        <w:ind w:firstLine="709"/>
        <w:jc w:val="both"/>
        <w:rPr>
          <w:color w:val="000000"/>
          <w:sz w:val="28"/>
          <w:szCs w:val="28"/>
        </w:rPr>
      </w:pPr>
    </w:p>
    <w:p w14:paraId="7D982486" w14:textId="77777777" w:rsidR="004E7834" w:rsidRDefault="00000000">
      <w:pPr>
        <w:tabs>
          <w:tab w:val="left" w:pos="726"/>
        </w:tabs>
        <w:spacing w:line="360" w:lineRule="auto"/>
        <w:ind w:firstLine="709"/>
        <w:jc w:val="both"/>
        <w:rPr>
          <w:color w:val="000000"/>
          <w:sz w:val="28"/>
          <w:szCs w:val="28"/>
        </w:rPr>
      </w:pPr>
      <w:r>
        <w:rPr>
          <w:color w:val="000000"/>
          <w:sz w:val="28"/>
          <w:szCs w:val="28"/>
        </w:rPr>
        <w:t>Найдем С</w:t>
      </w:r>
      <w:r>
        <w:rPr>
          <w:color w:val="000000"/>
          <w:sz w:val="28"/>
          <w:szCs w:val="28"/>
          <w:vertAlign w:val="subscript"/>
        </w:rPr>
        <w:t>исх. (</w:t>
      </w:r>
      <w:r>
        <w:rPr>
          <w:color w:val="000000"/>
          <w:sz w:val="28"/>
          <w:szCs w:val="28"/>
          <w:lang w:val="en-US"/>
        </w:rPr>
        <w:t>Br</w:t>
      </w:r>
      <w:r>
        <w:rPr>
          <w:color w:val="000000"/>
          <w:sz w:val="28"/>
          <w:szCs w:val="28"/>
          <w:vertAlign w:val="superscript"/>
        </w:rPr>
        <w:t>-</w:t>
      </w:r>
      <w:r>
        <w:rPr>
          <w:color w:val="000000"/>
          <w:sz w:val="28"/>
          <w:szCs w:val="28"/>
        </w:rPr>
        <w:t>) с учетом разбавления:</w:t>
      </w:r>
    </w:p>
    <w:p w14:paraId="50BE24AF" w14:textId="77777777" w:rsidR="004E7834" w:rsidRDefault="004E7834">
      <w:pPr>
        <w:tabs>
          <w:tab w:val="left" w:pos="726"/>
        </w:tabs>
        <w:spacing w:line="360" w:lineRule="auto"/>
        <w:ind w:firstLine="709"/>
        <w:jc w:val="both"/>
        <w:rPr>
          <w:color w:val="000000"/>
          <w:sz w:val="28"/>
          <w:szCs w:val="28"/>
        </w:rPr>
      </w:pPr>
    </w:p>
    <w:p w14:paraId="29923F18" w14:textId="77777777" w:rsidR="004E7834" w:rsidRDefault="00000000">
      <w:pPr>
        <w:tabs>
          <w:tab w:val="left" w:pos="726"/>
        </w:tabs>
        <w:spacing w:line="360" w:lineRule="auto"/>
        <w:ind w:firstLine="709"/>
        <w:jc w:val="both"/>
        <w:rPr>
          <w:color w:val="000000"/>
          <w:sz w:val="28"/>
          <w:szCs w:val="28"/>
        </w:rPr>
      </w:pPr>
      <w:r>
        <w:rPr>
          <w:color w:val="000000"/>
          <w:sz w:val="28"/>
          <w:szCs w:val="28"/>
        </w:rPr>
        <w:t>С</w:t>
      </w:r>
      <w:r>
        <w:rPr>
          <w:color w:val="000000"/>
          <w:sz w:val="28"/>
          <w:szCs w:val="28"/>
          <w:vertAlign w:val="subscript"/>
        </w:rPr>
        <w:t>исх. (</w:t>
      </w:r>
      <w:r>
        <w:rPr>
          <w:color w:val="000000"/>
          <w:sz w:val="28"/>
          <w:szCs w:val="28"/>
          <w:lang w:val="en-US"/>
        </w:rPr>
        <w:t>Br</w:t>
      </w:r>
      <w:r>
        <w:rPr>
          <w:color w:val="000000"/>
          <w:sz w:val="28"/>
          <w:szCs w:val="28"/>
          <w:vertAlign w:val="superscript"/>
        </w:rPr>
        <w:t>-</w:t>
      </w:r>
      <w:r>
        <w:rPr>
          <w:color w:val="000000"/>
          <w:sz w:val="28"/>
          <w:szCs w:val="28"/>
        </w:rPr>
        <w:t>) = С</w:t>
      </w:r>
      <w:r>
        <w:rPr>
          <w:color w:val="000000"/>
          <w:sz w:val="28"/>
          <w:szCs w:val="28"/>
          <w:vertAlign w:val="subscript"/>
        </w:rPr>
        <w:t>н</w:t>
      </w:r>
      <w:r>
        <w:rPr>
          <w:color w:val="000000"/>
          <w:sz w:val="28"/>
          <w:szCs w:val="28"/>
        </w:rPr>
        <w:t xml:space="preserve"> (</w:t>
      </w:r>
      <w:r>
        <w:rPr>
          <w:color w:val="000000"/>
          <w:sz w:val="28"/>
          <w:szCs w:val="28"/>
          <w:lang w:val="en-US"/>
        </w:rPr>
        <w:t>Br</w:t>
      </w:r>
      <w:r>
        <w:rPr>
          <w:color w:val="000000"/>
          <w:sz w:val="28"/>
          <w:szCs w:val="28"/>
          <w:vertAlign w:val="superscript"/>
        </w:rPr>
        <w:t>-</w:t>
      </w:r>
      <w:r>
        <w:rPr>
          <w:color w:val="000000"/>
          <w:sz w:val="28"/>
          <w:szCs w:val="28"/>
        </w:rPr>
        <w:t>) *</w:t>
      </w:r>
      <w:r>
        <w:rPr>
          <w:color w:val="000000"/>
          <w:sz w:val="28"/>
          <w:szCs w:val="28"/>
          <w:lang w:val="en-US"/>
        </w:rPr>
        <w:t>V</w:t>
      </w:r>
      <w:r>
        <w:rPr>
          <w:color w:val="000000"/>
          <w:sz w:val="28"/>
          <w:szCs w:val="28"/>
          <w:vertAlign w:val="subscript"/>
        </w:rPr>
        <w:t>нач. (</w:t>
      </w:r>
      <w:r>
        <w:rPr>
          <w:color w:val="000000"/>
          <w:sz w:val="28"/>
          <w:szCs w:val="28"/>
          <w:lang w:val="en-US"/>
        </w:rPr>
        <w:t>Br</w:t>
      </w:r>
      <w:r>
        <w:rPr>
          <w:color w:val="000000"/>
          <w:sz w:val="28"/>
          <w:szCs w:val="28"/>
          <w:vertAlign w:val="superscript"/>
        </w:rPr>
        <w:t>-</w:t>
      </w:r>
      <w:r>
        <w:rPr>
          <w:color w:val="000000"/>
          <w:sz w:val="28"/>
          <w:szCs w:val="28"/>
        </w:rPr>
        <w:t>) /</w:t>
      </w:r>
      <w:r>
        <w:rPr>
          <w:color w:val="000000"/>
          <w:sz w:val="28"/>
          <w:szCs w:val="28"/>
          <w:lang w:val="en-US"/>
        </w:rPr>
        <w:t>V</w:t>
      </w:r>
      <w:r>
        <w:rPr>
          <w:color w:val="000000"/>
          <w:sz w:val="28"/>
          <w:szCs w:val="28"/>
          <w:vertAlign w:val="subscript"/>
        </w:rPr>
        <w:t xml:space="preserve">общ. </w:t>
      </w:r>
      <w:r>
        <w:rPr>
          <w:color w:val="000000"/>
          <w:sz w:val="28"/>
          <w:szCs w:val="28"/>
        </w:rPr>
        <w:t>= 0.3*10/ (10+0.06) =0.2982</w:t>
      </w:r>
    </w:p>
    <w:p w14:paraId="6A8B364F" w14:textId="77777777" w:rsidR="004E7834" w:rsidRDefault="004E7834">
      <w:pPr>
        <w:tabs>
          <w:tab w:val="left" w:pos="726"/>
        </w:tabs>
        <w:spacing w:line="360" w:lineRule="auto"/>
        <w:ind w:firstLine="709"/>
        <w:jc w:val="both"/>
        <w:rPr>
          <w:color w:val="000000"/>
          <w:sz w:val="28"/>
          <w:szCs w:val="28"/>
        </w:rPr>
      </w:pPr>
    </w:p>
    <w:p w14:paraId="79AF768C" w14:textId="77777777" w:rsidR="004E7834" w:rsidRDefault="00000000">
      <w:pPr>
        <w:tabs>
          <w:tab w:val="left" w:pos="726"/>
        </w:tabs>
        <w:spacing w:line="360" w:lineRule="auto"/>
        <w:ind w:firstLine="709"/>
        <w:jc w:val="both"/>
        <w:rPr>
          <w:color w:val="000000"/>
          <w:sz w:val="28"/>
          <w:szCs w:val="28"/>
        </w:rPr>
      </w:pPr>
      <w:r>
        <w:rPr>
          <w:color w:val="000000"/>
          <w:sz w:val="28"/>
          <w:szCs w:val="28"/>
        </w:rPr>
        <w:t xml:space="preserve">Найдем оставшуюся </w:t>
      </w:r>
    </w:p>
    <w:p w14:paraId="5B63D0BE" w14:textId="77777777" w:rsidR="004E7834" w:rsidRDefault="004E7834">
      <w:pPr>
        <w:tabs>
          <w:tab w:val="left" w:pos="726"/>
        </w:tabs>
        <w:spacing w:line="360" w:lineRule="auto"/>
        <w:ind w:firstLine="709"/>
        <w:jc w:val="both"/>
        <w:rPr>
          <w:color w:val="000000"/>
          <w:sz w:val="28"/>
          <w:szCs w:val="28"/>
        </w:rPr>
      </w:pPr>
    </w:p>
    <w:p w14:paraId="1F4BFAD8" w14:textId="77777777" w:rsidR="004E7834" w:rsidRDefault="00000000">
      <w:pPr>
        <w:tabs>
          <w:tab w:val="left" w:pos="726"/>
        </w:tabs>
        <w:spacing w:line="360" w:lineRule="auto"/>
        <w:ind w:firstLine="709"/>
        <w:jc w:val="both"/>
        <w:rPr>
          <w:color w:val="000000"/>
          <w:sz w:val="28"/>
          <w:szCs w:val="28"/>
        </w:rPr>
      </w:pPr>
      <w:r>
        <w:rPr>
          <w:color w:val="000000"/>
          <w:sz w:val="28"/>
          <w:szCs w:val="28"/>
        </w:rPr>
        <w:t>С (</w:t>
      </w:r>
      <w:r>
        <w:rPr>
          <w:color w:val="000000"/>
          <w:sz w:val="28"/>
          <w:szCs w:val="28"/>
          <w:lang w:val="en-US"/>
        </w:rPr>
        <w:t>Br</w:t>
      </w:r>
      <w:r>
        <w:rPr>
          <w:color w:val="000000"/>
          <w:sz w:val="28"/>
          <w:szCs w:val="28"/>
          <w:vertAlign w:val="superscript"/>
        </w:rPr>
        <w:t>-</w:t>
      </w:r>
      <w:r>
        <w:rPr>
          <w:color w:val="000000"/>
          <w:sz w:val="28"/>
          <w:szCs w:val="28"/>
        </w:rPr>
        <w:t>): С</w:t>
      </w:r>
      <w:r>
        <w:rPr>
          <w:color w:val="000000"/>
          <w:sz w:val="28"/>
          <w:szCs w:val="28"/>
          <w:vertAlign w:val="subscript"/>
        </w:rPr>
        <w:t xml:space="preserve">оств. </w:t>
      </w:r>
      <w:r>
        <w:rPr>
          <w:color w:val="000000"/>
          <w:sz w:val="28"/>
          <w:szCs w:val="28"/>
        </w:rPr>
        <w:t>=С</w:t>
      </w:r>
      <w:r>
        <w:rPr>
          <w:color w:val="000000"/>
          <w:sz w:val="28"/>
          <w:szCs w:val="28"/>
          <w:vertAlign w:val="subscript"/>
        </w:rPr>
        <w:t xml:space="preserve">нач. - </w:t>
      </w:r>
      <w:r>
        <w:rPr>
          <w:color w:val="000000"/>
          <w:sz w:val="28"/>
          <w:szCs w:val="28"/>
        </w:rPr>
        <w:t>С</w:t>
      </w:r>
      <w:r>
        <w:rPr>
          <w:color w:val="000000"/>
          <w:sz w:val="28"/>
          <w:szCs w:val="28"/>
          <w:vertAlign w:val="subscript"/>
        </w:rPr>
        <w:t>прореаг</w:t>
      </w:r>
      <w:r>
        <w:rPr>
          <w:color w:val="000000"/>
          <w:sz w:val="28"/>
          <w:szCs w:val="28"/>
        </w:rPr>
        <w:t>. = 0.2982 - 0.002982= 0.2952</w:t>
      </w:r>
    </w:p>
    <w:p w14:paraId="40E2E093" w14:textId="77777777" w:rsidR="004E7834" w:rsidRDefault="00000000">
      <w:pPr>
        <w:tabs>
          <w:tab w:val="left" w:pos="726"/>
        </w:tabs>
        <w:spacing w:line="360" w:lineRule="auto"/>
        <w:ind w:firstLine="709"/>
        <w:jc w:val="both"/>
        <w:rPr>
          <w:color w:val="000000"/>
          <w:sz w:val="28"/>
          <w:szCs w:val="28"/>
        </w:rPr>
      </w:pPr>
      <w:r>
        <w:rPr>
          <w:rFonts w:ascii="Times New Roman" w:hAnsi="Times New Roman" w:cs="Times New Roman"/>
          <w:color w:val="000000"/>
          <w:sz w:val="28"/>
          <w:szCs w:val="28"/>
        </w:rPr>
        <w:t>φ=</w:t>
      </w:r>
      <w:r>
        <w:rPr>
          <w:color w:val="000000"/>
          <w:sz w:val="28"/>
          <w:szCs w:val="28"/>
        </w:rPr>
        <w:t xml:space="preserve"> 1.09 + 0.059/1*</w:t>
      </w:r>
      <w:r>
        <w:rPr>
          <w:color w:val="000000"/>
          <w:sz w:val="28"/>
          <w:szCs w:val="28"/>
          <w:lang w:val="en-US"/>
        </w:rPr>
        <w:t>lg</w:t>
      </w:r>
      <w:r>
        <w:rPr>
          <w:color w:val="000000"/>
          <w:sz w:val="28"/>
          <w:szCs w:val="28"/>
        </w:rPr>
        <w:t xml:space="preserve"> (0.002982</w:t>
      </w:r>
      <w:r>
        <w:rPr>
          <w:color w:val="000000"/>
          <w:sz w:val="28"/>
          <w:szCs w:val="28"/>
          <w:vertAlign w:val="superscript"/>
        </w:rPr>
        <w:t>2</w:t>
      </w:r>
      <w:r>
        <w:rPr>
          <w:color w:val="000000"/>
          <w:sz w:val="28"/>
          <w:szCs w:val="28"/>
        </w:rPr>
        <w:t xml:space="preserve">/ 0.2982) = 0.8900 </w:t>
      </w:r>
      <w:r>
        <w:rPr>
          <w:color w:val="000000"/>
          <w:sz w:val="28"/>
          <w:szCs w:val="28"/>
          <w:lang w:val="en-US"/>
        </w:rPr>
        <w:t>B</w:t>
      </w:r>
    </w:p>
    <w:p w14:paraId="5ACE3267" w14:textId="77777777" w:rsidR="004E7834" w:rsidRDefault="004E7834">
      <w:pPr>
        <w:tabs>
          <w:tab w:val="left" w:pos="726"/>
        </w:tabs>
        <w:spacing w:line="360" w:lineRule="auto"/>
        <w:ind w:firstLine="709"/>
        <w:jc w:val="both"/>
        <w:rPr>
          <w:b/>
          <w:bCs/>
          <w:color w:val="000000"/>
          <w:sz w:val="28"/>
          <w:szCs w:val="28"/>
        </w:rPr>
      </w:pPr>
    </w:p>
    <w:p w14:paraId="337092CE" w14:textId="77777777" w:rsidR="004E7834" w:rsidRDefault="00000000">
      <w:pPr>
        <w:tabs>
          <w:tab w:val="left" w:pos="726"/>
        </w:tabs>
        <w:spacing w:line="360" w:lineRule="auto"/>
        <w:ind w:firstLine="709"/>
        <w:jc w:val="both"/>
        <w:rPr>
          <w:color w:val="000000"/>
          <w:sz w:val="28"/>
          <w:szCs w:val="28"/>
        </w:rPr>
      </w:pPr>
      <w:r>
        <w:rPr>
          <w:b/>
          <w:bCs/>
          <w:color w:val="000000"/>
          <w:sz w:val="28"/>
          <w:szCs w:val="28"/>
        </w:rPr>
        <w:t>.25% добавили от необходимого объема</w:t>
      </w:r>
    </w:p>
    <w:p w14:paraId="00BCA635" w14:textId="77777777" w:rsidR="004E7834" w:rsidRDefault="00000000">
      <w:pPr>
        <w:tabs>
          <w:tab w:val="left" w:pos="726"/>
        </w:tabs>
        <w:spacing w:line="360" w:lineRule="auto"/>
        <w:ind w:firstLine="709"/>
        <w:jc w:val="both"/>
        <w:rPr>
          <w:color w:val="000000"/>
          <w:sz w:val="28"/>
          <w:szCs w:val="28"/>
        </w:rPr>
      </w:pPr>
      <w:r>
        <w:rPr>
          <w:color w:val="000000"/>
          <w:sz w:val="28"/>
          <w:szCs w:val="28"/>
        </w:rPr>
        <w:t>мл - 100%, Х мл - 25%</w:t>
      </w:r>
    </w:p>
    <w:p w14:paraId="6040E9A9" w14:textId="77777777" w:rsidR="004E7834" w:rsidRDefault="00000000">
      <w:pPr>
        <w:tabs>
          <w:tab w:val="left" w:pos="726"/>
        </w:tabs>
        <w:spacing w:line="360" w:lineRule="auto"/>
        <w:ind w:firstLine="709"/>
        <w:jc w:val="both"/>
        <w:rPr>
          <w:color w:val="000000"/>
          <w:sz w:val="28"/>
          <w:szCs w:val="28"/>
          <w:vertAlign w:val="subscript"/>
        </w:rPr>
      </w:pPr>
      <w:r>
        <w:rPr>
          <w:color w:val="000000"/>
          <w:sz w:val="28"/>
          <w:szCs w:val="28"/>
        </w:rPr>
        <w:t xml:space="preserve">Х=1.5 (мл) - добавленный объем </w:t>
      </w:r>
      <w:r>
        <w:rPr>
          <w:color w:val="000000"/>
          <w:sz w:val="28"/>
          <w:szCs w:val="28"/>
          <w:lang w:val="en-US"/>
        </w:rPr>
        <w:t>KMnO</w:t>
      </w:r>
      <w:r>
        <w:rPr>
          <w:color w:val="000000"/>
          <w:sz w:val="28"/>
          <w:szCs w:val="28"/>
          <w:vertAlign w:val="subscript"/>
        </w:rPr>
        <w:t>4</w:t>
      </w:r>
    </w:p>
    <w:p w14:paraId="3550F142" w14:textId="77777777" w:rsidR="004E7834" w:rsidRDefault="00000000">
      <w:pPr>
        <w:tabs>
          <w:tab w:val="left" w:pos="726"/>
        </w:tabs>
        <w:spacing w:line="360" w:lineRule="auto"/>
        <w:ind w:firstLine="709"/>
        <w:jc w:val="both"/>
        <w:rPr>
          <w:color w:val="000000"/>
          <w:sz w:val="28"/>
          <w:szCs w:val="28"/>
        </w:rPr>
      </w:pPr>
      <w:r>
        <w:rPr>
          <w:color w:val="000000"/>
          <w:sz w:val="28"/>
          <w:szCs w:val="28"/>
        </w:rPr>
        <w:t>Найдем С</w:t>
      </w:r>
      <w:r>
        <w:rPr>
          <w:color w:val="000000"/>
          <w:sz w:val="28"/>
          <w:szCs w:val="28"/>
          <w:vertAlign w:val="subscript"/>
        </w:rPr>
        <w:t>н</w:t>
      </w:r>
      <w:r>
        <w:rPr>
          <w:color w:val="000000"/>
          <w:sz w:val="28"/>
          <w:szCs w:val="28"/>
        </w:rPr>
        <w:t xml:space="preserve"> (</w:t>
      </w:r>
      <w:r>
        <w:rPr>
          <w:color w:val="000000"/>
          <w:sz w:val="28"/>
          <w:szCs w:val="28"/>
          <w:lang w:val="en-US"/>
        </w:rPr>
        <w:t>KMnO</w:t>
      </w:r>
      <w:r>
        <w:rPr>
          <w:color w:val="000000"/>
          <w:sz w:val="28"/>
          <w:szCs w:val="28"/>
          <w:vertAlign w:val="subscript"/>
        </w:rPr>
        <w:t>4</w:t>
      </w:r>
      <w:r>
        <w:rPr>
          <w:color w:val="000000"/>
          <w:sz w:val="28"/>
          <w:szCs w:val="28"/>
        </w:rPr>
        <w:t>) прореагировавшего с учетом разбавления:</w:t>
      </w:r>
    </w:p>
    <w:p w14:paraId="7D442F63" w14:textId="77777777" w:rsidR="004E7834" w:rsidRDefault="004E7834">
      <w:pPr>
        <w:tabs>
          <w:tab w:val="left" w:pos="726"/>
        </w:tabs>
        <w:spacing w:line="360" w:lineRule="auto"/>
        <w:ind w:firstLine="709"/>
        <w:jc w:val="both"/>
        <w:rPr>
          <w:color w:val="000000"/>
          <w:sz w:val="28"/>
          <w:szCs w:val="28"/>
        </w:rPr>
      </w:pPr>
    </w:p>
    <w:p w14:paraId="3BDAF4EE" w14:textId="77777777" w:rsidR="004E7834" w:rsidRDefault="00000000">
      <w:pPr>
        <w:tabs>
          <w:tab w:val="left" w:pos="726"/>
        </w:tabs>
        <w:spacing w:line="360" w:lineRule="auto"/>
        <w:ind w:firstLine="709"/>
        <w:jc w:val="both"/>
        <w:rPr>
          <w:color w:val="000000"/>
          <w:sz w:val="28"/>
          <w:szCs w:val="28"/>
        </w:rPr>
      </w:pPr>
      <w:r>
        <w:rPr>
          <w:color w:val="000000"/>
          <w:sz w:val="28"/>
          <w:szCs w:val="28"/>
        </w:rPr>
        <w:t>С</w:t>
      </w:r>
      <w:r>
        <w:rPr>
          <w:color w:val="000000"/>
          <w:sz w:val="28"/>
          <w:szCs w:val="28"/>
          <w:vertAlign w:val="subscript"/>
        </w:rPr>
        <w:t>н</w:t>
      </w:r>
      <w:r>
        <w:rPr>
          <w:color w:val="000000"/>
          <w:sz w:val="28"/>
          <w:szCs w:val="28"/>
        </w:rPr>
        <w:t xml:space="preserve"> (</w:t>
      </w:r>
      <w:r>
        <w:rPr>
          <w:color w:val="000000"/>
          <w:sz w:val="28"/>
          <w:szCs w:val="28"/>
          <w:lang w:val="en-US"/>
        </w:rPr>
        <w:t>KMnO</w:t>
      </w:r>
      <w:r>
        <w:rPr>
          <w:color w:val="000000"/>
          <w:sz w:val="28"/>
          <w:szCs w:val="28"/>
          <w:vertAlign w:val="subscript"/>
        </w:rPr>
        <w:t>4</w:t>
      </w:r>
      <w:r>
        <w:rPr>
          <w:color w:val="000000"/>
          <w:sz w:val="28"/>
          <w:szCs w:val="28"/>
        </w:rPr>
        <w:t>) = С</w:t>
      </w:r>
      <w:r>
        <w:rPr>
          <w:color w:val="000000"/>
          <w:sz w:val="28"/>
          <w:szCs w:val="28"/>
          <w:vertAlign w:val="subscript"/>
        </w:rPr>
        <w:t>н</w:t>
      </w:r>
      <w:r>
        <w:rPr>
          <w:color w:val="000000"/>
          <w:sz w:val="28"/>
          <w:szCs w:val="28"/>
        </w:rPr>
        <w:t xml:space="preserve"> (</w:t>
      </w:r>
      <w:r>
        <w:rPr>
          <w:color w:val="000000"/>
          <w:sz w:val="28"/>
          <w:szCs w:val="28"/>
          <w:lang w:val="en-US"/>
        </w:rPr>
        <w:t>KMnO</w:t>
      </w:r>
      <w:r>
        <w:rPr>
          <w:color w:val="000000"/>
          <w:sz w:val="28"/>
          <w:szCs w:val="28"/>
          <w:vertAlign w:val="subscript"/>
        </w:rPr>
        <w:t>4</w:t>
      </w:r>
      <w:r>
        <w:rPr>
          <w:color w:val="000000"/>
          <w:sz w:val="28"/>
          <w:szCs w:val="28"/>
        </w:rPr>
        <w:t xml:space="preserve">) </w:t>
      </w:r>
      <w:r>
        <w:rPr>
          <w:color w:val="000000"/>
          <w:sz w:val="28"/>
          <w:szCs w:val="28"/>
          <w:vertAlign w:val="subscript"/>
        </w:rPr>
        <w:t xml:space="preserve">нач. </w:t>
      </w:r>
      <w:r>
        <w:rPr>
          <w:color w:val="000000"/>
          <w:sz w:val="28"/>
          <w:szCs w:val="28"/>
        </w:rPr>
        <w:t>*</w:t>
      </w:r>
      <w:r>
        <w:rPr>
          <w:color w:val="000000"/>
          <w:sz w:val="28"/>
          <w:szCs w:val="28"/>
          <w:lang w:val="en-US"/>
        </w:rPr>
        <w:t>V</w:t>
      </w:r>
      <w:r>
        <w:rPr>
          <w:color w:val="000000"/>
          <w:sz w:val="28"/>
          <w:szCs w:val="28"/>
          <w:vertAlign w:val="subscript"/>
        </w:rPr>
        <w:t>доб</w:t>
      </w:r>
      <w:r>
        <w:rPr>
          <w:color w:val="000000"/>
          <w:sz w:val="28"/>
          <w:szCs w:val="28"/>
        </w:rPr>
        <w:t>/</w:t>
      </w:r>
      <w:r>
        <w:rPr>
          <w:color w:val="000000"/>
          <w:sz w:val="28"/>
          <w:szCs w:val="28"/>
          <w:lang w:val="en-US"/>
        </w:rPr>
        <w:t>V</w:t>
      </w:r>
      <w:r>
        <w:rPr>
          <w:color w:val="000000"/>
          <w:sz w:val="28"/>
          <w:szCs w:val="28"/>
          <w:vertAlign w:val="subscript"/>
        </w:rPr>
        <w:t xml:space="preserve">общ. </w:t>
      </w:r>
      <w:r>
        <w:rPr>
          <w:color w:val="000000"/>
          <w:sz w:val="28"/>
          <w:szCs w:val="28"/>
        </w:rPr>
        <w:t>= 1.5*0.5/ (10+1.5) = 0.06521</w:t>
      </w:r>
    </w:p>
    <w:p w14:paraId="59F333FD" w14:textId="77777777" w:rsidR="004E7834" w:rsidRDefault="004E7834">
      <w:pPr>
        <w:tabs>
          <w:tab w:val="left" w:pos="726"/>
        </w:tabs>
        <w:spacing w:line="360" w:lineRule="auto"/>
        <w:ind w:firstLine="709"/>
        <w:jc w:val="both"/>
        <w:rPr>
          <w:color w:val="000000"/>
          <w:sz w:val="28"/>
          <w:szCs w:val="28"/>
        </w:rPr>
      </w:pPr>
    </w:p>
    <w:p w14:paraId="621E4F78" w14:textId="77777777" w:rsidR="004E7834" w:rsidRDefault="00000000">
      <w:pPr>
        <w:tabs>
          <w:tab w:val="left" w:pos="726"/>
        </w:tabs>
        <w:spacing w:line="360" w:lineRule="auto"/>
        <w:ind w:firstLine="709"/>
        <w:jc w:val="both"/>
        <w:rPr>
          <w:color w:val="000000"/>
          <w:sz w:val="28"/>
          <w:szCs w:val="28"/>
        </w:rPr>
      </w:pPr>
      <w:r>
        <w:rPr>
          <w:color w:val="000000"/>
          <w:sz w:val="28"/>
          <w:szCs w:val="28"/>
        </w:rPr>
        <w:t>По закону эквивалентов:</w:t>
      </w:r>
    </w:p>
    <w:p w14:paraId="3FDB9146" w14:textId="77777777" w:rsidR="004E7834" w:rsidRDefault="004E7834">
      <w:pPr>
        <w:tabs>
          <w:tab w:val="left" w:pos="726"/>
        </w:tabs>
        <w:spacing w:line="360" w:lineRule="auto"/>
        <w:ind w:firstLine="709"/>
        <w:jc w:val="both"/>
        <w:rPr>
          <w:color w:val="000000"/>
          <w:sz w:val="28"/>
          <w:szCs w:val="28"/>
        </w:rPr>
      </w:pPr>
    </w:p>
    <w:p w14:paraId="65610CBC" w14:textId="77777777" w:rsidR="004E7834" w:rsidRDefault="00000000">
      <w:pPr>
        <w:tabs>
          <w:tab w:val="left" w:pos="726"/>
        </w:tabs>
        <w:spacing w:line="360" w:lineRule="auto"/>
        <w:ind w:firstLine="709"/>
        <w:jc w:val="both"/>
        <w:rPr>
          <w:color w:val="000000"/>
          <w:sz w:val="28"/>
          <w:szCs w:val="28"/>
        </w:rPr>
      </w:pPr>
      <w:r>
        <w:rPr>
          <w:color w:val="000000"/>
          <w:sz w:val="28"/>
          <w:szCs w:val="28"/>
        </w:rPr>
        <w:t>С</w:t>
      </w:r>
      <w:r>
        <w:rPr>
          <w:color w:val="000000"/>
          <w:sz w:val="28"/>
          <w:szCs w:val="28"/>
          <w:vertAlign w:val="subscript"/>
        </w:rPr>
        <w:t>н</w:t>
      </w:r>
      <w:r>
        <w:rPr>
          <w:color w:val="000000"/>
          <w:sz w:val="28"/>
          <w:szCs w:val="28"/>
        </w:rPr>
        <w:t xml:space="preserve"> (</w:t>
      </w:r>
      <w:r>
        <w:rPr>
          <w:color w:val="000000"/>
          <w:sz w:val="28"/>
          <w:szCs w:val="28"/>
          <w:lang w:val="en-US"/>
        </w:rPr>
        <w:t>Br</w:t>
      </w:r>
      <w:r>
        <w:rPr>
          <w:color w:val="000000"/>
          <w:sz w:val="28"/>
          <w:szCs w:val="28"/>
          <w:vertAlign w:val="superscript"/>
        </w:rPr>
        <w:t>-</w:t>
      </w:r>
      <w:r>
        <w:rPr>
          <w:color w:val="000000"/>
          <w:sz w:val="28"/>
          <w:szCs w:val="28"/>
        </w:rPr>
        <w:t xml:space="preserve">) </w:t>
      </w:r>
      <w:r>
        <w:rPr>
          <w:color w:val="000000"/>
          <w:sz w:val="28"/>
          <w:szCs w:val="28"/>
          <w:vertAlign w:val="subscript"/>
        </w:rPr>
        <w:t xml:space="preserve">прореаг. </w:t>
      </w:r>
      <w:r>
        <w:rPr>
          <w:color w:val="000000"/>
          <w:sz w:val="28"/>
          <w:szCs w:val="28"/>
        </w:rPr>
        <w:t>= С</w:t>
      </w:r>
      <w:r>
        <w:rPr>
          <w:color w:val="000000"/>
          <w:sz w:val="28"/>
          <w:szCs w:val="28"/>
          <w:vertAlign w:val="subscript"/>
        </w:rPr>
        <w:t>н</w:t>
      </w:r>
      <w:r>
        <w:rPr>
          <w:color w:val="000000"/>
          <w:sz w:val="28"/>
          <w:szCs w:val="28"/>
        </w:rPr>
        <w:t xml:space="preserve"> (</w:t>
      </w:r>
      <w:r>
        <w:rPr>
          <w:color w:val="000000"/>
          <w:sz w:val="28"/>
          <w:szCs w:val="28"/>
          <w:lang w:val="en-US"/>
        </w:rPr>
        <w:t>KMnO</w:t>
      </w:r>
      <w:r>
        <w:rPr>
          <w:color w:val="000000"/>
          <w:sz w:val="28"/>
          <w:szCs w:val="28"/>
          <w:vertAlign w:val="subscript"/>
        </w:rPr>
        <w:t>4</w:t>
      </w:r>
      <w:r>
        <w:rPr>
          <w:color w:val="000000"/>
          <w:sz w:val="28"/>
          <w:szCs w:val="28"/>
        </w:rPr>
        <w:t xml:space="preserve">) </w:t>
      </w:r>
      <w:r>
        <w:rPr>
          <w:color w:val="000000"/>
          <w:sz w:val="28"/>
          <w:szCs w:val="28"/>
          <w:vertAlign w:val="subscript"/>
        </w:rPr>
        <w:t xml:space="preserve">прореаг </w:t>
      </w:r>
      <w:r>
        <w:rPr>
          <w:color w:val="000000"/>
          <w:sz w:val="28"/>
          <w:szCs w:val="28"/>
        </w:rPr>
        <w:t>= 0.06521</w:t>
      </w:r>
    </w:p>
    <w:p w14:paraId="57326E20" w14:textId="77777777" w:rsidR="004E7834" w:rsidRDefault="004E7834">
      <w:pPr>
        <w:tabs>
          <w:tab w:val="left" w:pos="726"/>
        </w:tabs>
        <w:spacing w:line="360" w:lineRule="auto"/>
        <w:ind w:firstLine="709"/>
        <w:jc w:val="both"/>
        <w:rPr>
          <w:color w:val="000000"/>
          <w:sz w:val="28"/>
          <w:szCs w:val="28"/>
        </w:rPr>
      </w:pPr>
    </w:p>
    <w:p w14:paraId="44B795B2" w14:textId="77777777" w:rsidR="004E7834" w:rsidRDefault="00000000">
      <w:pPr>
        <w:tabs>
          <w:tab w:val="left" w:pos="726"/>
        </w:tabs>
        <w:spacing w:line="360" w:lineRule="auto"/>
        <w:ind w:firstLine="709"/>
        <w:jc w:val="both"/>
        <w:rPr>
          <w:color w:val="000000"/>
          <w:sz w:val="28"/>
          <w:szCs w:val="28"/>
        </w:rPr>
      </w:pPr>
      <w:r>
        <w:rPr>
          <w:color w:val="000000"/>
          <w:sz w:val="28"/>
          <w:szCs w:val="28"/>
        </w:rPr>
        <w:t>Найдем С</w:t>
      </w:r>
      <w:r>
        <w:rPr>
          <w:color w:val="000000"/>
          <w:sz w:val="28"/>
          <w:szCs w:val="28"/>
          <w:vertAlign w:val="subscript"/>
        </w:rPr>
        <w:t>исх</w:t>
      </w:r>
      <w:r>
        <w:rPr>
          <w:color w:val="000000"/>
          <w:sz w:val="28"/>
          <w:szCs w:val="28"/>
        </w:rPr>
        <w:t xml:space="preserve"> (</w:t>
      </w:r>
      <w:r>
        <w:rPr>
          <w:color w:val="000000"/>
          <w:sz w:val="28"/>
          <w:szCs w:val="28"/>
          <w:lang w:val="en-US"/>
        </w:rPr>
        <w:t>Br</w:t>
      </w:r>
      <w:r>
        <w:rPr>
          <w:color w:val="000000"/>
          <w:sz w:val="28"/>
          <w:szCs w:val="28"/>
          <w:vertAlign w:val="superscript"/>
        </w:rPr>
        <w:t>-</w:t>
      </w:r>
      <w:r>
        <w:rPr>
          <w:color w:val="000000"/>
          <w:sz w:val="28"/>
          <w:szCs w:val="28"/>
        </w:rPr>
        <w:t>) с учетом разбавления:</w:t>
      </w:r>
    </w:p>
    <w:p w14:paraId="51F69FDC" w14:textId="77777777" w:rsidR="004E7834" w:rsidRDefault="004E7834">
      <w:pPr>
        <w:tabs>
          <w:tab w:val="left" w:pos="726"/>
        </w:tabs>
        <w:spacing w:line="360" w:lineRule="auto"/>
        <w:ind w:firstLine="709"/>
        <w:jc w:val="both"/>
        <w:rPr>
          <w:color w:val="000000"/>
          <w:sz w:val="28"/>
          <w:szCs w:val="28"/>
        </w:rPr>
      </w:pPr>
    </w:p>
    <w:p w14:paraId="7D5F9EB9" w14:textId="77777777" w:rsidR="004E7834" w:rsidRDefault="00000000">
      <w:pPr>
        <w:tabs>
          <w:tab w:val="left" w:pos="726"/>
        </w:tabs>
        <w:spacing w:line="360" w:lineRule="auto"/>
        <w:ind w:firstLine="709"/>
        <w:jc w:val="both"/>
        <w:rPr>
          <w:color w:val="000000"/>
          <w:sz w:val="28"/>
          <w:szCs w:val="28"/>
        </w:rPr>
      </w:pPr>
      <w:r>
        <w:rPr>
          <w:color w:val="000000"/>
          <w:sz w:val="28"/>
          <w:szCs w:val="28"/>
        </w:rPr>
        <w:lastRenderedPageBreak/>
        <w:t>С</w:t>
      </w:r>
      <w:r>
        <w:rPr>
          <w:color w:val="000000"/>
          <w:sz w:val="28"/>
          <w:szCs w:val="28"/>
          <w:vertAlign w:val="subscript"/>
        </w:rPr>
        <w:t>исх. (</w:t>
      </w:r>
      <w:r>
        <w:rPr>
          <w:color w:val="000000"/>
          <w:sz w:val="28"/>
          <w:szCs w:val="28"/>
          <w:lang w:val="en-US"/>
        </w:rPr>
        <w:t>Br</w:t>
      </w:r>
      <w:r>
        <w:rPr>
          <w:color w:val="000000"/>
          <w:sz w:val="28"/>
          <w:szCs w:val="28"/>
          <w:vertAlign w:val="superscript"/>
        </w:rPr>
        <w:t>-</w:t>
      </w:r>
      <w:r>
        <w:rPr>
          <w:color w:val="000000"/>
          <w:sz w:val="28"/>
          <w:szCs w:val="28"/>
        </w:rPr>
        <w:t>) = С</w:t>
      </w:r>
      <w:r>
        <w:rPr>
          <w:color w:val="000000"/>
          <w:sz w:val="28"/>
          <w:szCs w:val="28"/>
          <w:vertAlign w:val="subscript"/>
        </w:rPr>
        <w:t>н</w:t>
      </w:r>
      <w:r>
        <w:rPr>
          <w:color w:val="000000"/>
          <w:sz w:val="28"/>
          <w:szCs w:val="28"/>
        </w:rPr>
        <w:t xml:space="preserve"> (</w:t>
      </w:r>
      <w:r>
        <w:rPr>
          <w:color w:val="000000"/>
          <w:sz w:val="28"/>
          <w:szCs w:val="28"/>
          <w:lang w:val="en-US"/>
        </w:rPr>
        <w:t>Br</w:t>
      </w:r>
      <w:r>
        <w:rPr>
          <w:color w:val="000000"/>
          <w:sz w:val="28"/>
          <w:szCs w:val="28"/>
          <w:vertAlign w:val="superscript"/>
        </w:rPr>
        <w:t>-</w:t>
      </w:r>
      <w:r>
        <w:rPr>
          <w:color w:val="000000"/>
          <w:sz w:val="28"/>
          <w:szCs w:val="28"/>
        </w:rPr>
        <w:t>) *</w:t>
      </w:r>
      <w:r>
        <w:rPr>
          <w:color w:val="000000"/>
          <w:sz w:val="28"/>
          <w:szCs w:val="28"/>
          <w:lang w:val="en-US"/>
        </w:rPr>
        <w:t>V</w:t>
      </w:r>
      <w:r>
        <w:rPr>
          <w:color w:val="000000"/>
          <w:sz w:val="28"/>
          <w:szCs w:val="28"/>
          <w:vertAlign w:val="subscript"/>
        </w:rPr>
        <w:t>нач. (</w:t>
      </w:r>
      <w:r>
        <w:rPr>
          <w:color w:val="000000"/>
          <w:sz w:val="28"/>
          <w:szCs w:val="28"/>
          <w:lang w:val="en-US"/>
        </w:rPr>
        <w:t>Br</w:t>
      </w:r>
      <w:r>
        <w:rPr>
          <w:color w:val="000000"/>
          <w:sz w:val="28"/>
          <w:szCs w:val="28"/>
          <w:vertAlign w:val="superscript"/>
        </w:rPr>
        <w:t>-</w:t>
      </w:r>
      <w:r>
        <w:rPr>
          <w:color w:val="000000"/>
          <w:sz w:val="28"/>
          <w:szCs w:val="28"/>
        </w:rPr>
        <w:t>) /</w:t>
      </w:r>
      <w:r>
        <w:rPr>
          <w:color w:val="000000"/>
          <w:sz w:val="28"/>
          <w:szCs w:val="28"/>
          <w:lang w:val="en-US"/>
        </w:rPr>
        <w:t>V</w:t>
      </w:r>
      <w:r>
        <w:rPr>
          <w:color w:val="000000"/>
          <w:sz w:val="28"/>
          <w:szCs w:val="28"/>
          <w:vertAlign w:val="subscript"/>
        </w:rPr>
        <w:t xml:space="preserve">общ. </w:t>
      </w:r>
      <w:r>
        <w:rPr>
          <w:color w:val="000000"/>
          <w:sz w:val="28"/>
          <w:szCs w:val="28"/>
        </w:rPr>
        <w:t>= 0.02*10/ (10+1.5) = 0.26083</w:t>
      </w:r>
    </w:p>
    <w:p w14:paraId="58591D4F" w14:textId="77777777" w:rsidR="004E7834" w:rsidRDefault="004E7834">
      <w:pPr>
        <w:tabs>
          <w:tab w:val="left" w:pos="726"/>
        </w:tabs>
        <w:spacing w:line="360" w:lineRule="auto"/>
        <w:ind w:firstLine="709"/>
        <w:jc w:val="both"/>
        <w:rPr>
          <w:color w:val="000000"/>
          <w:sz w:val="28"/>
          <w:szCs w:val="28"/>
        </w:rPr>
      </w:pPr>
    </w:p>
    <w:p w14:paraId="6DC65483" w14:textId="77777777" w:rsidR="004E7834" w:rsidRDefault="00000000">
      <w:pPr>
        <w:tabs>
          <w:tab w:val="left" w:pos="726"/>
        </w:tabs>
        <w:spacing w:line="360" w:lineRule="auto"/>
        <w:ind w:firstLine="709"/>
        <w:jc w:val="both"/>
        <w:rPr>
          <w:color w:val="000000"/>
          <w:sz w:val="28"/>
          <w:szCs w:val="28"/>
        </w:rPr>
      </w:pPr>
      <w:r>
        <w:rPr>
          <w:color w:val="000000"/>
          <w:sz w:val="28"/>
          <w:szCs w:val="28"/>
        </w:rPr>
        <w:t>Найдем оставшуюся С (</w:t>
      </w:r>
      <w:r>
        <w:rPr>
          <w:color w:val="000000"/>
          <w:sz w:val="28"/>
          <w:szCs w:val="28"/>
          <w:lang w:val="en-US"/>
        </w:rPr>
        <w:t>Br</w:t>
      </w:r>
      <w:r>
        <w:rPr>
          <w:color w:val="000000"/>
          <w:sz w:val="28"/>
          <w:szCs w:val="28"/>
          <w:vertAlign w:val="superscript"/>
        </w:rPr>
        <w:t>-</w:t>
      </w:r>
      <w:r>
        <w:rPr>
          <w:color w:val="000000"/>
          <w:sz w:val="28"/>
          <w:szCs w:val="28"/>
        </w:rPr>
        <w:t>):</w:t>
      </w:r>
    </w:p>
    <w:p w14:paraId="6CA5063F" w14:textId="77777777" w:rsidR="004E7834" w:rsidRDefault="004E7834">
      <w:pPr>
        <w:tabs>
          <w:tab w:val="left" w:pos="726"/>
        </w:tabs>
        <w:spacing w:line="360" w:lineRule="auto"/>
        <w:ind w:firstLine="709"/>
        <w:jc w:val="both"/>
        <w:rPr>
          <w:color w:val="000000"/>
          <w:sz w:val="28"/>
          <w:szCs w:val="28"/>
        </w:rPr>
      </w:pPr>
    </w:p>
    <w:p w14:paraId="11ED8504" w14:textId="77777777" w:rsidR="004E7834" w:rsidRDefault="00000000">
      <w:pPr>
        <w:tabs>
          <w:tab w:val="left" w:pos="726"/>
        </w:tabs>
        <w:spacing w:line="360" w:lineRule="auto"/>
        <w:ind w:firstLine="709"/>
        <w:jc w:val="both"/>
        <w:rPr>
          <w:color w:val="000000"/>
          <w:sz w:val="28"/>
          <w:szCs w:val="28"/>
        </w:rPr>
      </w:pPr>
      <w:r>
        <w:rPr>
          <w:color w:val="000000"/>
          <w:sz w:val="28"/>
          <w:szCs w:val="28"/>
        </w:rPr>
        <w:t>С</w:t>
      </w:r>
      <w:r>
        <w:rPr>
          <w:color w:val="000000"/>
          <w:sz w:val="28"/>
          <w:szCs w:val="28"/>
          <w:vertAlign w:val="subscript"/>
        </w:rPr>
        <w:t xml:space="preserve">оств. </w:t>
      </w:r>
      <w:r>
        <w:rPr>
          <w:color w:val="000000"/>
          <w:sz w:val="28"/>
          <w:szCs w:val="28"/>
        </w:rPr>
        <w:t>= С</w:t>
      </w:r>
      <w:r>
        <w:rPr>
          <w:color w:val="000000"/>
          <w:sz w:val="28"/>
          <w:szCs w:val="28"/>
          <w:vertAlign w:val="subscript"/>
        </w:rPr>
        <w:t xml:space="preserve">нач. - </w:t>
      </w:r>
      <w:r>
        <w:rPr>
          <w:color w:val="000000"/>
          <w:sz w:val="28"/>
          <w:szCs w:val="28"/>
        </w:rPr>
        <w:t>С</w:t>
      </w:r>
      <w:r>
        <w:rPr>
          <w:color w:val="000000"/>
          <w:sz w:val="28"/>
          <w:szCs w:val="28"/>
          <w:vertAlign w:val="subscript"/>
        </w:rPr>
        <w:t>прореаг</w:t>
      </w:r>
      <w:r>
        <w:rPr>
          <w:color w:val="000000"/>
          <w:sz w:val="28"/>
          <w:szCs w:val="28"/>
        </w:rPr>
        <w:t>. = 0.26083 - 0.06521= 0.19559</w:t>
      </w:r>
    </w:p>
    <w:p w14:paraId="6014B41B" w14:textId="77777777" w:rsidR="004E7834" w:rsidRDefault="00000000">
      <w:pPr>
        <w:tabs>
          <w:tab w:val="left" w:pos="726"/>
        </w:tabs>
        <w:spacing w:line="360" w:lineRule="auto"/>
        <w:ind w:firstLine="709"/>
        <w:jc w:val="both"/>
        <w:rPr>
          <w:color w:val="000000"/>
          <w:sz w:val="28"/>
          <w:szCs w:val="28"/>
        </w:rPr>
      </w:pPr>
      <w:r>
        <w:rPr>
          <w:rFonts w:ascii="Times New Roman" w:hAnsi="Times New Roman" w:cs="Times New Roman"/>
          <w:color w:val="000000"/>
          <w:sz w:val="28"/>
          <w:szCs w:val="28"/>
        </w:rPr>
        <w:t>φ=</w:t>
      </w:r>
      <w:r>
        <w:rPr>
          <w:color w:val="000000"/>
          <w:sz w:val="28"/>
          <w:szCs w:val="28"/>
        </w:rPr>
        <w:t xml:space="preserve"> 1.09 + 0.059/1*</w:t>
      </w:r>
      <w:r>
        <w:rPr>
          <w:color w:val="000000"/>
          <w:sz w:val="28"/>
          <w:szCs w:val="28"/>
          <w:lang w:val="en-US"/>
        </w:rPr>
        <w:t>lg</w:t>
      </w:r>
      <w:r>
        <w:rPr>
          <w:color w:val="000000"/>
          <w:sz w:val="28"/>
          <w:szCs w:val="28"/>
        </w:rPr>
        <w:t xml:space="preserve"> (0.06521</w:t>
      </w:r>
      <w:r>
        <w:rPr>
          <w:color w:val="000000"/>
          <w:sz w:val="28"/>
          <w:szCs w:val="28"/>
          <w:vertAlign w:val="superscript"/>
        </w:rPr>
        <w:t>2</w:t>
      </w:r>
      <w:r>
        <w:rPr>
          <w:color w:val="000000"/>
          <w:sz w:val="28"/>
          <w:szCs w:val="28"/>
        </w:rPr>
        <w:t xml:space="preserve">/0.26083) = 0.8911 </w:t>
      </w:r>
      <w:r>
        <w:rPr>
          <w:color w:val="000000"/>
          <w:sz w:val="28"/>
          <w:szCs w:val="28"/>
          <w:lang w:val="en-US"/>
        </w:rPr>
        <w:t>B</w:t>
      </w:r>
    </w:p>
    <w:p w14:paraId="154E5EDB" w14:textId="77777777" w:rsidR="004E7834" w:rsidRDefault="004E7834">
      <w:pPr>
        <w:tabs>
          <w:tab w:val="left" w:pos="726"/>
        </w:tabs>
        <w:spacing w:line="360" w:lineRule="auto"/>
        <w:ind w:firstLine="709"/>
        <w:jc w:val="both"/>
        <w:rPr>
          <w:b/>
          <w:bCs/>
          <w:color w:val="000000"/>
          <w:sz w:val="28"/>
          <w:szCs w:val="28"/>
        </w:rPr>
      </w:pPr>
    </w:p>
    <w:p w14:paraId="7A99B260" w14:textId="77777777" w:rsidR="004E7834" w:rsidRDefault="00000000">
      <w:pPr>
        <w:tabs>
          <w:tab w:val="left" w:pos="726"/>
        </w:tabs>
        <w:spacing w:line="360" w:lineRule="auto"/>
        <w:ind w:firstLine="709"/>
        <w:jc w:val="both"/>
        <w:rPr>
          <w:b/>
          <w:bCs/>
          <w:color w:val="000000"/>
          <w:sz w:val="28"/>
          <w:szCs w:val="28"/>
        </w:rPr>
      </w:pPr>
      <w:r>
        <w:rPr>
          <w:b/>
          <w:bCs/>
          <w:color w:val="000000"/>
          <w:sz w:val="28"/>
          <w:szCs w:val="28"/>
        </w:rPr>
        <w:t>.50% добавили от необходимого объема</w:t>
      </w:r>
    </w:p>
    <w:p w14:paraId="755CFD44" w14:textId="77777777" w:rsidR="004E7834" w:rsidRDefault="00000000">
      <w:pPr>
        <w:tabs>
          <w:tab w:val="left" w:pos="726"/>
        </w:tabs>
        <w:spacing w:line="360" w:lineRule="auto"/>
        <w:ind w:firstLine="709"/>
        <w:jc w:val="both"/>
        <w:rPr>
          <w:color w:val="000000"/>
          <w:sz w:val="28"/>
          <w:szCs w:val="28"/>
        </w:rPr>
      </w:pPr>
      <w:r>
        <w:rPr>
          <w:color w:val="000000"/>
          <w:sz w:val="28"/>
          <w:szCs w:val="28"/>
        </w:rPr>
        <w:t>6 мл - 100%</w:t>
      </w:r>
    </w:p>
    <w:p w14:paraId="0B6D053B" w14:textId="77777777" w:rsidR="004E7834" w:rsidRDefault="00000000">
      <w:pPr>
        <w:tabs>
          <w:tab w:val="left" w:pos="726"/>
        </w:tabs>
        <w:spacing w:line="360" w:lineRule="auto"/>
        <w:ind w:firstLine="709"/>
        <w:jc w:val="both"/>
        <w:rPr>
          <w:color w:val="000000"/>
          <w:sz w:val="28"/>
          <w:szCs w:val="28"/>
        </w:rPr>
      </w:pPr>
      <w:r>
        <w:rPr>
          <w:color w:val="000000"/>
          <w:sz w:val="28"/>
          <w:szCs w:val="28"/>
        </w:rPr>
        <w:t>Х мл - 50%</w:t>
      </w:r>
    </w:p>
    <w:p w14:paraId="706E4EB8" w14:textId="77777777" w:rsidR="004E7834" w:rsidRDefault="00000000">
      <w:pPr>
        <w:tabs>
          <w:tab w:val="left" w:pos="726"/>
        </w:tabs>
        <w:spacing w:line="360" w:lineRule="auto"/>
        <w:ind w:firstLine="709"/>
        <w:jc w:val="both"/>
        <w:rPr>
          <w:color w:val="000000"/>
          <w:sz w:val="28"/>
          <w:szCs w:val="28"/>
          <w:vertAlign w:val="subscript"/>
        </w:rPr>
      </w:pPr>
      <w:r>
        <w:rPr>
          <w:color w:val="000000"/>
          <w:sz w:val="28"/>
          <w:szCs w:val="28"/>
        </w:rPr>
        <w:t xml:space="preserve">Х=3 (мл) - добавленный объем </w:t>
      </w:r>
      <w:r>
        <w:rPr>
          <w:color w:val="000000"/>
          <w:sz w:val="28"/>
          <w:szCs w:val="28"/>
          <w:lang w:val="en-US"/>
        </w:rPr>
        <w:t>KMnO</w:t>
      </w:r>
      <w:r>
        <w:rPr>
          <w:color w:val="000000"/>
          <w:sz w:val="28"/>
          <w:szCs w:val="28"/>
          <w:vertAlign w:val="subscript"/>
        </w:rPr>
        <w:t>4</w:t>
      </w:r>
    </w:p>
    <w:p w14:paraId="52CEE214" w14:textId="77777777" w:rsidR="004E7834" w:rsidRDefault="00000000">
      <w:pPr>
        <w:tabs>
          <w:tab w:val="left" w:pos="726"/>
        </w:tabs>
        <w:spacing w:line="360" w:lineRule="auto"/>
        <w:ind w:firstLine="709"/>
        <w:jc w:val="both"/>
        <w:rPr>
          <w:color w:val="000000"/>
          <w:sz w:val="28"/>
          <w:szCs w:val="28"/>
        </w:rPr>
      </w:pPr>
      <w:r>
        <w:rPr>
          <w:color w:val="000000"/>
          <w:sz w:val="28"/>
          <w:szCs w:val="28"/>
        </w:rPr>
        <w:t>Найдем С</w:t>
      </w:r>
      <w:r>
        <w:rPr>
          <w:color w:val="000000"/>
          <w:sz w:val="28"/>
          <w:szCs w:val="28"/>
          <w:vertAlign w:val="subscript"/>
        </w:rPr>
        <w:t>н</w:t>
      </w:r>
      <w:r>
        <w:rPr>
          <w:color w:val="000000"/>
          <w:sz w:val="28"/>
          <w:szCs w:val="28"/>
        </w:rPr>
        <w:t xml:space="preserve"> (</w:t>
      </w:r>
      <w:r>
        <w:rPr>
          <w:color w:val="000000"/>
          <w:sz w:val="28"/>
          <w:szCs w:val="28"/>
          <w:lang w:val="en-US"/>
        </w:rPr>
        <w:t>KMnO</w:t>
      </w:r>
      <w:r>
        <w:rPr>
          <w:color w:val="000000"/>
          <w:sz w:val="28"/>
          <w:szCs w:val="28"/>
          <w:vertAlign w:val="subscript"/>
        </w:rPr>
        <w:t>4</w:t>
      </w:r>
      <w:r>
        <w:rPr>
          <w:color w:val="000000"/>
          <w:sz w:val="28"/>
          <w:szCs w:val="28"/>
        </w:rPr>
        <w:t>) прореагировавшего с учетом разбавления:</w:t>
      </w:r>
    </w:p>
    <w:p w14:paraId="65C3EF35" w14:textId="77777777" w:rsidR="004E7834" w:rsidRDefault="004E7834">
      <w:pPr>
        <w:tabs>
          <w:tab w:val="left" w:pos="726"/>
        </w:tabs>
        <w:spacing w:line="360" w:lineRule="auto"/>
        <w:ind w:firstLine="709"/>
        <w:jc w:val="both"/>
        <w:rPr>
          <w:color w:val="000000"/>
          <w:sz w:val="28"/>
          <w:szCs w:val="28"/>
        </w:rPr>
      </w:pPr>
    </w:p>
    <w:p w14:paraId="28BCAB35" w14:textId="77777777" w:rsidR="004E7834" w:rsidRDefault="00000000">
      <w:pPr>
        <w:tabs>
          <w:tab w:val="left" w:pos="726"/>
        </w:tabs>
        <w:spacing w:line="360" w:lineRule="auto"/>
        <w:ind w:firstLine="709"/>
        <w:jc w:val="both"/>
        <w:rPr>
          <w:color w:val="000000"/>
          <w:sz w:val="28"/>
          <w:szCs w:val="28"/>
        </w:rPr>
      </w:pPr>
      <w:r>
        <w:rPr>
          <w:color w:val="000000"/>
          <w:sz w:val="28"/>
          <w:szCs w:val="28"/>
        </w:rPr>
        <w:t>С</w:t>
      </w:r>
      <w:r>
        <w:rPr>
          <w:color w:val="000000"/>
          <w:sz w:val="28"/>
          <w:szCs w:val="28"/>
          <w:vertAlign w:val="subscript"/>
        </w:rPr>
        <w:t>н</w:t>
      </w:r>
      <w:r>
        <w:rPr>
          <w:color w:val="000000"/>
          <w:sz w:val="28"/>
          <w:szCs w:val="28"/>
        </w:rPr>
        <w:t xml:space="preserve"> (</w:t>
      </w:r>
      <w:r>
        <w:rPr>
          <w:color w:val="000000"/>
          <w:sz w:val="28"/>
          <w:szCs w:val="28"/>
          <w:lang w:val="en-US"/>
        </w:rPr>
        <w:t>KMnO</w:t>
      </w:r>
      <w:r>
        <w:rPr>
          <w:color w:val="000000"/>
          <w:sz w:val="28"/>
          <w:szCs w:val="28"/>
          <w:vertAlign w:val="subscript"/>
        </w:rPr>
        <w:t>4</w:t>
      </w:r>
      <w:r>
        <w:rPr>
          <w:color w:val="000000"/>
          <w:sz w:val="28"/>
          <w:szCs w:val="28"/>
        </w:rPr>
        <w:t>) = С</w:t>
      </w:r>
      <w:r>
        <w:rPr>
          <w:color w:val="000000"/>
          <w:sz w:val="28"/>
          <w:szCs w:val="28"/>
          <w:vertAlign w:val="subscript"/>
        </w:rPr>
        <w:t>н</w:t>
      </w:r>
      <w:r>
        <w:rPr>
          <w:color w:val="000000"/>
          <w:sz w:val="28"/>
          <w:szCs w:val="28"/>
        </w:rPr>
        <w:t xml:space="preserve"> (</w:t>
      </w:r>
      <w:r>
        <w:rPr>
          <w:color w:val="000000"/>
          <w:sz w:val="28"/>
          <w:szCs w:val="28"/>
          <w:lang w:val="en-US"/>
        </w:rPr>
        <w:t>KMnO</w:t>
      </w:r>
      <w:r>
        <w:rPr>
          <w:color w:val="000000"/>
          <w:sz w:val="28"/>
          <w:szCs w:val="28"/>
          <w:vertAlign w:val="subscript"/>
        </w:rPr>
        <w:t>4</w:t>
      </w:r>
      <w:r>
        <w:rPr>
          <w:color w:val="000000"/>
          <w:sz w:val="28"/>
          <w:szCs w:val="28"/>
        </w:rPr>
        <w:t xml:space="preserve">) </w:t>
      </w:r>
      <w:r>
        <w:rPr>
          <w:color w:val="000000"/>
          <w:sz w:val="28"/>
          <w:szCs w:val="28"/>
          <w:vertAlign w:val="subscript"/>
        </w:rPr>
        <w:t xml:space="preserve">нач. </w:t>
      </w:r>
      <w:r>
        <w:rPr>
          <w:color w:val="000000"/>
          <w:sz w:val="28"/>
          <w:szCs w:val="28"/>
        </w:rPr>
        <w:t>*</w:t>
      </w:r>
      <w:r>
        <w:rPr>
          <w:color w:val="000000"/>
          <w:sz w:val="28"/>
          <w:szCs w:val="28"/>
          <w:lang w:val="en-US"/>
        </w:rPr>
        <w:t>V</w:t>
      </w:r>
      <w:r>
        <w:rPr>
          <w:color w:val="000000"/>
          <w:sz w:val="28"/>
          <w:szCs w:val="28"/>
          <w:vertAlign w:val="subscript"/>
        </w:rPr>
        <w:t>доб</w:t>
      </w:r>
      <w:r>
        <w:rPr>
          <w:color w:val="000000"/>
          <w:sz w:val="28"/>
          <w:szCs w:val="28"/>
        </w:rPr>
        <w:t>/</w:t>
      </w:r>
      <w:r>
        <w:rPr>
          <w:color w:val="000000"/>
          <w:sz w:val="28"/>
          <w:szCs w:val="28"/>
          <w:lang w:val="en-US"/>
        </w:rPr>
        <w:t>V</w:t>
      </w:r>
      <w:r>
        <w:rPr>
          <w:color w:val="000000"/>
          <w:sz w:val="28"/>
          <w:szCs w:val="28"/>
          <w:vertAlign w:val="subscript"/>
        </w:rPr>
        <w:t xml:space="preserve">общ. </w:t>
      </w:r>
      <w:r>
        <w:rPr>
          <w:color w:val="000000"/>
          <w:sz w:val="28"/>
          <w:szCs w:val="28"/>
        </w:rPr>
        <w:t>= 3*0.5/ (10+3) = 0.1153</w:t>
      </w:r>
    </w:p>
    <w:p w14:paraId="6900D9C2" w14:textId="77777777" w:rsidR="004E7834" w:rsidRDefault="004E7834">
      <w:pPr>
        <w:tabs>
          <w:tab w:val="left" w:pos="726"/>
        </w:tabs>
        <w:spacing w:line="360" w:lineRule="auto"/>
        <w:ind w:firstLine="709"/>
        <w:jc w:val="both"/>
        <w:rPr>
          <w:color w:val="000000"/>
          <w:sz w:val="28"/>
          <w:szCs w:val="28"/>
        </w:rPr>
      </w:pPr>
    </w:p>
    <w:p w14:paraId="60AEC895" w14:textId="77777777" w:rsidR="004E7834" w:rsidRDefault="00000000">
      <w:pPr>
        <w:tabs>
          <w:tab w:val="left" w:pos="726"/>
        </w:tabs>
        <w:spacing w:line="360" w:lineRule="auto"/>
        <w:ind w:firstLine="709"/>
        <w:jc w:val="both"/>
        <w:rPr>
          <w:color w:val="000000"/>
          <w:sz w:val="28"/>
          <w:szCs w:val="28"/>
        </w:rPr>
      </w:pPr>
      <w:r>
        <w:rPr>
          <w:color w:val="000000"/>
          <w:sz w:val="28"/>
          <w:szCs w:val="28"/>
        </w:rPr>
        <w:t>По закону эквивалентов:</w:t>
      </w:r>
    </w:p>
    <w:p w14:paraId="2C51E58E" w14:textId="77777777" w:rsidR="004E7834" w:rsidRDefault="004E7834">
      <w:pPr>
        <w:tabs>
          <w:tab w:val="left" w:pos="726"/>
        </w:tabs>
        <w:spacing w:line="360" w:lineRule="auto"/>
        <w:ind w:firstLine="709"/>
        <w:jc w:val="both"/>
        <w:rPr>
          <w:color w:val="000000"/>
          <w:sz w:val="28"/>
          <w:szCs w:val="28"/>
        </w:rPr>
      </w:pPr>
    </w:p>
    <w:p w14:paraId="5CE041DD" w14:textId="77777777" w:rsidR="004E7834" w:rsidRDefault="00000000">
      <w:pPr>
        <w:tabs>
          <w:tab w:val="left" w:pos="726"/>
        </w:tabs>
        <w:spacing w:line="360" w:lineRule="auto"/>
        <w:ind w:firstLine="709"/>
        <w:jc w:val="both"/>
        <w:rPr>
          <w:color w:val="000000"/>
          <w:sz w:val="28"/>
          <w:szCs w:val="28"/>
        </w:rPr>
      </w:pPr>
      <w:r>
        <w:rPr>
          <w:color w:val="000000"/>
          <w:sz w:val="28"/>
          <w:szCs w:val="28"/>
        </w:rPr>
        <w:t>С</w:t>
      </w:r>
      <w:r>
        <w:rPr>
          <w:color w:val="000000"/>
          <w:sz w:val="28"/>
          <w:szCs w:val="28"/>
          <w:vertAlign w:val="subscript"/>
        </w:rPr>
        <w:t>н</w:t>
      </w:r>
      <w:r>
        <w:rPr>
          <w:color w:val="000000"/>
          <w:sz w:val="28"/>
          <w:szCs w:val="28"/>
        </w:rPr>
        <w:t xml:space="preserve"> (</w:t>
      </w:r>
      <w:r>
        <w:rPr>
          <w:color w:val="000000"/>
          <w:sz w:val="28"/>
          <w:szCs w:val="28"/>
          <w:lang w:val="en-US"/>
        </w:rPr>
        <w:t>Br</w:t>
      </w:r>
      <w:r>
        <w:rPr>
          <w:color w:val="000000"/>
          <w:sz w:val="28"/>
          <w:szCs w:val="28"/>
          <w:vertAlign w:val="superscript"/>
        </w:rPr>
        <w:t>-</w:t>
      </w:r>
      <w:r>
        <w:rPr>
          <w:color w:val="000000"/>
          <w:sz w:val="28"/>
          <w:szCs w:val="28"/>
        </w:rPr>
        <w:t xml:space="preserve">) </w:t>
      </w:r>
      <w:r>
        <w:rPr>
          <w:color w:val="000000"/>
          <w:sz w:val="28"/>
          <w:szCs w:val="28"/>
          <w:vertAlign w:val="subscript"/>
        </w:rPr>
        <w:t xml:space="preserve">прореаг. </w:t>
      </w:r>
      <w:r>
        <w:rPr>
          <w:color w:val="000000"/>
          <w:sz w:val="28"/>
          <w:szCs w:val="28"/>
        </w:rPr>
        <w:t>= С</w:t>
      </w:r>
      <w:r>
        <w:rPr>
          <w:color w:val="000000"/>
          <w:sz w:val="28"/>
          <w:szCs w:val="28"/>
          <w:vertAlign w:val="subscript"/>
        </w:rPr>
        <w:t>н</w:t>
      </w:r>
      <w:r>
        <w:rPr>
          <w:color w:val="000000"/>
          <w:sz w:val="28"/>
          <w:szCs w:val="28"/>
        </w:rPr>
        <w:t xml:space="preserve"> (</w:t>
      </w:r>
      <w:r>
        <w:rPr>
          <w:color w:val="000000"/>
          <w:sz w:val="28"/>
          <w:szCs w:val="28"/>
          <w:lang w:val="en-US"/>
        </w:rPr>
        <w:t>KMnO</w:t>
      </w:r>
      <w:r>
        <w:rPr>
          <w:color w:val="000000"/>
          <w:sz w:val="28"/>
          <w:szCs w:val="28"/>
          <w:vertAlign w:val="subscript"/>
        </w:rPr>
        <w:t>4</w:t>
      </w:r>
      <w:r>
        <w:rPr>
          <w:color w:val="000000"/>
          <w:sz w:val="28"/>
          <w:szCs w:val="28"/>
        </w:rPr>
        <w:t xml:space="preserve">) </w:t>
      </w:r>
      <w:r>
        <w:rPr>
          <w:color w:val="000000"/>
          <w:sz w:val="28"/>
          <w:szCs w:val="28"/>
          <w:vertAlign w:val="subscript"/>
        </w:rPr>
        <w:t>прореаг</w:t>
      </w:r>
      <w:r>
        <w:rPr>
          <w:color w:val="000000"/>
          <w:sz w:val="28"/>
          <w:szCs w:val="28"/>
        </w:rPr>
        <w:t>=0.1153</w:t>
      </w:r>
    </w:p>
    <w:p w14:paraId="224BADDA" w14:textId="77777777" w:rsidR="004E7834" w:rsidRDefault="004E7834">
      <w:pPr>
        <w:tabs>
          <w:tab w:val="left" w:pos="726"/>
        </w:tabs>
        <w:spacing w:line="360" w:lineRule="auto"/>
        <w:ind w:firstLine="709"/>
        <w:jc w:val="both"/>
        <w:rPr>
          <w:color w:val="000000"/>
          <w:sz w:val="28"/>
          <w:szCs w:val="28"/>
        </w:rPr>
      </w:pPr>
    </w:p>
    <w:p w14:paraId="4C59539E" w14:textId="77777777" w:rsidR="004E7834" w:rsidRDefault="00000000">
      <w:pPr>
        <w:tabs>
          <w:tab w:val="left" w:pos="726"/>
        </w:tabs>
        <w:spacing w:line="360" w:lineRule="auto"/>
        <w:ind w:firstLine="709"/>
        <w:jc w:val="both"/>
        <w:rPr>
          <w:color w:val="000000"/>
          <w:sz w:val="28"/>
          <w:szCs w:val="28"/>
        </w:rPr>
      </w:pPr>
      <w:r>
        <w:rPr>
          <w:color w:val="000000"/>
          <w:sz w:val="28"/>
          <w:szCs w:val="28"/>
        </w:rPr>
        <w:t>Найдем С</w:t>
      </w:r>
      <w:r>
        <w:rPr>
          <w:color w:val="000000"/>
          <w:sz w:val="28"/>
          <w:szCs w:val="28"/>
          <w:vertAlign w:val="subscript"/>
        </w:rPr>
        <w:t>исх. (</w:t>
      </w:r>
      <w:r>
        <w:rPr>
          <w:color w:val="000000"/>
          <w:sz w:val="28"/>
          <w:szCs w:val="28"/>
          <w:lang w:val="en-US"/>
        </w:rPr>
        <w:t>Br</w:t>
      </w:r>
      <w:r>
        <w:rPr>
          <w:color w:val="000000"/>
          <w:sz w:val="28"/>
          <w:szCs w:val="28"/>
          <w:vertAlign w:val="superscript"/>
        </w:rPr>
        <w:t>-</w:t>
      </w:r>
      <w:r>
        <w:rPr>
          <w:color w:val="000000"/>
          <w:sz w:val="28"/>
          <w:szCs w:val="28"/>
        </w:rPr>
        <w:t>) с учетом разбавления:</w:t>
      </w:r>
    </w:p>
    <w:p w14:paraId="19E9C2EC" w14:textId="77777777" w:rsidR="004E7834" w:rsidRDefault="004E7834">
      <w:pPr>
        <w:tabs>
          <w:tab w:val="left" w:pos="726"/>
        </w:tabs>
        <w:spacing w:line="360" w:lineRule="auto"/>
        <w:ind w:firstLine="709"/>
        <w:jc w:val="both"/>
        <w:rPr>
          <w:color w:val="000000"/>
          <w:sz w:val="28"/>
          <w:szCs w:val="28"/>
        </w:rPr>
      </w:pPr>
    </w:p>
    <w:p w14:paraId="37E78824" w14:textId="77777777" w:rsidR="004E7834" w:rsidRDefault="00000000">
      <w:pPr>
        <w:tabs>
          <w:tab w:val="left" w:pos="726"/>
        </w:tabs>
        <w:spacing w:line="360" w:lineRule="auto"/>
        <w:ind w:firstLine="709"/>
        <w:jc w:val="both"/>
        <w:rPr>
          <w:color w:val="000000"/>
          <w:sz w:val="28"/>
          <w:szCs w:val="28"/>
        </w:rPr>
      </w:pPr>
      <w:r>
        <w:rPr>
          <w:color w:val="000000"/>
          <w:sz w:val="28"/>
          <w:szCs w:val="28"/>
        </w:rPr>
        <w:t>С</w:t>
      </w:r>
      <w:r>
        <w:rPr>
          <w:color w:val="000000"/>
          <w:sz w:val="28"/>
          <w:szCs w:val="28"/>
          <w:vertAlign w:val="subscript"/>
        </w:rPr>
        <w:t>исх. (</w:t>
      </w:r>
      <w:r>
        <w:rPr>
          <w:color w:val="000000"/>
          <w:sz w:val="28"/>
          <w:szCs w:val="28"/>
          <w:lang w:val="en-US"/>
        </w:rPr>
        <w:t>Br</w:t>
      </w:r>
      <w:r>
        <w:rPr>
          <w:color w:val="000000"/>
          <w:sz w:val="28"/>
          <w:szCs w:val="28"/>
          <w:vertAlign w:val="superscript"/>
        </w:rPr>
        <w:t>-</w:t>
      </w:r>
      <w:r>
        <w:rPr>
          <w:color w:val="000000"/>
          <w:sz w:val="28"/>
          <w:szCs w:val="28"/>
        </w:rPr>
        <w:t>) = С</w:t>
      </w:r>
      <w:r>
        <w:rPr>
          <w:color w:val="000000"/>
          <w:sz w:val="28"/>
          <w:szCs w:val="28"/>
          <w:vertAlign w:val="subscript"/>
        </w:rPr>
        <w:t>н</w:t>
      </w:r>
      <w:r>
        <w:rPr>
          <w:color w:val="000000"/>
          <w:sz w:val="28"/>
          <w:szCs w:val="28"/>
        </w:rPr>
        <w:t xml:space="preserve"> (</w:t>
      </w:r>
      <w:r>
        <w:rPr>
          <w:color w:val="000000"/>
          <w:sz w:val="28"/>
          <w:szCs w:val="28"/>
          <w:lang w:val="en-US"/>
        </w:rPr>
        <w:t>Br</w:t>
      </w:r>
      <w:r>
        <w:rPr>
          <w:color w:val="000000"/>
          <w:sz w:val="28"/>
          <w:szCs w:val="28"/>
          <w:vertAlign w:val="superscript"/>
        </w:rPr>
        <w:t>-</w:t>
      </w:r>
      <w:r>
        <w:rPr>
          <w:color w:val="000000"/>
          <w:sz w:val="28"/>
          <w:szCs w:val="28"/>
        </w:rPr>
        <w:t>) *</w:t>
      </w:r>
      <w:r>
        <w:rPr>
          <w:color w:val="000000"/>
          <w:sz w:val="28"/>
          <w:szCs w:val="28"/>
          <w:lang w:val="en-US"/>
        </w:rPr>
        <w:t>V</w:t>
      </w:r>
      <w:r>
        <w:rPr>
          <w:color w:val="000000"/>
          <w:sz w:val="28"/>
          <w:szCs w:val="28"/>
          <w:vertAlign w:val="subscript"/>
        </w:rPr>
        <w:t>нач. (</w:t>
      </w:r>
      <w:r>
        <w:rPr>
          <w:color w:val="000000"/>
          <w:sz w:val="28"/>
          <w:szCs w:val="28"/>
          <w:lang w:val="en-US"/>
        </w:rPr>
        <w:t>Br</w:t>
      </w:r>
      <w:r>
        <w:rPr>
          <w:color w:val="000000"/>
          <w:sz w:val="28"/>
          <w:szCs w:val="28"/>
          <w:vertAlign w:val="superscript"/>
        </w:rPr>
        <w:t>-</w:t>
      </w:r>
      <w:r>
        <w:rPr>
          <w:color w:val="000000"/>
          <w:sz w:val="28"/>
          <w:szCs w:val="28"/>
        </w:rPr>
        <w:t>) /</w:t>
      </w:r>
      <w:r>
        <w:rPr>
          <w:color w:val="000000"/>
          <w:sz w:val="28"/>
          <w:szCs w:val="28"/>
          <w:lang w:val="en-US"/>
        </w:rPr>
        <w:t>V</w:t>
      </w:r>
      <w:r>
        <w:rPr>
          <w:color w:val="000000"/>
          <w:sz w:val="28"/>
          <w:szCs w:val="28"/>
          <w:vertAlign w:val="subscript"/>
        </w:rPr>
        <w:t xml:space="preserve">общ. </w:t>
      </w:r>
      <w:r>
        <w:rPr>
          <w:color w:val="000000"/>
          <w:sz w:val="28"/>
          <w:szCs w:val="28"/>
        </w:rPr>
        <w:t>= 0.3*10/ (10+3) = 0.2307</w:t>
      </w:r>
    </w:p>
    <w:p w14:paraId="485E8D97" w14:textId="77777777" w:rsidR="004E7834" w:rsidRDefault="004E7834">
      <w:pPr>
        <w:tabs>
          <w:tab w:val="left" w:pos="726"/>
        </w:tabs>
        <w:spacing w:line="360" w:lineRule="auto"/>
        <w:ind w:firstLine="709"/>
        <w:jc w:val="both"/>
        <w:rPr>
          <w:color w:val="000000"/>
          <w:sz w:val="28"/>
          <w:szCs w:val="28"/>
        </w:rPr>
      </w:pPr>
    </w:p>
    <w:p w14:paraId="6E6AC2C1" w14:textId="77777777" w:rsidR="004E7834" w:rsidRDefault="00000000">
      <w:pPr>
        <w:tabs>
          <w:tab w:val="left" w:pos="726"/>
        </w:tabs>
        <w:spacing w:line="360" w:lineRule="auto"/>
        <w:ind w:firstLine="709"/>
        <w:jc w:val="both"/>
        <w:rPr>
          <w:color w:val="000000"/>
          <w:sz w:val="28"/>
          <w:szCs w:val="28"/>
        </w:rPr>
      </w:pPr>
      <w:r>
        <w:rPr>
          <w:color w:val="000000"/>
          <w:sz w:val="28"/>
          <w:szCs w:val="28"/>
        </w:rPr>
        <w:t xml:space="preserve">Найдем оставшуюся </w:t>
      </w:r>
    </w:p>
    <w:p w14:paraId="10BE4B58" w14:textId="77777777" w:rsidR="004E7834" w:rsidRDefault="004E7834">
      <w:pPr>
        <w:tabs>
          <w:tab w:val="left" w:pos="726"/>
        </w:tabs>
        <w:spacing w:line="360" w:lineRule="auto"/>
        <w:ind w:firstLine="709"/>
        <w:jc w:val="both"/>
        <w:rPr>
          <w:color w:val="000000"/>
          <w:sz w:val="28"/>
          <w:szCs w:val="28"/>
        </w:rPr>
      </w:pPr>
    </w:p>
    <w:p w14:paraId="6F5D31BA" w14:textId="77777777" w:rsidR="004E7834" w:rsidRDefault="00000000">
      <w:pPr>
        <w:tabs>
          <w:tab w:val="left" w:pos="726"/>
        </w:tabs>
        <w:spacing w:line="360" w:lineRule="auto"/>
        <w:ind w:firstLine="709"/>
        <w:jc w:val="both"/>
        <w:rPr>
          <w:color w:val="000000"/>
          <w:sz w:val="28"/>
          <w:szCs w:val="28"/>
        </w:rPr>
      </w:pPr>
      <w:r>
        <w:rPr>
          <w:color w:val="000000"/>
          <w:sz w:val="28"/>
          <w:szCs w:val="28"/>
        </w:rPr>
        <w:t>С (</w:t>
      </w:r>
      <w:r>
        <w:rPr>
          <w:color w:val="000000"/>
          <w:sz w:val="28"/>
          <w:szCs w:val="28"/>
          <w:lang w:val="en-US"/>
        </w:rPr>
        <w:t>Br</w:t>
      </w:r>
      <w:r>
        <w:rPr>
          <w:color w:val="000000"/>
          <w:sz w:val="28"/>
          <w:szCs w:val="28"/>
          <w:vertAlign w:val="superscript"/>
        </w:rPr>
        <w:t>-</w:t>
      </w:r>
      <w:r>
        <w:rPr>
          <w:color w:val="000000"/>
          <w:sz w:val="28"/>
          <w:szCs w:val="28"/>
        </w:rPr>
        <w:t>): С</w:t>
      </w:r>
      <w:r>
        <w:rPr>
          <w:color w:val="000000"/>
          <w:sz w:val="28"/>
          <w:szCs w:val="28"/>
          <w:vertAlign w:val="subscript"/>
        </w:rPr>
        <w:t xml:space="preserve">оств. </w:t>
      </w:r>
      <w:r>
        <w:rPr>
          <w:color w:val="000000"/>
          <w:sz w:val="28"/>
          <w:szCs w:val="28"/>
        </w:rPr>
        <w:t>= С</w:t>
      </w:r>
      <w:r>
        <w:rPr>
          <w:color w:val="000000"/>
          <w:sz w:val="28"/>
          <w:szCs w:val="28"/>
          <w:vertAlign w:val="subscript"/>
        </w:rPr>
        <w:t xml:space="preserve">нач. - </w:t>
      </w:r>
      <w:r>
        <w:rPr>
          <w:color w:val="000000"/>
          <w:sz w:val="28"/>
          <w:szCs w:val="28"/>
        </w:rPr>
        <w:t>С</w:t>
      </w:r>
      <w:r>
        <w:rPr>
          <w:color w:val="000000"/>
          <w:sz w:val="28"/>
          <w:szCs w:val="28"/>
          <w:vertAlign w:val="subscript"/>
        </w:rPr>
        <w:t xml:space="preserve">прореаг </w:t>
      </w:r>
      <w:r>
        <w:rPr>
          <w:color w:val="000000"/>
          <w:sz w:val="28"/>
          <w:szCs w:val="28"/>
        </w:rPr>
        <w:t>= 0.2307</w:t>
      </w:r>
    </w:p>
    <w:p w14:paraId="6549A6B4" w14:textId="77777777" w:rsidR="004E7834" w:rsidRDefault="00000000">
      <w:pPr>
        <w:tabs>
          <w:tab w:val="left" w:pos="726"/>
        </w:tabs>
        <w:spacing w:line="360" w:lineRule="auto"/>
        <w:ind w:firstLine="709"/>
        <w:jc w:val="both"/>
        <w:rPr>
          <w:color w:val="000000"/>
          <w:sz w:val="28"/>
          <w:szCs w:val="28"/>
        </w:rPr>
      </w:pPr>
      <w:r>
        <w:rPr>
          <w:color w:val="000000"/>
          <w:sz w:val="28"/>
          <w:szCs w:val="28"/>
        </w:rPr>
        <w:t>.1153= 0.1154</w:t>
      </w:r>
    </w:p>
    <w:p w14:paraId="558D243A" w14:textId="77777777" w:rsidR="004E7834" w:rsidRDefault="00000000">
      <w:pPr>
        <w:tabs>
          <w:tab w:val="left" w:pos="726"/>
        </w:tabs>
        <w:spacing w:line="360" w:lineRule="auto"/>
        <w:ind w:firstLine="709"/>
        <w:jc w:val="both"/>
        <w:rPr>
          <w:color w:val="000000"/>
          <w:sz w:val="28"/>
          <w:szCs w:val="28"/>
        </w:rPr>
      </w:pPr>
      <w:r>
        <w:rPr>
          <w:rFonts w:ascii="Times New Roman" w:hAnsi="Times New Roman" w:cs="Times New Roman"/>
          <w:color w:val="000000"/>
          <w:sz w:val="28"/>
          <w:szCs w:val="28"/>
        </w:rPr>
        <w:t>φ=</w:t>
      </w:r>
      <w:r>
        <w:rPr>
          <w:color w:val="000000"/>
          <w:sz w:val="28"/>
          <w:szCs w:val="28"/>
        </w:rPr>
        <w:t xml:space="preserve"> 1.09 +0.059/1*</w:t>
      </w:r>
      <w:r>
        <w:rPr>
          <w:color w:val="000000"/>
          <w:sz w:val="28"/>
          <w:szCs w:val="28"/>
          <w:lang w:val="en-US"/>
        </w:rPr>
        <w:t>lg</w:t>
      </w:r>
      <w:r>
        <w:rPr>
          <w:color w:val="000000"/>
          <w:sz w:val="28"/>
          <w:szCs w:val="28"/>
        </w:rPr>
        <w:t xml:space="preserve"> (0.1153</w:t>
      </w:r>
      <w:r>
        <w:rPr>
          <w:color w:val="000000"/>
          <w:sz w:val="28"/>
          <w:szCs w:val="28"/>
          <w:vertAlign w:val="superscript"/>
        </w:rPr>
        <w:t>2</w:t>
      </w:r>
      <w:r>
        <w:rPr>
          <w:color w:val="000000"/>
          <w:sz w:val="28"/>
          <w:szCs w:val="28"/>
        </w:rPr>
        <w:t xml:space="preserve">/0.2307) = 9788 </w:t>
      </w:r>
      <w:r>
        <w:rPr>
          <w:color w:val="000000"/>
          <w:sz w:val="28"/>
          <w:szCs w:val="28"/>
          <w:lang w:val="en-US"/>
        </w:rPr>
        <w:t>B</w:t>
      </w:r>
    </w:p>
    <w:p w14:paraId="22B3A0EF" w14:textId="77777777" w:rsidR="004E7834" w:rsidRDefault="004E7834">
      <w:pPr>
        <w:tabs>
          <w:tab w:val="left" w:pos="726"/>
        </w:tabs>
        <w:spacing w:line="360" w:lineRule="auto"/>
        <w:ind w:firstLine="709"/>
        <w:jc w:val="both"/>
        <w:rPr>
          <w:b/>
          <w:bCs/>
          <w:color w:val="000000"/>
          <w:sz w:val="28"/>
          <w:szCs w:val="28"/>
        </w:rPr>
      </w:pPr>
    </w:p>
    <w:p w14:paraId="6031BED3" w14:textId="77777777" w:rsidR="004E7834" w:rsidRDefault="00000000">
      <w:pPr>
        <w:tabs>
          <w:tab w:val="left" w:pos="726"/>
        </w:tabs>
        <w:spacing w:line="360" w:lineRule="auto"/>
        <w:ind w:firstLine="709"/>
        <w:jc w:val="both"/>
        <w:rPr>
          <w:b/>
          <w:bCs/>
          <w:color w:val="000000"/>
          <w:sz w:val="28"/>
          <w:szCs w:val="28"/>
        </w:rPr>
      </w:pPr>
      <w:r>
        <w:rPr>
          <w:b/>
          <w:bCs/>
          <w:color w:val="000000"/>
          <w:sz w:val="28"/>
          <w:szCs w:val="28"/>
        </w:rPr>
        <w:t>.99.9% добавили от необходимого объема</w:t>
      </w:r>
    </w:p>
    <w:p w14:paraId="6F7281DC" w14:textId="77777777" w:rsidR="004E7834" w:rsidRDefault="00000000">
      <w:pPr>
        <w:tabs>
          <w:tab w:val="left" w:pos="726"/>
        </w:tabs>
        <w:spacing w:line="360" w:lineRule="auto"/>
        <w:ind w:firstLine="709"/>
        <w:jc w:val="both"/>
        <w:rPr>
          <w:color w:val="000000"/>
          <w:sz w:val="28"/>
          <w:szCs w:val="28"/>
        </w:rPr>
      </w:pPr>
      <w:r>
        <w:rPr>
          <w:color w:val="000000"/>
          <w:sz w:val="28"/>
          <w:szCs w:val="28"/>
        </w:rPr>
        <w:t>6 мл - 100%</w:t>
      </w:r>
    </w:p>
    <w:p w14:paraId="16ECD3A1" w14:textId="77777777" w:rsidR="004E7834" w:rsidRDefault="00000000">
      <w:pPr>
        <w:tabs>
          <w:tab w:val="left" w:pos="726"/>
        </w:tabs>
        <w:spacing w:line="360" w:lineRule="auto"/>
        <w:ind w:firstLine="709"/>
        <w:jc w:val="both"/>
        <w:rPr>
          <w:color w:val="000000"/>
          <w:sz w:val="28"/>
          <w:szCs w:val="28"/>
        </w:rPr>
      </w:pPr>
      <w:r>
        <w:rPr>
          <w:color w:val="000000"/>
          <w:sz w:val="28"/>
          <w:szCs w:val="28"/>
        </w:rPr>
        <w:t>Х мл - 99.9%</w:t>
      </w:r>
    </w:p>
    <w:p w14:paraId="167F80F6" w14:textId="77777777" w:rsidR="004E7834" w:rsidRDefault="00000000">
      <w:pPr>
        <w:tabs>
          <w:tab w:val="left" w:pos="726"/>
        </w:tabs>
        <w:spacing w:line="360" w:lineRule="auto"/>
        <w:ind w:firstLine="709"/>
        <w:jc w:val="both"/>
        <w:rPr>
          <w:color w:val="000000"/>
          <w:sz w:val="28"/>
          <w:szCs w:val="28"/>
          <w:vertAlign w:val="subscript"/>
        </w:rPr>
      </w:pPr>
      <w:r>
        <w:rPr>
          <w:color w:val="000000"/>
          <w:sz w:val="28"/>
          <w:szCs w:val="28"/>
        </w:rPr>
        <w:t xml:space="preserve">Х = 5.994 (мл) - добавленный объем </w:t>
      </w:r>
      <w:r>
        <w:rPr>
          <w:color w:val="000000"/>
          <w:sz w:val="28"/>
          <w:szCs w:val="28"/>
          <w:lang w:val="en-US"/>
        </w:rPr>
        <w:t>KMnO</w:t>
      </w:r>
      <w:r>
        <w:rPr>
          <w:color w:val="000000"/>
          <w:sz w:val="28"/>
          <w:szCs w:val="28"/>
          <w:vertAlign w:val="subscript"/>
        </w:rPr>
        <w:t>4</w:t>
      </w:r>
    </w:p>
    <w:p w14:paraId="34831D0F" w14:textId="77777777" w:rsidR="004E7834" w:rsidRDefault="00000000">
      <w:pPr>
        <w:tabs>
          <w:tab w:val="left" w:pos="726"/>
        </w:tabs>
        <w:spacing w:line="360" w:lineRule="auto"/>
        <w:ind w:firstLine="709"/>
        <w:jc w:val="both"/>
        <w:rPr>
          <w:color w:val="000000"/>
          <w:sz w:val="28"/>
          <w:szCs w:val="28"/>
        </w:rPr>
      </w:pPr>
      <w:r>
        <w:rPr>
          <w:color w:val="000000"/>
          <w:sz w:val="28"/>
          <w:szCs w:val="28"/>
        </w:rPr>
        <w:t>Найдем С</w:t>
      </w:r>
      <w:r>
        <w:rPr>
          <w:color w:val="000000"/>
          <w:sz w:val="28"/>
          <w:szCs w:val="28"/>
          <w:vertAlign w:val="subscript"/>
        </w:rPr>
        <w:t>н</w:t>
      </w:r>
      <w:r>
        <w:rPr>
          <w:color w:val="000000"/>
          <w:sz w:val="28"/>
          <w:szCs w:val="28"/>
        </w:rPr>
        <w:t xml:space="preserve"> (</w:t>
      </w:r>
      <w:r>
        <w:rPr>
          <w:color w:val="000000"/>
          <w:sz w:val="28"/>
          <w:szCs w:val="28"/>
          <w:lang w:val="en-US"/>
        </w:rPr>
        <w:t>KMnO</w:t>
      </w:r>
      <w:r>
        <w:rPr>
          <w:color w:val="000000"/>
          <w:sz w:val="28"/>
          <w:szCs w:val="28"/>
          <w:vertAlign w:val="subscript"/>
        </w:rPr>
        <w:t>4</w:t>
      </w:r>
      <w:r>
        <w:rPr>
          <w:color w:val="000000"/>
          <w:sz w:val="28"/>
          <w:szCs w:val="28"/>
        </w:rPr>
        <w:t>) прореагировавшего с учетом разбавления:</w:t>
      </w:r>
    </w:p>
    <w:p w14:paraId="24FE8B10" w14:textId="77777777" w:rsidR="004E7834" w:rsidRDefault="004E7834">
      <w:pPr>
        <w:tabs>
          <w:tab w:val="left" w:pos="726"/>
        </w:tabs>
        <w:spacing w:line="360" w:lineRule="auto"/>
        <w:ind w:firstLine="709"/>
        <w:jc w:val="both"/>
        <w:rPr>
          <w:color w:val="000000"/>
          <w:sz w:val="28"/>
          <w:szCs w:val="28"/>
        </w:rPr>
      </w:pPr>
    </w:p>
    <w:p w14:paraId="5429AAA5" w14:textId="77777777" w:rsidR="004E7834" w:rsidRDefault="00000000">
      <w:pPr>
        <w:tabs>
          <w:tab w:val="left" w:pos="726"/>
        </w:tabs>
        <w:spacing w:line="360" w:lineRule="auto"/>
        <w:ind w:firstLine="709"/>
        <w:jc w:val="both"/>
        <w:rPr>
          <w:color w:val="000000"/>
          <w:sz w:val="28"/>
          <w:szCs w:val="28"/>
        </w:rPr>
      </w:pPr>
      <w:r>
        <w:rPr>
          <w:color w:val="000000"/>
          <w:sz w:val="28"/>
          <w:szCs w:val="28"/>
        </w:rPr>
        <w:t>С</w:t>
      </w:r>
      <w:r>
        <w:rPr>
          <w:color w:val="000000"/>
          <w:sz w:val="28"/>
          <w:szCs w:val="28"/>
          <w:vertAlign w:val="subscript"/>
        </w:rPr>
        <w:t>н</w:t>
      </w:r>
      <w:r>
        <w:rPr>
          <w:color w:val="000000"/>
          <w:sz w:val="28"/>
          <w:szCs w:val="28"/>
        </w:rPr>
        <w:t xml:space="preserve"> (</w:t>
      </w:r>
      <w:r>
        <w:rPr>
          <w:color w:val="000000"/>
          <w:sz w:val="28"/>
          <w:szCs w:val="28"/>
          <w:lang w:val="en-US"/>
        </w:rPr>
        <w:t>KMnO</w:t>
      </w:r>
      <w:r>
        <w:rPr>
          <w:color w:val="000000"/>
          <w:sz w:val="28"/>
          <w:szCs w:val="28"/>
          <w:vertAlign w:val="subscript"/>
        </w:rPr>
        <w:t>4</w:t>
      </w:r>
      <w:r>
        <w:rPr>
          <w:color w:val="000000"/>
          <w:sz w:val="28"/>
          <w:szCs w:val="28"/>
        </w:rPr>
        <w:t>) = С</w:t>
      </w:r>
      <w:r>
        <w:rPr>
          <w:color w:val="000000"/>
          <w:sz w:val="28"/>
          <w:szCs w:val="28"/>
          <w:vertAlign w:val="subscript"/>
        </w:rPr>
        <w:t>н</w:t>
      </w:r>
      <w:r>
        <w:rPr>
          <w:color w:val="000000"/>
          <w:sz w:val="28"/>
          <w:szCs w:val="28"/>
        </w:rPr>
        <w:t xml:space="preserve"> (</w:t>
      </w:r>
      <w:r>
        <w:rPr>
          <w:color w:val="000000"/>
          <w:sz w:val="28"/>
          <w:szCs w:val="28"/>
          <w:lang w:val="en-US"/>
        </w:rPr>
        <w:t>KMnO</w:t>
      </w:r>
      <w:r>
        <w:rPr>
          <w:color w:val="000000"/>
          <w:sz w:val="28"/>
          <w:szCs w:val="28"/>
          <w:vertAlign w:val="subscript"/>
        </w:rPr>
        <w:t>4</w:t>
      </w:r>
      <w:r>
        <w:rPr>
          <w:color w:val="000000"/>
          <w:sz w:val="28"/>
          <w:szCs w:val="28"/>
        </w:rPr>
        <w:t xml:space="preserve">) </w:t>
      </w:r>
      <w:r>
        <w:rPr>
          <w:color w:val="000000"/>
          <w:sz w:val="28"/>
          <w:szCs w:val="28"/>
          <w:vertAlign w:val="subscript"/>
        </w:rPr>
        <w:t xml:space="preserve">нач. </w:t>
      </w:r>
      <w:r>
        <w:rPr>
          <w:color w:val="000000"/>
          <w:sz w:val="28"/>
          <w:szCs w:val="28"/>
        </w:rPr>
        <w:t>*</w:t>
      </w:r>
      <w:r>
        <w:rPr>
          <w:color w:val="000000"/>
          <w:sz w:val="28"/>
          <w:szCs w:val="28"/>
          <w:lang w:val="en-US"/>
        </w:rPr>
        <w:t>V</w:t>
      </w:r>
      <w:r>
        <w:rPr>
          <w:color w:val="000000"/>
          <w:sz w:val="28"/>
          <w:szCs w:val="28"/>
          <w:vertAlign w:val="subscript"/>
        </w:rPr>
        <w:t>доб</w:t>
      </w:r>
      <w:r>
        <w:rPr>
          <w:color w:val="000000"/>
          <w:sz w:val="28"/>
          <w:szCs w:val="28"/>
        </w:rPr>
        <w:t>/</w:t>
      </w:r>
      <w:r>
        <w:rPr>
          <w:color w:val="000000"/>
          <w:sz w:val="28"/>
          <w:szCs w:val="28"/>
          <w:lang w:val="en-US"/>
        </w:rPr>
        <w:t>V</w:t>
      </w:r>
      <w:r>
        <w:rPr>
          <w:color w:val="000000"/>
          <w:sz w:val="28"/>
          <w:szCs w:val="28"/>
          <w:vertAlign w:val="subscript"/>
        </w:rPr>
        <w:t xml:space="preserve">общ. </w:t>
      </w:r>
      <w:r>
        <w:rPr>
          <w:color w:val="000000"/>
          <w:sz w:val="28"/>
          <w:szCs w:val="28"/>
        </w:rPr>
        <w:t>= 5.994 *0.15/ (10+5.994) = 0.1873</w:t>
      </w:r>
    </w:p>
    <w:p w14:paraId="5D8460DE" w14:textId="77777777" w:rsidR="004E7834" w:rsidRDefault="004E7834">
      <w:pPr>
        <w:tabs>
          <w:tab w:val="left" w:pos="726"/>
        </w:tabs>
        <w:spacing w:line="360" w:lineRule="auto"/>
        <w:ind w:firstLine="709"/>
        <w:jc w:val="both"/>
        <w:rPr>
          <w:color w:val="000000"/>
          <w:sz w:val="28"/>
          <w:szCs w:val="28"/>
        </w:rPr>
      </w:pPr>
    </w:p>
    <w:p w14:paraId="3A851830" w14:textId="77777777" w:rsidR="004E7834" w:rsidRDefault="00000000">
      <w:pPr>
        <w:tabs>
          <w:tab w:val="left" w:pos="726"/>
        </w:tabs>
        <w:spacing w:line="360" w:lineRule="auto"/>
        <w:ind w:firstLine="709"/>
        <w:jc w:val="both"/>
        <w:rPr>
          <w:color w:val="000000"/>
          <w:sz w:val="28"/>
          <w:szCs w:val="28"/>
        </w:rPr>
      </w:pPr>
      <w:r>
        <w:rPr>
          <w:color w:val="000000"/>
          <w:sz w:val="28"/>
          <w:szCs w:val="28"/>
        </w:rPr>
        <w:t>По закону эквивалентов:</w:t>
      </w:r>
    </w:p>
    <w:p w14:paraId="1EFDC6BA" w14:textId="77777777" w:rsidR="004E7834" w:rsidRDefault="004E7834">
      <w:pPr>
        <w:tabs>
          <w:tab w:val="left" w:pos="726"/>
        </w:tabs>
        <w:spacing w:line="360" w:lineRule="auto"/>
        <w:ind w:firstLine="709"/>
        <w:jc w:val="both"/>
        <w:rPr>
          <w:color w:val="000000"/>
          <w:sz w:val="28"/>
          <w:szCs w:val="28"/>
        </w:rPr>
      </w:pPr>
    </w:p>
    <w:p w14:paraId="08BD8685" w14:textId="77777777" w:rsidR="004E7834" w:rsidRDefault="00000000">
      <w:pPr>
        <w:tabs>
          <w:tab w:val="left" w:pos="726"/>
        </w:tabs>
        <w:spacing w:line="360" w:lineRule="auto"/>
        <w:ind w:firstLine="709"/>
        <w:jc w:val="both"/>
        <w:rPr>
          <w:color w:val="000000"/>
          <w:sz w:val="28"/>
          <w:szCs w:val="28"/>
        </w:rPr>
      </w:pPr>
      <w:r>
        <w:rPr>
          <w:color w:val="000000"/>
          <w:sz w:val="28"/>
          <w:szCs w:val="28"/>
        </w:rPr>
        <w:t>С</w:t>
      </w:r>
      <w:r>
        <w:rPr>
          <w:color w:val="000000"/>
          <w:sz w:val="28"/>
          <w:szCs w:val="28"/>
          <w:vertAlign w:val="subscript"/>
        </w:rPr>
        <w:t>н</w:t>
      </w:r>
      <w:r>
        <w:rPr>
          <w:color w:val="000000"/>
          <w:sz w:val="28"/>
          <w:szCs w:val="28"/>
        </w:rPr>
        <w:t xml:space="preserve"> (</w:t>
      </w:r>
      <w:r>
        <w:rPr>
          <w:color w:val="000000"/>
          <w:sz w:val="28"/>
          <w:szCs w:val="28"/>
          <w:lang w:val="en-US"/>
        </w:rPr>
        <w:t>Br</w:t>
      </w:r>
      <w:r>
        <w:rPr>
          <w:color w:val="000000"/>
          <w:sz w:val="28"/>
          <w:szCs w:val="28"/>
          <w:vertAlign w:val="superscript"/>
        </w:rPr>
        <w:t>-</w:t>
      </w:r>
      <w:r>
        <w:rPr>
          <w:color w:val="000000"/>
          <w:sz w:val="28"/>
          <w:szCs w:val="28"/>
        </w:rPr>
        <w:t xml:space="preserve">) </w:t>
      </w:r>
      <w:r>
        <w:rPr>
          <w:color w:val="000000"/>
          <w:sz w:val="28"/>
          <w:szCs w:val="28"/>
          <w:vertAlign w:val="subscript"/>
        </w:rPr>
        <w:t xml:space="preserve">прореаг. </w:t>
      </w:r>
      <w:r>
        <w:rPr>
          <w:color w:val="000000"/>
          <w:sz w:val="28"/>
          <w:szCs w:val="28"/>
        </w:rPr>
        <w:t>= С</w:t>
      </w:r>
      <w:r>
        <w:rPr>
          <w:color w:val="000000"/>
          <w:sz w:val="28"/>
          <w:szCs w:val="28"/>
          <w:vertAlign w:val="subscript"/>
        </w:rPr>
        <w:t>н</w:t>
      </w:r>
      <w:r>
        <w:rPr>
          <w:color w:val="000000"/>
          <w:sz w:val="28"/>
          <w:szCs w:val="28"/>
        </w:rPr>
        <w:t xml:space="preserve"> (</w:t>
      </w:r>
      <w:r>
        <w:rPr>
          <w:color w:val="000000"/>
          <w:sz w:val="28"/>
          <w:szCs w:val="28"/>
          <w:lang w:val="en-US"/>
        </w:rPr>
        <w:t>KMnO</w:t>
      </w:r>
      <w:r>
        <w:rPr>
          <w:color w:val="000000"/>
          <w:sz w:val="28"/>
          <w:szCs w:val="28"/>
          <w:vertAlign w:val="subscript"/>
        </w:rPr>
        <w:t>4</w:t>
      </w:r>
      <w:r>
        <w:rPr>
          <w:color w:val="000000"/>
          <w:sz w:val="28"/>
          <w:szCs w:val="28"/>
        </w:rPr>
        <w:t xml:space="preserve">) </w:t>
      </w:r>
      <w:r>
        <w:rPr>
          <w:color w:val="000000"/>
          <w:sz w:val="28"/>
          <w:szCs w:val="28"/>
          <w:vertAlign w:val="subscript"/>
        </w:rPr>
        <w:t>прореаг</w:t>
      </w:r>
      <w:r>
        <w:rPr>
          <w:color w:val="000000"/>
          <w:sz w:val="28"/>
          <w:szCs w:val="28"/>
        </w:rPr>
        <w:t>= 0.1873</w:t>
      </w:r>
    </w:p>
    <w:p w14:paraId="69DE5197" w14:textId="77777777" w:rsidR="004E7834" w:rsidRDefault="004E7834">
      <w:pPr>
        <w:tabs>
          <w:tab w:val="left" w:pos="726"/>
        </w:tabs>
        <w:spacing w:line="360" w:lineRule="auto"/>
        <w:ind w:firstLine="709"/>
        <w:jc w:val="both"/>
        <w:rPr>
          <w:color w:val="000000"/>
          <w:sz w:val="28"/>
          <w:szCs w:val="28"/>
        </w:rPr>
      </w:pPr>
    </w:p>
    <w:p w14:paraId="10ECED51" w14:textId="77777777" w:rsidR="004E7834" w:rsidRDefault="00000000">
      <w:pPr>
        <w:tabs>
          <w:tab w:val="left" w:pos="726"/>
        </w:tabs>
        <w:spacing w:line="360" w:lineRule="auto"/>
        <w:ind w:firstLine="709"/>
        <w:jc w:val="both"/>
        <w:rPr>
          <w:color w:val="000000"/>
          <w:sz w:val="28"/>
          <w:szCs w:val="28"/>
        </w:rPr>
      </w:pPr>
      <w:r>
        <w:rPr>
          <w:color w:val="000000"/>
          <w:sz w:val="28"/>
          <w:szCs w:val="28"/>
        </w:rPr>
        <w:t>Найдем С</w:t>
      </w:r>
      <w:r>
        <w:rPr>
          <w:color w:val="000000"/>
          <w:sz w:val="28"/>
          <w:szCs w:val="28"/>
          <w:vertAlign w:val="subscript"/>
        </w:rPr>
        <w:t>исх. (</w:t>
      </w:r>
      <w:r>
        <w:rPr>
          <w:color w:val="000000"/>
          <w:sz w:val="28"/>
          <w:szCs w:val="28"/>
          <w:lang w:val="en-US"/>
        </w:rPr>
        <w:t>Br</w:t>
      </w:r>
      <w:r>
        <w:rPr>
          <w:color w:val="000000"/>
          <w:sz w:val="28"/>
          <w:szCs w:val="28"/>
          <w:vertAlign w:val="superscript"/>
        </w:rPr>
        <w:t>-</w:t>
      </w:r>
      <w:r>
        <w:rPr>
          <w:color w:val="000000"/>
          <w:sz w:val="28"/>
          <w:szCs w:val="28"/>
        </w:rPr>
        <w:t>) с учетом разбавления:</w:t>
      </w:r>
    </w:p>
    <w:p w14:paraId="6C58FFA2" w14:textId="77777777" w:rsidR="004E7834" w:rsidRDefault="004E7834">
      <w:pPr>
        <w:tabs>
          <w:tab w:val="left" w:pos="726"/>
        </w:tabs>
        <w:spacing w:line="360" w:lineRule="auto"/>
        <w:ind w:firstLine="709"/>
        <w:jc w:val="both"/>
        <w:rPr>
          <w:color w:val="000000"/>
          <w:sz w:val="28"/>
          <w:szCs w:val="28"/>
        </w:rPr>
      </w:pPr>
    </w:p>
    <w:p w14:paraId="2D53E76F" w14:textId="77777777" w:rsidR="004E7834" w:rsidRDefault="00000000">
      <w:pPr>
        <w:tabs>
          <w:tab w:val="left" w:pos="726"/>
        </w:tabs>
        <w:spacing w:line="360" w:lineRule="auto"/>
        <w:ind w:firstLine="709"/>
        <w:jc w:val="both"/>
        <w:rPr>
          <w:color w:val="000000"/>
          <w:sz w:val="28"/>
          <w:szCs w:val="28"/>
        </w:rPr>
      </w:pPr>
      <w:r>
        <w:rPr>
          <w:color w:val="000000"/>
          <w:sz w:val="28"/>
          <w:szCs w:val="28"/>
        </w:rPr>
        <w:t>С</w:t>
      </w:r>
      <w:r>
        <w:rPr>
          <w:color w:val="000000"/>
          <w:sz w:val="28"/>
          <w:szCs w:val="28"/>
          <w:vertAlign w:val="subscript"/>
        </w:rPr>
        <w:t>исх. (</w:t>
      </w:r>
      <w:r>
        <w:rPr>
          <w:color w:val="000000"/>
          <w:sz w:val="28"/>
          <w:szCs w:val="28"/>
          <w:lang w:val="en-US"/>
        </w:rPr>
        <w:t>Br</w:t>
      </w:r>
      <w:r>
        <w:rPr>
          <w:color w:val="000000"/>
          <w:sz w:val="28"/>
          <w:szCs w:val="28"/>
          <w:vertAlign w:val="superscript"/>
        </w:rPr>
        <w:t>-</w:t>
      </w:r>
      <w:r>
        <w:rPr>
          <w:color w:val="000000"/>
          <w:sz w:val="28"/>
          <w:szCs w:val="28"/>
        </w:rPr>
        <w:t>) = С</w:t>
      </w:r>
      <w:r>
        <w:rPr>
          <w:color w:val="000000"/>
          <w:sz w:val="28"/>
          <w:szCs w:val="28"/>
          <w:vertAlign w:val="subscript"/>
        </w:rPr>
        <w:t>н</w:t>
      </w:r>
      <w:r>
        <w:rPr>
          <w:color w:val="000000"/>
          <w:sz w:val="28"/>
          <w:szCs w:val="28"/>
        </w:rPr>
        <w:t xml:space="preserve"> (</w:t>
      </w:r>
      <w:r>
        <w:rPr>
          <w:color w:val="000000"/>
          <w:sz w:val="28"/>
          <w:szCs w:val="28"/>
          <w:lang w:val="en-US"/>
        </w:rPr>
        <w:t>Br</w:t>
      </w:r>
      <w:r>
        <w:rPr>
          <w:color w:val="000000"/>
          <w:sz w:val="28"/>
          <w:szCs w:val="28"/>
          <w:vertAlign w:val="superscript"/>
        </w:rPr>
        <w:t>-</w:t>
      </w:r>
      <w:r>
        <w:rPr>
          <w:color w:val="000000"/>
          <w:sz w:val="28"/>
          <w:szCs w:val="28"/>
        </w:rPr>
        <w:t>) *</w:t>
      </w:r>
      <w:r>
        <w:rPr>
          <w:color w:val="000000"/>
          <w:sz w:val="28"/>
          <w:szCs w:val="28"/>
          <w:lang w:val="en-US"/>
        </w:rPr>
        <w:t>V</w:t>
      </w:r>
      <w:r>
        <w:rPr>
          <w:color w:val="000000"/>
          <w:sz w:val="28"/>
          <w:szCs w:val="28"/>
          <w:vertAlign w:val="subscript"/>
        </w:rPr>
        <w:t>нач. (</w:t>
      </w:r>
      <w:r>
        <w:rPr>
          <w:color w:val="000000"/>
          <w:sz w:val="28"/>
          <w:szCs w:val="28"/>
          <w:lang w:val="en-US"/>
        </w:rPr>
        <w:t>Br</w:t>
      </w:r>
      <w:r>
        <w:rPr>
          <w:color w:val="000000"/>
          <w:sz w:val="28"/>
          <w:szCs w:val="28"/>
          <w:vertAlign w:val="superscript"/>
        </w:rPr>
        <w:t>-</w:t>
      </w:r>
      <w:r>
        <w:rPr>
          <w:color w:val="000000"/>
          <w:sz w:val="28"/>
          <w:szCs w:val="28"/>
        </w:rPr>
        <w:t>) /</w:t>
      </w:r>
      <w:r>
        <w:rPr>
          <w:color w:val="000000"/>
          <w:sz w:val="28"/>
          <w:szCs w:val="28"/>
          <w:lang w:val="en-US"/>
        </w:rPr>
        <w:t>V</w:t>
      </w:r>
      <w:r>
        <w:rPr>
          <w:color w:val="000000"/>
          <w:sz w:val="28"/>
          <w:szCs w:val="28"/>
          <w:vertAlign w:val="subscript"/>
        </w:rPr>
        <w:t xml:space="preserve">общ. </w:t>
      </w:r>
      <w:r>
        <w:rPr>
          <w:color w:val="000000"/>
          <w:sz w:val="28"/>
          <w:szCs w:val="28"/>
        </w:rPr>
        <w:t>= 0.3*10/ (10+5.994) =0.1875</w:t>
      </w:r>
    </w:p>
    <w:p w14:paraId="06E2514A" w14:textId="77777777" w:rsidR="004E7834" w:rsidRDefault="004E7834">
      <w:pPr>
        <w:tabs>
          <w:tab w:val="left" w:pos="726"/>
        </w:tabs>
        <w:spacing w:line="360" w:lineRule="auto"/>
        <w:ind w:firstLine="709"/>
        <w:jc w:val="both"/>
        <w:rPr>
          <w:color w:val="000000"/>
          <w:sz w:val="28"/>
          <w:szCs w:val="28"/>
        </w:rPr>
      </w:pPr>
    </w:p>
    <w:p w14:paraId="33552DB2" w14:textId="77777777" w:rsidR="004E7834" w:rsidRDefault="00000000">
      <w:pPr>
        <w:tabs>
          <w:tab w:val="left" w:pos="726"/>
        </w:tabs>
        <w:spacing w:line="360" w:lineRule="auto"/>
        <w:ind w:firstLine="709"/>
        <w:jc w:val="both"/>
        <w:rPr>
          <w:color w:val="000000"/>
          <w:sz w:val="28"/>
          <w:szCs w:val="28"/>
        </w:rPr>
      </w:pPr>
      <w:r>
        <w:rPr>
          <w:color w:val="000000"/>
          <w:sz w:val="28"/>
          <w:szCs w:val="28"/>
        </w:rPr>
        <w:t xml:space="preserve">Найдем оставшуюся </w:t>
      </w:r>
    </w:p>
    <w:p w14:paraId="65C6C6C6" w14:textId="77777777" w:rsidR="004E7834" w:rsidRDefault="004E7834">
      <w:pPr>
        <w:tabs>
          <w:tab w:val="left" w:pos="726"/>
        </w:tabs>
        <w:spacing w:line="360" w:lineRule="auto"/>
        <w:ind w:firstLine="709"/>
        <w:jc w:val="both"/>
        <w:rPr>
          <w:color w:val="000000"/>
          <w:sz w:val="28"/>
          <w:szCs w:val="28"/>
        </w:rPr>
      </w:pPr>
    </w:p>
    <w:p w14:paraId="15C49437" w14:textId="77777777" w:rsidR="004E7834" w:rsidRDefault="00000000">
      <w:pPr>
        <w:tabs>
          <w:tab w:val="left" w:pos="726"/>
        </w:tabs>
        <w:spacing w:line="360" w:lineRule="auto"/>
        <w:ind w:firstLine="709"/>
        <w:jc w:val="both"/>
        <w:rPr>
          <w:color w:val="000000"/>
          <w:sz w:val="28"/>
          <w:szCs w:val="28"/>
        </w:rPr>
      </w:pPr>
      <w:r>
        <w:rPr>
          <w:color w:val="000000"/>
          <w:sz w:val="28"/>
          <w:szCs w:val="28"/>
        </w:rPr>
        <w:t>С (</w:t>
      </w:r>
      <w:r>
        <w:rPr>
          <w:color w:val="000000"/>
          <w:sz w:val="28"/>
          <w:szCs w:val="28"/>
          <w:lang w:val="en-US"/>
        </w:rPr>
        <w:t>Br</w:t>
      </w:r>
      <w:r>
        <w:rPr>
          <w:color w:val="000000"/>
          <w:sz w:val="28"/>
          <w:szCs w:val="28"/>
          <w:vertAlign w:val="superscript"/>
        </w:rPr>
        <w:t>-</w:t>
      </w:r>
      <w:r>
        <w:rPr>
          <w:color w:val="000000"/>
          <w:sz w:val="28"/>
          <w:szCs w:val="28"/>
        </w:rPr>
        <w:t>): С</w:t>
      </w:r>
      <w:r>
        <w:rPr>
          <w:color w:val="000000"/>
          <w:sz w:val="28"/>
          <w:szCs w:val="28"/>
          <w:vertAlign w:val="subscript"/>
        </w:rPr>
        <w:t xml:space="preserve">оств. </w:t>
      </w:r>
      <w:r>
        <w:rPr>
          <w:color w:val="000000"/>
          <w:sz w:val="28"/>
          <w:szCs w:val="28"/>
        </w:rPr>
        <w:t>=С</w:t>
      </w:r>
      <w:r>
        <w:rPr>
          <w:color w:val="000000"/>
          <w:sz w:val="28"/>
          <w:szCs w:val="28"/>
          <w:vertAlign w:val="subscript"/>
        </w:rPr>
        <w:t xml:space="preserve">нач. - </w:t>
      </w:r>
      <w:r>
        <w:rPr>
          <w:color w:val="000000"/>
          <w:sz w:val="28"/>
          <w:szCs w:val="28"/>
        </w:rPr>
        <w:t>С</w:t>
      </w:r>
      <w:r>
        <w:rPr>
          <w:color w:val="000000"/>
          <w:sz w:val="28"/>
          <w:szCs w:val="28"/>
          <w:vertAlign w:val="subscript"/>
        </w:rPr>
        <w:t>прореаг</w:t>
      </w:r>
      <w:r>
        <w:rPr>
          <w:color w:val="000000"/>
          <w:sz w:val="28"/>
          <w:szCs w:val="28"/>
        </w:rPr>
        <w:t>. = 0.1875-0.1873= 0.0002</w:t>
      </w:r>
    </w:p>
    <w:p w14:paraId="3176C63E" w14:textId="77777777" w:rsidR="004E7834" w:rsidRDefault="00000000">
      <w:pPr>
        <w:tabs>
          <w:tab w:val="left" w:pos="726"/>
        </w:tabs>
        <w:spacing w:line="360" w:lineRule="auto"/>
        <w:ind w:firstLine="709"/>
        <w:jc w:val="both"/>
        <w:rPr>
          <w:color w:val="000000"/>
          <w:sz w:val="28"/>
          <w:szCs w:val="28"/>
        </w:rPr>
      </w:pPr>
      <w:r>
        <w:rPr>
          <w:rFonts w:ascii="Times New Roman" w:hAnsi="Times New Roman" w:cs="Times New Roman"/>
          <w:color w:val="000000"/>
          <w:sz w:val="28"/>
          <w:szCs w:val="28"/>
        </w:rPr>
        <w:t>φ=</w:t>
      </w:r>
      <w:r>
        <w:rPr>
          <w:color w:val="000000"/>
          <w:sz w:val="28"/>
          <w:szCs w:val="28"/>
        </w:rPr>
        <w:t xml:space="preserve"> 1.09+0.059/*</w:t>
      </w:r>
      <w:r>
        <w:rPr>
          <w:color w:val="000000"/>
          <w:sz w:val="28"/>
          <w:szCs w:val="28"/>
          <w:lang w:val="en-US"/>
        </w:rPr>
        <w:t>lg</w:t>
      </w:r>
      <w:r>
        <w:rPr>
          <w:color w:val="000000"/>
          <w:sz w:val="28"/>
          <w:szCs w:val="28"/>
        </w:rPr>
        <w:t xml:space="preserve"> (0.1873</w:t>
      </w:r>
      <w:r>
        <w:rPr>
          <w:color w:val="000000"/>
          <w:sz w:val="28"/>
          <w:szCs w:val="28"/>
          <w:vertAlign w:val="superscript"/>
        </w:rPr>
        <w:t>2</w:t>
      </w:r>
      <w:r>
        <w:rPr>
          <w:color w:val="000000"/>
          <w:sz w:val="28"/>
          <w:szCs w:val="28"/>
        </w:rPr>
        <w:t xml:space="preserve">/0.1875) = 1.00416 </w:t>
      </w:r>
      <w:r>
        <w:rPr>
          <w:color w:val="000000"/>
          <w:sz w:val="28"/>
          <w:szCs w:val="28"/>
          <w:lang w:val="en-US"/>
        </w:rPr>
        <w:t>B</w:t>
      </w:r>
    </w:p>
    <w:p w14:paraId="349FFE35" w14:textId="77777777" w:rsidR="004E7834" w:rsidRDefault="004E7834">
      <w:pPr>
        <w:tabs>
          <w:tab w:val="left" w:pos="726"/>
        </w:tabs>
        <w:spacing w:line="360" w:lineRule="auto"/>
        <w:ind w:firstLine="709"/>
        <w:jc w:val="both"/>
        <w:rPr>
          <w:b/>
          <w:bCs/>
          <w:color w:val="000000"/>
          <w:sz w:val="28"/>
          <w:szCs w:val="28"/>
        </w:rPr>
      </w:pPr>
    </w:p>
    <w:p w14:paraId="78E80E3E" w14:textId="77777777" w:rsidR="004E7834" w:rsidRDefault="00000000">
      <w:pPr>
        <w:tabs>
          <w:tab w:val="left" w:pos="726"/>
        </w:tabs>
        <w:spacing w:line="360" w:lineRule="auto"/>
        <w:ind w:firstLine="709"/>
        <w:jc w:val="both"/>
        <w:rPr>
          <w:b/>
          <w:bCs/>
          <w:color w:val="000000"/>
          <w:sz w:val="28"/>
          <w:szCs w:val="28"/>
        </w:rPr>
      </w:pPr>
      <w:r>
        <w:rPr>
          <w:b/>
          <w:bCs/>
          <w:color w:val="000000"/>
          <w:sz w:val="28"/>
          <w:szCs w:val="28"/>
        </w:rPr>
        <w:t>.100% добавили от необходимого объема. Точка эквивалентности</w:t>
      </w:r>
    </w:p>
    <w:p w14:paraId="79775C4D" w14:textId="77777777" w:rsidR="004E7834" w:rsidRDefault="004E7834">
      <w:pPr>
        <w:tabs>
          <w:tab w:val="left" w:pos="726"/>
        </w:tabs>
        <w:spacing w:line="360" w:lineRule="auto"/>
        <w:ind w:firstLine="709"/>
        <w:jc w:val="both"/>
        <w:rPr>
          <w:color w:val="000000"/>
          <w:sz w:val="28"/>
          <w:szCs w:val="28"/>
        </w:rPr>
      </w:pPr>
    </w:p>
    <w:p w14:paraId="731CF8DF" w14:textId="77777777" w:rsidR="004E7834" w:rsidRDefault="00000000">
      <w:pPr>
        <w:tabs>
          <w:tab w:val="left" w:pos="726"/>
        </w:tabs>
        <w:spacing w:line="360" w:lineRule="auto"/>
        <w:ind w:firstLine="709"/>
        <w:jc w:val="both"/>
        <w:rPr>
          <w:color w:val="000000"/>
          <w:sz w:val="28"/>
          <w:szCs w:val="28"/>
        </w:rPr>
      </w:pPr>
      <w:r>
        <w:rPr>
          <w:color w:val="000000"/>
          <w:sz w:val="28"/>
          <w:szCs w:val="28"/>
        </w:rPr>
        <w:t xml:space="preserve">. </w:t>
      </w:r>
      <w:r>
        <w:rPr>
          <w:rFonts w:ascii="Times New Roman" w:hAnsi="Times New Roman" w:cs="Times New Roman"/>
          <w:color w:val="000000"/>
          <w:sz w:val="28"/>
          <w:szCs w:val="28"/>
        </w:rPr>
        <w:t>φ=</w:t>
      </w:r>
      <w:r>
        <w:rPr>
          <w:color w:val="000000"/>
          <w:sz w:val="28"/>
          <w:szCs w:val="28"/>
        </w:rPr>
        <w:t xml:space="preserve"> (</w:t>
      </w:r>
      <w:r>
        <w:rPr>
          <w:rFonts w:ascii="Times New Roman" w:hAnsi="Times New Roman" w:cs="Times New Roman"/>
          <w:color w:val="000000"/>
          <w:sz w:val="28"/>
          <w:szCs w:val="28"/>
        </w:rPr>
        <w:t>φ</w:t>
      </w:r>
      <w:r>
        <w:rPr>
          <w:color w:val="000000"/>
          <w:sz w:val="28"/>
          <w:szCs w:val="28"/>
          <w:vertAlign w:val="subscript"/>
        </w:rPr>
        <w:t>ок</w:t>
      </w:r>
      <w:r>
        <w:rPr>
          <w:color w:val="000000"/>
          <w:sz w:val="28"/>
          <w:szCs w:val="28"/>
        </w:rPr>
        <w:t>*</w:t>
      </w:r>
      <w:r>
        <w:rPr>
          <w:color w:val="000000"/>
          <w:sz w:val="28"/>
          <w:szCs w:val="28"/>
          <w:lang w:val="en-US"/>
        </w:rPr>
        <w:t>n</w:t>
      </w:r>
      <w:r>
        <w:rPr>
          <w:color w:val="000000"/>
          <w:sz w:val="28"/>
          <w:szCs w:val="28"/>
          <w:vertAlign w:val="subscript"/>
        </w:rPr>
        <w:t>ок</w:t>
      </w:r>
      <w:r>
        <w:rPr>
          <w:color w:val="000000"/>
          <w:sz w:val="28"/>
          <w:szCs w:val="28"/>
        </w:rPr>
        <w:t xml:space="preserve">+ </w:t>
      </w:r>
      <w:r>
        <w:rPr>
          <w:rFonts w:ascii="Times New Roman" w:hAnsi="Times New Roman" w:cs="Times New Roman"/>
          <w:color w:val="000000"/>
          <w:sz w:val="28"/>
          <w:szCs w:val="28"/>
        </w:rPr>
        <w:t>φ</w:t>
      </w:r>
      <w:r>
        <w:rPr>
          <w:color w:val="000000"/>
          <w:sz w:val="28"/>
          <w:szCs w:val="28"/>
          <w:vertAlign w:val="subscript"/>
        </w:rPr>
        <w:t>вос</w:t>
      </w:r>
      <w:r>
        <w:rPr>
          <w:color w:val="000000"/>
          <w:sz w:val="28"/>
          <w:szCs w:val="28"/>
        </w:rPr>
        <w:t>*</w:t>
      </w:r>
      <w:r>
        <w:rPr>
          <w:color w:val="000000"/>
          <w:sz w:val="28"/>
          <w:szCs w:val="28"/>
          <w:lang w:val="en-US"/>
        </w:rPr>
        <w:t>n</w:t>
      </w:r>
      <w:r>
        <w:rPr>
          <w:color w:val="000000"/>
          <w:sz w:val="28"/>
          <w:szCs w:val="28"/>
          <w:vertAlign w:val="subscript"/>
        </w:rPr>
        <w:t>вос</w:t>
      </w:r>
      <w:r>
        <w:rPr>
          <w:color w:val="000000"/>
          <w:sz w:val="28"/>
          <w:szCs w:val="28"/>
        </w:rPr>
        <w:t>) / (</w:t>
      </w:r>
      <w:r>
        <w:rPr>
          <w:color w:val="000000"/>
          <w:sz w:val="28"/>
          <w:szCs w:val="28"/>
          <w:lang w:val="en-US"/>
        </w:rPr>
        <w:t>n</w:t>
      </w:r>
      <w:r>
        <w:rPr>
          <w:color w:val="000000"/>
          <w:sz w:val="28"/>
          <w:szCs w:val="28"/>
          <w:vertAlign w:val="subscript"/>
        </w:rPr>
        <w:t>ок</w:t>
      </w:r>
      <w:r>
        <w:rPr>
          <w:color w:val="000000"/>
          <w:sz w:val="28"/>
          <w:szCs w:val="28"/>
        </w:rPr>
        <w:t xml:space="preserve">+ </w:t>
      </w:r>
      <w:r>
        <w:rPr>
          <w:color w:val="000000"/>
          <w:sz w:val="28"/>
          <w:szCs w:val="28"/>
          <w:lang w:val="en-US"/>
        </w:rPr>
        <w:t>n</w:t>
      </w:r>
      <w:r>
        <w:rPr>
          <w:color w:val="000000"/>
          <w:sz w:val="28"/>
          <w:szCs w:val="28"/>
          <w:vertAlign w:val="subscript"/>
        </w:rPr>
        <w:t>вос</w:t>
      </w:r>
      <w:r>
        <w:rPr>
          <w:color w:val="000000"/>
          <w:sz w:val="28"/>
          <w:szCs w:val="28"/>
        </w:rPr>
        <w:t>) = (1.51*5+1.09*1) / (1+5) = 1,44</w:t>
      </w:r>
    </w:p>
    <w:p w14:paraId="39846970" w14:textId="77777777" w:rsidR="004E7834" w:rsidRDefault="00000000">
      <w:pPr>
        <w:tabs>
          <w:tab w:val="left" w:pos="726"/>
        </w:tabs>
        <w:spacing w:line="360" w:lineRule="auto"/>
        <w:ind w:firstLine="709"/>
        <w:jc w:val="both"/>
        <w:rPr>
          <w:color w:val="000000"/>
          <w:sz w:val="28"/>
          <w:szCs w:val="28"/>
        </w:rPr>
      </w:pPr>
      <w:r>
        <w:rPr>
          <w:color w:val="000000"/>
          <w:sz w:val="28"/>
          <w:szCs w:val="28"/>
        </w:rPr>
        <w:t xml:space="preserve">. </w:t>
      </w:r>
      <w:r>
        <w:rPr>
          <w:color w:val="000000"/>
          <w:sz w:val="28"/>
          <w:szCs w:val="28"/>
          <w:lang w:val="en-US"/>
        </w:rPr>
        <w:t>lgK</w:t>
      </w:r>
      <w:r>
        <w:rPr>
          <w:color w:val="000000"/>
          <w:sz w:val="28"/>
          <w:szCs w:val="28"/>
          <w:vertAlign w:val="subscript"/>
          <w:lang w:val="en-US"/>
        </w:rPr>
        <w:t>p</w:t>
      </w:r>
      <w:r>
        <w:rPr>
          <w:color w:val="000000"/>
          <w:sz w:val="28"/>
          <w:szCs w:val="28"/>
        </w:rPr>
        <w:t>= (</w:t>
      </w:r>
      <w:r>
        <w:rPr>
          <w:rFonts w:ascii="Times New Roman" w:hAnsi="Times New Roman" w:cs="Times New Roman"/>
          <w:color w:val="000000"/>
          <w:sz w:val="28"/>
          <w:szCs w:val="28"/>
        </w:rPr>
        <w:t>φ</w:t>
      </w:r>
      <w:r>
        <w:rPr>
          <w:color w:val="000000"/>
          <w:sz w:val="28"/>
          <w:szCs w:val="28"/>
          <w:vertAlign w:val="subscript"/>
        </w:rPr>
        <w:t xml:space="preserve">ок - </w:t>
      </w:r>
      <w:r>
        <w:rPr>
          <w:rFonts w:ascii="Times New Roman" w:hAnsi="Times New Roman" w:cs="Times New Roman"/>
          <w:color w:val="000000"/>
          <w:sz w:val="28"/>
          <w:szCs w:val="28"/>
        </w:rPr>
        <w:t>φ</w:t>
      </w:r>
      <w:r>
        <w:rPr>
          <w:color w:val="000000"/>
          <w:sz w:val="28"/>
          <w:szCs w:val="28"/>
          <w:vertAlign w:val="subscript"/>
        </w:rPr>
        <w:t>вос</w:t>
      </w:r>
      <w:r>
        <w:rPr>
          <w:color w:val="000000"/>
          <w:sz w:val="28"/>
          <w:szCs w:val="28"/>
        </w:rPr>
        <w:t>) *</w:t>
      </w:r>
      <w:r>
        <w:rPr>
          <w:color w:val="000000"/>
          <w:sz w:val="28"/>
          <w:szCs w:val="28"/>
          <w:lang w:val="en-US"/>
        </w:rPr>
        <w:t>n</w:t>
      </w:r>
      <w:r>
        <w:rPr>
          <w:color w:val="000000"/>
          <w:sz w:val="28"/>
          <w:szCs w:val="28"/>
        </w:rPr>
        <w:t>/0.059= (1.51-1,09) *6/0.059 = 2.7966</w:t>
      </w:r>
    </w:p>
    <w:p w14:paraId="27CDD338" w14:textId="77777777" w:rsidR="004E7834" w:rsidRDefault="00000000">
      <w:pPr>
        <w:tabs>
          <w:tab w:val="left" w:pos="726"/>
        </w:tabs>
        <w:spacing w:line="360" w:lineRule="auto"/>
        <w:ind w:firstLine="709"/>
        <w:jc w:val="both"/>
        <w:rPr>
          <w:color w:val="000000"/>
          <w:sz w:val="28"/>
          <w:szCs w:val="28"/>
          <w:vertAlign w:val="superscript"/>
        </w:rPr>
      </w:pPr>
      <w:r>
        <w:rPr>
          <w:color w:val="000000"/>
          <w:sz w:val="28"/>
          <w:szCs w:val="28"/>
          <w:lang w:val="en-US"/>
        </w:rPr>
        <w:t>K</w:t>
      </w:r>
      <w:r>
        <w:rPr>
          <w:color w:val="000000"/>
          <w:sz w:val="28"/>
          <w:szCs w:val="28"/>
          <w:vertAlign w:val="subscript"/>
          <w:lang w:val="en-US"/>
        </w:rPr>
        <w:t>p</w:t>
      </w:r>
      <w:r>
        <w:rPr>
          <w:color w:val="000000"/>
          <w:sz w:val="28"/>
          <w:szCs w:val="28"/>
        </w:rPr>
        <w:t>=10</w:t>
      </w:r>
      <w:r>
        <w:rPr>
          <w:color w:val="000000"/>
          <w:sz w:val="28"/>
          <w:szCs w:val="28"/>
          <w:vertAlign w:val="superscript"/>
        </w:rPr>
        <w:t xml:space="preserve">2.7966, </w:t>
      </w:r>
      <w:r>
        <w:rPr>
          <w:color w:val="000000"/>
          <w:sz w:val="28"/>
          <w:szCs w:val="28"/>
          <w:lang w:val="en-US"/>
        </w:rPr>
        <w:t>K</w:t>
      </w:r>
      <w:r>
        <w:rPr>
          <w:color w:val="000000"/>
          <w:sz w:val="28"/>
          <w:szCs w:val="28"/>
          <w:vertAlign w:val="subscript"/>
          <w:lang w:val="en-US"/>
        </w:rPr>
        <w:t>p</w:t>
      </w:r>
      <w:r>
        <w:rPr>
          <w:color w:val="000000"/>
          <w:sz w:val="28"/>
          <w:szCs w:val="28"/>
        </w:rPr>
        <w:t>=1/ [</w:t>
      </w:r>
      <w:r>
        <w:rPr>
          <w:color w:val="000000"/>
          <w:sz w:val="28"/>
          <w:szCs w:val="28"/>
          <w:lang w:val="en-US"/>
        </w:rPr>
        <w:t>HBr</w:t>
      </w:r>
      <w:r>
        <w:rPr>
          <w:color w:val="000000"/>
          <w:sz w:val="28"/>
          <w:szCs w:val="28"/>
          <w:vertAlign w:val="superscript"/>
        </w:rPr>
        <w:t>-</w:t>
      </w:r>
      <w:r>
        <w:rPr>
          <w:color w:val="000000"/>
          <w:sz w:val="28"/>
          <w:szCs w:val="28"/>
        </w:rPr>
        <w:t xml:space="preserve">] </w:t>
      </w:r>
      <w:r>
        <w:rPr>
          <w:color w:val="000000"/>
          <w:sz w:val="28"/>
          <w:szCs w:val="28"/>
          <w:vertAlign w:val="superscript"/>
        </w:rPr>
        <w:t>2</w:t>
      </w:r>
      <w:r>
        <w:rPr>
          <w:color w:val="000000"/>
          <w:sz w:val="28"/>
          <w:szCs w:val="28"/>
        </w:rPr>
        <w:t>* [</w:t>
      </w:r>
      <w:r>
        <w:rPr>
          <w:color w:val="000000"/>
          <w:sz w:val="28"/>
          <w:szCs w:val="28"/>
          <w:lang w:val="en-US"/>
        </w:rPr>
        <w:t>MnO</w:t>
      </w:r>
      <w:r>
        <w:rPr>
          <w:color w:val="000000"/>
          <w:sz w:val="28"/>
          <w:szCs w:val="28"/>
          <w:vertAlign w:val="subscript"/>
        </w:rPr>
        <w:t>4</w:t>
      </w:r>
      <w:r>
        <w:rPr>
          <w:color w:val="000000"/>
          <w:sz w:val="28"/>
          <w:szCs w:val="28"/>
          <w:vertAlign w:val="superscript"/>
        </w:rPr>
        <w:t>-</w:t>
      </w:r>
      <w:r>
        <w:rPr>
          <w:color w:val="000000"/>
          <w:sz w:val="28"/>
          <w:szCs w:val="28"/>
        </w:rPr>
        <w:t xml:space="preserve">] </w:t>
      </w:r>
      <w:r>
        <w:rPr>
          <w:color w:val="000000"/>
          <w:sz w:val="28"/>
          <w:szCs w:val="28"/>
          <w:vertAlign w:val="superscript"/>
        </w:rPr>
        <w:t>6</w:t>
      </w:r>
    </w:p>
    <w:p w14:paraId="1E2CC38B" w14:textId="77777777" w:rsidR="004E7834" w:rsidRDefault="004E7834">
      <w:pPr>
        <w:tabs>
          <w:tab w:val="left" w:pos="726"/>
        </w:tabs>
        <w:spacing w:line="360" w:lineRule="auto"/>
        <w:ind w:firstLine="709"/>
        <w:jc w:val="both"/>
        <w:rPr>
          <w:color w:val="000000"/>
          <w:sz w:val="28"/>
          <w:szCs w:val="28"/>
        </w:rPr>
      </w:pPr>
    </w:p>
    <w:p w14:paraId="365667D0" w14:textId="77777777" w:rsidR="004E7834" w:rsidRDefault="00000000">
      <w:pPr>
        <w:tabs>
          <w:tab w:val="left" w:pos="726"/>
        </w:tabs>
        <w:spacing w:line="360" w:lineRule="auto"/>
        <w:ind w:firstLine="709"/>
        <w:jc w:val="both"/>
        <w:rPr>
          <w:color w:val="000000"/>
          <w:sz w:val="28"/>
          <w:szCs w:val="28"/>
        </w:rPr>
      </w:pPr>
      <w:r>
        <w:rPr>
          <w:color w:val="000000"/>
          <w:sz w:val="28"/>
          <w:szCs w:val="28"/>
        </w:rPr>
        <w:lastRenderedPageBreak/>
        <w:t>Пусть [</w:t>
      </w:r>
      <w:r>
        <w:rPr>
          <w:color w:val="000000"/>
          <w:sz w:val="28"/>
          <w:szCs w:val="28"/>
          <w:lang w:val="en-US"/>
        </w:rPr>
        <w:t>MnO</w:t>
      </w:r>
      <w:r>
        <w:rPr>
          <w:color w:val="000000"/>
          <w:sz w:val="28"/>
          <w:szCs w:val="28"/>
          <w:vertAlign w:val="subscript"/>
        </w:rPr>
        <w:t>4</w:t>
      </w:r>
      <w:r>
        <w:rPr>
          <w:color w:val="000000"/>
          <w:sz w:val="28"/>
          <w:szCs w:val="28"/>
        </w:rPr>
        <w:t>] = х моль/литр, тогда [</w:t>
      </w:r>
      <w:r>
        <w:rPr>
          <w:color w:val="000000"/>
          <w:sz w:val="28"/>
          <w:szCs w:val="28"/>
          <w:lang w:val="en-US"/>
        </w:rPr>
        <w:t>HBr</w:t>
      </w:r>
      <w:r>
        <w:rPr>
          <w:color w:val="000000"/>
          <w:sz w:val="28"/>
          <w:szCs w:val="28"/>
          <w:vertAlign w:val="superscript"/>
        </w:rPr>
        <w:t>-</w:t>
      </w:r>
      <w:r>
        <w:rPr>
          <w:color w:val="000000"/>
          <w:sz w:val="28"/>
          <w:szCs w:val="28"/>
        </w:rPr>
        <w:t>] =х</w:t>
      </w:r>
      <w:r>
        <w:rPr>
          <w:color w:val="000000"/>
          <w:sz w:val="28"/>
          <w:szCs w:val="28"/>
          <w:vertAlign w:val="superscript"/>
        </w:rPr>
        <w:t xml:space="preserve">. </w:t>
      </w:r>
      <w:r>
        <w:rPr>
          <w:color w:val="000000"/>
          <w:sz w:val="28"/>
          <w:szCs w:val="28"/>
        </w:rPr>
        <w:t>[</w:t>
      </w:r>
      <w:r>
        <w:rPr>
          <w:color w:val="000000"/>
          <w:sz w:val="28"/>
          <w:szCs w:val="28"/>
          <w:lang w:val="en-US"/>
        </w:rPr>
        <w:t>HBr</w:t>
      </w:r>
      <w:r>
        <w:rPr>
          <w:color w:val="000000"/>
          <w:sz w:val="28"/>
          <w:szCs w:val="28"/>
          <w:vertAlign w:val="superscript"/>
        </w:rPr>
        <w:t>-</w:t>
      </w:r>
      <w:r>
        <w:rPr>
          <w:color w:val="000000"/>
          <w:sz w:val="28"/>
          <w:szCs w:val="28"/>
        </w:rPr>
        <w:t>] с учетом разбавления равна:</w:t>
      </w:r>
    </w:p>
    <w:p w14:paraId="2BD978DF" w14:textId="77777777" w:rsidR="004E7834" w:rsidRDefault="004E7834">
      <w:pPr>
        <w:tabs>
          <w:tab w:val="left" w:pos="726"/>
        </w:tabs>
        <w:spacing w:line="360" w:lineRule="auto"/>
        <w:ind w:firstLine="709"/>
        <w:jc w:val="both"/>
        <w:rPr>
          <w:color w:val="000000"/>
          <w:sz w:val="28"/>
          <w:szCs w:val="28"/>
        </w:rPr>
      </w:pPr>
    </w:p>
    <w:p w14:paraId="50FEC27A" w14:textId="77777777" w:rsidR="004E7834" w:rsidRDefault="00000000">
      <w:pPr>
        <w:tabs>
          <w:tab w:val="left" w:pos="726"/>
        </w:tabs>
        <w:spacing w:line="360" w:lineRule="auto"/>
        <w:ind w:firstLine="709"/>
        <w:jc w:val="both"/>
        <w:rPr>
          <w:color w:val="000000"/>
          <w:sz w:val="28"/>
          <w:szCs w:val="28"/>
        </w:rPr>
      </w:pPr>
      <w:r>
        <w:rPr>
          <w:color w:val="000000"/>
          <w:sz w:val="28"/>
          <w:szCs w:val="28"/>
        </w:rPr>
        <w:t>[</w:t>
      </w:r>
      <w:r>
        <w:rPr>
          <w:color w:val="000000"/>
          <w:sz w:val="28"/>
          <w:szCs w:val="28"/>
          <w:lang w:val="en-US"/>
        </w:rPr>
        <w:t>HBr</w:t>
      </w:r>
      <w:r>
        <w:rPr>
          <w:color w:val="000000"/>
          <w:sz w:val="28"/>
          <w:szCs w:val="28"/>
          <w:vertAlign w:val="superscript"/>
        </w:rPr>
        <w:t>--</w:t>
      </w:r>
      <w:r>
        <w:rPr>
          <w:color w:val="000000"/>
          <w:sz w:val="28"/>
          <w:szCs w:val="28"/>
        </w:rPr>
        <w:t>] = С</w:t>
      </w:r>
      <w:r>
        <w:rPr>
          <w:color w:val="000000"/>
          <w:sz w:val="28"/>
          <w:szCs w:val="28"/>
          <w:vertAlign w:val="subscript"/>
        </w:rPr>
        <w:t xml:space="preserve">нач. </w:t>
      </w:r>
      <w:r>
        <w:rPr>
          <w:color w:val="000000"/>
          <w:sz w:val="28"/>
          <w:szCs w:val="28"/>
        </w:rPr>
        <w:t>*</w:t>
      </w:r>
      <w:r>
        <w:rPr>
          <w:color w:val="000000"/>
          <w:sz w:val="28"/>
          <w:szCs w:val="28"/>
          <w:lang w:val="en-US"/>
        </w:rPr>
        <w:t>V</w:t>
      </w:r>
      <w:r>
        <w:rPr>
          <w:color w:val="000000"/>
          <w:sz w:val="28"/>
          <w:szCs w:val="28"/>
          <w:vertAlign w:val="subscript"/>
        </w:rPr>
        <w:t xml:space="preserve">нач. </w:t>
      </w:r>
      <w:r>
        <w:rPr>
          <w:color w:val="000000"/>
          <w:sz w:val="28"/>
          <w:szCs w:val="28"/>
        </w:rPr>
        <w:t>/</w:t>
      </w:r>
      <w:r>
        <w:rPr>
          <w:color w:val="000000"/>
          <w:sz w:val="28"/>
          <w:szCs w:val="28"/>
          <w:lang w:val="en-US"/>
        </w:rPr>
        <w:t>V</w:t>
      </w:r>
      <w:r>
        <w:rPr>
          <w:color w:val="000000"/>
          <w:sz w:val="28"/>
          <w:szCs w:val="28"/>
          <w:vertAlign w:val="subscript"/>
        </w:rPr>
        <w:t xml:space="preserve">общ. </w:t>
      </w:r>
      <w:r>
        <w:rPr>
          <w:color w:val="000000"/>
          <w:sz w:val="28"/>
          <w:szCs w:val="28"/>
        </w:rPr>
        <w:t>=0.06*10/14 = 0.042857 (общая концентрация.)</w:t>
      </w:r>
    </w:p>
    <w:p w14:paraId="58779664" w14:textId="77777777" w:rsidR="004E7834" w:rsidRDefault="004E7834">
      <w:pPr>
        <w:tabs>
          <w:tab w:val="left" w:pos="726"/>
        </w:tabs>
        <w:spacing w:line="360" w:lineRule="auto"/>
        <w:ind w:firstLine="709"/>
        <w:jc w:val="both"/>
        <w:rPr>
          <w:color w:val="000000"/>
          <w:sz w:val="28"/>
          <w:szCs w:val="28"/>
        </w:rPr>
      </w:pPr>
    </w:p>
    <w:p w14:paraId="7ED14C85" w14:textId="77777777" w:rsidR="004E7834" w:rsidRDefault="00000000">
      <w:pPr>
        <w:tabs>
          <w:tab w:val="left" w:pos="726"/>
        </w:tabs>
        <w:spacing w:line="360" w:lineRule="auto"/>
        <w:ind w:firstLine="709"/>
        <w:jc w:val="both"/>
        <w:rPr>
          <w:color w:val="000000"/>
          <w:sz w:val="28"/>
          <w:szCs w:val="28"/>
        </w:rPr>
      </w:pPr>
      <w:r>
        <w:rPr>
          <w:color w:val="000000"/>
          <w:sz w:val="28"/>
          <w:szCs w:val="28"/>
        </w:rPr>
        <w:t>Тогда [</w:t>
      </w:r>
      <w:r>
        <w:rPr>
          <w:color w:val="000000"/>
          <w:sz w:val="28"/>
          <w:szCs w:val="28"/>
          <w:lang w:val="en-US"/>
        </w:rPr>
        <w:t>HBr</w:t>
      </w:r>
      <w:r>
        <w:rPr>
          <w:color w:val="000000"/>
          <w:sz w:val="28"/>
          <w:szCs w:val="28"/>
          <w:vertAlign w:val="superscript"/>
        </w:rPr>
        <w:t>-</w:t>
      </w:r>
      <w:r>
        <w:rPr>
          <w:color w:val="000000"/>
          <w:sz w:val="28"/>
          <w:szCs w:val="28"/>
        </w:rPr>
        <w:t>], оставшегося в растворе равна (0.007-х).</w:t>
      </w:r>
    </w:p>
    <w:p w14:paraId="3E71947C" w14:textId="77777777" w:rsidR="004E7834" w:rsidRDefault="004E7834">
      <w:pPr>
        <w:tabs>
          <w:tab w:val="left" w:pos="726"/>
        </w:tabs>
        <w:spacing w:line="360" w:lineRule="auto"/>
        <w:ind w:firstLine="709"/>
        <w:jc w:val="both"/>
        <w:rPr>
          <w:color w:val="000000"/>
          <w:sz w:val="28"/>
          <w:szCs w:val="28"/>
        </w:rPr>
      </w:pPr>
    </w:p>
    <w:p w14:paraId="265A30CA" w14:textId="77777777" w:rsidR="004E7834" w:rsidRDefault="00000000">
      <w:pPr>
        <w:tabs>
          <w:tab w:val="left" w:pos="726"/>
        </w:tabs>
        <w:spacing w:line="360" w:lineRule="auto"/>
        <w:ind w:firstLine="709"/>
        <w:jc w:val="both"/>
        <w:rPr>
          <w:color w:val="000000"/>
          <w:sz w:val="28"/>
          <w:szCs w:val="28"/>
        </w:rPr>
      </w:pPr>
      <w:r>
        <w:rPr>
          <w:color w:val="000000"/>
          <w:sz w:val="28"/>
          <w:szCs w:val="28"/>
        </w:rPr>
        <w:t>С (</w:t>
      </w:r>
      <w:r>
        <w:rPr>
          <w:color w:val="000000"/>
          <w:sz w:val="28"/>
          <w:szCs w:val="28"/>
          <w:lang w:val="en-US"/>
        </w:rPr>
        <w:t>KMnO</w:t>
      </w:r>
      <w:r>
        <w:rPr>
          <w:color w:val="000000"/>
          <w:sz w:val="28"/>
          <w:szCs w:val="28"/>
          <w:vertAlign w:val="subscript"/>
        </w:rPr>
        <w:t>4</w:t>
      </w:r>
      <w:r>
        <w:rPr>
          <w:color w:val="000000"/>
          <w:sz w:val="28"/>
          <w:szCs w:val="28"/>
        </w:rPr>
        <w:t>) = С</w:t>
      </w:r>
      <w:r>
        <w:rPr>
          <w:color w:val="000000"/>
          <w:sz w:val="28"/>
          <w:szCs w:val="28"/>
          <w:vertAlign w:val="subscript"/>
        </w:rPr>
        <w:t>н</w:t>
      </w:r>
      <w:r>
        <w:rPr>
          <w:color w:val="000000"/>
          <w:sz w:val="28"/>
          <w:szCs w:val="28"/>
        </w:rPr>
        <w:t xml:space="preserve"> (</w:t>
      </w:r>
      <w:r>
        <w:rPr>
          <w:color w:val="000000"/>
          <w:sz w:val="28"/>
          <w:szCs w:val="28"/>
          <w:lang w:val="en-US"/>
        </w:rPr>
        <w:t>KMnO</w:t>
      </w:r>
      <w:r>
        <w:rPr>
          <w:color w:val="000000"/>
          <w:sz w:val="28"/>
          <w:szCs w:val="28"/>
          <w:vertAlign w:val="subscript"/>
        </w:rPr>
        <w:t>4</w:t>
      </w:r>
      <w:r>
        <w:rPr>
          <w:color w:val="000000"/>
          <w:sz w:val="28"/>
          <w:szCs w:val="28"/>
        </w:rPr>
        <w:t xml:space="preserve">) </w:t>
      </w:r>
      <w:r>
        <w:rPr>
          <w:color w:val="000000"/>
          <w:sz w:val="28"/>
          <w:szCs w:val="28"/>
          <w:vertAlign w:val="subscript"/>
        </w:rPr>
        <w:t xml:space="preserve">нач. </w:t>
      </w:r>
      <w:r>
        <w:rPr>
          <w:color w:val="000000"/>
          <w:sz w:val="28"/>
          <w:szCs w:val="28"/>
        </w:rPr>
        <w:t>*</w:t>
      </w:r>
      <w:r>
        <w:rPr>
          <w:color w:val="000000"/>
          <w:sz w:val="28"/>
          <w:szCs w:val="28"/>
          <w:lang w:val="en-US"/>
        </w:rPr>
        <w:t>V</w:t>
      </w:r>
      <w:r>
        <w:rPr>
          <w:color w:val="000000"/>
          <w:sz w:val="28"/>
          <w:szCs w:val="28"/>
          <w:vertAlign w:val="subscript"/>
        </w:rPr>
        <w:t>доб</w:t>
      </w:r>
      <w:r>
        <w:rPr>
          <w:color w:val="000000"/>
          <w:sz w:val="28"/>
          <w:szCs w:val="28"/>
        </w:rPr>
        <w:t>/</w:t>
      </w:r>
      <w:r>
        <w:rPr>
          <w:color w:val="000000"/>
          <w:sz w:val="28"/>
          <w:szCs w:val="28"/>
          <w:lang w:val="en-US"/>
        </w:rPr>
        <w:t>V</w:t>
      </w:r>
      <w:r>
        <w:rPr>
          <w:color w:val="000000"/>
          <w:sz w:val="28"/>
          <w:szCs w:val="28"/>
          <w:vertAlign w:val="subscript"/>
        </w:rPr>
        <w:t xml:space="preserve">общ. </w:t>
      </w:r>
      <w:r>
        <w:rPr>
          <w:color w:val="000000"/>
          <w:sz w:val="28"/>
          <w:szCs w:val="28"/>
        </w:rPr>
        <w:t>= 0.15*4/14 = 0.007</w:t>
      </w:r>
    </w:p>
    <w:p w14:paraId="6D0E83C1" w14:textId="77777777" w:rsidR="004E7834" w:rsidRDefault="004E7834">
      <w:pPr>
        <w:tabs>
          <w:tab w:val="left" w:pos="726"/>
        </w:tabs>
        <w:spacing w:line="360" w:lineRule="auto"/>
        <w:ind w:firstLine="709"/>
        <w:jc w:val="both"/>
        <w:rPr>
          <w:color w:val="000000"/>
          <w:sz w:val="28"/>
          <w:szCs w:val="28"/>
        </w:rPr>
      </w:pPr>
    </w:p>
    <w:p w14:paraId="60E1832A" w14:textId="77777777" w:rsidR="004E7834" w:rsidRDefault="00000000">
      <w:pPr>
        <w:tabs>
          <w:tab w:val="left" w:pos="726"/>
        </w:tabs>
        <w:spacing w:line="360" w:lineRule="auto"/>
        <w:ind w:firstLine="709"/>
        <w:jc w:val="both"/>
        <w:rPr>
          <w:color w:val="000000"/>
          <w:sz w:val="28"/>
          <w:szCs w:val="28"/>
        </w:rPr>
      </w:pPr>
      <w:r>
        <w:rPr>
          <w:color w:val="000000"/>
          <w:sz w:val="28"/>
          <w:szCs w:val="28"/>
        </w:rPr>
        <w:t>Уточним концентрацию [</w:t>
      </w:r>
      <w:r>
        <w:rPr>
          <w:color w:val="000000"/>
          <w:sz w:val="28"/>
          <w:szCs w:val="28"/>
          <w:lang w:val="en-US"/>
        </w:rPr>
        <w:t>Mn</w:t>
      </w:r>
      <w:r>
        <w:rPr>
          <w:color w:val="000000"/>
          <w:sz w:val="28"/>
          <w:szCs w:val="28"/>
          <w:vertAlign w:val="superscript"/>
        </w:rPr>
        <w:t>2+</w:t>
      </w:r>
      <w:r>
        <w:rPr>
          <w:color w:val="000000"/>
          <w:sz w:val="28"/>
          <w:szCs w:val="28"/>
        </w:rPr>
        <w:t xml:space="preserve">] в точке эквивалентности с учетом разбавления: </w:t>
      </w:r>
    </w:p>
    <w:p w14:paraId="4671CC6E" w14:textId="77777777" w:rsidR="004E7834" w:rsidRDefault="004E7834">
      <w:pPr>
        <w:tabs>
          <w:tab w:val="left" w:pos="726"/>
        </w:tabs>
        <w:spacing w:line="360" w:lineRule="auto"/>
        <w:ind w:firstLine="709"/>
        <w:jc w:val="both"/>
        <w:rPr>
          <w:color w:val="000000"/>
          <w:sz w:val="28"/>
          <w:szCs w:val="28"/>
        </w:rPr>
      </w:pPr>
    </w:p>
    <w:p w14:paraId="16BC8090" w14:textId="77777777" w:rsidR="004E7834" w:rsidRDefault="00000000">
      <w:pPr>
        <w:tabs>
          <w:tab w:val="left" w:pos="726"/>
        </w:tabs>
        <w:spacing w:line="360" w:lineRule="auto"/>
        <w:ind w:firstLine="709"/>
        <w:jc w:val="both"/>
        <w:rPr>
          <w:color w:val="000000"/>
          <w:sz w:val="28"/>
          <w:szCs w:val="28"/>
        </w:rPr>
      </w:pPr>
      <w:r>
        <w:rPr>
          <w:color w:val="000000"/>
          <w:sz w:val="28"/>
          <w:szCs w:val="28"/>
        </w:rPr>
        <w:t>[</w:t>
      </w:r>
      <w:r>
        <w:rPr>
          <w:color w:val="000000"/>
          <w:sz w:val="28"/>
          <w:szCs w:val="28"/>
          <w:lang w:val="en-US"/>
        </w:rPr>
        <w:t>Mn</w:t>
      </w:r>
      <w:r>
        <w:rPr>
          <w:color w:val="000000"/>
          <w:sz w:val="28"/>
          <w:szCs w:val="28"/>
          <w:vertAlign w:val="superscript"/>
        </w:rPr>
        <w:t>2+</w:t>
      </w:r>
      <w:r>
        <w:rPr>
          <w:color w:val="000000"/>
          <w:sz w:val="28"/>
          <w:szCs w:val="28"/>
        </w:rPr>
        <w:t>] = 0.007-х</w:t>
      </w:r>
    </w:p>
    <w:p w14:paraId="589CDDAB" w14:textId="77777777" w:rsidR="004E7834" w:rsidRDefault="004E7834">
      <w:pPr>
        <w:tabs>
          <w:tab w:val="left" w:pos="726"/>
        </w:tabs>
        <w:spacing w:line="360" w:lineRule="auto"/>
        <w:ind w:firstLine="709"/>
        <w:jc w:val="both"/>
        <w:rPr>
          <w:color w:val="000000"/>
          <w:sz w:val="28"/>
          <w:szCs w:val="28"/>
        </w:rPr>
      </w:pPr>
    </w:p>
    <w:p w14:paraId="14F0BC4B" w14:textId="77777777" w:rsidR="004E7834" w:rsidRDefault="00000000">
      <w:pPr>
        <w:tabs>
          <w:tab w:val="left" w:pos="726"/>
        </w:tabs>
        <w:spacing w:line="360" w:lineRule="auto"/>
        <w:ind w:firstLine="709"/>
        <w:jc w:val="both"/>
        <w:rPr>
          <w:color w:val="000000"/>
          <w:sz w:val="28"/>
          <w:szCs w:val="28"/>
        </w:rPr>
      </w:pPr>
      <w:r>
        <w:rPr>
          <w:color w:val="000000"/>
          <w:sz w:val="28"/>
          <w:szCs w:val="28"/>
        </w:rPr>
        <w:t>Константа равновесия с учетом следующих соотношений принимает вид:</w:t>
      </w:r>
    </w:p>
    <w:p w14:paraId="7274548C" w14:textId="77777777" w:rsidR="004E7834" w:rsidRDefault="004E7834">
      <w:pPr>
        <w:tabs>
          <w:tab w:val="left" w:pos="726"/>
        </w:tabs>
        <w:spacing w:line="360" w:lineRule="auto"/>
        <w:ind w:firstLine="709"/>
        <w:jc w:val="both"/>
        <w:rPr>
          <w:color w:val="000000"/>
          <w:sz w:val="28"/>
          <w:szCs w:val="28"/>
        </w:rPr>
      </w:pPr>
    </w:p>
    <w:p w14:paraId="73DC6DC0" w14:textId="77777777" w:rsidR="004E7834" w:rsidRDefault="00000000">
      <w:pPr>
        <w:tabs>
          <w:tab w:val="left" w:pos="726"/>
        </w:tabs>
        <w:spacing w:line="360" w:lineRule="auto"/>
        <w:ind w:firstLine="709"/>
        <w:jc w:val="both"/>
        <w:rPr>
          <w:color w:val="000000"/>
          <w:sz w:val="28"/>
          <w:szCs w:val="28"/>
          <w:vertAlign w:val="superscript"/>
        </w:rPr>
      </w:pPr>
      <w:r>
        <w:rPr>
          <w:color w:val="000000"/>
          <w:sz w:val="28"/>
          <w:szCs w:val="28"/>
          <w:vertAlign w:val="superscript"/>
        </w:rPr>
        <w:t>101.72</w:t>
      </w:r>
      <w:r>
        <w:rPr>
          <w:color w:val="000000"/>
          <w:sz w:val="28"/>
          <w:szCs w:val="28"/>
        </w:rPr>
        <w:t>=1/</w:t>
      </w:r>
      <w:r>
        <w:rPr>
          <w:color w:val="000000"/>
          <w:sz w:val="28"/>
          <w:szCs w:val="28"/>
          <w:lang w:val="en-US"/>
        </w:rPr>
        <w:t>x</w:t>
      </w:r>
      <w:r>
        <w:rPr>
          <w:color w:val="000000"/>
          <w:sz w:val="28"/>
          <w:szCs w:val="28"/>
          <w:vertAlign w:val="superscript"/>
        </w:rPr>
        <w:t>8</w:t>
      </w:r>
    </w:p>
    <w:p w14:paraId="6A6B585B" w14:textId="77777777" w:rsidR="004E7834" w:rsidRDefault="00000000">
      <w:pPr>
        <w:tabs>
          <w:tab w:val="left" w:pos="726"/>
        </w:tabs>
        <w:spacing w:line="360" w:lineRule="auto"/>
        <w:ind w:firstLine="709"/>
        <w:jc w:val="both"/>
        <w:rPr>
          <w:color w:val="000000"/>
          <w:sz w:val="28"/>
          <w:szCs w:val="28"/>
          <w:vertAlign w:val="superscript"/>
        </w:rPr>
      </w:pPr>
      <w:r>
        <w:rPr>
          <w:color w:val="000000"/>
          <w:sz w:val="28"/>
          <w:szCs w:val="28"/>
        </w:rPr>
        <w:t>10</w:t>
      </w:r>
      <w:r>
        <w:rPr>
          <w:color w:val="000000"/>
          <w:sz w:val="28"/>
          <w:szCs w:val="28"/>
          <w:vertAlign w:val="superscript"/>
        </w:rPr>
        <w:t>101.72</w:t>
      </w:r>
      <w:r>
        <w:rPr>
          <w:color w:val="000000"/>
          <w:sz w:val="28"/>
          <w:szCs w:val="28"/>
        </w:rPr>
        <w:t xml:space="preserve">= </w:t>
      </w:r>
      <w:r>
        <w:rPr>
          <w:color w:val="000000"/>
          <w:sz w:val="28"/>
          <w:szCs w:val="28"/>
          <w:lang w:val="en-US"/>
        </w:rPr>
        <w:t>x</w:t>
      </w:r>
      <w:r>
        <w:rPr>
          <w:color w:val="000000"/>
          <w:sz w:val="28"/>
          <w:szCs w:val="28"/>
        </w:rPr>
        <w:t>-</w:t>
      </w:r>
      <w:r>
        <w:rPr>
          <w:color w:val="000000"/>
          <w:sz w:val="28"/>
          <w:szCs w:val="28"/>
          <w:vertAlign w:val="superscript"/>
        </w:rPr>
        <w:t>8</w:t>
      </w:r>
    </w:p>
    <w:p w14:paraId="332993C5" w14:textId="77777777" w:rsidR="004E7834" w:rsidRDefault="00000000">
      <w:pPr>
        <w:tabs>
          <w:tab w:val="left" w:pos="726"/>
        </w:tabs>
        <w:spacing w:line="360" w:lineRule="auto"/>
        <w:ind w:firstLine="709"/>
        <w:jc w:val="both"/>
        <w:rPr>
          <w:color w:val="000000"/>
          <w:sz w:val="28"/>
          <w:szCs w:val="28"/>
          <w:vertAlign w:val="superscript"/>
        </w:rPr>
      </w:pPr>
      <w:r>
        <w:rPr>
          <w:rFonts w:ascii="Cambria Math" w:hAnsi="Cambria Math" w:cs="Cambria Math"/>
          <w:color w:val="000000"/>
          <w:sz w:val="28"/>
          <w:szCs w:val="28"/>
        </w:rPr>
        <w:t>√</w:t>
      </w:r>
      <w:r>
        <w:rPr>
          <w:color w:val="000000"/>
          <w:sz w:val="28"/>
          <w:szCs w:val="28"/>
        </w:rPr>
        <w:t>10</w:t>
      </w:r>
      <w:r>
        <w:rPr>
          <w:color w:val="000000"/>
          <w:sz w:val="28"/>
          <w:szCs w:val="28"/>
          <w:vertAlign w:val="superscript"/>
        </w:rPr>
        <w:t>101.72</w:t>
      </w:r>
      <w:r>
        <w:rPr>
          <w:color w:val="000000"/>
          <w:sz w:val="28"/>
          <w:szCs w:val="28"/>
        </w:rPr>
        <w:t>=х-</w:t>
      </w:r>
      <w:r>
        <w:rPr>
          <w:color w:val="000000"/>
          <w:sz w:val="28"/>
          <w:szCs w:val="28"/>
          <w:vertAlign w:val="superscript"/>
        </w:rPr>
        <w:t>8</w:t>
      </w:r>
    </w:p>
    <w:p w14:paraId="5D16B7F1" w14:textId="77777777" w:rsidR="004E7834" w:rsidRDefault="00000000">
      <w:pPr>
        <w:tabs>
          <w:tab w:val="left" w:pos="726"/>
        </w:tabs>
        <w:spacing w:line="360" w:lineRule="auto"/>
        <w:ind w:firstLine="709"/>
        <w:jc w:val="both"/>
        <w:rPr>
          <w:color w:val="000000"/>
          <w:sz w:val="28"/>
          <w:szCs w:val="28"/>
        </w:rPr>
      </w:pPr>
      <w:r>
        <w:rPr>
          <w:color w:val="000000"/>
          <w:sz w:val="28"/>
          <w:szCs w:val="28"/>
        </w:rPr>
        <w:t>х=7*10</w:t>
      </w:r>
      <w:r>
        <w:rPr>
          <w:color w:val="000000"/>
          <w:sz w:val="28"/>
          <w:szCs w:val="28"/>
          <w:vertAlign w:val="superscript"/>
        </w:rPr>
        <w:t>-16.53</w:t>
      </w:r>
      <w:r>
        <w:rPr>
          <w:color w:val="000000"/>
          <w:sz w:val="28"/>
          <w:szCs w:val="28"/>
        </w:rPr>
        <w:t xml:space="preserve"> - равновесная концентрация [</w:t>
      </w:r>
      <w:r>
        <w:rPr>
          <w:color w:val="000000"/>
          <w:sz w:val="28"/>
          <w:szCs w:val="28"/>
          <w:lang w:val="en-US"/>
        </w:rPr>
        <w:t>MnO</w:t>
      </w:r>
      <w:r>
        <w:rPr>
          <w:color w:val="000000"/>
          <w:sz w:val="28"/>
          <w:szCs w:val="28"/>
          <w:vertAlign w:val="subscript"/>
        </w:rPr>
        <w:t>4</w:t>
      </w:r>
      <w:r>
        <w:rPr>
          <w:color w:val="000000"/>
          <w:sz w:val="28"/>
          <w:szCs w:val="28"/>
          <w:vertAlign w:val="superscript"/>
        </w:rPr>
        <w:t>-</w:t>
      </w:r>
      <w:r>
        <w:rPr>
          <w:color w:val="000000"/>
          <w:sz w:val="28"/>
          <w:szCs w:val="28"/>
        </w:rPr>
        <w:t>]</w:t>
      </w:r>
    </w:p>
    <w:p w14:paraId="4B9B8E6A" w14:textId="77777777" w:rsidR="004E7834" w:rsidRDefault="00000000">
      <w:pPr>
        <w:tabs>
          <w:tab w:val="left" w:pos="726"/>
        </w:tabs>
        <w:spacing w:line="360" w:lineRule="auto"/>
        <w:ind w:firstLine="709"/>
        <w:jc w:val="both"/>
        <w:rPr>
          <w:color w:val="000000"/>
          <w:sz w:val="28"/>
          <w:szCs w:val="28"/>
          <w:lang w:val="en-US"/>
        </w:rPr>
      </w:pPr>
      <w:r>
        <w:rPr>
          <w:rFonts w:ascii="Times New Roman" w:hAnsi="Times New Roman" w:cs="Times New Roman"/>
          <w:color w:val="000000"/>
          <w:sz w:val="28"/>
          <w:szCs w:val="28"/>
        </w:rPr>
        <w:t>φ</w:t>
      </w:r>
      <w:r>
        <w:rPr>
          <w:color w:val="000000"/>
          <w:sz w:val="28"/>
          <w:szCs w:val="28"/>
          <w:lang w:val="en-US"/>
        </w:rPr>
        <w:t>= 1.53+0.058/5*lg ([MnO</w:t>
      </w:r>
      <w:r>
        <w:rPr>
          <w:color w:val="000000"/>
          <w:sz w:val="28"/>
          <w:szCs w:val="28"/>
          <w:vertAlign w:val="subscript"/>
          <w:lang w:val="en-US"/>
        </w:rPr>
        <w:t>4</w:t>
      </w:r>
      <w:r>
        <w:rPr>
          <w:color w:val="000000"/>
          <w:sz w:val="28"/>
          <w:szCs w:val="28"/>
          <w:vertAlign w:val="superscript"/>
          <w:lang w:val="en-US"/>
        </w:rPr>
        <w:t>-</w:t>
      </w:r>
      <w:r>
        <w:rPr>
          <w:color w:val="000000"/>
          <w:sz w:val="28"/>
          <w:szCs w:val="28"/>
          <w:lang w:val="en-US"/>
        </w:rPr>
        <w:t xml:space="preserve">] </w:t>
      </w:r>
      <w:r>
        <w:rPr>
          <w:color w:val="000000"/>
          <w:sz w:val="28"/>
          <w:szCs w:val="28"/>
          <w:vertAlign w:val="superscript"/>
          <w:lang w:val="en-US"/>
        </w:rPr>
        <w:t>2</w:t>
      </w:r>
      <w:r>
        <w:rPr>
          <w:color w:val="000000"/>
          <w:sz w:val="28"/>
          <w:szCs w:val="28"/>
          <w:lang w:val="en-US"/>
        </w:rPr>
        <w:t>/ ([Mn</w:t>
      </w:r>
      <w:r>
        <w:rPr>
          <w:color w:val="000000"/>
          <w:sz w:val="28"/>
          <w:szCs w:val="28"/>
          <w:vertAlign w:val="superscript"/>
          <w:lang w:val="en-US"/>
        </w:rPr>
        <w:t>2+</w:t>
      </w:r>
      <w:r>
        <w:rPr>
          <w:color w:val="000000"/>
          <w:sz w:val="28"/>
          <w:szCs w:val="28"/>
          <w:lang w:val="en-US"/>
        </w:rPr>
        <w:t>]) = 1.53+0.059/5*lg ([7*10</w:t>
      </w:r>
      <w:r>
        <w:rPr>
          <w:color w:val="000000"/>
          <w:sz w:val="28"/>
          <w:szCs w:val="28"/>
          <w:vertAlign w:val="superscript"/>
          <w:lang w:val="en-US"/>
        </w:rPr>
        <w:t>-16.53</w:t>
      </w:r>
      <w:r>
        <w:rPr>
          <w:color w:val="000000"/>
          <w:sz w:val="28"/>
          <w:szCs w:val="28"/>
          <w:lang w:val="en-US"/>
        </w:rPr>
        <w:t>] / ([0.007]) =1.36</w:t>
      </w:r>
    </w:p>
    <w:p w14:paraId="29B347A2" w14:textId="77777777" w:rsidR="004E7834" w:rsidRDefault="004E7834">
      <w:pPr>
        <w:tabs>
          <w:tab w:val="left" w:pos="726"/>
        </w:tabs>
        <w:spacing w:line="360" w:lineRule="auto"/>
        <w:ind w:firstLine="709"/>
        <w:jc w:val="both"/>
        <w:rPr>
          <w:b/>
          <w:bCs/>
          <w:color w:val="000000"/>
          <w:sz w:val="28"/>
          <w:szCs w:val="28"/>
          <w:lang w:val="en-US"/>
        </w:rPr>
      </w:pPr>
    </w:p>
    <w:p w14:paraId="5DCFE47F" w14:textId="77777777" w:rsidR="004E7834" w:rsidRDefault="00000000">
      <w:pPr>
        <w:tabs>
          <w:tab w:val="left" w:pos="726"/>
        </w:tabs>
        <w:spacing w:line="360" w:lineRule="auto"/>
        <w:ind w:firstLine="709"/>
        <w:jc w:val="both"/>
        <w:rPr>
          <w:b/>
          <w:bCs/>
          <w:color w:val="000000"/>
          <w:sz w:val="28"/>
          <w:szCs w:val="28"/>
        </w:rPr>
      </w:pPr>
      <w:r>
        <w:rPr>
          <w:b/>
          <w:bCs/>
          <w:color w:val="000000"/>
          <w:sz w:val="28"/>
          <w:szCs w:val="28"/>
        </w:rPr>
        <w:t>6.110% добавили от необходимого объема, раствор перетитрован</w:t>
      </w:r>
    </w:p>
    <w:p w14:paraId="0B7DC364" w14:textId="77777777" w:rsidR="004E7834" w:rsidRDefault="00000000">
      <w:pPr>
        <w:tabs>
          <w:tab w:val="left" w:pos="726"/>
        </w:tabs>
        <w:spacing w:line="360" w:lineRule="auto"/>
        <w:ind w:firstLine="709"/>
        <w:jc w:val="both"/>
        <w:rPr>
          <w:color w:val="000000"/>
          <w:sz w:val="28"/>
          <w:szCs w:val="28"/>
        </w:rPr>
      </w:pPr>
      <w:r>
        <w:rPr>
          <w:color w:val="000000"/>
          <w:sz w:val="28"/>
          <w:szCs w:val="28"/>
        </w:rPr>
        <w:t>6 мл - 100%</w:t>
      </w:r>
    </w:p>
    <w:p w14:paraId="72BD9257" w14:textId="77777777" w:rsidR="004E7834" w:rsidRDefault="00000000">
      <w:pPr>
        <w:tabs>
          <w:tab w:val="left" w:pos="726"/>
        </w:tabs>
        <w:spacing w:line="360" w:lineRule="auto"/>
        <w:ind w:firstLine="709"/>
        <w:jc w:val="both"/>
        <w:rPr>
          <w:color w:val="000000"/>
          <w:sz w:val="28"/>
          <w:szCs w:val="28"/>
        </w:rPr>
      </w:pPr>
      <w:r>
        <w:rPr>
          <w:color w:val="000000"/>
          <w:sz w:val="28"/>
          <w:szCs w:val="28"/>
        </w:rPr>
        <w:t>Х мл - 10%</w:t>
      </w:r>
    </w:p>
    <w:p w14:paraId="6DA40A97" w14:textId="77777777" w:rsidR="004E7834" w:rsidRDefault="00000000">
      <w:pPr>
        <w:tabs>
          <w:tab w:val="left" w:pos="726"/>
        </w:tabs>
        <w:spacing w:line="360" w:lineRule="auto"/>
        <w:ind w:firstLine="709"/>
        <w:jc w:val="both"/>
        <w:rPr>
          <w:color w:val="000000"/>
          <w:sz w:val="28"/>
          <w:szCs w:val="28"/>
          <w:vertAlign w:val="subscript"/>
        </w:rPr>
      </w:pPr>
      <w:r>
        <w:rPr>
          <w:color w:val="000000"/>
          <w:sz w:val="28"/>
          <w:szCs w:val="28"/>
        </w:rPr>
        <w:t xml:space="preserve">Х=0.6 (мл) - избыточный объем </w:t>
      </w:r>
      <w:r>
        <w:rPr>
          <w:color w:val="000000"/>
          <w:sz w:val="28"/>
          <w:szCs w:val="28"/>
          <w:lang w:val="en-US"/>
        </w:rPr>
        <w:t>KMnO</w:t>
      </w:r>
      <w:r>
        <w:rPr>
          <w:color w:val="000000"/>
          <w:sz w:val="28"/>
          <w:szCs w:val="28"/>
        </w:rPr>
        <w:t>4</w:t>
      </w:r>
    </w:p>
    <w:p w14:paraId="49372DC7" w14:textId="77777777" w:rsidR="004E7834" w:rsidRDefault="004E7834">
      <w:pPr>
        <w:tabs>
          <w:tab w:val="left" w:pos="726"/>
        </w:tabs>
        <w:spacing w:line="360" w:lineRule="auto"/>
        <w:ind w:firstLine="709"/>
        <w:jc w:val="both"/>
        <w:rPr>
          <w:color w:val="000000"/>
          <w:sz w:val="28"/>
          <w:szCs w:val="28"/>
        </w:rPr>
      </w:pPr>
    </w:p>
    <w:p w14:paraId="64E40CEC" w14:textId="77777777" w:rsidR="004E7834" w:rsidRDefault="00000000">
      <w:pPr>
        <w:tabs>
          <w:tab w:val="left" w:pos="726"/>
        </w:tabs>
        <w:spacing w:line="360" w:lineRule="auto"/>
        <w:ind w:firstLine="709"/>
        <w:jc w:val="both"/>
        <w:rPr>
          <w:color w:val="000000"/>
          <w:sz w:val="28"/>
          <w:szCs w:val="28"/>
        </w:rPr>
      </w:pPr>
      <w:r>
        <w:rPr>
          <w:rFonts w:ascii="Times New Roman" w:hAnsi="Times New Roman" w:cs="Times New Roman"/>
          <w:color w:val="000000"/>
          <w:sz w:val="28"/>
          <w:szCs w:val="28"/>
        </w:rPr>
        <w:lastRenderedPageBreak/>
        <w:t>φ=</w:t>
      </w:r>
      <w:r>
        <w:rPr>
          <w:color w:val="000000"/>
          <w:sz w:val="28"/>
          <w:szCs w:val="28"/>
        </w:rPr>
        <w:t xml:space="preserve"> </w:t>
      </w:r>
      <w:r>
        <w:rPr>
          <w:rFonts w:ascii="Times New Roman" w:hAnsi="Times New Roman" w:cs="Times New Roman"/>
          <w:color w:val="000000"/>
          <w:sz w:val="28"/>
          <w:szCs w:val="28"/>
        </w:rPr>
        <w:t>φ</w:t>
      </w:r>
      <w:r>
        <w:rPr>
          <w:color w:val="000000"/>
          <w:sz w:val="28"/>
          <w:szCs w:val="28"/>
          <w:vertAlign w:val="subscript"/>
        </w:rPr>
        <w:t xml:space="preserve"> 0</w:t>
      </w:r>
      <w:r>
        <w:rPr>
          <w:color w:val="000000"/>
          <w:sz w:val="28"/>
          <w:szCs w:val="28"/>
        </w:rPr>
        <w:t>+0.059/1*</w:t>
      </w:r>
      <w:r>
        <w:rPr>
          <w:color w:val="000000"/>
          <w:sz w:val="28"/>
          <w:szCs w:val="28"/>
          <w:lang w:val="en-US"/>
        </w:rPr>
        <w:t>lg</w:t>
      </w:r>
      <w:r>
        <w:rPr>
          <w:color w:val="000000"/>
          <w:sz w:val="28"/>
          <w:szCs w:val="28"/>
        </w:rPr>
        <w:t xml:space="preserve"> ([</w:t>
      </w:r>
      <w:r>
        <w:rPr>
          <w:color w:val="000000"/>
          <w:sz w:val="28"/>
          <w:szCs w:val="28"/>
          <w:lang w:val="en-US"/>
        </w:rPr>
        <w:t>MnO</w:t>
      </w:r>
      <w:r>
        <w:rPr>
          <w:color w:val="000000"/>
          <w:sz w:val="28"/>
          <w:szCs w:val="28"/>
          <w:vertAlign w:val="subscript"/>
        </w:rPr>
        <w:t>4</w:t>
      </w:r>
      <w:r>
        <w:rPr>
          <w:color w:val="000000"/>
          <w:sz w:val="28"/>
          <w:szCs w:val="28"/>
          <w:vertAlign w:val="superscript"/>
        </w:rPr>
        <w:t>-</w:t>
      </w:r>
      <w:r>
        <w:rPr>
          <w:color w:val="000000"/>
          <w:sz w:val="28"/>
          <w:szCs w:val="28"/>
        </w:rPr>
        <w:t xml:space="preserve">] </w:t>
      </w:r>
      <w:r>
        <w:rPr>
          <w:color w:val="000000"/>
          <w:sz w:val="28"/>
          <w:szCs w:val="28"/>
          <w:vertAlign w:val="superscript"/>
        </w:rPr>
        <w:t>2</w:t>
      </w:r>
      <w:r>
        <w:rPr>
          <w:color w:val="000000"/>
          <w:sz w:val="28"/>
          <w:szCs w:val="28"/>
        </w:rPr>
        <w:t>/ ([</w:t>
      </w:r>
      <w:r>
        <w:rPr>
          <w:color w:val="000000"/>
          <w:sz w:val="28"/>
          <w:szCs w:val="28"/>
          <w:lang w:val="en-US"/>
        </w:rPr>
        <w:t>Mn</w:t>
      </w:r>
      <w:r>
        <w:rPr>
          <w:color w:val="000000"/>
          <w:sz w:val="28"/>
          <w:szCs w:val="28"/>
          <w:vertAlign w:val="superscript"/>
        </w:rPr>
        <w:t>2+</w:t>
      </w:r>
      <w:r>
        <w:rPr>
          <w:color w:val="000000"/>
          <w:sz w:val="28"/>
          <w:szCs w:val="28"/>
        </w:rPr>
        <w:t>])</w:t>
      </w:r>
    </w:p>
    <w:p w14:paraId="1BD0AD93" w14:textId="77777777" w:rsidR="004E7834" w:rsidRDefault="004E7834">
      <w:pPr>
        <w:tabs>
          <w:tab w:val="left" w:pos="726"/>
        </w:tabs>
        <w:spacing w:line="360" w:lineRule="auto"/>
        <w:ind w:firstLine="709"/>
        <w:jc w:val="both"/>
        <w:rPr>
          <w:color w:val="000000"/>
          <w:sz w:val="28"/>
          <w:szCs w:val="28"/>
        </w:rPr>
      </w:pPr>
    </w:p>
    <w:p w14:paraId="2F9FB333" w14:textId="77777777" w:rsidR="004E7834" w:rsidRDefault="00000000">
      <w:pPr>
        <w:tabs>
          <w:tab w:val="left" w:pos="726"/>
        </w:tabs>
        <w:spacing w:line="360" w:lineRule="auto"/>
        <w:ind w:firstLine="709"/>
        <w:jc w:val="both"/>
        <w:rPr>
          <w:color w:val="000000"/>
          <w:sz w:val="28"/>
          <w:szCs w:val="28"/>
        </w:rPr>
      </w:pPr>
      <w:r>
        <w:rPr>
          <w:color w:val="000000"/>
          <w:sz w:val="28"/>
          <w:szCs w:val="28"/>
        </w:rPr>
        <w:t>Найдем избыточную С</w:t>
      </w:r>
      <w:r>
        <w:rPr>
          <w:color w:val="000000"/>
          <w:sz w:val="28"/>
          <w:szCs w:val="28"/>
          <w:vertAlign w:val="subscript"/>
        </w:rPr>
        <w:t>м</w:t>
      </w:r>
      <w:r>
        <w:rPr>
          <w:color w:val="000000"/>
          <w:sz w:val="28"/>
          <w:szCs w:val="28"/>
        </w:rPr>
        <w:t xml:space="preserve"> (</w:t>
      </w:r>
      <w:r>
        <w:rPr>
          <w:color w:val="000000"/>
          <w:sz w:val="28"/>
          <w:szCs w:val="28"/>
          <w:lang w:val="en-US"/>
        </w:rPr>
        <w:t>KMnO</w:t>
      </w:r>
      <w:r>
        <w:rPr>
          <w:color w:val="000000"/>
          <w:sz w:val="28"/>
          <w:szCs w:val="28"/>
          <w:vertAlign w:val="subscript"/>
        </w:rPr>
        <w:t>4</w:t>
      </w:r>
      <w:r>
        <w:rPr>
          <w:color w:val="000000"/>
          <w:sz w:val="28"/>
          <w:szCs w:val="28"/>
        </w:rPr>
        <w:t>) с учетом разбавления:</w:t>
      </w:r>
    </w:p>
    <w:p w14:paraId="1CAA7A5B" w14:textId="77777777" w:rsidR="004E7834" w:rsidRDefault="00000000">
      <w:pPr>
        <w:tabs>
          <w:tab w:val="left" w:pos="726"/>
        </w:tabs>
        <w:spacing w:line="360" w:lineRule="auto"/>
        <w:ind w:firstLine="709"/>
        <w:jc w:val="both"/>
        <w:rPr>
          <w:color w:val="000000"/>
          <w:sz w:val="28"/>
          <w:szCs w:val="28"/>
        </w:rPr>
      </w:pPr>
      <w:r>
        <w:rPr>
          <w:color w:val="000000"/>
          <w:sz w:val="28"/>
          <w:szCs w:val="28"/>
        </w:rPr>
        <w:t>С</w:t>
      </w:r>
      <w:r>
        <w:rPr>
          <w:color w:val="000000"/>
          <w:sz w:val="28"/>
          <w:szCs w:val="28"/>
          <w:vertAlign w:val="subscript"/>
        </w:rPr>
        <w:t>м. (</w:t>
      </w:r>
      <w:r>
        <w:rPr>
          <w:color w:val="000000"/>
          <w:sz w:val="28"/>
          <w:szCs w:val="28"/>
          <w:lang w:val="en-US"/>
        </w:rPr>
        <w:t>KMnO</w:t>
      </w:r>
      <w:r>
        <w:rPr>
          <w:color w:val="000000"/>
          <w:sz w:val="28"/>
          <w:szCs w:val="28"/>
          <w:vertAlign w:val="subscript"/>
        </w:rPr>
        <w:t>4</w:t>
      </w:r>
      <w:r>
        <w:rPr>
          <w:color w:val="000000"/>
          <w:sz w:val="28"/>
          <w:szCs w:val="28"/>
        </w:rPr>
        <w:t xml:space="preserve">) </w:t>
      </w:r>
      <w:r>
        <w:rPr>
          <w:color w:val="000000"/>
          <w:sz w:val="28"/>
          <w:szCs w:val="28"/>
          <w:vertAlign w:val="subscript"/>
        </w:rPr>
        <w:t xml:space="preserve">изб. </w:t>
      </w:r>
      <w:r>
        <w:rPr>
          <w:color w:val="000000"/>
          <w:sz w:val="28"/>
          <w:szCs w:val="28"/>
        </w:rPr>
        <w:t>= С</w:t>
      </w:r>
      <w:r>
        <w:rPr>
          <w:color w:val="000000"/>
          <w:sz w:val="28"/>
          <w:szCs w:val="28"/>
          <w:vertAlign w:val="subscript"/>
        </w:rPr>
        <w:t>м</w:t>
      </w:r>
      <w:r>
        <w:rPr>
          <w:color w:val="000000"/>
          <w:sz w:val="28"/>
          <w:szCs w:val="28"/>
        </w:rPr>
        <w:t xml:space="preserve"> (</w:t>
      </w:r>
      <w:r>
        <w:rPr>
          <w:color w:val="000000"/>
          <w:sz w:val="28"/>
          <w:szCs w:val="28"/>
          <w:lang w:val="en-US"/>
        </w:rPr>
        <w:t>KMnO</w:t>
      </w:r>
      <w:r>
        <w:rPr>
          <w:color w:val="000000"/>
          <w:sz w:val="28"/>
          <w:szCs w:val="28"/>
          <w:vertAlign w:val="subscript"/>
        </w:rPr>
        <w:t>4</w:t>
      </w:r>
      <w:r>
        <w:rPr>
          <w:color w:val="000000"/>
          <w:sz w:val="28"/>
          <w:szCs w:val="28"/>
        </w:rPr>
        <w:t xml:space="preserve">) </w:t>
      </w:r>
      <w:r>
        <w:rPr>
          <w:color w:val="000000"/>
          <w:sz w:val="28"/>
          <w:szCs w:val="28"/>
          <w:vertAlign w:val="subscript"/>
        </w:rPr>
        <w:t xml:space="preserve">нач. </w:t>
      </w:r>
      <w:r>
        <w:rPr>
          <w:color w:val="000000"/>
          <w:sz w:val="28"/>
          <w:szCs w:val="28"/>
        </w:rPr>
        <w:t>*</w:t>
      </w:r>
      <w:r>
        <w:rPr>
          <w:color w:val="000000"/>
          <w:sz w:val="28"/>
          <w:szCs w:val="28"/>
          <w:lang w:val="en-US"/>
        </w:rPr>
        <w:t>V</w:t>
      </w:r>
      <w:r>
        <w:rPr>
          <w:color w:val="000000"/>
          <w:sz w:val="28"/>
          <w:szCs w:val="28"/>
          <w:vertAlign w:val="subscript"/>
        </w:rPr>
        <w:t>доб</w:t>
      </w:r>
      <w:r>
        <w:rPr>
          <w:color w:val="000000"/>
          <w:sz w:val="28"/>
          <w:szCs w:val="28"/>
        </w:rPr>
        <w:t>/</w:t>
      </w:r>
      <w:r>
        <w:rPr>
          <w:color w:val="000000"/>
          <w:sz w:val="28"/>
          <w:szCs w:val="28"/>
          <w:lang w:val="en-US"/>
        </w:rPr>
        <w:t>V</w:t>
      </w:r>
      <w:r>
        <w:rPr>
          <w:color w:val="000000"/>
          <w:sz w:val="28"/>
          <w:szCs w:val="28"/>
          <w:vertAlign w:val="subscript"/>
        </w:rPr>
        <w:t xml:space="preserve">общ. </w:t>
      </w:r>
      <w:r>
        <w:rPr>
          <w:color w:val="000000"/>
          <w:sz w:val="28"/>
          <w:szCs w:val="28"/>
        </w:rPr>
        <w:t>=0.6*0.5/ (10.06) =0.0036</w:t>
      </w:r>
    </w:p>
    <w:p w14:paraId="5324ABD5" w14:textId="77777777" w:rsidR="004E7834" w:rsidRDefault="00000000">
      <w:pPr>
        <w:tabs>
          <w:tab w:val="left" w:pos="726"/>
        </w:tabs>
        <w:spacing w:line="360" w:lineRule="auto"/>
        <w:ind w:firstLine="709"/>
        <w:jc w:val="both"/>
        <w:rPr>
          <w:color w:val="000000"/>
          <w:sz w:val="28"/>
          <w:szCs w:val="28"/>
        </w:rPr>
      </w:pPr>
      <w:r>
        <w:rPr>
          <w:color w:val="000000"/>
          <w:sz w:val="28"/>
          <w:szCs w:val="28"/>
        </w:rPr>
        <w:t xml:space="preserve">Сколько молей </w:t>
      </w:r>
      <w:r>
        <w:rPr>
          <w:color w:val="000000"/>
          <w:sz w:val="28"/>
          <w:szCs w:val="28"/>
          <w:lang w:val="en-US"/>
        </w:rPr>
        <w:t>Mn</w:t>
      </w:r>
      <w:r>
        <w:rPr>
          <w:color w:val="000000"/>
          <w:sz w:val="28"/>
          <w:szCs w:val="28"/>
          <w:vertAlign w:val="superscript"/>
        </w:rPr>
        <w:t>2+</w:t>
      </w:r>
      <w:r>
        <w:rPr>
          <w:color w:val="000000"/>
          <w:sz w:val="28"/>
          <w:szCs w:val="28"/>
        </w:rPr>
        <w:t xml:space="preserve"> получили, столько в растворе и осталось:</w:t>
      </w:r>
    </w:p>
    <w:p w14:paraId="40E0DBC0" w14:textId="77777777" w:rsidR="004E7834" w:rsidRDefault="004E7834">
      <w:pPr>
        <w:tabs>
          <w:tab w:val="left" w:pos="726"/>
        </w:tabs>
        <w:spacing w:line="360" w:lineRule="auto"/>
        <w:ind w:firstLine="709"/>
        <w:jc w:val="both"/>
        <w:rPr>
          <w:color w:val="000000"/>
          <w:sz w:val="28"/>
          <w:szCs w:val="28"/>
        </w:rPr>
      </w:pPr>
    </w:p>
    <w:p w14:paraId="0D5B38A2" w14:textId="77777777" w:rsidR="004E7834" w:rsidRDefault="00000000">
      <w:pPr>
        <w:tabs>
          <w:tab w:val="left" w:pos="726"/>
        </w:tabs>
        <w:spacing w:line="360" w:lineRule="auto"/>
        <w:ind w:firstLine="709"/>
        <w:jc w:val="both"/>
        <w:rPr>
          <w:color w:val="000000"/>
          <w:sz w:val="28"/>
          <w:szCs w:val="28"/>
        </w:rPr>
      </w:pPr>
      <w:r>
        <w:rPr>
          <w:color w:val="000000"/>
          <w:sz w:val="28"/>
          <w:szCs w:val="28"/>
        </w:rPr>
        <w:t>[</w:t>
      </w:r>
      <w:r>
        <w:rPr>
          <w:color w:val="000000"/>
          <w:sz w:val="28"/>
          <w:szCs w:val="28"/>
          <w:lang w:val="en-US"/>
        </w:rPr>
        <w:t>Mn</w:t>
      </w:r>
      <w:r>
        <w:rPr>
          <w:color w:val="000000"/>
          <w:sz w:val="28"/>
          <w:szCs w:val="28"/>
          <w:vertAlign w:val="superscript"/>
        </w:rPr>
        <w:t>2+</w:t>
      </w:r>
      <w:r>
        <w:rPr>
          <w:color w:val="000000"/>
          <w:sz w:val="28"/>
          <w:szCs w:val="28"/>
        </w:rPr>
        <w:t xml:space="preserve">] </w:t>
      </w:r>
      <w:r>
        <w:rPr>
          <w:color w:val="000000"/>
          <w:sz w:val="28"/>
          <w:szCs w:val="28"/>
          <w:vertAlign w:val="subscript"/>
        </w:rPr>
        <w:t xml:space="preserve">оств. </w:t>
      </w:r>
      <w:r>
        <w:rPr>
          <w:color w:val="000000"/>
          <w:sz w:val="28"/>
          <w:szCs w:val="28"/>
        </w:rPr>
        <w:t>= С</w:t>
      </w:r>
      <w:r>
        <w:rPr>
          <w:color w:val="000000"/>
          <w:sz w:val="28"/>
          <w:szCs w:val="28"/>
          <w:vertAlign w:val="subscript"/>
        </w:rPr>
        <w:t xml:space="preserve">нач. </w:t>
      </w:r>
      <w:r>
        <w:rPr>
          <w:color w:val="000000"/>
          <w:sz w:val="28"/>
          <w:szCs w:val="28"/>
        </w:rPr>
        <w:t>*</w:t>
      </w:r>
      <w:r>
        <w:rPr>
          <w:color w:val="000000"/>
          <w:sz w:val="28"/>
          <w:szCs w:val="28"/>
          <w:lang w:val="en-US"/>
        </w:rPr>
        <w:t>V</w:t>
      </w:r>
      <w:r>
        <w:rPr>
          <w:color w:val="000000"/>
          <w:sz w:val="28"/>
          <w:szCs w:val="28"/>
          <w:vertAlign w:val="subscript"/>
        </w:rPr>
        <w:t>доб</w:t>
      </w:r>
      <w:r>
        <w:rPr>
          <w:color w:val="000000"/>
          <w:sz w:val="28"/>
          <w:szCs w:val="28"/>
        </w:rPr>
        <w:t>/</w:t>
      </w:r>
      <w:r>
        <w:rPr>
          <w:color w:val="000000"/>
          <w:sz w:val="28"/>
          <w:szCs w:val="28"/>
          <w:lang w:val="en-US"/>
        </w:rPr>
        <w:t>V</w:t>
      </w:r>
      <w:r>
        <w:rPr>
          <w:color w:val="000000"/>
          <w:sz w:val="28"/>
          <w:szCs w:val="28"/>
          <w:vertAlign w:val="subscript"/>
        </w:rPr>
        <w:t xml:space="preserve">общ. </w:t>
      </w:r>
      <w:r>
        <w:rPr>
          <w:color w:val="000000"/>
          <w:sz w:val="28"/>
          <w:szCs w:val="28"/>
        </w:rPr>
        <w:t>= 0.15*3.3/ (10.06) =0.0363</w:t>
      </w:r>
    </w:p>
    <w:p w14:paraId="7F985732" w14:textId="77777777" w:rsidR="004E7834" w:rsidRDefault="00000000">
      <w:pPr>
        <w:tabs>
          <w:tab w:val="left" w:pos="726"/>
        </w:tabs>
        <w:spacing w:line="360" w:lineRule="auto"/>
        <w:ind w:firstLine="709"/>
        <w:jc w:val="both"/>
        <w:rPr>
          <w:color w:val="000000"/>
          <w:sz w:val="28"/>
          <w:szCs w:val="28"/>
        </w:rPr>
      </w:pPr>
      <w:r>
        <w:rPr>
          <w:rFonts w:ascii="Times New Roman" w:hAnsi="Times New Roman" w:cs="Times New Roman"/>
          <w:color w:val="000000"/>
          <w:sz w:val="28"/>
          <w:szCs w:val="28"/>
        </w:rPr>
        <w:t>φ=</w:t>
      </w:r>
      <w:r>
        <w:rPr>
          <w:color w:val="000000"/>
          <w:sz w:val="28"/>
          <w:szCs w:val="28"/>
        </w:rPr>
        <w:t xml:space="preserve"> 1.53+0.059/5*</w:t>
      </w:r>
      <w:r>
        <w:rPr>
          <w:color w:val="000000"/>
          <w:sz w:val="28"/>
          <w:szCs w:val="28"/>
          <w:lang w:val="en-US"/>
        </w:rPr>
        <w:t>lg</w:t>
      </w:r>
      <w:r>
        <w:rPr>
          <w:color w:val="000000"/>
          <w:sz w:val="28"/>
          <w:szCs w:val="28"/>
        </w:rPr>
        <w:t xml:space="preserve"> ([0.0036] / ([0.0363]) =1.51</w:t>
      </w:r>
    </w:p>
    <w:p w14:paraId="125609C9" w14:textId="77777777" w:rsidR="004E7834" w:rsidRDefault="004E7834">
      <w:pPr>
        <w:pStyle w:val="1"/>
        <w:tabs>
          <w:tab w:val="left" w:pos="726"/>
        </w:tabs>
        <w:spacing w:line="360" w:lineRule="auto"/>
        <w:ind w:firstLine="709"/>
        <w:jc w:val="both"/>
        <w:rPr>
          <w:b/>
          <w:bCs/>
          <w:i/>
          <w:iCs/>
          <w:noProof/>
          <w:color w:val="000000"/>
          <w:sz w:val="28"/>
          <w:szCs w:val="28"/>
        </w:rPr>
      </w:pPr>
    </w:p>
    <w:p w14:paraId="09C217CC" w14:textId="77777777" w:rsidR="004E7834" w:rsidRDefault="00000000">
      <w:pPr>
        <w:pStyle w:val="1"/>
        <w:spacing w:line="360" w:lineRule="auto"/>
        <w:jc w:val="center"/>
        <w:rPr>
          <w:b/>
          <w:bCs/>
          <w:i/>
          <w:iCs/>
          <w:smallCaps/>
          <w:noProof/>
          <w:color w:val="000000"/>
          <w:sz w:val="28"/>
          <w:szCs w:val="28"/>
        </w:rPr>
      </w:pPr>
      <w:r>
        <w:rPr>
          <w:b/>
          <w:bCs/>
          <w:i/>
          <w:iCs/>
          <w:smallCaps/>
          <w:noProof/>
          <w:color w:val="000000"/>
          <w:sz w:val="28"/>
          <w:szCs w:val="28"/>
        </w:rPr>
        <w:t>4.3 Построение кривой титрования</w:t>
      </w:r>
    </w:p>
    <w:p w14:paraId="7617B44A" w14:textId="77777777" w:rsidR="004E7834" w:rsidRDefault="004E7834">
      <w:pPr>
        <w:spacing w:line="360" w:lineRule="auto"/>
        <w:ind w:firstLine="709"/>
        <w:jc w:val="both"/>
        <w:rPr>
          <w:color w:val="000000"/>
          <w:sz w:val="28"/>
          <w:szCs w:val="28"/>
        </w:rPr>
      </w:pPr>
    </w:p>
    <w:p w14:paraId="066C6A28" w14:textId="77777777" w:rsidR="004E7834" w:rsidRDefault="00000000">
      <w:pPr>
        <w:spacing w:line="360" w:lineRule="auto"/>
        <w:ind w:firstLine="709"/>
        <w:jc w:val="both"/>
        <w:rPr>
          <w:color w:val="000000"/>
          <w:sz w:val="28"/>
          <w:szCs w:val="28"/>
        </w:rPr>
      </w:pPr>
      <w:r>
        <w:rPr>
          <w:color w:val="000000"/>
          <w:sz w:val="28"/>
          <w:szCs w:val="28"/>
        </w:rPr>
        <w:t>Таблица1. Точки для построения кривой титрования по методу ОВР</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863"/>
        <w:gridCol w:w="3229"/>
      </w:tblGrid>
      <w:tr w:rsidR="004E7834" w14:paraId="367E6F19" w14:textId="77777777">
        <w:trPr>
          <w:jc w:val="center"/>
        </w:trPr>
        <w:tc>
          <w:tcPr>
            <w:tcW w:w="5863" w:type="dxa"/>
            <w:tcBorders>
              <w:top w:val="single" w:sz="6" w:space="0" w:color="auto"/>
              <w:left w:val="single" w:sz="6" w:space="0" w:color="auto"/>
              <w:bottom w:val="single" w:sz="6" w:space="0" w:color="auto"/>
              <w:right w:val="single" w:sz="6" w:space="0" w:color="auto"/>
            </w:tcBorders>
          </w:tcPr>
          <w:p w14:paraId="083129F8" w14:textId="77777777" w:rsidR="004E7834" w:rsidRDefault="00000000">
            <w:pPr>
              <w:rPr>
                <w:color w:val="000000"/>
                <w:sz w:val="20"/>
                <w:szCs w:val="20"/>
              </w:rPr>
            </w:pPr>
            <w:r>
              <w:rPr>
                <w:color w:val="000000"/>
                <w:sz w:val="20"/>
                <w:szCs w:val="20"/>
              </w:rPr>
              <w:t>Процент титрования</w:t>
            </w:r>
          </w:p>
        </w:tc>
        <w:tc>
          <w:tcPr>
            <w:tcW w:w="3229" w:type="dxa"/>
            <w:tcBorders>
              <w:top w:val="single" w:sz="6" w:space="0" w:color="auto"/>
              <w:left w:val="single" w:sz="6" w:space="0" w:color="auto"/>
              <w:bottom w:val="single" w:sz="6" w:space="0" w:color="auto"/>
              <w:right w:val="single" w:sz="6" w:space="0" w:color="auto"/>
            </w:tcBorders>
          </w:tcPr>
          <w:p w14:paraId="6123D3BA" w14:textId="77777777" w:rsidR="004E7834" w:rsidRDefault="00000000">
            <w:pPr>
              <w:rPr>
                <w:color w:val="000000"/>
                <w:sz w:val="20"/>
                <w:szCs w:val="20"/>
              </w:rPr>
            </w:pPr>
            <w:r>
              <w:rPr>
                <w:color w:val="000000"/>
                <w:sz w:val="20"/>
                <w:szCs w:val="20"/>
              </w:rPr>
              <w:t>Потенциал, В</w:t>
            </w:r>
          </w:p>
        </w:tc>
      </w:tr>
      <w:tr w:rsidR="004E7834" w14:paraId="0AEF8D66" w14:textId="77777777">
        <w:trPr>
          <w:jc w:val="center"/>
        </w:trPr>
        <w:tc>
          <w:tcPr>
            <w:tcW w:w="5863" w:type="dxa"/>
            <w:tcBorders>
              <w:top w:val="single" w:sz="6" w:space="0" w:color="auto"/>
              <w:left w:val="single" w:sz="6" w:space="0" w:color="auto"/>
              <w:bottom w:val="single" w:sz="6" w:space="0" w:color="auto"/>
              <w:right w:val="single" w:sz="6" w:space="0" w:color="auto"/>
            </w:tcBorders>
          </w:tcPr>
          <w:p w14:paraId="2B78D478" w14:textId="77777777" w:rsidR="004E7834" w:rsidRDefault="00000000">
            <w:pPr>
              <w:rPr>
                <w:color w:val="000000"/>
                <w:sz w:val="20"/>
                <w:szCs w:val="20"/>
              </w:rPr>
            </w:pPr>
            <w:r>
              <w:rPr>
                <w:color w:val="000000"/>
                <w:sz w:val="20"/>
                <w:szCs w:val="20"/>
              </w:rPr>
              <w:t>1% добавили от необходимого объема</w:t>
            </w:r>
          </w:p>
        </w:tc>
        <w:tc>
          <w:tcPr>
            <w:tcW w:w="3229" w:type="dxa"/>
            <w:tcBorders>
              <w:top w:val="single" w:sz="6" w:space="0" w:color="auto"/>
              <w:left w:val="single" w:sz="6" w:space="0" w:color="auto"/>
              <w:bottom w:val="single" w:sz="6" w:space="0" w:color="auto"/>
              <w:right w:val="single" w:sz="6" w:space="0" w:color="auto"/>
            </w:tcBorders>
          </w:tcPr>
          <w:p w14:paraId="557BD6E2" w14:textId="77777777" w:rsidR="004E7834" w:rsidRDefault="00000000">
            <w:pPr>
              <w:rPr>
                <w:color w:val="000000"/>
                <w:sz w:val="20"/>
                <w:szCs w:val="20"/>
                <w:lang w:val="en-US"/>
              </w:rPr>
            </w:pPr>
            <w:r>
              <w:rPr>
                <w:color w:val="000000"/>
                <w:sz w:val="20"/>
                <w:szCs w:val="20"/>
              </w:rPr>
              <w:t>0</w:t>
            </w:r>
            <w:r>
              <w:rPr>
                <w:color w:val="000000"/>
                <w:sz w:val="20"/>
                <w:szCs w:val="20"/>
                <w:lang w:val="en-US"/>
              </w:rPr>
              <w:t>.8</w:t>
            </w:r>
            <w:r>
              <w:rPr>
                <w:color w:val="000000"/>
                <w:sz w:val="20"/>
                <w:szCs w:val="20"/>
              </w:rPr>
              <w:t>9</w:t>
            </w:r>
            <w:r>
              <w:rPr>
                <w:color w:val="000000"/>
                <w:sz w:val="20"/>
                <w:szCs w:val="20"/>
                <w:lang w:val="en-US"/>
              </w:rPr>
              <w:t>00</w:t>
            </w:r>
          </w:p>
        </w:tc>
      </w:tr>
      <w:tr w:rsidR="004E7834" w14:paraId="2AEFE0C6" w14:textId="77777777">
        <w:trPr>
          <w:jc w:val="center"/>
        </w:trPr>
        <w:tc>
          <w:tcPr>
            <w:tcW w:w="5863" w:type="dxa"/>
            <w:tcBorders>
              <w:top w:val="single" w:sz="6" w:space="0" w:color="auto"/>
              <w:left w:val="single" w:sz="6" w:space="0" w:color="auto"/>
              <w:bottom w:val="single" w:sz="6" w:space="0" w:color="auto"/>
              <w:right w:val="single" w:sz="6" w:space="0" w:color="auto"/>
            </w:tcBorders>
          </w:tcPr>
          <w:p w14:paraId="231027BF" w14:textId="77777777" w:rsidR="004E7834" w:rsidRDefault="00000000">
            <w:pPr>
              <w:rPr>
                <w:color w:val="000000"/>
                <w:sz w:val="20"/>
                <w:szCs w:val="20"/>
              </w:rPr>
            </w:pPr>
            <w:r>
              <w:rPr>
                <w:color w:val="000000"/>
                <w:sz w:val="20"/>
                <w:szCs w:val="20"/>
              </w:rPr>
              <w:t>25% добавили от необходимого объема</w:t>
            </w:r>
          </w:p>
        </w:tc>
        <w:tc>
          <w:tcPr>
            <w:tcW w:w="3229" w:type="dxa"/>
            <w:tcBorders>
              <w:top w:val="single" w:sz="6" w:space="0" w:color="auto"/>
              <w:left w:val="single" w:sz="6" w:space="0" w:color="auto"/>
              <w:bottom w:val="single" w:sz="6" w:space="0" w:color="auto"/>
              <w:right w:val="single" w:sz="6" w:space="0" w:color="auto"/>
            </w:tcBorders>
          </w:tcPr>
          <w:p w14:paraId="3DD18BE0" w14:textId="77777777" w:rsidR="004E7834" w:rsidRDefault="00000000">
            <w:pPr>
              <w:rPr>
                <w:color w:val="000000"/>
                <w:sz w:val="20"/>
                <w:szCs w:val="20"/>
                <w:lang w:val="en-US"/>
              </w:rPr>
            </w:pPr>
            <w:r>
              <w:rPr>
                <w:color w:val="000000"/>
                <w:sz w:val="20"/>
                <w:szCs w:val="20"/>
                <w:lang w:val="en-US"/>
              </w:rPr>
              <w:t>0.8911</w:t>
            </w:r>
          </w:p>
        </w:tc>
      </w:tr>
      <w:tr w:rsidR="004E7834" w14:paraId="1B9D4D21" w14:textId="77777777">
        <w:trPr>
          <w:jc w:val="center"/>
        </w:trPr>
        <w:tc>
          <w:tcPr>
            <w:tcW w:w="5863" w:type="dxa"/>
            <w:tcBorders>
              <w:top w:val="single" w:sz="6" w:space="0" w:color="auto"/>
              <w:left w:val="single" w:sz="6" w:space="0" w:color="auto"/>
              <w:bottom w:val="single" w:sz="6" w:space="0" w:color="auto"/>
              <w:right w:val="single" w:sz="6" w:space="0" w:color="auto"/>
            </w:tcBorders>
          </w:tcPr>
          <w:p w14:paraId="4F8EE1F2" w14:textId="77777777" w:rsidR="004E7834" w:rsidRDefault="00000000">
            <w:pPr>
              <w:rPr>
                <w:color w:val="000000"/>
                <w:sz w:val="20"/>
                <w:szCs w:val="20"/>
              </w:rPr>
            </w:pPr>
            <w:r>
              <w:rPr>
                <w:color w:val="000000"/>
                <w:sz w:val="20"/>
                <w:szCs w:val="20"/>
              </w:rPr>
              <w:t>50% добавили от необходимого объема</w:t>
            </w:r>
          </w:p>
        </w:tc>
        <w:tc>
          <w:tcPr>
            <w:tcW w:w="3229" w:type="dxa"/>
            <w:tcBorders>
              <w:top w:val="single" w:sz="6" w:space="0" w:color="auto"/>
              <w:left w:val="single" w:sz="6" w:space="0" w:color="auto"/>
              <w:bottom w:val="single" w:sz="6" w:space="0" w:color="auto"/>
              <w:right w:val="single" w:sz="6" w:space="0" w:color="auto"/>
            </w:tcBorders>
          </w:tcPr>
          <w:p w14:paraId="377EEED6" w14:textId="77777777" w:rsidR="004E7834" w:rsidRDefault="00000000">
            <w:pPr>
              <w:rPr>
                <w:color w:val="000000"/>
                <w:sz w:val="20"/>
                <w:szCs w:val="20"/>
                <w:lang w:val="en-US"/>
              </w:rPr>
            </w:pPr>
            <w:r>
              <w:rPr>
                <w:color w:val="000000"/>
                <w:sz w:val="20"/>
                <w:szCs w:val="20"/>
              </w:rPr>
              <w:t>0.9788</w:t>
            </w:r>
          </w:p>
        </w:tc>
      </w:tr>
      <w:tr w:rsidR="004E7834" w14:paraId="39EA0428" w14:textId="77777777">
        <w:trPr>
          <w:jc w:val="center"/>
        </w:trPr>
        <w:tc>
          <w:tcPr>
            <w:tcW w:w="5863" w:type="dxa"/>
            <w:tcBorders>
              <w:top w:val="single" w:sz="6" w:space="0" w:color="auto"/>
              <w:left w:val="single" w:sz="6" w:space="0" w:color="auto"/>
              <w:bottom w:val="single" w:sz="6" w:space="0" w:color="auto"/>
              <w:right w:val="single" w:sz="6" w:space="0" w:color="auto"/>
            </w:tcBorders>
          </w:tcPr>
          <w:p w14:paraId="7CA4A61A" w14:textId="77777777" w:rsidR="004E7834" w:rsidRDefault="00000000">
            <w:pPr>
              <w:rPr>
                <w:color w:val="000000"/>
                <w:sz w:val="20"/>
                <w:szCs w:val="20"/>
              </w:rPr>
            </w:pPr>
            <w:r>
              <w:rPr>
                <w:color w:val="000000"/>
                <w:sz w:val="20"/>
                <w:szCs w:val="20"/>
              </w:rPr>
              <w:t>99.9% добавили от необходимого объема</w:t>
            </w:r>
          </w:p>
        </w:tc>
        <w:tc>
          <w:tcPr>
            <w:tcW w:w="3229" w:type="dxa"/>
            <w:tcBorders>
              <w:top w:val="single" w:sz="6" w:space="0" w:color="auto"/>
              <w:left w:val="single" w:sz="6" w:space="0" w:color="auto"/>
              <w:bottom w:val="single" w:sz="6" w:space="0" w:color="auto"/>
              <w:right w:val="single" w:sz="6" w:space="0" w:color="auto"/>
            </w:tcBorders>
          </w:tcPr>
          <w:p w14:paraId="53853FB6" w14:textId="77777777" w:rsidR="004E7834" w:rsidRDefault="00000000">
            <w:pPr>
              <w:rPr>
                <w:color w:val="000000"/>
                <w:sz w:val="20"/>
                <w:szCs w:val="20"/>
                <w:lang w:val="en-US"/>
              </w:rPr>
            </w:pPr>
            <w:r>
              <w:rPr>
                <w:color w:val="000000"/>
                <w:sz w:val="20"/>
                <w:szCs w:val="20"/>
                <w:lang w:val="en-US"/>
              </w:rPr>
              <w:t>1.00416</w:t>
            </w:r>
          </w:p>
        </w:tc>
      </w:tr>
      <w:tr w:rsidR="004E7834" w14:paraId="6AC2B5A1" w14:textId="77777777">
        <w:trPr>
          <w:jc w:val="center"/>
        </w:trPr>
        <w:tc>
          <w:tcPr>
            <w:tcW w:w="5863" w:type="dxa"/>
            <w:tcBorders>
              <w:top w:val="single" w:sz="6" w:space="0" w:color="auto"/>
              <w:left w:val="single" w:sz="6" w:space="0" w:color="auto"/>
              <w:bottom w:val="single" w:sz="6" w:space="0" w:color="auto"/>
              <w:right w:val="single" w:sz="6" w:space="0" w:color="auto"/>
            </w:tcBorders>
          </w:tcPr>
          <w:p w14:paraId="61AE409B" w14:textId="77777777" w:rsidR="004E7834" w:rsidRDefault="00000000">
            <w:pPr>
              <w:rPr>
                <w:color w:val="000000"/>
                <w:sz w:val="20"/>
                <w:szCs w:val="20"/>
              </w:rPr>
            </w:pPr>
            <w:r>
              <w:rPr>
                <w:color w:val="000000"/>
                <w:sz w:val="20"/>
                <w:szCs w:val="20"/>
              </w:rPr>
              <w:t>100% добавили от необходимого объема</w:t>
            </w:r>
          </w:p>
        </w:tc>
        <w:tc>
          <w:tcPr>
            <w:tcW w:w="3229" w:type="dxa"/>
            <w:tcBorders>
              <w:top w:val="single" w:sz="6" w:space="0" w:color="auto"/>
              <w:left w:val="single" w:sz="6" w:space="0" w:color="auto"/>
              <w:bottom w:val="single" w:sz="6" w:space="0" w:color="auto"/>
              <w:right w:val="single" w:sz="6" w:space="0" w:color="auto"/>
            </w:tcBorders>
          </w:tcPr>
          <w:p w14:paraId="74F15E7C" w14:textId="77777777" w:rsidR="004E7834" w:rsidRDefault="00000000">
            <w:pPr>
              <w:rPr>
                <w:color w:val="000000"/>
                <w:sz w:val="20"/>
                <w:szCs w:val="20"/>
              </w:rPr>
            </w:pPr>
            <w:r>
              <w:rPr>
                <w:color w:val="000000"/>
                <w:sz w:val="20"/>
                <w:szCs w:val="20"/>
              </w:rPr>
              <w:t>1.36</w:t>
            </w:r>
          </w:p>
        </w:tc>
      </w:tr>
      <w:tr w:rsidR="004E7834" w14:paraId="6CA964A4" w14:textId="77777777">
        <w:trPr>
          <w:jc w:val="center"/>
        </w:trPr>
        <w:tc>
          <w:tcPr>
            <w:tcW w:w="5863" w:type="dxa"/>
            <w:tcBorders>
              <w:top w:val="single" w:sz="6" w:space="0" w:color="auto"/>
              <w:left w:val="single" w:sz="6" w:space="0" w:color="auto"/>
              <w:bottom w:val="single" w:sz="6" w:space="0" w:color="auto"/>
              <w:right w:val="single" w:sz="6" w:space="0" w:color="auto"/>
            </w:tcBorders>
          </w:tcPr>
          <w:p w14:paraId="4ABEC19F" w14:textId="77777777" w:rsidR="004E7834" w:rsidRDefault="00000000">
            <w:pPr>
              <w:rPr>
                <w:color w:val="000000"/>
                <w:sz w:val="20"/>
                <w:szCs w:val="20"/>
              </w:rPr>
            </w:pPr>
            <w:r>
              <w:rPr>
                <w:color w:val="000000"/>
                <w:sz w:val="20"/>
                <w:szCs w:val="20"/>
              </w:rPr>
              <w:t>110% добавили от необходимого объема</w:t>
            </w:r>
          </w:p>
        </w:tc>
        <w:tc>
          <w:tcPr>
            <w:tcW w:w="3229" w:type="dxa"/>
            <w:tcBorders>
              <w:top w:val="single" w:sz="6" w:space="0" w:color="auto"/>
              <w:left w:val="single" w:sz="6" w:space="0" w:color="auto"/>
              <w:bottom w:val="single" w:sz="6" w:space="0" w:color="auto"/>
              <w:right w:val="single" w:sz="6" w:space="0" w:color="auto"/>
            </w:tcBorders>
          </w:tcPr>
          <w:p w14:paraId="1316CC54" w14:textId="77777777" w:rsidR="004E7834" w:rsidRDefault="00000000">
            <w:pPr>
              <w:rPr>
                <w:color w:val="000000"/>
                <w:sz w:val="20"/>
                <w:szCs w:val="20"/>
              </w:rPr>
            </w:pPr>
            <w:r>
              <w:rPr>
                <w:color w:val="000000"/>
                <w:sz w:val="20"/>
                <w:szCs w:val="20"/>
              </w:rPr>
              <w:t>1.51</w:t>
            </w:r>
          </w:p>
        </w:tc>
      </w:tr>
    </w:tbl>
    <w:p w14:paraId="3986D546" w14:textId="77777777" w:rsidR="004E7834" w:rsidRDefault="004E7834">
      <w:pPr>
        <w:tabs>
          <w:tab w:val="left" w:pos="726"/>
        </w:tabs>
        <w:spacing w:line="360" w:lineRule="auto"/>
        <w:ind w:firstLine="709"/>
        <w:jc w:val="both"/>
        <w:rPr>
          <w:color w:val="000000"/>
          <w:sz w:val="28"/>
          <w:szCs w:val="28"/>
          <w:lang w:val="en-US"/>
        </w:rPr>
      </w:pPr>
    </w:p>
    <w:p w14:paraId="04B0B547" w14:textId="77777777" w:rsidR="004E7834" w:rsidRDefault="00000000">
      <w:pPr>
        <w:pStyle w:val="2"/>
        <w:tabs>
          <w:tab w:val="left" w:pos="726"/>
        </w:tabs>
        <w:spacing w:line="360" w:lineRule="auto"/>
        <w:ind w:firstLine="709"/>
        <w:jc w:val="both"/>
        <w:rPr>
          <w:i/>
          <w:iCs/>
          <w:color w:val="000000"/>
          <w:sz w:val="28"/>
          <w:szCs w:val="28"/>
        </w:rPr>
      </w:pPr>
      <w:r>
        <w:rPr>
          <w:i/>
          <w:iCs/>
          <w:color w:val="000000"/>
          <w:sz w:val="28"/>
          <w:szCs w:val="28"/>
        </w:rPr>
        <w:t xml:space="preserve">График 1. Кривая титрования 0,3 М </w:t>
      </w:r>
      <w:r>
        <w:rPr>
          <w:i/>
          <w:iCs/>
          <w:color w:val="000000"/>
          <w:sz w:val="28"/>
          <w:szCs w:val="28"/>
          <w:lang w:val="en-US"/>
        </w:rPr>
        <w:t>HBr</w:t>
      </w:r>
      <w:r>
        <w:rPr>
          <w:i/>
          <w:iCs/>
          <w:color w:val="000000"/>
          <w:sz w:val="28"/>
          <w:szCs w:val="28"/>
        </w:rPr>
        <w:t xml:space="preserve"> - 0,1М </w:t>
      </w:r>
      <w:r>
        <w:rPr>
          <w:i/>
          <w:iCs/>
          <w:color w:val="000000"/>
          <w:sz w:val="28"/>
          <w:szCs w:val="28"/>
          <w:lang w:val="en-US"/>
        </w:rPr>
        <w:t>KMnO</w:t>
      </w:r>
      <w:r>
        <w:rPr>
          <w:i/>
          <w:iCs/>
          <w:color w:val="000000"/>
          <w:sz w:val="28"/>
          <w:szCs w:val="28"/>
          <w:vertAlign w:val="subscript"/>
        </w:rPr>
        <w:t>4</w:t>
      </w:r>
    </w:p>
    <w:p w14:paraId="0A2705EA" w14:textId="2EE57026" w:rsidR="004E7834" w:rsidRDefault="007805B3">
      <w:pPr>
        <w:tabs>
          <w:tab w:val="left" w:pos="726"/>
        </w:tabs>
        <w:spacing w:line="360" w:lineRule="auto"/>
        <w:ind w:firstLine="709"/>
        <w:jc w:val="both"/>
        <w:rPr>
          <w:color w:val="000000"/>
          <w:sz w:val="28"/>
          <w:szCs w:val="28"/>
          <w:lang w:val="en-US"/>
        </w:rPr>
      </w:pPr>
      <w:r>
        <w:rPr>
          <w:rFonts w:ascii="Microsoft Sans Serif" w:hAnsi="Microsoft Sans Serif" w:cs="Microsoft Sans Serif"/>
          <w:noProof/>
          <w:sz w:val="17"/>
          <w:szCs w:val="17"/>
        </w:rPr>
        <w:drawing>
          <wp:inline distT="0" distB="0" distL="0" distR="0" wp14:anchorId="1D71F593" wp14:editId="1B693A11">
            <wp:extent cx="3634740" cy="2072640"/>
            <wp:effectExtent l="0" t="0" r="0" b="0"/>
            <wp:docPr id="1"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34740" cy="2072640"/>
                    </a:xfrm>
                    <a:prstGeom prst="rect">
                      <a:avLst/>
                    </a:prstGeom>
                    <a:noFill/>
                    <a:ln>
                      <a:noFill/>
                    </a:ln>
                  </pic:spPr>
                </pic:pic>
              </a:graphicData>
            </a:graphic>
          </wp:inline>
        </w:drawing>
      </w:r>
    </w:p>
    <w:p w14:paraId="161AA06D" w14:textId="77777777" w:rsidR="004E7834" w:rsidRDefault="004E7834">
      <w:pPr>
        <w:pStyle w:val="1"/>
        <w:tabs>
          <w:tab w:val="left" w:pos="726"/>
        </w:tabs>
        <w:spacing w:line="360" w:lineRule="auto"/>
        <w:ind w:firstLine="709"/>
        <w:jc w:val="both"/>
        <w:rPr>
          <w:b/>
          <w:bCs/>
          <w:i/>
          <w:iCs/>
          <w:noProof/>
          <w:color w:val="000000"/>
          <w:sz w:val="28"/>
          <w:szCs w:val="28"/>
          <w:lang w:val="en-US"/>
        </w:rPr>
      </w:pPr>
    </w:p>
    <w:p w14:paraId="168934D7" w14:textId="77777777" w:rsidR="004E7834" w:rsidRDefault="00000000">
      <w:pPr>
        <w:pStyle w:val="1"/>
        <w:spacing w:line="360" w:lineRule="auto"/>
        <w:jc w:val="center"/>
        <w:rPr>
          <w:b/>
          <w:bCs/>
          <w:i/>
          <w:iCs/>
          <w:smallCaps/>
          <w:noProof/>
          <w:color w:val="000000"/>
          <w:sz w:val="28"/>
          <w:szCs w:val="28"/>
          <w:lang w:val="en-US"/>
        </w:rPr>
      </w:pPr>
      <w:r>
        <w:rPr>
          <w:b/>
          <w:bCs/>
          <w:i/>
          <w:iCs/>
          <w:smallCaps/>
          <w:noProof/>
          <w:color w:val="000000"/>
          <w:sz w:val="28"/>
          <w:szCs w:val="28"/>
          <w:lang w:val="en-US"/>
        </w:rPr>
        <w:br w:type="page"/>
      </w:r>
      <w:r>
        <w:rPr>
          <w:b/>
          <w:bCs/>
          <w:i/>
          <w:iCs/>
          <w:smallCaps/>
          <w:noProof/>
          <w:color w:val="000000"/>
          <w:sz w:val="28"/>
          <w:szCs w:val="28"/>
          <w:lang w:val="en-US"/>
        </w:rPr>
        <w:lastRenderedPageBreak/>
        <w:t>4.4 Подборка индикатора. Расчет индикаторных ошибок титрования</w:t>
      </w:r>
    </w:p>
    <w:p w14:paraId="28BCDB46" w14:textId="77777777" w:rsidR="004E7834" w:rsidRDefault="004E7834">
      <w:pPr>
        <w:spacing w:line="360" w:lineRule="auto"/>
        <w:ind w:firstLine="709"/>
        <w:jc w:val="both"/>
        <w:rPr>
          <w:color w:val="000000"/>
          <w:sz w:val="28"/>
          <w:szCs w:val="28"/>
        </w:rPr>
      </w:pPr>
    </w:p>
    <w:p w14:paraId="7034C4A0" w14:textId="77777777" w:rsidR="004E7834" w:rsidRDefault="00000000">
      <w:pPr>
        <w:tabs>
          <w:tab w:val="left" w:pos="726"/>
        </w:tabs>
        <w:spacing w:line="360" w:lineRule="auto"/>
        <w:ind w:firstLine="709"/>
        <w:jc w:val="both"/>
        <w:rPr>
          <w:color w:val="000000"/>
          <w:sz w:val="28"/>
          <w:szCs w:val="28"/>
          <w:vertAlign w:val="subscript"/>
        </w:rPr>
      </w:pPr>
      <w:r>
        <w:rPr>
          <w:color w:val="000000"/>
          <w:sz w:val="28"/>
          <w:szCs w:val="28"/>
        </w:rPr>
        <w:t xml:space="preserve">1. Пусть </w:t>
      </w:r>
      <w:r>
        <w:rPr>
          <w:rFonts w:ascii="Times New Roman" w:hAnsi="Times New Roman" w:cs="Times New Roman"/>
          <w:color w:val="000000"/>
          <w:sz w:val="28"/>
          <w:szCs w:val="28"/>
        </w:rPr>
        <w:t>φ</w:t>
      </w:r>
      <w:r>
        <w:rPr>
          <w:color w:val="000000"/>
          <w:sz w:val="28"/>
          <w:szCs w:val="28"/>
        </w:rPr>
        <w:t xml:space="preserve"> (2,2-дипиридин) =1.3</w:t>
      </w:r>
      <w:r>
        <w:rPr>
          <w:rFonts w:ascii="Times New Roman" w:hAnsi="Times New Roman" w:cs="Times New Roman"/>
          <w:color w:val="000000"/>
          <w:sz w:val="28"/>
          <w:szCs w:val="28"/>
        </w:rPr>
        <w:t>3&lt;φ</w:t>
      </w:r>
      <w:r>
        <w:rPr>
          <w:color w:val="000000"/>
          <w:sz w:val="28"/>
          <w:szCs w:val="28"/>
        </w:rPr>
        <w:t xml:space="preserve"> в точке эквивалентности, равного 1.36. Следовательно раствор </w:t>
      </w:r>
      <w:r>
        <w:rPr>
          <w:color w:val="000000"/>
          <w:sz w:val="28"/>
          <w:szCs w:val="28"/>
          <w:lang w:val="en-US"/>
        </w:rPr>
        <w:t>HBr</w:t>
      </w:r>
      <w:r>
        <w:rPr>
          <w:color w:val="000000"/>
          <w:sz w:val="28"/>
          <w:szCs w:val="28"/>
        </w:rPr>
        <w:t xml:space="preserve"> недотитрован.</w:t>
      </w:r>
    </w:p>
    <w:p w14:paraId="336810CF" w14:textId="77777777" w:rsidR="004E7834" w:rsidRDefault="004E7834">
      <w:pPr>
        <w:tabs>
          <w:tab w:val="left" w:pos="726"/>
        </w:tabs>
        <w:spacing w:line="360" w:lineRule="auto"/>
        <w:ind w:firstLine="709"/>
        <w:jc w:val="both"/>
        <w:rPr>
          <w:color w:val="000000"/>
          <w:sz w:val="28"/>
          <w:szCs w:val="28"/>
        </w:rPr>
      </w:pPr>
    </w:p>
    <w:p w14:paraId="3A599138" w14:textId="77777777" w:rsidR="004E7834" w:rsidRDefault="00000000">
      <w:pPr>
        <w:tabs>
          <w:tab w:val="left" w:pos="726"/>
        </w:tabs>
        <w:spacing w:line="360" w:lineRule="auto"/>
        <w:ind w:firstLine="709"/>
        <w:jc w:val="both"/>
        <w:rPr>
          <w:color w:val="000000"/>
          <w:sz w:val="28"/>
          <w:szCs w:val="28"/>
        </w:rPr>
      </w:pPr>
      <w:r>
        <w:rPr>
          <w:rFonts w:ascii="Times New Roman" w:hAnsi="Times New Roman" w:cs="Times New Roman"/>
          <w:color w:val="000000"/>
          <w:sz w:val="28"/>
          <w:szCs w:val="28"/>
        </w:rPr>
        <w:t>φ=</w:t>
      </w:r>
      <w:r>
        <w:rPr>
          <w:color w:val="000000"/>
          <w:sz w:val="28"/>
          <w:szCs w:val="28"/>
        </w:rPr>
        <w:t xml:space="preserve"> </w:t>
      </w:r>
      <w:r>
        <w:rPr>
          <w:rFonts w:ascii="Times New Roman" w:hAnsi="Times New Roman" w:cs="Times New Roman"/>
          <w:color w:val="000000"/>
          <w:sz w:val="28"/>
          <w:szCs w:val="28"/>
        </w:rPr>
        <w:t>φ</w:t>
      </w:r>
      <w:r>
        <w:rPr>
          <w:color w:val="000000"/>
          <w:sz w:val="28"/>
          <w:szCs w:val="28"/>
          <w:vertAlign w:val="subscript"/>
        </w:rPr>
        <w:t xml:space="preserve"> 0</w:t>
      </w:r>
      <w:r>
        <w:rPr>
          <w:color w:val="000000"/>
          <w:sz w:val="28"/>
          <w:szCs w:val="28"/>
        </w:rPr>
        <w:t>+0.059/2*</w:t>
      </w:r>
      <w:r>
        <w:rPr>
          <w:color w:val="000000"/>
          <w:sz w:val="28"/>
          <w:szCs w:val="28"/>
          <w:lang w:val="en-US"/>
        </w:rPr>
        <w:t>lg</w:t>
      </w:r>
      <w:r>
        <w:rPr>
          <w:color w:val="000000"/>
          <w:sz w:val="28"/>
          <w:szCs w:val="28"/>
        </w:rPr>
        <w:t xml:space="preserve"> ([</w:t>
      </w:r>
      <w:r>
        <w:rPr>
          <w:color w:val="000000"/>
          <w:sz w:val="28"/>
          <w:szCs w:val="28"/>
          <w:lang w:val="en-US"/>
        </w:rPr>
        <w:t>HBr</w:t>
      </w:r>
      <w:r>
        <w:rPr>
          <w:color w:val="000000"/>
          <w:sz w:val="28"/>
          <w:szCs w:val="28"/>
        </w:rPr>
        <w:t xml:space="preserve">] </w:t>
      </w:r>
      <w:r>
        <w:rPr>
          <w:color w:val="000000"/>
          <w:sz w:val="28"/>
          <w:szCs w:val="28"/>
          <w:vertAlign w:val="superscript"/>
        </w:rPr>
        <w:t>2</w:t>
      </w:r>
      <w:r>
        <w:rPr>
          <w:color w:val="000000"/>
          <w:sz w:val="28"/>
          <w:szCs w:val="28"/>
        </w:rPr>
        <w:t>/ ([</w:t>
      </w:r>
      <w:r>
        <w:rPr>
          <w:color w:val="000000"/>
          <w:sz w:val="28"/>
          <w:szCs w:val="28"/>
          <w:lang w:val="en-US"/>
        </w:rPr>
        <w:t>Br</w:t>
      </w:r>
      <w:r>
        <w:rPr>
          <w:color w:val="000000"/>
          <w:sz w:val="28"/>
          <w:szCs w:val="28"/>
          <w:vertAlign w:val="superscript"/>
        </w:rPr>
        <w:t>-</w:t>
      </w:r>
      <w:r>
        <w:rPr>
          <w:color w:val="000000"/>
          <w:sz w:val="28"/>
          <w:szCs w:val="28"/>
        </w:rPr>
        <w:t>])</w:t>
      </w:r>
    </w:p>
    <w:p w14:paraId="1924D7C7" w14:textId="77777777" w:rsidR="004E7834" w:rsidRDefault="00000000">
      <w:pPr>
        <w:tabs>
          <w:tab w:val="left" w:pos="726"/>
        </w:tabs>
        <w:spacing w:line="360" w:lineRule="auto"/>
        <w:ind w:firstLine="709"/>
        <w:jc w:val="both"/>
        <w:rPr>
          <w:color w:val="000000"/>
          <w:sz w:val="28"/>
          <w:szCs w:val="28"/>
        </w:rPr>
      </w:pPr>
      <w:r>
        <w:rPr>
          <w:color w:val="000000"/>
          <w:sz w:val="28"/>
          <w:szCs w:val="28"/>
        </w:rPr>
        <w:t>Пусть [</w:t>
      </w:r>
      <w:r>
        <w:rPr>
          <w:color w:val="000000"/>
          <w:sz w:val="28"/>
          <w:szCs w:val="28"/>
          <w:lang w:val="en-US"/>
        </w:rPr>
        <w:t>HBr</w:t>
      </w:r>
      <w:r>
        <w:rPr>
          <w:color w:val="000000"/>
          <w:sz w:val="28"/>
          <w:szCs w:val="28"/>
        </w:rPr>
        <w:t xml:space="preserve">)] = (100-х) </w:t>
      </w:r>
      <w:r>
        <w:rPr>
          <w:color w:val="000000"/>
          <w:sz w:val="28"/>
          <w:szCs w:val="28"/>
          <w:vertAlign w:val="superscript"/>
        </w:rPr>
        <w:t>2</w:t>
      </w:r>
      <w:r>
        <w:rPr>
          <w:color w:val="000000"/>
          <w:sz w:val="28"/>
          <w:szCs w:val="28"/>
        </w:rPr>
        <w:t>, а [</w:t>
      </w:r>
      <w:r>
        <w:rPr>
          <w:color w:val="000000"/>
          <w:sz w:val="28"/>
          <w:szCs w:val="28"/>
          <w:lang w:val="en-US"/>
        </w:rPr>
        <w:t>Br</w:t>
      </w:r>
      <w:r>
        <w:rPr>
          <w:color w:val="000000"/>
          <w:sz w:val="28"/>
          <w:szCs w:val="28"/>
          <w:vertAlign w:val="superscript"/>
        </w:rPr>
        <w:t>-</w:t>
      </w:r>
      <w:r>
        <w:rPr>
          <w:color w:val="000000"/>
          <w:sz w:val="28"/>
          <w:szCs w:val="28"/>
        </w:rPr>
        <w:t>)] =х.</w:t>
      </w:r>
    </w:p>
    <w:p w14:paraId="3576BD3E" w14:textId="77777777" w:rsidR="004E7834" w:rsidRDefault="00000000">
      <w:pPr>
        <w:tabs>
          <w:tab w:val="left" w:pos="726"/>
        </w:tabs>
        <w:spacing w:line="360" w:lineRule="auto"/>
        <w:ind w:firstLine="709"/>
        <w:jc w:val="both"/>
        <w:rPr>
          <w:color w:val="000000"/>
          <w:sz w:val="28"/>
          <w:szCs w:val="28"/>
        </w:rPr>
      </w:pPr>
      <w:r>
        <w:rPr>
          <w:color w:val="000000"/>
          <w:sz w:val="28"/>
          <w:szCs w:val="28"/>
        </w:rPr>
        <w:t>.33=0.94+0.058/2*</w:t>
      </w:r>
      <w:r>
        <w:rPr>
          <w:color w:val="000000"/>
          <w:sz w:val="28"/>
          <w:szCs w:val="28"/>
          <w:lang w:val="en-US"/>
        </w:rPr>
        <w:t>lg</w:t>
      </w:r>
      <w:r>
        <w:rPr>
          <w:color w:val="000000"/>
          <w:sz w:val="28"/>
          <w:szCs w:val="28"/>
        </w:rPr>
        <w:t xml:space="preserve"> ( (100-х) </w:t>
      </w:r>
      <w:r>
        <w:rPr>
          <w:color w:val="000000"/>
          <w:sz w:val="28"/>
          <w:szCs w:val="28"/>
          <w:vertAlign w:val="superscript"/>
        </w:rPr>
        <w:t>2</w:t>
      </w:r>
      <w:r>
        <w:rPr>
          <w:color w:val="000000"/>
          <w:sz w:val="28"/>
          <w:szCs w:val="28"/>
        </w:rPr>
        <w:t>/х)</w:t>
      </w:r>
    </w:p>
    <w:p w14:paraId="2746C619" w14:textId="77777777" w:rsidR="004E7834" w:rsidRDefault="00000000">
      <w:pPr>
        <w:tabs>
          <w:tab w:val="left" w:pos="726"/>
        </w:tabs>
        <w:spacing w:line="360" w:lineRule="auto"/>
        <w:ind w:firstLine="709"/>
        <w:jc w:val="both"/>
        <w:rPr>
          <w:color w:val="000000"/>
          <w:sz w:val="28"/>
          <w:szCs w:val="28"/>
        </w:rPr>
      </w:pPr>
      <w:r>
        <w:rPr>
          <w:color w:val="000000"/>
          <w:sz w:val="28"/>
          <w:szCs w:val="28"/>
        </w:rPr>
        <w:t>.058/2*</w:t>
      </w:r>
      <w:r>
        <w:rPr>
          <w:color w:val="000000"/>
          <w:sz w:val="28"/>
          <w:szCs w:val="28"/>
          <w:lang w:val="en-US"/>
        </w:rPr>
        <w:t>lg</w:t>
      </w:r>
      <w:r>
        <w:rPr>
          <w:color w:val="000000"/>
          <w:sz w:val="28"/>
          <w:szCs w:val="28"/>
        </w:rPr>
        <w:t xml:space="preserve"> ( (100-х) </w:t>
      </w:r>
      <w:r>
        <w:rPr>
          <w:color w:val="000000"/>
          <w:sz w:val="28"/>
          <w:szCs w:val="28"/>
          <w:vertAlign w:val="superscript"/>
        </w:rPr>
        <w:t>2</w:t>
      </w:r>
      <w:r>
        <w:rPr>
          <w:color w:val="000000"/>
          <w:sz w:val="28"/>
          <w:szCs w:val="28"/>
        </w:rPr>
        <w:t>/х) =0.39</w:t>
      </w:r>
    </w:p>
    <w:p w14:paraId="612A6700" w14:textId="77777777" w:rsidR="004E7834" w:rsidRDefault="00000000">
      <w:pPr>
        <w:tabs>
          <w:tab w:val="left" w:pos="726"/>
        </w:tabs>
        <w:spacing w:line="360" w:lineRule="auto"/>
        <w:ind w:firstLine="709"/>
        <w:jc w:val="both"/>
        <w:rPr>
          <w:color w:val="000000"/>
          <w:sz w:val="28"/>
          <w:szCs w:val="28"/>
        </w:rPr>
      </w:pPr>
      <w:r>
        <w:rPr>
          <w:color w:val="000000"/>
          <w:sz w:val="28"/>
          <w:szCs w:val="28"/>
          <w:lang w:val="en-US"/>
        </w:rPr>
        <w:t>lg</w:t>
      </w:r>
      <w:r>
        <w:rPr>
          <w:color w:val="000000"/>
          <w:sz w:val="28"/>
          <w:szCs w:val="28"/>
        </w:rPr>
        <w:t xml:space="preserve"> ( (100-х) </w:t>
      </w:r>
      <w:r>
        <w:rPr>
          <w:color w:val="000000"/>
          <w:sz w:val="28"/>
          <w:szCs w:val="28"/>
          <w:vertAlign w:val="superscript"/>
        </w:rPr>
        <w:t>2</w:t>
      </w:r>
      <w:r>
        <w:rPr>
          <w:color w:val="000000"/>
          <w:sz w:val="28"/>
          <w:szCs w:val="28"/>
        </w:rPr>
        <w:t>/х) =13.44</w:t>
      </w:r>
    </w:p>
    <w:p w14:paraId="32BE5480" w14:textId="77777777" w:rsidR="004E7834" w:rsidRDefault="00000000">
      <w:pPr>
        <w:tabs>
          <w:tab w:val="left" w:pos="726"/>
        </w:tabs>
        <w:spacing w:line="360" w:lineRule="auto"/>
        <w:ind w:firstLine="709"/>
        <w:jc w:val="both"/>
        <w:rPr>
          <w:color w:val="000000"/>
          <w:sz w:val="28"/>
          <w:szCs w:val="28"/>
          <w:vertAlign w:val="superscript"/>
        </w:rPr>
      </w:pPr>
      <w:r>
        <w:rPr>
          <w:color w:val="000000"/>
          <w:sz w:val="28"/>
          <w:szCs w:val="28"/>
        </w:rPr>
        <w:t xml:space="preserve">(100-х) </w:t>
      </w:r>
      <w:r>
        <w:rPr>
          <w:color w:val="000000"/>
          <w:sz w:val="28"/>
          <w:szCs w:val="28"/>
          <w:vertAlign w:val="superscript"/>
        </w:rPr>
        <w:t>2</w:t>
      </w:r>
      <w:r>
        <w:rPr>
          <w:color w:val="000000"/>
          <w:sz w:val="28"/>
          <w:szCs w:val="28"/>
        </w:rPr>
        <w:t>/х=10</w:t>
      </w:r>
      <w:r>
        <w:rPr>
          <w:color w:val="000000"/>
          <w:sz w:val="28"/>
          <w:szCs w:val="28"/>
          <w:vertAlign w:val="superscript"/>
        </w:rPr>
        <w:t>13,448</w:t>
      </w:r>
    </w:p>
    <w:p w14:paraId="4ABC82BF" w14:textId="77777777" w:rsidR="004E7834" w:rsidRDefault="00000000">
      <w:pPr>
        <w:tabs>
          <w:tab w:val="left" w:pos="726"/>
        </w:tabs>
        <w:spacing w:line="360" w:lineRule="auto"/>
        <w:ind w:firstLine="709"/>
        <w:jc w:val="both"/>
        <w:rPr>
          <w:color w:val="000000"/>
          <w:sz w:val="28"/>
          <w:szCs w:val="28"/>
        </w:rPr>
      </w:pPr>
      <w:r>
        <w:rPr>
          <w:color w:val="000000"/>
          <w:sz w:val="28"/>
          <w:szCs w:val="28"/>
          <w:vertAlign w:val="superscript"/>
        </w:rPr>
        <w:t>(</w:t>
      </w:r>
      <w:r>
        <w:rPr>
          <w:color w:val="000000"/>
          <w:sz w:val="28"/>
          <w:szCs w:val="28"/>
        </w:rPr>
        <w:t xml:space="preserve">100-х) </w:t>
      </w:r>
      <w:r>
        <w:rPr>
          <w:color w:val="000000"/>
          <w:sz w:val="28"/>
          <w:szCs w:val="28"/>
          <w:vertAlign w:val="superscript"/>
        </w:rPr>
        <w:t>2</w:t>
      </w:r>
      <w:r>
        <w:rPr>
          <w:color w:val="000000"/>
          <w:sz w:val="28"/>
          <w:szCs w:val="28"/>
        </w:rPr>
        <w:t>=10</w:t>
      </w:r>
      <w:r>
        <w:rPr>
          <w:color w:val="000000"/>
          <w:sz w:val="28"/>
          <w:szCs w:val="28"/>
          <w:vertAlign w:val="superscript"/>
        </w:rPr>
        <w:t>13.44*</w:t>
      </w:r>
      <w:r>
        <w:rPr>
          <w:color w:val="000000"/>
          <w:sz w:val="28"/>
          <w:szCs w:val="28"/>
        </w:rPr>
        <w:t>*х</w:t>
      </w:r>
    </w:p>
    <w:p w14:paraId="3CF0C7D5" w14:textId="77777777" w:rsidR="004E7834" w:rsidRDefault="00000000">
      <w:pPr>
        <w:tabs>
          <w:tab w:val="left" w:pos="726"/>
        </w:tabs>
        <w:spacing w:line="360" w:lineRule="auto"/>
        <w:ind w:firstLine="709"/>
        <w:jc w:val="both"/>
        <w:rPr>
          <w:color w:val="000000"/>
          <w:sz w:val="28"/>
          <w:szCs w:val="28"/>
        </w:rPr>
      </w:pPr>
      <w:r>
        <w:rPr>
          <w:color w:val="000000"/>
          <w:sz w:val="28"/>
          <w:szCs w:val="28"/>
        </w:rPr>
        <w:t>-200х=10</w:t>
      </w:r>
      <w:r>
        <w:rPr>
          <w:color w:val="000000"/>
          <w:sz w:val="28"/>
          <w:szCs w:val="28"/>
          <w:vertAlign w:val="superscript"/>
        </w:rPr>
        <w:t>13.44*</w:t>
      </w:r>
      <w:r>
        <w:rPr>
          <w:color w:val="000000"/>
          <w:sz w:val="28"/>
          <w:szCs w:val="28"/>
        </w:rPr>
        <w:t>*х</w:t>
      </w:r>
      <w:r>
        <w:rPr>
          <w:color w:val="000000"/>
          <w:sz w:val="28"/>
          <w:szCs w:val="28"/>
          <w:vertAlign w:val="superscript"/>
        </w:rPr>
        <w:t>2</w:t>
      </w:r>
    </w:p>
    <w:p w14:paraId="7C2F062D" w14:textId="77777777" w:rsidR="004E7834" w:rsidRDefault="00000000">
      <w:pPr>
        <w:tabs>
          <w:tab w:val="left" w:pos="726"/>
        </w:tabs>
        <w:spacing w:line="360" w:lineRule="auto"/>
        <w:ind w:firstLine="709"/>
        <w:jc w:val="both"/>
        <w:rPr>
          <w:color w:val="000000"/>
          <w:sz w:val="28"/>
          <w:szCs w:val="28"/>
        </w:rPr>
      </w:pPr>
      <w:r>
        <w:rPr>
          <w:color w:val="000000"/>
          <w:sz w:val="28"/>
          <w:szCs w:val="28"/>
        </w:rPr>
        <w:t>х=3.56*10</w:t>
      </w:r>
      <w:r>
        <w:rPr>
          <w:color w:val="000000"/>
          <w:sz w:val="28"/>
          <w:szCs w:val="28"/>
          <w:vertAlign w:val="superscript"/>
        </w:rPr>
        <w:t>-12</w:t>
      </w:r>
      <w:r>
        <w:rPr>
          <w:color w:val="000000"/>
          <w:sz w:val="28"/>
          <w:szCs w:val="28"/>
        </w:rPr>
        <w:t>%</w:t>
      </w:r>
    </w:p>
    <w:p w14:paraId="330CD759" w14:textId="77777777" w:rsidR="004E7834" w:rsidRDefault="004E7834">
      <w:pPr>
        <w:tabs>
          <w:tab w:val="left" w:pos="726"/>
        </w:tabs>
        <w:spacing w:line="360" w:lineRule="auto"/>
        <w:ind w:firstLine="709"/>
        <w:jc w:val="both"/>
        <w:rPr>
          <w:color w:val="000000"/>
          <w:sz w:val="28"/>
          <w:szCs w:val="28"/>
        </w:rPr>
      </w:pPr>
    </w:p>
    <w:p w14:paraId="0EAE337F" w14:textId="77777777" w:rsidR="004E7834" w:rsidRDefault="00000000">
      <w:pPr>
        <w:tabs>
          <w:tab w:val="left" w:pos="726"/>
        </w:tabs>
        <w:spacing w:line="360" w:lineRule="auto"/>
        <w:ind w:firstLine="709"/>
        <w:jc w:val="both"/>
        <w:rPr>
          <w:color w:val="000000"/>
          <w:sz w:val="28"/>
          <w:szCs w:val="28"/>
          <w:vertAlign w:val="subscript"/>
        </w:rPr>
      </w:pPr>
      <w:r>
        <w:rPr>
          <w:color w:val="000000"/>
          <w:sz w:val="28"/>
          <w:szCs w:val="28"/>
        </w:rPr>
        <w:t xml:space="preserve">. Пусть </w:t>
      </w:r>
      <w:r>
        <w:rPr>
          <w:rFonts w:ascii="Times New Roman" w:hAnsi="Times New Roman" w:cs="Times New Roman"/>
          <w:color w:val="000000"/>
          <w:sz w:val="28"/>
          <w:szCs w:val="28"/>
        </w:rPr>
        <w:t>φ</w:t>
      </w:r>
      <w:r>
        <w:rPr>
          <w:color w:val="000000"/>
          <w:sz w:val="28"/>
          <w:szCs w:val="28"/>
          <w:vertAlign w:val="subscript"/>
          <w:lang w:val="en-US"/>
        </w:rPr>
        <w:t>ind</w:t>
      </w:r>
      <w:r>
        <w:rPr>
          <w:color w:val="000000"/>
          <w:sz w:val="28"/>
          <w:szCs w:val="28"/>
        </w:rPr>
        <w:t>=1.4</w:t>
      </w:r>
      <w:r>
        <w:rPr>
          <w:rFonts w:ascii="Times New Roman" w:hAnsi="Times New Roman" w:cs="Times New Roman"/>
          <w:color w:val="000000"/>
          <w:sz w:val="28"/>
          <w:szCs w:val="28"/>
        </w:rPr>
        <w:t>&lt;φ</w:t>
      </w:r>
      <w:r>
        <w:rPr>
          <w:color w:val="000000"/>
          <w:sz w:val="28"/>
          <w:szCs w:val="28"/>
        </w:rPr>
        <w:t xml:space="preserve"> в точке эквивалентности, равного1.36. Следовательно раствор </w:t>
      </w:r>
      <w:r>
        <w:rPr>
          <w:color w:val="000000"/>
          <w:sz w:val="28"/>
          <w:szCs w:val="28"/>
          <w:lang w:val="en-US"/>
        </w:rPr>
        <w:t>HBr</w:t>
      </w:r>
      <w:r>
        <w:rPr>
          <w:color w:val="000000"/>
          <w:sz w:val="28"/>
          <w:szCs w:val="28"/>
        </w:rPr>
        <w:t xml:space="preserve"> перетитрован раствором </w:t>
      </w:r>
      <w:r>
        <w:rPr>
          <w:color w:val="000000"/>
          <w:sz w:val="28"/>
          <w:szCs w:val="28"/>
          <w:lang w:val="en-US"/>
        </w:rPr>
        <w:t>KMnO</w:t>
      </w:r>
      <w:r>
        <w:rPr>
          <w:color w:val="000000"/>
          <w:sz w:val="28"/>
          <w:szCs w:val="28"/>
          <w:vertAlign w:val="subscript"/>
        </w:rPr>
        <w:t>4.</w:t>
      </w:r>
    </w:p>
    <w:p w14:paraId="4BFA5186" w14:textId="77777777" w:rsidR="004E7834" w:rsidRDefault="004E7834">
      <w:pPr>
        <w:tabs>
          <w:tab w:val="left" w:pos="726"/>
        </w:tabs>
        <w:spacing w:line="360" w:lineRule="auto"/>
        <w:ind w:firstLine="709"/>
        <w:jc w:val="both"/>
        <w:rPr>
          <w:color w:val="000000"/>
          <w:sz w:val="28"/>
          <w:szCs w:val="28"/>
        </w:rPr>
      </w:pPr>
    </w:p>
    <w:p w14:paraId="5D1658F8" w14:textId="77777777" w:rsidR="004E7834" w:rsidRDefault="00000000">
      <w:pPr>
        <w:tabs>
          <w:tab w:val="left" w:pos="726"/>
        </w:tabs>
        <w:spacing w:line="360" w:lineRule="auto"/>
        <w:ind w:firstLine="709"/>
        <w:jc w:val="both"/>
        <w:rPr>
          <w:color w:val="000000"/>
          <w:sz w:val="28"/>
          <w:szCs w:val="28"/>
        </w:rPr>
      </w:pPr>
      <w:r>
        <w:rPr>
          <w:color w:val="000000"/>
          <w:sz w:val="28"/>
          <w:szCs w:val="28"/>
        </w:rPr>
        <w:t>.4= 1.53+0.058/5*</w:t>
      </w:r>
      <w:r>
        <w:rPr>
          <w:color w:val="000000"/>
          <w:sz w:val="28"/>
          <w:szCs w:val="28"/>
          <w:lang w:val="en-US"/>
        </w:rPr>
        <w:t>lg</w:t>
      </w:r>
      <w:r>
        <w:rPr>
          <w:color w:val="000000"/>
          <w:sz w:val="28"/>
          <w:szCs w:val="28"/>
        </w:rPr>
        <w:t xml:space="preserve"> ([</w:t>
      </w:r>
      <w:r>
        <w:rPr>
          <w:color w:val="000000"/>
          <w:sz w:val="28"/>
          <w:szCs w:val="28"/>
          <w:lang w:val="en-US"/>
        </w:rPr>
        <w:t>MnO</w:t>
      </w:r>
      <w:r>
        <w:rPr>
          <w:color w:val="000000"/>
          <w:sz w:val="28"/>
          <w:szCs w:val="28"/>
          <w:vertAlign w:val="subscript"/>
        </w:rPr>
        <w:t>4</w:t>
      </w:r>
      <w:r>
        <w:rPr>
          <w:color w:val="000000"/>
          <w:sz w:val="28"/>
          <w:szCs w:val="28"/>
          <w:vertAlign w:val="superscript"/>
        </w:rPr>
        <w:t>-</w:t>
      </w:r>
      <w:r>
        <w:rPr>
          <w:color w:val="000000"/>
          <w:sz w:val="28"/>
          <w:szCs w:val="28"/>
        </w:rPr>
        <w:t>] / ([</w:t>
      </w:r>
      <w:r>
        <w:rPr>
          <w:color w:val="000000"/>
          <w:sz w:val="28"/>
          <w:szCs w:val="28"/>
          <w:lang w:val="en-US"/>
        </w:rPr>
        <w:t>Mn</w:t>
      </w:r>
      <w:r>
        <w:rPr>
          <w:color w:val="000000"/>
          <w:sz w:val="28"/>
          <w:szCs w:val="28"/>
          <w:vertAlign w:val="superscript"/>
        </w:rPr>
        <w:t>2+</w:t>
      </w:r>
      <w:r>
        <w:rPr>
          <w:color w:val="000000"/>
          <w:sz w:val="28"/>
          <w:szCs w:val="28"/>
        </w:rPr>
        <w:t>])</w:t>
      </w:r>
    </w:p>
    <w:p w14:paraId="3D601363" w14:textId="77777777" w:rsidR="004E7834" w:rsidRDefault="00000000">
      <w:pPr>
        <w:tabs>
          <w:tab w:val="left" w:pos="726"/>
        </w:tabs>
        <w:spacing w:line="360" w:lineRule="auto"/>
        <w:ind w:firstLine="709"/>
        <w:jc w:val="both"/>
        <w:rPr>
          <w:color w:val="000000"/>
          <w:sz w:val="28"/>
          <w:szCs w:val="28"/>
        </w:rPr>
      </w:pPr>
      <w:r>
        <w:rPr>
          <w:color w:val="000000"/>
          <w:sz w:val="28"/>
          <w:szCs w:val="28"/>
        </w:rPr>
        <w:t>Пусть [</w:t>
      </w:r>
      <w:r>
        <w:rPr>
          <w:color w:val="000000"/>
          <w:sz w:val="28"/>
          <w:szCs w:val="28"/>
          <w:lang w:val="en-US"/>
        </w:rPr>
        <w:t>MnO</w:t>
      </w:r>
      <w:r>
        <w:rPr>
          <w:color w:val="000000"/>
          <w:sz w:val="28"/>
          <w:szCs w:val="28"/>
          <w:vertAlign w:val="subscript"/>
        </w:rPr>
        <w:t>4</w:t>
      </w:r>
      <w:r>
        <w:rPr>
          <w:color w:val="000000"/>
          <w:sz w:val="28"/>
          <w:szCs w:val="28"/>
          <w:vertAlign w:val="superscript"/>
        </w:rPr>
        <w:t>-</w:t>
      </w:r>
      <w:r>
        <w:rPr>
          <w:color w:val="000000"/>
          <w:sz w:val="28"/>
          <w:szCs w:val="28"/>
        </w:rPr>
        <w:t>] =х, тогда [</w:t>
      </w:r>
      <w:r>
        <w:rPr>
          <w:color w:val="000000"/>
          <w:sz w:val="28"/>
          <w:szCs w:val="28"/>
          <w:lang w:val="en-US"/>
        </w:rPr>
        <w:t>Mn</w:t>
      </w:r>
      <w:r>
        <w:rPr>
          <w:color w:val="000000"/>
          <w:sz w:val="28"/>
          <w:szCs w:val="28"/>
          <w:vertAlign w:val="superscript"/>
        </w:rPr>
        <w:t>2+</w:t>
      </w:r>
      <w:r>
        <w:rPr>
          <w:color w:val="000000"/>
          <w:sz w:val="28"/>
          <w:szCs w:val="28"/>
        </w:rPr>
        <w:t>] =100</w:t>
      </w:r>
    </w:p>
    <w:p w14:paraId="29D48905" w14:textId="77777777" w:rsidR="004E7834" w:rsidRDefault="00000000">
      <w:pPr>
        <w:tabs>
          <w:tab w:val="left" w:pos="726"/>
        </w:tabs>
        <w:spacing w:line="360" w:lineRule="auto"/>
        <w:ind w:firstLine="709"/>
        <w:jc w:val="both"/>
        <w:rPr>
          <w:color w:val="000000"/>
          <w:sz w:val="28"/>
          <w:szCs w:val="28"/>
        </w:rPr>
      </w:pPr>
      <w:r>
        <w:rPr>
          <w:color w:val="000000"/>
          <w:sz w:val="28"/>
          <w:szCs w:val="28"/>
        </w:rPr>
        <w:t>.4= 1.53+0.058/5*</w:t>
      </w:r>
      <w:r>
        <w:rPr>
          <w:color w:val="000000"/>
          <w:sz w:val="28"/>
          <w:szCs w:val="28"/>
          <w:lang w:val="en-US"/>
        </w:rPr>
        <w:t>lg</w:t>
      </w:r>
      <w:r>
        <w:rPr>
          <w:color w:val="000000"/>
          <w:sz w:val="28"/>
          <w:szCs w:val="28"/>
        </w:rPr>
        <w:t xml:space="preserve"> ([х] / ([100])</w:t>
      </w:r>
    </w:p>
    <w:p w14:paraId="5999464D" w14:textId="77777777" w:rsidR="004E7834" w:rsidRDefault="00000000">
      <w:pPr>
        <w:tabs>
          <w:tab w:val="left" w:pos="726"/>
        </w:tabs>
        <w:spacing w:line="360" w:lineRule="auto"/>
        <w:ind w:firstLine="709"/>
        <w:jc w:val="both"/>
        <w:rPr>
          <w:color w:val="000000"/>
          <w:sz w:val="28"/>
          <w:szCs w:val="28"/>
        </w:rPr>
      </w:pPr>
      <w:r>
        <w:rPr>
          <w:color w:val="000000"/>
          <w:sz w:val="28"/>
          <w:szCs w:val="28"/>
        </w:rPr>
        <w:t>.66= 0.0116*</w:t>
      </w:r>
      <w:r>
        <w:rPr>
          <w:color w:val="000000"/>
          <w:sz w:val="28"/>
          <w:szCs w:val="28"/>
          <w:lang w:val="en-US"/>
        </w:rPr>
        <w:t>lg</w:t>
      </w:r>
      <w:r>
        <w:rPr>
          <w:color w:val="000000"/>
          <w:sz w:val="28"/>
          <w:szCs w:val="28"/>
        </w:rPr>
        <w:t xml:space="preserve"> ([х] / [100])</w:t>
      </w:r>
    </w:p>
    <w:p w14:paraId="682AEEBB" w14:textId="77777777" w:rsidR="004E7834" w:rsidRDefault="00000000">
      <w:pPr>
        <w:tabs>
          <w:tab w:val="left" w:pos="726"/>
        </w:tabs>
        <w:spacing w:line="360" w:lineRule="auto"/>
        <w:ind w:firstLine="709"/>
        <w:jc w:val="both"/>
        <w:rPr>
          <w:color w:val="000000"/>
          <w:sz w:val="28"/>
          <w:szCs w:val="28"/>
        </w:rPr>
      </w:pPr>
      <w:r>
        <w:rPr>
          <w:color w:val="000000"/>
          <w:sz w:val="28"/>
          <w:szCs w:val="28"/>
        </w:rPr>
        <w:t>х/100=3.16*10</w:t>
      </w:r>
      <w:r>
        <w:rPr>
          <w:color w:val="000000"/>
          <w:sz w:val="28"/>
          <w:szCs w:val="28"/>
          <w:vertAlign w:val="superscript"/>
        </w:rPr>
        <w:t>-13</w:t>
      </w:r>
    </w:p>
    <w:p w14:paraId="52157850" w14:textId="77777777" w:rsidR="004E7834" w:rsidRDefault="00000000">
      <w:pPr>
        <w:tabs>
          <w:tab w:val="left" w:pos="726"/>
        </w:tabs>
        <w:spacing w:line="360" w:lineRule="auto"/>
        <w:ind w:firstLine="709"/>
        <w:jc w:val="both"/>
        <w:rPr>
          <w:color w:val="000000"/>
          <w:sz w:val="28"/>
          <w:szCs w:val="28"/>
        </w:rPr>
      </w:pPr>
      <w:r>
        <w:rPr>
          <w:color w:val="000000"/>
          <w:sz w:val="28"/>
          <w:szCs w:val="28"/>
        </w:rPr>
        <w:t>х=3.16*10</w:t>
      </w:r>
      <w:r>
        <w:rPr>
          <w:color w:val="000000"/>
          <w:sz w:val="28"/>
          <w:szCs w:val="28"/>
          <w:vertAlign w:val="superscript"/>
        </w:rPr>
        <w:t>-15</w:t>
      </w:r>
      <w:r>
        <w:rPr>
          <w:color w:val="000000"/>
          <w:sz w:val="28"/>
          <w:szCs w:val="28"/>
        </w:rPr>
        <w:t>%</w:t>
      </w:r>
    </w:p>
    <w:p w14:paraId="1CB582FC" w14:textId="77777777" w:rsidR="004E7834" w:rsidRDefault="004E7834">
      <w:pPr>
        <w:pStyle w:val="1"/>
        <w:tabs>
          <w:tab w:val="left" w:pos="726"/>
        </w:tabs>
        <w:spacing w:line="360" w:lineRule="auto"/>
        <w:ind w:firstLine="709"/>
        <w:jc w:val="both"/>
        <w:rPr>
          <w:b/>
          <w:bCs/>
          <w:i/>
          <w:iCs/>
          <w:noProof/>
          <w:color w:val="000000"/>
          <w:sz w:val="28"/>
          <w:szCs w:val="28"/>
        </w:rPr>
      </w:pPr>
    </w:p>
    <w:p w14:paraId="7A6EC2ED" w14:textId="77777777" w:rsidR="004E7834" w:rsidRDefault="00000000">
      <w:pPr>
        <w:pStyle w:val="1"/>
        <w:spacing w:line="360" w:lineRule="auto"/>
        <w:jc w:val="center"/>
        <w:rPr>
          <w:b/>
          <w:bCs/>
          <w:i/>
          <w:iCs/>
          <w:smallCaps/>
          <w:noProof/>
          <w:color w:val="000000"/>
          <w:sz w:val="28"/>
          <w:szCs w:val="28"/>
        </w:rPr>
      </w:pPr>
      <w:r>
        <w:rPr>
          <w:b/>
          <w:bCs/>
          <w:i/>
          <w:iCs/>
          <w:smallCaps/>
          <w:noProof/>
          <w:color w:val="000000"/>
          <w:sz w:val="28"/>
          <w:szCs w:val="28"/>
        </w:rPr>
        <w:t>4.5 Вывод</w:t>
      </w:r>
    </w:p>
    <w:p w14:paraId="063905F2" w14:textId="77777777" w:rsidR="004E7834" w:rsidRDefault="004E7834">
      <w:pPr>
        <w:spacing w:line="360" w:lineRule="auto"/>
        <w:ind w:firstLine="709"/>
        <w:jc w:val="both"/>
        <w:rPr>
          <w:color w:val="000000"/>
          <w:sz w:val="28"/>
          <w:szCs w:val="28"/>
        </w:rPr>
      </w:pPr>
    </w:p>
    <w:p w14:paraId="54A5D487" w14:textId="77777777" w:rsidR="004E7834" w:rsidRDefault="00000000">
      <w:pPr>
        <w:tabs>
          <w:tab w:val="left" w:pos="726"/>
        </w:tabs>
        <w:spacing w:line="360" w:lineRule="auto"/>
        <w:ind w:firstLine="709"/>
        <w:jc w:val="both"/>
        <w:rPr>
          <w:color w:val="000000"/>
          <w:sz w:val="28"/>
          <w:szCs w:val="28"/>
        </w:rPr>
      </w:pPr>
      <w:r>
        <w:rPr>
          <w:color w:val="000000"/>
          <w:sz w:val="28"/>
          <w:szCs w:val="28"/>
        </w:rPr>
        <w:t xml:space="preserve">С помощью расчетов точек кривой титрования по методу ОВР кривой 0,3 </w:t>
      </w:r>
      <w:r>
        <w:rPr>
          <w:color w:val="000000"/>
          <w:sz w:val="28"/>
          <w:szCs w:val="28"/>
        </w:rPr>
        <w:lastRenderedPageBreak/>
        <w:t xml:space="preserve">М </w:t>
      </w:r>
      <w:r>
        <w:rPr>
          <w:color w:val="000000"/>
          <w:sz w:val="28"/>
          <w:szCs w:val="28"/>
          <w:lang w:val="en-US"/>
        </w:rPr>
        <w:t>HBr</w:t>
      </w:r>
      <w:r>
        <w:rPr>
          <w:color w:val="000000"/>
          <w:sz w:val="28"/>
          <w:szCs w:val="28"/>
        </w:rPr>
        <w:t xml:space="preserve"> - 0,1М </w:t>
      </w:r>
      <w:r>
        <w:rPr>
          <w:color w:val="000000"/>
          <w:sz w:val="28"/>
          <w:szCs w:val="28"/>
          <w:lang w:val="en-US"/>
        </w:rPr>
        <w:t>KMnO</w:t>
      </w:r>
      <w:r>
        <w:rPr>
          <w:color w:val="000000"/>
          <w:sz w:val="28"/>
          <w:szCs w:val="28"/>
          <w:vertAlign w:val="subscript"/>
        </w:rPr>
        <w:t>4</w:t>
      </w:r>
      <w:r>
        <w:rPr>
          <w:color w:val="000000"/>
          <w:sz w:val="28"/>
          <w:szCs w:val="28"/>
        </w:rPr>
        <w:t>, вычислили скачок титрования, равный от 0.99 (99.9%) до 1.51 (110%). Так как скачок небольшой, построили кривую титрования. С помощью расчета индикаторных ошибок, подобрали оптимальные индикаторы. С индикатором 2,2-дипиридином индикаторная ошибка составила большая индикаторная ошибка. Со вторым индикатором ошибка составила 3.16*10</w:t>
      </w:r>
      <w:r>
        <w:rPr>
          <w:color w:val="000000"/>
          <w:sz w:val="28"/>
          <w:szCs w:val="28"/>
          <w:vertAlign w:val="superscript"/>
        </w:rPr>
        <w:t>-15</w:t>
      </w:r>
      <w:r>
        <w:rPr>
          <w:color w:val="000000"/>
          <w:sz w:val="28"/>
          <w:szCs w:val="28"/>
        </w:rPr>
        <w:t xml:space="preserve">%. Следовательно, титровать раствор </w:t>
      </w:r>
      <w:r>
        <w:rPr>
          <w:color w:val="000000"/>
          <w:sz w:val="28"/>
          <w:szCs w:val="28"/>
          <w:lang w:val="en-US"/>
        </w:rPr>
        <w:t>HBr</w:t>
      </w:r>
      <w:r>
        <w:rPr>
          <w:color w:val="000000"/>
          <w:sz w:val="28"/>
          <w:szCs w:val="28"/>
        </w:rPr>
        <w:t xml:space="preserve"> раствором </w:t>
      </w:r>
      <w:r>
        <w:rPr>
          <w:color w:val="000000"/>
          <w:sz w:val="28"/>
          <w:szCs w:val="28"/>
          <w:lang w:val="en-US"/>
        </w:rPr>
        <w:t>KMnO</w:t>
      </w:r>
      <w:r>
        <w:rPr>
          <w:color w:val="000000"/>
          <w:sz w:val="28"/>
          <w:szCs w:val="28"/>
          <w:vertAlign w:val="subscript"/>
        </w:rPr>
        <w:t>4</w:t>
      </w:r>
      <w:r>
        <w:rPr>
          <w:color w:val="000000"/>
          <w:sz w:val="28"/>
          <w:szCs w:val="28"/>
        </w:rPr>
        <w:t xml:space="preserve"> можно со вторым индикатором.</w:t>
      </w:r>
    </w:p>
    <w:p w14:paraId="78D7210C" w14:textId="77777777" w:rsidR="004E7834" w:rsidRDefault="00000000">
      <w:pPr>
        <w:pStyle w:val="1"/>
        <w:spacing w:line="360" w:lineRule="auto"/>
        <w:jc w:val="center"/>
        <w:rPr>
          <w:b/>
          <w:bCs/>
          <w:i/>
          <w:iCs/>
          <w:smallCaps/>
          <w:noProof/>
          <w:color w:val="000000"/>
          <w:sz w:val="28"/>
          <w:szCs w:val="28"/>
        </w:rPr>
      </w:pPr>
      <w:r>
        <w:rPr>
          <w:b/>
          <w:bCs/>
          <w:i/>
          <w:iCs/>
          <w:smallCaps/>
          <w:noProof/>
          <w:color w:val="000000"/>
          <w:sz w:val="28"/>
          <w:szCs w:val="28"/>
        </w:rPr>
        <w:br w:type="page"/>
      </w:r>
      <w:r>
        <w:rPr>
          <w:b/>
          <w:bCs/>
          <w:i/>
          <w:iCs/>
          <w:smallCaps/>
          <w:noProof/>
          <w:color w:val="000000"/>
          <w:sz w:val="28"/>
          <w:szCs w:val="28"/>
        </w:rPr>
        <w:lastRenderedPageBreak/>
        <w:t>5. Кислотно-основное титрование. Основные понятия</w:t>
      </w:r>
    </w:p>
    <w:p w14:paraId="701BB9AD" w14:textId="77777777" w:rsidR="004E7834" w:rsidRDefault="004E7834">
      <w:pPr>
        <w:spacing w:line="360" w:lineRule="auto"/>
        <w:ind w:firstLine="709"/>
        <w:jc w:val="both"/>
        <w:rPr>
          <w:color w:val="000000"/>
          <w:sz w:val="28"/>
          <w:szCs w:val="28"/>
        </w:rPr>
      </w:pPr>
    </w:p>
    <w:p w14:paraId="72AF0679" w14:textId="77777777" w:rsidR="004E7834" w:rsidRDefault="00000000">
      <w:pPr>
        <w:tabs>
          <w:tab w:val="left" w:pos="726"/>
        </w:tabs>
        <w:spacing w:line="360" w:lineRule="auto"/>
        <w:ind w:firstLine="709"/>
        <w:jc w:val="both"/>
        <w:rPr>
          <w:color w:val="000000"/>
          <w:sz w:val="28"/>
          <w:szCs w:val="28"/>
        </w:rPr>
      </w:pPr>
      <w:r>
        <w:rPr>
          <w:i/>
          <w:iCs/>
          <w:color w:val="000000"/>
          <w:sz w:val="28"/>
          <w:szCs w:val="28"/>
        </w:rPr>
        <w:t xml:space="preserve">Кислотно-основное титрование - </w:t>
      </w:r>
      <w:r>
        <w:rPr>
          <w:color w:val="000000"/>
          <w:sz w:val="28"/>
          <w:szCs w:val="28"/>
        </w:rPr>
        <w:t>это метод определения кислот, оснований, солей, основанный без реакции взаимодействия между кислотой и основанием.</w:t>
      </w:r>
    </w:p>
    <w:p w14:paraId="3F984E10" w14:textId="77777777" w:rsidR="004E7834" w:rsidRDefault="00000000">
      <w:pPr>
        <w:tabs>
          <w:tab w:val="left" w:pos="726"/>
        </w:tabs>
        <w:spacing w:line="360" w:lineRule="auto"/>
        <w:ind w:firstLine="709"/>
        <w:jc w:val="both"/>
        <w:rPr>
          <w:color w:val="000000"/>
          <w:sz w:val="28"/>
          <w:szCs w:val="28"/>
        </w:rPr>
      </w:pPr>
      <w:r>
        <w:rPr>
          <w:color w:val="000000"/>
          <w:sz w:val="28"/>
          <w:szCs w:val="28"/>
        </w:rPr>
        <w:t>В общем виде можно записать:</w:t>
      </w:r>
    </w:p>
    <w:p w14:paraId="50F78A43" w14:textId="77777777" w:rsidR="004E7834" w:rsidRDefault="004E7834">
      <w:pPr>
        <w:tabs>
          <w:tab w:val="left" w:pos="726"/>
        </w:tabs>
        <w:spacing w:line="360" w:lineRule="auto"/>
        <w:ind w:firstLine="709"/>
        <w:jc w:val="both"/>
        <w:rPr>
          <w:color w:val="000000"/>
          <w:sz w:val="28"/>
          <w:szCs w:val="28"/>
        </w:rPr>
      </w:pPr>
    </w:p>
    <w:p w14:paraId="43800CFF" w14:textId="77777777" w:rsidR="004E7834" w:rsidRDefault="00000000">
      <w:pPr>
        <w:tabs>
          <w:tab w:val="left" w:pos="726"/>
        </w:tabs>
        <w:spacing w:line="360" w:lineRule="auto"/>
        <w:ind w:firstLine="709"/>
        <w:jc w:val="both"/>
        <w:rPr>
          <w:color w:val="000000"/>
          <w:sz w:val="28"/>
          <w:szCs w:val="28"/>
        </w:rPr>
      </w:pPr>
      <w:r>
        <w:rPr>
          <w:color w:val="000000"/>
          <w:sz w:val="28"/>
          <w:szCs w:val="28"/>
        </w:rPr>
        <w:t>НА + В = А</w:t>
      </w:r>
      <w:r>
        <w:rPr>
          <w:color w:val="000000"/>
          <w:sz w:val="28"/>
          <w:szCs w:val="28"/>
          <w:vertAlign w:val="superscript"/>
        </w:rPr>
        <w:t xml:space="preserve"> - </w:t>
      </w:r>
      <w:r>
        <w:rPr>
          <w:color w:val="000000"/>
          <w:sz w:val="28"/>
          <w:szCs w:val="28"/>
        </w:rPr>
        <w:t>+ НВ</w:t>
      </w:r>
      <w:r>
        <w:rPr>
          <w:color w:val="000000"/>
          <w:sz w:val="28"/>
          <w:szCs w:val="28"/>
          <w:vertAlign w:val="superscript"/>
        </w:rPr>
        <w:t>+</w:t>
      </w:r>
    </w:p>
    <w:p w14:paraId="227F789E" w14:textId="77777777" w:rsidR="004E7834" w:rsidRDefault="004E7834">
      <w:pPr>
        <w:tabs>
          <w:tab w:val="left" w:pos="726"/>
        </w:tabs>
        <w:spacing w:line="360" w:lineRule="auto"/>
        <w:ind w:firstLine="709"/>
        <w:jc w:val="both"/>
        <w:rPr>
          <w:color w:val="000000"/>
          <w:sz w:val="28"/>
          <w:szCs w:val="28"/>
        </w:rPr>
      </w:pPr>
    </w:p>
    <w:p w14:paraId="0F43010B" w14:textId="77777777" w:rsidR="004E7834" w:rsidRDefault="00000000">
      <w:pPr>
        <w:tabs>
          <w:tab w:val="left" w:pos="726"/>
        </w:tabs>
        <w:spacing w:line="360" w:lineRule="auto"/>
        <w:ind w:firstLine="709"/>
        <w:jc w:val="both"/>
        <w:rPr>
          <w:color w:val="000000"/>
          <w:sz w:val="28"/>
          <w:szCs w:val="28"/>
        </w:rPr>
      </w:pPr>
      <w:r>
        <w:rPr>
          <w:color w:val="000000"/>
          <w:sz w:val="28"/>
          <w:szCs w:val="28"/>
        </w:rPr>
        <w:t>В водных растворах - это реакция нейтрализации:</w:t>
      </w:r>
    </w:p>
    <w:p w14:paraId="188BCCF4" w14:textId="77777777" w:rsidR="004E7834" w:rsidRDefault="004E7834">
      <w:pPr>
        <w:tabs>
          <w:tab w:val="left" w:pos="726"/>
        </w:tabs>
        <w:spacing w:line="360" w:lineRule="auto"/>
        <w:ind w:firstLine="709"/>
        <w:jc w:val="both"/>
        <w:rPr>
          <w:color w:val="000000"/>
          <w:sz w:val="28"/>
          <w:szCs w:val="28"/>
        </w:rPr>
      </w:pPr>
    </w:p>
    <w:p w14:paraId="46426AD5" w14:textId="77777777" w:rsidR="004E7834" w:rsidRDefault="00000000">
      <w:pPr>
        <w:tabs>
          <w:tab w:val="left" w:pos="726"/>
        </w:tabs>
        <w:spacing w:line="360" w:lineRule="auto"/>
        <w:ind w:firstLine="709"/>
        <w:jc w:val="both"/>
        <w:rPr>
          <w:color w:val="000000"/>
          <w:sz w:val="28"/>
          <w:szCs w:val="28"/>
        </w:rPr>
      </w:pPr>
      <w:r>
        <w:rPr>
          <w:color w:val="000000"/>
          <w:sz w:val="28"/>
          <w:szCs w:val="28"/>
        </w:rPr>
        <w:t>Н</w:t>
      </w:r>
      <w:r>
        <w:rPr>
          <w:color w:val="000000"/>
          <w:sz w:val="28"/>
          <w:szCs w:val="28"/>
          <w:vertAlign w:val="subscript"/>
        </w:rPr>
        <w:t>3</w:t>
      </w:r>
      <w:r>
        <w:rPr>
          <w:color w:val="000000"/>
          <w:sz w:val="28"/>
          <w:szCs w:val="28"/>
        </w:rPr>
        <w:t>0</w:t>
      </w:r>
      <w:r>
        <w:rPr>
          <w:color w:val="000000"/>
          <w:sz w:val="28"/>
          <w:szCs w:val="28"/>
          <w:vertAlign w:val="superscript"/>
        </w:rPr>
        <w:t>+</w:t>
      </w:r>
      <w:r>
        <w:rPr>
          <w:color w:val="000000"/>
          <w:sz w:val="28"/>
          <w:szCs w:val="28"/>
        </w:rPr>
        <w:t xml:space="preserve"> + ОН =2Н</w:t>
      </w:r>
      <w:r>
        <w:rPr>
          <w:color w:val="000000"/>
          <w:sz w:val="28"/>
          <w:szCs w:val="28"/>
          <w:vertAlign w:val="subscript"/>
        </w:rPr>
        <w:t>2</w:t>
      </w:r>
      <w:r>
        <w:rPr>
          <w:color w:val="000000"/>
          <w:sz w:val="28"/>
          <w:szCs w:val="28"/>
        </w:rPr>
        <w:t>О</w:t>
      </w:r>
    </w:p>
    <w:p w14:paraId="7D093E13" w14:textId="77777777" w:rsidR="004E7834" w:rsidRDefault="004E7834">
      <w:pPr>
        <w:tabs>
          <w:tab w:val="left" w:pos="726"/>
        </w:tabs>
        <w:spacing w:line="360" w:lineRule="auto"/>
        <w:ind w:firstLine="709"/>
        <w:jc w:val="both"/>
        <w:rPr>
          <w:color w:val="000000"/>
          <w:sz w:val="28"/>
          <w:szCs w:val="28"/>
        </w:rPr>
      </w:pPr>
    </w:p>
    <w:p w14:paraId="669F50CB" w14:textId="77777777" w:rsidR="004E7834" w:rsidRDefault="00000000">
      <w:pPr>
        <w:tabs>
          <w:tab w:val="left" w:pos="726"/>
        </w:tabs>
        <w:spacing w:line="360" w:lineRule="auto"/>
        <w:ind w:firstLine="709"/>
        <w:jc w:val="both"/>
        <w:rPr>
          <w:color w:val="000000"/>
          <w:sz w:val="28"/>
          <w:szCs w:val="28"/>
        </w:rPr>
      </w:pPr>
      <w:r>
        <w:rPr>
          <w:color w:val="000000"/>
          <w:sz w:val="28"/>
          <w:szCs w:val="28"/>
        </w:rPr>
        <w:t>Поэтому метод кислотно-основного титрования также называют методом нейтрализации</w:t>
      </w:r>
    </w:p>
    <w:p w14:paraId="08EB592F" w14:textId="77777777" w:rsidR="004E7834" w:rsidRDefault="00000000">
      <w:pPr>
        <w:tabs>
          <w:tab w:val="left" w:pos="726"/>
        </w:tabs>
        <w:spacing w:line="360" w:lineRule="auto"/>
        <w:ind w:firstLine="709"/>
        <w:jc w:val="both"/>
        <w:rPr>
          <w:color w:val="000000"/>
          <w:sz w:val="28"/>
          <w:szCs w:val="28"/>
        </w:rPr>
      </w:pPr>
      <w:r>
        <w:rPr>
          <w:color w:val="000000"/>
          <w:sz w:val="28"/>
          <w:szCs w:val="28"/>
        </w:rPr>
        <w:t>Реагент обычно применяют в виде раствора точно известной концентрации. Такой раствор называют</w:t>
      </w:r>
      <w:r>
        <w:rPr>
          <w:i/>
          <w:iCs/>
          <w:color w:val="000000"/>
          <w:sz w:val="28"/>
          <w:szCs w:val="28"/>
        </w:rPr>
        <w:t xml:space="preserve"> типрованным, титрантом</w:t>
      </w:r>
      <w:r>
        <w:rPr>
          <w:color w:val="000000"/>
          <w:sz w:val="28"/>
          <w:szCs w:val="28"/>
        </w:rPr>
        <w:t xml:space="preserve"> или</w:t>
      </w:r>
      <w:r>
        <w:rPr>
          <w:i/>
          <w:iCs/>
          <w:color w:val="000000"/>
          <w:sz w:val="28"/>
          <w:szCs w:val="28"/>
        </w:rPr>
        <w:t xml:space="preserve"> рабочим раствором. </w:t>
      </w:r>
      <w:r>
        <w:rPr>
          <w:color w:val="000000"/>
          <w:sz w:val="28"/>
          <w:szCs w:val="28"/>
        </w:rPr>
        <w:t>Рабочий раствор постепенно прибавляют к раствору определяемого вещества до тех пор, пока не будет достигнуто эквивалентное отношение реагирующих вещества. Измеряют объём рабочего раствора, израсходованного на титрование, и вычисляют количество определяемого вещества. При титровании весьма важно определить точку эквивалентности, т е момент титрования, когда достигнуто эквивалентное отношение реагирующих компонентов - определяемого вещества и реагента.</w:t>
      </w:r>
    </w:p>
    <w:p w14:paraId="47C926F5" w14:textId="77777777" w:rsidR="004E7834" w:rsidRDefault="00000000">
      <w:pPr>
        <w:tabs>
          <w:tab w:val="left" w:pos="726"/>
        </w:tabs>
        <w:spacing w:line="360" w:lineRule="auto"/>
        <w:ind w:firstLine="709"/>
        <w:jc w:val="both"/>
        <w:rPr>
          <w:color w:val="000000"/>
          <w:sz w:val="28"/>
          <w:szCs w:val="28"/>
        </w:rPr>
      </w:pPr>
      <w:r>
        <w:rPr>
          <w:color w:val="000000"/>
          <w:sz w:val="28"/>
          <w:szCs w:val="28"/>
        </w:rPr>
        <w:t>Рассмотрим случай, когда</w:t>
      </w:r>
      <w:r>
        <w:rPr>
          <w:i/>
          <w:iCs/>
          <w:color w:val="000000"/>
          <w:sz w:val="28"/>
          <w:szCs w:val="28"/>
        </w:rPr>
        <w:t xml:space="preserve"> </w:t>
      </w:r>
      <w:r>
        <w:rPr>
          <w:i/>
          <w:iCs/>
          <w:color w:val="000000"/>
          <w:sz w:val="28"/>
          <w:szCs w:val="28"/>
          <w:lang w:val="en-US"/>
        </w:rPr>
        <w:t>b</w:t>
      </w:r>
      <w:r>
        <w:rPr>
          <w:i/>
          <w:iCs/>
          <w:color w:val="000000"/>
          <w:sz w:val="28"/>
          <w:szCs w:val="28"/>
        </w:rPr>
        <w:t xml:space="preserve"> </w:t>
      </w:r>
      <w:r>
        <w:rPr>
          <w:color w:val="000000"/>
          <w:sz w:val="28"/>
          <w:szCs w:val="28"/>
        </w:rPr>
        <w:t>молей вещества X реагирует с</w:t>
      </w:r>
      <w:r>
        <w:rPr>
          <w:i/>
          <w:iCs/>
          <w:color w:val="000000"/>
          <w:sz w:val="28"/>
          <w:szCs w:val="28"/>
        </w:rPr>
        <w:t xml:space="preserve"> а</w:t>
      </w:r>
      <w:r>
        <w:rPr>
          <w:color w:val="000000"/>
          <w:sz w:val="28"/>
          <w:szCs w:val="28"/>
        </w:rPr>
        <w:t xml:space="preserve"> молями реагента </w:t>
      </w:r>
      <w:r>
        <w:rPr>
          <w:color w:val="000000"/>
          <w:sz w:val="28"/>
          <w:szCs w:val="28"/>
          <w:lang w:val="en-US"/>
        </w:rPr>
        <w:t>R</w:t>
      </w:r>
      <w:r>
        <w:rPr>
          <w:color w:val="000000"/>
          <w:sz w:val="28"/>
          <w:szCs w:val="28"/>
        </w:rPr>
        <w:t>, т.е. реакция протекает в соответствии с уравнением:</w:t>
      </w:r>
    </w:p>
    <w:p w14:paraId="0AE85867" w14:textId="77777777" w:rsidR="004E7834" w:rsidRDefault="004E7834">
      <w:pPr>
        <w:tabs>
          <w:tab w:val="left" w:pos="726"/>
        </w:tabs>
        <w:spacing w:line="360" w:lineRule="auto"/>
        <w:ind w:firstLine="709"/>
        <w:jc w:val="both"/>
        <w:rPr>
          <w:color w:val="000000"/>
          <w:sz w:val="28"/>
          <w:szCs w:val="28"/>
        </w:rPr>
      </w:pPr>
    </w:p>
    <w:p w14:paraId="0E942144" w14:textId="77777777" w:rsidR="004E7834" w:rsidRDefault="00000000">
      <w:pPr>
        <w:tabs>
          <w:tab w:val="left" w:pos="726"/>
        </w:tabs>
        <w:spacing w:line="360" w:lineRule="auto"/>
        <w:ind w:firstLine="709"/>
        <w:jc w:val="both"/>
        <w:rPr>
          <w:color w:val="000000"/>
          <w:sz w:val="28"/>
          <w:szCs w:val="28"/>
        </w:rPr>
      </w:pPr>
      <w:r>
        <w:rPr>
          <w:color w:val="000000"/>
          <w:sz w:val="28"/>
          <w:szCs w:val="28"/>
          <w:lang w:val="en-US"/>
        </w:rPr>
        <w:t>bX</w:t>
      </w:r>
      <w:r>
        <w:rPr>
          <w:color w:val="000000"/>
          <w:sz w:val="28"/>
          <w:szCs w:val="28"/>
        </w:rPr>
        <w:t>+</w:t>
      </w:r>
      <w:r>
        <w:rPr>
          <w:color w:val="000000"/>
          <w:sz w:val="28"/>
          <w:szCs w:val="28"/>
          <w:lang w:val="en-US"/>
        </w:rPr>
        <w:t>aR</w:t>
      </w:r>
      <w:r>
        <w:rPr>
          <w:rFonts w:ascii="Times New Roman" w:hAnsi="Times New Roman" w:cs="Times New Roman"/>
          <w:color w:val="000000"/>
          <w:sz w:val="28"/>
          <w:szCs w:val="28"/>
        </w:rPr>
        <w:t>↔</w:t>
      </w:r>
      <w:r>
        <w:rPr>
          <w:color w:val="000000"/>
          <w:sz w:val="28"/>
          <w:szCs w:val="28"/>
          <w:lang w:val="en-US"/>
        </w:rPr>
        <w:t>X</w:t>
      </w:r>
      <w:r>
        <w:rPr>
          <w:color w:val="000000"/>
          <w:sz w:val="28"/>
          <w:szCs w:val="28"/>
          <w:vertAlign w:val="subscript"/>
          <w:lang w:val="en-US"/>
        </w:rPr>
        <w:t>b</w:t>
      </w:r>
      <w:r>
        <w:rPr>
          <w:color w:val="000000"/>
          <w:sz w:val="28"/>
          <w:szCs w:val="28"/>
          <w:lang w:val="en-US"/>
        </w:rPr>
        <w:t>R</w:t>
      </w:r>
      <w:r>
        <w:rPr>
          <w:color w:val="000000"/>
          <w:sz w:val="28"/>
          <w:szCs w:val="28"/>
          <w:vertAlign w:val="subscript"/>
          <w:lang w:val="en-US"/>
        </w:rPr>
        <w:t>a</w:t>
      </w:r>
    </w:p>
    <w:p w14:paraId="63CCE9DE" w14:textId="77777777" w:rsidR="004E7834" w:rsidRDefault="004E7834">
      <w:pPr>
        <w:tabs>
          <w:tab w:val="left" w:pos="726"/>
        </w:tabs>
        <w:spacing w:line="360" w:lineRule="auto"/>
        <w:ind w:firstLine="709"/>
        <w:jc w:val="both"/>
        <w:rPr>
          <w:color w:val="000000"/>
          <w:sz w:val="28"/>
          <w:szCs w:val="28"/>
        </w:rPr>
      </w:pPr>
    </w:p>
    <w:p w14:paraId="4734E462" w14:textId="77777777" w:rsidR="004E7834" w:rsidRDefault="00000000">
      <w:pPr>
        <w:tabs>
          <w:tab w:val="left" w:pos="726"/>
        </w:tabs>
        <w:spacing w:line="360" w:lineRule="auto"/>
        <w:ind w:firstLine="709"/>
        <w:jc w:val="both"/>
        <w:rPr>
          <w:color w:val="000000"/>
          <w:sz w:val="28"/>
          <w:szCs w:val="28"/>
        </w:rPr>
      </w:pPr>
      <w:r>
        <w:rPr>
          <w:color w:val="000000"/>
          <w:sz w:val="28"/>
          <w:szCs w:val="28"/>
        </w:rPr>
        <w:t xml:space="preserve">В любой момент титрования концентрация X представляет собой некоторую конечную величину, отличную от нуля, т.к. продукт реакции </w:t>
      </w:r>
      <w:r>
        <w:rPr>
          <w:color w:val="000000"/>
          <w:sz w:val="28"/>
          <w:szCs w:val="28"/>
          <w:lang w:val="en-US"/>
        </w:rPr>
        <w:t>XR</w:t>
      </w:r>
      <w:r>
        <w:rPr>
          <w:color w:val="000000"/>
          <w:sz w:val="28"/>
          <w:szCs w:val="28"/>
        </w:rPr>
        <w:t xml:space="preserve"> способен в той или иной степени, в результате протекания обратной реакции, давать снова исходный вещества X и </w:t>
      </w:r>
      <w:r>
        <w:rPr>
          <w:color w:val="000000"/>
          <w:sz w:val="28"/>
          <w:szCs w:val="28"/>
          <w:lang w:val="en-US"/>
        </w:rPr>
        <w:t>R</w:t>
      </w:r>
      <w:r>
        <w:rPr>
          <w:color w:val="000000"/>
          <w:sz w:val="28"/>
          <w:szCs w:val="28"/>
        </w:rPr>
        <w:t xml:space="preserve"> в точке эквивалентности концентрации реагирующих веществ становятся эквивалентными. Для записанной выше реакции это означает, что</w:t>
      </w:r>
    </w:p>
    <w:p w14:paraId="532A4B4F" w14:textId="77777777" w:rsidR="004E7834" w:rsidRDefault="004E7834">
      <w:pPr>
        <w:tabs>
          <w:tab w:val="left" w:pos="726"/>
        </w:tabs>
        <w:spacing w:line="360" w:lineRule="auto"/>
        <w:ind w:firstLine="709"/>
        <w:jc w:val="both"/>
        <w:rPr>
          <w:color w:val="000000"/>
          <w:sz w:val="28"/>
          <w:szCs w:val="28"/>
        </w:rPr>
      </w:pPr>
    </w:p>
    <w:p w14:paraId="1897E906" w14:textId="77777777" w:rsidR="004E7834" w:rsidRDefault="00000000">
      <w:pPr>
        <w:tabs>
          <w:tab w:val="left" w:pos="726"/>
        </w:tabs>
        <w:spacing w:line="360" w:lineRule="auto"/>
        <w:ind w:firstLine="709"/>
        <w:jc w:val="both"/>
        <w:rPr>
          <w:color w:val="000000"/>
          <w:sz w:val="28"/>
          <w:szCs w:val="28"/>
        </w:rPr>
      </w:pPr>
      <w:r>
        <w:rPr>
          <w:color w:val="000000"/>
          <w:sz w:val="28"/>
          <w:szCs w:val="28"/>
          <w:lang w:val="en-US"/>
        </w:rPr>
        <w:t>a</w:t>
      </w:r>
      <w:r>
        <w:rPr>
          <w:color w:val="000000"/>
          <w:sz w:val="28"/>
          <w:szCs w:val="28"/>
        </w:rPr>
        <w:t xml:space="preserve"> [</w:t>
      </w:r>
      <w:r>
        <w:rPr>
          <w:color w:val="000000"/>
          <w:sz w:val="28"/>
          <w:szCs w:val="28"/>
          <w:lang w:val="en-US"/>
        </w:rPr>
        <w:t>X</w:t>
      </w:r>
      <w:r>
        <w:rPr>
          <w:color w:val="000000"/>
          <w:sz w:val="28"/>
          <w:szCs w:val="28"/>
        </w:rPr>
        <w:t>] =</w:t>
      </w:r>
      <w:r>
        <w:rPr>
          <w:color w:val="000000"/>
          <w:sz w:val="28"/>
          <w:szCs w:val="28"/>
          <w:lang w:val="en-US"/>
        </w:rPr>
        <w:t>B</w:t>
      </w:r>
      <w:r>
        <w:rPr>
          <w:color w:val="000000"/>
          <w:sz w:val="28"/>
          <w:szCs w:val="28"/>
        </w:rPr>
        <w:t xml:space="preserve"> [</w:t>
      </w:r>
      <w:r>
        <w:rPr>
          <w:color w:val="000000"/>
          <w:sz w:val="28"/>
          <w:szCs w:val="28"/>
          <w:lang w:val="en-US"/>
        </w:rPr>
        <w:t>P</w:t>
      </w:r>
      <w:r>
        <w:rPr>
          <w:color w:val="000000"/>
          <w:sz w:val="28"/>
          <w:szCs w:val="28"/>
        </w:rPr>
        <w:t>].</w:t>
      </w:r>
    </w:p>
    <w:p w14:paraId="16D33E0F" w14:textId="77777777" w:rsidR="004E7834" w:rsidRDefault="004E7834">
      <w:pPr>
        <w:tabs>
          <w:tab w:val="left" w:pos="726"/>
        </w:tabs>
        <w:spacing w:line="360" w:lineRule="auto"/>
        <w:ind w:firstLine="709"/>
        <w:jc w:val="both"/>
        <w:rPr>
          <w:color w:val="000000"/>
          <w:sz w:val="28"/>
          <w:szCs w:val="28"/>
        </w:rPr>
      </w:pPr>
    </w:p>
    <w:p w14:paraId="410085BD" w14:textId="77777777" w:rsidR="004E7834" w:rsidRDefault="00000000">
      <w:pPr>
        <w:tabs>
          <w:tab w:val="left" w:pos="726"/>
        </w:tabs>
        <w:spacing w:line="360" w:lineRule="auto"/>
        <w:ind w:firstLine="709"/>
        <w:jc w:val="both"/>
        <w:rPr>
          <w:color w:val="000000"/>
          <w:sz w:val="28"/>
          <w:szCs w:val="28"/>
        </w:rPr>
      </w:pPr>
      <w:r>
        <w:rPr>
          <w:color w:val="000000"/>
          <w:sz w:val="28"/>
          <w:szCs w:val="28"/>
        </w:rPr>
        <w:t>Точку эквивалентности определяют экспериментально посредством индикаторов.</w:t>
      </w:r>
    </w:p>
    <w:p w14:paraId="4C1777A8" w14:textId="77777777" w:rsidR="004E7834" w:rsidRDefault="00000000">
      <w:pPr>
        <w:tabs>
          <w:tab w:val="left" w:pos="726"/>
        </w:tabs>
        <w:spacing w:line="360" w:lineRule="auto"/>
        <w:ind w:firstLine="709"/>
        <w:jc w:val="both"/>
        <w:rPr>
          <w:color w:val="000000"/>
          <w:sz w:val="28"/>
          <w:szCs w:val="28"/>
        </w:rPr>
      </w:pPr>
      <w:r>
        <w:rPr>
          <w:color w:val="000000"/>
          <w:sz w:val="28"/>
          <w:szCs w:val="28"/>
        </w:rPr>
        <w:t>При использовании любого способа определения точки эквивалентности необходимо иметь чёткое представление об изменении концентрации реагирующих веществ в процессе титрования. Это изменение обычно выражают кривой титрования. Кривая титрования - графическое отражение зависимости концентрации определяемого вещества от количества прибавленного реагента. Обычно, кривая титрования передаёт зависимость логарифма концентрации определяемого вещества. взятого с обратным знаком (-</w:t>
      </w:r>
      <w:r>
        <w:rPr>
          <w:color w:val="000000"/>
          <w:sz w:val="28"/>
          <w:szCs w:val="28"/>
          <w:lang w:val="en-US"/>
        </w:rPr>
        <w:t>lgX</w:t>
      </w:r>
      <w:r>
        <w:rPr>
          <w:color w:val="000000"/>
          <w:sz w:val="28"/>
          <w:szCs w:val="28"/>
        </w:rPr>
        <w:t>), от объёма прибавленного рабочего раствора известной концентрации.</w:t>
      </w:r>
    </w:p>
    <w:p w14:paraId="3B563343" w14:textId="77777777" w:rsidR="004E7834" w:rsidRDefault="004E7834">
      <w:pPr>
        <w:pStyle w:val="1"/>
        <w:tabs>
          <w:tab w:val="left" w:pos="726"/>
        </w:tabs>
        <w:spacing w:line="360" w:lineRule="auto"/>
        <w:ind w:firstLine="709"/>
        <w:jc w:val="both"/>
        <w:rPr>
          <w:b/>
          <w:bCs/>
          <w:i/>
          <w:iCs/>
          <w:noProof/>
          <w:color w:val="000000"/>
          <w:sz w:val="28"/>
          <w:szCs w:val="28"/>
        </w:rPr>
      </w:pPr>
    </w:p>
    <w:p w14:paraId="74F952E6" w14:textId="77777777" w:rsidR="004E7834" w:rsidRDefault="00000000">
      <w:pPr>
        <w:pStyle w:val="1"/>
        <w:spacing w:line="360" w:lineRule="auto"/>
        <w:jc w:val="center"/>
        <w:rPr>
          <w:b/>
          <w:bCs/>
          <w:i/>
          <w:iCs/>
          <w:smallCaps/>
          <w:noProof/>
          <w:color w:val="000000"/>
          <w:sz w:val="28"/>
          <w:szCs w:val="28"/>
        </w:rPr>
      </w:pPr>
      <w:r>
        <w:rPr>
          <w:b/>
          <w:bCs/>
          <w:i/>
          <w:iCs/>
          <w:smallCaps/>
          <w:noProof/>
          <w:color w:val="000000"/>
          <w:sz w:val="28"/>
          <w:szCs w:val="28"/>
        </w:rPr>
        <w:t>5.1 Индикаторы</w:t>
      </w:r>
    </w:p>
    <w:p w14:paraId="1BEE3F49" w14:textId="77777777" w:rsidR="004E7834" w:rsidRDefault="004E7834">
      <w:pPr>
        <w:tabs>
          <w:tab w:val="left" w:pos="726"/>
        </w:tabs>
        <w:spacing w:line="360" w:lineRule="auto"/>
        <w:ind w:firstLine="709"/>
        <w:jc w:val="both"/>
        <w:rPr>
          <w:color w:val="000000"/>
          <w:sz w:val="28"/>
          <w:szCs w:val="28"/>
        </w:rPr>
      </w:pPr>
    </w:p>
    <w:p w14:paraId="1DFEA592" w14:textId="77777777" w:rsidR="004E7834" w:rsidRDefault="00000000">
      <w:pPr>
        <w:tabs>
          <w:tab w:val="left" w:pos="726"/>
        </w:tabs>
        <w:spacing w:line="360" w:lineRule="auto"/>
        <w:ind w:firstLine="709"/>
        <w:jc w:val="both"/>
        <w:rPr>
          <w:color w:val="000000"/>
          <w:sz w:val="28"/>
          <w:szCs w:val="28"/>
        </w:rPr>
      </w:pPr>
      <w:r>
        <w:rPr>
          <w:color w:val="000000"/>
          <w:sz w:val="28"/>
          <w:szCs w:val="28"/>
        </w:rPr>
        <w:t>Существую различные методы установления точки эквивалентности. Их можно разделить на 2 группы:</w:t>
      </w:r>
    </w:p>
    <w:p w14:paraId="4D22818B" w14:textId="77777777" w:rsidR="004E7834" w:rsidRDefault="00000000">
      <w:pPr>
        <w:tabs>
          <w:tab w:val="left" w:pos="726"/>
        </w:tabs>
        <w:spacing w:line="360" w:lineRule="auto"/>
        <w:ind w:firstLine="709"/>
        <w:jc w:val="both"/>
        <w:rPr>
          <w:color w:val="000000"/>
          <w:sz w:val="28"/>
          <w:szCs w:val="28"/>
        </w:rPr>
      </w:pPr>
      <w:r>
        <w:rPr>
          <w:b/>
          <w:bCs/>
          <w:color w:val="000000"/>
          <w:sz w:val="28"/>
          <w:szCs w:val="28"/>
        </w:rPr>
        <w:t>первая группа</w:t>
      </w:r>
      <w:r>
        <w:rPr>
          <w:color w:val="000000"/>
          <w:sz w:val="28"/>
          <w:szCs w:val="28"/>
        </w:rPr>
        <w:t xml:space="preserve"> - индикаторные методы вторая группа - физико-химические методы. Ко второй группе относятся потенциометрический метод, амперометрический метод, метод радиоактивных индикаторов и др.</w:t>
      </w:r>
    </w:p>
    <w:p w14:paraId="3FD0917B" w14:textId="77777777" w:rsidR="004E7834" w:rsidRDefault="00000000">
      <w:pPr>
        <w:tabs>
          <w:tab w:val="left" w:pos="726"/>
        </w:tabs>
        <w:spacing w:line="360" w:lineRule="auto"/>
        <w:ind w:firstLine="709"/>
        <w:jc w:val="both"/>
        <w:rPr>
          <w:color w:val="000000"/>
          <w:sz w:val="28"/>
          <w:szCs w:val="28"/>
        </w:rPr>
      </w:pPr>
      <w:r>
        <w:rPr>
          <w:i/>
          <w:iCs/>
          <w:color w:val="000000"/>
          <w:sz w:val="28"/>
          <w:szCs w:val="28"/>
        </w:rPr>
        <w:lastRenderedPageBreak/>
        <w:t>Индикатор</w:t>
      </w:r>
      <w:r>
        <w:rPr>
          <w:color w:val="000000"/>
          <w:sz w:val="28"/>
          <w:szCs w:val="28"/>
        </w:rPr>
        <w:t xml:space="preserve"> - это вещество, которое претерпевает химическое превращение, сопровождающееся внешним эффектом, при концентрациях реагента или определяемого вещества. характерных для точки эквивалентности.</w:t>
      </w:r>
    </w:p>
    <w:p w14:paraId="3F69E94F" w14:textId="77777777" w:rsidR="004E7834" w:rsidRDefault="00000000">
      <w:pPr>
        <w:tabs>
          <w:tab w:val="left" w:pos="726"/>
        </w:tabs>
        <w:spacing w:line="360" w:lineRule="auto"/>
        <w:ind w:firstLine="709"/>
        <w:jc w:val="both"/>
        <w:rPr>
          <w:color w:val="000000"/>
          <w:sz w:val="28"/>
          <w:szCs w:val="28"/>
        </w:rPr>
      </w:pPr>
      <w:r>
        <w:rPr>
          <w:i/>
          <w:iCs/>
          <w:color w:val="000000"/>
          <w:sz w:val="28"/>
          <w:szCs w:val="28"/>
        </w:rPr>
        <w:t>Индикатор</w:t>
      </w:r>
      <w:r>
        <w:rPr>
          <w:color w:val="000000"/>
          <w:sz w:val="28"/>
          <w:szCs w:val="28"/>
        </w:rPr>
        <w:t xml:space="preserve"> - это вещество, которое проявляет видимое изменение в точке эквивалентности или вблизи неё.</w:t>
      </w:r>
    </w:p>
    <w:p w14:paraId="5D285C6E" w14:textId="77777777" w:rsidR="004E7834" w:rsidRDefault="00000000">
      <w:pPr>
        <w:tabs>
          <w:tab w:val="left" w:pos="726"/>
        </w:tabs>
        <w:spacing w:line="360" w:lineRule="auto"/>
        <w:ind w:firstLine="709"/>
        <w:jc w:val="both"/>
        <w:rPr>
          <w:color w:val="000000"/>
          <w:sz w:val="28"/>
          <w:szCs w:val="28"/>
        </w:rPr>
      </w:pPr>
      <w:r>
        <w:rPr>
          <w:i/>
          <w:iCs/>
          <w:color w:val="000000"/>
          <w:sz w:val="28"/>
          <w:szCs w:val="28"/>
        </w:rPr>
        <w:t>Индикатор</w:t>
      </w:r>
      <w:r>
        <w:rPr>
          <w:color w:val="000000"/>
          <w:sz w:val="28"/>
          <w:szCs w:val="28"/>
        </w:rPr>
        <w:t xml:space="preserve"> - вещество в присутствии, которого в растворе становятся видимым конец титрования. Как видно, можно давать различные определения понятию индикатор. Из приведенных выше наиболее подходящим является определение 2, которое отражает факт изменения индикатора не только в точке эквивалентности, но и вблизи нее, а также является наиболее кратким.</w:t>
      </w:r>
    </w:p>
    <w:p w14:paraId="706ED4E7" w14:textId="77777777" w:rsidR="004E7834" w:rsidRDefault="00000000">
      <w:pPr>
        <w:tabs>
          <w:tab w:val="left" w:pos="726"/>
        </w:tabs>
        <w:spacing w:line="360" w:lineRule="auto"/>
        <w:ind w:firstLine="709"/>
        <w:jc w:val="both"/>
        <w:rPr>
          <w:color w:val="000000"/>
          <w:sz w:val="28"/>
          <w:szCs w:val="28"/>
        </w:rPr>
      </w:pPr>
      <w:r>
        <w:rPr>
          <w:color w:val="000000"/>
          <w:sz w:val="28"/>
          <w:szCs w:val="28"/>
        </w:rPr>
        <w:t xml:space="preserve">Видимый эффект может состоять в изменении, возникновении или исчезновении окраски, образовании или растворении малорастворимого соединения и лр Существенно при этом, чтобы внесший эффект проявлялся только при такой концентрации определяемого вещества X или реагента </w:t>
      </w:r>
      <w:r>
        <w:rPr>
          <w:color w:val="000000"/>
          <w:sz w:val="28"/>
          <w:szCs w:val="28"/>
          <w:lang w:val="en-US"/>
        </w:rPr>
        <w:t>R</w:t>
      </w:r>
      <w:r>
        <w:rPr>
          <w:color w:val="000000"/>
          <w:sz w:val="28"/>
          <w:szCs w:val="28"/>
        </w:rPr>
        <w:t>, которая соответствует точке эквивалентности т.е. индикатор должен реагировать с реагентом или с определяемым веществом только при такой концентрации одного из них, какая создаётся в точке эквивалентности.</w:t>
      </w:r>
    </w:p>
    <w:p w14:paraId="66EAA62A" w14:textId="77777777" w:rsidR="004E7834" w:rsidRDefault="00000000">
      <w:pPr>
        <w:tabs>
          <w:tab w:val="left" w:pos="726"/>
        </w:tabs>
        <w:spacing w:line="360" w:lineRule="auto"/>
        <w:ind w:firstLine="709"/>
        <w:jc w:val="both"/>
        <w:rPr>
          <w:color w:val="000000"/>
          <w:sz w:val="28"/>
          <w:szCs w:val="28"/>
        </w:rPr>
      </w:pPr>
      <w:r>
        <w:rPr>
          <w:color w:val="000000"/>
          <w:sz w:val="28"/>
          <w:szCs w:val="28"/>
        </w:rPr>
        <w:t xml:space="preserve">Момент титрования, когда наблюдается внешний эффект реакции между индикатором и рабочим раствором реагента </w:t>
      </w:r>
      <w:r>
        <w:rPr>
          <w:color w:val="000000"/>
          <w:sz w:val="28"/>
          <w:szCs w:val="28"/>
          <w:lang w:val="en-US"/>
        </w:rPr>
        <w:t>R</w:t>
      </w:r>
      <w:r>
        <w:rPr>
          <w:color w:val="000000"/>
          <w:sz w:val="28"/>
          <w:szCs w:val="28"/>
        </w:rPr>
        <w:t xml:space="preserve"> (или определяемым веществом X) называют</w:t>
      </w:r>
      <w:r>
        <w:rPr>
          <w:i/>
          <w:iCs/>
          <w:color w:val="000000"/>
          <w:sz w:val="28"/>
          <w:szCs w:val="28"/>
        </w:rPr>
        <w:t xml:space="preserve"> конечной точкой титрования. </w:t>
      </w:r>
      <w:r>
        <w:rPr>
          <w:color w:val="000000"/>
          <w:sz w:val="28"/>
          <w:szCs w:val="28"/>
        </w:rPr>
        <w:t>Расхождение между конечной точкой титрования и точкой эквивалентности, т е неравенство р</w:t>
      </w:r>
      <w:r>
        <w:rPr>
          <w:color w:val="000000"/>
          <w:sz w:val="28"/>
          <w:szCs w:val="28"/>
          <w:lang w:val="en-US"/>
        </w:rPr>
        <w:t>R</w:t>
      </w:r>
      <w:r>
        <w:rPr>
          <w:color w:val="000000"/>
          <w:sz w:val="28"/>
          <w:szCs w:val="28"/>
        </w:rPr>
        <w:t>экв и рТ (или рХэкв и рТ) является одной из причин возникновения погрешности титрования.</w:t>
      </w:r>
    </w:p>
    <w:p w14:paraId="52F58A06" w14:textId="77777777" w:rsidR="004E7834" w:rsidRDefault="004E7834">
      <w:pPr>
        <w:pStyle w:val="1"/>
        <w:tabs>
          <w:tab w:val="left" w:pos="726"/>
        </w:tabs>
        <w:spacing w:line="360" w:lineRule="auto"/>
        <w:ind w:firstLine="709"/>
        <w:jc w:val="both"/>
        <w:rPr>
          <w:b/>
          <w:bCs/>
          <w:i/>
          <w:iCs/>
          <w:noProof/>
          <w:color w:val="000000"/>
          <w:sz w:val="28"/>
          <w:szCs w:val="28"/>
        </w:rPr>
      </w:pPr>
    </w:p>
    <w:p w14:paraId="30BCF02E" w14:textId="77777777" w:rsidR="004E7834" w:rsidRDefault="00000000">
      <w:pPr>
        <w:pStyle w:val="1"/>
        <w:spacing w:line="360" w:lineRule="auto"/>
        <w:jc w:val="center"/>
        <w:rPr>
          <w:b/>
          <w:bCs/>
          <w:i/>
          <w:iCs/>
          <w:smallCaps/>
          <w:noProof/>
          <w:color w:val="000000"/>
          <w:sz w:val="28"/>
          <w:szCs w:val="28"/>
        </w:rPr>
      </w:pPr>
      <w:r>
        <w:rPr>
          <w:b/>
          <w:bCs/>
          <w:i/>
          <w:iCs/>
          <w:smallCaps/>
          <w:noProof/>
          <w:color w:val="000000"/>
          <w:sz w:val="28"/>
          <w:szCs w:val="28"/>
        </w:rPr>
        <w:t>5.2 Классификация индикаторов</w:t>
      </w:r>
    </w:p>
    <w:p w14:paraId="5B56F30B" w14:textId="77777777" w:rsidR="004E7834" w:rsidRDefault="004E7834">
      <w:pPr>
        <w:spacing w:line="360" w:lineRule="auto"/>
        <w:ind w:firstLine="709"/>
        <w:jc w:val="both"/>
        <w:rPr>
          <w:color w:val="000000"/>
          <w:sz w:val="28"/>
          <w:szCs w:val="28"/>
        </w:rPr>
      </w:pPr>
    </w:p>
    <w:p w14:paraId="31B6E123" w14:textId="77777777" w:rsidR="004E7834" w:rsidRDefault="00000000">
      <w:pPr>
        <w:tabs>
          <w:tab w:val="left" w:pos="726"/>
        </w:tabs>
        <w:spacing w:line="360" w:lineRule="auto"/>
        <w:ind w:firstLine="709"/>
        <w:jc w:val="both"/>
        <w:rPr>
          <w:color w:val="000000"/>
          <w:sz w:val="28"/>
          <w:szCs w:val="28"/>
        </w:rPr>
      </w:pPr>
      <w:r>
        <w:rPr>
          <w:color w:val="000000"/>
          <w:sz w:val="28"/>
          <w:szCs w:val="28"/>
        </w:rPr>
        <w:t>В основе классификации индикаторов могут быть различные признаки. По технике применения различают</w:t>
      </w:r>
      <w:r>
        <w:rPr>
          <w:i/>
          <w:iCs/>
          <w:color w:val="000000"/>
          <w:sz w:val="28"/>
          <w:szCs w:val="28"/>
        </w:rPr>
        <w:t xml:space="preserve"> внутренние</w:t>
      </w:r>
      <w:r>
        <w:rPr>
          <w:color w:val="000000"/>
          <w:sz w:val="28"/>
          <w:szCs w:val="28"/>
        </w:rPr>
        <w:t xml:space="preserve"> и</w:t>
      </w:r>
      <w:r>
        <w:rPr>
          <w:i/>
          <w:iCs/>
          <w:color w:val="000000"/>
          <w:sz w:val="28"/>
          <w:szCs w:val="28"/>
        </w:rPr>
        <w:t xml:space="preserve"> внешние</w:t>
      </w:r>
      <w:r>
        <w:rPr>
          <w:color w:val="000000"/>
          <w:sz w:val="28"/>
          <w:szCs w:val="28"/>
        </w:rPr>
        <w:t xml:space="preserve"> индикаторы.</w:t>
      </w:r>
    </w:p>
    <w:p w14:paraId="4FE7C405" w14:textId="77777777" w:rsidR="004E7834" w:rsidRDefault="00000000">
      <w:pPr>
        <w:tabs>
          <w:tab w:val="left" w:pos="726"/>
        </w:tabs>
        <w:spacing w:line="360" w:lineRule="auto"/>
        <w:ind w:firstLine="709"/>
        <w:jc w:val="both"/>
        <w:rPr>
          <w:color w:val="000000"/>
          <w:sz w:val="28"/>
          <w:szCs w:val="28"/>
        </w:rPr>
      </w:pPr>
      <w:r>
        <w:rPr>
          <w:i/>
          <w:iCs/>
          <w:color w:val="000000"/>
          <w:sz w:val="28"/>
          <w:szCs w:val="28"/>
        </w:rPr>
        <w:t>Внутренние индикаторы</w:t>
      </w:r>
      <w:r>
        <w:rPr>
          <w:color w:val="000000"/>
          <w:sz w:val="28"/>
          <w:szCs w:val="28"/>
        </w:rPr>
        <w:t xml:space="preserve"> - вещества, которые вводят непосредственно в </w:t>
      </w:r>
      <w:r>
        <w:rPr>
          <w:color w:val="000000"/>
          <w:sz w:val="28"/>
          <w:szCs w:val="28"/>
        </w:rPr>
        <w:lastRenderedPageBreak/>
        <w:t>титруемый раствор. Конечную точку титрования устанавливают по изменению цвета индикатора, по появлению или исчезновению осадка или по какому-либо другому внешнему эффекту реакции. Внутренние индикаторы широко распространены. Внешние индикаторы применяют в случаях, когда использование внутренних индикаторов невозможно. Например, ионы никеля можно титровать раствором диметилглиоксима Однако красный цвет осадка диметилглиоксимата никеля мешает наблюдению эффекта реакции, вызванного прибавлением индикатора. Поэтому в процессе титрования время от времени отбирают каплю раствора, переносят её на часовое стекло и прибавляют реагент (тот же диметилглиоксим) на ионы никеля. Титрование ведут до отрицательной реакции на определяемый ион. Применение внешних индикаторов требует затраты дополнительного времени и высокой квалификации аналитика.</w:t>
      </w:r>
    </w:p>
    <w:p w14:paraId="0957D886" w14:textId="77777777" w:rsidR="004E7834" w:rsidRDefault="00000000">
      <w:pPr>
        <w:tabs>
          <w:tab w:val="left" w:pos="726"/>
        </w:tabs>
        <w:spacing w:line="360" w:lineRule="auto"/>
        <w:ind w:firstLine="709"/>
        <w:jc w:val="both"/>
        <w:rPr>
          <w:color w:val="000000"/>
          <w:sz w:val="28"/>
          <w:szCs w:val="28"/>
        </w:rPr>
      </w:pPr>
      <w:r>
        <w:rPr>
          <w:color w:val="000000"/>
          <w:sz w:val="28"/>
          <w:szCs w:val="28"/>
        </w:rPr>
        <w:t>По обратимости внешнего эффекта реакции различают</w:t>
      </w:r>
      <w:r>
        <w:rPr>
          <w:i/>
          <w:iCs/>
          <w:color w:val="000000"/>
          <w:sz w:val="28"/>
          <w:szCs w:val="28"/>
        </w:rPr>
        <w:t xml:space="preserve"> обратимые</w:t>
      </w:r>
      <w:r>
        <w:rPr>
          <w:color w:val="000000"/>
          <w:sz w:val="28"/>
          <w:szCs w:val="28"/>
        </w:rPr>
        <w:t xml:space="preserve"> и</w:t>
      </w:r>
      <w:r>
        <w:rPr>
          <w:i/>
          <w:iCs/>
          <w:color w:val="000000"/>
          <w:sz w:val="28"/>
          <w:szCs w:val="28"/>
        </w:rPr>
        <w:t xml:space="preserve"> необратимы </w:t>
      </w:r>
      <w:r>
        <w:rPr>
          <w:color w:val="000000"/>
          <w:sz w:val="28"/>
          <w:szCs w:val="28"/>
        </w:rPr>
        <w:t xml:space="preserve">индикаторы. </w:t>
      </w:r>
      <w:r>
        <w:rPr>
          <w:i/>
          <w:iCs/>
          <w:color w:val="000000"/>
          <w:sz w:val="28"/>
          <w:szCs w:val="28"/>
        </w:rPr>
        <w:t>Обратимые индикаторы</w:t>
      </w:r>
      <w:r>
        <w:rPr>
          <w:color w:val="000000"/>
          <w:sz w:val="28"/>
          <w:szCs w:val="28"/>
        </w:rPr>
        <w:t xml:space="preserve"> - это соединения, способные существовать в двух (или более) формах, причём переход одной формы в другую обратим. К этому типу принадлежит большинство известных индикаторов. Так, обратимые окрашенные индикаторы легко изменяют окраску в зависимости от избытка или недостатка введённого реагента или определяемого вещества. Примером может служить метиловый оранжевый для которого переход красной формы индикатора в жёлтую и наоборот может происходить много раз в зависимости от изменения концентрации ионов водорода. Обратимые индикаторы удобны тем, что при случайном введении слишком большого количества рабочего раствора определение всё же можно провести правильно. Для этого к перетитрованному раствору следует добавить ещё некоторое количество определяемого вещества (при этом восстанавливается первоначальная окраска индикатора) и осторожно дотировать раствор.</w:t>
      </w:r>
    </w:p>
    <w:p w14:paraId="0A1A44F4" w14:textId="77777777" w:rsidR="004E7834" w:rsidRDefault="00000000">
      <w:pPr>
        <w:tabs>
          <w:tab w:val="left" w:pos="726"/>
        </w:tabs>
        <w:spacing w:line="360" w:lineRule="auto"/>
        <w:ind w:firstLine="709"/>
        <w:jc w:val="both"/>
        <w:rPr>
          <w:color w:val="000000"/>
          <w:sz w:val="28"/>
          <w:szCs w:val="28"/>
        </w:rPr>
      </w:pPr>
      <w:r>
        <w:rPr>
          <w:i/>
          <w:iCs/>
          <w:color w:val="000000"/>
          <w:sz w:val="28"/>
          <w:szCs w:val="28"/>
        </w:rPr>
        <w:t>Необратимые индикаторы</w:t>
      </w:r>
      <w:r>
        <w:rPr>
          <w:color w:val="000000"/>
          <w:sz w:val="28"/>
          <w:szCs w:val="28"/>
        </w:rPr>
        <w:t xml:space="preserve"> - это соединения, которые разрушаются при введении избытка реагента и цвет которых не восстанавливается от </w:t>
      </w:r>
      <w:r>
        <w:rPr>
          <w:color w:val="000000"/>
          <w:sz w:val="28"/>
          <w:szCs w:val="28"/>
        </w:rPr>
        <w:lastRenderedPageBreak/>
        <w:t>дополнительного прибавления анализируемого раствора. Тот же метиловый оранжевый может быть примером необратимого индикатора в реакциях окисления-восстановления. Трёхвалентную сурьму титруют раствором бромата калия с метиловым оранжевым. До тех пор, пока в растворе нет избытка окислителя, индикатор окрашен в красный цвет. После точки эквивалентности некоторое количество раствора бромата калия приводят к окислению индикатора, вследствие чего раствор обесцвечивается. Естественно, что после прибавления раствора трёхвалентной сурьмы окраска не восстановится, так как весь индикатор разрушен. Необратимые индикаторы менее удобны и применяются редко.</w:t>
      </w:r>
    </w:p>
    <w:p w14:paraId="2CD407ED" w14:textId="77777777" w:rsidR="004E7834" w:rsidRDefault="00000000">
      <w:pPr>
        <w:tabs>
          <w:tab w:val="left" w:pos="726"/>
        </w:tabs>
        <w:spacing w:line="360" w:lineRule="auto"/>
        <w:ind w:firstLine="709"/>
        <w:jc w:val="both"/>
        <w:rPr>
          <w:color w:val="000000"/>
          <w:sz w:val="28"/>
          <w:szCs w:val="28"/>
        </w:rPr>
      </w:pPr>
      <w:r>
        <w:rPr>
          <w:color w:val="000000"/>
          <w:sz w:val="28"/>
          <w:szCs w:val="28"/>
        </w:rPr>
        <w:t>Индикаторы различают по типу химической реакции, в которой их применяют. Например, кислотно-основные индикаторы, индикаторы осадительного титрования и т.д. для титрования мутных и окрашенных растворов применяют люминесцентные и хемолюминесцентные индикаторы. Использование люминесцентных индикаторов основано на применении веществ, которые при освещении у. ф. лучами изменяют характер свечения в зависимости от изменения свойств среды (рН среды, окислительно-восстановительного потенциала и т. д). Поэтому люминесцентные индикаторы применяют в методах кислотно-основного титрования, комплексообразования и окисления-восстановления.</w:t>
      </w:r>
    </w:p>
    <w:p w14:paraId="5D40ED48" w14:textId="77777777" w:rsidR="004E7834" w:rsidRDefault="00000000">
      <w:pPr>
        <w:tabs>
          <w:tab w:val="left" w:pos="726"/>
        </w:tabs>
        <w:spacing w:line="360" w:lineRule="auto"/>
        <w:ind w:firstLine="709"/>
        <w:jc w:val="both"/>
        <w:rPr>
          <w:color w:val="000000"/>
          <w:sz w:val="28"/>
          <w:szCs w:val="28"/>
        </w:rPr>
      </w:pPr>
      <w:r>
        <w:rPr>
          <w:color w:val="000000"/>
          <w:sz w:val="28"/>
          <w:szCs w:val="28"/>
        </w:rPr>
        <w:t>В зависимости от химического строения индикатора, можно выделить следующие группы</w:t>
      </w:r>
    </w:p>
    <w:p w14:paraId="1EDBC95C" w14:textId="77777777" w:rsidR="004E7834" w:rsidRDefault="00000000">
      <w:pPr>
        <w:tabs>
          <w:tab w:val="left" w:pos="726"/>
        </w:tabs>
        <w:spacing w:line="360" w:lineRule="auto"/>
        <w:ind w:firstLine="709"/>
        <w:jc w:val="both"/>
        <w:rPr>
          <w:color w:val="000000"/>
          <w:sz w:val="28"/>
          <w:szCs w:val="28"/>
        </w:rPr>
      </w:pPr>
      <w:r>
        <w:rPr>
          <w:color w:val="000000"/>
          <w:sz w:val="28"/>
          <w:szCs w:val="28"/>
        </w:rPr>
        <w:t>. Азоиндикаторы.</w:t>
      </w:r>
    </w:p>
    <w:p w14:paraId="70C89EF8" w14:textId="77777777" w:rsidR="004E7834" w:rsidRDefault="00000000">
      <w:pPr>
        <w:tabs>
          <w:tab w:val="left" w:pos="726"/>
        </w:tabs>
        <w:spacing w:line="360" w:lineRule="auto"/>
        <w:ind w:firstLine="709"/>
        <w:jc w:val="both"/>
        <w:rPr>
          <w:color w:val="000000"/>
          <w:sz w:val="28"/>
          <w:szCs w:val="28"/>
        </w:rPr>
      </w:pPr>
      <w:r>
        <w:rPr>
          <w:color w:val="000000"/>
          <w:sz w:val="28"/>
          <w:szCs w:val="28"/>
        </w:rPr>
        <w:t>. Нитроиндикаторы.</w:t>
      </w:r>
    </w:p>
    <w:p w14:paraId="5B87740C" w14:textId="77777777" w:rsidR="004E7834" w:rsidRDefault="00000000">
      <w:pPr>
        <w:tabs>
          <w:tab w:val="left" w:pos="726"/>
        </w:tabs>
        <w:spacing w:line="360" w:lineRule="auto"/>
        <w:ind w:firstLine="709"/>
        <w:jc w:val="both"/>
        <w:rPr>
          <w:color w:val="000000"/>
          <w:sz w:val="28"/>
          <w:szCs w:val="28"/>
        </w:rPr>
      </w:pPr>
      <w:r>
        <w:rPr>
          <w:color w:val="000000"/>
          <w:sz w:val="28"/>
          <w:szCs w:val="28"/>
        </w:rPr>
        <w:t>. Фталеины.</w:t>
      </w:r>
    </w:p>
    <w:p w14:paraId="767BD62F" w14:textId="77777777" w:rsidR="004E7834" w:rsidRDefault="00000000">
      <w:pPr>
        <w:tabs>
          <w:tab w:val="left" w:pos="726"/>
        </w:tabs>
        <w:spacing w:line="360" w:lineRule="auto"/>
        <w:ind w:firstLine="709"/>
        <w:jc w:val="both"/>
        <w:rPr>
          <w:color w:val="000000"/>
          <w:sz w:val="28"/>
          <w:szCs w:val="28"/>
        </w:rPr>
      </w:pPr>
      <w:r>
        <w:rPr>
          <w:color w:val="000000"/>
          <w:sz w:val="28"/>
          <w:szCs w:val="28"/>
        </w:rPr>
        <w:t>. Сульфофталенны и др.</w:t>
      </w:r>
    </w:p>
    <w:p w14:paraId="07D4C383" w14:textId="77777777" w:rsidR="004E7834" w:rsidRDefault="00000000">
      <w:pPr>
        <w:tabs>
          <w:tab w:val="left" w:pos="726"/>
        </w:tabs>
        <w:spacing w:line="360" w:lineRule="auto"/>
        <w:ind w:firstLine="709"/>
        <w:jc w:val="both"/>
        <w:rPr>
          <w:color w:val="000000"/>
          <w:sz w:val="28"/>
          <w:szCs w:val="28"/>
        </w:rPr>
      </w:pPr>
      <w:r>
        <w:rPr>
          <w:color w:val="000000"/>
          <w:sz w:val="28"/>
          <w:szCs w:val="28"/>
        </w:rPr>
        <w:t>Существует несколько теорий строения кислотно-основных индикаторов. Наиболее известными являются:</w:t>
      </w:r>
    </w:p>
    <w:p w14:paraId="085D2494" w14:textId="77777777" w:rsidR="004E7834" w:rsidRDefault="00000000">
      <w:pPr>
        <w:tabs>
          <w:tab w:val="left" w:pos="726"/>
        </w:tabs>
        <w:spacing w:line="360" w:lineRule="auto"/>
        <w:ind w:firstLine="709"/>
        <w:jc w:val="both"/>
        <w:rPr>
          <w:color w:val="000000"/>
          <w:sz w:val="28"/>
          <w:szCs w:val="28"/>
        </w:rPr>
      </w:pPr>
      <w:r>
        <w:rPr>
          <w:color w:val="000000"/>
          <w:sz w:val="28"/>
          <w:szCs w:val="28"/>
        </w:rPr>
        <w:lastRenderedPageBreak/>
        <w:t>ионная теория (теория Оствальда)</w:t>
      </w:r>
    </w:p>
    <w:p w14:paraId="7850E6C7" w14:textId="77777777" w:rsidR="004E7834" w:rsidRDefault="00000000">
      <w:pPr>
        <w:tabs>
          <w:tab w:val="left" w:pos="726"/>
        </w:tabs>
        <w:spacing w:line="360" w:lineRule="auto"/>
        <w:ind w:firstLine="709"/>
        <w:jc w:val="both"/>
        <w:rPr>
          <w:color w:val="000000"/>
          <w:sz w:val="28"/>
          <w:szCs w:val="28"/>
        </w:rPr>
      </w:pPr>
      <w:r>
        <w:rPr>
          <w:color w:val="000000"/>
          <w:sz w:val="28"/>
          <w:szCs w:val="28"/>
        </w:rPr>
        <w:t>хромофорная теория</w:t>
      </w:r>
    </w:p>
    <w:p w14:paraId="52B25628" w14:textId="77777777" w:rsidR="004E7834" w:rsidRDefault="00000000">
      <w:pPr>
        <w:tabs>
          <w:tab w:val="left" w:pos="726"/>
        </w:tabs>
        <w:spacing w:line="360" w:lineRule="auto"/>
        <w:ind w:firstLine="709"/>
        <w:jc w:val="both"/>
        <w:rPr>
          <w:color w:val="000000"/>
          <w:sz w:val="28"/>
          <w:szCs w:val="28"/>
        </w:rPr>
      </w:pPr>
      <w:r>
        <w:rPr>
          <w:color w:val="000000"/>
          <w:sz w:val="28"/>
          <w:szCs w:val="28"/>
        </w:rPr>
        <w:t>ионно-хромофорная</w:t>
      </w:r>
    </w:p>
    <w:p w14:paraId="1EA00BBC" w14:textId="77777777" w:rsidR="004E7834" w:rsidRDefault="00000000">
      <w:pPr>
        <w:tabs>
          <w:tab w:val="left" w:pos="726"/>
        </w:tabs>
        <w:spacing w:line="360" w:lineRule="auto"/>
        <w:ind w:firstLine="709"/>
        <w:jc w:val="both"/>
        <w:rPr>
          <w:color w:val="000000"/>
          <w:sz w:val="28"/>
          <w:szCs w:val="28"/>
        </w:rPr>
      </w:pPr>
      <w:r>
        <w:rPr>
          <w:color w:val="000000"/>
          <w:sz w:val="28"/>
          <w:szCs w:val="28"/>
        </w:rPr>
        <w:t>теория резонанса</w:t>
      </w:r>
    </w:p>
    <w:p w14:paraId="7CEEDE8B" w14:textId="77777777" w:rsidR="004E7834" w:rsidRDefault="004E7834">
      <w:pPr>
        <w:pStyle w:val="1"/>
        <w:tabs>
          <w:tab w:val="left" w:pos="726"/>
        </w:tabs>
        <w:spacing w:line="360" w:lineRule="auto"/>
        <w:ind w:firstLine="709"/>
        <w:jc w:val="both"/>
        <w:rPr>
          <w:b/>
          <w:bCs/>
          <w:i/>
          <w:iCs/>
          <w:noProof/>
          <w:color w:val="000000"/>
          <w:sz w:val="28"/>
          <w:szCs w:val="28"/>
        </w:rPr>
      </w:pPr>
    </w:p>
    <w:p w14:paraId="72DC83FD" w14:textId="77777777" w:rsidR="004E7834" w:rsidRDefault="00000000">
      <w:pPr>
        <w:pStyle w:val="1"/>
        <w:spacing w:line="360" w:lineRule="auto"/>
        <w:jc w:val="center"/>
        <w:rPr>
          <w:b/>
          <w:bCs/>
          <w:i/>
          <w:iCs/>
          <w:smallCaps/>
          <w:noProof/>
          <w:color w:val="000000"/>
          <w:sz w:val="28"/>
          <w:szCs w:val="28"/>
        </w:rPr>
      </w:pPr>
      <w:r>
        <w:rPr>
          <w:b/>
          <w:bCs/>
          <w:i/>
          <w:iCs/>
          <w:smallCaps/>
          <w:noProof/>
          <w:color w:val="000000"/>
          <w:sz w:val="28"/>
          <w:szCs w:val="28"/>
        </w:rPr>
        <w:t>5.3 Окраска индикаторов</w:t>
      </w:r>
    </w:p>
    <w:p w14:paraId="10C066BE" w14:textId="77777777" w:rsidR="004E7834" w:rsidRDefault="004E7834">
      <w:pPr>
        <w:spacing w:line="360" w:lineRule="auto"/>
        <w:ind w:firstLine="709"/>
        <w:jc w:val="both"/>
        <w:rPr>
          <w:color w:val="000000"/>
          <w:sz w:val="28"/>
          <w:szCs w:val="28"/>
        </w:rPr>
      </w:pPr>
    </w:p>
    <w:p w14:paraId="403234CE" w14:textId="77777777" w:rsidR="004E7834" w:rsidRDefault="00000000">
      <w:pPr>
        <w:tabs>
          <w:tab w:val="left" w:pos="726"/>
        </w:tabs>
        <w:spacing w:line="360" w:lineRule="auto"/>
        <w:ind w:firstLine="709"/>
        <w:jc w:val="both"/>
        <w:rPr>
          <w:color w:val="000000"/>
          <w:sz w:val="28"/>
          <w:szCs w:val="28"/>
        </w:rPr>
      </w:pPr>
      <w:r>
        <w:rPr>
          <w:color w:val="000000"/>
          <w:sz w:val="28"/>
          <w:szCs w:val="28"/>
        </w:rPr>
        <w:t>Все цветные индикаторы, имеющие практическое значение, являются слабыми органическими соединениями. Они ведут себя как слабые кислоты или как слабые основания (индикаторы-основания способны присоединять протон, а индикаторы-кислоты способны отщеплять протон), цвет которых в недиссоциированном состоянии отличается от цвета их ионов. Индикатор, рассматриваемый как кислота, будет в водном растворе находиться в равновесии со своими ионами по уравнению:</w:t>
      </w:r>
    </w:p>
    <w:p w14:paraId="61209C00" w14:textId="77777777" w:rsidR="004E7834" w:rsidRDefault="004E7834">
      <w:pPr>
        <w:tabs>
          <w:tab w:val="left" w:pos="726"/>
        </w:tabs>
        <w:spacing w:line="360" w:lineRule="auto"/>
        <w:ind w:firstLine="709"/>
        <w:jc w:val="both"/>
        <w:rPr>
          <w:i/>
          <w:iCs/>
          <w:color w:val="000000"/>
          <w:sz w:val="28"/>
          <w:szCs w:val="28"/>
        </w:rPr>
      </w:pPr>
    </w:p>
    <w:p w14:paraId="3B0D8BAF" w14:textId="77777777" w:rsidR="004E7834" w:rsidRDefault="00000000">
      <w:pPr>
        <w:tabs>
          <w:tab w:val="left" w:pos="726"/>
        </w:tabs>
        <w:spacing w:line="360" w:lineRule="auto"/>
        <w:ind w:firstLine="709"/>
        <w:jc w:val="both"/>
        <w:rPr>
          <w:i/>
          <w:iCs/>
          <w:color w:val="000000"/>
          <w:sz w:val="28"/>
          <w:szCs w:val="28"/>
        </w:rPr>
      </w:pPr>
      <w:r>
        <w:rPr>
          <w:i/>
          <w:iCs/>
          <w:color w:val="000000"/>
          <w:sz w:val="28"/>
          <w:szCs w:val="28"/>
          <w:lang w:val="en-US"/>
        </w:rPr>
        <w:t>HInd</w:t>
      </w:r>
      <w:r>
        <w:rPr>
          <w:i/>
          <w:iCs/>
          <w:color w:val="000000"/>
          <w:sz w:val="28"/>
          <w:szCs w:val="28"/>
        </w:rPr>
        <w:t xml:space="preserve"> </w:t>
      </w:r>
      <w:r>
        <w:rPr>
          <w:rFonts w:ascii="Times New Roman" w:hAnsi="Times New Roman" w:cs="Times New Roman"/>
          <w:i/>
          <w:iCs/>
          <w:color w:val="000000"/>
          <w:sz w:val="28"/>
          <w:szCs w:val="28"/>
        </w:rPr>
        <w:t>↔</w:t>
      </w:r>
      <w:r>
        <w:rPr>
          <w:i/>
          <w:iCs/>
          <w:color w:val="000000"/>
          <w:sz w:val="28"/>
          <w:szCs w:val="28"/>
        </w:rPr>
        <w:t>Н</w:t>
      </w:r>
      <w:r>
        <w:rPr>
          <w:i/>
          <w:iCs/>
          <w:color w:val="000000"/>
          <w:sz w:val="28"/>
          <w:szCs w:val="28"/>
          <w:vertAlign w:val="superscript"/>
        </w:rPr>
        <w:t>+</w:t>
      </w:r>
      <w:r>
        <w:rPr>
          <w:i/>
          <w:iCs/>
          <w:color w:val="000000"/>
          <w:sz w:val="28"/>
          <w:szCs w:val="28"/>
        </w:rPr>
        <w:t>+</w:t>
      </w:r>
      <w:r>
        <w:rPr>
          <w:i/>
          <w:iCs/>
          <w:color w:val="000000"/>
          <w:sz w:val="28"/>
          <w:szCs w:val="28"/>
          <w:lang w:val="en-US"/>
        </w:rPr>
        <w:t>Ind</w:t>
      </w:r>
      <w:r>
        <w:rPr>
          <w:i/>
          <w:iCs/>
          <w:color w:val="000000"/>
          <w:sz w:val="28"/>
          <w:szCs w:val="28"/>
          <w:vertAlign w:val="superscript"/>
        </w:rPr>
        <w:t xml:space="preserve"> - (</w:t>
      </w:r>
      <w:r>
        <w:rPr>
          <w:i/>
          <w:iCs/>
          <w:color w:val="000000"/>
          <w:sz w:val="28"/>
          <w:szCs w:val="28"/>
        </w:rPr>
        <w:t>1)</w:t>
      </w:r>
    </w:p>
    <w:p w14:paraId="11B490B1" w14:textId="77777777" w:rsidR="004E7834" w:rsidRDefault="004E7834">
      <w:pPr>
        <w:tabs>
          <w:tab w:val="left" w:pos="726"/>
        </w:tabs>
        <w:spacing w:line="360" w:lineRule="auto"/>
        <w:ind w:firstLine="709"/>
        <w:jc w:val="both"/>
        <w:rPr>
          <w:color w:val="000000"/>
          <w:sz w:val="28"/>
          <w:szCs w:val="28"/>
        </w:rPr>
      </w:pPr>
    </w:p>
    <w:p w14:paraId="571FA127" w14:textId="77777777" w:rsidR="004E7834" w:rsidRDefault="00000000">
      <w:pPr>
        <w:tabs>
          <w:tab w:val="left" w:pos="726"/>
        </w:tabs>
        <w:spacing w:line="360" w:lineRule="auto"/>
        <w:ind w:firstLine="709"/>
        <w:jc w:val="both"/>
        <w:rPr>
          <w:color w:val="000000"/>
          <w:sz w:val="28"/>
          <w:szCs w:val="28"/>
        </w:rPr>
      </w:pPr>
      <w:r>
        <w:rPr>
          <w:color w:val="000000"/>
          <w:sz w:val="28"/>
          <w:szCs w:val="28"/>
        </w:rPr>
        <w:t xml:space="preserve">Здесь </w:t>
      </w:r>
      <w:r>
        <w:rPr>
          <w:color w:val="000000"/>
          <w:sz w:val="28"/>
          <w:szCs w:val="28"/>
          <w:lang w:val="en-US"/>
        </w:rPr>
        <w:t>HInd</w:t>
      </w:r>
      <w:r>
        <w:rPr>
          <w:color w:val="000000"/>
          <w:sz w:val="28"/>
          <w:szCs w:val="28"/>
        </w:rPr>
        <w:t xml:space="preserve"> представляет собой кислотную форму, которая имеет "кислотную окраску", </w:t>
      </w:r>
      <w:r>
        <w:rPr>
          <w:color w:val="000000"/>
          <w:sz w:val="28"/>
          <w:szCs w:val="28"/>
          <w:lang w:val="en-US"/>
        </w:rPr>
        <w:t>a</w:t>
      </w:r>
      <w:r>
        <w:rPr>
          <w:color w:val="000000"/>
          <w:sz w:val="28"/>
          <w:szCs w:val="28"/>
        </w:rPr>
        <w:t xml:space="preserve"> </w:t>
      </w:r>
      <w:r>
        <w:rPr>
          <w:color w:val="000000"/>
          <w:sz w:val="28"/>
          <w:szCs w:val="28"/>
          <w:lang w:val="en-US"/>
        </w:rPr>
        <w:t>Ind</w:t>
      </w:r>
      <w:r>
        <w:rPr>
          <w:color w:val="000000"/>
          <w:sz w:val="28"/>
          <w:szCs w:val="28"/>
          <w:vertAlign w:val="superscript"/>
        </w:rPr>
        <w:t xml:space="preserve"> - </w:t>
      </w:r>
      <w:r>
        <w:rPr>
          <w:color w:val="000000"/>
          <w:sz w:val="28"/>
          <w:szCs w:val="28"/>
        </w:rPr>
        <w:t>щелочную форму, обладающую "щелочной окраской". Применяя закон действующих масс, имеем</w:t>
      </w:r>
    </w:p>
    <w:p w14:paraId="7376409D" w14:textId="77777777" w:rsidR="004E7834" w:rsidRDefault="004E7834">
      <w:pPr>
        <w:tabs>
          <w:tab w:val="left" w:pos="726"/>
        </w:tabs>
        <w:spacing w:line="360" w:lineRule="auto"/>
        <w:ind w:firstLine="709"/>
        <w:jc w:val="both"/>
        <w:rPr>
          <w:color w:val="000000"/>
          <w:sz w:val="28"/>
          <w:szCs w:val="28"/>
        </w:rPr>
      </w:pPr>
    </w:p>
    <w:p w14:paraId="1A99B302" w14:textId="77777777" w:rsidR="004E7834" w:rsidRDefault="00000000">
      <w:pPr>
        <w:tabs>
          <w:tab w:val="left" w:pos="726"/>
        </w:tabs>
        <w:spacing w:line="360" w:lineRule="auto"/>
        <w:ind w:firstLine="709"/>
        <w:jc w:val="both"/>
        <w:rPr>
          <w:i/>
          <w:iCs/>
          <w:color w:val="000000"/>
          <w:sz w:val="28"/>
          <w:szCs w:val="28"/>
        </w:rPr>
      </w:pPr>
      <w:r>
        <w:rPr>
          <w:color w:val="000000"/>
          <w:sz w:val="28"/>
          <w:szCs w:val="28"/>
        </w:rPr>
        <w:t>[</w:t>
      </w:r>
      <w:r>
        <w:rPr>
          <w:color w:val="000000"/>
          <w:sz w:val="28"/>
          <w:szCs w:val="28"/>
          <w:lang w:val="en-US"/>
        </w:rPr>
        <w:t>H</w:t>
      </w:r>
      <w:r>
        <w:rPr>
          <w:color w:val="000000"/>
          <w:sz w:val="28"/>
          <w:szCs w:val="28"/>
          <w:vertAlign w:val="superscript"/>
        </w:rPr>
        <w:t>+</w:t>
      </w:r>
      <w:r>
        <w:rPr>
          <w:color w:val="000000"/>
          <w:sz w:val="28"/>
          <w:szCs w:val="28"/>
        </w:rPr>
        <w:t>] [</w:t>
      </w:r>
      <w:r>
        <w:rPr>
          <w:color w:val="000000"/>
          <w:sz w:val="28"/>
          <w:szCs w:val="28"/>
          <w:lang w:val="en-US"/>
        </w:rPr>
        <w:t>Ind</w:t>
      </w:r>
      <w:r>
        <w:rPr>
          <w:color w:val="000000"/>
          <w:sz w:val="28"/>
          <w:szCs w:val="28"/>
          <w:vertAlign w:val="superscript"/>
        </w:rPr>
        <w:t>-</w:t>
      </w:r>
      <w:r>
        <w:rPr>
          <w:color w:val="000000"/>
          <w:sz w:val="28"/>
          <w:szCs w:val="28"/>
        </w:rPr>
        <w:t>] / [</w:t>
      </w:r>
      <w:r>
        <w:rPr>
          <w:color w:val="000000"/>
          <w:sz w:val="28"/>
          <w:szCs w:val="28"/>
          <w:lang w:val="en-US"/>
        </w:rPr>
        <w:t>HInd</w:t>
      </w:r>
      <w:r>
        <w:rPr>
          <w:color w:val="000000"/>
          <w:sz w:val="28"/>
          <w:szCs w:val="28"/>
        </w:rPr>
        <w:t>] =</w:t>
      </w:r>
      <w:r>
        <w:rPr>
          <w:color w:val="000000"/>
          <w:sz w:val="28"/>
          <w:szCs w:val="28"/>
          <w:lang w:val="en-US"/>
        </w:rPr>
        <w:t>K</w:t>
      </w:r>
      <w:r>
        <w:rPr>
          <w:color w:val="000000"/>
          <w:sz w:val="28"/>
          <w:szCs w:val="28"/>
          <w:vertAlign w:val="subscript"/>
          <w:lang w:val="en-US"/>
        </w:rPr>
        <w:t>Hind</w:t>
      </w:r>
      <w:r>
        <w:rPr>
          <w:color w:val="000000"/>
          <w:sz w:val="28"/>
          <w:szCs w:val="28"/>
        </w:rPr>
        <w:t xml:space="preserve"> (</w:t>
      </w:r>
      <w:r>
        <w:rPr>
          <w:i/>
          <w:iCs/>
          <w:color w:val="000000"/>
          <w:sz w:val="28"/>
          <w:szCs w:val="28"/>
        </w:rPr>
        <w:t>2)</w:t>
      </w:r>
    </w:p>
    <w:p w14:paraId="157523D4" w14:textId="77777777" w:rsidR="004E7834" w:rsidRDefault="00000000">
      <w:pPr>
        <w:tabs>
          <w:tab w:val="left" w:pos="726"/>
        </w:tabs>
        <w:spacing w:line="360" w:lineRule="auto"/>
        <w:ind w:firstLine="709"/>
        <w:jc w:val="both"/>
        <w:rPr>
          <w:color w:val="000000"/>
          <w:sz w:val="28"/>
          <w:szCs w:val="28"/>
        </w:rPr>
      </w:pPr>
      <w:r>
        <w:rPr>
          <w:color w:val="000000"/>
          <w:sz w:val="28"/>
          <w:szCs w:val="28"/>
        </w:rPr>
        <w:t>или</w:t>
      </w:r>
    </w:p>
    <w:p w14:paraId="49EC3629" w14:textId="77777777" w:rsidR="004E7834" w:rsidRDefault="00000000">
      <w:pPr>
        <w:tabs>
          <w:tab w:val="left" w:pos="726"/>
        </w:tabs>
        <w:spacing w:line="360" w:lineRule="auto"/>
        <w:ind w:firstLine="709"/>
        <w:jc w:val="both"/>
        <w:rPr>
          <w:b/>
          <w:bCs/>
          <w:color w:val="000000"/>
          <w:sz w:val="28"/>
          <w:szCs w:val="28"/>
        </w:rPr>
      </w:pPr>
      <w:r>
        <w:rPr>
          <w:color w:val="000000"/>
          <w:sz w:val="28"/>
          <w:szCs w:val="28"/>
        </w:rPr>
        <w:t>[</w:t>
      </w:r>
      <w:r>
        <w:rPr>
          <w:color w:val="000000"/>
          <w:sz w:val="28"/>
          <w:szCs w:val="28"/>
          <w:lang w:val="en-US"/>
        </w:rPr>
        <w:t>Ind</w:t>
      </w:r>
      <w:r>
        <w:rPr>
          <w:color w:val="000000"/>
          <w:sz w:val="28"/>
          <w:szCs w:val="28"/>
          <w:vertAlign w:val="superscript"/>
        </w:rPr>
        <w:t>-</w:t>
      </w:r>
      <w:r>
        <w:rPr>
          <w:color w:val="000000"/>
          <w:sz w:val="28"/>
          <w:szCs w:val="28"/>
        </w:rPr>
        <w:t>] / [</w:t>
      </w:r>
      <w:r>
        <w:rPr>
          <w:color w:val="000000"/>
          <w:sz w:val="28"/>
          <w:szCs w:val="28"/>
          <w:lang w:val="en-US"/>
        </w:rPr>
        <w:t>HInd</w:t>
      </w:r>
      <w:r>
        <w:rPr>
          <w:color w:val="000000"/>
          <w:sz w:val="28"/>
          <w:szCs w:val="28"/>
        </w:rPr>
        <w:t xml:space="preserve">] = </w:t>
      </w:r>
      <w:r>
        <w:rPr>
          <w:color w:val="000000"/>
          <w:sz w:val="28"/>
          <w:szCs w:val="28"/>
          <w:lang w:val="en-US"/>
        </w:rPr>
        <w:t>K</w:t>
      </w:r>
      <w:r>
        <w:rPr>
          <w:color w:val="000000"/>
          <w:sz w:val="28"/>
          <w:szCs w:val="28"/>
          <w:vertAlign w:val="subscript"/>
          <w:lang w:val="en-US"/>
        </w:rPr>
        <w:t>Hind</w:t>
      </w:r>
      <w:r>
        <w:rPr>
          <w:color w:val="000000"/>
          <w:sz w:val="28"/>
          <w:szCs w:val="28"/>
          <w:vertAlign w:val="subscript"/>
        </w:rPr>
        <w:t>/</w:t>
      </w:r>
      <w:r>
        <w:rPr>
          <w:color w:val="000000"/>
          <w:sz w:val="28"/>
          <w:szCs w:val="28"/>
        </w:rPr>
        <w:t xml:space="preserve"> [</w:t>
      </w:r>
      <w:r>
        <w:rPr>
          <w:color w:val="000000"/>
          <w:sz w:val="28"/>
          <w:szCs w:val="28"/>
          <w:lang w:val="en-US"/>
        </w:rPr>
        <w:t>H</w:t>
      </w:r>
      <w:r>
        <w:rPr>
          <w:color w:val="000000"/>
          <w:sz w:val="28"/>
          <w:szCs w:val="28"/>
          <w:vertAlign w:val="superscript"/>
        </w:rPr>
        <w:t>+</w:t>
      </w:r>
      <w:r>
        <w:rPr>
          <w:color w:val="000000"/>
          <w:sz w:val="28"/>
          <w:szCs w:val="28"/>
        </w:rPr>
        <w:t>] (</w:t>
      </w:r>
      <w:r>
        <w:rPr>
          <w:b/>
          <w:bCs/>
          <w:color w:val="000000"/>
          <w:sz w:val="28"/>
          <w:szCs w:val="28"/>
        </w:rPr>
        <w:t>3)</w:t>
      </w:r>
    </w:p>
    <w:p w14:paraId="05E69AF0" w14:textId="77777777" w:rsidR="004E7834" w:rsidRDefault="004E7834">
      <w:pPr>
        <w:tabs>
          <w:tab w:val="left" w:pos="726"/>
        </w:tabs>
        <w:spacing w:line="360" w:lineRule="auto"/>
        <w:ind w:firstLine="709"/>
        <w:jc w:val="both"/>
        <w:rPr>
          <w:color w:val="000000"/>
          <w:sz w:val="28"/>
          <w:szCs w:val="28"/>
        </w:rPr>
      </w:pPr>
    </w:p>
    <w:p w14:paraId="7AD2AD12" w14:textId="77777777" w:rsidR="004E7834" w:rsidRDefault="00000000">
      <w:pPr>
        <w:tabs>
          <w:tab w:val="left" w:pos="726"/>
        </w:tabs>
        <w:spacing w:line="360" w:lineRule="auto"/>
        <w:ind w:firstLine="709"/>
        <w:jc w:val="both"/>
        <w:rPr>
          <w:i/>
          <w:iCs/>
          <w:color w:val="000000"/>
          <w:sz w:val="28"/>
          <w:szCs w:val="28"/>
        </w:rPr>
      </w:pPr>
      <w:r>
        <w:rPr>
          <w:color w:val="000000"/>
          <w:sz w:val="28"/>
          <w:szCs w:val="28"/>
        </w:rPr>
        <w:t>цвет индикатора в растворе зависит от соот</w:t>
      </w:r>
      <w:r>
        <w:rPr>
          <w:color w:val="000000"/>
          <w:sz w:val="28"/>
          <w:szCs w:val="28"/>
          <w:lang w:val="en-US"/>
        </w:rPr>
        <w:t>y</w:t>
      </w:r>
      <w:r>
        <w:rPr>
          <w:color w:val="000000"/>
          <w:sz w:val="28"/>
          <w:szCs w:val="28"/>
        </w:rPr>
        <w:t>ощення [</w:t>
      </w:r>
      <w:r>
        <w:rPr>
          <w:color w:val="000000"/>
          <w:sz w:val="28"/>
          <w:szCs w:val="28"/>
          <w:lang w:val="en-US"/>
        </w:rPr>
        <w:t>Ind</w:t>
      </w:r>
      <w:r>
        <w:rPr>
          <w:color w:val="000000"/>
          <w:sz w:val="28"/>
          <w:szCs w:val="28"/>
          <w:vertAlign w:val="superscript"/>
        </w:rPr>
        <w:t>-</w:t>
      </w:r>
      <w:r>
        <w:rPr>
          <w:color w:val="000000"/>
          <w:sz w:val="28"/>
          <w:szCs w:val="28"/>
        </w:rPr>
        <w:t>] / [</w:t>
      </w:r>
      <w:r>
        <w:rPr>
          <w:color w:val="000000"/>
          <w:sz w:val="28"/>
          <w:szCs w:val="28"/>
          <w:lang w:val="en-US"/>
        </w:rPr>
        <w:t>HInd</w:t>
      </w:r>
      <w:r>
        <w:rPr>
          <w:color w:val="000000"/>
          <w:sz w:val="28"/>
          <w:szCs w:val="28"/>
        </w:rPr>
        <w:t xml:space="preserve">]. Если концентрация ионов водорода будет равна </w:t>
      </w:r>
      <w:r>
        <w:rPr>
          <w:color w:val="000000"/>
          <w:sz w:val="28"/>
          <w:szCs w:val="28"/>
          <w:lang w:val="en-US"/>
        </w:rPr>
        <w:t>K</w:t>
      </w:r>
      <w:r>
        <w:rPr>
          <w:color w:val="000000"/>
          <w:sz w:val="28"/>
          <w:szCs w:val="28"/>
          <w:vertAlign w:val="subscript"/>
          <w:lang w:val="en-US"/>
        </w:rPr>
        <w:t>Hind</w:t>
      </w:r>
      <w:r>
        <w:rPr>
          <w:color w:val="000000"/>
          <w:sz w:val="28"/>
          <w:szCs w:val="28"/>
        </w:rPr>
        <w:t>, то величина [</w:t>
      </w:r>
      <w:r>
        <w:rPr>
          <w:color w:val="000000"/>
          <w:sz w:val="28"/>
          <w:szCs w:val="28"/>
          <w:lang w:val="en-US"/>
        </w:rPr>
        <w:t>Ind</w:t>
      </w:r>
      <w:r>
        <w:rPr>
          <w:color w:val="000000"/>
          <w:sz w:val="28"/>
          <w:szCs w:val="28"/>
          <w:vertAlign w:val="superscript"/>
        </w:rPr>
        <w:t>-</w:t>
      </w:r>
      <w:r>
        <w:rPr>
          <w:color w:val="000000"/>
          <w:sz w:val="28"/>
          <w:szCs w:val="28"/>
        </w:rPr>
        <w:t>] будет равна [</w:t>
      </w:r>
      <w:r>
        <w:rPr>
          <w:color w:val="000000"/>
          <w:sz w:val="28"/>
          <w:szCs w:val="28"/>
          <w:lang w:val="en-US"/>
        </w:rPr>
        <w:t>HInd</w:t>
      </w:r>
      <w:r>
        <w:rPr>
          <w:color w:val="000000"/>
          <w:sz w:val="28"/>
          <w:szCs w:val="28"/>
        </w:rPr>
        <w:t xml:space="preserve">], т. е концентрации кислой и основной форм индикатора будут равны. В </w:t>
      </w:r>
      <w:r>
        <w:rPr>
          <w:color w:val="000000"/>
          <w:sz w:val="28"/>
          <w:szCs w:val="28"/>
        </w:rPr>
        <w:lastRenderedPageBreak/>
        <w:t>этом случае говорят, что превращение индикатора произошло наполовину. Из этого уравнения также следует, что наблюдаемая при изменении [Н</w:t>
      </w:r>
      <w:r>
        <w:rPr>
          <w:color w:val="000000"/>
          <w:sz w:val="28"/>
          <w:szCs w:val="28"/>
          <w:vertAlign w:val="superscript"/>
        </w:rPr>
        <w:t>+</w:t>
      </w:r>
      <w:r>
        <w:rPr>
          <w:color w:val="000000"/>
          <w:sz w:val="28"/>
          <w:szCs w:val="28"/>
        </w:rPr>
        <w:t>] перемена света индикатора происходит не резко, а постепенно. Для каждого значения [Н</w:t>
      </w:r>
      <w:r>
        <w:rPr>
          <w:color w:val="000000"/>
          <w:sz w:val="28"/>
          <w:szCs w:val="28"/>
          <w:vertAlign w:val="superscript"/>
        </w:rPr>
        <w:t>+</w:t>
      </w:r>
      <w:r>
        <w:rPr>
          <w:color w:val="000000"/>
          <w:sz w:val="28"/>
          <w:szCs w:val="28"/>
        </w:rPr>
        <w:t>] имеется определённое отношение концентраций обеих форм индикатора в растворе. Поскольку имеется определённое минимальное количество каждой из форм, которое глаз может уловить в присутствии большого количества другой формы, мы наблюдаем изменение цвета индикатора лишь в определённых границах концентраций ионов водорода Эти границы не имеют теоретического значения: они лишь указывают, между какими значениями [Н</w:t>
      </w:r>
      <w:r>
        <w:rPr>
          <w:color w:val="000000"/>
          <w:sz w:val="28"/>
          <w:szCs w:val="28"/>
          <w:vertAlign w:val="superscript"/>
        </w:rPr>
        <w:t>+</w:t>
      </w:r>
      <w:r>
        <w:rPr>
          <w:color w:val="000000"/>
          <w:sz w:val="28"/>
          <w:szCs w:val="28"/>
        </w:rPr>
        <w:t>] или рН на практике наблюдается изменение цвета индикатора. Область между двумя крайними значениями рН, определяющими эти границы называется</w:t>
      </w:r>
      <w:r>
        <w:rPr>
          <w:i/>
          <w:iCs/>
          <w:color w:val="000000"/>
          <w:sz w:val="28"/>
          <w:szCs w:val="28"/>
        </w:rPr>
        <w:t xml:space="preserve"> интервалам превращения, областью перемены окраски индикатора, интервалом перехода, интересном изменения окраски индикаторов.</w:t>
      </w:r>
    </w:p>
    <w:p w14:paraId="7F467B1B" w14:textId="77777777" w:rsidR="004E7834" w:rsidRDefault="004E7834">
      <w:pPr>
        <w:pStyle w:val="1"/>
        <w:tabs>
          <w:tab w:val="left" w:pos="726"/>
        </w:tabs>
        <w:spacing w:line="360" w:lineRule="auto"/>
        <w:ind w:firstLine="709"/>
        <w:jc w:val="both"/>
        <w:rPr>
          <w:b/>
          <w:bCs/>
          <w:i/>
          <w:iCs/>
          <w:noProof/>
          <w:color w:val="000000"/>
          <w:sz w:val="28"/>
          <w:szCs w:val="28"/>
        </w:rPr>
      </w:pPr>
    </w:p>
    <w:p w14:paraId="4DEDA67B" w14:textId="77777777" w:rsidR="004E7834" w:rsidRDefault="00000000">
      <w:pPr>
        <w:pStyle w:val="1"/>
        <w:spacing w:line="360" w:lineRule="auto"/>
        <w:jc w:val="center"/>
        <w:rPr>
          <w:b/>
          <w:bCs/>
          <w:i/>
          <w:iCs/>
          <w:smallCaps/>
          <w:noProof/>
          <w:color w:val="000000"/>
          <w:sz w:val="28"/>
          <w:szCs w:val="28"/>
        </w:rPr>
      </w:pPr>
      <w:r>
        <w:rPr>
          <w:b/>
          <w:bCs/>
          <w:i/>
          <w:iCs/>
          <w:smallCaps/>
          <w:noProof/>
          <w:color w:val="000000"/>
          <w:sz w:val="28"/>
          <w:szCs w:val="28"/>
        </w:rPr>
        <w:t>5.4 Интервал перехода индикаторов</w:t>
      </w:r>
    </w:p>
    <w:p w14:paraId="31189746" w14:textId="77777777" w:rsidR="004E7834" w:rsidRDefault="004E7834">
      <w:pPr>
        <w:spacing w:line="360" w:lineRule="auto"/>
        <w:ind w:firstLine="709"/>
        <w:jc w:val="both"/>
        <w:rPr>
          <w:color w:val="000000"/>
          <w:sz w:val="28"/>
          <w:szCs w:val="28"/>
        </w:rPr>
      </w:pPr>
    </w:p>
    <w:p w14:paraId="17702310" w14:textId="77777777" w:rsidR="004E7834" w:rsidRDefault="00000000">
      <w:pPr>
        <w:tabs>
          <w:tab w:val="left" w:pos="726"/>
        </w:tabs>
        <w:spacing w:line="360" w:lineRule="auto"/>
        <w:ind w:firstLine="709"/>
        <w:jc w:val="both"/>
        <w:rPr>
          <w:color w:val="000000"/>
          <w:sz w:val="28"/>
          <w:szCs w:val="28"/>
        </w:rPr>
      </w:pPr>
      <w:r>
        <w:rPr>
          <w:color w:val="000000"/>
          <w:sz w:val="28"/>
          <w:szCs w:val="28"/>
        </w:rPr>
        <w:t xml:space="preserve">В точке перехода можно наблюдать изменение окраски индикатора. Но в ней не происходит резкого изменения окраски индикатора, а изменение идёт постепенно в некоторой области значений рН. Окраска зависит от соотношения концентраций кислотной и основной форм, что определяется концентрацией ионов водорода в растворе. </w:t>
      </w:r>
      <w:r>
        <w:rPr>
          <w:i/>
          <w:iCs/>
          <w:color w:val="000000"/>
          <w:sz w:val="28"/>
          <w:szCs w:val="28"/>
        </w:rPr>
        <w:t xml:space="preserve">При любой концентрации ионов водорода присутствует все формы индикатора. </w:t>
      </w:r>
      <w:r>
        <w:rPr>
          <w:color w:val="000000"/>
          <w:sz w:val="28"/>
          <w:szCs w:val="28"/>
        </w:rPr>
        <w:t xml:space="preserve">От ряда условий зависит минимальная концентрация каждой из двух форм, при которой можно наблюдать одну окраску в присутствии другой. Здесь имеет значение интенсивность обеих окрасок, освещение, зрительная способность аналитика и т.д. Вообще говоря, два цвета можно различить при их совместном присутствии, если концентрация одной формы индикатора составляет 10% концентрации другой формы. Следовательно, как видно из уравнения (1,) в случае индикаторов-кислот можно обнаружить </w:t>
      </w:r>
      <w:r>
        <w:rPr>
          <w:color w:val="000000"/>
          <w:sz w:val="28"/>
          <w:szCs w:val="28"/>
        </w:rPr>
        <w:lastRenderedPageBreak/>
        <w:t>кислотную форму в смеси с основной, если</w:t>
      </w:r>
    </w:p>
    <w:p w14:paraId="43FDCCFE" w14:textId="77777777" w:rsidR="004E7834" w:rsidRDefault="004E7834">
      <w:pPr>
        <w:tabs>
          <w:tab w:val="left" w:pos="726"/>
        </w:tabs>
        <w:spacing w:line="360" w:lineRule="auto"/>
        <w:ind w:firstLine="709"/>
        <w:jc w:val="both"/>
        <w:rPr>
          <w:color w:val="000000"/>
          <w:sz w:val="28"/>
          <w:szCs w:val="28"/>
        </w:rPr>
      </w:pPr>
    </w:p>
    <w:p w14:paraId="7AADFE3E" w14:textId="77777777" w:rsidR="004E7834" w:rsidRDefault="00000000">
      <w:pPr>
        <w:tabs>
          <w:tab w:val="left" w:pos="726"/>
        </w:tabs>
        <w:spacing w:line="360" w:lineRule="auto"/>
        <w:ind w:firstLine="709"/>
        <w:jc w:val="both"/>
        <w:rPr>
          <w:i/>
          <w:iCs/>
          <w:color w:val="000000"/>
          <w:sz w:val="28"/>
          <w:szCs w:val="28"/>
          <w:lang w:val="en-US"/>
        </w:rPr>
      </w:pPr>
      <w:r>
        <w:rPr>
          <w:color w:val="000000"/>
          <w:sz w:val="28"/>
          <w:szCs w:val="28"/>
          <w:lang w:val="en-US"/>
        </w:rPr>
        <w:t>[H</w:t>
      </w:r>
      <w:r>
        <w:rPr>
          <w:color w:val="000000"/>
          <w:sz w:val="28"/>
          <w:szCs w:val="28"/>
          <w:vertAlign w:val="superscript"/>
          <w:lang w:val="en-US"/>
        </w:rPr>
        <w:t>+</w:t>
      </w:r>
      <w:r>
        <w:rPr>
          <w:color w:val="000000"/>
          <w:sz w:val="28"/>
          <w:szCs w:val="28"/>
          <w:lang w:val="en-US"/>
        </w:rPr>
        <w:t>] =K</w:t>
      </w:r>
      <w:r>
        <w:rPr>
          <w:color w:val="000000"/>
          <w:sz w:val="28"/>
          <w:szCs w:val="28"/>
          <w:vertAlign w:val="subscript"/>
          <w:lang w:val="en-US"/>
        </w:rPr>
        <w:t>a</w:t>
      </w:r>
      <w:r>
        <w:rPr>
          <w:color w:val="000000"/>
          <w:sz w:val="28"/>
          <w:szCs w:val="28"/>
          <w:lang w:val="en-US"/>
        </w:rPr>
        <w:t xml:space="preserve"> [HInd] / [Ind</w:t>
      </w:r>
      <w:r>
        <w:rPr>
          <w:color w:val="000000"/>
          <w:sz w:val="28"/>
          <w:szCs w:val="28"/>
          <w:vertAlign w:val="superscript"/>
          <w:lang w:val="en-US"/>
        </w:rPr>
        <w:t>-</w:t>
      </w:r>
      <w:r>
        <w:rPr>
          <w:color w:val="000000"/>
          <w:sz w:val="28"/>
          <w:szCs w:val="28"/>
          <w:lang w:val="en-US"/>
        </w:rPr>
        <w:t>] = K</w:t>
      </w:r>
      <w:r>
        <w:rPr>
          <w:color w:val="000000"/>
          <w:sz w:val="28"/>
          <w:szCs w:val="28"/>
          <w:vertAlign w:val="subscript"/>
          <w:lang w:val="en-US"/>
        </w:rPr>
        <w:t>a</w:t>
      </w:r>
      <w:r>
        <w:rPr>
          <w:color w:val="000000"/>
          <w:sz w:val="28"/>
          <w:szCs w:val="28"/>
          <w:lang w:val="en-US"/>
        </w:rPr>
        <w:t>1/10 (</w:t>
      </w:r>
      <w:r>
        <w:rPr>
          <w:i/>
          <w:iCs/>
          <w:color w:val="000000"/>
          <w:sz w:val="28"/>
          <w:szCs w:val="28"/>
          <w:lang w:val="en-US"/>
        </w:rPr>
        <w:t>4)</w:t>
      </w:r>
    </w:p>
    <w:p w14:paraId="7FFF85C8" w14:textId="77777777" w:rsidR="004E7834" w:rsidRDefault="004E7834">
      <w:pPr>
        <w:tabs>
          <w:tab w:val="left" w:pos="726"/>
        </w:tabs>
        <w:spacing w:line="360" w:lineRule="auto"/>
        <w:ind w:firstLine="709"/>
        <w:jc w:val="both"/>
        <w:rPr>
          <w:color w:val="000000"/>
          <w:sz w:val="28"/>
          <w:szCs w:val="28"/>
          <w:lang w:val="en-US"/>
        </w:rPr>
      </w:pPr>
    </w:p>
    <w:p w14:paraId="08BC5434" w14:textId="77777777" w:rsidR="004E7834" w:rsidRDefault="00000000">
      <w:pPr>
        <w:tabs>
          <w:tab w:val="left" w:pos="726"/>
        </w:tabs>
        <w:spacing w:line="360" w:lineRule="auto"/>
        <w:ind w:firstLine="709"/>
        <w:jc w:val="both"/>
        <w:rPr>
          <w:color w:val="000000"/>
          <w:sz w:val="28"/>
          <w:szCs w:val="28"/>
        </w:rPr>
      </w:pPr>
      <w:r>
        <w:rPr>
          <w:color w:val="000000"/>
          <w:sz w:val="28"/>
          <w:szCs w:val="28"/>
        </w:rPr>
        <w:t>и наоборот, основную форму можно наблюдать в присутствии кислотной формы, когда [</w:t>
      </w:r>
      <w:r>
        <w:rPr>
          <w:color w:val="000000"/>
          <w:sz w:val="28"/>
          <w:szCs w:val="28"/>
          <w:lang w:val="en-US"/>
        </w:rPr>
        <w:t>H</w:t>
      </w:r>
      <w:r>
        <w:rPr>
          <w:color w:val="000000"/>
          <w:sz w:val="28"/>
          <w:szCs w:val="28"/>
          <w:vertAlign w:val="superscript"/>
        </w:rPr>
        <w:t>+</w:t>
      </w:r>
      <w:r>
        <w:rPr>
          <w:color w:val="000000"/>
          <w:sz w:val="28"/>
          <w:szCs w:val="28"/>
        </w:rPr>
        <w:t>] =</w:t>
      </w:r>
      <w:r>
        <w:rPr>
          <w:color w:val="000000"/>
          <w:sz w:val="28"/>
          <w:szCs w:val="28"/>
          <w:lang w:val="en-US"/>
        </w:rPr>
        <w:t>K</w:t>
      </w:r>
      <w:r>
        <w:rPr>
          <w:color w:val="000000"/>
          <w:sz w:val="28"/>
          <w:szCs w:val="28"/>
          <w:vertAlign w:val="subscript"/>
          <w:lang w:val="en-US"/>
        </w:rPr>
        <w:t>a</w:t>
      </w:r>
      <w:r>
        <w:rPr>
          <w:color w:val="000000"/>
          <w:sz w:val="28"/>
          <w:szCs w:val="28"/>
        </w:rPr>
        <w:t>10</w:t>
      </w:r>
    </w:p>
    <w:p w14:paraId="3BF6FCD2" w14:textId="77777777" w:rsidR="004E7834" w:rsidRDefault="00000000">
      <w:pPr>
        <w:tabs>
          <w:tab w:val="left" w:pos="726"/>
        </w:tabs>
        <w:spacing w:line="360" w:lineRule="auto"/>
        <w:ind w:firstLine="709"/>
        <w:jc w:val="both"/>
        <w:rPr>
          <w:color w:val="000000"/>
          <w:sz w:val="28"/>
          <w:szCs w:val="28"/>
        </w:rPr>
      </w:pPr>
      <w:r>
        <w:rPr>
          <w:color w:val="000000"/>
          <w:sz w:val="28"/>
          <w:szCs w:val="28"/>
        </w:rPr>
        <w:t>таким образом, интервал перехода индикаторов-кислот будет при</w:t>
      </w:r>
    </w:p>
    <w:p w14:paraId="0D4DEB65" w14:textId="77777777" w:rsidR="004E7834" w:rsidRDefault="004E7834">
      <w:pPr>
        <w:tabs>
          <w:tab w:val="left" w:pos="726"/>
        </w:tabs>
        <w:spacing w:line="360" w:lineRule="auto"/>
        <w:ind w:firstLine="709"/>
        <w:jc w:val="both"/>
        <w:rPr>
          <w:i/>
          <w:iCs/>
          <w:color w:val="000000"/>
          <w:sz w:val="28"/>
          <w:szCs w:val="28"/>
        </w:rPr>
      </w:pPr>
    </w:p>
    <w:p w14:paraId="014C32C6" w14:textId="77777777" w:rsidR="004E7834" w:rsidRDefault="00000000">
      <w:pPr>
        <w:tabs>
          <w:tab w:val="left" w:pos="726"/>
        </w:tabs>
        <w:spacing w:line="360" w:lineRule="auto"/>
        <w:ind w:firstLine="709"/>
        <w:jc w:val="both"/>
        <w:rPr>
          <w:i/>
          <w:iCs/>
          <w:color w:val="000000"/>
          <w:sz w:val="28"/>
          <w:szCs w:val="28"/>
        </w:rPr>
      </w:pPr>
      <w:r>
        <w:rPr>
          <w:i/>
          <w:iCs/>
          <w:color w:val="000000"/>
          <w:sz w:val="28"/>
          <w:szCs w:val="28"/>
          <w:lang w:val="en-US"/>
        </w:rPr>
        <w:t>pH</w:t>
      </w:r>
      <w:r>
        <w:rPr>
          <w:i/>
          <w:iCs/>
          <w:color w:val="000000"/>
          <w:sz w:val="28"/>
          <w:szCs w:val="28"/>
        </w:rPr>
        <w:t>=</w:t>
      </w:r>
      <w:r>
        <w:rPr>
          <w:i/>
          <w:iCs/>
          <w:color w:val="000000"/>
          <w:sz w:val="28"/>
          <w:szCs w:val="28"/>
          <w:lang w:val="en-US"/>
        </w:rPr>
        <w:t>pK</w:t>
      </w:r>
      <w:r>
        <w:rPr>
          <w:i/>
          <w:iCs/>
          <w:color w:val="000000"/>
          <w:sz w:val="28"/>
          <w:szCs w:val="28"/>
          <w:vertAlign w:val="subscript"/>
          <w:lang w:val="en-US"/>
        </w:rPr>
        <w:t>Ind</w:t>
      </w:r>
      <w:r>
        <w:rPr>
          <w:i/>
          <w:iCs/>
          <w:color w:val="000000"/>
          <w:sz w:val="28"/>
          <w:szCs w:val="28"/>
        </w:rPr>
        <w:t>±1 (5)</w:t>
      </w:r>
    </w:p>
    <w:p w14:paraId="6344886E" w14:textId="77777777" w:rsidR="004E7834" w:rsidRDefault="004E7834">
      <w:pPr>
        <w:tabs>
          <w:tab w:val="left" w:pos="726"/>
        </w:tabs>
        <w:spacing w:line="360" w:lineRule="auto"/>
        <w:ind w:firstLine="709"/>
        <w:jc w:val="both"/>
        <w:rPr>
          <w:color w:val="000000"/>
          <w:sz w:val="28"/>
          <w:szCs w:val="28"/>
        </w:rPr>
      </w:pPr>
    </w:p>
    <w:p w14:paraId="5732CE22" w14:textId="77777777" w:rsidR="004E7834" w:rsidRDefault="00000000">
      <w:pPr>
        <w:tabs>
          <w:tab w:val="left" w:pos="726"/>
        </w:tabs>
        <w:spacing w:line="360" w:lineRule="auto"/>
        <w:ind w:firstLine="709"/>
        <w:jc w:val="both"/>
        <w:rPr>
          <w:color w:val="000000"/>
          <w:sz w:val="28"/>
          <w:szCs w:val="28"/>
          <w:vertAlign w:val="superscript"/>
        </w:rPr>
      </w:pPr>
      <w:r>
        <w:rPr>
          <w:color w:val="000000"/>
          <w:sz w:val="28"/>
          <w:szCs w:val="28"/>
        </w:rPr>
        <w:t xml:space="preserve">Естественно, что то же выражение относится к индикатором-основаниям </w:t>
      </w:r>
      <w:r>
        <w:rPr>
          <w:i/>
          <w:iCs/>
          <w:color w:val="000000"/>
          <w:sz w:val="28"/>
          <w:szCs w:val="28"/>
          <w:lang w:val="en-US"/>
        </w:rPr>
        <w:t>IndOH</w:t>
      </w:r>
      <w:r>
        <w:rPr>
          <w:i/>
          <w:iCs/>
          <w:color w:val="000000"/>
          <w:sz w:val="28"/>
          <w:szCs w:val="28"/>
          <w:vertAlign w:val="superscript"/>
        </w:rPr>
        <w:t xml:space="preserve"> - </w:t>
      </w:r>
      <w:r>
        <w:rPr>
          <w:rFonts w:ascii="Times New Roman" w:hAnsi="Times New Roman" w:cs="Times New Roman"/>
          <w:i/>
          <w:iCs/>
          <w:color w:val="000000"/>
          <w:sz w:val="28"/>
          <w:szCs w:val="28"/>
        </w:rPr>
        <w:t>↔</w:t>
      </w:r>
      <w:r>
        <w:rPr>
          <w:i/>
          <w:iCs/>
          <w:color w:val="000000"/>
          <w:sz w:val="28"/>
          <w:szCs w:val="28"/>
        </w:rPr>
        <w:t>ОН</w:t>
      </w:r>
      <w:r>
        <w:rPr>
          <w:i/>
          <w:iCs/>
          <w:color w:val="000000"/>
          <w:sz w:val="28"/>
          <w:szCs w:val="28"/>
          <w:vertAlign w:val="superscript"/>
        </w:rPr>
        <w:t xml:space="preserve"> - </w:t>
      </w:r>
      <w:r>
        <w:rPr>
          <w:color w:val="000000"/>
          <w:sz w:val="28"/>
          <w:szCs w:val="28"/>
          <w:lang w:val="en-US"/>
        </w:rPr>
        <w:t>Ind</w:t>
      </w:r>
      <w:r>
        <w:rPr>
          <w:color w:val="000000"/>
          <w:sz w:val="28"/>
          <w:szCs w:val="28"/>
          <w:vertAlign w:val="superscript"/>
        </w:rPr>
        <w:t>+</w:t>
      </w:r>
    </w:p>
    <w:p w14:paraId="531AE26A" w14:textId="77777777" w:rsidR="004E7834" w:rsidRDefault="004E7834">
      <w:pPr>
        <w:tabs>
          <w:tab w:val="left" w:pos="726"/>
        </w:tabs>
        <w:spacing w:line="360" w:lineRule="auto"/>
        <w:ind w:firstLine="709"/>
        <w:jc w:val="both"/>
        <w:rPr>
          <w:color w:val="000000"/>
          <w:sz w:val="28"/>
          <w:szCs w:val="28"/>
        </w:rPr>
      </w:pPr>
    </w:p>
    <w:p w14:paraId="496CE435" w14:textId="77777777" w:rsidR="004E7834" w:rsidRDefault="00000000">
      <w:pPr>
        <w:tabs>
          <w:tab w:val="left" w:pos="726"/>
        </w:tabs>
        <w:spacing w:line="360" w:lineRule="auto"/>
        <w:ind w:firstLine="709"/>
        <w:jc w:val="both"/>
        <w:rPr>
          <w:i/>
          <w:iCs/>
          <w:color w:val="000000"/>
          <w:sz w:val="28"/>
          <w:szCs w:val="28"/>
          <w:lang w:val="en-US"/>
        </w:rPr>
      </w:pPr>
      <w:r>
        <w:rPr>
          <w:color w:val="000000"/>
          <w:sz w:val="28"/>
          <w:szCs w:val="28"/>
          <w:lang w:val="en-US"/>
        </w:rPr>
        <w:t>[Ind</w:t>
      </w:r>
      <w:r>
        <w:rPr>
          <w:color w:val="000000"/>
          <w:sz w:val="28"/>
          <w:szCs w:val="28"/>
          <w:vertAlign w:val="superscript"/>
          <w:lang w:val="en-US"/>
        </w:rPr>
        <w:t>+</w:t>
      </w:r>
      <w:r>
        <w:rPr>
          <w:color w:val="000000"/>
          <w:sz w:val="28"/>
          <w:szCs w:val="28"/>
          <w:lang w:val="en-US"/>
        </w:rPr>
        <w:t>] / [IndOH] =</w:t>
      </w:r>
      <w:r>
        <w:rPr>
          <w:i/>
          <w:iCs/>
          <w:color w:val="000000"/>
          <w:sz w:val="28"/>
          <w:szCs w:val="28"/>
          <w:lang w:val="en-US"/>
        </w:rPr>
        <w:t xml:space="preserve"> K</w:t>
      </w:r>
      <w:r>
        <w:rPr>
          <w:i/>
          <w:iCs/>
          <w:color w:val="000000"/>
          <w:sz w:val="28"/>
          <w:szCs w:val="28"/>
          <w:vertAlign w:val="subscript"/>
          <w:lang w:val="en-US"/>
        </w:rPr>
        <w:t>IndOH</w:t>
      </w:r>
      <w:r>
        <w:rPr>
          <w:i/>
          <w:iCs/>
          <w:color w:val="000000"/>
          <w:sz w:val="28"/>
          <w:szCs w:val="28"/>
          <w:lang w:val="en-US"/>
        </w:rPr>
        <w:t>/K</w:t>
      </w:r>
      <w:r>
        <w:rPr>
          <w:i/>
          <w:iCs/>
          <w:color w:val="000000"/>
          <w:sz w:val="28"/>
          <w:szCs w:val="28"/>
          <w:vertAlign w:val="subscript"/>
          <w:lang w:val="en-US"/>
        </w:rPr>
        <w:t>w</w:t>
      </w:r>
      <w:r>
        <w:rPr>
          <w:color w:val="000000"/>
          <w:sz w:val="28"/>
          <w:szCs w:val="28"/>
          <w:lang w:val="en-US"/>
        </w:rPr>
        <w:t xml:space="preserve"> [H</w:t>
      </w:r>
      <w:r>
        <w:rPr>
          <w:color w:val="000000"/>
          <w:sz w:val="28"/>
          <w:szCs w:val="28"/>
          <w:vertAlign w:val="superscript"/>
          <w:lang w:val="en-US"/>
        </w:rPr>
        <w:t>+</w:t>
      </w:r>
      <w:r>
        <w:rPr>
          <w:color w:val="000000"/>
          <w:sz w:val="28"/>
          <w:szCs w:val="28"/>
          <w:lang w:val="en-US"/>
        </w:rPr>
        <w:t>] =K’ [H</w:t>
      </w:r>
      <w:r>
        <w:rPr>
          <w:color w:val="000000"/>
          <w:sz w:val="28"/>
          <w:szCs w:val="28"/>
          <w:vertAlign w:val="superscript"/>
          <w:lang w:val="en-US"/>
        </w:rPr>
        <w:t>+</w:t>
      </w:r>
      <w:r>
        <w:rPr>
          <w:color w:val="000000"/>
          <w:sz w:val="28"/>
          <w:szCs w:val="28"/>
          <w:lang w:val="en-US"/>
        </w:rPr>
        <w:t>] (</w:t>
      </w:r>
      <w:r>
        <w:rPr>
          <w:i/>
          <w:iCs/>
          <w:color w:val="000000"/>
          <w:sz w:val="28"/>
          <w:szCs w:val="28"/>
          <w:lang w:val="en-US"/>
        </w:rPr>
        <w:t>6)</w:t>
      </w:r>
    </w:p>
    <w:p w14:paraId="717BAE13" w14:textId="77777777" w:rsidR="004E7834" w:rsidRDefault="004E7834">
      <w:pPr>
        <w:tabs>
          <w:tab w:val="left" w:pos="726"/>
        </w:tabs>
        <w:spacing w:line="360" w:lineRule="auto"/>
        <w:ind w:firstLine="709"/>
        <w:jc w:val="both"/>
        <w:rPr>
          <w:color w:val="000000"/>
          <w:sz w:val="28"/>
          <w:szCs w:val="28"/>
          <w:lang w:val="en-US"/>
        </w:rPr>
      </w:pPr>
    </w:p>
    <w:p w14:paraId="30D21387" w14:textId="77777777" w:rsidR="004E7834" w:rsidRDefault="00000000">
      <w:pPr>
        <w:tabs>
          <w:tab w:val="left" w:pos="726"/>
        </w:tabs>
        <w:spacing w:line="360" w:lineRule="auto"/>
        <w:ind w:firstLine="709"/>
        <w:jc w:val="both"/>
        <w:rPr>
          <w:color w:val="000000"/>
          <w:sz w:val="28"/>
          <w:szCs w:val="28"/>
        </w:rPr>
      </w:pPr>
      <w:r>
        <w:rPr>
          <w:color w:val="000000"/>
          <w:sz w:val="28"/>
          <w:szCs w:val="28"/>
        </w:rPr>
        <w:t>Как можно заметить из выражения (5) интервал перехода индикаторов составляет фактически две единицы рН. В этом интервале индикатор имеет смешанную окраску кислотной и основной форм индикатора, которая постепенно изменяется. Для индикаторов с контрастными окрасками интервал перехода может быть даже меньше двух единиц рН. Интервал перехода не будет симметричных относительно значений рН если одна из форм индикатора воспринимается легче другой. Это очень часто наблюдается в случае двухцветных индикаторов. В действительности на интервал перехода индикатора оказывают влияния различные факторы, поэтому в таблицах принято давать не значения показателя степени индикатора, а практически установленные и более характерные значения интервалов перехода.</w:t>
      </w:r>
    </w:p>
    <w:p w14:paraId="0643E901" w14:textId="77777777" w:rsidR="004E7834" w:rsidRDefault="004E7834">
      <w:pPr>
        <w:tabs>
          <w:tab w:val="left" w:pos="726"/>
        </w:tabs>
        <w:spacing w:line="360" w:lineRule="auto"/>
        <w:ind w:firstLine="709"/>
        <w:jc w:val="both"/>
        <w:rPr>
          <w:color w:val="000000"/>
          <w:sz w:val="28"/>
          <w:szCs w:val="28"/>
        </w:rPr>
      </w:pPr>
    </w:p>
    <w:p w14:paraId="764E7F5C" w14:textId="77777777" w:rsidR="004E7834" w:rsidRDefault="00000000">
      <w:pPr>
        <w:tabs>
          <w:tab w:val="left" w:pos="726"/>
        </w:tabs>
        <w:spacing w:line="360" w:lineRule="auto"/>
        <w:ind w:left="709"/>
        <w:jc w:val="both"/>
        <w:rPr>
          <w:color w:val="000000"/>
          <w:sz w:val="28"/>
          <w:szCs w:val="28"/>
        </w:rPr>
      </w:pPr>
      <w:r>
        <w:rPr>
          <w:color w:val="000000"/>
          <w:sz w:val="28"/>
          <w:szCs w:val="28"/>
        </w:rPr>
        <w:t>Таблица 2. Значенне рК</w:t>
      </w:r>
      <w:r>
        <w:rPr>
          <w:color w:val="000000"/>
          <w:sz w:val="28"/>
          <w:szCs w:val="28"/>
          <w:vertAlign w:val="subscript"/>
          <w:lang w:val="en-US"/>
        </w:rPr>
        <w:t>Ind</w:t>
      </w:r>
      <w:r>
        <w:rPr>
          <w:color w:val="000000"/>
          <w:sz w:val="28"/>
          <w:szCs w:val="28"/>
        </w:rPr>
        <w:t xml:space="preserve"> некоторых кислотно-основных индикаторов при </w:t>
      </w:r>
      <w:r>
        <w:rPr>
          <w:color w:val="000000"/>
          <w:sz w:val="28"/>
          <w:szCs w:val="28"/>
        </w:rPr>
        <w:lastRenderedPageBreak/>
        <w:t>µ=0</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6116"/>
        <w:gridCol w:w="2976"/>
      </w:tblGrid>
      <w:tr w:rsidR="004E7834" w14:paraId="2F1BBF17" w14:textId="77777777">
        <w:trPr>
          <w:jc w:val="center"/>
        </w:trPr>
        <w:tc>
          <w:tcPr>
            <w:tcW w:w="6116" w:type="dxa"/>
            <w:tcBorders>
              <w:top w:val="single" w:sz="6" w:space="0" w:color="auto"/>
              <w:left w:val="single" w:sz="6" w:space="0" w:color="auto"/>
              <w:bottom w:val="single" w:sz="6" w:space="0" w:color="auto"/>
              <w:right w:val="single" w:sz="6" w:space="0" w:color="auto"/>
            </w:tcBorders>
          </w:tcPr>
          <w:p w14:paraId="3C78EEDF" w14:textId="77777777" w:rsidR="004E7834" w:rsidRDefault="00000000">
            <w:pPr>
              <w:rPr>
                <w:color w:val="000000"/>
                <w:sz w:val="20"/>
                <w:szCs w:val="20"/>
              </w:rPr>
            </w:pPr>
            <w:r>
              <w:rPr>
                <w:color w:val="000000"/>
                <w:sz w:val="20"/>
                <w:szCs w:val="20"/>
              </w:rPr>
              <w:t>Индикатор</w:t>
            </w:r>
          </w:p>
        </w:tc>
        <w:tc>
          <w:tcPr>
            <w:tcW w:w="2976" w:type="dxa"/>
            <w:tcBorders>
              <w:top w:val="single" w:sz="6" w:space="0" w:color="auto"/>
              <w:left w:val="single" w:sz="6" w:space="0" w:color="auto"/>
              <w:bottom w:val="single" w:sz="6" w:space="0" w:color="auto"/>
              <w:right w:val="single" w:sz="6" w:space="0" w:color="auto"/>
            </w:tcBorders>
          </w:tcPr>
          <w:p w14:paraId="0670C3FF" w14:textId="77777777" w:rsidR="004E7834" w:rsidRDefault="00000000">
            <w:pPr>
              <w:rPr>
                <w:color w:val="000000"/>
                <w:sz w:val="20"/>
                <w:szCs w:val="20"/>
                <w:lang w:val="en-US"/>
              </w:rPr>
            </w:pPr>
            <w:r>
              <w:rPr>
                <w:color w:val="000000"/>
                <w:sz w:val="20"/>
                <w:szCs w:val="20"/>
              </w:rPr>
              <w:t>рК</w:t>
            </w:r>
            <w:r>
              <w:rPr>
                <w:color w:val="000000"/>
                <w:sz w:val="20"/>
                <w:szCs w:val="20"/>
                <w:vertAlign w:val="subscript"/>
                <w:lang w:val="en-US"/>
              </w:rPr>
              <w:t>Ind</w:t>
            </w:r>
          </w:p>
        </w:tc>
      </w:tr>
      <w:tr w:rsidR="004E7834" w14:paraId="1E7133B2" w14:textId="77777777">
        <w:trPr>
          <w:jc w:val="center"/>
        </w:trPr>
        <w:tc>
          <w:tcPr>
            <w:tcW w:w="6116" w:type="dxa"/>
            <w:tcBorders>
              <w:top w:val="single" w:sz="6" w:space="0" w:color="auto"/>
              <w:left w:val="single" w:sz="6" w:space="0" w:color="auto"/>
              <w:bottom w:val="single" w:sz="6" w:space="0" w:color="auto"/>
              <w:right w:val="single" w:sz="6" w:space="0" w:color="auto"/>
            </w:tcBorders>
          </w:tcPr>
          <w:p w14:paraId="567EAAB3" w14:textId="77777777" w:rsidR="004E7834" w:rsidRDefault="00000000">
            <w:pPr>
              <w:rPr>
                <w:color w:val="000000"/>
                <w:sz w:val="20"/>
                <w:szCs w:val="20"/>
              </w:rPr>
            </w:pPr>
            <w:r>
              <w:rPr>
                <w:color w:val="000000"/>
                <w:sz w:val="20"/>
                <w:szCs w:val="20"/>
              </w:rPr>
              <w:t>Метиловый оранжевый</w:t>
            </w:r>
          </w:p>
        </w:tc>
        <w:tc>
          <w:tcPr>
            <w:tcW w:w="2976" w:type="dxa"/>
            <w:tcBorders>
              <w:top w:val="single" w:sz="6" w:space="0" w:color="auto"/>
              <w:left w:val="single" w:sz="6" w:space="0" w:color="auto"/>
              <w:bottom w:val="single" w:sz="6" w:space="0" w:color="auto"/>
              <w:right w:val="single" w:sz="6" w:space="0" w:color="auto"/>
            </w:tcBorders>
          </w:tcPr>
          <w:p w14:paraId="54676A98" w14:textId="77777777" w:rsidR="004E7834" w:rsidRDefault="00000000">
            <w:pPr>
              <w:rPr>
                <w:color w:val="000000"/>
                <w:sz w:val="20"/>
                <w:szCs w:val="20"/>
              </w:rPr>
            </w:pPr>
            <w:r>
              <w:rPr>
                <w:color w:val="000000"/>
                <w:sz w:val="20"/>
                <w:szCs w:val="20"/>
              </w:rPr>
              <w:t>3.46-0.014</w:t>
            </w:r>
          </w:p>
        </w:tc>
      </w:tr>
      <w:tr w:rsidR="004E7834" w14:paraId="47512FFB" w14:textId="77777777">
        <w:trPr>
          <w:jc w:val="center"/>
        </w:trPr>
        <w:tc>
          <w:tcPr>
            <w:tcW w:w="6116" w:type="dxa"/>
            <w:tcBorders>
              <w:top w:val="single" w:sz="6" w:space="0" w:color="auto"/>
              <w:left w:val="single" w:sz="6" w:space="0" w:color="auto"/>
              <w:bottom w:val="single" w:sz="6" w:space="0" w:color="auto"/>
              <w:right w:val="single" w:sz="6" w:space="0" w:color="auto"/>
            </w:tcBorders>
          </w:tcPr>
          <w:p w14:paraId="77D8EB68" w14:textId="77777777" w:rsidR="004E7834" w:rsidRDefault="00000000">
            <w:pPr>
              <w:rPr>
                <w:color w:val="000000"/>
                <w:sz w:val="20"/>
                <w:szCs w:val="20"/>
              </w:rPr>
            </w:pPr>
            <w:r>
              <w:rPr>
                <w:color w:val="000000"/>
                <w:sz w:val="20"/>
                <w:szCs w:val="20"/>
              </w:rPr>
              <w:t>Тимоловы синий</w:t>
            </w:r>
          </w:p>
        </w:tc>
        <w:tc>
          <w:tcPr>
            <w:tcW w:w="2976" w:type="dxa"/>
            <w:tcBorders>
              <w:top w:val="single" w:sz="6" w:space="0" w:color="auto"/>
              <w:left w:val="single" w:sz="6" w:space="0" w:color="auto"/>
              <w:bottom w:val="single" w:sz="6" w:space="0" w:color="auto"/>
              <w:right w:val="single" w:sz="6" w:space="0" w:color="auto"/>
            </w:tcBorders>
          </w:tcPr>
          <w:p w14:paraId="57CBFA61" w14:textId="77777777" w:rsidR="004E7834" w:rsidRDefault="00000000">
            <w:pPr>
              <w:rPr>
                <w:color w:val="000000"/>
                <w:sz w:val="20"/>
                <w:szCs w:val="20"/>
              </w:rPr>
            </w:pPr>
            <w:r>
              <w:rPr>
                <w:color w:val="000000"/>
                <w:sz w:val="20"/>
                <w:szCs w:val="20"/>
              </w:rPr>
              <w:t>1.65</w:t>
            </w:r>
          </w:p>
        </w:tc>
      </w:tr>
      <w:tr w:rsidR="004E7834" w14:paraId="7B719733" w14:textId="77777777">
        <w:trPr>
          <w:jc w:val="center"/>
        </w:trPr>
        <w:tc>
          <w:tcPr>
            <w:tcW w:w="6116" w:type="dxa"/>
            <w:tcBorders>
              <w:top w:val="single" w:sz="6" w:space="0" w:color="auto"/>
              <w:left w:val="single" w:sz="6" w:space="0" w:color="auto"/>
              <w:bottom w:val="single" w:sz="6" w:space="0" w:color="auto"/>
              <w:right w:val="single" w:sz="6" w:space="0" w:color="auto"/>
            </w:tcBorders>
          </w:tcPr>
          <w:p w14:paraId="10AA9ABC" w14:textId="77777777" w:rsidR="004E7834" w:rsidRDefault="00000000">
            <w:pPr>
              <w:rPr>
                <w:color w:val="000000"/>
                <w:sz w:val="20"/>
                <w:szCs w:val="20"/>
              </w:rPr>
            </w:pPr>
            <w:r>
              <w:rPr>
                <w:color w:val="000000"/>
                <w:sz w:val="20"/>
                <w:szCs w:val="20"/>
              </w:rPr>
              <w:t>Метиловый красный</w:t>
            </w:r>
          </w:p>
        </w:tc>
        <w:tc>
          <w:tcPr>
            <w:tcW w:w="2976" w:type="dxa"/>
            <w:tcBorders>
              <w:top w:val="single" w:sz="6" w:space="0" w:color="auto"/>
              <w:left w:val="single" w:sz="6" w:space="0" w:color="auto"/>
              <w:bottom w:val="single" w:sz="6" w:space="0" w:color="auto"/>
              <w:right w:val="single" w:sz="6" w:space="0" w:color="auto"/>
            </w:tcBorders>
          </w:tcPr>
          <w:p w14:paraId="7BFEDD02" w14:textId="77777777" w:rsidR="004E7834" w:rsidRDefault="00000000">
            <w:pPr>
              <w:rPr>
                <w:color w:val="000000"/>
                <w:sz w:val="20"/>
                <w:szCs w:val="20"/>
                <w:lang w:val="en-US"/>
              </w:rPr>
            </w:pPr>
            <w:r>
              <w:rPr>
                <w:color w:val="000000"/>
                <w:sz w:val="20"/>
                <w:szCs w:val="20"/>
              </w:rPr>
              <w:t>5.00-0.00</w:t>
            </w:r>
            <w:r>
              <w:rPr>
                <w:color w:val="000000"/>
                <w:sz w:val="20"/>
                <w:szCs w:val="20"/>
                <w:lang w:val="en-US"/>
              </w:rPr>
              <w:t>6</w:t>
            </w:r>
          </w:p>
        </w:tc>
      </w:tr>
      <w:tr w:rsidR="004E7834" w14:paraId="6FC54C90" w14:textId="77777777">
        <w:trPr>
          <w:jc w:val="center"/>
        </w:trPr>
        <w:tc>
          <w:tcPr>
            <w:tcW w:w="6116" w:type="dxa"/>
            <w:tcBorders>
              <w:top w:val="single" w:sz="6" w:space="0" w:color="auto"/>
              <w:left w:val="single" w:sz="6" w:space="0" w:color="auto"/>
              <w:bottom w:val="single" w:sz="6" w:space="0" w:color="auto"/>
              <w:right w:val="single" w:sz="6" w:space="0" w:color="auto"/>
            </w:tcBorders>
          </w:tcPr>
          <w:p w14:paraId="4FC27AEF" w14:textId="77777777" w:rsidR="004E7834" w:rsidRDefault="00000000">
            <w:pPr>
              <w:rPr>
                <w:color w:val="000000"/>
                <w:sz w:val="20"/>
                <w:szCs w:val="20"/>
              </w:rPr>
            </w:pPr>
            <w:r>
              <w:rPr>
                <w:color w:val="000000"/>
                <w:sz w:val="20"/>
                <w:szCs w:val="20"/>
                <w:lang w:val="en-US"/>
              </w:rPr>
              <w:t>n</w:t>
            </w:r>
            <w:r>
              <w:rPr>
                <w:color w:val="000000"/>
                <w:sz w:val="20"/>
                <w:szCs w:val="20"/>
              </w:rPr>
              <w:t>-Нитрофенол</w:t>
            </w:r>
          </w:p>
        </w:tc>
        <w:tc>
          <w:tcPr>
            <w:tcW w:w="2976" w:type="dxa"/>
            <w:tcBorders>
              <w:top w:val="single" w:sz="6" w:space="0" w:color="auto"/>
              <w:left w:val="single" w:sz="6" w:space="0" w:color="auto"/>
              <w:bottom w:val="single" w:sz="6" w:space="0" w:color="auto"/>
              <w:right w:val="single" w:sz="6" w:space="0" w:color="auto"/>
            </w:tcBorders>
          </w:tcPr>
          <w:p w14:paraId="72F302F4" w14:textId="77777777" w:rsidR="004E7834" w:rsidRDefault="00000000">
            <w:pPr>
              <w:rPr>
                <w:color w:val="000000"/>
                <w:sz w:val="20"/>
                <w:szCs w:val="20"/>
              </w:rPr>
            </w:pPr>
            <w:r>
              <w:rPr>
                <w:color w:val="000000"/>
                <w:sz w:val="20"/>
                <w:szCs w:val="20"/>
              </w:rPr>
              <w:t>7.15-0.011</w:t>
            </w:r>
          </w:p>
        </w:tc>
      </w:tr>
      <w:tr w:rsidR="004E7834" w14:paraId="1FF35A36" w14:textId="77777777">
        <w:trPr>
          <w:jc w:val="center"/>
        </w:trPr>
        <w:tc>
          <w:tcPr>
            <w:tcW w:w="6116" w:type="dxa"/>
            <w:tcBorders>
              <w:top w:val="single" w:sz="6" w:space="0" w:color="auto"/>
              <w:left w:val="single" w:sz="6" w:space="0" w:color="auto"/>
              <w:bottom w:val="single" w:sz="6" w:space="0" w:color="auto"/>
              <w:right w:val="single" w:sz="6" w:space="0" w:color="auto"/>
            </w:tcBorders>
          </w:tcPr>
          <w:p w14:paraId="7F172F50" w14:textId="77777777" w:rsidR="004E7834" w:rsidRDefault="00000000">
            <w:pPr>
              <w:rPr>
                <w:color w:val="000000"/>
                <w:sz w:val="20"/>
                <w:szCs w:val="20"/>
              </w:rPr>
            </w:pPr>
            <w:r>
              <w:rPr>
                <w:color w:val="000000"/>
                <w:sz w:val="20"/>
                <w:szCs w:val="20"/>
              </w:rPr>
              <w:t>Бромтиловый синий</w:t>
            </w:r>
          </w:p>
        </w:tc>
        <w:tc>
          <w:tcPr>
            <w:tcW w:w="2976" w:type="dxa"/>
            <w:tcBorders>
              <w:top w:val="single" w:sz="6" w:space="0" w:color="auto"/>
              <w:left w:val="single" w:sz="6" w:space="0" w:color="auto"/>
              <w:bottom w:val="single" w:sz="6" w:space="0" w:color="auto"/>
              <w:right w:val="single" w:sz="6" w:space="0" w:color="auto"/>
            </w:tcBorders>
          </w:tcPr>
          <w:p w14:paraId="377F0BC5" w14:textId="77777777" w:rsidR="004E7834" w:rsidRDefault="00000000">
            <w:pPr>
              <w:rPr>
                <w:color w:val="000000"/>
                <w:sz w:val="20"/>
                <w:szCs w:val="20"/>
              </w:rPr>
            </w:pPr>
            <w:r>
              <w:rPr>
                <w:color w:val="000000"/>
                <w:sz w:val="20"/>
                <w:szCs w:val="20"/>
              </w:rPr>
              <w:t>7.30</w:t>
            </w:r>
          </w:p>
        </w:tc>
      </w:tr>
      <w:tr w:rsidR="004E7834" w14:paraId="0EB5C848" w14:textId="77777777">
        <w:trPr>
          <w:jc w:val="center"/>
        </w:trPr>
        <w:tc>
          <w:tcPr>
            <w:tcW w:w="6116" w:type="dxa"/>
            <w:tcBorders>
              <w:top w:val="single" w:sz="6" w:space="0" w:color="auto"/>
              <w:left w:val="single" w:sz="6" w:space="0" w:color="auto"/>
              <w:bottom w:val="single" w:sz="6" w:space="0" w:color="auto"/>
              <w:right w:val="single" w:sz="6" w:space="0" w:color="auto"/>
            </w:tcBorders>
          </w:tcPr>
          <w:p w14:paraId="55D894B2" w14:textId="77777777" w:rsidR="004E7834" w:rsidRDefault="00000000">
            <w:pPr>
              <w:rPr>
                <w:color w:val="000000"/>
                <w:sz w:val="20"/>
                <w:szCs w:val="20"/>
              </w:rPr>
            </w:pPr>
            <w:r>
              <w:rPr>
                <w:color w:val="000000"/>
                <w:sz w:val="20"/>
                <w:szCs w:val="20"/>
              </w:rPr>
              <w:t>Крезоловый красный</w:t>
            </w:r>
          </w:p>
        </w:tc>
        <w:tc>
          <w:tcPr>
            <w:tcW w:w="2976" w:type="dxa"/>
            <w:tcBorders>
              <w:top w:val="single" w:sz="6" w:space="0" w:color="auto"/>
              <w:left w:val="single" w:sz="6" w:space="0" w:color="auto"/>
              <w:bottom w:val="single" w:sz="6" w:space="0" w:color="auto"/>
              <w:right w:val="single" w:sz="6" w:space="0" w:color="auto"/>
            </w:tcBorders>
          </w:tcPr>
          <w:p w14:paraId="70CD4AA6" w14:textId="77777777" w:rsidR="004E7834" w:rsidRDefault="00000000">
            <w:pPr>
              <w:rPr>
                <w:color w:val="000000"/>
                <w:sz w:val="20"/>
                <w:szCs w:val="20"/>
                <w:lang w:val="en-US"/>
              </w:rPr>
            </w:pPr>
            <w:r>
              <w:rPr>
                <w:color w:val="000000"/>
                <w:sz w:val="20"/>
                <w:szCs w:val="20"/>
              </w:rPr>
              <w:t>8.4</w:t>
            </w:r>
            <w:r>
              <w:rPr>
                <w:color w:val="000000"/>
                <w:sz w:val="20"/>
                <w:szCs w:val="20"/>
                <w:lang w:val="en-US"/>
              </w:rPr>
              <w:t>6</w:t>
            </w:r>
          </w:p>
        </w:tc>
      </w:tr>
      <w:tr w:rsidR="004E7834" w14:paraId="06C9B7E8" w14:textId="77777777">
        <w:trPr>
          <w:jc w:val="center"/>
        </w:trPr>
        <w:tc>
          <w:tcPr>
            <w:tcW w:w="6116" w:type="dxa"/>
            <w:tcBorders>
              <w:top w:val="single" w:sz="6" w:space="0" w:color="auto"/>
              <w:left w:val="single" w:sz="6" w:space="0" w:color="auto"/>
              <w:bottom w:val="single" w:sz="6" w:space="0" w:color="auto"/>
              <w:right w:val="single" w:sz="6" w:space="0" w:color="auto"/>
            </w:tcBorders>
          </w:tcPr>
          <w:p w14:paraId="6ED11CF0" w14:textId="77777777" w:rsidR="004E7834" w:rsidRDefault="00000000">
            <w:pPr>
              <w:rPr>
                <w:color w:val="000000"/>
                <w:sz w:val="20"/>
                <w:szCs w:val="20"/>
              </w:rPr>
            </w:pPr>
            <w:r>
              <w:rPr>
                <w:color w:val="000000"/>
                <w:sz w:val="20"/>
                <w:szCs w:val="20"/>
              </w:rPr>
              <w:t>Тимоловый синий</w:t>
            </w:r>
          </w:p>
        </w:tc>
        <w:tc>
          <w:tcPr>
            <w:tcW w:w="2976" w:type="dxa"/>
            <w:tcBorders>
              <w:top w:val="single" w:sz="6" w:space="0" w:color="auto"/>
              <w:left w:val="single" w:sz="6" w:space="0" w:color="auto"/>
              <w:bottom w:val="single" w:sz="6" w:space="0" w:color="auto"/>
              <w:right w:val="single" w:sz="6" w:space="0" w:color="auto"/>
            </w:tcBorders>
          </w:tcPr>
          <w:p w14:paraId="67501886" w14:textId="77777777" w:rsidR="004E7834" w:rsidRDefault="00000000">
            <w:pPr>
              <w:rPr>
                <w:color w:val="000000"/>
                <w:sz w:val="20"/>
                <w:szCs w:val="20"/>
                <w:lang w:val="en-US"/>
              </w:rPr>
            </w:pPr>
            <w:r>
              <w:rPr>
                <w:color w:val="000000"/>
                <w:sz w:val="20"/>
                <w:szCs w:val="20"/>
                <w:lang w:val="en-US"/>
              </w:rPr>
              <w:t>9.20</w:t>
            </w:r>
          </w:p>
        </w:tc>
      </w:tr>
    </w:tbl>
    <w:p w14:paraId="03A0EFFD" w14:textId="77777777" w:rsidR="004E7834" w:rsidRDefault="004E7834">
      <w:pPr>
        <w:tabs>
          <w:tab w:val="left" w:pos="726"/>
        </w:tabs>
        <w:spacing w:line="360" w:lineRule="auto"/>
        <w:ind w:firstLine="709"/>
        <w:jc w:val="both"/>
        <w:rPr>
          <w:color w:val="000000"/>
          <w:sz w:val="28"/>
          <w:szCs w:val="28"/>
          <w:lang w:val="en-US"/>
        </w:rPr>
      </w:pPr>
    </w:p>
    <w:p w14:paraId="502372EF" w14:textId="77777777" w:rsidR="004E7834" w:rsidRDefault="00000000">
      <w:pPr>
        <w:pStyle w:val="1"/>
        <w:spacing w:line="360" w:lineRule="auto"/>
        <w:jc w:val="center"/>
        <w:rPr>
          <w:b/>
          <w:bCs/>
          <w:i/>
          <w:iCs/>
          <w:smallCaps/>
          <w:noProof/>
          <w:color w:val="000000"/>
          <w:sz w:val="28"/>
          <w:szCs w:val="28"/>
          <w:lang w:val="en-US"/>
        </w:rPr>
      </w:pPr>
      <w:r>
        <w:rPr>
          <w:b/>
          <w:bCs/>
          <w:i/>
          <w:iCs/>
          <w:smallCaps/>
          <w:noProof/>
          <w:color w:val="000000"/>
          <w:sz w:val="28"/>
          <w:szCs w:val="28"/>
          <w:lang w:val="en-US"/>
        </w:rPr>
        <w:t>5.5 Исследование индикаторов</w:t>
      </w:r>
    </w:p>
    <w:p w14:paraId="7AFD133D" w14:textId="77777777" w:rsidR="004E7834" w:rsidRDefault="004E7834">
      <w:pPr>
        <w:spacing w:line="360" w:lineRule="auto"/>
        <w:ind w:firstLine="709"/>
        <w:jc w:val="both"/>
        <w:rPr>
          <w:color w:val="000000"/>
          <w:sz w:val="28"/>
          <w:szCs w:val="28"/>
        </w:rPr>
      </w:pPr>
    </w:p>
    <w:p w14:paraId="59D7F1E3" w14:textId="77777777" w:rsidR="004E7834" w:rsidRDefault="00000000">
      <w:pPr>
        <w:tabs>
          <w:tab w:val="left" w:pos="726"/>
        </w:tabs>
        <w:spacing w:line="360" w:lineRule="auto"/>
        <w:ind w:firstLine="709"/>
        <w:jc w:val="both"/>
        <w:rPr>
          <w:color w:val="000000"/>
          <w:sz w:val="28"/>
          <w:szCs w:val="28"/>
        </w:rPr>
      </w:pPr>
      <w:r>
        <w:rPr>
          <w:color w:val="000000"/>
          <w:sz w:val="28"/>
          <w:szCs w:val="28"/>
        </w:rPr>
        <w:t>Пригодность индикаторов можно оценить путём установления интервала перехода и интенсивности окраски. Для этой цели получают 0.1% или 0,01% -ный раствор индикатора в соответствующем растворителе или, если надо получить натриевую соль в растворе гидроксида натрия. Раствор индикатора должен быть прозрачным и содержать минимум нерастворимых примесей.</w:t>
      </w:r>
    </w:p>
    <w:p w14:paraId="4C676C81" w14:textId="77777777" w:rsidR="004E7834" w:rsidRDefault="00000000">
      <w:pPr>
        <w:tabs>
          <w:tab w:val="left" w:pos="726"/>
        </w:tabs>
        <w:spacing w:line="360" w:lineRule="auto"/>
        <w:ind w:firstLine="709"/>
        <w:jc w:val="both"/>
        <w:rPr>
          <w:color w:val="000000"/>
          <w:sz w:val="28"/>
          <w:szCs w:val="28"/>
        </w:rPr>
      </w:pPr>
      <w:r>
        <w:rPr>
          <w:color w:val="000000"/>
          <w:sz w:val="28"/>
          <w:szCs w:val="28"/>
        </w:rPr>
        <w:t xml:space="preserve">а) </w:t>
      </w:r>
      <w:r>
        <w:rPr>
          <w:i/>
          <w:iCs/>
          <w:color w:val="000000"/>
          <w:sz w:val="28"/>
          <w:szCs w:val="28"/>
        </w:rPr>
        <w:t>определение интервала перехода</w:t>
      </w:r>
      <w:r>
        <w:rPr>
          <w:color w:val="000000"/>
          <w:sz w:val="28"/>
          <w:szCs w:val="28"/>
        </w:rPr>
        <w:t xml:space="preserve"> проводят по следующему способу [индикаторы.] Готовят серию буферных растворов соответственно ожидаемому интервалу перехода в десяти пробирках одинакового цвета и диаметра, при этом значение рН в первой пробирке должно быть на 0.4 ед. рН ниже нижнего предела, а в последней - на 0.4 единицы рН выше верхнего предела ожидаемого интервала перехода.</w:t>
      </w:r>
    </w:p>
    <w:p w14:paraId="36BA5EF1" w14:textId="77777777" w:rsidR="004E7834" w:rsidRDefault="00000000">
      <w:pPr>
        <w:tabs>
          <w:tab w:val="left" w:pos="726"/>
        </w:tabs>
        <w:spacing w:line="360" w:lineRule="auto"/>
        <w:ind w:firstLine="709"/>
        <w:jc w:val="both"/>
        <w:rPr>
          <w:color w:val="000000"/>
          <w:sz w:val="28"/>
          <w:szCs w:val="28"/>
        </w:rPr>
      </w:pPr>
      <w:r>
        <w:rPr>
          <w:color w:val="000000"/>
          <w:sz w:val="28"/>
          <w:szCs w:val="28"/>
        </w:rPr>
        <w:t xml:space="preserve">б) </w:t>
      </w:r>
      <w:r>
        <w:rPr>
          <w:i/>
          <w:iCs/>
          <w:color w:val="000000"/>
          <w:sz w:val="28"/>
          <w:szCs w:val="28"/>
        </w:rPr>
        <w:t>окраски</w:t>
      </w:r>
      <w:r>
        <w:rPr>
          <w:color w:val="000000"/>
          <w:sz w:val="28"/>
          <w:szCs w:val="28"/>
        </w:rPr>
        <w:t xml:space="preserve"> индикатора измеряют спектрофотометрическим путём определения удельной экстинкции в максимуме кривой поглощения. Кривые поглощения снимают при нижнем и верхнем пределах значений рН, чтобы избежать измерения смешанных цветов:</w:t>
      </w:r>
    </w:p>
    <w:p w14:paraId="26D9015E" w14:textId="77777777" w:rsidR="004E7834" w:rsidRDefault="004E7834">
      <w:pPr>
        <w:tabs>
          <w:tab w:val="left" w:pos="726"/>
        </w:tabs>
        <w:spacing w:line="360" w:lineRule="auto"/>
        <w:ind w:firstLine="709"/>
        <w:jc w:val="both"/>
        <w:rPr>
          <w:color w:val="000000"/>
          <w:sz w:val="28"/>
          <w:szCs w:val="28"/>
        </w:rPr>
      </w:pPr>
    </w:p>
    <w:p w14:paraId="6E16475E" w14:textId="77777777" w:rsidR="004E7834" w:rsidRDefault="00000000">
      <w:pPr>
        <w:tabs>
          <w:tab w:val="left" w:pos="726"/>
        </w:tabs>
        <w:spacing w:line="360" w:lineRule="auto"/>
        <w:ind w:firstLine="709"/>
        <w:jc w:val="both"/>
        <w:rPr>
          <w:color w:val="000000"/>
          <w:sz w:val="28"/>
          <w:szCs w:val="28"/>
        </w:rPr>
      </w:pPr>
      <w:r>
        <w:rPr>
          <w:color w:val="000000"/>
          <w:sz w:val="28"/>
          <w:szCs w:val="28"/>
          <w:lang w:val="en-US"/>
        </w:rPr>
        <w:t>E</w:t>
      </w:r>
      <w:r>
        <w:rPr>
          <w:color w:val="000000"/>
          <w:sz w:val="28"/>
          <w:szCs w:val="28"/>
          <w:vertAlign w:val="superscript"/>
          <w:lang w:val="en-US"/>
        </w:rPr>
        <w:t>lcm</w:t>
      </w:r>
      <w:r>
        <w:rPr>
          <w:color w:val="000000"/>
          <w:sz w:val="28"/>
          <w:szCs w:val="28"/>
          <w:vertAlign w:val="subscript"/>
        </w:rPr>
        <w:t>1%</w:t>
      </w:r>
      <w:r>
        <w:rPr>
          <w:color w:val="000000"/>
          <w:sz w:val="28"/>
          <w:szCs w:val="28"/>
        </w:rPr>
        <w:t>=</w:t>
      </w:r>
      <w:r>
        <w:rPr>
          <w:color w:val="000000"/>
          <w:sz w:val="28"/>
          <w:szCs w:val="28"/>
          <w:lang w:val="en-US"/>
        </w:rPr>
        <w:t>A</w:t>
      </w:r>
      <w:r>
        <w:rPr>
          <w:color w:val="000000"/>
          <w:sz w:val="28"/>
          <w:szCs w:val="28"/>
        </w:rPr>
        <w:t>/</w:t>
      </w:r>
      <w:r>
        <w:rPr>
          <w:color w:val="000000"/>
          <w:sz w:val="28"/>
          <w:szCs w:val="28"/>
          <w:lang w:val="en-US"/>
        </w:rPr>
        <w:t>cd</w:t>
      </w:r>
      <w:r>
        <w:rPr>
          <w:color w:val="000000"/>
          <w:sz w:val="28"/>
          <w:szCs w:val="28"/>
        </w:rPr>
        <w:t>,</w:t>
      </w:r>
    </w:p>
    <w:p w14:paraId="67BCC148" w14:textId="77777777" w:rsidR="004E7834" w:rsidRDefault="004E7834">
      <w:pPr>
        <w:tabs>
          <w:tab w:val="left" w:pos="726"/>
        </w:tabs>
        <w:spacing w:line="360" w:lineRule="auto"/>
        <w:ind w:firstLine="709"/>
        <w:jc w:val="both"/>
        <w:rPr>
          <w:color w:val="000000"/>
          <w:sz w:val="28"/>
          <w:szCs w:val="28"/>
        </w:rPr>
      </w:pPr>
    </w:p>
    <w:p w14:paraId="4F4FC2CB" w14:textId="77777777" w:rsidR="004E7834" w:rsidRDefault="00000000">
      <w:pPr>
        <w:tabs>
          <w:tab w:val="left" w:pos="726"/>
        </w:tabs>
        <w:spacing w:line="360" w:lineRule="auto"/>
        <w:ind w:firstLine="709"/>
        <w:jc w:val="both"/>
        <w:rPr>
          <w:color w:val="000000"/>
          <w:sz w:val="28"/>
          <w:szCs w:val="28"/>
        </w:rPr>
      </w:pPr>
      <w:r>
        <w:rPr>
          <w:color w:val="000000"/>
          <w:sz w:val="28"/>
          <w:szCs w:val="28"/>
        </w:rPr>
        <w:t xml:space="preserve">где А - наблюдаемая экстинкция, с - концентрация (г/100 мл), </w:t>
      </w:r>
      <w:r>
        <w:rPr>
          <w:color w:val="000000"/>
          <w:sz w:val="28"/>
          <w:szCs w:val="28"/>
          <w:lang w:val="en-US"/>
        </w:rPr>
        <w:t>d</w:t>
      </w:r>
      <w:r>
        <w:rPr>
          <w:color w:val="000000"/>
          <w:sz w:val="28"/>
          <w:szCs w:val="28"/>
        </w:rPr>
        <w:t xml:space="preserve"> - толщина стоя кюветы. Результаты, полученные для новых индикаторов, следует </w:t>
      </w:r>
      <w:r>
        <w:rPr>
          <w:color w:val="000000"/>
          <w:sz w:val="28"/>
          <w:szCs w:val="28"/>
        </w:rPr>
        <w:lastRenderedPageBreak/>
        <w:t>сопоставить с данными для чистых препаратов.</w:t>
      </w:r>
    </w:p>
    <w:p w14:paraId="41F0C534" w14:textId="77777777" w:rsidR="004E7834" w:rsidRDefault="00000000">
      <w:pPr>
        <w:tabs>
          <w:tab w:val="left" w:pos="726"/>
        </w:tabs>
        <w:spacing w:line="360" w:lineRule="auto"/>
        <w:ind w:firstLine="709"/>
        <w:jc w:val="both"/>
        <w:rPr>
          <w:color w:val="000000"/>
          <w:sz w:val="28"/>
          <w:szCs w:val="28"/>
        </w:rPr>
      </w:pPr>
      <w:r>
        <w:rPr>
          <w:color w:val="000000"/>
          <w:sz w:val="28"/>
          <w:szCs w:val="28"/>
        </w:rPr>
        <w:t>Требования, предъявляемые к кислотно-основным индикаторам:</w:t>
      </w:r>
    </w:p>
    <w:p w14:paraId="4CCA4577" w14:textId="77777777" w:rsidR="004E7834" w:rsidRDefault="00000000">
      <w:pPr>
        <w:tabs>
          <w:tab w:val="left" w:pos="726"/>
        </w:tabs>
        <w:spacing w:line="360" w:lineRule="auto"/>
        <w:ind w:firstLine="709"/>
        <w:jc w:val="both"/>
        <w:rPr>
          <w:color w:val="000000"/>
          <w:sz w:val="28"/>
          <w:szCs w:val="28"/>
        </w:rPr>
      </w:pPr>
      <w:r>
        <w:rPr>
          <w:color w:val="000000"/>
          <w:sz w:val="28"/>
          <w:szCs w:val="28"/>
        </w:rPr>
        <w:t>Окраска индикатора должна быть интенсивной и различаться в кислой и щелочной среде.</w:t>
      </w:r>
    </w:p>
    <w:p w14:paraId="06D7BD73" w14:textId="77777777" w:rsidR="004E7834" w:rsidRDefault="00000000">
      <w:pPr>
        <w:tabs>
          <w:tab w:val="left" w:pos="726"/>
        </w:tabs>
        <w:spacing w:line="360" w:lineRule="auto"/>
        <w:ind w:firstLine="709"/>
        <w:jc w:val="both"/>
        <w:rPr>
          <w:color w:val="000000"/>
          <w:sz w:val="28"/>
          <w:szCs w:val="28"/>
        </w:rPr>
      </w:pPr>
      <w:r>
        <w:rPr>
          <w:color w:val="000000"/>
          <w:sz w:val="28"/>
          <w:szCs w:val="28"/>
        </w:rPr>
        <w:t>Изменение окраски индикатора должно быть быстрым, чётким и обратимым.</w:t>
      </w:r>
    </w:p>
    <w:p w14:paraId="1D8BA8BD" w14:textId="77777777" w:rsidR="004E7834" w:rsidRDefault="00000000">
      <w:pPr>
        <w:tabs>
          <w:tab w:val="left" w:pos="726"/>
        </w:tabs>
        <w:spacing w:line="360" w:lineRule="auto"/>
        <w:ind w:firstLine="709"/>
        <w:jc w:val="both"/>
        <w:rPr>
          <w:color w:val="000000"/>
          <w:sz w:val="28"/>
          <w:szCs w:val="28"/>
        </w:rPr>
      </w:pPr>
      <w:r>
        <w:rPr>
          <w:color w:val="000000"/>
          <w:sz w:val="28"/>
          <w:szCs w:val="28"/>
        </w:rPr>
        <w:t>Окраска индикатора должна изменяться в узком интервале изменения рН раствора.</w:t>
      </w:r>
    </w:p>
    <w:p w14:paraId="11D52AD6" w14:textId="77777777" w:rsidR="004E7834" w:rsidRDefault="00000000">
      <w:pPr>
        <w:tabs>
          <w:tab w:val="left" w:pos="726"/>
        </w:tabs>
        <w:spacing w:line="360" w:lineRule="auto"/>
        <w:ind w:firstLine="709"/>
        <w:jc w:val="both"/>
        <w:rPr>
          <w:color w:val="000000"/>
          <w:sz w:val="28"/>
          <w:szCs w:val="28"/>
        </w:rPr>
      </w:pPr>
      <w:r>
        <w:rPr>
          <w:color w:val="000000"/>
          <w:sz w:val="28"/>
          <w:szCs w:val="28"/>
        </w:rPr>
        <w:t>Индикатор должен быть чувствительным и менять свою окраску в присутствии минимального избытка кислоты или щелочи</w:t>
      </w:r>
    </w:p>
    <w:p w14:paraId="39D914DB" w14:textId="77777777" w:rsidR="004E7834" w:rsidRDefault="00000000">
      <w:pPr>
        <w:tabs>
          <w:tab w:val="left" w:pos="726"/>
        </w:tabs>
        <w:spacing w:line="360" w:lineRule="auto"/>
        <w:ind w:firstLine="709"/>
        <w:jc w:val="both"/>
        <w:rPr>
          <w:color w:val="000000"/>
          <w:sz w:val="28"/>
          <w:szCs w:val="28"/>
        </w:rPr>
      </w:pPr>
      <w:r>
        <w:rPr>
          <w:color w:val="000000"/>
          <w:sz w:val="28"/>
          <w:szCs w:val="28"/>
        </w:rPr>
        <w:t>Индикатор должен быть стабильным, не разлагаться з водном растворе и на воздухе.</w:t>
      </w:r>
    </w:p>
    <w:p w14:paraId="5801E97A" w14:textId="77777777" w:rsidR="004E7834" w:rsidRDefault="004E7834">
      <w:pPr>
        <w:pStyle w:val="1"/>
        <w:tabs>
          <w:tab w:val="left" w:pos="726"/>
        </w:tabs>
        <w:spacing w:line="360" w:lineRule="auto"/>
        <w:ind w:firstLine="709"/>
        <w:jc w:val="both"/>
        <w:rPr>
          <w:b/>
          <w:bCs/>
          <w:i/>
          <w:iCs/>
          <w:noProof/>
          <w:color w:val="000000"/>
          <w:sz w:val="28"/>
          <w:szCs w:val="28"/>
        </w:rPr>
      </w:pPr>
    </w:p>
    <w:p w14:paraId="5C66D7F1" w14:textId="77777777" w:rsidR="004E7834" w:rsidRDefault="00000000">
      <w:pPr>
        <w:pStyle w:val="1"/>
        <w:spacing w:line="360" w:lineRule="auto"/>
        <w:jc w:val="center"/>
        <w:rPr>
          <w:b/>
          <w:bCs/>
          <w:i/>
          <w:iCs/>
          <w:smallCaps/>
          <w:noProof/>
          <w:color w:val="000000"/>
          <w:sz w:val="28"/>
          <w:szCs w:val="28"/>
        </w:rPr>
      </w:pPr>
      <w:r>
        <w:rPr>
          <w:b/>
          <w:bCs/>
          <w:i/>
          <w:iCs/>
          <w:smallCaps/>
          <w:noProof/>
          <w:color w:val="000000"/>
          <w:sz w:val="28"/>
          <w:szCs w:val="28"/>
        </w:rPr>
        <w:t>5.6 Выбор индикатора</w:t>
      </w:r>
    </w:p>
    <w:p w14:paraId="70772498" w14:textId="77777777" w:rsidR="004E7834" w:rsidRDefault="004E7834">
      <w:pPr>
        <w:spacing w:line="360" w:lineRule="auto"/>
        <w:ind w:firstLine="709"/>
        <w:jc w:val="both"/>
        <w:rPr>
          <w:color w:val="000000"/>
          <w:sz w:val="28"/>
          <w:szCs w:val="28"/>
        </w:rPr>
      </w:pPr>
    </w:p>
    <w:p w14:paraId="25C3D893" w14:textId="77777777" w:rsidR="004E7834" w:rsidRDefault="00000000">
      <w:pPr>
        <w:tabs>
          <w:tab w:val="left" w:pos="726"/>
        </w:tabs>
        <w:spacing w:line="360" w:lineRule="auto"/>
        <w:ind w:firstLine="709"/>
        <w:jc w:val="both"/>
        <w:rPr>
          <w:color w:val="000000"/>
          <w:sz w:val="28"/>
          <w:szCs w:val="28"/>
        </w:rPr>
      </w:pPr>
      <w:r>
        <w:rPr>
          <w:color w:val="000000"/>
          <w:sz w:val="28"/>
          <w:szCs w:val="28"/>
        </w:rPr>
        <w:t xml:space="preserve">Выбор того или иного индикатора для титрования следует производить на основе кривой титрования определяемого вещества. В принципе, следует брать такой индикатор, у которого интервал превращения включает то значение рН, которое должен иметь титруемый раствор в точке эквивалентности. Если скачок титрования очень большой, то можно воспользоваться многими индикаторами. Возьмем, например титрование сильной кислоты сильным основанием: рН в точке эквивалентности равен 7, следовательно, прежде всего мы можем взять любой индикатор, изменяющий свой цвет вблизи этого значения рН. Но если мы рассмотрим кривую титрования 0.01н. раствор сильной кислоты, то увидим, сто рН меняется от 5 на расстоянии 0.1% от точки эквивалентности до 9 на расстоянии 0.1% за этой точкой. Следовательно, любой индикатор, имеющий интервал перехода в пределах рН от 5 до 9 даст результат с ошибкой 0.1%. если титруется 0.1 н раствор кислоты, то соответствующие границы рН расширяются </w:t>
      </w:r>
      <w:r>
        <w:rPr>
          <w:color w:val="000000"/>
          <w:sz w:val="28"/>
          <w:szCs w:val="28"/>
        </w:rPr>
        <w:lastRenderedPageBreak/>
        <w:t>от 4 до 10.</w:t>
      </w:r>
    </w:p>
    <w:p w14:paraId="655854E5" w14:textId="77777777" w:rsidR="004E7834" w:rsidRDefault="00000000">
      <w:pPr>
        <w:tabs>
          <w:tab w:val="left" w:pos="726"/>
        </w:tabs>
        <w:spacing w:line="360" w:lineRule="auto"/>
        <w:ind w:firstLine="709"/>
        <w:jc w:val="both"/>
        <w:rPr>
          <w:color w:val="000000"/>
          <w:sz w:val="28"/>
          <w:szCs w:val="28"/>
        </w:rPr>
      </w:pPr>
      <w:r>
        <w:rPr>
          <w:color w:val="000000"/>
          <w:sz w:val="28"/>
          <w:szCs w:val="28"/>
        </w:rPr>
        <w:t>Однако совсем другая ситуация складывается при титровании слабых кислот и оснований. В этом случае в точке эквивалентности рН не равен 7 а следовательно, кривые титрования не будут симметричны относительно линии нейтральности в общем случае можно сказать, что</w:t>
      </w:r>
      <w:r>
        <w:rPr>
          <w:i/>
          <w:iCs/>
          <w:color w:val="000000"/>
          <w:sz w:val="28"/>
          <w:szCs w:val="28"/>
        </w:rPr>
        <w:t xml:space="preserve"> </w:t>
      </w:r>
      <w:r>
        <w:rPr>
          <w:color w:val="000000"/>
          <w:sz w:val="28"/>
          <w:szCs w:val="28"/>
        </w:rPr>
        <w:t>слабые кислоты следует титровать в присутствии индикаторов изменяющих свой цвет в слабощелочных растворах, а слабые основании в присутствии индикаторов, изменяющих свой цвет в слабокислых растворах.</w:t>
      </w:r>
    </w:p>
    <w:p w14:paraId="08BDB8B3" w14:textId="77777777" w:rsidR="004E7834" w:rsidRDefault="00000000">
      <w:pPr>
        <w:tabs>
          <w:tab w:val="left" w:pos="726"/>
        </w:tabs>
        <w:spacing w:line="360" w:lineRule="auto"/>
        <w:ind w:firstLine="709"/>
        <w:jc w:val="both"/>
        <w:rPr>
          <w:color w:val="000000"/>
          <w:sz w:val="28"/>
          <w:szCs w:val="28"/>
        </w:rPr>
      </w:pPr>
      <w:r>
        <w:rPr>
          <w:color w:val="000000"/>
          <w:sz w:val="28"/>
          <w:szCs w:val="28"/>
        </w:rPr>
        <w:t>Для получения точных и воспроизводимых результатов анализа необходимо соблюдать определенные условия при титровании.</w:t>
      </w:r>
    </w:p>
    <w:p w14:paraId="716366E4" w14:textId="77777777" w:rsidR="004E7834" w:rsidRDefault="00000000">
      <w:pPr>
        <w:tabs>
          <w:tab w:val="left" w:pos="726"/>
        </w:tabs>
        <w:spacing w:line="360" w:lineRule="auto"/>
        <w:ind w:firstLine="709"/>
        <w:jc w:val="both"/>
        <w:rPr>
          <w:color w:val="000000"/>
          <w:sz w:val="28"/>
          <w:szCs w:val="28"/>
        </w:rPr>
      </w:pPr>
      <w:r>
        <w:rPr>
          <w:color w:val="000000"/>
          <w:sz w:val="28"/>
          <w:szCs w:val="28"/>
        </w:rPr>
        <w:t>. Следует устанавливать титр стандартного раствора и применять установленный для титрования раствор в присутствии одного и того же индикатора</w:t>
      </w:r>
    </w:p>
    <w:p w14:paraId="0D6F3E0E" w14:textId="77777777" w:rsidR="004E7834" w:rsidRDefault="00000000">
      <w:pPr>
        <w:tabs>
          <w:tab w:val="left" w:pos="726"/>
        </w:tabs>
        <w:spacing w:line="360" w:lineRule="auto"/>
        <w:ind w:firstLine="709"/>
        <w:jc w:val="both"/>
        <w:rPr>
          <w:color w:val="000000"/>
          <w:sz w:val="28"/>
          <w:szCs w:val="28"/>
        </w:rPr>
      </w:pPr>
      <w:r>
        <w:rPr>
          <w:color w:val="000000"/>
          <w:sz w:val="28"/>
          <w:szCs w:val="28"/>
        </w:rPr>
        <w:t>. Для титрования следует брать всегда одно и то же количество индикатора и повторять титрование определяемого вещества несколько раз до тех пор, пока не будут подучены три близко сходящиеся результата</w:t>
      </w:r>
    </w:p>
    <w:p w14:paraId="7FAC510F" w14:textId="77777777" w:rsidR="004E7834" w:rsidRDefault="00000000">
      <w:pPr>
        <w:tabs>
          <w:tab w:val="left" w:pos="726"/>
        </w:tabs>
        <w:spacing w:line="360" w:lineRule="auto"/>
        <w:ind w:firstLine="709"/>
        <w:jc w:val="both"/>
        <w:rPr>
          <w:color w:val="000000"/>
          <w:sz w:val="28"/>
          <w:szCs w:val="28"/>
        </w:rPr>
      </w:pPr>
      <w:r>
        <w:rPr>
          <w:color w:val="000000"/>
          <w:sz w:val="28"/>
          <w:szCs w:val="28"/>
        </w:rPr>
        <w:t>. Как правило, берут 1-2 капли индикатора, не забывая о том, что индикаторы, применяемые в методе нейтрализации, сами являются кислотами и основаниями. На нейтрализацию их также расходуется некоторое количество раствора. Кривая титрования в присутствии очень большого количества индикатора может иметь следующий вид. (см рис 1)</w:t>
      </w:r>
    </w:p>
    <w:p w14:paraId="10AEB293" w14:textId="77777777" w:rsidR="004E7834" w:rsidRDefault="004E7834">
      <w:pPr>
        <w:tabs>
          <w:tab w:val="left" w:pos="726"/>
        </w:tabs>
        <w:spacing w:line="360" w:lineRule="auto"/>
        <w:ind w:firstLine="709"/>
        <w:jc w:val="both"/>
        <w:rPr>
          <w:color w:val="000000"/>
          <w:sz w:val="28"/>
          <w:szCs w:val="28"/>
        </w:rPr>
      </w:pPr>
    </w:p>
    <w:p w14:paraId="19056A47" w14:textId="77777777" w:rsidR="004E7834" w:rsidRDefault="00000000">
      <w:pPr>
        <w:ind w:firstLine="709"/>
        <w:rPr>
          <w:color w:val="000000"/>
          <w:sz w:val="28"/>
          <w:szCs w:val="28"/>
        </w:rPr>
      </w:pPr>
      <w:r>
        <w:rPr>
          <w:rFonts w:ascii="Microsoft Sans Serif" w:hAnsi="Microsoft Sans Serif" w:cs="Microsoft Sans Serif"/>
          <w:sz w:val="17"/>
          <w:szCs w:val="17"/>
        </w:rPr>
        <w:object w:dxaOrig="5278" w:dyaOrig="3249" w14:anchorId="37E6B8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4pt;height:162.6pt" o:ole="">
            <v:imagedata r:id="rId5" o:title=""/>
          </v:shape>
          <o:OLEObject Type="Embed" ProgID="Word.Picture.8" ShapeID="_x0000_i1025" DrawAspect="Content" ObjectID="_1824578982" r:id="rId6"/>
        </w:object>
      </w:r>
    </w:p>
    <w:p w14:paraId="7FCAD418" w14:textId="77777777" w:rsidR="004E7834" w:rsidRDefault="00000000">
      <w:pPr>
        <w:ind w:firstLine="709"/>
        <w:rPr>
          <w:color w:val="000000"/>
          <w:sz w:val="28"/>
          <w:szCs w:val="28"/>
        </w:rPr>
      </w:pPr>
      <w:r>
        <w:rPr>
          <w:color w:val="000000"/>
          <w:sz w:val="28"/>
          <w:szCs w:val="28"/>
        </w:rPr>
        <w:t>Рис 1. Кривые титрования при добавлении</w:t>
      </w:r>
    </w:p>
    <w:p w14:paraId="2337A6AA" w14:textId="77777777" w:rsidR="004E7834" w:rsidRDefault="004E7834">
      <w:pPr>
        <w:ind w:firstLine="709"/>
        <w:rPr>
          <w:color w:val="000000"/>
          <w:sz w:val="28"/>
          <w:szCs w:val="28"/>
        </w:rPr>
      </w:pPr>
    </w:p>
    <w:p w14:paraId="29018AAC" w14:textId="77777777" w:rsidR="004E7834" w:rsidRDefault="00000000">
      <w:pPr>
        <w:ind w:firstLine="709"/>
        <w:rPr>
          <w:color w:val="000000"/>
          <w:sz w:val="28"/>
          <w:szCs w:val="28"/>
        </w:rPr>
      </w:pPr>
      <w:r>
        <w:rPr>
          <w:color w:val="000000"/>
          <w:sz w:val="28"/>
          <w:szCs w:val="28"/>
        </w:rPr>
        <w:t>а) аномально большого количества индикатора</w:t>
      </w:r>
    </w:p>
    <w:p w14:paraId="3B31A3D4" w14:textId="77777777" w:rsidR="004E7834" w:rsidRDefault="00000000">
      <w:pPr>
        <w:ind w:firstLine="709"/>
        <w:rPr>
          <w:color w:val="000000"/>
          <w:sz w:val="28"/>
          <w:szCs w:val="28"/>
        </w:rPr>
      </w:pPr>
      <w:r>
        <w:rPr>
          <w:color w:val="000000"/>
          <w:sz w:val="28"/>
          <w:szCs w:val="28"/>
        </w:rPr>
        <w:t>б) необходимого количества индикатора</w:t>
      </w:r>
    </w:p>
    <w:p w14:paraId="7A66D075" w14:textId="77777777" w:rsidR="004E7834" w:rsidRDefault="00000000">
      <w:pPr>
        <w:ind w:firstLine="709"/>
        <w:rPr>
          <w:color w:val="000000"/>
          <w:sz w:val="28"/>
          <w:szCs w:val="28"/>
        </w:rPr>
      </w:pPr>
      <w:r>
        <w:rPr>
          <w:color w:val="000000"/>
          <w:sz w:val="28"/>
          <w:szCs w:val="28"/>
        </w:rPr>
        <w:t>. Всегда следует титровать до появления одного и того же оттенка окраски раствора, используя для титрования по возможности одинаковые объёмы титруемого раствора.</w:t>
      </w:r>
    </w:p>
    <w:p w14:paraId="55580D8A" w14:textId="77777777" w:rsidR="004E7834" w:rsidRDefault="00000000">
      <w:pPr>
        <w:ind w:firstLine="709"/>
        <w:rPr>
          <w:color w:val="000000"/>
          <w:sz w:val="28"/>
          <w:szCs w:val="28"/>
        </w:rPr>
      </w:pPr>
      <w:r>
        <w:rPr>
          <w:color w:val="000000"/>
          <w:sz w:val="28"/>
          <w:szCs w:val="28"/>
        </w:rPr>
        <w:t>. Необходимо выбирать такой индикатор, который изменяет свой цвет вблизи точки эквивалентности.</w:t>
      </w:r>
    </w:p>
    <w:p w14:paraId="2E0C5CD9" w14:textId="77777777" w:rsidR="004E7834" w:rsidRDefault="00000000">
      <w:pPr>
        <w:ind w:firstLine="709"/>
        <w:rPr>
          <w:color w:val="000000"/>
          <w:sz w:val="28"/>
          <w:szCs w:val="28"/>
        </w:rPr>
      </w:pPr>
      <w:r>
        <w:rPr>
          <w:color w:val="000000"/>
          <w:sz w:val="28"/>
          <w:szCs w:val="28"/>
        </w:rPr>
        <w:t>. Влияние экспериментальных условий на изменение окраски индикаторов.</w:t>
      </w:r>
    </w:p>
    <w:p w14:paraId="2B52B205" w14:textId="77777777" w:rsidR="004E7834" w:rsidRDefault="00000000">
      <w:pPr>
        <w:ind w:firstLine="709"/>
        <w:rPr>
          <w:color w:val="000000"/>
          <w:sz w:val="28"/>
          <w:szCs w:val="28"/>
        </w:rPr>
      </w:pPr>
      <w:r>
        <w:rPr>
          <w:color w:val="000000"/>
          <w:sz w:val="28"/>
          <w:szCs w:val="28"/>
        </w:rPr>
        <w:t>. На изменение окраски органических красителей, используемых в качестве индикаторов, оказывают влияние следующие экспериментальные условия концентрация раствора, растворённый диоксид углерода, присутствие посторонних солей и растворителей, белковые вещества и другие коллоиды и температура.</w:t>
      </w:r>
    </w:p>
    <w:p w14:paraId="1E8444B5" w14:textId="77777777" w:rsidR="004E7834" w:rsidRDefault="004E7834">
      <w:pPr>
        <w:pStyle w:val="1"/>
        <w:tabs>
          <w:tab w:val="left" w:pos="726"/>
        </w:tabs>
        <w:spacing w:line="360" w:lineRule="auto"/>
        <w:ind w:firstLine="709"/>
        <w:jc w:val="both"/>
        <w:rPr>
          <w:b/>
          <w:bCs/>
          <w:i/>
          <w:iCs/>
          <w:noProof/>
          <w:color w:val="000000"/>
          <w:sz w:val="28"/>
          <w:szCs w:val="28"/>
        </w:rPr>
      </w:pPr>
    </w:p>
    <w:p w14:paraId="534C93E4" w14:textId="77777777" w:rsidR="004E7834" w:rsidRDefault="00000000">
      <w:pPr>
        <w:pStyle w:val="1"/>
        <w:spacing w:line="360" w:lineRule="auto"/>
        <w:jc w:val="center"/>
        <w:rPr>
          <w:b/>
          <w:bCs/>
          <w:i/>
          <w:iCs/>
          <w:smallCaps/>
          <w:noProof/>
          <w:color w:val="000000"/>
          <w:sz w:val="28"/>
          <w:szCs w:val="28"/>
        </w:rPr>
      </w:pPr>
      <w:r>
        <w:rPr>
          <w:b/>
          <w:bCs/>
          <w:i/>
          <w:iCs/>
          <w:smallCaps/>
          <w:noProof/>
          <w:color w:val="000000"/>
          <w:sz w:val="28"/>
          <w:szCs w:val="28"/>
        </w:rPr>
        <w:t>5.7 Влияние растворителей</w:t>
      </w:r>
    </w:p>
    <w:p w14:paraId="3BD27E40" w14:textId="77777777" w:rsidR="004E7834" w:rsidRDefault="004E7834">
      <w:pPr>
        <w:spacing w:line="360" w:lineRule="auto"/>
        <w:ind w:firstLine="709"/>
        <w:jc w:val="both"/>
        <w:rPr>
          <w:color w:val="000000"/>
          <w:sz w:val="28"/>
          <w:szCs w:val="28"/>
        </w:rPr>
      </w:pPr>
    </w:p>
    <w:p w14:paraId="154230B9" w14:textId="77777777" w:rsidR="004E7834" w:rsidRDefault="00000000">
      <w:pPr>
        <w:tabs>
          <w:tab w:val="left" w:pos="726"/>
        </w:tabs>
        <w:spacing w:line="360" w:lineRule="auto"/>
        <w:ind w:firstLine="709"/>
        <w:jc w:val="both"/>
        <w:rPr>
          <w:color w:val="000000"/>
          <w:sz w:val="28"/>
          <w:szCs w:val="28"/>
        </w:rPr>
      </w:pPr>
      <w:r>
        <w:rPr>
          <w:color w:val="000000"/>
          <w:sz w:val="28"/>
          <w:szCs w:val="28"/>
        </w:rPr>
        <w:t>Различные растворители по-разному влияют на красители, применяемые в качестве индикаторов: в зависимости от растворителя меняется окраска и показатель степени индикатора. В водно-этанольных растворах изменения не так значительны, в безводных спиртовых растворах они гораздо больше. Другие растворители могут вызывать иные явления.</w:t>
      </w:r>
    </w:p>
    <w:p w14:paraId="2753EA06" w14:textId="77777777" w:rsidR="004E7834" w:rsidRDefault="00000000">
      <w:pPr>
        <w:tabs>
          <w:tab w:val="left" w:pos="726"/>
        </w:tabs>
        <w:spacing w:line="360" w:lineRule="auto"/>
        <w:ind w:firstLine="709"/>
        <w:jc w:val="both"/>
        <w:rPr>
          <w:color w:val="000000"/>
          <w:sz w:val="28"/>
          <w:szCs w:val="28"/>
        </w:rPr>
      </w:pPr>
      <w:r>
        <w:rPr>
          <w:color w:val="000000"/>
          <w:sz w:val="28"/>
          <w:szCs w:val="28"/>
        </w:rPr>
        <w:t xml:space="preserve">В аналитической практике часто водные растворы содержат спирт. Спирт нарушает равновесие индикаторной системы, наблюдаемый эффект зависит не только от индикатора, но и от кислотно-основной системы раствора. </w:t>
      </w:r>
      <w:r>
        <w:rPr>
          <w:color w:val="000000"/>
          <w:sz w:val="28"/>
          <w:szCs w:val="28"/>
        </w:rPr>
        <w:lastRenderedPageBreak/>
        <w:t>Диссоциация слабых кислот и оснований изменяется в присутствии спирта из-за уменьшения диэлектрической константы раствора. При добавлении спирта к сильнокислым растворам окраска индикатора-кислоты смешается в сторону кислой окраски. Это означает, что</w:t>
      </w:r>
      <w:r>
        <w:rPr>
          <w:i/>
          <w:iCs/>
          <w:color w:val="000000"/>
          <w:sz w:val="28"/>
          <w:szCs w:val="28"/>
        </w:rPr>
        <w:t xml:space="preserve"> с увеличением концентрации спирта в растворе константа ионизации индикатора понижается: следовательно индикаторы-кислоты становятся более чувствительными к ионом водорода (</w:t>
      </w:r>
      <w:r>
        <w:rPr>
          <w:color w:val="000000"/>
          <w:sz w:val="28"/>
          <w:szCs w:val="28"/>
        </w:rPr>
        <w:t>согласно формуле 4)</w:t>
      </w:r>
    </w:p>
    <w:p w14:paraId="5945A03A" w14:textId="77777777" w:rsidR="004E7834" w:rsidRDefault="004E7834">
      <w:pPr>
        <w:tabs>
          <w:tab w:val="left" w:pos="726"/>
        </w:tabs>
        <w:spacing w:line="360" w:lineRule="auto"/>
        <w:ind w:firstLine="709"/>
        <w:jc w:val="both"/>
        <w:rPr>
          <w:color w:val="000000"/>
          <w:sz w:val="28"/>
          <w:szCs w:val="28"/>
        </w:rPr>
      </w:pPr>
    </w:p>
    <w:p w14:paraId="5F20A5D0" w14:textId="77777777" w:rsidR="004E7834" w:rsidRDefault="00000000">
      <w:pPr>
        <w:tabs>
          <w:tab w:val="left" w:pos="726"/>
        </w:tabs>
        <w:spacing w:line="360" w:lineRule="auto"/>
        <w:ind w:firstLine="709"/>
        <w:jc w:val="both"/>
        <w:rPr>
          <w:color w:val="000000"/>
          <w:sz w:val="28"/>
          <w:szCs w:val="28"/>
        </w:rPr>
      </w:pPr>
      <w:r>
        <w:rPr>
          <w:color w:val="000000"/>
          <w:sz w:val="28"/>
          <w:szCs w:val="28"/>
        </w:rPr>
        <w:t>[</w:t>
      </w:r>
      <w:r>
        <w:rPr>
          <w:color w:val="000000"/>
          <w:sz w:val="28"/>
          <w:szCs w:val="28"/>
          <w:lang w:val="en-US"/>
        </w:rPr>
        <w:t>H</w:t>
      </w:r>
      <w:r>
        <w:rPr>
          <w:color w:val="000000"/>
          <w:sz w:val="28"/>
          <w:szCs w:val="28"/>
          <w:vertAlign w:val="superscript"/>
        </w:rPr>
        <w:t>+</w:t>
      </w:r>
      <w:r>
        <w:rPr>
          <w:color w:val="000000"/>
          <w:sz w:val="28"/>
          <w:szCs w:val="28"/>
        </w:rPr>
        <w:t>] =</w:t>
      </w:r>
      <w:r>
        <w:rPr>
          <w:color w:val="000000"/>
          <w:sz w:val="28"/>
          <w:szCs w:val="28"/>
          <w:lang w:val="en-US"/>
        </w:rPr>
        <w:t>K</w:t>
      </w:r>
      <w:r>
        <w:rPr>
          <w:color w:val="000000"/>
          <w:sz w:val="28"/>
          <w:szCs w:val="28"/>
          <w:vertAlign w:val="subscript"/>
          <w:lang w:val="en-US"/>
        </w:rPr>
        <w:t>a</w:t>
      </w:r>
      <w:r>
        <w:rPr>
          <w:color w:val="000000"/>
          <w:sz w:val="28"/>
          <w:szCs w:val="28"/>
        </w:rPr>
        <w:t xml:space="preserve"> [</w:t>
      </w:r>
      <w:r>
        <w:rPr>
          <w:color w:val="000000"/>
          <w:sz w:val="28"/>
          <w:szCs w:val="28"/>
          <w:lang w:val="en-US"/>
        </w:rPr>
        <w:t>HInd</w:t>
      </w:r>
      <w:r>
        <w:rPr>
          <w:color w:val="000000"/>
          <w:sz w:val="28"/>
          <w:szCs w:val="28"/>
        </w:rPr>
        <w:t>] / [</w:t>
      </w:r>
      <w:r>
        <w:rPr>
          <w:color w:val="000000"/>
          <w:sz w:val="28"/>
          <w:szCs w:val="28"/>
          <w:lang w:val="en-US"/>
        </w:rPr>
        <w:t>Ind</w:t>
      </w:r>
      <w:r>
        <w:rPr>
          <w:color w:val="000000"/>
          <w:sz w:val="28"/>
          <w:szCs w:val="28"/>
          <w:vertAlign w:val="superscript"/>
        </w:rPr>
        <w:t>-</w:t>
      </w:r>
      <w:r>
        <w:rPr>
          <w:color w:val="000000"/>
          <w:sz w:val="28"/>
          <w:szCs w:val="28"/>
        </w:rPr>
        <w:t>]</w:t>
      </w:r>
    </w:p>
    <w:p w14:paraId="0286071D" w14:textId="77777777" w:rsidR="004E7834" w:rsidRDefault="004E7834">
      <w:pPr>
        <w:tabs>
          <w:tab w:val="left" w:pos="726"/>
        </w:tabs>
        <w:spacing w:line="360" w:lineRule="auto"/>
        <w:ind w:firstLine="709"/>
        <w:jc w:val="both"/>
        <w:rPr>
          <w:color w:val="000000"/>
          <w:sz w:val="28"/>
          <w:szCs w:val="28"/>
        </w:rPr>
      </w:pPr>
    </w:p>
    <w:p w14:paraId="6ACBA23F" w14:textId="77777777" w:rsidR="004E7834" w:rsidRDefault="00000000">
      <w:pPr>
        <w:tabs>
          <w:tab w:val="left" w:pos="726"/>
        </w:tabs>
        <w:spacing w:line="360" w:lineRule="auto"/>
        <w:ind w:firstLine="709"/>
        <w:jc w:val="both"/>
        <w:rPr>
          <w:color w:val="000000"/>
          <w:sz w:val="28"/>
          <w:szCs w:val="28"/>
        </w:rPr>
      </w:pPr>
      <w:r>
        <w:rPr>
          <w:color w:val="000000"/>
          <w:sz w:val="28"/>
          <w:szCs w:val="28"/>
        </w:rPr>
        <w:t>Это влияние значительно меньше в растворах слабых кислот, а в буферных растворах вообще отсутствует.</w:t>
      </w:r>
    </w:p>
    <w:p w14:paraId="211C4C5E" w14:textId="77777777" w:rsidR="004E7834" w:rsidRDefault="00000000">
      <w:pPr>
        <w:tabs>
          <w:tab w:val="left" w:pos="726"/>
        </w:tabs>
        <w:spacing w:line="360" w:lineRule="auto"/>
        <w:ind w:firstLine="709"/>
        <w:jc w:val="both"/>
        <w:rPr>
          <w:color w:val="000000"/>
          <w:sz w:val="28"/>
          <w:szCs w:val="28"/>
        </w:rPr>
      </w:pPr>
      <w:r>
        <w:rPr>
          <w:color w:val="000000"/>
          <w:sz w:val="28"/>
          <w:szCs w:val="28"/>
        </w:rPr>
        <w:t>Поведение индикаторов-оснований прямо противоположное: под влиянием добавленного спирта к сильнокислым растворам окраска индикатора-основания смешается в сторону окраски в щелочной среде. Это изменение ещё существеннее в слабокислых растворах и наибольшее в буферных растворах. Например, метиловый оранжевый приобретает переходную окраску 0.01 М водного раствора уксусной кислоты, тогда как в присутствии 40% -ного спирта окраска ярко-жёлтая</w:t>
      </w:r>
    </w:p>
    <w:p w14:paraId="55AA77E8" w14:textId="77777777" w:rsidR="004E7834" w:rsidRDefault="00000000">
      <w:pPr>
        <w:tabs>
          <w:tab w:val="left" w:pos="726"/>
        </w:tabs>
        <w:spacing w:line="360" w:lineRule="auto"/>
        <w:ind w:firstLine="709"/>
        <w:jc w:val="both"/>
        <w:rPr>
          <w:color w:val="000000"/>
          <w:sz w:val="28"/>
          <w:szCs w:val="28"/>
        </w:rPr>
      </w:pPr>
      <w:r>
        <w:rPr>
          <w:color w:val="000000"/>
          <w:sz w:val="28"/>
          <w:szCs w:val="28"/>
        </w:rPr>
        <w:t>В присутствии спирта интенсивность окраски и оттенок индикатора также различны. Например, фенолфталеин в водных растворах гидроксида натрия имеет зеленый цвет, а по мере прибавления спирта бледнее и приобретает фиолетовый оттенок. Понижается и интенсивность окраски. Кроме того, в спиртовой среде изменяется чувствительность индикаторов. Индикаторы-кислоты становятся более чувствительными к нонам водорода, чем индикаторы-основания, независимо от их первоначальной чувствительности</w:t>
      </w:r>
    </w:p>
    <w:p w14:paraId="07C6DD3F" w14:textId="77777777" w:rsidR="004E7834" w:rsidRDefault="004E7834">
      <w:pPr>
        <w:pStyle w:val="1"/>
        <w:tabs>
          <w:tab w:val="left" w:pos="726"/>
        </w:tabs>
        <w:spacing w:line="360" w:lineRule="auto"/>
        <w:ind w:firstLine="709"/>
        <w:jc w:val="both"/>
        <w:rPr>
          <w:b/>
          <w:bCs/>
          <w:i/>
          <w:iCs/>
          <w:noProof/>
          <w:color w:val="000000"/>
          <w:sz w:val="28"/>
          <w:szCs w:val="28"/>
        </w:rPr>
      </w:pPr>
    </w:p>
    <w:p w14:paraId="732264D1" w14:textId="77777777" w:rsidR="004E7834" w:rsidRDefault="00000000">
      <w:pPr>
        <w:pStyle w:val="1"/>
        <w:spacing w:line="360" w:lineRule="auto"/>
        <w:jc w:val="center"/>
        <w:rPr>
          <w:b/>
          <w:bCs/>
          <w:i/>
          <w:iCs/>
          <w:smallCaps/>
          <w:noProof/>
          <w:color w:val="000000"/>
          <w:sz w:val="28"/>
          <w:szCs w:val="28"/>
        </w:rPr>
      </w:pPr>
      <w:r>
        <w:rPr>
          <w:b/>
          <w:bCs/>
          <w:i/>
          <w:iCs/>
          <w:smallCaps/>
          <w:noProof/>
          <w:color w:val="000000"/>
          <w:sz w:val="28"/>
          <w:szCs w:val="28"/>
        </w:rPr>
        <w:t>5.8 Влияние температуры</w:t>
      </w:r>
    </w:p>
    <w:p w14:paraId="0982A934" w14:textId="77777777" w:rsidR="004E7834" w:rsidRDefault="004E7834">
      <w:pPr>
        <w:spacing w:line="360" w:lineRule="auto"/>
        <w:ind w:firstLine="709"/>
        <w:jc w:val="both"/>
        <w:rPr>
          <w:color w:val="000000"/>
          <w:sz w:val="28"/>
          <w:szCs w:val="28"/>
        </w:rPr>
      </w:pPr>
    </w:p>
    <w:p w14:paraId="74A1EC5B" w14:textId="77777777" w:rsidR="004E7834" w:rsidRDefault="00000000">
      <w:pPr>
        <w:tabs>
          <w:tab w:val="left" w:pos="726"/>
        </w:tabs>
        <w:spacing w:line="360" w:lineRule="auto"/>
        <w:ind w:firstLine="709"/>
        <w:jc w:val="both"/>
        <w:rPr>
          <w:color w:val="000000"/>
          <w:sz w:val="28"/>
          <w:szCs w:val="28"/>
        </w:rPr>
      </w:pPr>
      <w:r>
        <w:rPr>
          <w:color w:val="000000"/>
          <w:sz w:val="28"/>
          <w:szCs w:val="28"/>
        </w:rPr>
        <w:t>Цвет многих индикаторов зависит от температуры. Шурль нашёл, что нагретый до кипения раствор индикатора, чувствительного к основаниям, изменяет свою окраску в более щелочной среде, а раствор чувствительного к кислотам индикатора - в более кислой среде. Это указывает на смещение интервалов перевода. Так, метиловый оранжевый, который чувствителен к основаниям, меняет свою окраску в пределах рН 3.1-4.4 при комнатной температуре, а при 100°С интервал рН становится 2.5-3.7 это связано с тем, что как указывалось ранее, индикаторы-основания подчиняются следующему уравнению</w:t>
      </w:r>
    </w:p>
    <w:p w14:paraId="02F54F4E" w14:textId="77777777" w:rsidR="004E7834" w:rsidRDefault="004E7834">
      <w:pPr>
        <w:tabs>
          <w:tab w:val="left" w:pos="726"/>
        </w:tabs>
        <w:spacing w:line="360" w:lineRule="auto"/>
        <w:ind w:firstLine="709"/>
        <w:jc w:val="both"/>
        <w:rPr>
          <w:color w:val="000000"/>
          <w:sz w:val="28"/>
          <w:szCs w:val="28"/>
        </w:rPr>
      </w:pPr>
    </w:p>
    <w:p w14:paraId="17F01AB6" w14:textId="77777777" w:rsidR="004E7834" w:rsidRDefault="00000000">
      <w:pPr>
        <w:tabs>
          <w:tab w:val="left" w:pos="726"/>
        </w:tabs>
        <w:spacing w:line="360" w:lineRule="auto"/>
        <w:ind w:firstLine="709"/>
        <w:jc w:val="both"/>
        <w:rPr>
          <w:color w:val="000000"/>
          <w:sz w:val="28"/>
          <w:szCs w:val="28"/>
          <w:lang w:val="en-US"/>
        </w:rPr>
      </w:pPr>
      <w:r>
        <w:rPr>
          <w:color w:val="000000"/>
          <w:sz w:val="28"/>
          <w:szCs w:val="28"/>
          <w:lang w:val="en-US"/>
        </w:rPr>
        <w:t>[Ind</w:t>
      </w:r>
      <w:r>
        <w:rPr>
          <w:color w:val="000000"/>
          <w:sz w:val="28"/>
          <w:szCs w:val="28"/>
          <w:vertAlign w:val="superscript"/>
          <w:lang w:val="en-US"/>
        </w:rPr>
        <w:t>+</w:t>
      </w:r>
      <w:r>
        <w:rPr>
          <w:color w:val="000000"/>
          <w:sz w:val="28"/>
          <w:szCs w:val="28"/>
          <w:lang w:val="en-US"/>
        </w:rPr>
        <w:t>] / [IndOH] =</w:t>
      </w:r>
      <w:r>
        <w:rPr>
          <w:i/>
          <w:iCs/>
          <w:color w:val="000000"/>
          <w:sz w:val="28"/>
          <w:szCs w:val="28"/>
          <w:lang w:val="en-US"/>
        </w:rPr>
        <w:t xml:space="preserve"> K</w:t>
      </w:r>
      <w:r>
        <w:rPr>
          <w:i/>
          <w:iCs/>
          <w:color w:val="000000"/>
          <w:sz w:val="28"/>
          <w:szCs w:val="28"/>
          <w:vertAlign w:val="subscript"/>
          <w:lang w:val="en-US"/>
        </w:rPr>
        <w:t>IndOH</w:t>
      </w:r>
      <w:r>
        <w:rPr>
          <w:i/>
          <w:iCs/>
          <w:color w:val="000000"/>
          <w:sz w:val="28"/>
          <w:szCs w:val="28"/>
          <w:lang w:val="en-US"/>
        </w:rPr>
        <w:t>/K</w:t>
      </w:r>
      <w:r>
        <w:rPr>
          <w:i/>
          <w:iCs/>
          <w:color w:val="000000"/>
          <w:sz w:val="28"/>
          <w:szCs w:val="28"/>
          <w:vertAlign w:val="subscript"/>
          <w:lang w:val="en-US"/>
        </w:rPr>
        <w:t>w</w:t>
      </w:r>
      <w:r>
        <w:rPr>
          <w:color w:val="000000"/>
          <w:sz w:val="28"/>
          <w:szCs w:val="28"/>
          <w:lang w:val="en-US"/>
        </w:rPr>
        <w:t xml:space="preserve"> [H</w:t>
      </w:r>
      <w:r>
        <w:rPr>
          <w:color w:val="000000"/>
          <w:sz w:val="28"/>
          <w:szCs w:val="28"/>
          <w:vertAlign w:val="superscript"/>
          <w:lang w:val="en-US"/>
        </w:rPr>
        <w:t>+</w:t>
      </w:r>
      <w:r>
        <w:rPr>
          <w:color w:val="000000"/>
          <w:sz w:val="28"/>
          <w:szCs w:val="28"/>
          <w:lang w:val="en-US"/>
        </w:rPr>
        <w:t>]</w:t>
      </w:r>
    </w:p>
    <w:p w14:paraId="713D7482" w14:textId="77777777" w:rsidR="004E7834" w:rsidRDefault="004E7834">
      <w:pPr>
        <w:tabs>
          <w:tab w:val="left" w:pos="726"/>
        </w:tabs>
        <w:spacing w:line="360" w:lineRule="auto"/>
        <w:ind w:firstLine="709"/>
        <w:jc w:val="both"/>
        <w:rPr>
          <w:color w:val="000000"/>
          <w:sz w:val="28"/>
          <w:szCs w:val="28"/>
          <w:lang w:val="en-US"/>
        </w:rPr>
      </w:pPr>
    </w:p>
    <w:p w14:paraId="5DAB9F81" w14:textId="77777777" w:rsidR="004E7834" w:rsidRDefault="00000000">
      <w:pPr>
        <w:tabs>
          <w:tab w:val="left" w:pos="726"/>
        </w:tabs>
        <w:spacing w:line="360" w:lineRule="auto"/>
        <w:ind w:firstLine="709"/>
        <w:jc w:val="both"/>
        <w:rPr>
          <w:i/>
          <w:iCs/>
          <w:color w:val="000000"/>
          <w:sz w:val="28"/>
          <w:szCs w:val="28"/>
        </w:rPr>
      </w:pPr>
      <w:r>
        <w:rPr>
          <w:color w:val="000000"/>
          <w:sz w:val="28"/>
          <w:szCs w:val="28"/>
        </w:rPr>
        <w:t>Так как К</w:t>
      </w:r>
      <w:r>
        <w:rPr>
          <w:color w:val="000000"/>
          <w:sz w:val="28"/>
          <w:szCs w:val="28"/>
          <w:vertAlign w:val="subscript"/>
          <w:lang w:val="en-US"/>
        </w:rPr>
        <w:t>w</w:t>
      </w:r>
      <w:r>
        <w:rPr>
          <w:color w:val="000000"/>
          <w:sz w:val="28"/>
          <w:szCs w:val="28"/>
        </w:rPr>
        <w:t xml:space="preserve"> быстрее возрастает с повышением температуры, чем К</w:t>
      </w:r>
      <w:r>
        <w:rPr>
          <w:color w:val="000000"/>
          <w:sz w:val="28"/>
          <w:szCs w:val="28"/>
          <w:vertAlign w:val="subscript"/>
          <w:lang w:val="en-US"/>
        </w:rPr>
        <w:t>IndOH</w:t>
      </w:r>
      <w:r>
        <w:rPr>
          <w:color w:val="000000"/>
          <w:sz w:val="28"/>
          <w:szCs w:val="28"/>
        </w:rPr>
        <w:t>, то для одного и того же значения [Н</w:t>
      </w:r>
      <w:r>
        <w:rPr>
          <w:color w:val="000000"/>
          <w:sz w:val="28"/>
          <w:szCs w:val="28"/>
          <w:vertAlign w:val="superscript"/>
        </w:rPr>
        <w:t>+</w:t>
      </w:r>
      <w:r>
        <w:rPr>
          <w:color w:val="000000"/>
          <w:sz w:val="28"/>
          <w:szCs w:val="28"/>
        </w:rPr>
        <w:t>] уменьшается отношение [</w:t>
      </w:r>
      <w:r>
        <w:rPr>
          <w:color w:val="000000"/>
          <w:sz w:val="28"/>
          <w:szCs w:val="28"/>
          <w:lang w:val="en-US"/>
        </w:rPr>
        <w:t>Ind</w:t>
      </w:r>
      <w:r>
        <w:rPr>
          <w:color w:val="000000"/>
          <w:sz w:val="28"/>
          <w:szCs w:val="28"/>
          <w:vertAlign w:val="superscript"/>
        </w:rPr>
        <w:t>+</w:t>
      </w:r>
      <w:r>
        <w:rPr>
          <w:color w:val="000000"/>
          <w:sz w:val="28"/>
          <w:szCs w:val="28"/>
        </w:rPr>
        <w:t>] / [</w:t>
      </w:r>
      <w:r>
        <w:rPr>
          <w:color w:val="000000"/>
          <w:sz w:val="28"/>
          <w:szCs w:val="28"/>
          <w:lang w:val="en-US"/>
        </w:rPr>
        <w:t>IndOH</w:t>
      </w:r>
      <w:r>
        <w:rPr>
          <w:color w:val="000000"/>
          <w:sz w:val="28"/>
          <w:szCs w:val="28"/>
        </w:rPr>
        <w:t xml:space="preserve">]. Другими словами, </w:t>
      </w:r>
      <w:r>
        <w:rPr>
          <w:i/>
          <w:iCs/>
          <w:color w:val="000000"/>
          <w:sz w:val="28"/>
          <w:szCs w:val="28"/>
        </w:rPr>
        <w:t>при повышении температуры индикатор становится более чувствительным к ионам водорода.</w:t>
      </w:r>
    </w:p>
    <w:p w14:paraId="1C12F082" w14:textId="77777777" w:rsidR="004E7834" w:rsidRDefault="00000000">
      <w:pPr>
        <w:tabs>
          <w:tab w:val="left" w:pos="726"/>
        </w:tabs>
        <w:spacing w:line="360" w:lineRule="auto"/>
        <w:ind w:firstLine="709"/>
        <w:jc w:val="both"/>
        <w:rPr>
          <w:color w:val="000000"/>
          <w:sz w:val="28"/>
          <w:szCs w:val="28"/>
        </w:rPr>
      </w:pPr>
      <w:r>
        <w:rPr>
          <w:color w:val="000000"/>
          <w:sz w:val="28"/>
          <w:szCs w:val="28"/>
        </w:rPr>
        <w:t>Следует, однако, понимать, что если индикатор сохраняет при высокой температуре свою чувствительность к нонам водорода, то по отношению к гидроксид ионам он будет значительно менее чувствительным, а именно в 100 раз, т.к. К</w:t>
      </w:r>
      <w:r>
        <w:rPr>
          <w:color w:val="000000"/>
          <w:sz w:val="28"/>
          <w:szCs w:val="28"/>
          <w:vertAlign w:val="subscript"/>
          <w:lang w:val="en-US"/>
        </w:rPr>
        <w:t>w</w:t>
      </w:r>
      <w:r>
        <w:rPr>
          <w:color w:val="000000"/>
          <w:sz w:val="28"/>
          <w:szCs w:val="28"/>
        </w:rPr>
        <w:t>, при 100</w:t>
      </w:r>
      <w:r>
        <w:rPr>
          <w:color w:val="000000"/>
          <w:sz w:val="28"/>
          <w:szCs w:val="28"/>
          <w:vertAlign w:val="superscript"/>
        </w:rPr>
        <w:t>о</w:t>
      </w:r>
      <w:r>
        <w:rPr>
          <w:color w:val="000000"/>
          <w:sz w:val="28"/>
          <w:szCs w:val="28"/>
        </w:rPr>
        <w:t xml:space="preserve"> в 100 раз больше К</w:t>
      </w:r>
      <w:r>
        <w:rPr>
          <w:color w:val="000000"/>
          <w:sz w:val="28"/>
          <w:szCs w:val="28"/>
          <w:vertAlign w:val="subscript"/>
          <w:lang w:val="en-US"/>
        </w:rPr>
        <w:t>w</w:t>
      </w:r>
      <w:r>
        <w:rPr>
          <w:color w:val="000000"/>
          <w:sz w:val="28"/>
          <w:szCs w:val="28"/>
        </w:rPr>
        <w:t>, при 18</w:t>
      </w:r>
      <w:r>
        <w:rPr>
          <w:color w:val="000000"/>
          <w:sz w:val="28"/>
          <w:szCs w:val="28"/>
          <w:vertAlign w:val="superscript"/>
        </w:rPr>
        <w:t>о</w:t>
      </w:r>
      <w:r>
        <w:rPr>
          <w:color w:val="000000"/>
          <w:sz w:val="28"/>
          <w:szCs w:val="28"/>
        </w:rPr>
        <w:t>, и следовательно при 100</w:t>
      </w:r>
      <w:r>
        <w:rPr>
          <w:color w:val="000000"/>
          <w:sz w:val="28"/>
          <w:szCs w:val="28"/>
          <w:vertAlign w:val="superscript"/>
        </w:rPr>
        <w:t>о</w:t>
      </w:r>
      <w:r>
        <w:rPr>
          <w:color w:val="000000"/>
          <w:sz w:val="28"/>
          <w:szCs w:val="28"/>
        </w:rPr>
        <w:t xml:space="preserve"> той же концентрации [Н</w:t>
      </w:r>
      <w:r>
        <w:rPr>
          <w:color w:val="000000"/>
          <w:sz w:val="28"/>
          <w:szCs w:val="28"/>
          <w:vertAlign w:val="superscript"/>
        </w:rPr>
        <w:t>+</w:t>
      </w:r>
      <w:r>
        <w:rPr>
          <w:color w:val="000000"/>
          <w:sz w:val="28"/>
          <w:szCs w:val="28"/>
        </w:rPr>
        <w:t>] соответствует в 100 раз большая концентрация [</w:t>
      </w:r>
      <w:r>
        <w:rPr>
          <w:color w:val="000000"/>
          <w:sz w:val="28"/>
          <w:szCs w:val="28"/>
          <w:lang w:val="en-US"/>
        </w:rPr>
        <w:t>O</w:t>
      </w:r>
      <w:r>
        <w:rPr>
          <w:color w:val="000000"/>
          <w:sz w:val="28"/>
          <w:szCs w:val="28"/>
        </w:rPr>
        <w:t>Н</w:t>
      </w:r>
      <w:r>
        <w:rPr>
          <w:color w:val="000000"/>
          <w:sz w:val="28"/>
          <w:szCs w:val="28"/>
          <w:vertAlign w:val="superscript"/>
        </w:rPr>
        <w:t>-</w:t>
      </w:r>
      <w:r>
        <w:rPr>
          <w:color w:val="000000"/>
          <w:sz w:val="28"/>
          <w:szCs w:val="28"/>
        </w:rPr>
        <w:t>]. При рассуждениях этого рода также не следует забывать, что при 100</w:t>
      </w:r>
      <w:r>
        <w:rPr>
          <w:color w:val="000000"/>
          <w:sz w:val="28"/>
          <w:szCs w:val="28"/>
          <w:vertAlign w:val="superscript"/>
        </w:rPr>
        <w:t>о</w:t>
      </w:r>
      <w:r>
        <w:rPr>
          <w:color w:val="000000"/>
          <w:sz w:val="28"/>
          <w:szCs w:val="28"/>
        </w:rPr>
        <w:t xml:space="preserve"> рН нейтрального раствора (как в рОН) равен 6.1 при высоких температурах константы ионизации слабых кислот и основании также повышаются.</w:t>
      </w:r>
    </w:p>
    <w:p w14:paraId="1DA15A22" w14:textId="77777777" w:rsidR="004E7834" w:rsidRDefault="004E7834">
      <w:pPr>
        <w:pStyle w:val="1"/>
        <w:tabs>
          <w:tab w:val="left" w:pos="726"/>
        </w:tabs>
        <w:spacing w:line="360" w:lineRule="auto"/>
        <w:ind w:firstLine="709"/>
        <w:jc w:val="both"/>
        <w:rPr>
          <w:b/>
          <w:bCs/>
          <w:i/>
          <w:iCs/>
          <w:noProof/>
          <w:color w:val="000000"/>
          <w:sz w:val="28"/>
          <w:szCs w:val="28"/>
        </w:rPr>
      </w:pPr>
    </w:p>
    <w:p w14:paraId="520B98F3" w14:textId="77777777" w:rsidR="004E7834" w:rsidRDefault="00000000">
      <w:pPr>
        <w:pStyle w:val="1"/>
        <w:spacing w:line="360" w:lineRule="auto"/>
        <w:jc w:val="center"/>
        <w:rPr>
          <w:b/>
          <w:bCs/>
          <w:i/>
          <w:iCs/>
          <w:smallCaps/>
          <w:noProof/>
          <w:color w:val="000000"/>
          <w:sz w:val="28"/>
          <w:szCs w:val="28"/>
        </w:rPr>
      </w:pPr>
      <w:r>
        <w:rPr>
          <w:b/>
          <w:bCs/>
          <w:i/>
          <w:iCs/>
          <w:smallCaps/>
          <w:noProof/>
          <w:color w:val="000000"/>
          <w:sz w:val="28"/>
          <w:szCs w:val="28"/>
        </w:rPr>
        <w:t>5.9 Индикаторная ошибка</w:t>
      </w:r>
    </w:p>
    <w:p w14:paraId="21F790E0" w14:textId="77777777" w:rsidR="004E7834" w:rsidRDefault="004E7834">
      <w:pPr>
        <w:spacing w:line="360" w:lineRule="auto"/>
        <w:ind w:firstLine="709"/>
        <w:jc w:val="both"/>
        <w:rPr>
          <w:color w:val="000000"/>
          <w:sz w:val="28"/>
          <w:szCs w:val="28"/>
        </w:rPr>
      </w:pPr>
    </w:p>
    <w:p w14:paraId="317D98C0" w14:textId="77777777" w:rsidR="004E7834" w:rsidRDefault="00000000">
      <w:pPr>
        <w:tabs>
          <w:tab w:val="left" w:pos="726"/>
        </w:tabs>
        <w:spacing w:line="360" w:lineRule="auto"/>
        <w:ind w:firstLine="709"/>
        <w:jc w:val="both"/>
        <w:rPr>
          <w:color w:val="000000"/>
          <w:sz w:val="28"/>
          <w:szCs w:val="28"/>
        </w:rPr>
      </w:pPr>
      <w:r>
        <w:rPr>
          <w:color w:val="000000"/>
          <w:sz w:val="28"/>
          <w:szCs w:val="28"/>
        </w:rPr>
        <w:lastRenderedPageBreak/>
        <w:t>Изменение цвета индикатора происходит не абсолютно в точке эквивалентности, а раньше или позже, поэтому аналитик допускает некоторую ошибку, прекращая титрование раньше или позже требуемого момента. Такую ошибку называют индикаторной ошибкой, значение ее может колебаться в самых широких пределах в зависимости от того, насколько удачно выбрал индикатор.</w:t>
      </w:r>
    </w:p>
    <w:p w14:paraId="3A59BA25" w14:textId="77777777" w:rsidR="004E7834" w:rsidRDefault="00000000">
      <w:pPr>
        <w:tabs>
          <w:tab w:val="left" w:pos="726"/>
        </w:tabs>
        <w:spacing w:line="360" w:lineRule="auto"/>
        <w:ind w:firstLine="709"/>
        <w:jc w:val="both"/>
        <w:rPr>
          <w:color w:val="000000"/>
          <w:sz w:val="28"/>
          <w:szCs w:val="28"/>
        </w:rPr>
      </w:pPr>
      <w:r>
        <w:rPr>
          <w:color w:val="000000"/>
          <w:sz w:val="28"/>
          <w:szCs w:val="28"/>
        </w:rPr>
        <w:t>Если индикатор выбран правильно, то индикаторную ошибку не принимают во внимание, если же индикатор выбран не правильно, то индикаторная ошибка превышает допустимые погрешности и может достигать очень большой величины.</w:t>
      </w:r>
    </w:p>
    <w:p w14:paraId="1F46E05B" w14:textId="77777777" w:rsidR="004E7834" w:rsidRDefault="00000000">
      <w:pPr>
        <w:pStyle w:val="1"/>
        <w:spacing w:line="360" w:lineRule="auto"/>
        <w:jc w:val="center"/>
        <w:rPr>
          <w:b/>
          <w:bCs/>
          <w:i/>
          <w:iCs/>
          <w:smallCaps/>
          <w:noProof/>
          <w:color w:val="000000"/>
          <w:sz w:val="28"/>
          <w:szCs w:val="28"/>
        </w:rPr>
      </w:pPr>
      <w:r>
        <w:rPr>
          <w:b/>
          <w:bCs/>
          <w:i/>
          <w:iCs/>
          <w:smallCaps/>
          <w:noProof/>
          <w:color w:val="000000"/>
          <w:sz w:val="28"/>
          <w:szCs w:val="28"/>
        </w:rPr>
        <w:br w:type="page"/>
      </w:r>
      <w:r>
        <w:rPr>
          <w:b/>
          <w:bCs/>
          <w:i/>
          <w:iCs/>
          <w:smallCaps/>
          <w:noProof/>
          <w:color w:val="000000"/>
          <w:sz w:val="28"/>
          <w:szCs w:val="28"/>
        </w:rPr>
        <w:lastRenderedPageBreak/>
        <w:t>5.10 Типы индикаторных ошибок</w:t>
      </w:r>
    </w:p>
    <w:p w14:paraId="7D19BE66" w14:textId="77777777" w:rsidR="004E7834" w:rsidRDefault="004E7834">
      <w:pPr>
        <w:spacing w:line="360" w:lineRule="auto"/>
        <w:ind w:firstLine="709"/>
        <w:jc w:val="both"/>
        <w:rPr>
          <w:color w:val="000000"/>
          <w:sz w:val="28"/>
          <w:szCs w:val="28"/>
        </w:rPr>
      </w:pPr>
    </w:p>
    <w:p w14:paraId="5FAA49DC" w14:textId="77777777" w:rsidR="004E7834" w:rsidRDefault="00000000">
      <w:pPr>
        <w:tabs>
          <w:tab w:val="left" w:pos="726"/>
        </w:tabs>
        <w:spacing w:line="360" w:lineRule="auto"/>
        <w:ind w:firstLine="709"/>
        <w:jc w:val="both"/>
        <w:rPr>
          <w:color w:val="000000"/>
          <w:sz w:val="28"/>
          <w:szCs w:val="28"/>
        </w:rPr>
      </w:pPr>
      <w:r>
        <w:rPr>
          <w:color w:val="000000"/>
          <w:sz w:val="28"/>
          <w:szCs w:val="28"/>
        </w:rPr>
        <w:t>К индикаторным ошибкам относят такие, которые вызываются недотитрованием или перетитрованием исследуемого раствора. В методе нейтрализации различают несколько типов индикаторных ошибок</w:t>
      </w:r>
    </w:p>
    <w:p w14:paraId="22E07209" w14:textId="77777777" w:rsidR="004E7834" w:rsidRDefault="00000000">
      <w:pPr>
        <w:tabs>
          <w:tab w:val="left" w:pos="726"/>
        </w:tabs>
        <w:spacing w:line="360" w:lineRule="auto"/>
        <w:ind w:firstLine="709"/>
        <w:jc w:val="both"/>
        <w:rPr>
          <w:color w:val="000000"/>
          <w:sz w:val="28"/>
          <w:szCs w:val="28"/>
        </w:rPr>
      </w:pPr>
      <w:r>
        <w:rPr>
          <w:color w:val="000000"/>
          <w:sz w:val="28"/>
          <w:szCs w:val="28"/>
        </w:rPr>
        <w:t>а) Водородная ошибка титрования, вызываемая наличием в титруемом растворе по окончании титрования избытка ионов водорода, остающихся в результате недотитрования сильной кислоты сильной щелочью (обозначается Н</w:t>
      </w:r>
      <w:r>
        <w:rPr>
          <w:color w:val="000000"/>
          <w:sz w:val="28"/>
          <w:szCs w:val="28"/>
          <w:vertAlign w:val="superscript"/>
        </w:rPr>
        <w:t>+</w:t>
      </w:r>
      <w:r>
        <w:rPr>
          <w:color w:val="000000"/>
          <w:sz w:val="28"/>
          <w:szCs w:val="28"/>
          <w:vertAlign w:val="subscript"/>
        </w:rPr>
        <w:t>нед</w:t>
      </w:r>
      <w:r>
        <w:rPr>
          <w:color w:val="000000"/>
          <w:sz w:val="28"/>
          <w:szCs w:val="28"/>
        </w:rPr>
        <w:t xml:space="preserve"> - ошибка) или перетитрования сильного основания сильной кислотой (обозначается Н</w:t>
      </w:r>
      <w:r>
        <w:rPr>
          <w:color w:val="000000"/>
          <w:sz w:val="28"/>
          <w:szCs w:val="28"/>
          <w:vertAlign w:val="superscript"/>
        </w:rPr>
        <w:t>+</w:t>
      </w:r>
      <w:r>
        <w:rPr>
          <w:color w:val="000000"/>
          <w:sz w:val="28"/>
          <w:szCs w:val="28"/>
          <w:vertAlign w:val="subscript"/>
        </w:rPr>
        <w:t>пер</w:t>
      </w:r>
      <w:r>
        <w:rPr>
          <w:color w:val="000000"/>
          <w:sz w:val="28"/>
          <w:szCs w:val="28"/>
        </w:rPr>
        <w:t>-ошибка)</w:t>
      </w:r>
    </w:p>
    <w:p w14:paraId="17839971" w14:textId="77777777" w:rsidR="004E7834" w:rsidRDefault="004E7834">
      <w:pPr>
        <w:tabs>
          <w:tab w:val="left" w:pos="726"/>
        </w:tabs>
        <w:spacing w:line="360" w:lineRule="auto"/>
        <w:ind w:firstLine="709"/>
        <w:jc w:val="both"/>
        <w:rPr>
          <w:color w:val="000000"/>
          <w:sz w:val="28"/>
          <w:szCs w:val="28"/>
        </w:rPr>
      </w:pPr>
    </w:p>
    <w:p w14:paraId="2EA2332F" w14:textId="35BC4FAE" w:rsidR="004E7834" w:rsidRDefault="007805B3">
      <w:pPr>
        <w:tabs>
          <w:tab w:val="left" w:pos="726"/>
        </w:tabs>
        <w:spacing w:line="360" w:lineRule="auto"/>
        <w:ind w:firstLine="709"/>
        <w:jc w:val="both"/>
        <w:rPr>
          <w:color w:val="000000"/>
          <w:sz w:val="28"/>
          <w:szCs w:val="28"/>
        </w:rPr>
      </w:pPr>
      <w:r>
        <w:rPr>
          <w:rFonts w:ascii="Microsoft Sans Serif" w:hAnsi="Microsoft Sans Serif" w:cs="Microsoft Sans Serif"/>
          <w:noProof/>
          <w:sz w:val="17"/>
          <w:szCs w:val="17"/>
        </w:rPr>
        <w:drawing>
          <wp:inline distT="0" distB="0" distL="0" distR="0" wp14:anchorId="294F7D96" wp14:editId="1CC7BD77">
            <wp:extent cx="2217420" cy="571500"/>
            <wp:effectExtent l="0" t="0" r="0" b="0"/>
            <wp:docPr id="3"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7420" cy="571500"/>
                    </a:xfrm>
                    <a:prstGeom prst="rect">
                      <a:avLst/>
                    </a:prstGeom>
                    <a:noFill/>
                    <a:ln>
                      <a:noFill/>
                    </a:ln>
                  </pic:spPr>
                </pic:pic>
              </a:graphicData>
            </a:graphic>
          </wp:inline>
        </w:drawing>
      </w:r>
    </w:p>
    <w:p w14:paraId="1F924F38" w14:textId="77777777" w:rsidR="004E7834" w:rsidRDefault="004E7834">
      <w:pPr>
        <w:tabs>
          <w:tab w:val="left" w:pos="726"/>
        </w:tabs>
        <w:spacing w:line="360" w:lineRule="auto"/>
        <w:ind w:firstLine="709"/>
        <w:jc w:val="both"/>
        <w:rPr>
          <w:color w:val="000000"/>
          <w:sz w:val="28"/>
          <w:szCs w:val="28"/>
        </w:rPr>
      </w:pPr>
    </w:p>
    <w:p w14:paraId="4AF5D336" w14:textId="77777777" w:rsidR="004E7834" w:rsidRDefault="00000000">
      <w:pPr>
        <w:tabs>
          <w:tab w:val="left" w:pos="726"/>
        </w:tabs>
        <w:spacing w:line="360" w:lineRule="auto"/>
        <w:ind w:firstLine="709"/>
        <w:jc w:val="both"/>
        <w:rPr>
          <w:color w:val="000000"/>
          <w:sz w:val="28"/>
          <w:szCs w:val="28"/>
        </w:rPr>
      </w:pPr>
      <w:r>
        <w:rPr>
          <w:color w:val="000000"/>
          <w:sz w:val="28"/>
          <w:szCs w:val="28"/>
        </w:rPr>
        <w:t xml:space="preserve">где </w:t>
      </w:r>
      <w:r>
        <w:rPr>
          <w:color w:val="000000"/>
          <w:sz w:val="28"/>
          <w:szCs w:val="28"/>
          <w:lang w:val="en-US"/>
        </w:rPr>
        <w:t>V</w:t>
      </w:r>
      <w:r>
        <w:rPr>
          <w:color w:val="000000"/>
          <w:sz w:val="28"/>
          <w:szCs w:val="28"/>
        </w:rPr>
        <w:t xml:space="preserve">1 - объём в начале титрования. </w:t>
      </w:r>
      <w:r>
        <w:rPr>
          <w:color w:val="000000"/>
          <w:sz w:val="28"/>
          <w:szCs w:val="28"/>
          <w:lang w:val="en-US"/>
        </w:rPr>
        <w:t>V</w:t>
      </w:r>
      <w:r>
        <w:rPr>
          <w:color w:val="000000"/>
          <w:sz w:val="28"/>
          <w:szCs w:val="28"/>
        </w:rPr>
        <w:t>2 - объём в конце титрования.</w:t>
      </w:r>
    </w:p>
    <w:p w14:paraId="53B49D7A" w14:textId="77777777" w:rsidR="004E7834" w:rsidRDefault="00000000">
      <w:pPr>
        <w:tabs>
          <w:tab w:val="left" w:pos="726"/>
        </w:tabs>
        <w:spacing w:line="360" w:lineRule="auto"/>
        <w:ind w:firstLine="709"/>
        <w:jc w:val="both"/>
        <w:rPr>
          <w:color w:val="000000"/>
          <w:sz w:val="28"/>
          <w:szCs w:val="28"/>
        </w:rPr>
      </w:pPr>
      <w:r>
        <w:rPr>
          <w:color w:val="000000"/>
          <w:sz w:val="28"/>
          <w:szCs w:val="28"/>
        </w:rPr>
        <w:t>б) Гидроксильная ошибка титрования, вызываемая наличием в титруемом растворе по окончании титрования избытка гидроксид-ионов, остающихся в растворе в результате недотитрования сильного основания сильной кислотой (обозначается ОН</w:t>
      </w:r>
      <w:r>
        <w:rPr>
          <w:color w:val="000000"/>
          <w:sz w:val="28"/>
          <w:szCs w:val="28"/>
          <w:vertAlign w:val="superscript"/>
        </w:rPr>
        <w:t xml:space="preserve"> - </w:t>
      </w:r>
      <w:r>
        <w:rPr>
          <w:color w:val="000000"/>
          <w:sz w:val="28"/>
          <w:szCs w:val="28"/>
        </w:rPr>
        <w:t>ошибка) или перетитрования сильной кислоты сильной щёлочью (обозначается Н</w:t>
      </w:r>
      <w:r>
        <w:rPr>
          <w:color w:val="000000"/>
          <w:sz w:val="28"/>
          <w:szCs w:val="28"/>
          <w:vertAlign w:val="superscript"/>
        </w:rPr>
        <w:t>+</w:t>
      </w:r>
      <w:r>
        <w:rPr>
          <w:color w:val="000000"/>
          <w:sz w:val="28"/>
          <w:szCs w:val="28"/>
        </w:rPr>
        <w:t xml:space="preserve"> - ошибка)</w:t>
      </w:r>
    </w:p>
    <w:p w14:paraId="530A2983" w14:textId="77777777" w:rsidR="004E7834" w:rsidRDefault="004E7834">
      <w:pPr>
        <w:tabs>
          <w:tab w:val="left" w:pos="726"/>
        </w:tabs>
        <w:spacing w:line="360" w:lineRule="auto"/>
        <w:ind w:firstLine="709"/>
        <w:jc w:val="both"/>
        <w:rPr>
          <w:color w:val="000000"/>
          <w:sz w:val="28"/>
          <w:szCs w:val="28"/>
        </w:rPr>
      </w:pPr>
    </w:p>
    <w:p w14:paraId="47E75869" w14:textId="59153097" w:rsidR="004E7834" w:rsidRDefault="007805B3">
      <w:pPr>
        <w:tabs>
          <w:tab w:val="left" w:pos="726"/>
        </w:tabs>
        <w:spacing w:line="360" w:lineRule="auto"/>
        <w:ind w:firstLine="709"/>
        <w:jc w:val="both"/>
        <w:rPr>
          <w:color w:val="000000"/>
          <w:sz w:val="28"/>
          <w:szCs w:val="28"/>
        </w:rPr>
      </w:pPr>
      <w:r>
        <w:rPr>
          <w:rFonts w:ascii="Microsoft Sans Serif" w:hAnsi="Microsoft Sans Serif" w:cs="Microsoft Sans Serif"/>
          <w:noProof/>
          <w:sz w:val="17"/>
          <w:szCs w:val="17"/>
        </w:rPr>
        <w:drawing>
          <wp:inline distT="0" distB="0" distL="0" distR="0" wp14:anchorId="6991A1E8" wp14:editId="436A1E32">
            <wp:extent cx="2171700" cy="571500"/>
            <wp:effectExtent l="0" t="0" r="0" b="0"/>
            <wp:docPr id="4"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71700" cy="571500"/>
                    </a:xfrm>
                    <a:prstGeom prst="rect">
                      <a:avLst/>
                    </a:prstGeom>
                    <a:noFill/>
                    <a:ln>
                      <a:noFill/>
                    </a:ln>
                  </pic:spPr>
                </pic:pic>
              </a:graphicData>
            </a:graphic>
          </wp:inline>
        </w:drawing>
      </w:r>
    </w:p>
    <w:p w14:paraId="11379B79" w14:textId="77777777" w:rsidR="004E7834" w:rsidRDefault="004E7834">
      <w:pPr>
        <w:tabs>
          <w:tab w:val="left" w:pos="726"/>
        </w:tabs>
        <w:spacing w:line="360" w:lineRule="auto"/>
        <w:ind w:firstLine="709"/>
        <w:jc w:val="both"/>
        <w:rPr>
          <w:color w:val="000000"/>
          <w:sz w:val="28"/>
          <w:szCs w:val="28"/>
        </w:rPr>
      </w:pPr>
    </w:p>
    <w:p w14:paraId="1D5436F1" w14:textId="77777777" w:rsidR="004E7834" w:rsidRDefault="00000000">
      <w:pPr>
        <w:tabs>
          <w:tab w:val="left" w:pos="726"/>
        </w:tabs>
        <w:spacing w:line="360" w:lineRule="auto"/>
        <w:ind w:firstLine="709"/>
        <w:jc w:val="both"/>
        <w:rPr>
          <w:color w:val="000000"/>
          <w:sz w:val="28"/>
          <w:szCs w:val="28"/>
        </w:rPr>
      </w:pPr>
      <w:r>
        <w:rPr>
          <w:color w:val="000000"/>
          <w:sz w:val="28"/>
          <w:szCs w:val="28"/>
        </w:rPr>
        <w:t xml:space="preserve">где </w:t>
      </w:r>
      <w:r>
        <w:rPr>
          <w:color w:val="000000"/>
          <w:sz w:val="28"/>
          <w:szCs w:val="28"/>
          <w:lang w:val="en-US"/>
        </w:rPr>
        <w:t>V</w:t>
      </w:r>
      <w:r>
        <w:rPr>
          <w:color w:val="000000"/>
          <w:sz w:val="28"/>
          <w:szCs w:val="28"/>
        </w:rPr>
        <w:t xml:space="preserve">1 - объём в начале титрования. </w:t>
      </w:r>
      <w:r>
        <w:rPr>
          <w:color w:val="000000"/>
          <w:sz w:val="28"/>
          <w:szCs w:val="28"/>
          <w:lang w:val="en-US"/>
        </w:rPr>
        <w:t>V</w:t>
      </w:r>
      <w:r>
        <w:rPr>
          <w:color w:val="000000"/>
          <w:sz w:val="28"/>
          <w:szCs w:val="28"/>
        </w:rPr>
        <w:t>2 - объём в конце титрования</w:t>
      </w:r>
    </w:p>
    <w:p w14:paraId="42CC880D" w14:textId="77777777" w:rsidR="004E7834" w:rsidRDefault="00000000">
      <w:pPr>
        <w:tabs>
          <w:tab w:val="left" w:pos="726"/>
        </w:tabs>
        <w:spacing w:line="360" w:lineRule="auto"/>
        <w:ind w:firstLine="709"/>
        <w:jc w:val="both"/>
        <w:rPr>
          <w:color w:val="000000"/>
          <w:sz w:val="28"/>
          <w:szCs w:val="28"/>
        </w:rPr>
      </w:pPr>
      <w:r>
        <w:rPr>
          <w:color w:val="000000"/>
          <w:sz w:val="28"/>
          <w:szCs w:val="28"/>
        </w:rPr>
        <w:t>в) Кислотная ошибка титрования, вызываемая присутствием в титруемом растворе по окончании титрования нейтральных молекул недотитрованной слабой кислоты</w:t>
      </w:r>
    </w:p>
    <w:p w14:paraId="3B8C4605" w14:textId="77777777" w:rsidR="004E7834" w:rsidRDefault="004E7834">
      <w:pPr>
        <w:tabs>
          <w:tab w:val="left" w:pos="726"/>
        </w:tabs>
        <w:spacing w:line="360" w:lineRule="auto"/>
        <w:ind w:firstLine="709"/>
        <w:jc w:val="both"/>
        <w:rPr>
          <w:color w:val="000000"/>
          <w:sz w:val="28"/>
          <w:szCs w:val="28"/>
        </w:rPr>
      </w:pPr>
    </w:p>
    <w:p w14:paraId="0F670BDB" w14:textId="1653F043" w:rsidR="004E7834" w:rsidRDefault="007805B3">
      <w:pPr>
        <w:tabs>
          <w:tab w:val="left" w:pos="726"/>
        </w:tabs>
        <w:spacing w:line="360" w:lineRule="auto"/>
        <w:ind w:firstLine="709"/>
        <w:jc w:val="both"/>
        <w:rPr>
          <w:color w:val="000000"/>
          <w:sz w:val="28"/>
          <w:szCs w:val="28"/>
        </w:rPr>
      </w:pPr>
      <w:r>
        <w:rPr>
          <w:rFonts w:ascii="Microsoft Sans Serif" w:hAnsi="Microsoft Sans Serif" w:cs="Microsoft Sans Serif"/>
          <w:noProof/>
          <w:sz w:val="17"/>
          <w:szCs w:val="17"/>
        </w:rPr>
        <w:drawing>
          <wp:inline distT="0" distB="0" distL="0" distR="0" wp14:anchorId="12FD26E3" wp14:editId="209885DB">
            <wp:extent cx="1714500" cy="342900"/>
            <wp:effectExtent l="0" t="0" r="0" b="0"/>
            <wp:docPr id="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0" cy="342900"/>
                    </a:xfrm>
                    <a:prstGeom prst="rect">
                      <a:avLst/>
                    </a:prstGeom>
                    <a:noFill/>
                    <a:ln>
                      <a:noFill/>
                    </a:ln>
                  </pic:spPr>
                </pic:pic>
              </a:graphicData>
            </a:graphic>
          </wp:inline>
        </w:drawing>
      </w:r>
    </w:p>
    <w:p w14:paraId="7F3E8275" w14:textId="77777777" w:rsidR="004E7834" w:rsidRDefault="004E7834">
      <w:pPr>
        <w:tabs>
          <w:tab w:val="left" w:pos="726"/>
        </w:tabs>
        <w:spacing w:line="360" w:lineRule="auto"/>
        <w:ind w:firstLine="709"/>
        <w:jc w:val="both"/>
        <w:rPr>
          <w:color w:val="000000"/>
          <w:sz w:val="28"/>
          <w:szCs w:val="28"/>
        </w:rPr>
      </w:pPr>
    </w:p>
    <w:p w14:paraId="1C1FC1A9" w14:textId="77777777" w:rsidR="004E7834" w:rsidRDefault="00000000">
      <w:pPr>
        <w:tabs>
          <w:tab w:val="left" w:pos="726"/>
        </w:tabs>
        <w:spacing w:line="360" w:lineRule="auto"/>
        <w:ind w:firstLine="709"/>
        <w:jc w:val="both"/>
        <w:rPr>
          <w:color w:val="000000"/>
          <w:sz w:val="28"/>
          <w:szCs w:val="28"/>
        </w:rPr>
      </w:pPr>
      <w:r>
        <w:rPr>
          <w:color w:val="000000"/>
          <w:sz w:val="28"/>
          <w:szCs w:val="28"/>
        </w:rPr>
        <w:t>г) Щелочная ошибка титрования, вызываемая присутствием в титруемом растворе по окончанию титрования нейтральных молекул недотитрованного слабого основания</w:t>
      </w:r>
    </w:p>
    <w:p w14:paraId="09552D51" w14:textId="77777777" w:rsidR="004E7834" w:rsidRDefault="004E7834">
      <w:pPr>
        <w:tabs>
          <w:tab w:val="left" w:pos="726"/>
        </w:tabs>
        <w:spacing w:line="360" w:lineRule="auto"/>
        <w:ind w:firstLine="709"/>
        <w:jc w:val="both"/>
        <w:rPr>
          <w:color w:val="000000"/>
          <w:sz w:val="28"/>
          <w:szCs w:val="28"/>
        </w:rPr>
      </w:pPr>
    </w:p>
    <w:p w14:paraId="23B82364" w14:textId="2F85DCCE" w:rsidR="004E7834" w:rsidRDefault="007805B3">
      <w:pPr>
        <w:tabs>
          <w:tab w:val="left" w:pos="726"/>
        </w:tabs>
        <w:spacing w:line="360" w:lineRule="auto"/>
        <w:ind w:firstLine="709"/>
        <w:jc w:val="both"/>
        <w:rPr>
          <w:color w:val="000000"/>
          <w:sz w:val="28"/>
          <w:szCs w:val="28"/>
        </w:rPr>
      </w:pPr>
      <w:r>
        <w:rPr>
          <w:rFonts w:ascii="Microsoft Sans Serif" w:hAnsi="Microsoft Sans Serif" w:cs="Microsoft Sans Serif"/>
          <w:noProof/>
          <w:sz w:val="17"/>
          <w:szCs w:val="17"/>
        </w:rPr>
        <w:drawing>
          <wp:inline distT="0" distB="0" distL="0" distR="0" wp14:anchorId="14C991A2" wp14:editId="3B65128F">
            <wp:extent cx="2583180" cy="342900"/>
            <wp:effectExtent l="0" t="0" r="0" b="0"/>
            <wp:docPr id="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83180" cy="342900"/>
                    </a:xfrm>
                    <a:prstGeom prst="rect">
                      <a:avLst/>
                    </a:prstGeom>
                    <a:noFill/>
                    <a:ln>
                      <a:noFill/>
                    </a:ln>
                  </pic:spPr>
                </pic:pic>
              </a:graphicData>
            </a:graphic>
          </wp:inline>
        </w:drawing>
      </w:r>
    </w:p>
    <w:p w14:paraId="6A32782F" w14:textId="77777777" w:rsidR="004E7834" w:rsidRDefault="004E7834">
      <w:pPr>
        <w:tabs>
          <w:tab w:val="left" w:pos="726"/>
        </w:tabs>
        <w:spacing w:line="360" w:lineRule="auto"/>
        <w:ind w:firstLine="709"/>
        <w:jc w:val="both"/>
        <w:rPr>
          <w:color w:val="000000"/>
          <w:sz w:val="28"/>
          <w:szCs w:val="28"/>
        </w:rPr>
      </w:pPr>
    </w:p>
    <w:p w14:paraId="2D39A081" w14:textId="77777777" w:rsidR="004E7834" w:rsidRDefault="00000000">
      <w:pPr>
        <w:tabs>
          <w:tab w:val="left" w:pos="726"/>
        </w:tabs>
        <w:spacing w:line="360" w:lineRule="auto"/>
        <w:ind w:firstLine="709"/>
        <w:jc w:val="both"/>
        <w:rPr>
          <w:color w:val="000000"/>
          <w:sz w:val="28"/>
          <w:szCs w:val="28"/>
        </w:rPr>
      </w:pPr>
      <w:r>
        <w:rPr>
          <w:color w:val="000000"/>
          <w:sz w:val="28"/>
          <w:szCs w:val="28"/>
        </w:rPr>
        <w:t>Фенолфталеин - один из наиболее широко используемых индикаторов, особенно при титровании слабых кислот. Он не чувствителен к повышению температуры, ошибка от присутствия белковых веществ незначительная.</w:t>
      </w:r>
    </w:p>
    <w:p w14:paraId="16CF5141" w14:textId="77777777" w:rsidR="004E7834" w:rsidRDefault="00000000">
      <w:pPr>
        <w:pStyle w:val="1"/>
        <w:spacing w:line="360" w:lineRule="auto"/>
        <w:jc w:val="center"/>
        <w:rPr>
          <w:b/>
          <w:bCs/>
          <w:i/>
          <w:iCs/>
          <w:smallCaps/>
          <w:noProof/>
          <w:color w:val="000000"/>
          <w:sz w:val="28"/>
          <w:szCs w:val="28"/>
        </w:rPr>
      </w:pPr>
      <w:r>
        <w:rPr>
          <w:b/>
          <w:bCs/>
          <w:i/>
          <w:iCs/>
          <w:smallCaps/>
          <w:noProof/>
          <w:color w:val="000000"/>
          <w:sz w:val="28"/>
          <w:szCs w:val="28"/>
        </w:rPr>
        <w:br w:type="page"/>
      </w:r>
      <w:r>
        <w:rPr>
          <w:b/>
          <w:bCs/>
          <w:i/>
          <w:iCs/>
          <w:smallCaps/>
          <w:noProof/>
          <w:color w:val="000000"/>
          <w:sz w:val="28"/>
          <w:szCs w:val="28"/>
        </w:rPr>
        <w:lastRenderedPageBreak/>
        <w:t>6. Кислотно-основное титрование 0,1 M KCN - 0,3 M H2SO4</w:t>
      </w:r>
    </w:p>
    <w:p w14:paraId="2A6CDCAB" w14:textId="77777777" w:rsidR="004E7834" w:rsidRDefault="004E7834">
      <w:pPr>
        <w:spacing w:line="360" w:lineRule="auto"/>
        <w:ind w:firstLine="709"/>
        <w:jc w:val="both"/>
        <w:rPr>
          <w:color w:val="000000"/>
          <w:sz w:val="28"/>
          <w:szCs w:val="28"/>
        </w:rPr>
      </w:pPr>
    </w:p>
    <w:p w14:paraId="2D5A4C7C" w14:textId="77777777" w:rsidR="004E7834" w:rsidRDefault="00000000">
      <w:pPr>
        <w:tabs>
          <w:tab w:val="left" w:pos="726"/>
        </w:tabs>
        <w:spacing w:line="360" w:lineRule="auto"/>
        <w:ind w:firstLine="709"/>
        <w:jc w:val="both"/>
        <w:rPr>
          <w:color w:val="000000"/>
          <w:sz w:val="28"/>
          <w:szCs w:val="28"/>
        </w:rPr>
      </w:pPr>
      <w:r>
        <w:rPr>
          <w:color w:val="000000"/>
          <w:sz w:val="28"/>
          <w:szCs w:val="28"/>
        </w:rPr>
        <w:t xml:space="preserve">Концентрация KCN = 0.1 </w:t>
      </w:r>
      <w:r>
        <w:rPr>
          <w:color w:val="000000"/>
          <w:sz w:val="28"/>
          <w:szCs w:val="28"/>
          <w:lang w:val="en-US"/>
        </w:rPr>
        <w:t>M</w:t>
      </w:r>
      <w:r>
        <w:rPr>
          <w:color w:val="000000"/>
          <w:sz w:val="28"/>
          <w:szCs w:val="28"/>
        </w:rPr>
        <w:t>, концентрация H</w:t>
      </w:r>
      <w:r>
        <w:rPr>
          <w:color w:val="000000"/>
          <w:sz w:val="28"/>
          <w:szCs w:val="28"/>
          <w:vertAlign w:val="subscript"/>
        </w:rPr>
        <w:t>2</w:t>
      </w:r>
      <w:r>
        <w:rPr>
          <w:color w:val="000000"/>
          <w:sz w:val="28"/>
          <w:szCs w:val="28"/>
        </w:rPr>
        <w:t>SO</w:t>
      </w:r>
      <w:r>
        <w:rPr>
          <w:color w:val="000000"/>
          <w:sz w:val="28"/>
          <w:szCs w:val="28"/>
          <w:vertAlign w:val="subscript"/>
        </w:rPr>
        <w:t xml:space="preserve">4 </w:t>
      </w:r>
      <w:r>
        <w:rPr>
          <w:color w:val="000000"/>
          <w:sz w:val="28"/>
          <w:szCs w:val="28"/>
        </w:rPr>
        <w:t xml:space="preserve">= 0.3 </w:t>
      </w:r>
      <w:r>
        <w:rPr>
          <w:color w:val="000000"/>
          <w:sz w:val="28"/>
          <w:szCs w:val="28"/>
          <w:lang w:val="en-US"/>
        </w:rPr>
        <w:t>M</w:t>
      </w:r>
      <w:r>
        <w:rPr>
          <w:color w:val="000000"/>
          <w:sz w:val="28"/>
          <w:szCs w:val="28"/>
        </w:rPr>
        <w:t>.</w:t>
      </w:r>
    </w:p>
    <w:p w14:paraId="7C350C02" w14:textId="77777777" w:rsidR="004E7834" w:rsidRDefault="004E7834">
      <w:pPr>
        <w:tabs>
          <w:tab w:val="left" w:pos="726"/>
        </w:tabs>
        <w:spacing w:line="360" w:lineRule="auto"/>
        <w:ind w:firstLine="709"/>
        <w:jc w:val="both"/>
        <w:rPr>
          <w:color w:val="000000"/>
          <w:sz w:val="28"/>
          <w:szCs w:val="28"/>
        </w:rPr>
      </w:pPr>
    </w:p>
    <w:p w14:paraId="1A1A9633" w14:textId="77777777" w:rsidR="004E7834" w:rsidRDefault="00000000">
      <w:pPr>
        <w:tabs>
          <w:tab w:val="left" w:pos="726"/>
        </w:tabs>
        <w:spacing w:line="360" w:lineRule="auto"/>
        <w:ind w:firstLine="709"/>
        <w:jc w:val="both"/>
        <w:rPr>
          <w:color w:val="000000"/>
          <w:sz w:val="28"/>
          <w:szCs w:val="28"/>
        </w:rPr>
      </w:pPr>
      <w:r>
        <w:rPr>
          <w:color w:val="000000"/>
          <w:sz w:val="28"/>
          <w:szCs w:val="28"/>
        </w:rPr>
        <w:t>С</w:t>
      </w:r>
      <w:r>
        <w:rPr>
          <w:color w:val="000000"/>
          <w:sz w:val="28"/>
          <w:szCs w:val="28"/>
          <w:vertAlign w:val="subscript"/>
        </w:rPr>
        <w:t>н</w:t>
      </w:r>
      <w:r>
        <w:rPr>
          <w:color w:val="000000"/>
          <w:sz w:val="28"/>
          <w:szCs w:val="28"/>
        </w:rPr>
        <w:t xml:space="preserve"> (</w:t>
      </w:r>
      <w:r>
        <w:rPr>
          <w:color w:val="000000"/>
          <w:sz w:val="28"/>
          <w:szCs w:val="28"/>
          <w:lang w:val="en-US"/>
        </w:rPr>
        <w:t>K</w:t>
      </w:r>
      <w:r>
        <w:rPr>
          <w:color w:val="000000"/>
          <w:sz w:val="28"/>
          <w:szCs w:val="28"/>
        </w:rPr>
        <w:t>CN) = С</w:t>
      </w:r>
      <w:r>
        <w:rPr>
          <w:color w:val="000000"/>
          <w:sz w:val="28"/>
          <w:szCs w:val="28"/>
          <w:vertAlign w:val="subscript"/>
        </w:rPr>
        <w:t>м</w:t>
      </w:r>
      <w:r>
        <w:rPr>
          <w:color w:val="000000"/>
          <w:sz w:val="28"/>
          <w:szCs w:val="28"/>
        </w:rPr>
        <w:t xml:space="preserve">/ </w:t>
      </w:r>
      <w:r>
        <w:rPr>
          <w:color w:val="000000"/>
          <w:sz w:val="28"/>
          <w:szCs w:val="28"/>
          <w:lang w:val="en-US"/>
        </w:rPr>
        <w:t>f</w:t>
      </w:r>
      <w:r>
        <w:rPr>
          <w:color w:val="000000"/>
          <w:sz w:val="28"/>
          <w:szCs w:val="28"/>
          <w:vertAlign w:val="subscript"/>
        </w:rPr>
        <w:t>экв-ти</w:t>
      </w:r>
      <w:r>
        <w:rPr>
          <w:color w:val="000000"/>
          <w:sz w:val="28"/>
          <w:szCs w:val="28"/>
        </w:rPr>
        <w:t xml:space="preserve"> = 0.1</w:t>
      </w:r>
    </w:p>
    <w:p w14:paraId="0900E48B" w14:textId="77777777" w:rsidR="004E7834" w:rsidRDefault="00000000">
      <w:pPr>
        <w:tabs>
          <w:tab w:val="left" w:pos="726"/>
        </w:tabs>
        <w:spacing w:line="360" w:lineRule="auto"/>
        <w:ind w:firstLine="709"/>
        <w:jc w:val="both"/>
        <w:rPr>
          <w:color w:val="000000"/>
          <w:sz w:val="28"/>
          <w:szCs w:val="28"/>
          <w:lang w:val="en-US"/>
        </w:rPr>
      </w:pPr>
      <w:r>
        <w:rPr>
          <w:color w:val="000000"/>
          <w:sz w:val="28"/>
          <w:szCs w:val="28"/>
        </w:rPr>
        <w:t>С</w:t>
      </w:r>
      <w:r>
        <w:rPr>
          <w:color w:val="000000"/>
          <w:sz w:val="28"/>
          <w:szCs w:val="28"/>
          <w:vertAlign w:val="subscript"/>
        </w:rPr>
        <w:t>н</w:t>
      </w:r>
      <w:r>
        <w:rPr>
          <w:color w:val="000000"/>
          <w:sz w:val="28"/>
          <w:szCs w:val="28"/>
          <w:lang w:val="en-US"/>
        </w:rPr>
        <w:t xml:space="preserve"> (H</w:t>
      </w:r>
      <w:r>
        <w:rPr>
          <w:color w:val="000000"/>
          <w:sz w:val="28"/>
          <w:szCs w:val="28"/>
          <w:vertAlign w:val="subscript"/>
          <w:lang w:val="en-US"/>
        </w:rPr>
        <w:t>2</w:t>
      </w:r>
      <w:r>
        <w:rPr>
          <w:color w:val="000000"/>
          <w:sz w:val="28"/>
          <w:szCs w:val="28"/>
          <w:lang w:val="en-US"/>
        </w:rPr>
        <w:t>SO</w:t>
      </w:r>
      <w:r>
        <w:rPr>
          <w:color w:val="000000"/>
          <w:sz w:val="28"/>
          <w:szCs w:val="28"/>
          <w:vertAlign w:val="subscript"/>
          <w:lang w:val="en-US"/>
        </w:rPr>
        <w:t>4</w:t>
      </w:r>
      <w:r>
        <w:rPr>
          <w:color w:val="000000"/>
          <w:sz w:val="28"/>
          <w:szCs w:val="28"/>
          <w:lang w:val="en-US"/>
        </w:rPr>
        <w:t xml:space="preserve">) = </w:t>
      </w:r>
      <w:r>
        <w:rPr>
          <w:color w:val="000000"/>
          <w:sz w:val="28"/>
          <w:szCs w:val="28"/>
        </w:rPr>
        <w:t>С</w:t>
      </w:r>
      <w:r>
        <w:rPr>
          <w:color w:val="000000"/>
          <w:sz w:val="28"/>
          <w:szCs w:val="28"/>
          <w:vertAlign w:val="subscript"/>
        </w:rPr>
        <w:t>м</w:t>
      </w:r>
      <w:r>
        <w:rPr>
          <w:color w:val="000000"/>
          <w:sz w:val="28"/>
          <w:szCs w:val="28"/>
          <w:lang w:val="en-US"/>
        </w:rPr>
        <w:t>/ f</w:t>
      </w:r>
      <w:r>
        <w:rPr>
          <w:color w:val="000000"/>
          <w:sz w:val="28"/>
          <w:szCs w:val="28"/>
          <w:vertAlign w:val="subscript"/>
        </w:rPr>
        <w:t>экв</w:t>
      </w:r>
      <w:r>
        <w:rPr>
          <w:color w:val="000000"/>
          <w:sz w:val="28"/>
          <w:szCs w:val="28"/>
          <w:vertAlign w:val="subscript"/>
          <w:lang w:val="en-US"/>
        </w:rPr>
        <w:t>-</w:t>
      </w:r>
      <w:r>
        <w:rPr>
          <w:color w:val="000000"/>
          <w:sz w:val="28"/>
          <w:szCs w:val="28"/>
          <w:vertAlign w:val="subscript"/>
        </w:rPr>
        <w:t>ти</w:t>
      </w:r>
      <w:r>
        <w:rPr>
          <w:color w:val="000000"/>
          <w:sz w:val="28"/>
          <w:szCs w:val="28"/>
          <w:lang w:val="en-US"/>
        </w:rPr>
        <w:t xml:space="preserve"> = 0.3/ (1/2) = 0.6</w:t>
      </w:r>
    </w:p>
    <w:p w14:paraId="024C5CF3" w14:textId="77777777" w:rsidR="004E7834" w:rsidRDefault="00000000">
      <w:pPr>
        <w:tabs>
          <w:tab w:val="left" w:pos="726"/>
        </w:tabs>
        <w:spacing w:line="360" w:lineRule="auto"/>
        <w:ind w:firstLine="709"/>
        <w:jc w:val="both"/>
        <w:rPr>
          <w:color w:val="000000"/>
          <w:sz w:val="28"/>
          <w:szCs w:val="28"/>
        </w:rPr>
      </w:pPr>
      <w:r>
        <w:rPr>
          <w:color w:val="000000"/>
          <w:sz w:val="28"/>
          <w:szCs w:val="28"/>
        </w:rPr>
        <w:t>2</w:t>
      </w:r>
      <w:r>
        <w:rPr>
          <w:color w:val="000000"/>
          <w:sz w:val="28"/>
          <w:szCs w:val="28"/>
          <w:lang w:val="en-US"/>
        </w:rPr>
        <w:t>KCN</w:t>
      </w:r>
      <w:r>
        <w:rPr>
          <w:color w:val="000000"/>
          <w:sz w:val="28"/>
          <w:szCs w:val="28"/>
        </w:rPr>
        <w:t xml:space="preserve"> + </w:t>
      </w:r>
      <w:r>
        <w:rPr>
          <w:color w:val="000000"/>
          <w:sz w:val="28"/>
          <w:szCs w:val="28"/>
          <w:lang w:val="en-US"/>
        </w:rPr>
        <w:t>H</w:t>
      </w:r>
      <w:r>
        <w:rPr>
          <w:color w:val="000000"/>
          <w:sz w:val="28"/>
          <w:szCs w:val="28"/>
          <w:vertAlign w:val="subscript"/>
        </w:rPr>
        <w:t>2</w:t>
      </w:r>
      <w:r>
        <w:rPr>
          <w:color w:val="000000"/>
          <w:sz w:val="28"/>
          <w:szCs w:val="28"/>
          <w:lang w:val="en-US"/>
        </w:rPr>
        <w:t>SO</w:t>
      </w:r>
      <w:r>
        <w:rPr>
          <w:color w:val="000000"/>
          <w:sz w:val="28"/>
          <w:szCs w:val="28"/>
          <w:vertAlign w:val="subscript"/>
        </w:rPr>
        <w:t>4</w:t>
      </w:r>
      <w:r>
        <w:rPr>
          <w:color w:val="000000"/>
          <w:sz w:val="28"/>
          <w:szCs w:val="28"/>
        </w:rPr>
        <w:t xml:space="preserve"> = </w:t>
      </w:r>
      <w:r>
        <w:rPr>
          <w:color w:val="000000"/>
          <w:sz w:val="28"/>
          <w:szCs w:val="28"/>
          <w:lang w:val="en-US"/>
        </w:rPr>
        <w:t>K</w:t>
      </w:r>
      <w:r>
        <w:rPr>
          <w:color w:val="000000"/>
          <w:sz w:val="28"/>
          <w:szCs w:val="28"/>
          <w:vertAlign w:val="subscript"/>
        </w:rPr>
        <w:t>2</w:t>
      </w:r>
      <w:r>
        <w:rPr>
          <w:color w:val="000000"/>
          <w:sz w:val="28"/>
          <w:szCs w:val="28"/>
          <w:lang w:val="en-US"/>
        </w:rPr>
        <w:t>SO</w:t>
      </w:r>
      <w:r>
        <w:rPr>
          <w:color w:val="000000"/>
          <w:sz w:val="28"/>
          <w:szCs w:val="28"/>
          <w:vertAlign w:val="subscript"/>
        </w:rPr>
        <w:t>4</w:t>
      </w:r>
      <w:r>
        <w:rPr>
          <w:color w:val="000000"/>
          <w:sz w:val="28"/>
          <w:szCs w:val="28"/>
        </w:rPr>
        <w:t xml:space="preserve"> + 2</w:t>
      </w:r>
      <w:r>
        <w:rPr>
          <w:color w:val="000000"/>
          <w:sz w:val="28"/>
          <w:szCs w:val="28"/>
          <w:lang w:val="en-US"/>
        </w:rPr>
        <w:t>HCN</w:t>
      </w:r>
    </w:p>
    <w:p w14:paraId="46968F73" w14:textId="77777777" w:rsidR="004E7834" w:rsidRDefault="004E7834">
      <w:pPr>
        <w:tabs>
          <w:tab w:val="left" w:pos="726"/>
        </w:tabs>
        <w:spacing w:line="360" w:lineRule="auto"/>
        <w:ind w:firstLine="709"/>
        <w:jc w:val="both"/>
        <w:rPr>
          <w:color w:val="000000"/>
          <w:sz w:val="28"/>
          <w:szCs w:val="28"/>
        </w:rPr>
      </w:pPr>
    </w:p>
    <w:p w14:paraId="1909F8F6" w14:textId="77777777" w:rsidR="004E7834" w:rsidRDefault="00000000">
      <w:pPr>
        <w:tabs>
          <w:tab w:val="left" w:pos="726"/>
        </w:tabs>
        <w:spacing w:line="360" w:lineRule="auto"/>
        <w:ind w:firstLine="709"/>
        <w:jc w:val="both"/>
        <w:rPr>
          <w:color w:val="000000"/>
          <w:sz w:val="28"/>
          <w:szCs w:val="28"/>
        </w:rPr>
      </w:pPr>
      <w:r>
        <w:rPr>
          <w:color w:val="000000"/>
          <w:sz w:val="28"/>
          <w:szCs w:val="28"/>
        </w:rPr>
        <w:t xml:space="preserve">Пусть объем раствора </w:t>
      </w:r>
      <w:r>
        <w:rPr>
          <w:color w:val="000000"/>
          <w:sz w:val="28"/>
          <w:szCs w:val="28"/>
          <w:lang w:val="en-US"/>
        </w:rPr>
        <w:t>KCN</w:t>
      </w:r>
      <w:r>
        <w:rPr>
          <w:color w:val="000000"/>
          <w:sz w:val="28"/>
          <w:szCs w:val="28"/>
          <w:vertAlign w:val="subscript"/>
        </w:rPr>
        <w:t xml:space="preserve"> </w:t>
      </w:r>
      <w:r>
        <w:rPr>
          <w:color w:val="000000"/>
          <w:sz w:val="28"/>
          <w:szCs w:val="28"/>
        </w:rPr>
        <w:t>будет равен 10мл.</w:t>
      </w:r>
    </w:p>
    <w:p w14:paraId="2EA0B91B" w14:textId="77777777" w:rsidR="004E7834" w:rsidRDefault="004E7834">
      <w:pPr>
        <w:tabs>
          <w:tab w:val="left" w:pos="726"/>
        </w:tabs>
        <w:spacing w:line="360" w:lineRule="auto"/>
        <w:ind w:firstLine="709"/>
        <w:jc w:val="both"/>
        <w:rPr>
          <w:color w:val="000000"/>
          <w:sz w:val="28"/>
          <w:szCs w:val="28"/>
        </w:rPr>
      </w:pPr>
    </w:p>
    <w:p w14:paraId="66E9FC13" w14:textId="77777777" w:rsidR="004E7834" w:rsidRDefault="00000000">
      <w:pPr>
        <w:tabs>
          <w:tab w:val="left" w:pos="726"/>
        </w:tabs>
        <w:spacing w:line="360" w:lineRule="auto"/>
        <w:ind w:firstLine="709"/>
        <w:jc w:val="both"/>
        <w:rPr>
          <w:color w:val="000000"/>
          <w:sz w:val="28"/>
          <w:szCs w:val="28"/>
          <w:lang w:val="en-US"/>
        </w:rPr>
      </w:pPr>
      <w:r>
        <w:rPr>
          <w:color w:val="000000"/>
          <w:sz w:val="28"/>
          <w:szCs w:val="28"/>
        </w:rPr>
        <w:t>С</w:t>
      </w:r>
      <w:r>
        <w:rPr>
          <w:color w:val="000000"/>
          <w:sz w:val="28"/>
          <w:szCs w:val="28"/>
          <w:lang w:val="en-US"/>
        </w:rPr>
        <w:t xml:space="preserve"> (KCN) *V (KCN) = </w:t>
      </w:r>
      <w:r>
        <w:rPr>
          <w:color w:val="000000"/>
          <w:sz w:val="28"/>
          <w:szCs w:val="28"/>
        </w:rPr>
        <w:t>С</w:t>
      </w:r>
      <w:r>
        <w:rPr>
          <w:color w:val="000000"/>
          <w:sz w:val="28"/>
          <w:szCs w:val="28"/>
          <w:lang w:val="en-US"/>
        </w:rPr>
        <w:t xml:space="preserve"> (H</w:t>
      </w:r>
      <w:r>
        <w:rPr>
          <w:color w:val="000000"/>
          <w:sz w:val="28"/>
          <w:szCs w:val="28"/>
          <w:vertAlign w:val="subscript"/>
          <w:lang w:val="en-US"/>
        </w:rPr>
        <w:t>2</w:t>
      </w:r>
      <w:r>
        <w:rPr>
          <w:color w:val="000000"/>
          <w:sz w:val="28"/>
          <w:szCs w:val="28"/>
          <w:lang w:val="en-US"/>
        </w:rPr>
        <w:t>SO</w:t>
      </w:r>
      <w:r>
        <w:rPr>
          <w:color w:val="000000"/>
          <w:sz w:val="28"/>
          <w:szCs w:val="28"/>
          <w:vertAlign w:val="subscript"/>
          <w:lang w:val="en-US"/>
        </w:rPr>
        <w:t>4</w:t>
      </w:r>
      <w:r>
        <w:rPr>
          <w:color w:val="000000"/>
          <w:sz w:val="28"/>
          <w:szCs w:val="28"/>
          <w:lang w:val="en-US"/>
        </w:rPr>
        <w:t>) *V (H</w:t>
      </w:r>
      <w:r>
        <w:rPr>
          <w:color w:val="000000"/>
          <w:sz w:val="28"/>
          <w:szCs w:val="28"/>
          <w:vertAlign w:val="subscript"/>
          <w:lang w:val="en-US"/>
        </w:rPr>
        <w:t>2</w:t>
      </w:r>
      <w:r>
        <w:rPr>
          <w:color w:val="000000"/>
          <w:sz w:val="28"/>
          <w:szCs w:val="28"/>
          <w:lang w:val="en-US"/>
        </w:rPr>
        <w:t>SO</w:t>
      </w:r>
      <w:r>
        <w:rPr>
          <w:color w:val="000000"/>
          <w:sz w:val="28"/>
          <w:szCs w:val="28"/>
          <w:vertAlign w:val="subscript"/>
          <w:lang w:val="en-US"/>
        </w:rPr>
        <w:t>4</w:t>
      </w:r>
      <w:r>
        <w:rPr>
          <w:color w:val="000000"/>
          <w:sz w:val="28"/>
          <w:szCs w:val="28"/>
          <w:lang w:val="en-US"/>
        </w:rPr>
        <w:t>)(H</w:t>
      </w:r>
      <w:r>
        <w:rPr>
          <w:color w:val="000000"/>
          <w:sz w:val="28"/>
          <w:szCs w:val="28"/>
          <w:vertAlign w:val="subscript"/>
          <w:lang w:val="en-US"/>
        </w:rPr>
        <w:t>2</w:t>
      </w:r>
      <w:r>
        <w:rPr>
          <w:color w:val="000000"/>
          <w:sz w:val="28"/>
          <w:szCs w:val="28"/>
          <w:lang w:val="en-US"/>
        </w:rPr>
        <w:t>SO</w:t>
      </w:r>
      <w:r>
        <w:rPr>
          <w:color w:val="000000"/>
          <w:sz w:val="28"/>
          <w:szCs w:val="28"/>
          <w:vertAlign w:val="subscript"/>
          <w:lang w:val="en-US"/>
        </w:rPr>
        <w:t>4</w:t>
      </w:r>
      <w:r>
        <w:rPr>
          <w:color w:val="000000"/>
          <w:sz w:val="28"/>
          <w:szCs w:val="28"/>
          <w:lang w:val="en-US"/>
        </w:rPr>
        <w:t xml:space="preserve">) = </w:t>
      </w:r>
      <w:r>
        <w:rPr>
          <w:color w:val="000000"/>
          <w:sz w:val="28"/>
          <w:szCs w:val="28"/>
        </w:rPr>
        <w:t>С</w:t>
      </w:r>
      <w:r>
        <w:rPr>
          <w:color w:val="000000"/>
          <w:sz w:val="28"/>
          <w:szCs w:val="28"/>
          <w:lang w:val="en-US"/>
        </w:rPr>
        <w:t xml:space="preserve"> (KCN) *V (KCN) / </w:t>
      </w:r>
      <w:r>
        <w:rPr>
          <w:color w:val="000000"/>
          <w:sz w:val="28"/>
          <w:szCs w:val="28"/>
        </w:rPr>
        <w:t>С</w:t>
      </w:r>
      <w:r>
        <w:rPr>
          <w:color w:val="000000"/>
          <w:sz w:val="28"/>
          <w:szCs w:val="28"/>
          <w:lang w:val="en-US"/>
        </w:rPr>
        <w:t xml:space="preserve"> (H</w:t>
      </w:r>
      <w:r>
        <w:rPr>
          <w:color w:val="000000"/>
          <w:sz w:val="28"/>
          <w:szCs w:val="28"/>
          <w:vertAlign w:val="subscript"/>
          <w:lang w:val="en-US"/>
        </w:rPr>
        <w:t>2</w:t>
      </w:r>
      <w:r>
        <w:rPr>
          <w:color w:val="000000"/>
          <w:sz w:val="28"/>
          <w:szCs w:val="28"/>
          <w:lang w:val="en-US"/>
        </w:rPr>
        <w:t>SO</w:t>
      </w:r>
      <w:r>
        <w:rPr>
          <w:color w:val="000000"/>
          <w:sz w:val="28"/>
          <w:szCs w:val="28"/>
          <w:vertAlign w:val="subscript"/>
          <w:lang w:val="en-US"/>
        </w:rPr>
        <w:t>4</w:t>
      </w:r>
      <w:r>
        <w:rPr>
          <w:color w:val="000000"/>
          <w:sz w:val="28"/>
          <w:szCs w:val="28"/>
          <w:lang w:val="en-US"/>
        </w:rPr>
        <w:t xml:space="preserve">) = 10*0.1/0.6 = 1.667 </w:t>
      </w:r>
      <w:r>
        <w:rPr>
          <w:color w:val="000000"/>
          <w:sz w:val="28"/>
          <w:szCs w:val="28"/>
        </w:rPr>
        <w:t>мл</w:t>
      </w:r>
      <w:r>
        <w:rPr>
          <w:color w:val="000000"/>
          <w:sz w:val="28"/>
          <w:szCs w:val="28"/>
          <w:lang w:val="en-US"/>
        </w:rPr>
        <w:t>.</w:t>
      </w:r>
    </w:p>
    <w:p w14:paraId="397858BE" w14:textId="77777777" w:rsidR="004E7834" w:rsidRDefault="004E7834">
      <w:pPr>
        <w:pStyle w:val="1"/>
        <w:tabs>
          <w:tab w:val="left" w:pos="726"/>
        </w:tabs>
        <w:spacing w:line="360" w:lineRule="auto"/>
        <w:ind w:firstLine="709"/>
        <w:jc w:val="both"/>
        <w:rPr>
          <w:b/>
          <w:bCs/>
          <w:i/>
          <w:iCs/>
          <w:noProof/>
          <w:color w:val="000000"/>
          <w:sz w:val="28"/>
          <w:szCs w:val="28"/>
          <w:lang w:val="en-US"/>
        </w:rPr>
      </w:pPr>
    </w:p>
    <w:p w14:paraId="58F143D1" w14:textId="77777777" w:rsidR="004E7834" w:rsidRDefault="00000000">
      <w:pPr>
        <w:pStyle w:val="1"/>
        <w:spacing w:line="360" w:lineRule="auto"/>
        <w:jc w:val="center"/>
        <w:rPr>
          <w:b/>
          <w:bCs/>
          <w:i/>
          <w:iCs/>
          <w:smallCaps/>
          <w:noProof/>
          <w:color w:val="000000"/>
          <w:sz w:val="28"/>
          <w:szCs w:val="28"/>
          <w:lang w:val="en-US"/>
        </w:rPr>
      </w:pPr>
      <w:r>
        <w:rPr>
          <w:b/>
          <w:bCs/>
          <w:i/>
          <w:iCs/>
          <w:smallCaps/>
          <w:noProof/>
          <w:color w:val="000000"/>
          <w:sz w:val="28"/>
          <w:szCs w:val="28"/>
          <w:lang w:val="en-US"/>
        </w:rPr>
        <w:t>6.1 Расчет точек кривой титрования</w:t>
      </w:r>
    </w:p>
    <w:p w14:paraId="3AC39E1D" w14:textId="77777777" w:rsidR="004E7834" w:rsidRDefault="004E7834">
      <w:pPr>
        <w:spacing w:line="360" w:lineRule="auto"/>
        <w:ind w:firstLine="709"/>
        <w:jc w:val="both"/>
        <w:rPr>
          <w:color w:val="000000"/>
          <w:sz w:val="28"/>
          <w:szCs w:val="28"/>
        </w:rPr>
      </w:pPr>
    </w:p>
    <w:p w14:paraId="7D959BAB" w14:textId="77777777" w:rsidR="004E7834" w:rsidRDefault="00000000">
      <w:pPr>
        <w:tabs>
          <w:tab w:val="left" w:pos="726"/>
        </w:tabs>
        <w:spacing w:line="360" w:lineRule="auto"/>
        <w:ind w:firstLine="709"/>
        <w:jc w:val="both"/>
        <w:rPr>
          <w:b/>
          <w:bCs/>
          <w:color w:val="000000"/>
          <w:sz w:val="28"/>
          <w:szCs w:val="28"/>
        </w:rPr>
      </w:pPr>
      <w:r>
        <w:rPr>
          <w:b/>
          <w:bCs/>
          <w:color w:val="000000"/>
          <w:sz w:val="28"/>
          <w:szCs w:val="28"/>
        </w:rPr>
        <w:t>1.0% добавили от необходимого объема</w:t>
      </w:r>
    </w:p>
    <w:p w14:paraId="6F81E6DB" w14:textId="77777777" w:rsidR="004E7834" w:rsidRDefault="00000000">
      <w:pPr>
        <w:tabs>
          <w:tab w:val="left" w:pos="726"/>
        </w:tabs>
        <w:spacing w:line="360" w:lineRule="auto"/>
        <w:ind w:firstLine="709"/>
        <w:jc w:val="both"/>
        <w:rPr>
          <w:color w:val="000000"/>
          <w:sz w:val="28"/>
          <w:szCs w:val="28"/>
        </w:rPr>
      </w:pPr>
      <w:r>
        <w:rPr>
          <w:color w:val="000000"/>
          <w:sz w:val="28"/>
          <w:szCs w:val="28"/>
        </w:rPr>
        <w:t xml:space="preserve">В растворе находится только цианид натрия, который гидрализуется, как </w:t>
      </w:r>
    </w:p>
    <w:p w14:paraId="65824396" w14:textId="77777777" w:rsidR="004E7834" w:rsidRDefault="004E7834">
      <w:pPr>
        <w:tabs>
          <w:tab w:val="left" w:pos="726"/>
        </w:tabs>
        <w:spacing w:line="360" w:lineRule="auto"/>
        <w:ind w:firstLine="709"/>
        <w:jc w:val="both"/>
        <w:rPr>
          <w:color w:val="000000"/>
          <w:sz w:val="28"/>
          <w:szCs w:val="28"/>
        </w:rPr>
      </w:pPr>
    </w:p>
    <w:p w14:paraId="5167BE36" w14:textId="77777777" w:rsidR="004E7834" w:rsidRDefault="00000000">
      <w:pPr>
        <w:tabs>
          <w:tab w:val="left" w:pos="726"/>
        </w:tabs>
        <w:spacing w:line="360" w:lineRule="auto"/>
        <w:ind w:firstLine="709"/>
        <w:jc w:val="both"/>
        <w:rPr>
          <w:color w:val="000000"/>
          <w:sz w:val="28"/>
          <w:szCs w:val="28"/>
        </w:rPr>
      </w:pPr>
      <w:r>
        <w:rPr>
          <w:color w:val="000000"/>
          <w:sz w:val="28"/>
          <w:szCs w:val="28"/>
          <w:lang w:val="en-US"/>
        </w:rPr>
        <w:t>KCN</w:t>
      </w:r>
      <w:r>
        <w:rPr>
          <w:color w:val="000000"/>
          <w:sz w:val="28"/>
          <w:szCs w:val="28"/>
        </w:rPr>
        <w:t xml:space="preserve"> + </w:t>
      </w:r>
      <w:r>
        <w:rPr>
          <w:color w:val="000000"/>
          <w:sz w:val="28"/>
          <w:szCs w:val="28"/>
          <w:lang w:val="en-US"/>
        </w:rPr>
        <w:t>H</w:t>
      </w:r>
      <w:r>
        <w:rPr>
          <w:color w:val="000000"/>
          <w:sz w:val="28"/>
          <w:szCs w:val="28"/>
          <w:vertAlign w:val="subscript"/>
        </w:rPr>
        <w:t>2</w:t>
      </w:r>
      <w:r>
        <w:rPr>
          <w:color w:val="000000"/>
          <w:sz w:val="28"/>
          <w:szCs w:val="28"/>
          <w:lang w:val="en-US"/>
        </w:rPr>
        <w:t>O</w:t>
      </w:r>
      <w:r>
        <w:rPr>
          <w:color w:val="000000"/>
          <w:sz w:val="28"/>
          <w:szCs w:val="28"/>
        </w:rPr>
        <w:t xml:space="preserve"> = </w:t>
      </w:r>
      <w:r>
        <w:rPr>
          <w:color w:val="000000"/>
          <w:sz w:val="28"/>
          <w:szCs w:val="28"/>
          <w:lang w:val="en-US"/>
        </w:rPr>
        <w:t>KOH</w:t>
      </w:r>
      <w:r>
        <w:rPr>
          <w:color w:val="000000"/>
          <w:sz w:val="28"/>
          <w:szCs w:val="28"/>
        </w:rPr>
        <w:t xml:space="preserve"> + </w:t>
      </w:r>
      <w:r>
        <w:rPr>
          <w:color w:val="000000"/>
          <w:sz w:val="28"/>
          <w:szCs w:val="28"/>
          <w:lang w:val="en-US"/>
        </w:rPr>
        <w:t>HCN</w:t>
      </w:r>
    </w:p>
    <w:p w14:paraId="13F90CF7" w14:textId="77777777" w:rsidR="004E7834" w:rsidRDefault="00000000">
      <w:pPr>
        <w:tabs>
          <w:tab w:val="left" w:pos="726"/>
        </w:tabs>
        <w:spacing w:line="360" w:lineRule="auto"/>
        <w:ind w:firstLine="709"/>
        <w:jc w:val="both"/>
        <w:rPr>
          <w:color w:val="000000"/>
          <w:sz w:val="28"/>
          <w:szCs w:val="28"/>
        </w:rPr>
      </w:pPr>
      <w:r>
        <w:rPr>
          <w:color w:val="000000"/>
          <w:sz w:val="28"/>
          <w:szCs w:val="28"/>
          <w:lang w:val="en-US"/>
        </w:rPr>
        <w:t>CN</w:t>
      </w:r>
      <w:r>
        <w:rPr>
          <w:color w:val="000000"/>
          <w:sz w:val="28"/>
          <w:szCs w:val="28"/>
          <w:vertAlign w:val="superscript"/>
        </w:rPr>
        <w:t xml:space="preserve"> - </w:t>
      </w:r>
      <w:r>
        <w:rPr>
          <w:color w:val="000000"/>
          <w:sz w:val="28"/>
          <w:szCs w:val="28"/>
        </w:rPr>
        <w:t xml:space="preserve">+ </w:t>
      </w:r>
      <w:r>
        <w:rPr>
          <w:color w:val="000000"/>
          <w:sz w:val="28"/>
          <w:szCs w:val="28"/>
          <w:lang w:val="en-US"/>
        </w:rPr>
        <w:t>H</w:t>
      </w:r>
      <w:r>
        <w:rPr>
          <w:color w:val="000000"/>
          <w:sz w:val="28"/>
          <w:szCs w:val="28"/>
          <w:vertAlign w:val="subscript"/>
        </w:rPr>
        <w:t>2</w:t>
      </w:r>
      <w:r>
        <w:rPr>
          <w:color w:val="000000"/>
          <w:sz w:val="28"/>
          <w:szCs w:val="28"/>
          <w:lang w:val="en-US"/>
        </w:rPr>
        <w:t>O</w:t>
      </w:r>
      <w:r>
        <w:rPr>
          <w:color w:val="000000"/>
          <w:sz w:val="28"/>
          <w:szCs w:val="28"/>
        </w:rPr>
        <w:t xml:space="preserve"> = </w:t>
      </w:r>
      <w:r>
        <w:rPr>
          <w:color w:val="000000"/>
          <w:sz w:val="28"/>
          <w:szCs w:val="28"/>
          <w:lang w:val="en-US"/>
        </w:rPr>
        <w:t>OH</w:t>
      </w:r>
      <w:r>
        <w:rPr>
          <w:color w:val="000000"/>
          <w:sz w:val="28"/>
          <w:szCs w:val="28"/>
          <w:vertAlign w:val="superscript"/>
        </w:rPr>
        <w:t xml:space="preserve"> - </w:t>
      </w:r>
      <w:r>
        <w:rPr>
          <w:color w:val="000000"/>
          <w:sz w:val="28"/>
          <w:szCs w:val="28"/>
        </w:rPr>
        <w:t xml:space="preserve">+ </w:t>
      </w:r>
      <w:r>
        <w:rPr>
          <w:color w:val="000000"/>
          <w:sz w:val="28"/>
          <w:szCs w:val="28"/>
          <w:lang w:val="en-US"/>
        </w:rPr>
        <w:t>HCN</w:t>
      </w:r>
    </w:p>
    <w:p w14:paraId="5473100F" w14:textId="77777777" w:rsidR="004E7834" w:rsidRDefault="004E7834">
      <w:pPr>
        <w:tabs>
          <w:tab w:val="left" w:pos="726"/>
        </w:tabs>
        <w:spacing w:line="360" w:lineRule="auto"/>
        <w:ind w:firstLine="709"/>
        <w:jc w:val="both"/>
        <w:rPr>
          <w:color w:val="000000"/>
          <w:sz w:val="28"/>
          <w:szCs w:val="28"/>
        </w:rPr>
      </w:pPr>
    </w:p>
    <w:p w14:paraId="5D3BEF5B" w14:textId="77777777" w:rsidR="004E7834" w:rsidRDefault="00000000">
      <w:pPr>
        <w:tabs>
          <w:tab w:val="left" w:pos="726"/>
        </w:tabs>
        <w:spacing w:line="360" w:lineRule="auto"/>
        <w:ind w:firstLine="709"/>
        <w:jc w:val="both"/>
        <w:rPr>
          <w:color w:val="000000"/>
          <w:sz w:val="28"/>
          <w:szCs w:val="28"/>
        </w:rPr>
      </w:pPr>
      <w:r>
        <w:rPr>
          <w:color w:val="000000"/>
          <w:sz w:val="28"/>
          <w:szCs w:val="28"/>
        </w:rPr>
        <w:t xml:space="preserve">Цианидный ион и </w:t>
      </w:r>
      <w:r>
        <w:rPr>
          <w:color w:val="000000"/>
          <w:sz w:val="28"/>
          <w:szCs w:val="28"/>
          <w:lang w:val="en-US"/>
        </w:rPr>
        <w:t>HCN</w:t>
      </w:r>
      <w:r>
        <w:rPr>
          <w:color w:val="000000"/>
          <w:sz w:val="28"/>
          <w:szCs w:val="28"/>
        </w:rPr>
        <w:t xml:space="preserve"> в растворе образуют буферную смесь. Расчет </w:t>
      </w:r>
      <w:r>
        <w:rPr>
          <w:color w:val="000000"/>
          <w:sz w:val="28"/>
          <w:szCs w:val="28"/>
          <w:lang w:val="en-US"/>
        </w:rPr>
        <w:t>pH</w:t>
      </w:r>
      <w:r>
        <w:rPr>
          <w:color w:val="000000"/>
          <w:sz w:val="28"/>
          <w:szCs w:val="28"/>
        </w:rPr>
        <w:t xml:space="preserve"> производим по формуле для буферной смеси:</w:t>
      </w:r>
    </w:p>
    <w:p w14:paraId="5F5A6314" w14:textId="77777777" w:rsidR="004E7834" w:rsidRDefault="004E7834">
      <w:pPr>
        <w:tabs>
          <w:tab w:val="left" w:pos="726"/>
        </w:tabs>
        <w:spacing w:line="360" w:lineRule="auto"/>
        <w:ind w:firstLine="709"/>
        <w:jc w:val="both"/>
        <w:rPr>
          <w:color w:val="000000"/>
          <w:sz w:val="28"/>
          <w:szCs w:val="28"/>
        </w:rPr>
      </w:pPr>
    </w:p>
    <w:p w14:paraId="2997DB1F" w14:textId="5C7C1EDF" w:rsidR="004E7834" w:rsidRDefault="00000000">
      <w:pPr>
        <w:ind w:firstLine="709"/>
        <w:rPr>
          <w:color w:val="000000"/>
          <w:sz w:val="28"/>
          <w:szCs w:val="28"/>
        </w:rPr>
      </w:pPr>
      <w:r>
        <w:rPr>
          <w:color w:val="000000"/>
          <w:sz w:val="28"/>
          <w:szCs w:val="28"/>
        </w:rPr>
        <w:t>[</w:t>
      </w:r>
      <w:r>
        <w:rPr>
          <w:color w:val="000000"/>
          <w:sz w:val="28"/>
          <w:szCs w:val="28"/>
          <w:lang w:val="en-US"/>
        </w:rPr>
        <w:t>OH</w:t>
      </w:r>
      <w:r>
        <w:rPr>
          <w:color w:val="000000"/>
          <w:sz w:val="28"/>
          <w:szCs w:val="28"/>
          <w:vertAlign w:val="superscript"/>
        </w:rPr>
        <w:t>-</w:t>
      </w:r>
      <w:r>
        <w:rPr>
          <w:color w:val="000000"/>
          <w:sz w:val="28"/>
          <w:szCs w:val="28"/>
        </w:rPr>
        <w:t>] =</w:t>
      </w:r>
      <w:r w:rsidR="007805B3">
        <w:rPr>
          <w:rFonts w:ascii="Microsoft Sans Serif" w:hAnsi="Microsoft Sans Serif" w:cs="Microsoft Sans Serif"/>
          <w:noProof/>
          <w:sz w:val="17"/>
          <w:szCs w:val="17"/>
        </w:rPr>
        <w:drawing>
          <wp:inline distT="0" distB="0" distL="0" distR="0" wp14:anchorId="13E4AC0D" wp14:editId="2E67BAF5">
            <wp:extent cx="1569720" cy="259080"/>
            <wp:effectExtent l="0" t="0" r="0" b="0"/>
            <wp:docPr id="7"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69720" cy="259080"/>
                    </a:xfrm>
                    <a:prstGeom prst="rect">
                      <a:avLst/>
                    </a:prstGeom>
                    <a:noFill/>
                    <a:ln>
                      <a:noFill/>
                    </a:ln>
                  </pic:spPr>
                </pic:pic>
              </a:graphicData>
            </a:graphic>
          </wp:inline>
        </w:drawing>
      </w:r>
      <w:r w:rsidR="007805B3">
        <w:rPr>
          <w:rFonts w:ascii="Microsoft Sans Serif" w:hAnsi="Microsoft Sans Serif" w:cs="Microsoft Sans Serif"/>
          <w:noProof/>
          <w:sz w:val="17"/>
          <w:szCs w:val="17"/>
        </w:rPr>
        <w:drawing>
          <wp:inline distT="0" distB="0" distL="0" distR="0" wp14:anchorId="46A92B0A" wp14:editId="1D98A3C6">
            <wp:extent cx="1569720" cy="259080"/>
            <wp:effectExtent l="0" t="0" r="0" b="0"/>
            <wp:docPr id="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69720" cy="259080"/>
                    </a:xfrm>
                    <a:prstGeom prst="rect">
                      <a:avLst/>
                    </a:prstGeom>
                    <a:noFill/>
                    <a:ln>
                      <a:noFill/>
                    </a:ln>
                  </pic:spPr>
                </pic:pic>
              </a:graphicData>
            </a:graphic>
          </wp:inline>
        </w:drawing>
      </w:r>
      <w:r>
        <w:rPr>
          <w:color w:val="000000"/>
          <w:sz w:val="28"/>
          <w:szCs w:val="28"/>
        </w:rPr>
        <w:t>=</w:t>
      </w:r>
      <w:r>
        <w:rPr>
          <w:rFonts w:ascii="Cambria Math" w:hAnsi="Cambria Math" w:cs="Cambria Math"/>
          <w:color w:val="000000"/>
          <w:sz w:val="28"/>
          <w:szCs w:val="28"/>
        </w:rPr>
        <w:t>√</w:t>
      </w:r>
      <w:r w:rsidR="007805B3">
        <w:rPr>
          <w:rFonts w:ascii="Microsoft Sans Serif" w:hAnsi="Microsoft Sans Serif" w:cs="Microsoft Sans Serif"/>
          <w:noProof/>
          <w:sz w:val="17"/>
          <w:szCs w:val="17"/>
        </w:rPr>
        <w:drawing>
          <wp:inline distT="0" distB="0" distL="0" distR="0" wp14:anchorId="62E500F0" wp14:editId="0A92D9BC">
            <wp:extent cx="1104900" cy="213360"/>
            <wp:effectExtent l="0" t="0" r="0" b="0"/>
            <wp:docPr id="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04900" cy="213360"/>
                    </a:xfrm>
                    <a:prstGeom prst="rect">
                      <a:avLst/>
                    </a:prstGeom>
                    <a:noFill/>
                    <a:ln>
                      <a:noFill/>
                    </a:ln>
                  </pic:spPr>
                </pic:pic>
              </a:graphicData>
            </a:graphic>
          </wp:inline>
        </w:drawing>
      </w:r>
      <w:r w:rsidR="007805B3">
        <w:rPr>
          <w:rFonts w:ascii="Microsoft Sans Serif" w:hAnsi="Microsoft Sans Serif" w:cs="Microsoft Sans Serif"/>
          <w:noProof/>
          <w:sz w:val="17"/>
          <w:szCs w:val="17"/>
        </w:rPr>
        <w:drawing>
          <wp:inline distT="0" distB="0" distL="0" distR="0" wp14:anchorId="0661DD05" wp14:editId="7A33889E">
            <wp:extent cx="1104900" cy="213360"/>
            <wp:effectExtent l="0" t="0" r="0" b="0"/>
            <wp:docPr id="1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04900" cy="213360"/>
                    </a:xfrm>
                    <a:prstGeom prst="rect">
                      <a:avLst/>
                    </a:prstGeom>
                    <a:noFill/>
                    <a:ln>
                      <a:noFill/>
                    </a:ln>
                  </pic:spPr>
                </pic:pic>
              </a:graphicData>
            </a:graphic>
          </wp:inline>
        </w:drawing>
      </w:r>
      <w:r>
        <w:rPr>
          <w:color w:val="000000"/>
          <w:sz w:val="28"/>
          <w:szCs w:val="28"/>
        </w:rPr>
        <w:t>,1</w:t>
      </w:r>
      <w:r w:rsidR="007805B3">
        <w:rPr>
          <w:rFonts w:ascii="Microsoft Sans Serif" w:hAnsi="Microsoft Sans Serif" w:cs="Microsoft Sans Serif"/>
          <w:noProof/>
          <w:sz w:val="17"/>
          <w:szCs w:val="17"/>
        </w:rPr>
        <w:drawing>
          <wp:inline distT="0" distB="0" distL="0" distR="0" wp14:anchorId="7368B685" wp14:editId="3179BB10">
            <wp:extent cx="838200" cy="213360"/>
            <wp:effectExtent l="0" t="0" r="0" b="0"/>
            <wp:docPr id="1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213360"/>
                    </a:xfrm>
                    <a:prstGeom prst="rect">
                      <a:avLst/>
                    </a:prstGeom>
                    <a:noFill/>
                    <a:ln>
                      <a:noFill/>
                    </a:ln>
                  </pic:spPr>
                </pic:pic>
              </a:graphicData>
            </a:graphic>
          </wp:inline>
        </w:drawing>
      </w:r>
      <w:r w:rsidR="007805B3">
        <w:rPr>
          <w:rFonts w:ascii="Microsoft Sans Serif" w:hAnsi="Microsoft Sans Serif" w:cs="Microsoft Sans Serif"/>
          <w:noProof/>
          <w:sz w:val="17"/>
          <w:szCs w:val="17"/>
        </w:rPr>
        <w:drawing>
          <wp:inline distT="0" distB="0" distL="0" distR="0" wp14:anchorId="132F04E1" wp14:editId="5D997E89">
            <wp:extent cx="1455420" cy="236220"/>
            <wp:effectExtent l="0" t="0" r="0" b="0"/>
            <wp:docPr id="1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55420" cy="236220"/>
                    </a:xfrm>
                    <a:prstGeom prst="rect">
                      <a:avLst/>
                    </a:prstGeom>
                    <a:noFill/>
                    <a:ln>
                      <a:noFill/>
                    </a:ln>
                  </pic:spPr>
                </pic:pic>
              </a:graphicData>
            </a:graphic>
          </wp:inline>
        </w:drawing>
      </w:r>
      <w:r>
        <w:rPr>
          <w:color w:val="000000"/>
          <w:sz w:val="28"/>
          <w:szCs w:val="28"/>
        </w:rPr>
        <w:t>=0.000057</w:t>
      </w:r>
    </w:p>
    <w:p w14:paraId="41BDFA78" w14:textId="77777777" w:rsidR="004E7834" w:rsidRDefault="00000000">
      <w:pPr>
        <w:ind w:firstLine="709"/>
        <w:rPr>
          <w:color w:val="000000"/>
          <w:sz w:val="28"/>
          <w:szCs w:val="28"/>
        </w:rPr>
      </w:pPr>
      <w:r>
        <w:rPr>
          <w:color w:val="000000"/>
          <w:sz w:val="28"/>
          <w:szCs w:val="28"/>
          <w:lang w:val="en-US"/>
        </w:rPr>
        <w:t>pH</w:t>
      </w:r>
      <w:r>
        <w:rPr>
          <w:color w:val="000000"/>
          <w:sz w:val="28"/>
          <w:szCs w:val="28"/>
        </w:rPr>
        <w:t xml:space="preserve"> = 14 - </w:t>
      </w:r>
      <w:r>
        <w:rPr>
          <w:color w:val="000000"/>
          <w:sz w:val="28"/>
          <w:szCs w:val="28"/>
          <w:lang w:val="en-US"/>
        </w:rPr>
        <w:t>pOH</w:t>
      </w:r>
      <w:r>
        <w:rPr>
          <w:color w:val="000000"/>
          <w:sz w:val="28"/>
          <w:szCs w:val="28"/>
        </w:rPr>
        <w:t xml:space="preserve"> = 11.8337</w:t>
      </w:r>
    </w:p>
    <w:p w14:paraId="303EAF00" w14:textId="77777777" w:rsidR="004E7834" w:rsidRDefault="004E7834">
      <w:pPr>
        <w:ind w:firstLine="709"/>
        <w:rPr>
          <w:color w:val="000000"/>
          <w:sz w:val="28"/>
          <w:szCs w:val="28"/>
        </w:rPr>
      </w:pPr>
    </w:p>
    <w:p w14:paraId="6FCC71EE" w14:textId="77777777" w:rsidR="004E7834" w:rsidRDefault="00000000">
      <w:pPr>
        <w:ind w:firstLine="709"/>
        <w:rPr>
          <w:color w:val="000000"/>
          <w:sz w:val="28"/>
          <w:szCs w:val="28"/>
        </w:rPr>
      </w:pPr>
      <w:r>
        <w:rPr>
          <w:color w:val="000000"/>
          <w:sz w:val="28"/>
          <w:szCs w:val="28"/>
        </w:rPr>
        <w:t>До точки эквивалентности считаем по титруемому веществу:</w:t>
      </w:r>
    </w:p>
    <w:p w14:paraId="113BBCFD" w14:textId="77777777" w:rsidR="004E7834" w:rsidRDefault="00000000">
      <w:pPr>
        <w:ind w:firstLine="709"/>
        <w:rPr>
          <w:color w:val="000000"/>
          <w:sz w:val="28"/>
          <w:szCs w:val="28"/>
        </w:rPr>
      </w:pPr>
      <w:r>
        <w:rPr>
          <w:b/>
          <w:bCs/>
          <w:color w:val="000000"/>
          <w:sz w:val="28"/>
          <w:szCs w:val="28"/>
        </w:rPr>
        <w:lastRenderedPageBreak/>
        <w:t>2.10% добавили от необходимого объема</w:t>
      </w:r>
    </w:p>
    <w:p w14:paraId="3BCDDD66" w14:textId="77777777" w:rsidR="004E7834" w:rsidRDefault="00000000">
      <w:pPr>
        <w:ind w:firstLine="709"/>
        <w:rPr>
          <w:color w:val="000000"/>
          <w:sz w:val="28"/>
          <w:szCs w:val="28"/>
        </w:rPr>
      </w:pPr>
      <w:r>
        <w:rPr>
          <w:color w:val="000000"/>
          <w:sz w:val="28"/>
          <w:szCs w:val="28"/>
        </w:rPr>
        <w:t>.667 мл - 100%</w:t>
      </w:r>
    </w:p>
    <w:p w14:paraId="63B36154" w14:textId="77777777" w:rsidR="004E7834" w:rsidRDefault="00000000">
      <w:pPr>
        <w:ind w:firstLine="709"/>
        <w:rPr>
          <w:color w:val="000000"/>
          <w:sz w:val="28"/>
          <w:szCs w:val="28"/>
        </w:rPr>
      </w:pPr>
      <w:r>
        <w:rPr>
          <w:color w:val="000000"/>
          <w:sz w:val="28"/>
          <w:szCs w:val="28"/>
        </w:rPr>
        <w:t>Х мл - 10%</w:t>
      </w:r>
    </w:p>
    <w:p w14:paraId="73A9B418" w14:textId="77777777" w:rsidR="004E7834" w:rsidRDefault="00000000">
      <w:pPr>
        <w:ind w:firstLine="709"/>
        <w:rPr>
          <w:color w:val="000000"/>
          <w:sz w:val="28"/>
          <w:szCs w:val="28"/>
          <w:vertAlign w:val="subscript"/>
        </w:rPr>
      </w:pPr>
      <w:r>
        <w:rPr>
          <w:color w:val="000000"/>
          <w:sz w:val="28"/>
          <w:szCs w:val="28"/>
        </w:rPr>
        <w:t xml:space="preserve">Х=0.1667 (мл) - добавленный объем </w:t>
      </w:r>
      <w:r>
        <w:rPr>
          <w:color w:val="000000"/>
          <w:sz w:val="28"/>
          <w:szCs w:val="28"/>
          <w:lang w:val="en-US"/>
        </w:rPr>
        <w:t>H</w:t>
      </w:r>
      <w:r>
        <w:rPr>
          <w:color w:val="000000"/>
          <w:sz w:val="28"/>
          <w:szCs w:val="28"/>
          <w:vertAlign w:val="subscript"/>
        </w:rPr>
        <w:t>2</w:t>
      </w:r>
      <w:r>
        <w:rPr>
          <w:color w:val="000000"/>
          <w:sz w:val="28"/>
          <w:szCs w:val="28"/>
          <w:lang w:val="en-US"/>
        </w:rPr>
        <w:t>SO</w:t>
      </w:r>
      <w:r>
        <w:rPr>
          <w:color w:val="000000"/>
          <w:sz w:val="28"/>
          <w:szCs w:val="28"/>
          <w:vertAlign w:val="subscript"/>
        </w:rPr>
        <w:t>4</w:t>
      </w:r>
    </w:p>
    <w:p w14:paraId="506F0217" w14:textId="77777777" w:rsidR="004E7834" w:rsidRDefault="00000000">
      <w:pPr>
        <w:ind w:firstLine="709"/>
        <w:rPr>
          <w:color w:val="000000"/>
          <w:sz w:val="28"/>
          <w:szCs w:val="28"/>
        </w:rPr>
      </w:pPr>
      <w:r>
        <w:rPr>
          <w:color w:val="000000"/>
          <w:sz w:val="28"/>
          <w:szCs w:val="28"/>
        </w:rPr>
        <w:t xml:space="preserve">Получено </w:t>
      </w:r>
      <w:r>
        <w:rPr>
          <w:color w:val="000000"/>
          <w:sz w:val="28"/>
          <w:szCs w:val="28"/>
          <w:lang w:val="en-US"/>
        </w:rPr>
        <w:t>HCN</w:t>
      </w:r>
      <w:r>
        <w:rPr>
          <w:color w:val="000000"/>
          <w:sz w:val="28"/>
          <w:szCs w:val="28"/>
        </w:rPr>
        <w:t>:</w:t>
      </w:r>
    </w:p>
    <w:p w14:paraId="4DB0127B" w14:textId="77777777" w:rsidR="004E7834" w:rsidRDefault="004E7834">
      <w:pPr>
        <w:ind w:firstLine="709"/>
        <w:rPr>
          <w:color w:val="000000"/>
          <w:sz w:val="28"/>
          <w:szCs w:val="28"/>
        </w:rPr>
      </w:pPr>
    </w:p>
    <w:p w14:paraId="76C1E8A0" w14:textId="77777777" w:rsidR="004E7834" w:rsidRDefault="00000000">
      <w:pPr>
        <w:ind w:firstLine="709"/>
        <w:rPr>
          <w:color w:val="000000"/>
          <w:sz w:val="28"/>
          <w:szCs w:val="28"/>
        </w:rPr>
      </w:pPr>
      <w:r>
        <w:rPr>
          <w:color w:val="000000"/>
          <w:sz w:val="28"/>
          <w:szCs w:val="28"/>
        </w:rPr>
        <w:t>С (</w:t>
      </w:r>
      <w:r>
        <w:rPr>
          <w:color w:val="000000"/>
          <w:sz w:val="28"/>
          <w:szCs w:val="28"/>
          <w:lang w:val="en-US"/>
        </w:rPr>
        <w:t>HCN</w:t>
      </w:r>
      <w:r>
        <w:rPr>
          <w:color w:val="000000"/>
          <w:sz w:val="28"/>
          <w:szCs w:val="28"/>
        </w:rPr>
        <w:t>) =С (</w:t>
      </w:r>
      <w:r>
        <w:rPr>
          <w:color w:val="000000"/>
          <w:sz w:val="28"/>
          <w:szCs w:val="28"/>
          <w:lang w:val="en-US"/>
        </w:rPr>
        <w:t>H</w:t>
      </w:r>
      <w:r>
        <w:rPr>
          <w:color w:val="000000"/>
          <w:sz w:val="28"/>
          <w:szCs w:val="28"/>
          <w:vertAlign w:val="subscript"/>
        </w:rPr>
        <w:t>2</w:t>
      </w:r>
      <w:r>
        <w:rPr>
          <w:color w:val="000000"/>
          <w:sz w:val="28"/>
          <w:szCs w:val="28"/>
          <w:lang w:val="en-US"/>
        </w:rPr>
        <w:t>SO</w:t>
      </w:r>
      <w:r>
        <w:rPr>
          <w:color w:val="000000"/>
          <w:sz w:val="28"/>
          <w:szCs w:val="28"/>
          <w:vertAlign w:val="subscript"/>
        </w:rPr>
        <w:t>4</w:t>
      </w:r>
      <w:r>
        <w:rPr>
          <w:color w:val="000000"/>
          <w:sz w:val="28"/>
          <w:szCs w:val="28"/>
        </w:rPr>
        <w:t>) = (С</w:t>
      </w:r>
      <w:r>
        <w:rPr>
          <w:color w:val="000000"/>
          <w:sz w:val="28"/>
          <w:szCs w:val="28"/>
          <w:vertAlign w:val="subscript"/>
        </w:rPr>
        <w:t>н</w:t>
      </w:r>
      <w:r>
        <w:rPr>
          <w:color w:val="000000"/>
          <w:sz w:val="28"/>
          <w:szCs w:val="28"/>
        </w:rPr>
        <w:t xml:space="preserve"> (</w:t>
      </w:r>
      <w:r>
        <w:rPr>
          <w:color w:val="000000"/>
          <w:sz w:val="28"/>
          <w:szCs w:val="28"/>
          <w:lang w:val="en-US"/>
        </w:rPr>
        <w:t>H</w:t>
      </w:r>
      <w:r>
        <w:rPr>
          <w:color w:val="000000"/>
          <w:sz w:val="28"/>
          <w:szCs w:val="28"/>
          <w:vertAlign w:val="subscript"/>
        </w:rPr>
        <w:t>2</w:t>
      </w:r>
      <w:r>
        <w:rPr>
          <w:color w:val="000000"/>
          <w:sz w:val="28"/>
          <w:szCs w:val="28"/>
          <w:lang w:val="en-US"/>
        </w:rPr>
        <w:t>SO</w:t>
      </w:r>
      <w:r>
        <w:rPr>
          <w:color w:val="000000"/>
          <w:sz w:val="28"/>
          <w:szCs w:val="28"/>
          <w:vertAlign w:val="subscript"/>
        </w:rPr>
        <w:t>4</w:t>
      </w:r>
      <w:r>
        <w:rPr>
          <w:color w:val="000000"/>
          <w:sz w:val="28"/>
          <w:szCs w:val="28"/>
        </w:rPr>
        <w:t>) *</w:t>
      </w:r>
      <w:r>
        <w:rPr>
          <w:color w:val="000000"/>
          <w:sz w:val="28"/>
          <w:szCs w:val="28"/>
          <w:lang w:val="en-US"/>
        </w:rPr>
        <w:t>V</w:t>
      </w:r>
      <w:r>
        <w:rPr>
          <w:color w:val="000000"/>
          <w:sz w:val="28"/>
          <w:szCs w:val="28"/>
        </w:rPr>
        <w:t xml:space="preserve"> (</w:t>
      </w:r>
      <w:r>
        <w:rPr>
          <w:color w:val="000000"/>
          <w:sz w:val="28"/>
          <w:szCs w:val="28"/>
          <w:lang w:val="en-US"/>
        </w:rPr>
        <w:t>H</w:t>
      </w:r>
      <w:r>
        <w:rPr>
          <w:color w:val="000000"/>
          <w:sz w:val="28"/>
          <w:szCs w:val="28"/>
          <w:vertAlign w:val="subscript"/>
        </w:rPr>
        <w:t>2</w:t>
      </w:r>
      <w:r>
        <w:rPr>
          <w:color w:val="000000"/>
          <w:sz w:val="28"/>
          <w:szCs w:val="28"/>
          <w:lang w:val="en-US"/>
        </w:rPr>
        <w:t>SO</w:t>
      </w:r>
      <w:r>
        <w:rPr>
          <w:color w:val="000000"/>
          <w:sz w:val="28"/>
          <w:szCs w:val="28"/>
          <w:vertAlign w:val="subscript"/>
        </w:rPr>
        <w:t>4</w:t>
      </w:r>
      <w:r>
        <w:rPr>
          <w:color w:val="000000"/>
          <w:sz w:val="28"/>
          <w:szCs w:val="28"/>
        </w:rPr>
        <w:t xml:space="preserve">)) / </w:t>
      </w:r>
      <w:r>
        <w:rPr>
          <w:color w:val="000000"/>
          <w:sz w:val="28"/>
          <w:szCs w:val="28"/>
          <w:lang w:val="en-US"/>
        </w:rPr>
        <w:t>V</w:t>
      </w:r>
      <w:r>
        <w:rPr>
          <w:color w:val="000000"/>
          <w:sz w:val="28"/>
          <w:szCs w:val="28"/>
          <w:vertAlign w:val="subscript"/>
        </w:rPr>
        <w:t>общ</w:t>
      </w:r>
      <w:r>
        <w:rPr>
          <w:color w:val="000000"/>
          <w:sz w:val="28"/>
          <w:szCs w:val="28"/>
        </w:rPr>
        <w:t>= (0.6*0.1667) /10.1667 = = 0,009376</w:t>
      </w:r>
    </w:p>
    <w:p w14:paraId="08062A34" w14:textId="77777777" w:rsidR="004E7834" w:rsidRDefault="00000000">
      <w:pPr>
        <w:ind w:firstLine="709"/>
        <w:rPr>
          <w:color w:val="000000"/>
          <w:sz w:val="28"/>
          <w:szCs w:val="28"/>
        </w:rPr>
      </w:pPr>
      <w:r>
        <w:rPr>
          <w:color w:val="000000"/>
          <w:sz w:val="28"/>
          <w:szCs w:val="28"/>
          <w:lang w:val="en-US"/>
        </w:rPr>
        <w:t>C</w:t>
      </w:r>
      <w:r>
        <w:rPr>
          <w:color w:val="000000"/>
          <w:sz w:val="28"/>
          <w:szCs w:val="28"/>
        </w:rPr>
        <w:t xml:space="preserve"> (</w:t>
      </w:r>
      <w:r>
        <w:rPr>
          <w:color w:val="000000"/>
          <w:sz w:val="28"/>
          <w:szCs w:val="28"/>
          <w:lang w:val="en-US"/>
        </w:rPr>
        <w:t>KCN</w:t>
      </w:r>
      <w:r>
        <w:rPr>
          <w:color w:val="000000"/>
          <w:sz w:val="28"/>
          <w:szCs w:val="28"/>
        </w:rPr>
        <w:t>) = (С</w:t>
      </w:r>
      <w:r>
        <w:rPr>
          <w:color w:val="000000"/>
          <w:sz w:val="28"/>
          <w:szCs w:val="28"/>
          <w:vertAlign w:val="subscript"/>
        </w:rPr>
        <w:t>н</w:t>
      </w:r>
      <w:r>
        <w:rPr>
          <w:color w:val="000000"/>
          <w:sz w:val="28"/>
          <w:szCs w:val="28"/>
        </w:rPr>
        <w:t xml:space="preserve"> (</w:t>
      </w:r>
      <w:r>
        <w:rPr>
          <w:color w:val="000000"/>
          <w:sz w:val="28"/>
          <w:szCs w:val="28"/>
          <w:lang w:val="en-US"/>
        </w:rPr>
        <w:t>KCN</w:t>
      </w:r>
      <w:r>
        <w:rPr>
          <w:color w:val="000000"/>
          <w:sz w:val="28"/>
          <w:szCs w:val="28"/>
        </w:rPr>
        <w:t>) *</w:t>
      </w:r>
      <w:r>
        <w:rPr>
          <w:color w:val="000000"/>
          <w:sz w:val="28"/>
          <w:szCs w:val="28"/>
          <w:lang w:val="en-US"/>
        </w:rPr>
        <w:t>V</w:t>
      </w:r>
      <w:r>
        <w:rPr>
          <w:color w:val="000000"/>
          <w:sz w:val="28"/>
          <w:szCs w:val="28"/>
        </w:rPr>
        <w:t xml:space="preserve"> (</w:t>
      </w:r>
      <w:r>
        <w:rPr>
          <w:color w:val="000000"/>
          <w:sz w:val="28"/>
          <w:szCs w:val="28"/>
          <w:lang w:val="en-US"/>
        </w:rPr>
        <w:t>KCN</w:t>
      </w:r>
      <w:r>
        <w:rPr>
          <w:color w:val="000000"/>
          <w:sz w:val="28"/>
          <w:szCs w:val="28"/>
        </w:rPr>
        <w:t>) - С</w:t>
      </w:r>
      <w:r>
        <w:rPr>
          <w:color w:val="000000"/>
          <w:sz w:val="28"/>
          <w:szCs w:val="28"/>
          <w:vertAlign w:val="subscript"/>
        </w:rPr>
        <w:t>н</w:t>
      </w:r>
      <w:r>
        <w:rPr>
          <w:color w:val="000000"/>
          <w:sz w:val="28"/>
          <w:szCs w:val="28"/>
        </w:rPr>
        <w:t xml:space="preserve"> (</w:t>
      </w:r>
      <w:r>
        <w:rPr>
          <w:color w:val="000000"/>
          <w:sz w:val="28"/>
          <w:szCs w:val="28"/>
          <w:lang w:val="en-US"/>
        </w:rPr>
        <w:t>H</w:t>
      </w:r>
      <w:r>
        <w:rPr>
          <w:color w:val="000000"/>
          <w:sz w:val="28"/>
          <w:szCs w:val="28"/>
          <w:vertAlign w:val="subscript"/>
        </w:rPr>
        <w:t>2</w:t>
      </w:r>
      <w:r>
        <w:rPr>
          <w:color w:val="000000"/>
          <w:sz w:val="28"/>
          <w:szCs w:val="28"/>
          <w:lang w:val="en-US"/>
        </w:rPr>
        <w:t>SO</w:t>
      </w:r>
      <w:r>
        <w:rPr>
          <w:color w:val="000000"/>
          <w:sz w:val="28"/>
          <w:szCs w:val="28"/>
          <w:vertAlign w:val="subscript"/>
        </w:rPr>
        <w:t>4</w:t>
      </w:r>
      <w:r>
        <w:rPr>
          <w:color w:val="000000"/>
          <w:sz w:val="28"/>
          <w:szCs w:val="28"/>
        </w:rPr>
        <w:t xml:space="preserve">) * </w:t>
      </w:r>
      <w:r>
        <w:rPr>
          <w:color w:val="000000"/>
          <w:sz w:val="28"/>
          <w:szCs w:val="28"/>
          <w:lang w:val="en-US"/>
        </w:rPr>
        <w:t>V</w:t>
      </w:r>
      <w:r>
        <w:rPr>
          <w:color w:val="000000"/>
          <w:sz w:val="28"/>
          <w:szCs w:val="28"/>
          <w:vertAlign w:val="subscript"/>
        </w:rPr>
        <w:t>доб</w:t>
      </w:r>
      <w:r>
        <w:rPr>
          <w:color w:val="000000"/>
          <w:sz w:val="28"/>
          <w:szCs w:val="28"/>
        </w:rPr>
        <w:t xml:space="preserve"> (</w:t>
      </w:r>
      <w:r>
        <w:rPr>
          <w:color w:val="000000"/>
          <w:sz w:val="28"/>
          <w:szCs w:val="28"/>
          <w:lang w:val="en-US"/>
        </w:rPr>
        <w:t>H</w:t>
      </w:r>
      <w:r>
        <w:rPr>
          <w:color w:val="000000"/>
          <w:sz w:val="28"/>
          <w:szCs w:val="28"/>
          <w:vertAlign w:val="subscript"/>
        </w:rPr>
        <w:t>2</w:t>
      </w:r>
      <w:r>
        <w:rPr>
          <w:color w:val="000000"/>
          <w:sz w:val="28"/>
          <w:szCs w:val="28"/>
          <w:lang w:val="en-US"/>
        </w:rPr>
        <w:t>SO</w:t>
      </w:r>
      <w:r>
        <w:rPr>
          <w:color w:val="000000"/>
          <w:sz w:val="28"/>
          <w:szCs w:val="28"/>
          <w:vertAlign w:val="subscript"/>
        </w:rPr>
        <w:t>4</w:t>
      </w:r>
      <w:r>
        <w:rPr>
          <w:color w:val="000000"/>
          <w:sz w:val="28"/>
          <w:szCs w:val="28"/>
        </w:rPr>
        <w:t xml:space="preserve">)) / </w:t>
      </w:r>
      <w:r>
        <w:rPr>
          <w:color w:val="000000"/>
          <w:sz w:val="28"/>
          <w:szCs w:val="28"/>
          <w:lang w:val="en-US"/>
        </w:rPr>
        <w:t>V</w:t>
      </w:r>
      <w:r>
        <w:rPr>
          <w:color w:val="000000"/>
          <w:sz w:val="28"/>
          <w:szCs w:val="28"/>
          <w:vertAlign w:val="subscript"/>
        </w:rPr>
        <w:t>общ</w:t>
      </w:r>
    </w:p>
    <w:p w14:paraId="6F8DCBE7" w14:textId="227BCC2F" w:rsidR="004E7834" w:rsidRDefault="00000000">
      <w:pPr>
        <w:ind w:firstLine="709"/>
        <w:rPr>
          <w:color w:val="000000"/>
          <w:sz w:val="28"/>
          <w:szCs w:val="28"/>
        </w:rPr>
      </w:pPr>
      <w:r>
        <w:rPr>
          <w:color w:val="000000"/>
          <w:sz w:val="28"/>
          <w:szCs w:val="28"/>
          <w:lang w:val="en-US"/>
        </w:rPr>
        <w:t>c (KCN) = (0.051*10 - 0.6*0.1667) /10.1667 = 0.08852= pK + lg</w:t>
      </w:r>
      <w:r w:rsidR="007805B3">
        <w:rPr>
          <w:rFonts w:ascii="Microsoft Sans Serif" w:hAnsi="Microsoft Sans Serif" w:cs="Microsoft Sans Serif"/>
          <w:noProof/>
          <w:sz w:val="17"/>
          <w:szCs w:val="17"/>
        </w:rPr>
        <w:drawing>
          <wp:inline distT="0" distB="0" distL="0" distR="0" wp14:anchorId="0DDAE942" wp14:editId="040DDA49">
            <wp:extent cx="449580" cy="33528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9580" cy="335280"/>
                    </a:xfrm>
                    <a:prstGeom prst="rect">
                      <a:avLst/>
                    </a:prstGeom>
                    <a:noFill/>
                    <a:ln>
                      <a:noFill/>
                    </a:ln>
                  </pic:spPr>
                </pic:pic>
              </a:graphicData>
            </a:graphic>
          </wp:inline>
        </w:drawing>
      </w:r>
      <w:r w:rsidR="007805B3">
        <w:rPr>
          <w:rFonts w:ascii="Microsoft Sans Serif" w:hAnsi="Microsoft Sans Serif" w:cs="Microsoft Sans Serif"/>
          <w:noProof/>
          <w:sz w:val="17"/>
          <w:szCs w:val="17"/>
        </w:rPr>
        <w:drawing>
          <wp:inline distT="0" distB="0" distL="0" distR="0" wp14:anchorId="22334153" wp14:editId="3845BD9E">
            <wp:extent cx="449580" cy="335280"/>
            <wp:effectExtent l="0" t="0" r="0" b="0"/>
            <wp:docPr id="1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9580" cy="335280"/>
                    </a:xfrm>
                    <a:prstGeom prst="rect">
                      <a:avLst/>
                    </a:prstGeom>
                    <a:noFill/>
                    <a:ln>
                      <a:noFill/>
                    </a:ln>
                  </pic:spPr>
                </pic:pic>
              </a:graphicData>
            </a:graphic>
          </wp:inline>
        </w:drawing>
      </w:r>
      <w:r>
        <w:rPr>
          <w:color w:val="000000"/>
          <w:sz w:val="28"/>
          <w:szCs w:val="28"/>
          <w:lang w:val="en-US"/>
        </w:rPr>
        <w:t xml:space="preserve"> = 9.3 + lg (0.08852/0,009376) = 9.0676</w:t>
      </w:r>
      <w:r>
        <w:rPr>
          <w:color w:val="000000"/>
          <w:sz w:val="28"/>
          <w:szCs w:val="28"/>
        </w:rPr>
        <w:t xml:space="preserve"> = 14 - </w:t>
      </w:r>
      <w:r>
        <w:rPr>
          <w:color w:val="000000"/>
          <w:sz w:val="28"/>
          <w:szCs w:val="28"/>
          <w:lang w:val="en-US"/>
        </w:rPr>
        <w:t>pOH</w:t>
      </w:r>
      <w:r>
        <w:rPr>
          <w:color w:val="000000"/>
          <w:sz w:val="28"/>
          <w:szCs w:val="28"/>
        </w:rPr>
        <w:t xml:space="preserve"> = 9.0676</w:t>
      </w:r>
    </w:p>
    <w:p w14:paraId="2DD453E8" w14:textId="77777777" w:rsidR="004E7834" w:rsidRDefault="004E7834">
      <w:pPr>
        <w:ind w:firstLine="709"/>
        <w:rPr>
          <w:b/>
          <w:bCs/>
          <w:color w:val="000000"/>
          <w:sz w:val="28"/>
          <w:szCs w:val="28"/>
        </w:rPr>
      </w:pPr>
    </w:p>
    <w:p w14:paraId="45A3AFD7" w14:textId="77777777" w:rsidR="004E7834" w:rsidRDefault="00000000">
      <w:pPr>
        <w:ind w:firstLine="709"/>
        <w:rPr>
          <w:b/>
          <w:bCs/>
          <w:color w:val="000000"/>
          <w:sz w:val="28"/>
          <w:szCs w:val="28"/>
        </w:rPr>
      </w:pPr>
      <w:r>
        <w:rPr>
          <w:b/>
          <w:bCs/>
          <w:color w:val="000000"/>
          <w:sz w:val="28"/>
          <w:szCs w:val="28"/>
        </w:rPr>
        <w:t>.50% добавили от необходимого объема</w:t>
      </w:r>
    </w:p>
    <w:p w14:paraId="339DACAA" w14:textId="77777777" w:rsidR="004E7834" w:rsidRDefault="00000000">
      <w:pPr>
        <w:ind w:firstLine="709"/>
        <w:rPr>
          <w:color w:val="000000"/>
          <w:sz w:val="28"/>
          <w:szCs w:val="28"/>
        </w:rPr>
      </w:pPr>
      <w:r>
        <w:rPr>
          <w:color w:val="000000"/>
          <w:sz w:val="28"/>
          <w:szCs w:val="28"/>
        </w:rPr>
        <w:t>1.667 мл - 100%</w:t>
      </w:r>
    </w:p>
    <w:p w14:paraId="42F5BC44" w14:textId="77777777" w:rsidR="004E7834" w:rsidRDefault="00000000">
      <w:pPr>
        <w:ind w:firstLine="709"/>
        <w:rPr>
          <w:color w:val="000000"/>
          <w:sz w:val="28"/>
          <w:szCs w:val="28"/>
        </w:rPr>
      </w:pPr>
      <w:r>
        <w:rPr>
          <w:color w:val="000000"/>
          <w:sz w:val="28"/>
          <w:szCs w:val="28"/>
        </w:rPr>
        <w:t>Х мл - 50%</w:t>
      </w:r>
    </w:p>
    <w:p w14:paraId="6844539E" w14:textId="77777777" w:rsidR="004E7834" w:rsidRDefault="00000000">
      <w:pPr>
        <w:ind w:firstLine="709"/>
        <w:rPr>
          <w:color w:val="000000"/>
          <w:sz w:val="28"/>
          <w:szCs w:val="28"/>
          <w:vertAlign w:val="subscript"/>
        </w:rPr>
      </w:pPr>
      <w:r>
        <w:rPr>
          <w:color w:val="000000"/>
          <w:sz w:val="28"/>
          <w:szCs w:val="28"/>
        </w:rPr>
        <w:t xml:space="preserve">Х = 0.8335 (мл) - добавленный объем </w:t>
      </w:r>
      <w:r>
        <w:rPr>
          <w:color w:val="000000"/>
          <w:sz w:val="28"/>
          <w:szCs w:val="28"/>
          <w:lang w:val="en-US"/>
        </w:rPr>
        <w:t>H</w:t>
      </w:r>
      <w:r>
        <w:rPr>
          <w:color w:val="000000"/>
          <w:sz w:val="28"/>
          <w:szCs w:val="28"/>
          <w:vertAlign w:val="subscript"/>
        </w:rPr>
        <w:t>2</w:t>
      </w:r>
      <w:r>
        <w:rPr>
          <w:color w:val="000000"/>
          <w:sz w:val="28"/>
          <w:szCs w:val="28"/>
          <w:lang w:val="en-US"/>
        </w:rPr>
        <w:t>SO</w:t>
      </w:r>
      <w:r>
        <w:rPr>
          <w:color w:val="000000"/>
          <w:sz w:val="28"/>
          <w:szCs w:val="28"/>
          <w:vertAlign w:val="subscript"/>
        </w:rPr>
        <w:t>4</w:t>
      </w:r>
    </w:p>
    <w:p w14:paraId="2048C937" w14:textId="77777777" w:rsidR="004E7834" w:rsidRDefault="00000000">
      <w:pPr>
        <w:ind w:firstLine="709"/>
        <w:rPr>
          <w:color w:val="000000"/>
          <w:sz w:val="28"/>
          <w:szCs w:val="28"/>
        </w:rPr>
      </w:pPr>
      <w:r>
        <w:rPr>
          <w:color w:val="000000"/>
          <w:sz w:val="28"/>
          <w:szCs w:val="28"/>
        </w:rPr>
        <w:t xml:space="preserve">Получено </w:t>
      </w:r>
      <w:r>
        <w:rPr>
          <w:color w:val="000000"/>
          <w:sz w:val="28"/>
          <w:szCs w:val="28"/>
          <w:lang w:val="en-US"/>
        </w:rPr>
        <w:t>HCN</w:t>
      </w:r>
      <w:r>
        <w:rPr>
          <w:color w:val="000000"/>
          <w:sz w:val="28"/>
          <w:szCs w:val="28"/>
        </w:rPr>
        <w:t>:</w:t>
      </w:r>
    </w:p>
    <w:p w14:paraId="235BFD47" w14:textId="77777777" w:rsidR="004E7834" w:rsidRDefault="004E7834">
      <w:pPr>
        <w:ind w:firstLine="709"/>
        <w:rPr>
          <w:color w:val="000000"/>
          <w:sz w:val="28"/>
          <w:szCs w:val="28"/>
        </w:rPr>
      </w:pPr>
    </w:p>
    <w:p w14:paraId="1B104C69" w14:textId="77777777" w:rsidR="004E7834" w:rsidRDefault="00000000">
      <w:pPr>
        <w:ind w:firstLine="709"/>
        <w:rPr>
          <w:color w:val="000000"/>
          <w:sz w:val="28"/>
          <w:szCs w:val="28"/>
        </w:rPr>
      </w:pPr>
      <w:r>
        <w:rPr>
          <w:color w:val="000000"/>
          <w:sz w:val="28"/>
          <w:szCs w:val="28"/>
        </w:rPr>
        <w:t>С (</w:t>
      </w:r>
      <w:r>
        <w:rPr>
          <w:color w:val="000000"/>
          <w:sz w:val="28"/>
          <w:szCs w:val="28"/>
          <w:lang w:val="en-US"/>
        </w:rPr>
        <w:t>HCN</w:t>
      </w:r>
      <w:r>
        <w:rPr>
          <w:color w:val="000000"/>
          <w:sz w:val="28"/>
          <w:szCs w:val="28"/>
        </w:rPr>
        <w:t>) =С (</w:t>
      </w:r>
      <w:r>
        <w:rPr>
          <w:color w:val="000000"/>
          <w:sz w:val="28"/>
          <w:szCs w:val="28"/>
          <w:lang w:val="en-US"/>
        </w:rPr>
        <w:t>H</w:t>
      </w:r>
      <w:r>
        <w:rPr>
          <w:color w:val="000000"/>
          <w:sz w:val="28"/>
          <w:szCs w:val="28"/>
          <w:vertAlign w:val="subscript"/>
        </w:rPr>
        <w:t>2</w:t>
      </w:r>
      <w:r>
        <w:rPr>
          <w:color w:val="000000"/>
          <w:sz w:val="28"/>
          <w:szCs w:val="28"/>
          <w:lang w:val="en-US"/>
        </w:rPr>
        <w:t>SO</w:t>
      </w:r>
      <w:r>
        <w:rPr>
          <w:color w:val="000000"/>
          <w:sz w:val="28"/>
          <w:szCs w:val="28"/>
          <w:vertAlign w:val="subscript"/>
        </w:rPr>
        <w:t>4</w:t>
      </w:r>
      <w:r>
        <w:rPr>
          <w:color w:val="000000"/>
          <w:sz w:val="28"/>
          <w:szCs w:val="28"/>
        </w:rPr>
        <w:t>) = (С</w:t>
      </w:r>
      <w:r>
        <w:rPr>
          <w:color w:val="000000"/>
          <w:sz w:val="28"/>
          <w:szCs w:val="28"/>
          <w:vertAlign w:val="subscript"/>
        </w:rPr>
        <w:t>н</w:t>
      </w:r>
      <w:r>
        <w:rPr>
          <w:color w:val="000000"/>
          <w:sz w:val="28"/>
          <w:szCs w:val="28"/>
        </w:rPr>
        <w:t xml:space="preserve"> (</w:t>
      </w:r>
      <w:r>
        <w:rPr>
          <w:color w:val="000000"/>
          <w:sz w:val="28"/>
          <w:szCs w:val="28"/>
          <w:lang w:val="en-US"/>
        </w:rPr>
        <w:t>H</w:t>
      </w:r>
      <w:r>
        <w:rPr>
          <w:color w:val="000000"/>
          <w:sz w:val="28"/>
          <w:szCs w:val="28"/>
          <w:vertAlign w:val="subscript"/>
        </w:rPr>
        <w:t>2</w:t>
      </w:r>
      <w:r>
        <w:rPr>
          <w:color w:val="000000"/>
          <w:sz w:val="28"/>
          <w:szCs w:val="28"/>
          <w:lang w:val="en-US"/>
        </w:rPr>
        <w:t>SO</w:t>
      </w:r>
      <w:r>
        <w:rPr>
          <w:color w:val="000000"/>
          <w:sz w:val="28"/>
          <w:szCs w:val="28"/>
          <w:vertAlign w:val="subscript"/>
        </w:rPr>
        <w:t>4</w:t>
      </w:r>
      <w:r>
        <w:rPr>
          <w:color w:val="000000"/>
          <w:sz w:val="28"/>
          <w:szCs w:val="28"/>
        </w:rPr>
        <w:t>) *</w:t>
      </w:r>
      <w:r>
        <w:rPr>
          <w:color w:val="000000"/>
          <w:sz w:val="28"/>
          <w:szCs w:val="28"/>
          <w:lang w:val="en-US"/>
        </w:rPr>
        <w:t>V</w:t>
      </w:r>
      <w:r>
        <w:rPr>
          <w:color w:val="000000"/>
          <w:sz w:val="28"/>
          <w:szCs w:val="28"/>
        </w:rPr>
        <w:t xml:space="preserve"> (</w:t>
      </w:r>
      <w:r>
        <w:rPr>
          <w:color w:val="000000"/>
          <w:sz w:val="28"/>
          <w:szCs w:val="28"/>
          <w:lang w:val="en-US"/>
        </w:rPr>
        <w:t>H</w:t>
      </w:r>
      <w:r>
        <w:rPr>
          <w:color w:val="000000"/>
          <w:sz w:val="28"/>
          <w:szCs w:val="28"/>
          <w:vertAlign w:val="subscript"/>
        </w:rPr>
        <w:t>2</w:t>
      </w:r>
      <w:r>
        <w:rPr>
          <w:color w:val="000000"/>
          <w:sz w:val="28"/>
          <w:szCs w:val="28"/>
          <w:lang w:val="en-US"/>
        </w:rPr>
        <w:t>SO</w:t>
      </w:r>
      <w:r>
        <w:rPr>
          <w:color w:val="000000"/>
          <w:sz w:val="28"/>
          <w:szCs w:val="28"/>
          <w:vertAlign w:val="subscript"/>
        </w:rPr>
        <w:t>4</w:t>
      </w:r>
      <w:r>
        <w:rPr>
          <w:color w:val="000000"/>
          <w:sz w:val="28"/>
          <w:szCs w:val="28"/>
        </w:rPr>
        <w:t xml:space="preserve">)) / </w:t>
      </w:r>
      <w:r>
        <w:rPr>
          <w:color w:val="000000"/>
          <w:sz w:val="28"/>
          <w:szCs w:val="28"/>
          <w:lang w:val="en-US"/>
        </w:rPr>
        <w:t>V</w:t>
      </w:r>
      <w:r>
        <w:rPr>
          <w:color w:val="000000"/>
          <w:sz w:val="28"/>
          <w:szCs w:val="28"/>
          <w:vertAlign w:val="subscript"/>
        </w:rPr>
        <w:t>общ</w:t>
      </w:r>
      <w:r>
        <w:rPr>
          <w:color w:val="000000"/>
          <w:sz w:val="28"/>
          <w:szCs w:val="28"/>
        </w:rPr>
        <w:t>= (0.6*0.8335) /10.8335 = = 0.04616</w:t>
      </w:r>
    </w:p>
    <w:p w14:paraId="5B5013C9" w14:textId="77777777" w:rsidR="004E7834" w:rsidRDefault="00000000">
      <w:pPr>
        <w:ind w:firstLine="709"/>
        <w:rPr>
          <w:color w:val="000000"/>
          <w:sz w:val="28"/>
          <w:szCs w:val="28"/>
        </w:rPr>
      </w:pPr>
      <w:r>
        <w:rPr>
          <w:color w:val="000000"/>
          <w:sz w:val="28"/>
          <w:szCs w:val="28"/>
          <w:lang w:val="en-US"/>
        </w:rPr>
        <w:t>C</w:t>
      </w:r>
      <w:r>
        <w:rPr>
          <w:color w:val="000000"/>
          <w:sz w:val="28"/>
          <w:szCs w:val="28"/>
        </w:rPr>
        <w:t xml:space="preserve"> (</w:t>
      </w:r>
      <w:r>
        <w:rPr>
          <w:color w:val="000000"/>
          <w:sz w:val="28"/>
          <w:szCs w:val="28"/>
          <w:lang w:val="en-US"/>
        </w:rPr>
        <w:t>KCN</w:t>
      </w:r>
      <w:r>
        <w:rPr>
          <w:color w:val="000000"/>
          <w:sz w:val="28"/>
          <w:szCs w:val="28"/>
        </w:rPr>
        <w:t>) = (С</w:t>
      </w:r>
      <w:r>
        <w:rPr>
          <w:color w:val="000000"/>
          <w:sz w:val="28"/>
          <w:szCs w:val="28"/>
          <w:vertAlign w:val="subscript"/>
        </w:rPr>
        <w:t>н</w:t>
      </w:r>
      <w:r>
        <w:rPr>
          <w:color w:val="000000"/>
          <w:sz w:val="28"/>
          <w:szCs w:val="28"/>
        </w:rPr>
        <w:t xml:space="preserve"> (</w:t>
      </w:r>
      <w:r>
        <w:rPr>
          <w:color w:val="000000"/>
          <w:sz w:val="28"/>
          <w:szCs w:val="28"/>
          <w:lang w:val="en-US"/>
        </w:rPr>
        <w:t>KCN</w:t>
      </w:r>
      <w:r>
        <w:rPr>
          <w:color w:val="000000"/>
          <w:sz w:val="28"/>
          <w:szCs w:val="28"/>
        </w:rPr>
        <w:t>) *</w:t>
      </w:r>
      <w:r>
        <w:rPr>
          <w:color w:val="000000"/>
          <w:sz w:val="28"/>
          <w:szCs w:val="28"/>
          <w:lang w:val="en-US"/>
        </w:rPr>
        <w:t>V</w:t>
      </w:r>
      <w:r>
        <w:rPr>
          <w:color w:val="000000"/>
          <w:sz w:val="28"/>
          <w:szCs w:val="28"/>
        </w:rPr>
        <w:t xml:space="preserve"> (</w:t>
      </w:r>
      <w:r>
        <w:rPr>
          <w:color w:val="000000"/>
          <w:sz w:val="28"/>
          <w:szCs w:val="28"/>
          <w:lang w:val="en-US"/>
        </w:rPr>
        <w:t>KCN</w:t>
      </w:r>
      <w:r>
        <w:rPr>
          <w:color w:val="000000"/>
          <w:sz w:val="28"/>
          <w:szCs w:val="28"/>
        </w:rPr>
        <w:t>) - С</w:t>
      </w:r>
      <w:r>
        <w:rPr>
          <w:color w:val="000000"/>
          <w:sz w:val="28"/>
          <w:szCs w:val="28"/>
          <w:vertAlign w:val="subscript"/>
        </w:rPr>
        <w:t>н</w:t>
      </w:r>
      <w:r>
        <w:rPr>
          <w:color w:val="000000"/>
          <w:sz w:val="28"/>
          <w:szCs w:val="28"/>
        </w:rPr>
        <w:t xml:space="preserve"> (</w:t>
      </w:r>
      <w:r>
        <w:rPr>
          <w:color w:val="000000"/>
          <w:sz w:val="28"/>
          <w:szCs w:val="28"/>
          <w:lang w:val="en-US"/>
        </w:rPr>
        <w:t>H</w:t>
      </w:r>
      <w:r>
        <w:rPr>
          <w:color w:val="000000"/>
          <w:sz w:val="28"/>
          <w:szCs w:val="28"/>
          <w:vertAlign w:val="subscript"/>
        </w:rPr>
        <w:t>2</w:t>
      </w:r>
      <w:r>
        <w:rPr>
          <w:color w:val="000000"/>
          <w:sz w:val="28"/>
          <w:szCs w:val="28"/>
          <w:lang w:val="en-US"/>
        </w:rPr>
        <w:t>SO</w:t>
      </w:r>
      <w:r>
        <w:rPr>
          <w:color w:val="000000"/>
          <w:sz w:val="28"/>
          <w:szCs w:val="28"/>
          <w:vertAlign w:val="subscript"/>
        </w:rPr>
        <w:t>4</w:t>
      </w:r>
      <w:r>
        <w:rPr>
          <w:color w:val="000000"/>
          <w:sz w:val="28"/>
          <w:szCs w:val="28"/>
        </w:rPr>
        <w:t xml:space="preserve">) * </w:t>
      </w:r>
      <w:r>
        <w:rPr>
          <w:color w:val="000000"/>
          <w:sz w:val="28"/>
          <w:szCs w:val="28"/>
          <w:lang w:val="en-US"/>
        </w:rPr>
        <w:t>V</w:t>
      </w:r>
      <w:r>
        <w:rPr>
          <w:color w:val="000000"/>
          <w:sz w:val="28"/>
          <w:szCs w:val="28"/>
          <w:vertAlign w:val="subscript"/>
        </w:rPr>
        <w:t>доб</w:t>
      </w:r>
      <w:r>
        <w:rPr>
          <w:color w:val="000000"/>
          <w:sz w:val="28"/>
          <w:szCs w:val="28"/>
        </w:rPr>
        <w:t xml:space="preserve"> (</w:t>
      </w:r>
      <w:r>
        <w:rPr>
          <w:color w:val="000000"/>
          <w:sz w:val="28"/>
          <w:szCs w:val="28"/>
          <w:lang w:val="en-US"/>
        </w:rPr>
        <w:t>H</w:t>
      </w:r>
      <w:r>
        <w:rPr>
          <w:color w:val="000000"/>
          <w:sz w:val="28"/>
          <w:szCs w:val="28"/>
          <w:vertAlign w:val="subscript"/>
        </w:rPr>
        <w:t>2</w:t>
      </w:r>
      <w:r>
        <w:rPr>
          <w:color w:val="000000"/>
          <w:sz w:val="28"/>
          <w:szCs w:val="28"/>
          <w:lang w:val="en-US"/>
        </w:rPr>
        <w:t>SO</w:t>
      </w:r>
      <w:r>
        <w:rPr>
          <w:color w:val="000000"/>
          <w:sz w:val="28"/>
          <w:szCs w:val="28"/>
          <w:vertAlign w:val="subscript"/>
        </w:rPr>
        <w:t>4</w:t>
      </w:r>
      <w:r>
        <w:rPr>
          <w:color w:val="000000"/>
          <w:sz w:val="28"/>
          <w:szCs w:val="28"/>
        </w:rPr>
        <w:t xml:space="preserve">)) / </w:t>
      </w:r>
      <w:r>
        <w:rPr>
          <w:color w:val="000000"/>
          <w:sz w:val="28"/>
          <w:szCs w:val="28"/>
          <w:lang w:val="en-US"/>
        </w:rPr>
        <w:t>V</w:t>
      </w:r>
      <w:r>
        <w:rPr>
          <w:color w:val="000000"/>
          <w:sz w:val="28"/>
          <w:szCs w:val="28"/>
          <w:vertAlign w:val="subscript"/>
        </w:rPr>
        <w:t>общ</w:t>
      </w:r>
    </w:p>
    <w:p w14:paraId="2A13F657" w14:textId="53B695B0" w:rsidR="004E7834" w:rsidRDefault="00000000">
      <w:pPr>
        <w:ind w:firstLine="709"/>
        <w:rPr>
          <w:color w:val="000000"/>
          <w:sz w:val="28"/>
          <w:szCs w:val="28"/>
        </w:rPr>
      </w:pPr>
      <w:r>
        <w:rPr>
          <w:color w:val="000000"/>
          <w:sz w:val="28"/>
          <w:szCs w:val="28"/>
          <w:lang w:val="en-US"/>
        </w:rPr>
        <w:t>c (KCN) = (0.1*10 - 0.6*0.8335) /10.8335 = 0.04614= pK + lg</w:t>
      </w:r>
      <w:r w:rsidR="007805B3">
        <w:rPr>
          <w:rFonts w:ascii="Microsoft Sans Serif" w:hAnsi="Microsoft Sans Serif" w:cs="Microsoft Sans Serif"/>
          <w:noProof/>
          <w:sz w:val="17"/>
          <w:szCs w:val="17"/>
        </w:rPr>
        <w:drawing>
          <wp:inline distT="0" distB="0" distL="0" distR="0" wp14:anchorId="235DD769" wp14:editId="563BEB16">
            <wp:extent cx="449580" cy="335280"/>
            <wp:effectExtent l="0" t="0" r="0" b="0"/>
            <wp:docPr id="1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9580" cy="335280"/>
                    </a:xfrm>
                    <a:prstGeom prst="rect">
                      <a:avLst/>
                    </a:prstGeom>
                    <a:noFill/>
                    <a:ln>
                      <a:noFill/>
                    </a:ln>
                  </pic:spPr>
                </pic:pic>
              </a:graphicData>
            </a:graphic>
          </wp:inline>
        </w:drawing>
      </w:r>
      <w:r w:rsidR="007805B3">
        <w:rPr>
          <w:rFonts w:ascii="Microsoft Sans Serif" w:hAnsi="Microsoft Sans Serif" w:cs="Microsoft Sans Serif"/>
          <w:noProof/>
          <w:sz w:val="17"/>
          <w:szCs w:val="17"/>
        </w:rPr>
        <w:drawing>
          <wp:inline distT="0" distB="0" distL="0" distR="0" wp14:anchorId="621D8AD8" wp14:editId="0803E084">
            <wp:extent cx="449580" cy="335280"/>
            <wp:effectExtent l="0" t="0" r="0" b="0"/>
            <wp:docPr id="1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9580" cy="335280"/>
                    </a:xfrm>
                    <a:prstGeom prst="rect">
                      <a:avLst/>
                    </a:prstGeom>
                    <a:noFill/>
                    <a:ln>
                      <a:noFill/>
                    </a:ln>
                  </pic:spPr>
                </pic:pic>
              </a:graphicData>
            </a:graphic>
          </wp:inline>
        </w:drawing>
      </w:r>
      <w:r>
        <w:rPr>
          <w:color w:val="000000"/>
          <w:sz w:val="28"/>
          <w:szCs w:val="28"/>
          <w:lang w:val="en-US"/>
        </w:rPr>
        <w:t xml:space="preserve"> = 9.3 + lg (0.04614/0.04616) = 9.2997</w:t>
      </w:r>
      <w:r>
        <w:rPr>
          <w:color w:val="000000"/>
          <w:sz w:val="28"/>
          <w:szCs w:val="28"/>
        </w:rPr>
        <w:t xml:space="preserve"> = 9.2997</w:t>
      </w:r>
    </w:p>
    <w:p w14:paraId="5ADE25CB" w14:textId="77777777" w:rsidR="004E7834" w:rsidRDefault="004E7834">
      <w:pPr>
        <w:ind w:firstLine="709"/>
        <w:rPr>
          <w:b/>
          <w:bCs/>
          <w:color w:val="000000"/>
          <w:sz w:val="28"/>
          <w:szCs w:val="28"/>
        </w:rPr>
      </w:pPr>
    </w:p>
    <w:p w14:paraId="175CD3CF" w14:textId="77777777" w:rsidR="004E7834" w:rsidRDefault="00000000">
      <w:pPr>
        <w:ind w:firstLine="709"/>
        <w:rPr>
          <w:b/>
          <w:bCs/>
          <w:color w:val="000000"/>
          <w:sz w:val="28"/>
          <w:szCs w:val="28"/>
        </w:rPr>
      </w:pPr>
      <w:r>
        <w:rPr>
          <w:b/>
          <w:bCs/>
          <w:color w:val="000000"/>
          <w:sz w:val="28"/>
          <w:szCs w:val="28"/>
        </w:rPr>
        <w:t>.75% добавили от необходимого объема</w:t>
      </w:r>
    </w:p>
    <w:p w14:paraId="5F3677BA" w14:textId="77777777" w:rsidR="004E7834" w:rsidRDefault="00000000">
      <w:pPr>
        <w:ind w:firstLine="709"/>
        <w:rPr>
          <w:color w:val="000000"/>
          <w:sz w:val="28"/>
          <w:szCs w:val="28"/>
        </w:rPr>
      </w:pPr>
      <w:r>
        <w:rPr>
          <w:color w:val="000000"/>
          <w:sz w:val="28"/>
          <w:szCs w:val="28"/>
        </w:rPr>
        <w:t>1.667 мл - 100%</w:t>
      </w:r>
    </w:p>
    <w:p w14:paraId="479BF801" w14:textId="77777777" w:rsidR="004E7834" w:rsidRDefault="00000000">
      <w:pPr>
        <w:ind w:firstLine="709"/>
        <w:rPr>
          <w:color w:val="000000"/>
          <w:sz w:val="28"/>
          <w:szCs w:val="28"/>
        </w:rPr>
      </w:pPr>
      <w:r>
        <w:rPr>
          <w:color w:val="000000"/>
          <w:sz w:val="28"/>
          <w:szCs w:val="28"/>
        </w:rPr>
        <w:t>Х мл - 75%</w:t>
      </w:r>
    </w:p>
    <w:p w14:paraId="45862B9C" w14:textId="77777777" w:rsidR="004E7834" w:rsidRDefault="00000000">
      <w:pPr>
        <w:ind w:firstLine="709"/>
        <w:rPr>
          <w:color w:val="000000"/>
          <w:sz w:val="28"/>
          <w:szCs w:val="28"/>
          <w:vertAlign w:val="subscript"/>
        </w:rPr>
      </w:pPr>
      <w:r>
        <w:rPr>
          <w:color w:val="000000"/>
          <w:sz w:val="28"/>
          <w:szCs w:val="28"/>
        </w:rPr>
        <w:t xml:space="preserve">Х=1.25025 (мл) - добавленный объем </w:t>
      </w:r>
      <w:r>
        <w:rPr>
          <w:color w:val="000000"/>
          <w:sz w:val="28"/>
          <w:szCs w:val="28"/>
          <w:lang w:val="en-US"/>
        </w:rPr>
        <w:t>H</w:t>
      </w:r>
      <w:r>
        <w:rPr>
          <w:color w:val="000000"/>
          <w:sz w:val="28"/>
          <w:szCs w:val="28"/>
          <w:vertAlign w:val="subscript"/>
        </w:rPr>
        <w:t>2</w:t>
      </w:r>
      <w:r>
        <w:rPr>
          <w:color w:val="000000"/>
          <w:sz w:val="28"/>
          <w:szCs w:val="28"/>
          <w:lang w:val="en-US"/>
        </w:rPr>
        <w:t>SO</w:t>
      </w:r>
      <w:r>
        <w:rPr>
          <w:color w:val="000000"/>
          <w:sz w:val="28"/>
          <w:szCs w:val="28"/>
          <w:vertAlign w:val="subscript"/>
        </w:rPr>
        <w:t>4</w:t>
      </w:r>
    </w:p>
    <w:p w14:paraId="4743D311" w14:textId="77777777" w:rsidR="004E7834" w:rsidRDefault="00000000">
      <w:pPr>
        <w:ind w:firstLine="709"/>
        <w:rPr>
          <w:color w:val="000000"/>
          <w:sz w:val="28"/>
          <w:szCs w:val="28"/>
        </w:rPr>
      </w:pPr>
      <w:r>
        <w:rPr>
          <w:color w:val="000000"/>
          <w:sz w:val="28"/>
          <w:szCs w:val="28"/>
        </w:rPr>
        <w:t xml:space="preserve">Получено </w:t>
      </w:r>
      <w:r>
        <w:rPr>
          <w:color w:val="000000"/>
          <w:sz w:val="28"/>
          <w:szCs w:val="28"/>
          <w:lang w:val="en-US"/>
        </w:rPr>
        <w:t>HCN</w:t>
      </w:r>
      <w:r>
        <w:rPr>
          <w:color w:val="000000"/>
          <w:sz w:val="28"/>
          <w:szCs w:val="28"/>
        </w:rPr>
        <w:t>:</w:t>
      </w:r>
    </w:p>
    <w:p w14:paraId="10051363" w14:textId="77777777" w:rsidR="004E7834" w:rsidRDefault="004E7834">
      <w:pPr>
        <w:ind w:firstLine="709"/>
        <w:rPr>
          <w:color w:val="000000"/>
          <w:sz w:val="28"/>
          <w:szCs w:val="28"/>
        </w:rPr>
      </w:pPr>
    </w:p>
    <w:p w14:paraId="2DC57922" w14:textId="77777777" w:rsidR="004E7834" w:rsidRDefault="00000000">
      <w:pPr>
        <w:ind w:firstLine="709"/>
        <w:rPr>
          <w:color w:val="000000"/>
          <w:sz w:val="28"/>
          <w:szCs w:val="28"/>
        </w:rPr>
      </w:pPr>
      <w:r>
        <w:rPr>
          <w:color w:val="000000"/>
          <w:sz w:val="28"/>
          <w:szCs w:val="28"/>
        </w:rPr>
        <w:t>С (</w:t>
      </w:r>
      <w:r>
        <w:rPr>
          <w:color w:val="000000"/>
          <w:sz w:val="28"/>
          <w:szCs w:val="28"/>
          <w:lang w:val="en-US"/>
        </w:rPr>
        <w:t>HCN</w:t>
      </w:r>
      <w:r>
        <w:rPr>
          <w:color w:val="000000"/>
          <w:sz w:val="28"/>
          <w:szCs w:val="28"/>
        </w:rPr>
        <w:t>) =С (</w:t>
      </w:r>
      <w:r>
        <w:rPr>
          <w:color w:val="000000"/>
          <w:sz w:val="28"/>
          <w:szCs w:val="28"/>
          <w:lang w:val="en-US"/>
        </w:rPr>
        <w:t>H</w:t>
      </w:r>
      <w:r>
        <w:rPr>
          <w:color w:val="000000"/>
          <w:sz w:val="28"/>
          <w:szCs w:val="28"/>
          <w:vertAlign w:val="subscript"/>
        </w:rPr>
        <w:t>2</w:t>
      </w:r>
      <w:r>
        <w:rPr>
          <w:color w:val="000000"/>
          <w:sz w:val="28"/>
          <w:szCs w:val="28"/>
          <w:lang w:val="en-US"/>
        </w:rPr>
        <w:t>SO</w:t>
      </w:r>
      <w:r>
        <w:rPr>
          <w:color w:val="000000"/>
          <w:sz w:val="28"/>
          <w:szCs w:val="28"/>
          <w:vertAlign w:val="subscript"/>
        </w:rPr>
        <w:t>4</w:t>
      </w:r>
      <w:r>
        <w:rPr>
          <w:color w:val="000000"/>
          <w:sz w:val="28"/>
          <w:szCs w:val="28"/>
        </w:rPr>
        <w:t>) = (С</w:t>
      </w:r>
      <w:r>
        <w:rPr>
          <w:color w:val="000000"/>
          <w:sz w:val="28"/>
          <w:szCs w:val="28"/>
          <w:vertAlign w:val="subscript"/>
        </w:rPr>
        <w:t>н</w:t>
      </w:r>
      <w:r>
        <w:rPr>
          <w:color w:val="000000"/>
          <w:sz w:val="28"/>
          <w:szCs w:val="28"/>
        </w:rPr>
        <w:t xml:space="preserve"> (</w:t>
      </w:r>
      <w:r>
        <w:rPr>
          <w:color w:val="000000"/>
          <w:sz w:val="28"/>
          <w:szCs w:val="28"/>
          <w:lang w:val="en-US"/>
        </w:rPr>
        <w:t>H</w:t>
      </w:r>
      <w:r>
        <w:rPr>
          <w:color w:val="000000"/>
          <w:sz w:val="28"/>
          <w:szCs w:val="28"/>
          <w:vertAlign w:val="subscript"/>
        </w:rPr>
        <w:t>2</w:t>
      </w:r>
      <w:r>
        <w:rPr>
          <w:color w:val="000000"/>
          <w:sz w:val="28"/>
          <w:szCs w:val="28"/>
          <w:lang w:val="en-US"/>
        </w:rPr>
        <w:t>SO</w:t>
      </w:r>
      <w:r>
        <w:rPr>
          <w:color w:val="000000"/>
          <w:sz w:val="28"/>
          <w:szCs w:val="28"/>
          <w:vertAlign w:val="subscript"/>
        </w:rPr>
        <w:t>4</w:t>
      </w:r>
      <w:r>
        <w:rPr>
          <w:color w:val="000000"/>
          <w:sz w:val="28"/>
          <w:szCs w:val="28"/>
        </w:rPr>
        <w:t>) *</w:t>
      </w:r>
      <w:r>
        <w:rPr>
          <w:color w:val="000000"/>
          <w:sz w:val="28"/>
          <w:szCs w:val="28"/>
          <w:lang w:val="en-US"/>
        </w:rPr>
        <w:t>V</w:t>
      </w:r>
      <w:r>
        <w:rPr>
          <w:color w:val="000000"/>
          <w:sz w:val="28"/>
          <w:szCs w:val="28"/>
        </w:rPr>
        <w:t xml:space="preserve"> (</w:t>
      </w:r>
      <w:r>
        <w:rPr>
          <w:color w:val="000000"/>
          <w:sz w:val="28"/>
          <w:szCs w:val="28"/>
          <w:lang w:val="en-US"/>
        </w:rPr>
        <w:t>H</w:t>
      </w:r>
      <w:r>
        <w:rPr>
          <w:color w:val="000000"/>
          <w:sz w:val="28"/>
          <w:szCs w:val="28"/>
          <w:vertAlign w:val="subscript"/>
        </w:rPr>
        <w:t>2</w:t>
      </w:r>
      <w:r>
        <w:rPr>
          <w:color w:val="000000"/>
          <w:sz w:val="28"/>
          <w:szCs w:val="28"/>
          <w:lang w:val="en-US"/>
        </w:rPr>
        <w:t>SO</w:t>
      </w:r>
      <w:r>
        <w:rPr>
          <w:color w:val="000000"/>
          <w:sz w:val="28"/>
          <w:szCs w:val="28"/>
          <w:vertAlign w:val="subscript"/>
        </w:rPr>
        <w:t>4</w:t>
      </w:r>
      <w:r>
        <w:rPr>
          <w:color w:val="000000"/>
          <w:sz w:val="28"/>
          <w:szCs w:val="28"/>
        </w:rPr>
        <w:t xml:space="preserve">)) / </w:t>
      </w:r>
      <w:r>
        <w:rPr>
          <w:color w:val="000000"/>
          <w:sz w:val="28"/>
          <w:szCs w:val="28"/>
          <w:lang w:val="en-US"/>
        </w:rPr>
        <w:t>V</w:t>
      </w:r>
      <w:r>
        <w:rPr>
          <w:color w:val="000000"/>
          <w:sz w:val="28"/>
          <w:szCs w:val="28"/>
          <w:vertAlign w:val="subscript"/>
        </w:rPr>
        <w:t>общ</w:t>
      </w:r>
      <w:r>
        <w:rPr>
          <w:color w:val="000000"/>
          <w:sz w:val="28"/>
          <w:szCs w:val="28"/>
        </w:rPr>
        <w:t>= (0.6*1.25025) /11.25025 = 0.06667</w:t>
      </w:r>
    </w:p>
    <w:p w14:paraId="0BC4E1B9" w14:textId="77777777" w:rsidR="004E7834" w:rsidRDefault="00000000">
      <w:pPr>
        <w:ind w:firstLine="709"/>
        <w:rPr>
          <w:color w:val="000000"/>
          <w:sz w:val="28"/>
          <w:szCs w:val="28"/>
        </w:rPr>
      </w:pPr>
      <w:r>
        <w:rPr>
          <w:color w:val="000000"/>
          <w:sz w:val="28"/>
          <w:szCs w:val="28"/>
          <w:lang w:val="en-US"/>
        </w:rPr>
        <w:t>C</w:t>
      </w:r>
      <w:r>
        <w:rPr>
          <w:color w:val="000000"/>
          <w:sz w:val="28"/>
          <w:szCs w:val="28"/>
        </w:rPr>
        <w:t xml:space="preserve"> (</w:t>
      </w:r>
      <w:r>
        <w:rPr>
          <w:color w:val="000000"/>
          <w:sz w:val="28"/>
          <w:szCs w:val="28"/>
          <w:lang w:val="en-US"/>
        </w:rPr>
        <w:t>KCN</w:t>
      </w:r>
      <w:r>
        <w:rPr>
          <w:color w:val="000000"/>
          <w:sz w:val="28"/>
          <w:szCs w:val="28"/>
        </w:rPr>
        <w:t>) = (С</w:t>
      </w:r>
      <w:r>
        <w:rPr>
          <w:color w:val="000000"/>
          <w:sz w:val="28"/>
          <w:szCs w:val="28"/>
          <w:vertAlign w:val="subscript"/>
        </w:rPr>
        <w:t>н</w:t>
      </w:r>
      <w:r>
        <w:rPr>
          <w:color w:val="000000"/>
          <w:sz w:val="28"/>
          <w:szCs w:val="28"/>
        </w:rPr>
        <w:t xml:space="preserve"> (</w:t>
      </w:r>
      <w:r>
        <w:rPr>
          <w:color w:val="000000"/>
          <w:sz w:val="28"/>
          <w:szCs w:val="28"/>
          <w:lang w:val="en-US"/>
        </w:rPr>
        <w:t>KCN</w:t>
      </w:r>
      <w:r>
        <w:rPr>
          <w:color w:val="000000"/>
          <w:sz w:val="28"/>
          <w:szCs w:val="28"/>
        </w:rPr>
        <w:t>) *</w:t>
      </w:r>
      <w:r>
        <w:rPr>
          <w:color w:val="000000"/>
          <w:sz w:val="28"/>
          <w:szCs w:val="28"/>
          <w:lang w:val="en-US"/>
        </w:rPr>
        <w:t>V</w:t>
      </w:r>
      <w:r>
        <w:rPr>
          <w:color w:val="000000"/>
          <w:sz w:val="28"/>
          <w:szCs w:val="28"/>
        </w:rPr>
        <w:t xml:space="preserve"> (</w:t>
      </w:r>
      <w:r>
        <w:rPr>
          <w:color w:val="000000"/>
          <w:sz w:val="28"/>
          <w:szCs w:val="28"/>
          <w:lang w:val="en-US"/>
        </w:rPr>
        <w:t>KCN</w:t>
      </w:r>
      <w:r>
        <w:rPr>
          <w:color w:val="000000"/>
          <w:sz w:val="28"/>
          <w:szCs w:val="28"/>
        </w:rPr>
        <w:t>) - С</w:t>
      </w:r>
      <w:r>
        <w:rPr>
          <w:color w:val="000000"/>
          <w:sz w:val="28"/>
          <w:szCs w:val="28"/>
          <w:vertAlign w:val="subscript"/>
        </w:rPr>
        <w:t>н</w:t>
      </w:r>
      <w:r>
        <w:rPr>
          <w:color w:val="000000"/>
          <w:sz w:val="28"/>
          <w:szCs w:val="28"/>
        </w:rPr>
        <w:t xml:space="preserve"> (</w:t>
      </w:r>
      <w:r>
        <w:rPr>
          <w:color w:val="000000"/>
          <w:sz w:val="28"/>
          <w:szCs w:val="28"/>
          <w:lang w:val="en-US"/>
        </w:rPr>
        <w:t>H</w:t>
      </w:r>
      <w:r>
        <w:rPr>
          <w:color w:val="000000"/>
          <w:sz w:val="28"/>
          <w:szCs w:val="28"/>
          <w:vertAlign w:val="subscript"/>
        </w:rPr>
        <w:t>2</w:t>
      </w:r>
      <w:r>
        <w:rPr>
          <w:color w:val="000000"/>
          <w:sz w:val="28"/>
          <w:szCs w:val="28"/>
          <w:lang w:val="en-US"/>
        </w:rPr>
        <w:t>SO</w:t>
      </w:r>
      <w:r>
        <w:rPr>
          <w:color w:val="000000"/>
          <w:sz w:val="28"/>
          <w:szCs w:val="28"/>
          <w:vertAlign w:val="subscript"/>
        </w:rPr>
        <w:t>4</w:t>
      </w:r>
      <w:r>
        <w:rPr>
          <w:color w:val="000000"/>
          <w:sz w:val="28"/>
          <w:szCs w:val="28"/>
        </w:rPr>
        <w:t xml:space="preserve">) * </w:t>
      </w:r>
      <w:r>
        <w:rPr>
          <w:color w:val="000000"/>
          <w:sz w:val="28"/>
          <w:szCs w:val="28"/>
          <w:lang w:val="en-US"/>
        </w:rPr>
        <w:t>V</w:t>
      </w:r>
      <w:r>
        <w:rPr>
          <w:color w:val="000000"/>
          <w:sz w:val="28"/>
          <w:szCs w:val="28"/>
          <w:vertAlign w:val="subscript"/>
        </w:rPr>
        <w:t>доб</w:t>
      </w:r>
      <w:r>
        <w:rPr>
          <w:color w:val="000000"/>
          <w:sz w:val="28"/>
          <w:szCs w:val="28"/>
        </w:rPr>
        <w:t xml:space="preserve"> (</w:t>
      </w:r>
      <w:r>
        <w:rPr>
          <w:color w:val="000000"/>
          <w:sz w:val="28"/>
          <w:szCs w:val="28"/>
          <w:lang w:val="en-US"/>
        </w:rPr>
        <w:t>H</w:t>
      </w:r>
      <w:r>
        <w:rPr>
          <w:color w:val="000000"/>
          <w:sz w:val="28"/>
          <w:szCs w:val="28"/>
          <w:vertAlign w:val="subscript"/>
        </w:rPr>
        <w:t>2</w:t>
      </w:r>
      <w:r>
        <w:rPr>
          <w:color w:val="000000"/>
          <w:sz w:val="28"/>
          <w:szCs w:val="28"/>
          <w:lang w:val="en-US"/>
        </w:rPr>
        <w:t>SO</w:t>
      </w:r>
      <w:r>
        <w:rPr>
          <w:color w:val="000000"/>
          <w:sz w:val="28"/>
          <w:szCs w:val="28"/>
          <w:vertAlign w:val="subscript"/>
        </w:rPr>
        <w:t>4</w:t>
      </w:r>
      <w:r>
        <w:rPr>
          <w:color w:val="000000"/>
          <w:sz w:val="28"/>
          <w:szCs w:val="28"/>
        </w:rPr>
        <w:t xml:space="preserve">)) / </w:t>
      </w:r>
      <w:r>
        <w:rPr>
          <w:color w:val="000000"/>
          <w:sz w:val="28"/>
          <w:szCs w:val="28"/>
          <w:lang w:val="en-US"/>
        </w:rPr>
        <w:t>V</w:t>
      </w:r>
      <w:r>
        <w:rPr>
          <w:color w:val="000000"/>
          <w:sz w:val="28"/>
          <w:szCs w:val="28"/>
          <w:vertAlign w:val="subscript"/>
        </w:rPr>
        <w:t>общ</w:t>
      </w:r>
    </w:p>
    <w:p w14:paraId="1B143DEA" w14:textId="0D6DAD6A" w:rsidR="004E7834" w:rsidRDefault="00000000">
      <w:pPr>
        <w:ind w:firstLine="709"/>
        <w:rPr>
          <w:color w:val="000000"/>
          <w:sz w:val="28"/>
          <w:szCs w:val="28"/>
        </w:rPr>
      </w:pPr>
      <w:r>
        <w:rPr>
          <w:color w:val="000000"/>
          <w:sz w:val="28"/>
          <w:szCs w:val="28"/>
          <w:lang w:val="en-US"/>
        </w:rPr>
        <w:t>c (KCN) = (0.1*10 - 0.6*1.25025) /11.25025 = 0.02220= pK + lg</w:t>
      </w:r>
      <w:r w:rsidR="007805B3">
        <w:rPr>
          <w:rFonts w:ascii="Microsoft Sans Serif" w:hAnsi="Microsoft Sans Serif" w:cs="Microsoft Sans Serif"/>
          <w:noProof/>
          <w:sz w:val="17"/>
          <w:szCs w:val="17"/>
        </w:rPr>
        <w:drawing>
          <wp:inline distT="0" distB="0" distL="0" distR="0" wp14:anchorId="2264670C" wp14:editId="752E5487">
            <wp:extent cx="449580" cy="335280"/>
            <wp:effectExtent l="0" t="0" r="0" b="0"/>
            <wp:docPr id="1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9580" cy="335280"/>
                    </a:xfrm>
                    <a:prstGeom prst="rect">
                      <a:avLst/>
                    </a:prstGeom>
                    <a:noFill/>
                    <a:ln>
                      <a:noFill/>
                    </a:ln>
                  </pic:spPr>
                </pic:pic>
              </a:graphicData>
            </a:graphic>
          </wp:inline>
        </w:drawing>
      </w:r>
      <w:r w:rsidR="007805B3">
        <w:rPr>
          <w:rFonts w:ascii="Microsoft Sans Serif" w:hAnsi="Microsoft Sans Serif" w:cs="Microsoft Sans Serif"/>
          <w:noProof/>
          <w:sz w:val="17"/>
          <w:szCs w:val="17"/>
        </w:rPr>
        <w:drawing>
          <wp:inline distT="0" distB="0" distL="0" distR="0" wp14:anchorId="00D20464" wp14:editId="3FD3552E">
            <wp:extent cx="449580" cy="335280"/>
            <wp:effectExtent l="0" t="0" r="0" b="0"/>
            <wp:docPr id="1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9580" cy="335280"/>
                    </a:xfrm>
                    <a:prstGeom prst="rect">
                      <a:avLst/>
                    </a:prstGeom>
                    <a:noFill/>
                    <a:ln>
                      <a:noFill/>
                    </a:ln>
                  </pic:spPr>
                </pic:pic>
              </a:graphicData>
            </a:graphic>
          </wp:inline>
        </w:drawing>
      </w:r>
      <w:r>
        <w:rPr>
          <w:color w:val="000000"/>
          <w:sz w:val="28"/>
          <w:szCs w:val="28"/>
          <w:lang w:val="en-US"/>
        </w:rPr>
        <w:t xml:space="preserve"> = 9.3 + lg (0.011104/0.033339) = 8.8224</w:t>
      </w:r>
      <w:r>
        <w:rPr>
          <w:color w:val="000000"/>
          <w:sz w:val="28"/>
          <w:szCs w:val="28"/>
        </w:rPr>
        <w:t xml:space="preserve"> = 8.8224</w:t>
      </w:r>
    </w:p>
    <w:p w14:paraId="72980D53" w14:textId="77777777" w:rsidR="004E7834" w:rsidRDefault="004E7834">
      <w:pPr>
        <w:ind w:firstLine="709"/>
        <w:rPr>
          <w:b/>
          <w:bCs/>
          <w:color w:val="000000"/>
          <w:sz w:val="28"/>
          <w:szCs w:val="28"/>
        </w:rPr>
      </w:pPr>
    </w:p>
    <w:p w14:paraId="4E4428C1" w14:textId="77777777" w:rsidR="004E7834" w:rsidRDefault="00000000">
      <w:pPr>
        <w:ind w:firstLine="709"/>
        <w:rPr>
          <w:b/>
          <w:bCs/>
          <w:color w:val="000000"/>
          <w:sz w:val="28"/>
          <w:szCs w:val="28"/>
        </w:rPr>
      </w:pPr>
      <w:r>
        <w:rPr>
          <w:b/>
          <w:bCs/>
          <w:color w:val="000000"/>
          <w:sz w:val="28"/>
          <w:szCs w:val="28"/>
        </w:rPr>
        <w:t>.99.9% добавили от необходимого объема</w:t>
      </w:r>
    </w:p>
    <w:p w14:paraId="27DC5AD7" w14:textId="77777777" w:rsidR="004E7834" w:rsidRDefault="00000000">
      <w:pPr>
        <w:ind w:firstLine="709"/>
        <w:rPr>
          <w:color w:val="000000"/>
          <w:sz w:val="28"/>
          <w:szCs w:val="28"/>
        </w:rPr>
      </w:pPr>
      <w:r>
        <w:rPr>
          <w:color w:val="000000"/>
          <w:sz w:val="28"/>
          <w:szCs w:val="28"/>
        </w:rPr>
        <w:t>1.667 мл - 100%</w:t>
      </w:r>
    </w:p>
    <w:p w14:paraId="4B95C511" w14:textId="77777777" w:rsidR="004E7834" w:rsidRDefault="00000000">
      <w:pPr>
        <w:ind w:firstLine="709"/>
        <w:rPr>
          <w:color w:val="000000"/>
          <w:sz w:val="28"/>
          <w:szCs w:val="28"/>
        </w:rPr>
      </w:pPr>
      <w:r>
        <w:rPr>
          <w:color w:val="000000"/>
          <w:sz w:val="28"/>
          <w:szCs w:val="28"/>
        </w:rPr>
        <w:t>Х мл - 99.9%</w:t>
      </w:r>
    </w:p>
    <w:p w14:paraId="4BB60AA5" w14:textId="77777777" w:rsidR="004E7834" w:rsidRDefault="00000000">
      <w:pPr>
        <w:ind w:firstLine="709"/>
        <w:rPr>
          <w:color w:val="000000"/>
          <w:sz w:val="28"/>
          <w:szCs w:val="28"/>
          <w:vertAlign w:val="subscript"/>
        </w:rPr>
      </w:pPr>
      <w:r>
        <w:rPr>
          <w:color w:val="000000"/>
          <w:sz w:val="28"/>
          <w:szCs w:val="28"/>
        </w:rPr>
        <w:lastRenderedPageBreak/>
        <w:t xml:space="preserve">Х=1.6653 (мл) - добавленный объем </w:t>
      </w:r>
      <w:r>
        <w:rPr>
          <w:color w:val="000000"/>
          <w:sz w:val="28"/>
          <w:szCs w:val="28"/>
          <w:lang w:val="en-US"/>
        </w:rPr>
        <w:t>H</w:t>
      </w:r>
      <w:r>
        <w:rPr>
          <w:color w:val="000000"/>
          <w:sz w:val="28"/>
          <w:szCs w:val="28"/>
          <w:vertAlign w:val="subscript"/>
        </w:rPr>
        <w:t>2</w:t>
      </w:r>
      <w:r>
        <w:rPr>
          <w:color w:val="000000"/>
          <w:sz w:val="28"/>
          <w:szCs w:val="28"/>
          <w:lang w:val="en-US"/>
        </w:rPr>
        <w:t>SO</w:t>
      </w:r>
      <w:r>
        <w:rPr>
          <w:color w:val="000000"/>
          <w:sz w:val="28"/>
          <w:szCs w:val="28"/>
          <w:vertAlign w:val="subscript"/>
        </w:rPr>
        <w:t>4</w:t>
      </w:r>
    </w:p>
    <w:p w14:paraId="21C3443E" w14:textId="77777777" w:rsidR="004E7834" w:rsidRDefault="00000000">
      <w:pPr>
        <w:ind w:firstLine="709"/>
        <w:rPr>
          <w:color w:val="000000"/>
          <w:sz w:val="28"/>
          <w:szCs w:val="28"/>
        </w:rPr>
      </w:pPr>
      <w:r>
        <w:rPr>
          <w:color w:val="000000"/>
          <w:sz w:val="28"/>
          <w:szCs w:val="28"/>
        </w:rPr>
        <w:t xml:space="preserve">Получено </w:t>
      </w:r>
      <w:r>
        <w:rPr>
          <w:color w:val="000000"/>
          <w:sz w:val="28"/>
          <w:szCs w:val="28"/>
          <w:lang w:val="en-US"/>
        </w:rPr>
        <w:t>HCN</w:t>
      </w:r>
      <w:r>
        <w:rPr>
          <w:color w:val="000000"/>
          <w:sz w:val="28"/>
          <w:szCs w:val="28"/>
        </w:rPr>
        <w:t>:</w:t>
      </w:r>
    </w:p>
    <w:p w14:paraId="5B1DD25E" w14:textId="77777777" w:rsidR="004E7834" w:rsidRDefault="004E7834">
      <w:pPr>
        <w:ind w:firstLine="709"/>
        <w:rPr>
          <w:color w:val="000000"/>
          <w:sz w:val="28"/>
          <w:szCs w:val="28"/>
        </w:rPr>
      </w:pPr>
    </w:p>
    <w:p w14:paraId="221C43CE" w14:textId="77777777" w:rsidR="004E7834" w:rsidRDefault="00000000">
      <w:pPr>
        <w:ind w:firstLine="709"/>
        <w:rPr>
          <w:color w:val="000000"/>
          <w:sz w:val="28"/>
          <w:szCs w:val="28"/>
        </w:rPr>
      </w:pPr>
      <w:r>
        <w:rPr>
          <w:color w:val="000000"/>
          <w:sz w:val="28"/>
          <w:szCs w:val="28"/>
        </w:rPr>
        <w:t>С (</w:t>
      </w:r>
      <w:r>
        <w:rPr>
          <w:color w:val="000000"/>
          <w:sz w:val="28"/>
          <w:szCs w:val="28"/>
          <w:lang w:val="en-US"/>
        </w:rPr>
        <w:t>HCN</w:t>
      </w:r>
      <w:r>
        <w:rPr>
          <w:color w:val="000000"/>
          <w:sz w:val="28"/>
          <w:szCs w:val="28"/>
        </w:rPr>
        <w:t>) =С (</w:t>
      </w:r>
      <w:r>
        <w:rPr>
          <w:color w:val="000000"/>
          <w:sz w:val="28"/>
          <w:szCs w:val="28"/>
          <w:lang w:val="en-US"/>
        </w:rPr>
        <w:t>H</w:t>
      </w:r>
      <w:r>
        <w:rPr>
          <w:color w:val="000000"/>
          <w:sz w:val="28"/>
          <w:szCs w:val="28"/>
          <w:vertAlign w:val="subscript"/>
        </w:rPr>
        <w:t>2</w:t>
      </w:r>
      <w:r>
        <w:rPr>
          <w:color w:val="000000"/>
          <w:sz w:val="28"/>
          <w:szCs w:val="28"/>
          <w:lang w:val="en-US"/>
        </w:rPr>
        <w:t>SO</w:t>
      </w:r>
      <w:r>
        <w:rPr>
          <w:color w:val="000000"/>
          <w:sz w:val="28"/>
          <w:szCs w:val="28"/>
          <w:vertAlign w:val="subscript"/>
        </w:rPr>
        <w:t>4</w:t>
      </w:r>
      <w:r>
        <w:rPr>
          <w:color w:val="000000"/>
          <w:sz w:val="28"/>
          <w:szCs w:val="28"/>
        </w:rPr>
        <w:t>) = (С</w:t>
      </w:r>
      <w:r>
        <w:rPr>
          <w:color w:val="000000"/>
          <w:sz w:val="28"/>
          <w:szCs w:val="28"/>
          <w:vertAlign w:val="subscript"/>
        </w:rPr>
        <w:t>н</w:t>
      </w:r>
      <w:r>
        <w:rPr>
          <w:color w:val="000000"/>
          <w:sz w:val="28"/>
          <w:szCs w:val="28"/>
        </w:rPr>
        <w:t xml:space="preserve"> (</w:t>
      </w:r>
      <w:r>
        <w:rPr>
          <w:color w:val="000000"/>
          <w:sz w:val="28"/>
          <w:szCs w:val="28"/>
          <w:lang w:val="en-US"/>
        </w:rPr>
        <w:t>H</w:t>
      </w:r>
      <w:r>
        <w:rPr>
          <w:color w:val="000000"/>
          <w:sz w:val="28"/>
          <w:szCs w:val="28"/>
          <w:vertAlign w:val="subscript"/>
        </w:rPr>
        <w:t>2</w:t>
      </w:r>
      <w:r>
        <w:rPr>
          <w:color w:val="000000"/>
          <w:sz w:val="28"/>
          <w:szCs w:val="28"/>
          <w:lang w:val="en-US"/>
        </w:rPr>
        <w:t>SO</w:t>
      </w:r>
      <w:r>
        <w:rPr>
          <w:color w:val="000000"/>
          <w:sz w:val="28"/>
          <w:szCs w:val="28"/>
          <w:vertAlign w:val="subscript"/>
        </w:rPr>
        <w:t>4</w:t>
      </w:r>
      <w:r>
        <w:rPr>
          <w:color w:val="000000"/>
          <w:sz w:val="28"/>
          <w:szCs w:val="28"/>
        </w:rPr>
        <w:t>) *</w:t>
      </w:r>
      <w:r>
        <w:rPr>
          <w:color w:val="000000"/>
          <w:sz w:val="28"/>
          <w:szCs w:val="28"/>
          <w:lang w:val="en-US"/>
        </w:rPr>
        <w:t>V</w:t>
      </w:r>
      <w:r>
        <w:rPr>
          <w:color w:val="000000"/>
          <w:sz w:val="28"/>
          <w:szCs w:val="28"/>
        </w:rPr>
        <w:t xml:space="preserve"> (</w:t>
      </w:r>
      <w:r>
        <w:rPr>
          <w:color w:val="000000"/>
          <w:sz w:val="28"/>
          <w:szCs w:val="28"/>
          <w:lang w:val="en-US"/>
        </w:rPr>
        <w:t>H</w:t>
      </w:r>
      <w:r>
        <w:rPr>
          <w:color w:val="000000"/>
          <w:sz w:val="28"/>
          <w:szCs w:val="28"/>
          <w:vertAlign w:val="subscript"/>
        </w:rPr>
        <w:t>2</w:t>
      </w:r>
      <w:r>
        <w:rPr>
          <w:color w:val="000000"/>
          <w:sz w:val="28"/>
          <w:szCs w:val="28"/>
          <w:lang w:val="en-US"/>
        </w:rPr>
        <w:t>SO</w:t>
      </w:r>
      <w:r>
        <w:rPr>
          <w:color w:val="000000"/>
          <w:sz w:val="28"/>
          <w:szCs w:val="28"/>
          <w:vertAlign w:val="subscript"/>
        </w:rPr>
        <w:t>4</w:t>
      </w:r>
      <w:r>
        <w:rPr>
          <w:color w:val="000000"/>
          <w:sz w:val="28"/>
          <w:szCs w:val="28"/>
        </w:rPr>
        <w:t xml:space="preserve">)) / </w:t>
      </w:r>
      <w:r>
        <w:rPr>
          <w:color w:val="000000"/>
          <w:sz w:val="28"/>
          <w:szCs w:val="28"/>
          <w:lang w:val="en-US"/>
        </w:rPr>
        <w:t>V</w:t>
      </w:r>
      <w:r>
        <w:rPr>
          <w:color w:val="000000"/>
          <w:sz w:val="28"/>
          <w:szCs w:val="28"/>
          <w:vertAlign w:val="subscript"/>
        </w:rPr>
        <w:t>общ</w:t>
      </w:r>
      <w:r>
        <w:rPr>
          <w:color w:val="000000"/>
          <w:sz w:val="28"/>
          <w:szCs w:val="28"/>
        </w:rPr>
        <w:t>= (0.6*1.6653) /11.6653 = 0.08565</w:t>
      </w:r>
    </w:p>
    <w:p w14:paraId="3161FFA4" w14:textId="77777777" w:rsidR="004E7834" w:rsidRDefault="00000000">
      <w:pPr>
        <w:ind w:firstLine="709"/>
        <w:rPr>
          <w:color w:val="000000"/>
          <w:sz w:val="28"/>
          <w:szCs w:val="28"/>
        </w:rPr>
      </w:pPr>
      <w:r>
        <w:rPr>
          <w:color w:val="000000"/>
          <w:sz w:val="28"/>
          <w:szCs w:val="28"/>
          <w:lang w:val="en-US"/>
        </w:rPr>
        <w:t>C</w:t>
      </w:r>
      <w:r>
        <w:rPr>
          <w:color w:val="000000"/>
          <w:sz w:val="28"/>
          <w:szCs w:val="28"/>
        </w:rPr>
        <w:t xml:space="preserve"> (</w:t>
      </w:r>
      <w:r>
        <w:rPr>
          <w:color w:val="000000"/>
          <w:sz w:val="28"/>
          <w:szCs w:val="28"/>
          <w:lang w:val="en-US"/>
        </w:rPr>
        <w:t>KCN</w:t>
      </w:r>
      <w:r>
        <w:rPr>
          <w:color w:val="000000"/>
          <w:sz w:val="28"/>
          <w:szCs w:val="28"/>
        </w:rPr>
        <w:t>) = (С</w:t>
      </w:r>
      <w:r>
        <w:rPr>
          <w:color w:val="000000"/>
          <w:sz w:val="28"/>
          <w:szCs w:val="28"/>
          <w:vertAlign w:val="subscript"/>
        </w:rPr>
        <w:t>н</w:t>
      </w:r>
      <w:r>
        <w:rPr>
          <w:color w:val="000000"/>
          <w:sz w:val="28"/>
          <w:szCs w:val="28"/>
        </w:rPr>
        <w:t xml:space="preserve"> (</w:t>
      </w:r>
      <w:r>
        <w:rPr>
          <w:color w:val="000000"/>
          <w:sz w:val="28"/>
          <w:szCs w:val="28"/>
          <w:lang w:val="en-US"/>
        </w:rPr>
        <w:t>KCN</w:t>
      </w:r>
      <w:r>
        <w:rPr>
          <w:color w:val="000000"/>
          <w:sz w:val="28"/>
          <w:szCs w:val="28"/>
        </w:rPr>
        <w:t>) *</w:t>
      </w:r>
      <w:r>
        <w:rPr>
          <w:color w:val="000000"/>
          <w:sz w:val="28"/>
          <w:szCs w:val="28"/>
          <w:lang w:val="en-US"/>
        </w:rPr>
        <w:t>V</w:t>
      </w:r>
      <w:r>
        <w:rPr>
          <w:color w:val="000000"/>
          <w:sz w:val="28"/>
          <w:szCs w:val="28"/>
        </w:rPr>
        <w:t xml:space="preserve"> (</w:t>
      </w:r>
      <w:r>
        <w:rPr>
          <w:color w:val="000000"/>
          <w:sz w:val="28"/>
          <w:szCs w:val="28"/>
          <w:lang w:val="en-US"/>
        </w:rPr>
        <w:t>KCN</w:t>
      </w:r>
      <w:r>
        <w:rPr>
          <w:color w:val="000000"/>
          <w:sz w:val="28"/>
          <w:szCs w:val="28"/>
        </w:rPr>
        <w:t>) - С</w:t>
      </w:r>
      <w:r>
        <w:rPr>
          <w:color w:val="000000"/>
          <w:sz w:val="28"/>
          <w:szCs w:val="28"/>
          <w:vertAlign w:val="subscript"/>
        </w:rPr>
        <w:t>н</w:t>
      </w:r>
      <w:r>
        <w:rPr>
          <w:color w:val="000000"/>
          <w:sz w:val="28"/>
          <w:szCs w:val="28"/>
        </w:rPr>
        <w:t xml:space="preserve"> (</w:t>
      </w:r>
      <w:r>
        <w:rPr>
          <w:color w:val="000000"/>
          <w:sz w:val="28"/>
          <w:szCs w:val="28"/>
          <w:lang w:val="en-US"/>
        </w:rPr>
        <w:t>H</w:t>
      </w:r>
      <w:r>
        <w:rPr>
          <w:color w:val="000000"/>
          <w:sz w:val="28"/>
          <w:szCs w:val="28"/>
          <w:vertAlign w:val="subscript"/>
        </w:rPr>
        <w:t>2</w:t>
      </w:r>
      <w:r>
        <w:rPr>
          <w:color w:val="000000"/>
          <w:sz w:val="28"/>
          <w:szCs w:val="28"/>
          <w:lang w:val="en-US"/>
        </w:rPr>
        <w:t>SO</w:t>
      </w:r>
      <w:r>
        <w:rPr>
          <w:color w:val="000000"/>
          <w:sz w:val="28"/>
          <w:szCs w:val="28"/>
          <w:vertAlign w:val="subscript"/>
        </w:rPr>
        <w:t>4</w:t>
      </w:r>
      <w:r>
        <w:rPr>
          <w:color w:val="000000"/>
          <w:sz w:val="28"/>
          <w:szCs w:val="28"/>
        </w:rPr>
        <w:t xml:space="preserve">) * </w:t>
      </w:r>
      <w:r>
        <w:rPr>
          <w:color w:val="000000"/>
          <w:sz w:val="28"/>
          <w:szCs w:val="28"/>
          <w:lang w:val="en-US"/>
        </w:rPr>
        <w:t>V</w:t>
      </w:r>
      <w:r>
        <w:rPr>
          <w:color w:val="000000"/>
          <w:sz w:val="28"/>
          <w:szCs w:val="28"/>
          <w:vertAlign w:val="subscript"/>
        </w:rPr>
        <w:t>доб</w:t>
      </w:r>
      <w:r>
        <w:rPr>
          <w:color w:val="000000"/>
          <w:sz w:val="28"/>
          <w:szCs w:val="28"/>
        </w:rPr>
        <w:t xml:space="preserve"> (</w:t>
      </w:r>
      <w:r>
        <w:rPr>
          <w:color w:val="000000"/>
          <w:sz w:val="28"/>
          <w:szCs w:val="28"/>
          <w:lang w:val="en-US"/>
        </w:rPr>
        <w:t>H</w:t>
      </w:r>
      <w:r>
        <w:rPr>
          <w:color w:val="000000"/>
          <w:sz w:val="28"/>
          <w:szCs w:val="28"/>
          <w:vertAlign w:val="subscript"/>
        </w:rPr>
        <w:t>2</w:t>
      </w:r>
      <w:r>
        <w:rPr>
          <w:color w:val="000000"/>
          <w:sz w:val="28"/>
          <w:szCs w:val="28"/>
          <w:lang w:val="en-US"/>
        </w:rPr>
        <w:t>SO</w:t>
      </w:r>
      <w:r>
        <w:rPr>
          <w:color w:val="000000"/>
          <w:sz w:val="28"/>
          <w:szCs w:val="28"/>
          <w:vertAlign w:val="subscript"/>
        </w:rPr>
        <w:t>4</w:t>
      </w:r>
      <w:r>
        <w:rPr>
          <w:color w:val="000000"/>
          <w:sz w:val="28"/>
          <w:szCs w:val="28"/>
        </w:rPr>
        <w:t xml:space="preserve">)) / </w:t>
      </w:r>
      <w:r>
        <w:rPr>
          <w:color w:val="000000"/>
          <w:sz w:val="28"/>
          <w:szCs w:val="28"/>
          <w:lang w:val="en-US"/>
        </w:rPr>
        <w:t>V</w:t>
      </w:r>
      <w:r>
        <w:rPr>
          <w:color w:val="000000"/>
          <w:sz w:val="28"/>
          <w:szCs w:val="28"/>
          <w:vertAlign w:val="subscript"/>
        </w:rPr>
        <w:t>общ</w:t>
      </w:r>
    </w:p>
    <w:p w14:paraId="17990D33" w14:textId="318A34F1" w:rsidR="004E7834" w:rsidRDefault="00000000">
      <w:pPr>
        <w:ind w:firstLine="709"/>
        <w:rPr>
          <w:color w:val="000000"/>
          <w:sz w:val="28"/>
          <w:szCs w:val="28"/>
        </w:rPr>
      </w:pPr>
      <w:r>
        <w:rPr>
          <w:color w:val="000000"/>
          <w:sz w:val="28"/>
          <w:szCs w:val="28"/>
          <w:lang w:val="en-US"/>
        </w:rPr>
        <w:t>c (KCN) = (0.1*10 - 0.6*1.6653) /11.6653 = 0.00007029= pK + lg</w:t>
      </w:r>
      <w:r w:rsidR="007805B3">
        <w:rPr>
          <w:rFonts w:ascii="Microsoft Sans Serif" w:hAnsi="Microsoft Sans Serif" w:cs="Microsoft Sans Serif"/>
          <w:noProof/>
          <w:sz w:val="17"/>
          <w:szCs w:val="17"/>
        </w:rPr>
        <w:drawing>
          <wp:inline distT="0" distB="0" distL="0" distR="0" wp14:anchorId="13FF1951" wp14:editId="11FCFD32">
            <wp:extent cx="449580" cy="335280"/>
            <wp:effectExtent l="0" t="0" r="0" b="0"/>
            <wp:docPr id="1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9580" cy="335280"/>
                    </a:xfrm>
                    <a:prstGeom prst="rect">
                      <a:avLst/>
                    </a:prstGeom>
                    <a:noFill/>
                    <a:ln>
                      <a:noFill/>
                    </a:ln>
                  </pic:spPr>
                </pic:pic>
              </a:graphicData>
            </a:graphic>
          </wp:inline>
        </w:drawing>
      </w:r>
      <w:r w:rsidR="007805B3">
        <w:rPr>
          <w:rFonts w:ascii="Microsoft Sans Serif" w:hAnsi="Microsoft Sans Serif" w:cs="Microsoft Sans Serif"/>
          <w:noProof/>
          <w:sz w:val="17"/>
          <w:szCs w:val="17"/>
        </w:rPr>
        <w:drawing>
          <wp:inline distT="0" distB="0" distL="0" distR="0" wp14:anchorId="3C7AF99D" wp14:editId="2EB0FDE3">
            <wp:extent cx="449580" cy="335280"/>
            <wp:effectExtent l="0" t="0" r="0" b="0"/>
            <wp:docPr id="2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9580" cy="335280"/>
                    </a:xfrm>
                    <a:prstGeom prst="rect">
                      <a:avLst/>
                    </a:prstGeom>
                    <a:noFill/>
                    <a:ln>
                      <a:noFill/>
                    </a:ln>
                  </pic:spPr>
                </pic:pic>
              </a:graphicData>
            </a:graphic>
          </wp:inline>
        </w:drawing>
      </w:r>
      <w:r>
        <w:rPr>
          <w:color w:val="000000"/>
          <w:sz w:val="28"/>
          <w:szCs w:val="28"/>
          <w:lang w:val="en-US"/>
        </w:rPr>
        <w:t xml:space="preserve"> = 9.3 + lg (0.0000351/0.042827) = 6.2142</w:t>
      </w:r>
      <w:r>
        <w:rPr>
          <w:color w:val="000000"/>
          <w:sz w:val="28"/>
          <w:szCs w:val="28"/>
        </w:rPr>
        <w:t xml:space="preserve"> = 6.2142</w:t>
      </w:r>
    </w:p>
    <w:p w14:paraId="659C101A" w14:textId="77777777" w:rsidR="004E7834" w:rsidRDefault="004E7834">
      <w:pPr>
        <w:ind w:firstLine="709"/>
        <w:rPr>
          <w:b/>
          <w:bCs/>
          <w:color w:val="000000"/>
          <w:sz w:val="28"/>
          <w:szCs w:val="28"/>
        </w:rPr>
      </w:pPr>
    </w:p>
    <w:p w14:paraId="2F22A697" w14:textId="77777777" w:rsidR="004E7834" w:rsidRDefault="00000000">
      <w:pPr>
        <w:ind w:firstLine="709"/>
        <w:rPr>
          <w:b/>
          <w:bCs/>
          <w:color w:val="000000"/>
          <w:sz w:val="28"/>
          <w:szCs w:val="28"/>
        </w:rPr>
      </w:pPr>
      <w:r>
        <w:rPr>
          <w:b/>
          <w:bCs/>
          <w:color w:val="000000"/>
          <w:sz w:val="28"/>
          <w:szCs w:val="28"/>
        </w:rPr>
        <w:t>.100% добавили от необходимого объема. Точка эквивалентности</w:t>
      </w:r>
    </w:p>
    <w:p w14:paraId="5F5DACF8" w14:textId="77777777" w:rsidR="004E7834" w:rsidRDefault="00000000">
      <w:pPr>
        <w:ind w:firstLine="709"/>
        <w:rPr>
          <w:color w:val="000000"/>
          <w:sz w:val="28"/>
          <w:szCs w:val="28"/>
        </w:rPr>
      </w:pPr>
      <w:r>
        <w:rPr>
          <w:color w:val="000000"/>
          <w:sz w:val="28"/>
          <w:szCs w:val="28"/>
        </w:rPr>
        <w:t xml:space="preserve">Вещества прореагировали полностью, в растворе присутствует </w:t>
      </w:r>
      <w:r>
        <w:rPr>
          <w:color w:val="000000"/>
          <w:sz w:val="28"/>
          <w:szCs w:val="28"/>
          <w:lang w:val="en-US"/>
        </w:rPr>
        <w:t>HCN</w:t>
      </w:r>
      <w:r>
        <w:rPr>
          <w:color w:val="000000"/>
          <w:sz w:val="28"/>
          <w:szCs w:val="28"/>
        </w:rPr>
        <w:t xml:space="preserve">, это слабая кислота. Рассчитываем </w:t>
      </w:r>
      <w:r>
        <w:rPr>
          <w:color w:val="000000"/>
          <w:sz w:val="28"/>
          <w:szCs w:val="28"/>
          <w:lang w:val="en-US"/>
        </w:rPr>
        <w:t>pH</w:t>
      </w:r>
      <w:r>
        <w:rPr>
          <w:color w:val="000000"/>
          <w:sz w:val="28"/>
          <w:szCs w:val="28"/>
        </w:rPr>
        <w:t>:</w:t>
      </w:r>
    </w:p>
    <w:p w14:paraId="27C19630" w14:textId="77777777" w:rsidR="004E7834" w:rsidRDefault="004E7834">
      <w:pPr>
        <w:ind w:firstLine="709"/>
        <w:rPr>
          <w:color w:val="000000"/>
          <w:sz w:val="28"/>
          <w:szCs w:val="28"/>
        </w:rPr>
      </w:pPr>
    </w:p>
    <w:p w14:paraId="48AB7F16" w14:textId="15548976" w:rsidR="004E7834" w:rsidRDefault="00000000">
      <w:pPr>
        <w:ind w:firstLine="709"/>
        <w:rPr>
          <w:color w:val="000000"/>
          <w:sz w:val="28"/>
          <w:szCs w:val="28"/>
          <w:vertAlign w:val="superscript"/>
        </w:rPr>
      </w:pPr>
      <w:r>
        <w:rPr>
          <w:color w:val="000000"/>
          <w:sz w:val="28"/>
          <w:szCs w:val="28"/>
        </w:rPr>
        <w:t>[</w:t>
      </w:r>
      <w:r>
        <w:rPr>
          <w:color w:val="000000"/>
          <w:sz w:val="28"/>
          <w:szCs w:val="28"/>
          <w:lang w:val="en-US"/>
        </w:rPr>
        <w:t>H</w:t>
      </w:r>
      <w:r>
        <w:rPr>
          <w:color w:val="000000"/>
          <w:sz w:val="28"/>
          <w:szCs w:val="28"/>
          <w:vertAlign w:val="superscript"/>
        </w:rPr>
        <w:t>+</w:t>
      </w:r>
      <w:r>
        <w:rPr>
          <w:color w:val="000000"/>
          <w:sz w:val="28"/>
          <w:szCs w:val="28"/>
        </w:rPr>
        <w:t xml:space="preserve">] = </w:t>
      </w:r>
      <w:r w:rsidR="007805B3">
        <w:rPr>
          <w:rFonts w:ascii="Microsoft Sans Serif" w:hAnsi="Microsoft Sans Serif" w:cs="Microsoft Sans Serif"/>
          <w:noProof/>
          <w:sz w:val="17"/>
          <w:szCs w:val="17"/>
        </w:rPr>
        <w:drawing>
          <wp:inline distT="0" distB="0" distL="0" distR="0" wp14:anchorId="54C6E26C" wp14:editId="4FF8C2C3">
            <wp:extent cx="2773680" cy="259080"/>
            <wp:effectExtent l="0" t="0" r="0" b="0"/>
            <wp:docPr id="2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73680" cy="259080"/>
                    </a:xfrm>
                    <a:prstGeom prst="rect">
                      <a:avLst/>
                    </a:prstGeom>
                    <a:noFill/>
                    <a:ln>
                      <a:noFill/>
                    </a:ln>
                  </pic:spPr>
                </pic:pic>
              </a:graphicData>
            </a:graphic>
          </wp:inline>
        </w:drawing>
      </w:r>
      <w:r w:rsidR="007805B3">
        <w:rPr>
          <w:rFonts w:ascii="Microsoft Sans Serif" w:hAnsi="Microsoft Sans Serif" w:cs="Microsoft Sans Serif"/>
          <w:noProof/>
          <w:sz w:val="17"/>
          <w:szCs w:val="17"/>
        </w:rPr>
        <w:drawing>
          <wp:inline distT="0" distB="0" distL="0" distR="0" wp14:anchorId="6CE93E6B" wp14:editId="5DBD4FCC">
            <wp:extent cx="2773680" cy="259080"/>
            <wp:effectExtent l="0" t="0" r="0" b="0"/>
            <wp:docPr id="2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73680" cy="259080"/>
                    </a:xfrm>
                    <a:prstGeom prst="rect">
                      <a:avLst/>
                    </a:prstGeom>
                    <a:noFill/>
                    <a:ln>
                      <a:noFill/>
                    </a:ln>
                  </pic:spPr>
                </pic:pic>
              </a:graphicData>
            </a:graphic>
          </wp:inline>
        </w:drawing>
      </w:r>
      <w:r>
        <w:rPr>
          <w:color w:val="000000"/>
          <w:sz w:val="28"/>
          <w:szCs w:val="28"/>
        </w:rPr>
        <w:t>=</w:t>
      </w:r>
      <w:r w:rsidR="007805B3">
        <w:rPr>
          <w:rFonts w:ascii="Microsoft Sans Serif" w:hAnsi="Microsoft Sans Serif" w:cs="Microsoft Sans Serif"/>
          <w:noProof/>
          <w:sz w:val="17"/>
          <w:szCs w:val="17"/>
        </w:rPr>
        <w:drawing>
          <wp:inline distT="0" distB="0" distL="0" distR="0" wp14:anchorId="4B0C925F" wp14:editId="0B893B8D">
            <wp:extent cx="1257300" cy="441960"/>
            <wp:effectExtent l="0" t="0" r="0" b="0"/>
            <wp:docPr id="2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57300" cy="441960"/>
                    </a:xfrm>
                    <a:prstGeom prst="rect">
                      <a:avLst/>
                    </a:prstGeom>
                    <a:noFill/>
                    <a:ln>
                      <a:noFill/>
                    </a:ln>
                  </pic:spPr>
                </pic:pic>
              </a:graphicData>
            </a:graphic>
          </wp:inline>
        </w:drawing>
      </w:r>
      <w:r w:rsidR="007805B3">
        <w:rPr>
          <w:rFonts w:ascii="Microsoft Sans Serif" w:hAnsi="Microsoft Sans Serif" w:cs="Microsoft Sans Serif"/>
          <w:noProof/>
          <w:sz w:val="17"/>
          <w:szCs w:val="17"/>
        </w:rPr>
        <w:drawing>
          <wp:inline distT="0" distB="0" distL="0" distR="0" wp14:anchorId="3C5817F6" wp14:editId="20B5DC7C">
            <wp:extent cx="1257300" cy="441960"/>
            <wp:effectExtent l="0" t="0" r="0" b="0"/>
            <wp:docPr id="2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57300" cy="441960"/>
                    </a:xfrm>
                    <a:prstGeom prst="rect">
                      <a:avLst/>
                    </a:prstGeom>
                    <a:noFill/>
                    <a:ln>
                      <a:noFill/>
                    </a:ln>
                  </pic:spPr>
                </pic:pic>
              </a:graphicData>
            </a:graphic>
          </wp:inline>
        </w:drawing>
      </w:r>
      <w:r>
        <w:rPr>
          <w:color w:val="000000"/>
          <w:sz w:val="28"/>
          <w:szCs w:val="28"/>
        </w:rPr>
        <w:t xml:space="preserve"> = 16.12*10</w:t>
      </w:r>
      <w:r>
        <w:rPr>
          <w:color w:val="000000"/>
          <w:sz w:val="28"/>
          <w:szCs w:val="28"/>
          <w:vertAlign w:val="superscript"/>
        </w:rPr>
        <w:t>-7</w:t>
      </w:r>
    </w:p>
    <w:p w14:paraId="76374C0D" w14:textId="77777777" w:rsidR="004E7834" w:rsidRDefault="00000000">
      <w:pPr>
        <w:ind w:firstLine="709"/>
        <w:rPr>
          <w:b/>
          <w:bCs/>
          <w:color w:val="000000"/>
          <w:sz w:val="28"/>
          <w:szCs w:val="28"/>
        </w:rPr>
      </w:pPr>
      <w:r>
        <w:rPr>
          <w:color w:val="000000"/>
          <w:sz w:val="28"/>
          <w:szCs w:val="28"/>
          <w:lang w:val="en-US"/>
        </w:rPr>
        <w:t>pH</w:t>
      </w:r>
      <w:r>
        <w:rPr>
          <w:color w:val="000000"/>
          <w:sz w:val="28"/>
          <w:szCs w:val="28"/>
        </w:rPr>
        <w:t xml:space="preserve"> = 5,1245</w:t>
      </w:r>
    </w:p>
    <w:p w14:paraId="426D7F7D" w14:textId="77777777" w:rsidR="004E7834" w:rsidRDefault="004E7834">
      <w:pPr>
        <w:ind w:firstLine="709"/>
        <w:rPr>
          <w:color w:val="000000"/>
          <w:sz w:val="28"/>
          <w:szCs w:val="28"/>
        </w:rPr>
      </w:pPr>
    </w:p>
    <w:p w14:paraId="7DC0C67B" w14:textId="77777777" w:rsidR="004E7834" w:rsidRDefault="00000000">
      <w:pPr>
        <w:ind w:firstLine="709"/>
        <w:rPr>
          <w:color w:val="000000"/>
          <w:sz w:val="28"/>
          <w:szCs w:val="28"/>
        </w:rPr>
      </w:pPr>
      <w:r>
        <w:rPr>
          <w:color w:val="000000"/>
          <w:sz w:val="28"/>
          <w:szCs w:val="28"/>
        </w:rPr>
        <w:t>После точки эквивалентности считаем по серной кислоте:</w:t>
      </w:r>
    </w:p>
    <w:p w14:paraId="678B6859" w14:textId="77777777" w:rsidR="004E7834" w:rsidRDefault="00000000">
      <w:pPr>
        <w:ind w:firstLine="709"/>
        <w:rPr>
          <w:b/>
          <w:bCs/>
          <w:color w:val="000000"/>
          <w:sz w:val="28"/>
          <w:szCs w:val="28"/>
        </w:rPr>
      </w:pPr>
      <w:r>
        <w:rPr>
          <w:b/>
          <w:bCs/>
          <w:color w:val="000000"/>
          <w:sz w:val="28"/>
          <w:szCs w:val="28"/>
        </w:rPr>
        <w:t>7.100.1% добавили от необходимого объема, раствор перетитрован</w:t>
      </w:r>
    </w:p>
    <w:p w14:paraId="6A2F0E59" w14:textId="77777777" w:rsidR="004E7834" w:rsidRDefault="00000000">
      <w:pPr>
        <w:ind w:firstLine="709"/>
        <w:rPr>
          <w:color w:val="000000"/>
          <w:sz w:val="28"/>
          <w:szCs w:val="28"/>
        </w:rPr>
      </w:pPr>
      <w:r>
        <w:rPr>
          <w:color w:val="000000"/>
          <w:sz w:val="28"/>
          <w:szCs w:val="28"/>
        </w:rPr>
        <w:t>1.667 мл - 100%</w:t>
      </w:r>
    </w:p>
    <w:p w14:paraId="2A465B61" w14:textId="77777777" w:rsidR="004E7834" w:rsidRDefault="00000000">
      <w:pPr>
        <w:ind w:firstLine="709"/>
        <w:rPr>
          <w:color w:val="000000"/>
          <w:sz w:val="28"/>
          <w:szCs w:val="28"/>
        </w:rPr>
      </w:pPr>
      <w:r>
        <w:rPr>
          <w:color w:val="000000"/>
          <w:sz w:val="28"/>
          <w:szCs w:val="28"/>
        </w:rPr>
        <w:t>Х мл - 100.1%</w:t>
      </w:r>
    </w:p>
    <w:p w14:paraId="682C530E" w14:textId="77777777" w:rsidR="004E7834" w:rsidRDefault="00000000">
      <w:pPr>
        <w:ind w:firstLine="709"/>
        <w:rPr>
          <w:color w:val="000000"/>
          <w:sz w:val="28"/>
          <w:szCs w:val="28"/>
          <w:vertAlign w:val="subscript"/>
        </w:rPr>
      </w:pPr>
      <w:r>
        <w:rPr>
          <w:color w:val="000000"/>
          <w:sz w:val="28"/>
          <w:szCs w:val="28"/>
        </w:rPr>
        <w:t xml:space="preserve">Х=1.668667 (мл) - добавленный объем </w:t>
      </w:r>
      <w:r>
        <w:rPr>
          <w:color w:val="000000"/>
          <w:sz w:val="28"/>
          <w:szCs w:val="28"/>
          <w:lang w:val="en-US"/>
        </w:rPr>
        <w:t>H</w:t>
      </w:r>
      <w:r>
        <w:rPr>
          <w:color w:val="000000"/>
          <w:sz w:val="28"/>
          <w:szCs w:val="28"/>
          <w:vertAlign w:val="subscript"/>
        </w:rPr>
        <w:t>2</w:t>
      </w:r>
      <w:r>
        <w:rPr>
          <w:color w:val="000000"/>
          <w:sz w:val="28"/>
          <w:szCs w:val="28"/>
          <w:lang w:val="en-US"/>
        </w:rPr>
        <w:t>SO</w:t>
      </w:r>
      <w:r>
        <w:rPr>
          <w:color w:val="000000"/>
          <w:sz w:val="28"/>
          <w:szCs w:val="28"/>
          <w:vertAlign w:val="subscript"/>
        </w:rPr>
        <w:t>4</w:t>
      </w:r>
    </w:p>
    <w:p w14:paraId="077B307B" w14:textId="77777777" w:rsidR="004E7834" w:rsidRDefault="004E7834">
      <w:pPr>
        <w:ind w:firstLine="709"/>
        <w:rPr>
          <w:color w:val="000000"/>
          <w:sz w:val="28"/>
          <w:szCs w:val="28"/>
        </w:rPr>
      </w:pPr>
    </w:p>
    <w:p w14:paraId="1BFFA3D8" w14:textId="77777777" w:rsidR="004E7834" w:rsidRDefault="00000000">
      <w:pPr>
        <w:ind w:firstLine="709"/>
        <w:rPr>
          <w:color w:val="000000"/>
          <w:sz w:val="28"/>
          <w:szCs w:val="28"/>
          <w:lang w:val="en-US"/>
        </w:rPr>
      </w:pPr>
      <w:r>
        <w:rPr>
          <w:color w:val="000000"/>
          <w:sz w:val="28"/>
          <w:szCs w:val="28"/>
          <w:lang w:val="en-US"/>
        </w:rPr>
        <w:t>[H</w:t>
      </w:r>
      <w:r>
        <w:rPr>
          <w:color w:val="000000"/>
          <w:sz w:val="28"/>
          <w:szCs w:val="28"/>
          <w:vertAlign w:val="superscript"/>
          <w:lang w:val="en-US"/>
        </w:rPr>
        <w:t>+</w:t>
      </w:r>
      <w:r>
        <w:rPr>
          <w:color w:val="000000"/>
          <w:sz w:val="28"/>
          <w:szCs w:val="28"/>
          <w:lang w:val="en-US"/>
        </w:rPr>
        <w:t>] = (</w:t>
      </w:r>
      <w:r>
        <w:rPr>
          <w:color w:val="000000"/>
          <w:sz w:val="28"/>
          <w:szCs w:val="28"/>
        </w:rPr>
        <w:t>С</w:t>
      </w:r>
      <w:r>
        <w:rPr>
          <w:color w:val="000000"/>
          <w:sz w:val="28"/>
          <w:szCs w:val="28"/>
          <w:vertAlign w:val="subscript"/>
        </w:rPr>
        <w:t>н</w:t>
      </w:r>
      <w:r>
        <w:rPr>
          <w:color w:val="000000"/>
          <w:sz w:val="28"/>
          <w:szCs w:val="28"/>
          <w:lang w:val="en-US"/>
        </w:rPr>
        <w:t xml:space="preserve"> (H</w:t>
      </w:r>
      <w:r>
        <w:rPr>
          <w:color w:val="000000"/>
          <w:sz w:val="28"/>
          <w:szCs w:val="28"/>
          <w:vertAlign w:val="subscript"/>
          <w:lang w:val="en-US"/>
        </w:rPr>
        <w:t>2</w:t>
      </w:r>
      <w:r>
        <w:rPr>
          <w:color w:val="000000"/>
          <w:sz w:val="28"/>
          <w:szCs w:val="28"/>
          <w:lang w:val="en-US"/>
        </w:rPr>
        <w:t>SO</w:t>
      </w:r>
      <w:r>
        <w:rPr>
          <w:color w:val="000000"/>
          <w:sz w:val="28"/>
          <w:szCs w:val="28"/>
          <w:vertAlign w:val="subscript"/>
          <w:lang w:val="en-US"/>
        </w:rPr>
        <w:t>4</w:t>
      </w:r>
      <w:r>
        <w:rPr>
          <w:color w:val="000000"/>
          <w:sz w:val="28"/>
          <w:szCs w:val="28"/>
          <w:lang w:val="en-US"/>
        </w:rPr>
        <w:t>) * V</w:t>
      </w:r>
      <w:r>
        <w:rPr>
          <w:color w:val="000000"/>
          <w:sz w:val="28"/>
          <w:szCs w:val="28"/>
          <w:vertAlign w:val="subscript"/>
        </w:rPr>
        <w:t>доб</w:t>
      </w:r>
      <w:r>
        <w:rPr>
          <w:color w:val="000000"/>
          <w:sz w:val="28"/>
          <w:szCs w:val="28"/>
          <w:lang w:val="en-US"/>
        </w:rPr>
        <w:t xml:space="preserve"> (H</w:t>
      </w:r>
      <w:r>
        <w:rPr>
          <w:color w:val="000000"/>
          <w:sz w:val="28"/>
          <w:szCs w:val="28"/>
          <w:vertAlign w:val="subscript"/>
          <w:lang w:val="en-US"/>
        </w:rPr>
        <w:t>2</w:t>
      </w:r>
      <w:r>
        <w:rPr>
          <w:color w:val="000000"/>
          <w:sz w:val="28"/>
          <w:szCs w:val="28"/>
          <w:lang w:val="en-US"/>
        </w:rPr>
        <w:t>SO</w:t>
      </w:r>
      <w:r>
        <w:rPr>
          <w:color w:val="000000"/>
          <w:sz w:val="28"/>
          <w:szCs w:val="28"/>
          <w:vertAlign w:val="subscript"/>
          <w:lang w:val="en-US"/>
        </w:rPr>
        <w:t>4</w:t>
      </w:r>
      <w:r>
        <w:rPr>
          <w:color w:val="000000"/>
          <w:sz w:val="28"/>
          <w:szCs w:val="28"/>
          <w:lang w:val="en-US"/>
        </w:rPr>
        <w:t xml:space="preserve">) - </w:t>
      </w:r>
      <w:r>
        <w:rPr>
          <w:color w:val="000000"/>
          <w:sz w:val="28"/>
          <w:szCs w:val="28"/>
        </w:rPr>
        <w:t>С</w:t>
      </w:r>
      <w:r>
        <w:rPr>
          <w:color w:val="000000"/>
          <w:sz w:val="28"/>
          <w:szCs w:val="28"/>
          <w:vertAlign w:val="subscript"/>
        </w:rPr>
        <w:t>н</w:t>
      </w:r>
      <w:r>
        <w:rPr>
          <w:color w:val="000000"/>
          <w:sz w:val="28"/>
          <w:szCs w:val="28"/>
          <w:lang w:val="en-US"/>
        </w:rPr>
        <w:t xml:space="preserve"> (KCN) *V (KCN)) / V</w:t>
      </w:r>
      <w:r>
        <w:rPr>
          <w:color w:val="000000"/>
          <w:sz w:val="28"/>
          <w:szCs w:val="28"/>
          <w:vertAlign w:val="subscript"/>
        </w:rPr>
        <w:t>общ</w:t>
      </w:r>
    </w:p>
    <w:p w14:paraId="393D620C" w14:textId="77777777" w:rsidR="004E7834" w:rsidRDefault="00000000">
      <w:pPr>
        <w:ind w:firstLine="709"/>
        <w:rPr>
          <w:color w:val="000000"/>
          <w:sz w:val="28"/>
          <w:szCs w:val="28"/>
        </w:rPr>
      </w:pPr>
      <w:r>
        <w:rPr>
          <w:color w:val="000000"/>
          <w:sz w:val="28"/>
          <w:szCs w:val="28"/>
        </w:rPr>
        <w:t>[</w:t>
      </w:r>
      <w:r>
        <w:rPr>
          <w:color w:val="000000"/>
          <w:sz w:val="28"/>
          <w:szCs w:val="28"/>
          <w:lang w:val="en-US"/>
        </w:rPr>
        <w:t>H</w:t>
      </w:r>
      <w:r>
        <w:rPr>
          <w:color w:val="000000"/>
          <w:sz w:val="28"/>
          <w:szCs w:val="28"/>
          <w:vertAlign w:val="superscript"/>
        </w:rPr>
        <w:t>+</w:t>
      </w:r>
      <w:r>
        <w:rPr>
          <w:color w:val="000000"/>
          <w:sz w:val="28"/>
          <w:szCs w:val="28"/>
        </w:rPr>
        <w:t>] = (0.6*1.668667 - 0.1*10) /11.668667 = 0.00010285</w:t>
      </w:r>
    </w:p>
    <w:p w14:paraId="02E73244" w14:textId="77777777" w:rsidR="004E7834" w:rsidRDefault="00000000">
      <w:pPr>
        <w:ind w:firstLine="709"/>
        <w:rPr>
          <w:color w:val="000000"/>
          <w:sz w:val="28"/>
          <w:szCs w:val="28"/>
        </w:rPr>
      </w:pPr>
      <w:r>
        <w:rPr>
          <w:color w:val="000000"/>
          <w:sz w:val="28"/>
          <w:szCs w:val="28"/>
          <w:lang w:val="en-US"/>
        </w:rPr>
        <w:t>pH</w:t>
      </w:r>
      <w:r>
        <w:rPr>
          <w:color w:val="000000"/>
          <w:sz w:val="28"/>
          <w:szCs w:val="28"/>
        </w:rPr>
        <w:t xml:space="preserve"> = - </w:t>
      </w:r>
      <w:r>
        <w:rPr>
          <w:color w:val="000000"/>
          <w:sz w:val="28"/>
          <w:szCs w:val="28"/>
          <w:lang w:val="en-US"/>
        </w:rPr>
        <w:t>lg</w:t>
      </w:r>
      <w:r>
        <w:rPr>
          <w:color w:val="000000"/>
          <w:sz w:val="28"/>
          <w:szCs w:val="28"/>
        </w:rPr>
        <w:t xml:space="preserve"> [</w:t>
      </w:r>
      <w:r>
        <w:rPr>
          <w:color w:val="000000"/>
          <w:sz w:val="28"/>
          <w:szCs w:val="28"/>
          <w:lang w:val="en-US"/>
        </w:rPr>
        <w:t>H</w:t>
      </w:r>
      <w:r>
        <w:rPr>
          <w:color w:val="000000"/>
          <w:sz w:val="28"/>
          <w:szCs w:val="28"/>
          <w:vertAlign w:val="superscript"/>
        </w:rPr>
        <w:t>+</w:t>
      </w:r>
      <w:r>
        <w:rPr>
          <w:color w:val="000000"/>
          <w:sz w:val="28"/>
          <w:szCs w:val="28"/>
        </w:rPr>
        <w:t xml:space="preserve">] = - </w:t>
      </w:r>
      <w:r>
        <w:rPr>
          <w:color w:val="000000"/>
          <w:sz w:val="28"/>
          <w:szCs w:val="28"/>
          <w:lang w:val="en-US"/>
        </w:rPr>
        <w:t>lg</w:t>
      </w:r>
      <w:r>
        <w:rPr>
          <w:color w:val="000000"/>
          <w:sz w:val="28"/>
          <w:szCs w:val="28"/>
        </w:rPr>
        <w:t>0.00010285= 3.9877</w:t>
      </w:r>
    </w:p>
    <w:p w14:paraId="7A800E40" w14:textId="77777777" w:rsidR="004E7834" w:rsidRDefault="004E7834">
      <w:pPr>
        <w:ind w:firstLine="709"/>
        <w:rPr>
          <w:b/>
          <w:bCs/>
          <w:color w:val="000000"/>
          <w:sz w:val="28"/>
          <w:szCs w:val="28"/>
        </w:rPr>
      </w:pPr>
    </w:p>
    <w:p w14:paraId="1DAFAC42" w14:textId="77777777" w:rsidR="004E7834" w:rsidRDefault="00000000">
      <w:pPr>
        <w:ind w:firstLine="709"/>
        <w:rPr>
          <w:b/>
          <w:bCs/>
          <w:color w:val="000000"/>
          <w:sz w:val="28"/>
          <w:szCs w:val="28"/>
        </w:rPr>
      </w:pPr>
      <w:r>
        <w:rPr>
          <w:b/>
          <w:bCs/>
          <w:color w:val="000000"/>
          <w:sz w:val="28"/>
          <w:szCs w:val="28"/>
        </w:rPr>
        <w:t>.110% добавили от необходимого объема, раствор перетитрован</w:t>
      </w:r>
    </w:p>
    <w:p w14:paraId="777025E2" w14:textId="77777777" w:rsidR="004E7834" w:rsidRDefault="00000000">
      <w:pPr>
        <w:ind w:firstLine="709"/>
        <w:rPr>
          <w:color w:val="000000"/>
          <w:sz w:val="28"/>
          <w:szCs w:val="28"/>
        </w:rPr>
      </w:pPr>
      <w:r>
        <w:rPr>
          <w:color w:val="000000"/>
          <w:sz w:val="28"/>
          <w:szCs w:val="28"/>
        </w:rPr>
        <w:t>1.667 мл - 100%</w:t>
      </w:r>
    </w:p>
    <w:p w14:paraId="246A3B00" w14:textId="77777777" w:rsidR="004E7834" w:rsidRDefault="00000000">
      <w:pPr>
        <w:ind w:firstLine="709"/>
        <w:rPr>
          <w:color w:val="000000"/>
          <w:sz w:val="28"/>
          <w:szCs w:val="28"/>
        </w:rPr>
      </w:pPr>
      <w:r>
        <w:rPr>
          <w:color w:val="000000"/>
          <w:sz w:val="28"/>
          <w:szCs w:val="28"/>
        </w:rPr>
        <w:t>Х мл - 100.1%</w:t>
      </w:r>
    </w:p>
    <w:p w14:paraId="1A66380F" w14:textId="77777777" w:rsidR="004E7834" w:rsidRDefault="00000000">
      <w:pPr>
        <w:ind w:firstLine="709"/>
        <w:rPr>
          <w:color w:val="000000"/>
          <w:sz w:val="28"/>
          <w:szCs w:val="28"/>
          <w:vertAlign w:val="subscript"/>
        </w:rPr>
      </w:pPr>
      <w:r>
        <w:rPr>
          <w:color w:val="000000"/>
          <w:sz w:val="28"/>
          <w:szCs w:val="28"/>
        </w:rPr>
        <w:t xml:space="preserve">Х=1.8337 (мл) - добавленный объем </w:t>
      </w:r>
      <w:r>
        <w:rPr>
          <w:color w:val="000000"/>
          <w:sz w:val="28"/>
          <w:szCs w:val="28"/>
          <w:lang w:val="en-US"/>
        </w:rPr>
        <w:t>H</w:t>
      </w:r>
      <w:r>
        <w:rPr>
          <w:color w:val="000000"/>
          <w:sz w:val="28"/>
          <w:szCs w:val="28"/>
          <w:vertAlign w:val="subscript"/>
        </w:rPr>
        <w:t>2</w:t>
      </w:r>
      <w:r>
        <w:rPr>
          <w:color w:val="000000"/>
          <w:sz w:val="28"/>
          <w:szCs w:val="28"/>
          <w:lang w:val="en-US"/>
        </w:rPr>
        <w:t>SO</w:t>
      </w:r>
      <w:r>
        <w:rPr>
          <w:color w:val="000000"/>
          <w:sz w:val="28"/>
          <w:szCs w:val="28"/>
          <w:vertAlign w:val="subscript"/>
        </w:rPr>
        <w:t>4</w:t>
      </w:r>
    </w:p>
    <w:p w14:paraId="5E814EBF" w14:textId="77777777" w:rsidR="004E7834" w:rsidRDefault="004E7834">
      <w:pPr>
        <w:ind w:firstLine="709"/>
        <w:rPr>
          <w:color w:val="000000"/>
          <w:sz w:val="28"/>
          <w:szCs w:val="28"/>
        </w:rPr>
      </w:pPr>
    </w:p>
    <w:p w14:paraId="21B6D12D" w14:textId="77777777" w:rsidR="004E7834" w:rsidRDefault="00000000">
      <w:pPr>
        <w:ind w:firstLine="709"/>
        <w:rPr>
          <w:color w:val="000000"/>
          <w:sz w:val="28"/>
          <w:szCs w:val="28"/>
          <w:lang w:val="en-US"/>
        </w:rPr>
      </w:pPr>
      <w:r>
        <w:rPr>
          <w:color w:val="000000"/>
          <w:sz w:val="28"/>
          <w:szCs w:val="28"/>
          <w:lang w:val="en-US"/>
        </w:rPr>
        <w:t>[H</w:t>
      </w:r>
      <w:r>
        <w:rPr>
          <w:color w:val="000000"/>
          <w:sz w:val="28"/>
          <w:szCs w:val="28"/>
          <w:vertAlign w:val="superscript"/>
          <w:lang w:val="en-US"/>
        </w:rPr>
        <w:t>+</w:t>
      </w:r>
      <w:r>
        <w:rPr>
          <w:color w:val="000000"/>
          <w:sz w:val="28"/>
          <w:szCs w:val="28"/>
          <w:lang w:val="en-US"/>
        </w:rPr>
        <w:t>] = (</w:t>
      </w:r>
      <w:r>
        <w:rPr>
          <w:color w:val="000000"/>
          <w:sz w:val="28"/>
          <w:szCs w:val="28"/>
        </w:rPr>
        <w:t>С</w:t>
      </w:r>
      <w:r>
        <w:rPr>
          <w:color w:val="000000"/>
          <w:sz w:val="28"/>
          <w:szCs w:val="28"/>
          <w:vertAlign w:val="subscript"/>
        </w:rPr>
        <w:t>н</w:t>
      </w:r>
      <w:r>
        <w:rPr>
          <w:color w:val="000000"/>
          <w:sz w:val="28"/>
          <w:szCs w:val="28"/>
          <w:lang w:val="en-US"/>
        </w:rPr>
        <w:t xml:space="preserve"> (H</w:t>
      </w:r>
      <w:r>
        <w:rPr>
          <w:color w:val="000000"/>
          <w:sz w:val="28"/>
          <w:szCs w:val="28"/>
          <w:vertAlign w:val="subscript"/>
          <w:lang w:val="en-US"/>
        </w:rPr>
        <w:t>2</w:t>
      </w:r>
      <w:r>
        <w:rPr>
          <w:color w:val="000000"/>
          <w:sz w:val="28"/>
          <w:szCs w:val="28"/>
          <w:lang w:val="en-US"/>
        </w:rPr>
        <w:t>SO</w:t>
      </w:r>
      <w:r>
        <w:rPr>
          <w:color w:val="000000"/>
          <w:sz w:val="28"/>
          <w:szCs w:val="28"/>
          <w:vertAlign w:val="subscript"/>
          <w:lang w:val="en-US"/>
        </w:rPr>
        <w:t>4</w:t>
      </w:r>
      <w:r>
        <w:rPr>
          <w:color w:val="000000"/>
          <w:sz w:val="28"/>
          <w:szCs w:val="28"/>
          <w:lang w:val="en-US"/>
        </w:rPr>
        <w:t>) * V</w:t>
      </w:r>
      <w:r>
        <w:rPr>
          <w:color w:val="000000"/>
          <w:sz w:val="28"/>
          <w:szCs w:val="28"/>
          <w:vertAlign w:val="subscript"/>
        </w:rPr>
        <w:t>доб</w:t>
      </w:r>
      <w:r>
        <w:rPr>
          <w:color w:val="000000"/>
          <w:sz w:val="28"/>
          <w:szCs w:val="28"/>
          <w:lang w:val="en-US"/>
        </w:rPr>
        <w:t xml:space="preserve"> (H</w:t>
      </w:r>
      <w:r>
        <w:rPr>
          <w:color w:val="000000"/>
          <w:sz w:val="28"/>
          <w:szCs w:val="28"/>
          <w:vertAlign w:val="subscript"/>
          <w:lang w:val="en-US"/>
        </w:rPr>
        <w:t>2</w:t>
      </w:r>
      <w:r>
        <w:rPr>
          <w:color w:val="000000"/>
          <w:sz w:val="28"/>
          <w:szCs w:val="28"/>
          <w:lang w:val="en-US"/>
        </w:rPr>
        <w:t>SO</w:t>
      </w:r>
      <w:r>
        <w:rPr>
          <w:color w:val="000000"/>
          <w:sz w:val="28"/>
          <w:szCs w:val="28"/>
          <w:vertAlign w:val="subscript"/>
          <w:lang w:val="en-US"/>
        </w:rPr>
        <w:t>4</w:t>
      </w:r>
      <w:r>
        <w:rPr>
          <w:color w:val="000000"/>
          <w:sz w:val="28"/>
          <w:szCs w:val="28"/>
          <w:lang w:val="en-US"/>
        </w:rPr>
        <w:t xml:space="preserve">) - </w:t>
      </w:r>
      <w:r>
        <w:rPr>
          <w:color w:val="000000"/>
          <w:sz w:val="28"/>
          <w:szCs w:val="28"/>
        </w:rPr>
        <w:t>С</w:t>
      </w:r>
      <w:r>
        <w:rPr>
          <w:color w:val="000000"/>
          <w:sz w:val="28"/>
          <w:szCs w:val="28"/>
          <w:vertAlign w:val="subscript"/>
        </w:rPr>
        <w:t>н</w:t>
      </w:r>
      <w:r>
        <w:rPr>
          <w:color w:val="000000"/>
          <w:sz w:val="28"/>
          <w:szCs w:val="28"/>
          <w:lang w:val="en-US"/>
        </w:rPr>
        <w:t xml:space="preserve"> (KCN) *V (KCN)) / V</w:t>
      </w:r>
      <w:r>
        <w:rPr>
          <w:color w:val="000000"/>
          <w:sz w:val="28"/>
          <w:szCs w:val="28"/>
          <w:vertAlign w:val="subscript"/>
        </w:rPr>
        <w:t>общ</w:t>
      </w:r>
    </w:p>
    <w:p w14:paraId="7D837260" w14:textId="77777777" w:rsidR="004E7834" w:rsidRDefault="00000000">
      <w:pPr>
        <w:ind w:firstLine="709"/>
        <w:rPr>
          <w:color w:val="000000"/>
          <w:sz w:val="28"/>
          <w:szCs w:val="28"/>
        </w:rPr>
      </w:pPr>
      <w:r>
        <w:rPr>
          <w:color w:val="000000"/>
          <w:sz w:val="28"/>
          <w:szCs w:val="28"/>
        </w:rPr>
        <w:t>[</w:t>
      </w:r>
      <w:r>
        <w:rPr>
          <w:color w:val="000000"/>
          <w:sz w:val="28"/>
          <w:szCs w:val="28"/>
          <w:lang w:val="en-US"/>
        </w:rPr>
        <w:t>H</w:t>
      </w:r>
      <w:r>
        <w:rPr>
          <w:color w:val="000000"/>
          <w:sz w:val="28"/>
          <w:szCs w:val="28"/>
          <w:vertAlign w:val="superscript"/>
        </w:rPr>
        <w:t>+</w:t>
      </w:r>
      <w:r>
        <w:rPr>
          <w:color w:val="000000"/>
          <w:sz w:val="28"/>
          <w:szCs w:val="28"/>
        </w:rPr>
        <w:t>] = (0.6*1.8337 - 0.1*10) /11.8337 = 0.008469</w:t>
      </w:r>
    </w:p>
    <w:p w14:paraId="36C7D492" w14:textId="77777777" w:rsidR="004E7834" w:rsidRDefault="00000000">
      <w:pPr>
        <w:ind w:firstLine="709"/>
        <w:rPr>
          <w:color w:val="000000"/>
          <w:sz w:val="28"/>
          <w:szCs w:val="28"/>
        </w:rPr>
      </w:pPr>
      <w:r>
        <w:rPr>
          <w:color w:val="000000"/>
          <w:sz w:val="28"/>
          <w:szCs w:val="28"/>
          <w:lang w:val="en-US"/>
        </w:rPr>
        <w:t>pH</w:t>
      </w:r>
      <w:r>
        <w:rPr>
          <w:color w:val="000000"/>
          <w:sz w:val="28"/>
          <w:szCs w:val="28"/>
        </w:rPr>
        <w:t xml:space="preserve"> = - </w:t>
      </w:r>
      <w:r>
        <w:rPr>
          <w:color w:val="000000"/>
          <w:sz w:val="28"/>
          <w:szCs w:val="28"/>
          <w:lang w:val="en-US"/>
        </w:rPr>
        <w:t>lg</w:t>
      </w:r>
      <w:r>
        <w:rPr>
          <w:color w:val="000000"/>
          <w:sz w:val="28"/>
          <w:szCs w:val="28"/>
        </w:rPr>
        <w:t xml:space="preserve"> [</w:t>
      </w:r>
      <w:r>
        <w:rPr>
          <w:color w:val="000000"/>
          <w:sz w:val="28"/>
          <w:szCs w:val="28"/>
          <w:lang w:val="en-US"/>
        </w:rPr>
        <w:t>H</w:t>
      </w:r>
      <w:r>
        <w:rPr>
          <w:color w:val="000000"/>
          <w:sz w:val="28"/>
          <w:szCs w:val="28"/>
          <w:vertAlign w:val="superscript"/>
        </w:rPr>
        <w:t>+</w:t>
      </w:r>
      <w:r>
        <w:rPr>
          <w:color w:val="000000"/>
          <w:sz w:val="28"/>
          <w:szCs w:val="28"/>
        </w:rPr>
        <w:t xml:space="preserve">] = - </w:t>
      </w:r>
      <w:r>
        <w:rPr>
          <w:color w:val="000000"/>
          <w:sz w:val="28"/>
          <w:szCs w:val="28"/>
          <w:lang w:val="en-US"/>
        </w:rPr>
        <w:t>lg</w:t>
      </w:r>
      <w:r>
        <w:rPr>
          <w:color w:val="000000"/>
          <w:sz w:val="28"/>
          <w:szCs w:val="28"/>
        </w:rPr>
        <w:t>0.008469 = 2.07216</w:t>
      </w:r>
    </w:p>
    <w:p w14:paraId="2B32BD15" w14:textId="77777777" w:rsidR="004E7834" w:rsidRDefault="004E7834">
      <w:pPr>
        <w:ind w:firstLine="709"/>
        <w:rPr>
          <w:b/>
          <w:bCs/>
          <w:color w:val="000000"/>
          <w:sz w:val="28"/>
          <w:szCs w:val="28"/>
        </w:rPr>
      </w:pPr>
    </w:p>
    <w:p w14:paraId="548C9283" w14:textId="77777777" w:rsidR="004E7834" w:rsidRDefault="00000000">
      <w:pPr>
        <w:ind w:firstLine="709"/>
        <w:rPr>
          <w:b/>
          <w:bCs/>
          <w:color w:val="000000"/>
          <w:sz w:val="28"/>
          <w:szCs w:val="28"/>
        </w:rPr>
      </w:pPr>
      <w:r>
        <w:rPr>
          <w:b/>
          <w:bCs/>
          <w:color w:val="000000"/>
          <w:sz w:val="28"/>
          <w:szCs w:val="28"/>
        </w:rPr>
        <w:t>.200% добавили от необходимого объема, раствор перетитрован</w:t>
      </w:r>
    </w:p>
    <w:p w14:paraId="2FDD9B29" w14:textId="77777777" w:rsidR="004E7834" w:rsidRDefault="00000000">
      <w:pPr>
        <w:ind w:firstLine="709"/>
        <w:rPr>
          <w:color w:val="000000"/>
          <w:sz w:val="28"/>
          <w:szCs w:val="28"/>
        </w:rPr>
      </w:pPr>
      <w:r>
        <w:rPr>
          <w:color w:val="000000"/>
          <w:sz w:val="28"/>
          <w:szCs w:val="28"/>
        </w:rPr>
        <w:t>1.667 мл - 100%</w:t>
      </w:r>
    </w:p>
    <w:p w14:paraId="63963920" w14:textId="77777777" w:rsidR="004E7834" w:rsidRDefault="00000000">
      <w:pPr>
        <w:ind w:firstLine="709"/>
        <w:rPr>
          <w:color w:val="000000"/>
          <w:sz w:val="28"/>
          <w:szCs w:val="28"/>
        </w:rPr>
      </w:pPr>
      <w:r>
        <w:rPr>
          <w:color w:val="000000"/>
          <w:sz w:val="28"/>
          <w:szCs w:val="28"/>
        </w:rPr>
        <w:lastRenderedPageBreak/>
        <w:t>Х мл - 200%</w:t>
      </w:r>
    </w:p>
    <w:p w14:paraId="151A7A89" w14:textId="77777777" w:rsidR="004E7834" w:rsidRDefault="00000000">
      <w:pPr>
        <w:ind w:firstLine="709"/>
        <w:rPr>
          <w:color w:val="000000"/>
          <w:sz w:val="28"/>
          <w:szCs w:val="28"/>
          <w:vertAlign w:val="subscript"/>
        </w:rPr>
      </w:pPr>
      <w:r>
        <w:rPr>
          <w:color w:val="000000"/>
          <w:sz w:val="28"/>
          <w:szCs w:val="28"/>
        </w:rPr>
        <w:t xml:space="preserve">Х=3.334 (мл) - добавленный объем </w:t>
      </w:r>
      <w:r>
        <w:rPr>
          <w:color w:val="000000"/>
          <w:sz w:val="28"/>
          <w:szCs w:val="28"/>
          <w:lang w:val="en-US"/>
        </w:rPr>
        <w:t>H</w:t>
      </w:r>
      <w:r>
        <w:rPr>
          <w:color w:val="000000"/>
          <w:sz w:val="28"/>
          <w:szCs w:val="28"/>
          <w:vertAlign w:val="subscript"/>
        </w:rPr>
        <w:t>2</w:t>
      </w:r>
      <w:r>
        <w:rPr>
          <w:color w:val="000000"/>
          <w:sz w:val="28"/>
          <w:szCs w:val="28"/>
          <w:lang w:val="en-US"/>
        </w:rPr>
        <w:t>SO</w:t>
      </w:r>
      <w:r>
        <w:rPr>
          <w:color w:val="000000"/>
          <w:sz w:val="28"/>
          <w:szCs w:val="28"/>
          <w:vertAlign w:val="subscript"/>
        </w:rPr>
        <w:t>4</w:t>
      </w:r>
    </w:p>
    <w:p w14:paraId="33DBA18D" w14:textId="77777777" w:rsidR="004E7834" w:rsidRDefault="004E7834">
      <w:pPr>
        <w:ind w:firstLine="709"/>
        <w:rPr>
          <w:color w:val="000000"/>
          <w:sz w:val="28"/>
          <w:szCs w:val="28"/>
        </w:rPr>
      </w:pPr>
    </w:p>
    <w:p w14:paraId="0BD17884" w14:textId="77777777" w:rsidR="004E7834" w:rsidRDefault="00000000">
      <w:pPr>
        <w:ind w:firstLine="709"/>
        <w:rPr>
          <w:color w:val="000000"/>
          <w:sz w:val="28"/>
          <w:szCs w:val="28"/>
          <w:lang w:val="en-US"/>
        </w:rPr>
      </w:pPr>
      <w:r>
        <w:rPr>
          <w:color w:val="000000"/>
          <w:sz w:val="28"/>
          <w:szCs w:val="28"/>
          <w:lang w:val="en-US"/>
        </w:rPr>
        <w:t>[H</w:t>
      </w:r>
      <w:r>
        <w:rPr>
          <w:color w:val="000000"/>
          <w:sz w:val="28"/>
          <w:szCs w:val="28"/>
          <w:vertAlign w:val="superscript"/>
          <w:lang w:val="en-US"/>
        </w:rPr>
        <w:t>+</w:t>
      </w:r>
      <w:r>
        <w:rPr>
          <w:color w:val="000000"/>
          <w:sz w:val="28"/>
          <w:szCs w:val="28"/>
          <w:lang w:val="en-US"/>
        </w:rPr>
        <w:t>] = (</w:t>
      </w:r>
      <w:r>
        <w:rPr>
          <w:color w:val="000000"/>
          <w:sz w:val="28"/>
          <w:szCs w:val="28"/>
        </w:rPr>
        <w:t>С</w:t>
      </w:r>
      <w:r>
        <w:rPr>
          <w:color w:val="000000"/>
          <w:sz w:val="28"/>
          <w:szCs w:val="28"/>
          <w:vertAlign w:val="subscript"/>
        </w:rPr>
        <w:t>н</w:t>
      </w:r>
      <w:r>
        <w:rPr>
          <w:color w:val="000000"/>
          <w:sz w:val="28"/>
          <w:szCs w:val="28"/>
          <w:lang w:val="en-US"/>
        </w:rPr>
        <w:t xml:space="preserve"> (H</w:t>
      </w:r>
      <w:r>
        <w:rPr>
          <w:color w:val="000000"/>
          <w:sz w:val="28"/>
          <w:szCs w:val="28"/>
          <w:vertAlign w:val="subscript"/>
          <w:lang w:val="en-US"/>
        </w:rPr>
        <w:t>2</w:t>
      </w:r>
      <w:r>
        <w:rPr>
          <w:color w:val="000000"/>
          <w:sz w:val="28"/>
          <w:szCs w:val="28"/>
          <w:lang w:val="en-US"/>
        </w:rPr>
        <w:t>SO</w:t>
      </w:r>
      <w:r>
        <w:rPr>
          <w:color w:val="000000"/>
          <w:sz w:val="28"/>
          <w:szCs w:val="28"/>
          <w:vertAlign w:val="subscript"/>
          <w:lang w:val="en-US"/>
        </w:rPr>
        <w:t>4</w:t>
      </w:r>
      <w:r>
        <w:rPr>
          <w:color w:val="000000"/>
          <w:sz w:val="28"/>
          <w:szCs w:val="28"/>
          <w:lang w:val="en-US"/>
        </w:rPr>
        <w:t>) * V</w:t>
      </w:r>
      <w:r>
        <w:rPr>
          <w:color w:val="000000"/>
          <w:sz w:val="28"/>
          <w:szCs w:val="28"/>
          <w:vertAlign w:val="subscript"/>
        </w:rPr>
        <w:t>доб</w:t>
      </w:r>
      <w:r>
        <w:rPr>
          <w:color w:val="000000"/>
          <w:sz w:val="28"/>
          <w:szCs w:val="28"/>
          <w:lang w:val="en-US"/>
        </w:rPr>
        <w:t xml:space="preserve"> (H</w:t>
      </w:r>
      <w:r>
        <w:rPr>
          <w:color w:val="000000"/>
          <w:sz w:val="28"/>
          <w:szCs w:val="28"/>
          <w:vertAlign w:val="subscript"/>
          <w:lang w:val="en-US"/>
        </w:rPr>
        <w:t>2</w:t>
      </w:r>
      <w:r>
        <w:rPr>
          <w:color w:val="000000"/>
          <w:sz w:val="28"/>
          <w:szCs w:val="28"/>
          <w:lang w:val="en-US"/>
        </w:rPr>
        <w:t>SO</w:t>
      </w:r>
      <w:r>
        <w:rPr>
          <w:color w:val="000000"/>
          <w:sz w:val="28"/>
          <w:szCs w:val="28"/>
          <w:vertAlign w:val="subscript"/>
          <w:lang w:val="en-US"/>
        </w:rPr>
        <w:t>4</w:t>
      </w:r>
      <w:r>
        <w:rPr>
          <w:color w:val="000000"/>
          <w:sz w:val="28"/>
          <w:szCs w:val="28"/>
          <w:lang w:val="en-US"/>
        </w:rPr>
        <w:t xml:space="preserve">) - </w:t>
      </w:r>
      <w:r>
        <w:rPr>
          <w:color w:val="000000"/>
          <w:sz w:val="28"/>
          <w:szCs w:val="28"/>
        </w:rPr>
        <w:t>С</w:t>
      </w:r>
      <w:r>
        <w:rPr>
          <w:color w:val="000000"/>
          <w:sz w:val="28"/>
          <w:szCs w:val="28"/>
          <w:vertAlign w:val="subscript"/>
        </w:rPr>
        <w:t>н</w:t>
      </w:r>
      <w:r>
        <w:rPr>
          <w:color w:val="000000"/>
          <w:sz w:val="28"/>
          <w:szCs w:val="28"/>
          <w:lang w:val="en-US"/>
        </w:rPr>
        <w:t xml:space="preserve"> (KCN) *V (KCN)) / V</w:t>
      </w:r>
      <w:r>
        <w:rPr>
          <w:color w:val="000000"/>
          <w:sz w:val="28"/>
          <w:szCs w:val="28"/>
          <w:vertAlign w:val="subscript"/>
        </w:rPr>
        <w:t>общ</w:t>
      </w:r>
    </w:p>
    <w:p w14:paraId="7E090EB4" w14:textId="77777777" w:rsidR="004E7834" w:rsidRDefault="00000000">
      <w:pPr>
        <w:ind w:firstLine="709"/>
        <w:rPr>
          <w:color w:val="000000"/>
          <w:sz w:val="28"/>
          <w:szCs w:val="28"/>
        </w:rPr>
      </w:pPr>
      <w:r>
        <w:rPr>
          <w:color w:val="000000"/>
          <w:sz w:val="28"/>
          <w:szCs w:val="28"/>
        </w:rPr>
        <w:t>[</w:t>
      </w:r>
      <w:r>
        <w:rPr>
          <w:color w:val="000000"/>
          <w:sz w:val="28"/>
          <w:szCs w:val="28"/>
          <w:lang w:val="en-US"/>
        </w:rPr>
        <w:t>H</w:t>
      </w:r>
      <w:r>
        <w:rPr>
          <w:color w:val="000000"/>
          <w:sz w:val="28"/>
          <w:szCs w:val="28"/>
          <w:vertAlign w:val="superscript"/>
        </w:rPr>
        <w:t>+</w:t>
      </w:r>
      <w:r>
        <w:rPr>
          <w:color w:val="000000"/>
          <w:sz w:val="28"/>
          <w:szCs w:val="28"/>
        </w:rPr>
        <w:t>] = (0.6*3.334 - 0.1*10) /13.334 = 0.07502</w:t>
      </w:r>
    </w:p>
    <w:p w14:paraId="3C861CC8" w14:textId="77777777" w:rsidR="004E7834" w:rsidRDefault="00000000">
      <w:pPr>
        <w:ind w:firstLine="709"/>
        <w:rPr>
          <w:color w:val="000000"/>
          <w:sz w:val="28"/>
          <w:szCs w:val="28"/>
        </w:rPr>
      </w:pPr>
      <w:r>
        <w:rPr>
          <w:color w:val="000000"/>
          <w:sz w:val="28"/>
          <w:szCs w:val="28"/>
          <w:lang w:val="en-US"/>
        </w:rPr>
        <w:t>pH</w:t>
      </w:r>
      <w:r>
        <w:rPr>
          <w:color w:val="000000"/>
          <w:sz w:val="28"/>
          <w:szCs w:val="28"/>
        </w:rPr>
        <w:t xml:space="preserve"> = - </w:t>
      </w:r>
      <w:r>
        <w:rPr>
          <w:color w:val="000000"/>
          <w:sz w:val="28"/>
          <w:szCs w:val="28"/>
          <w:lang w:val="en-US"/>
        </w:rPr>
        <w:t>lg</w:t>
      </w:r>
      <w:r>
        <w:rPr>
          <w:color w:val="000000"/>
          <w:sz w:val="28"/>
          <w:szCs w:val="28"/>
        </w:rPr>
        <w:t xml:space="preserve"> [</w:t>
      </w:r>
      <w:r>
        <w:rPr>
          <w:color w:val="000000"/>
          <w:sz w:val="28"/>
          <w:szCs w:val="28"/>
          <w:lang w:val="en-US"/>
        </w:rPr>
        <w:t>H</w:t>
      </w:r>
      <w:r>
        <w:rPr>
          <w:color w:val="000000"/>
          <w:sz w:val="28"/>
          <w:szCs w:val="28"/>
          <w:vertAlign w:val="superscript"/>
        </w:rPr>
        <w:t>+</w:t>
      </w:r>
      <w:r>
        <w:rPr>
          <w:color w:val="000000"/>
          <w:sz w:val="28"/>
          <w:szCs w:val="28"/>
        </w:rPr>
        <w:t xml:space="preserve">] = - </w:t>
      </w:r>
      <w:r>
        <w:rPr>
          <w:color w:val="000000"/>
          <w:sz w:val="28"/>
          <w:szCs w:val="28"/>
          <w:lang w:val="en-US"/>
        </w:rPr>
        <w:t>lg</w:t>
      </w:r>
      <w:r>
        <w:rPr>
          <w:color w:val="000000"/>
          <w:sz w:val="28"/>
          <w:szCs w:val="28"/>
        </w:rPr>
        <w:t>0.07502= 1.1248</w:t>
      </w:r>
    </w:p>
    <w:p w14:paraId="000AF535" w14:textId="77777777" w:rsidR="004E7834" w:rsidRDefault="00000000">
      <w:pPr>
        <w:pStyle w:val="1"/>
        <w:spacing w:line="360" w:lineRule="auto"/>
        <w:jc w:val="center"/>
        <w:rPr>
          <w:b/>
          <w:bCs/>
          <w:i/>
          <w:iCs/>
          <w:smallCaps/>
          <w:noProof/>
          <w:color w:val="000000"/>
          <w:sz w:val="28"/>
          <w:szCs w:val="28"/>
        </w:rPr>
      </w:pPr>
      <w:r>
        <w:rPr>
          <w:b/>
          <w:bCs/>
          <w:i/>
          <w:iCs/>
          <w:smallCaps/>
          <w:noProof/>
          <w:color w:val="000000"/>
          <w:sz w:val="28"/>
          <w:szCs w:val="28"/>
        </w:rPr>
        <w:br w:type="page"/>
      </w:r>
      <w:r>
        <w:rPr>
          <w:b/>
          <w:bCs/>
          <w:i/>
          <w:iCs/>
          <w:smallCaps/>
          <w:noProof/>
          <w:color w:val="000000"/>
          <w:sz w:val="28"/>
          <w:szCs w:val="28"/>
        </w:rPr>
        <w:lastRenderedPageBreak/>
        <w:t>6.2 Построение кривой титрования</w:t>
      </w:r>
    </w:p>
    <w:p w14:paraId="3F6DAFD8" w14:textId="77777777" w:rsidR="004E7834" w:rsidRDefault="004E7834">
      <w:pPr>
        <w:spacing w:line="360" w:lineRule="auto"/>
        <w:ind w:firstLine="709"/>
        <w:jc w:val="both"/>
        <w:rPr>
          <w:color w:val="000000"/>
          <w:sz w:val="28"/>
          <w:szCs w:val="28"/>
        </w:rPr>
      </w:pPr>
    </w:p>
    <w:p w14:paraId="6DFFD725" w14:textId="77777777" w:rsidR="004E7834" w:rsidRDefault="00000000">
      <w:pPr>
        <w:spacing w:line="360" w:lineRule="auto"/>
        <w:ind w:left="709"/>
        <w:jc w:val="both"/>
        <w:rPr>
          <w:color w:val="000000"/>
          <w:sz w:val="28"/>
          <w:szCs w:val="28"/>
        </w:rPr>
      </w:pPr>
      <w:r>
        <w:rPr>
          <w:color w:val="000000"/>
          <w:sz w:val="28"/>
          <w:szCs w:val="28"/>
        </w:rPr>
        <w:t>Таблица 2. Точки для построения кривой титрования по методу "нейтрализации"</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863"/>
        <w:gridCol w:w="3229"/>
      </w:tblGrid>
      <w:tr w:rsidR="004E7834" w14:paraId="084D7407" w14:textId="77777777">
        <w:trPr>
          <w:jc w:val="center"/>
        </w:trPr>
        <w:tc>
          <w:tcPr>
            <w:tcW w:w="5863" w:type="dxa"/>
            <w:tcBorders>
              <w:top w:val="single" w:sz="6" w:space="0" w:color="auto"/>
              <w:left w:val="single" w:sz="6" w:space="0" w:color="auto"/>
              <w:bottom w:val="single" w:sz="6" w:space="0" w:color="auto"/>
              <w:right w:val="single" w:sz="6" w:space="0" w:color="auto"/>
            </w:tcBorders>
          </w:tcPr>
          <w:p w14:paraId="0AEDA094" w14:textId="77777777" w:rsidR="004E7834" w:rsidRDefault="00000000">
            <w:pPr>
              <w:rPr>
                <w:color w:val="000000"/>
                <w:sz w:val="20"/>
                <w:szCs w:val="20"/>
              </w:rPr>
            </w:pPr>
            <w:r>
              <w:rPr>
                <w:color w:val="000000"/>
                <w:sz w:val="20"/>
                <w:szCs w:val="20"/>
              </w:rPr>
              <w:t>Процент титрования</w:t>
            </w:r>
          </w:p>
        </w:tc>
        <w:tc>
          <w:tcPr>
            <w:tcW w:w="3229" w:type="dxa"/>
            <w:tcBorders>
              <w:top w:val="single" w:sz="6" w:space="0" w:color="auto"/>
              <w:left w:val="single" w:sz="6" w:space="0" w:color="auto"/>
              <w:bottom w:val="single" w:sz="6" w:space="0" w:color="auto"/>
              <w:right w:val="single" w:sz="6" w:space="0" w:color="auto"/>
            </w:tcBorders>
          </w:tcPr>
          <w:p w14:paraId="5936043D" w14:textId="77777777" w:rsidR="004E7834" w:rsidRDefault="00000000">
            <w:pPr>
              <w:rPr>
                <w:color w:val="000000"/>
                <w:sz w:val="20"/>
                <w:szCs w:val="20"/>
              </w:rPr>
            </w:pPr>
            <w:r>
              <w:rPr>
                <w:color w:val="000000"/>
                <w:sz w:val="20"/>
                <w:szCs w:val="20"/>
                <w:lang w:val="en-US"/>
              </w:rPr>
              <w:t>pH</w:t>
            </w:r>
          </w:p>
        </w:tc>
      </w:tr>
      <w:tr w:rsidR="004E7834" w14:paraId="4FCCEB13" w14:textId="77777777">
        <w:trPr>
          <w:jc w:val="center"/>
        </w:trPr>
        <w:tc>
          <w:tcPr>
            <w:tcW w:w="5863" w:type="dxa"/>
            <w:tcBorders>
              <w:top w:val="single" w:sz="6" w:space="0" w:color="auto"/>
              <w:left w:val="single" w:sz="6" w:space="0" w:color="auto"/>
              <w:bottom w:val="single" w:sz="6" w:space="0" w:color="auto"/>
              <w:right w:val="single" w:sz="6" w:space="0" w:color="auto"/>
            </w:tcBorders>
          </w:tcPr>
          <w:p w14:paraId="1E68D82F" w14:textId="77777777" w:rsidR="004E7834" w:rsidRDefault="00000000">
            <w:pPr>
              <w:rPr>
                <w:color w:val="000000"/>
                <w:sz w:val="20"/>
                <w:szCs w:val="20"/>
              </w:rPr>
            </w:pPr>
            <w:r>
              <w:rPr>
                <w:color w:val="000000"/>
                <w:sz w:val="20"/>
                <w:szCs w:val="20"/>
              </w:rPr>
              <w:t>0% добавили от необходимого объема</w:t>
            </w:r>
          </w:p>
        </w:tc>
        <w:tc>
          <w:tcPr>
            <w:tcW w:w="3229" w:type="dxa"/>
            <w:tcBorders>
              <w:top w:val="single" w:sz="6" w:space="0" w:color="auto"/>
              <w:left w:val="single" w:sz="6" w:space="0" w:color="auto"/>
              <w:bottom w:val="single" w:sz="6" w:space="0" w:color="auto"/>
              <w:right w:val="single" w:sz="6" w:space="0" w:color="auto"/>
            </w:tcBorders>
          </w:tcPr>
          <w:p w14:paraId="373A39EC" w14:textId="77777777" w:rsidR="004E7834" w:rsidRDefault="00000000">
            <w:pPr>
              <w:rPr>
                <w:color w:val="000000"/>
                <w:sz w:val="20"/>
                <w:szCs w:val="20"/>
              </w:rPr>
            </w:pPr>
            <w:r>
              <w:rPr>
                <w:color w:val="000000"/>
                <w:sz w:val="20"/>
                <w:szCs w:val="20"/>
              </w:rPr>
              <w:t>11,8337</w:t>
            </w:r>
          </w:p>
        </w:tc>
      </w:tr>
      <w:tr w:rsidR="004E7834" w14:paraId="1D336E6B" w14:textId="77777777">
        <w:trPr>
          <w:jc w:val="center"/>
        </w:trPr>
        <w:tc>
          <w:tcPr>
            <w:tcW w:w="5863" w:type="dxa"/>
            <w:tcBorders>
              <w:top w:val="single" w:sz="6" w:space="0" w:color="auto"/>
              <w:left w:val="single" w:sz="6" w:space="0" w:color="auto"/>
              <w:bottom w:val="single" w:sz="6" w:space="0" w:color="auto"/>
              <w:right w:val="single" w:sz="6" w:space="0" w:color="auto"/>
            </w:tcBorders>
          </w:tcPr>
          <w:p w14:paraId="036317AA" w14:textId="77777777" w:rsidR="004E7834" w:rsidRDefault="00000000">
            <w:pPr>
              <w:rPr>
                <w:color w:val="000000"/>
                <w:sz w:val="20"/>
                <w:szCs w:val="20"/>
              </w:rPr>
            </w:pPr>
            <w:r>
              <w:rPr>
                <w:color w:val="000000"/>
                <w:sz w:val="20"/>
                <w:szCs w:val="20"/>
              </w:rPr>
              <w:t>10% добавили от необходимого объема</w:t>
            </w:r>
          </w:p>
        </w:tc>
        <w:tc>
          <w:tcPr>
            <w:tcW w:w="3229" w:type="dxa"/>
            <w:tcBorders>
              <w:top w:val="single" w:sz="6" w:space="0" w:color="auto"/>
              <w:left w:val="single" w:sz="6" w:space="0" w:color="auto"/>
              <w:bottom w:val="single" w:sz="6" w:space="0" w:color="auto"/>
              <w:right w:val="single" w:sz="6" w:space="0" w:color="auto"/>
            </w:tcBorders>
          </w:tcPr>
          <w:p w14:paraId="0B8F8D7B" w14:textId="77777777" w:rsidR="004E7834" w:rsidRDefault="00000000">
            <w:pPr>
              <w:rPr>
                <w:color w:val="000000"/>
                <w:sz w:val="20"/>
                <w:szCs w:val="20"/>
              </w:rPr>
            </w:pPr>
            <w:r>
              <w:rPr>
                <w:color w:val="000000"/>
                <w:sz w:val="20"/>
                <w:szCs w:val="20"/>
              </w:rPr>
              <w:t>9,0676</w:t>
            </w:r>
          </w:p>
        </w:tc>
      </w:tr>
      <w:tr w:rsidR="004E7834" w14:paraId="65CD8F83" w14:textId="77777777">
        <w:trPr>
          <w:jc w:val="center"/>
        </w:trPr>
        <w:tc>
          <w:tcPr>
            <w:tcW w:w="5863" w:type="dxa"/>
            <w:tcBorders>
              <w:top w:val="single" w:sz="6" w:space="0" w:color="auto"/>
              <w:left w:val="single" w:sz="6" w:space="0" w:color="auto"/>
              <w:bottom w:val="single" w:sz="6" w:space="0" w:color="auto"/>
              <w:right w:val="single" w:sz="6" w:space="0" w:color="auto"/>
            </w:tcBorders>
          </w:tcPr>
          <w:p w14:paraId="591FC454" w14:textId="77777777" w:rsidR="004E7834" w:rsidRDefault="00000000">
            <w:pPr>
              <w:rPr>
                <w:color w:val="000000"/>
                <w:sz w:val="20"/>
                <w:szCs w:val="20"/>
              </w:rPr>
            </w:pPr>
            <w:r>
              <w:rPr>
                <w:color w:val="000000"/>
                <w:sz w:val="20"/>
                <w:szCs w:val="20"/>
              </w:rPr>
              <w:t>50% добавили от необходимого объема</w:t>
            </w:r>
          </w:p>
        </w:tc>
        <w:tc>
          <w:tcPr>
            <w:tcW w:w="3229" w:type="dxa"/>
            <w:tcBorders>
              <w:top w:val="single" w:sz="6" w:space="0" w:color="auto"/>
              <w:left w:val="single" w:sz="6" w:space="0" w:color="auto"/>
              <w:bottom w:val="single" w:sz="6" w:space="0" w:color="auto"/>
              <w:right w:val="single" w:sz="6" w:space="0" w:color="auto"/>
            </w:tcBorders>
          </w:tcPr>
          <w:p w14:paraId="32BBB2F8" w14:textId="77777777" w:rsidR="004E7834" w:rsidRDefault="00000000">
            <w:pPr>
              <w:rPr>
                <w:color w:val="000000"/>
                <w:sz w:val="20"/>
                <w:szCs w:val="20"/>
              </w:rPr>
            </w:pPr>
            <w:r>
              <w:rPr>
                <w:color w:val="000000"/>
                <w:sz w:val="20"/>
                <w:szCs w:val="20"/>
              </w:rPr>
              <w:t>9,2997</w:t>
            </w:r>
          </w:p>
        </w:tc>
      </w:tr>
      <w:tr w:rsidR="004E7834" w14:paraId="580A26F2" w14:textId="77777777">
        <w:trPr>
          <w:jc w:val="center"/>
        </w:trPr>
        <w:tc>
          <w:tcPr>
            <w:tcW w:w="5863" w:type="dxa"/>
            <w:tcBorders>
              <w:top w:val="single" w:sz="6" w:space="0" w:color="auto"/>
              <w:left w:val="single" w:sz="6" w:space="0" w:color="auto"/>
              <w:bottom w:val="single" w:sz="6" w:space="0" w:color="auto"/>
              <w:right w:val="single" w:sz="6" w:space="0" w:color="auto"/>
            </w:tcBorders>
          </w:tcPr>
          <w:p w14:paraId="1A077001" w14:textId="77777777" w:rsidR="004E7834" w:rsidRDefault="00000000">
            <w:pPr>
              <w:rPr>
                <w:color w:val="000000"/>
                <w:sz w:val="20"/>
                <w:szCs w:val="20"/>
              </w:rPr>
            </w:pPr>
            <w:r>
              <w:rPr>
                <w:color w:val="000000"/>
                <w:sz w:val="20"/>
                <w:szCs w:val="20"/>
              </w:rPr>
              <w:t>75% добавили от необходимого объема</w:t>
            </w:r>
          </w:p>
        </w:tc>
        <w:tc>
          <w:tcPr>
            <w:tcW w:w="3229" w:type="dxa"/>
            <w:tcBorders>
              <w:top w:val="single" w:sz="6" w:space="0" w:color="auto"/>
              <w:left w:val="single" w:sz="6" w:space="0" w:color="auto"/>
              <w:bottom w:val="single" w:sz="6" w:space="0" w:color="auto"/>
              <w:right w:val="single" w:sz="6" w:space="0" w:color="auto"/>
            </w:tcBorders>
          </w:tcPr>
          <w:p w14:paraId="2A60A0EB" w14:textId="77777777" w:rsidR="004E7834" w:rsidRDefault="00000000">
            <w:pPr>
              <w:rPr>
                <w:color w:val="000000"/>
                <w:sz w:val="20"/>
                <w:szCs w:val="20"/>
              </w:rPr>
            </w:pPr>
            <w:r>
              <w:rPr>
                <w:color w:val="000000"/>
                <w:sz w:val="20"/>
                <w:szCs w:val="20"/>
                <w:lang w:val="en-US"/>
              </w:rPr>
              <w:t>8</w:t>
            </w:r>
            <w:r>
              <w:rPr>
                <w:color w:val="000000"/>
                <w:sz w:val="20"/>
                <w:szCs w:val="20"/>
              </w:rPr>
              <w:t>,</w:t>
            </w:r>
            <w:r>
              <w:rPr>
                <w:color w:val="000000"/>
                <w:sz w:val="20"/>
                <w:szCs w:val="20"/>
                <w:lang w:val="en-US"/>
              </w:rPr>
              <w:t>822</w:t>
            </w:r>
            <w:r>
              <w:rPr>
                <w:color w:val="000000"/>
                <w:sz w:val="20"/>
                <w:szCs w:val="20"/>
              </w:rPr>
              <w:t>4</w:t>
            </w:r>
          </w:p>
        </w:tc>
      </w:tr>
      <w:tr w:rsidR="004E7834" w14:paraId="587D75E0" w14:textId="77777777">
        <w:trPr>
          <w:jc w:val="center"/>
        </w:trPr>
        <w:tc>
          <w:tcPr>
            <w:tcW w:w="5863" w:type="dxa"/>
            <w:tcBorders>
              <w:top w:val="single" w:sz="6" w:space="0" w:color="auto"/>
              <w:left w:val="single" w:sz="6" w:space="0" w:color="auto"/>
              <w:bottom w:val="single" w:sz="6" w:space="0" w:color="auto"/>
              <w:right w:val="single" w:sz="6" w:space="0" w:color="auto"/>
            </w:tcBorders>
          </w:tcPr>
          <w:p w14:paraId="1884E802" w14:textId="77777777" w:rsidR="004E7834" w:rsidRDefault="00000000">
            <w:pPr>
              <w:rPr>
                <w:color w:val="000000"/>
                <w:sz w:val="20"/>
                <w:szCs w:val="20"/>
              </w:rPr>
            </w:pPr>
            <w:r>
              <w:rPr>
                <w:color w:val="000000"/>
                <w:sz w:val="20"/>
                <w:szCs w:val="20"/>
              </w:rPr>
              <w:t>99.9% добавили от необходимого объема</w:t>
            </w:r>
          </w:p>
        </w:tc>
        <w:tc>
          <w:tcPr>
            <w:tcW w:w="3229" w:type="dxa"/>
            <w:tcBorders>
              <w:top w:val="single" w:sz="6" w:space="0" w:color="auto"/>
              <w:left w:val="single" w:sz="6" w:space="0" w:color="auto"/>
              <w:bottom w:val="single" w:sz="6" w:space="0" w:color="auto"/>
              <w:right w:val="single" w:sz="6" w:space="0" w:color="auto"/>
            </w:tcBorders>
          </w:tcPr>
          <w:p w14:paraId="3DC56340" w14:textId="77777777" w:rsidR="004E7834" w:rsidRDefault="00000000">
            <w:pPr>
              <w:rPr>
                <w:color w:val="000000"/>
                <w:sz w:val="20"/>
                <w:szCs w:val="20"/>
              </w:rPr>
            </w:pPr>
            <w:r>
              <w:rPr>
                <w:color w:val="000000"/>
                <w:sz w:val="20"/>
                <w:szCs w:val="20"/>
              </w:rPr>
              <w:t>6,2142</w:t>
            </w:r>
          </w:p>
        </w:tc>
      </w:tr>
      <w:tr w:rsidR="004E7834" w14:paraId="47C0E15C" w14:textId="77777777">
        <w:trPr>
          <w:jc w:val="center"/>
        </w:trPr>
        <w:tc>
          <w:tcPr>
            <w:tcW w:w="5863" w:type="dxa"/>
            <w:tcBorders>
              <w:top w:val="single" w:sz="6" w:space="0" w:color="auto"/>
              <w:left w:val="single" w:sz="6" w:space="0" w:color="auto"/>
              <w:bottom w:val="single" w:sz="6" w:space="0" w:color="auto"/>
              <w:right w:val="single" w:sz="6" w:space="0" w:color="auto"/>
            </w:tcBorders>
          </w:tcPr>
          <w:p w14:paraId="601FF43B" w14:textId="77777777" w:rsidR="004E7834" w:rsidRDefault="00000000">
            <w:pPr>
              <w:rPr>
                <w:color w:val="000000"/>
                <w:sz w:val="20"/>
                <w:szCs w:val="20"/>
              </w:rPr>
            </w:pPr>
            <w:r>
              <w:rPr>
                <w:color w:val="000000"/>
                <w:sz w:val="20"/>
                <w:szCs w:val="20"/>
              </w:rPr>
              <w:t>100% добавили от необходимого объема</w:t>
            </w:r>
          </w:p>
        </w:tc>
        <w:tc>
          <w:tcPr>
            <w:tcW w:w="3229" w:type="dxa"/>
            <w:tcBorders>
              <w:top w:val="single" w:sz="6" w:space="0" w:color="auto"/>
              <w:left w:val="single" w:sz="6" w:space="0" w:color="auto"/>
              <w:bottom w:val="single" w:sz="6" w:space="0" w:color="auto"/>
              <w:right w:val="single" w:sz="6" w:space="0" w:color="auto"/>
            </w:tcBorders>
          </w:tcPr>
          <w:p w14:paraId="44E95DD1" w14:textId="77777777" w:rsidR="004E7834" w:rsidRDefault="00000000">
            <w:pPr>
              <w:rPr>
                <w:color w:val="000000"/>
                <w:sz w:val="20"/>
                <w:szCs w:val="20"/>
                <w:lang w:val="en-US"/>
              </w:rPr>
            </w:pPr>
            <w:r>
              <w:rPr>
                <w:color w:val="000000"/>
                <w:sz w:val="20"/>
                <w:szCs w:val="20"/>
                <w:lang w:val="en-US"/>
              </w:rPr>
              <w:t>7</w:t>
            </w:r>
            <w:r>
              <w:rPr>
                <w:color w:val="000000"/>
                <w:sz w:val="20"/>
                <w:szCs w:val="20"/>
              </w:rPr>
              <w:t>,</w:t>
            </w:r>
            <w:r>
              <w:rPr>
                <w:color w:val="000000"/>
                <w:sz w:val="20"/>
                <w:szCs w:val="20"/>
                <w:lang w:val="en-US"/>
              </w:rPr>
              <w:t>1204</w:t>
            </w:r>
          </w:p>
        </w:tc>
      </w:tr>
      <w:tr w:rsidR="004E7834" w14:paraId="1381FEEA" w14:textId="77777777">
        <w:trPr>
          <w:jc w:val="center"/>
        </w:trPr>
        <w:tc>
          <w:tcPr>
            <w:tcW w:w="5863" w:type="dxa"/>
            <w:tcBorders>
              <w:top w:val="single" w:sz="6" w:space="0" w:color="auto"/>
              <w:left w:val="single" w:sz="6" w:space="0" w:color="auto"/>
              <w:bottom w:val="single" w:sz="6" w:space="0" w:color="auto"/>
              <w:right w:val="single" w:sz="6" w:space="0" w:color="auto"/>
            </w:tcBorders>
          </w:tcPr>
          <w:p w14:paraId="4D92565F" w14:textId="77777777" w:rsidR="004E7834" w:rsidRDefault="00000000">
            <w:pPr>
              <w:rPr>
                <w:color w:val="000000"/>
                <w:sz w:val="20"/>
                <w:szCs w:val="20"/>
              </w:rPr>
            </w:pPr>
            <w:r>
              <w:rPr>
                <w:color w:val="000000"/>
                <w:sz w:val="20"/>
                <w:szCs w:val="20"/>
              </w:rPr>
              <w:t>100.1% добавили от необходимого объема</w:t>
            </w:r>
          </w:p>
        </w:tc>
        <w:tc>
          <w:tcPr>
            <w:tcW w:w="3229" w:type="dxa"/>
            <w:tcBorders>
              <w:top w:val="single" w:sz="6" w:space="0" w:color="auto"/>
              <w:left w:val="single" w:sz="6" w:space="0" w:color="auto"/>
              <w:bottom w:val="single" w:sz="6" w:space="0" w:color="auto"/>
              <w:right w:val="single" w:sz="6" w:space="0" w:color="auto"/>
            </w:tcBorders>
          </w:tcPr>
          <w:p w14:paraId="02084D16" w14:textId="77777777" w:rsidR="004E7834" w:rsidRDefault="00000000">
            <w:pPr>
              <w:rPr>
                <w:color w:val="000000"/>
                <w:sz w:val="20"/>
                <w:szCs w:val="20"/>
              </w:rPr>
            </w:pPr>
            <w:r>
              <w:rPr>
                <w:color w:val="000000"/>
                <w:sz w:val="20"/>
                <w:szCs w:val="20"/>
              </w:rPr>
              <w:t>3,9877</w:t>
            </w:r>
          </w:p>
        </w:tc>
      </w:tr>
      <w:tr w:rsidR="004E7834" w14:paraId="4BD23FD4" w14:textId="77777777">
        <w:trPr>
          <w:jc w:val="center"/>
        </w:trPr>
        <w:tc>
          <w:tcPr>
            <w:tcW w:w="5863" w:type="dxa"/>
            <w:tcBorders>
              <w:top w:val="single" w:sz="6" w:space="0" w:color="auto"/>
              <w:left w:val="single" w:sz="6" w:space="0" w:color="auto"/>
              <w:bottom w:val="single" w:sz="6" w:space="0" w:color="auto"/>
              <w:right w:val="single" w:sz="6" w:space="0" w:color="auto"/>
            </w:tcBorders>
          </w:tcPr>
          <w:p w14:paraId="7D1D1A24" w14:textId="77777777" w:rsidR="004E7834" w:rsidRDefault="00000000">
            <w:pPr>
              <w:rPr>
                <w:color w:val="000000"/>
                <w:sz w:val="20"/>
                <w:szCs w:val="20"/>
              </w:rPr>
            </w:pPr>
            <w:r>
              <w:rPr>
                <w:color w:val="000000"/>
                <w:sz w:val="20"/>
                <w:szCs w:val="20"/>
              </w:rPr>
              <w:t>110% добавили от необходимого объема</w:t>
            </w:r>
          </w:p>
        </w:tc>
        <w:tc>
          <w:tcPr>
            <w:tcW w:w="3229" w:type="dxa"/>
            <w:tcBorders>
              <w:top w:val="single" w:sz="6" w:space="0" w:color="auto"/>
              <w:left w:val="single" w:sz="6" w:space="0" w:color="auto"/>
              <w:bottom w:val="single" w:sz="6" w:space="0" w:color="auto"/>
              <w:right w:val="single" w:sz="6" w:space="0" w:color="auto"/>
            </w:tcBorders>
          </w:tcPr>
          <w:p w14:paraId="6080E4B1" w14:textId="77777777" w:rsidR="004E7834" w:rsidRDefault="00000000">
            <w:pPr>
              <w:rPr>
                <w:color w:val="000000"/>
                <w:sz w:val="20"/>
                <w:szCs w:val="20"/>
              </w:rPr>
            </w:pPr>
            <w:r>
              <w:rPr>
                <w:color w:val="000000"/>
                <w:sz w:val="20"/>
                <w:szCs w:val="20"/>
              </w:rPr>
              <w:t>2,0721</w:t>
            </w:r>
          </w:p>
        </w:tc>
      </w:tr>
      <w:tr w:rsidR="004E7834" w14:paraId="36313FF0" w14:textId="77777777">
        <w:trPr>
          <w:jc w:val="center"/>
        </w:trPr>
        <w:tc>
          <w:tcPr>
            <w:tcW w:w="5863" w:type="dxa"/>
            <w:tcBorders>
              <w:top w:val="single" w:sz="6" w:space="0" w:color="auto"/>
              <w:left w:val="single" w:sz="6" w:space="0" w:color="auto"/>
              <w:bottom w:val="single" w:sz="6" w:space="0" w:color="auto"/>
              <w:right w:val="single" w:sz="6" w:space="0" w:color="auto"/>
            </w:tcBorders>
          </w:tcPr>
          <w:p w14:paraId="5BE78693" w14:textId="77777777" w:rsidR="004E7834" w:rsidRDefault="00000000">
            <w:pPr>
              <w:rPr>
                <w:color w:val="000000"/>
                <w:sz w:val="20"/>
                <w:szCs w:val="20"/>
              </w:rPr>
            </w:pPr>
            <w:r>
              <w:rPr>
                <w:color w:val="000000"/>
                <w:sz w:val="20"/>
                <w:szCs w:val="20"/>
              </w:rPr>
              <w:t>200% добавили от необходимого объема</w:t>
            </w:r>
          </w:p>
        </w:tc>
        <w:tc>
          <w:tcPr>
            <w:tcW w:w="3229" w:type="dxa"/>
            <w:tcBorders>
              <w:top w:val="single" w:sz="6" w:space="0" w:color="auto"/>
              <w:left w:val="single" w:sz="6" w:space="0" w:color="auto"/>
              <w:bottom w:val="single" w:sz="6" w:space="0" w:color="auto"/>
              <w:right w:val="single" w:sz="6" w:space="0" w:color="auto"/>
            </w:tcBorders>
          </w:tcPr>
          <w:p w14:paraId="5C229815" w14:textId="77777777" w:rsidR="004E7834" w:rsidRDefault="00000000">
            <w:pPr>
              <w:rPr>
                <w:color w:val="000000"/>
                <w:sz w:val="20"/>
                <w:szCs w:val="20"/>
              </w:rPr>
            </w:pPr>
            <w:r>
              <w:rPr>
                <w:color w:val="000000"/>
                <w:sz w:val="20"/>
                <w:szCs w:val="20"/>
              </w:rPr>
              <w:t>1,</w:t>
            </w:r>
            <w:r>
              <w:rPr>
                <w:color w:val="000000"/>
                <w:sz w:val="20"/>
                <w:szCs w:val="20"/>
                <w:lang w:val="en-US"/>
              </w:rPr>
              <w:t>1248</w:t>
            </w:r>
          </w:p>
        </w:tc>
      </w:tr>
    </w:tbl>
    <w:p w14:paraId="1A6E99A8" w14:textId="77777777" w:rsidR="004E7834" w:rsidRDefault="004E7834">
      <w:pPr>
        <w:tabs>
          <w:tab w:val="left" w:pos="726"/>
        </w:tabs>
        <w:spacing w:line="360" w:lineRule="auto"/>
        <w:ind w:firstLine="709"/>
        <w:jc w:val="both"/>
        <w:rPr>
          <w:color w:val="000000"/>
          <w:sz w:val="28"/>
          <w:szCs w:val="28"/>
          <w:lang w:val="en-US"/>
        </w:rPr>
      </w:pPr>
    </w:p>
    <w:p w14:paraId="20096FBD" w14:textId="77777777" w:rsidR="004E7834" w:rsidRDefault="00000000">
      <w:pPr>
        <w:tabs>
          <w:tab w:val="left" w:pos="726"/>
        </w:tabs>
        <w:spacing w:line="360" w:lineRule="auto"/>
        <w:ind w:firstLine="709"/>
        <w:jc w:val="both"/>
        <w:rPr>
          <w:b/>
          <w:bCs/>
          <w:color w:val="000000"/>
          <w:sz w:val="28"/>
          <w:szCs w:val="28"/>
        </w:rPr>
      </w:pPr>
      <w:r>
        <w:rPr>
          <w:b/>
          <w:bCs/>
          <w:color w:val="000000"/>
          <w:sz w:val="28"/>
          <w:szCs w:val="28"/>
        </w:rPr>
        <w:t xml:space="preserve">График 1. </w:t>
      </w:r>
      <w:r>
        <w:rPr>
          <w:color w:val="000000"/>
          <w:sz w:val="28"/>
          <w:szCs w:val="28"/>
        </w:rPr>
        <w:t xml:space="preserve">Кривая титрования 0,1 M </w:t>
      </w:r>
      <w:r>
        <w:rPr>
          <w:color w:val="000000"/>
          <w:sz w:val="28"/>
          <w:szCs w:val="28"/>
          <w:lang w:val="en-US"/>
        </w:rPr>
        <w:t>K</w:t>
      </w:r>
      <w:r>
        <w:rPr>
          <w:color w:val="000000"/>
          <w:sz w:val="28"/>
          <w:szCs w:val="28"/>
        </w:rPr>
        <w:t>CN - 0,3 M H</w:t>
      </w:r>
      <w:r>
        <w:rPr>
          <w:color w:val="000000"/>
          <w:sz w:val="28"/>
          <w:szCs w:val="28"/>
          <w:vertAlign w:val="subscript"/>
        </w:rPr>
        <w:t>2</w:t>
      </w:r>
      <w:r>
        <w:rPr>
          <w:color w:val="000000"/>
          <w:sz w:val="28"/>
          <w:szCs w:val="28"/>
        </w:rPr>
        <w:t>SO</w:t>
      </w:r>
      <w:r>
        <w:rPr>
          <w:color w:val="000000"/>
          <w:sz w:val="28"/>
          <w:szCs w:val="28"/>
          <w:vertAlign w:val="subscript"/>
        </w:rPr>
        <w:t>4</w:t>
      </w:r>
    </w:p>
    <w:p w14:paraId="251077DC" w14:textId="32E6A2CE" w:rsidR="004E7834" w:rsidRDefault="007805B3">
      <w:pPr>
        <w:tabs>
          <w:tab w:val="left" w:pos="726"/>
        </w:tabs>
        <w:spacing w:line="360" w:lineRule="auto"/>
        <w:ind w:firstLine="709"/>
        <w:jc w:val="both"/>
        <w:rPr>
          <w:b/>
          <w:bCs/>
          <w:color w:val="000000"/>
          <w:sz w:val="28"/>
          <w:szCs w:val="28"/>
        </w:rPr>
      </w:pPr>
      <w:r>
        <w:rPr>
          <w:rFonts w:ascii="Microsoft Sans Serif" w:hAnsi="Microsoft Sans Serif" w:cs="Microsoft Sans Serif"/>
          <w:noProof/>
          <w:sz w:val="17"/>
          <w:szCs w:val="17"/>
        </w:rPr>
        <w:drawing>
          <wp:inline distT="0" distB="0" distL="0" distR="0" wp14:anchorId="1A9BFCDB" wp14:editId="4B5FBD1B">
            <wp:extent cx="4297680" cy="3147060"/>
            <wp:effectExtent l="0" t="0" r="0" b="0"/>
            <wp:docPr id="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97680" cy="3147060"/>
                    </a:xfrm>
                    <a:prstGeom prst="rect">
                      <a:avLst/>
                    </a:prstGeom>
                    <a:noFill/>
                    <a:ln>
                      <a:noFill/>
                    </a:ln>
                  </pic:spPr>
                </pic:pic>
              </a:graphicData>
            </a:graphic>
          </wp:inline>
        </w:drawing>
      </w:r>
    </w:p>
    <w:p w14:paraId="03D2F05E" w14:textId="77777777" w:rsidR="004E7834" w:rsidRDefault="004E7834">
      <w:pPr>
        <w:pStyle w:val="1"/>
        <w:tabs>
          <w:tab w:val="left" w:pos="726"/>
        </w:tabs>
        <w:spacing w:line="360" w:lineRule="auto"/>
        <w:ind w:firstLine="709"/>
        <w:jc w:val="both"/>
        <w:rPr>
          <w:b/>
          <w:bCs/>
          <w:i/>
          <w:iCs/>
          <w:noProof/>
          <w:color w:val="000000"/>
          <w:sz w:val="28"/>
          <w:szCs w:val="28"/>
        </w:rPr>
      </w:pPr>
    </w:p>
    <w:p w14:paraId="4E5BF787" w14:textId="77777777" w:rsidR="004E7834" w:rsidRDefault="00000000">
      <w:pPr>
        <w:pStyle w:val="1"/>
        <w:spacing w:line="360" w:lineRule="auto"/>
        <w:jc w:val="center"/>
        <w:rPr>
          <w:b/>
          <w:bCs/>
          <w:i/>
          <w:iCs/>
          <w:smallCaps/>
          <w:noProof/>
          <w:color w:val="000000"/>
          <w:sz w:val="28"/>
          <w:szCs w:val="28"/>
        </w:rPr>
      </w:pPr>
      <w:r>
        <w:rPr>
          <w:b/>
          <w:bCs/>
          <w:i/>
          <w:iCs/>
          <w:smallCaps/>
          <w:noProof/>
          <w:color w:val="000000"/>
          <w:sz w:val="28"/>
          <w:szCs w:val="28"/>
        </w:rPr>
        <w:br w:type="page"/>
      </w:r>
      <w:r>
        <w:rPr>
          <w:b/>
          <w:bCs/>
          <w:i/>
          <w:iCs/>
          <w:smallCaps/>
          <w:noProof/>
          <w:color w:val="000000"/>
          <w:sz w:val="28"/>
          <w:szCs w:val="28"/>
        </w:rPr>
        <w:lastRenderedPageBreak/>
        <w:t>6.3 Подборка индикатора. Расчет индикаторных ошибок титрования</w:t>
      </w:r>
    </w:p>
    <w:p w14:paraId="3933C46B" w14:textId="77777777" w:rsidR="004E7834" w:rsidRDefault="004E7834">
      <w:pPr>
        <w:tabs>
          <w:tab w:val="left" w:pos="726"/>
        </w:tabs>
        <w:spacing w:line="360" w:lineRule="auto"/>
        <w:ind w:firstLine="709"/>
        <w:jc w:val="both"/>
        <w:rPr>
          <w:color w:val="000000"/>
          <w:sz w:val="28"/>
          <w:szCs w:val="28"/>
        </w:rPr>
      </w:pPr>
    </w:p>
    <w:p w14:paraId="12031690" w14:textId="77777777" w:rsidR="004E7834" w:rsidRDefault="00000000">
      <w:pPr>
        <w:tabs>
          <w:tab w:val="left" w:pos="726"/>
        </w:tabs>
        <w:spacing w:line="360" w:lineRule="auto"/>
        <w:ind w:firstLine="709"/>
        <w:jc w:val="both"/>
        <w:rPr>
          <w:color w:val="000000"/>
          <w:sz w:val="28"/>
          <w:szCs w:val="28"/>
        </w:rPr>
      </w:pPr>
      <w:r>
        <w:rPr>
          <w:color w:val="000000"/>
          <w:sz w:val="28"/>
          <w:szCs w:val="28"/>
        </w:rPr>
        <w:t>Таблица 4. Типы индикаторных погрешностей</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83"/>
        <w:gridCol w:w="3690"/>
        <w:gridCol w:w="3719"/>
      </w:tblGrid>
      <w:tr w:rsidR="004E7834" w14:paraId="477B648C" w14:textId="77777777">
        <w:trPr>
          <w:jc w:val="center"/>
        </w:trPr>
        <w:tc>
          <w:tcPr>
            <w:tcW w:w="1683" w:type="dxa"/>
            <w:tcBorders>
              <w:top w:val="single" w:sz="6" w:space="0" w:color="auto"/>
              <w:left w:val="single" w:sz="6" w:space="0" w:color="auto"/>
              <w:bottom w:val="single" w:sz="6" w:space="0" w:color="auto"/>
              <w:right w:val="single" w:sz="6" w:space="0" w:color="auto"/>
            </w:tcBorders>
          </w:tcPr>
          <w:p w14:paraId="1B85560D" w14:textId="77777777" w:rsidR="004E7834" w:rsidRDefault="00000000">
            <w:pPr>
              <w:rPr>
                <w:color w:val="000000"/>
                <w:sz w:val="20"/>
                <w:szCs w:val="20"/>
              </w:rPr>
            </w:pPr>
            <w:r>
              <w:rPr>
                <w:color w:val="000000"/>
                <w:sz w:val="20"/>
                <w:szCs w:val="20"/>
              </w:rPr>
              <w:t>Тип погрешности</w:t>
            </w:r>
          </w:p>
        </w:tc>
        <w:tc>
          <w:tcPr>
            <w:tcW w:w="3690" w:type="dxa"/>
            <w:tcBorders>
              <w:top w:val="single" w:sz="6" w:space="0" w:color="auto"/>
              <w:left w:val="single" w:sz="6" w:space="0" w:color="auto"/>
              <w:bottom w:val="single" w:sz="6" w:space="0" w:color="auto"/>
              <w:right w:val="single" w:sz="6" w:space="0" w:color="auto"/>
            </w:tcBorders>
          </w:tcPr>
          <w:p w14:paraId="6542EBFD" w14:textId="77777777" w:rsidR="004E7834" w:rsidRDefault="00000000">
            <w:pPr>
              <w:rPr>
                <w:color w:val="000000"/>
                <w:sz w:val="20"/>
                <w:szCs w:val="20"/>
              </w:rPr>
            </w:pPr>
            <w:r>
              <w:rPr>
                <w:color w:val="000000"/>
                <w:sz w:val="20"/>
                <w:szCs w:val="20"/>
              </w:rPr>
              <w:t>Причина погрешности</w:t>
            </w:r>
          </w:p>
        </w:tc>
        <w:tc>
          <w:tcPr>
            <w:tcW w:w="3719" w:type="dxa"/>
            <w:tcBorders>
              <w:top w:val="single" w:sz="6" w:space="0" w:color="auto"/>
              <w:left w:val="single" w:sz="6" w:space="0" w:color="auto"/>
              <w:bottom w:val="single" w:sz="6" w:space="0" w:color="auto"/>
              <w:right w:val="single" w:sz="6" w:space="0" w:color="auto"/>
            </w:tcBorders>
          </w:tcPr>
          <w:p w14:paraId="53643CC0" w14:textId="77777777" w:rsidR="004E7834" w:rsidRDefault="00000000">
            <w:pPr>
              <w:rPr>
                <w:color w:val="000000"/>
                <w:sz w:val="20"/>
                <w:szCs w:val="20"/>
              </w:rPr>
            </w:pPr>
            <w:r>
              <w:rPr>
                <w:color w:val="000000"/>
                <w:sz w:val="20"/>
                <w:szCs w:val="20"/>
              </w:rPr>
              <w:t>Расчетная формула погрешности, %</w:t>
            </w:r>
          </w:p>
        </w:tc>
      </w:tr>
      <w:tr w:rsidR="004E7834" w14:paraId="1BB1D14B" w14:textId="77777777">
        <w:trPr>
          <w:jc w:val="center"/>
        </w:trPr>
        <w:tc>
          <w:tcPr>
            <w:tcW w:w="1683" w:type="dxa"/>
            <w:tcBorders>
              <w:top w:val="single" w:sz="6" w:space="0" w:color="auto"/>
              <w:left w:val="single" w:sz="6" w:space="0" w:color="auto"/>
              <w:bottom w:val="single" w:sz="6" w:space="0" w:color="auto"/>
              <w:right w:val="single" w:sz="6" w:space="0" w:color="auto"/>
            </w:tcBorders>
          </w:tcPr>
          <w:p w14:paraId="63CD1DAF" w14:textId="77777777" w:rsidR="004E7834" w:rsidRDefault="00000000">
            <w:pPr>
              <w:rPr>
                <w:color w:val="000000"/>
                <w:sz w:val="20"/>
                <w:szCs w:val="20"/>
              </w:rPr>
            </w:pPr>
            <w:r>
              <w:rPr>
                <w:color w:val="000000"/>
                <w:sz w:val="20"/>
                <w:szCs w:val="20"/>
              </w:rPr>
              <w:t>Водородная</w:t>
            </w:r>
          </w:p>
        </w:tc>
        <w:tc>
          <w:tcPr>
            <w:tcW w:w="3690" w:type="dxa"/>
            <w:tcBorders>
              <w:top w:val="single" w:sz="6" w:space="0" w:color="auto"/>
              <w:left w:val="single" w:sz="6" w:space="0" w:color="auto"/>
              <w:bottom w:val="single" w:sz="6" w:space="0" w:color="auto"/>
              <w:right w:val="single" w:sz="6" w:space="0" w:color="auto"/>
            </w:tcBorders>
          </w:tcPr>
          <w:p w14:paraId="4EF89FB6" w14:textId="77777777" w:rsidR="004E7834" w:rsidRDefault="00000000">
            <w:pPr>
              <w:rPr>
                <w:color w:val="000000"/>
                <w:sz w:val="20"/>
                <w:szCs w:val="20"/>
              </w:rPr>
            </w:pPr>
            <w:r>
              <w:rPr>
                <w:color w:val="000000"/>
                <w:sz w:val="20"/>
                <w:szCs w:val="20"/>
              </w:rPr>
              <w:t>Избыток ионов Н</w:t>
            </w:r>
            <w:r>
              <w:rPr>
                <w:color w:val="000000"/>
                <w:sz w:val="20"/>
                <w:szCs w:val="20"/>
                <w:vertAlign w:val="superscript"/>
              </w:rPr>
              <w:t>+</w:t>
            </w:r>
            <w:r>
              <w:rPr>
                <w:color w:val="000000"/>
                <w:sz w:val="20"/>
                <w:szCs w:val="20"/>
              </w:rPr>
              <w:t xml:space="preserve"> вследствие недотитрования сильной кислоты или перетитрования основания (сильного или слабого) сильной кислотой</w:t>
            </w:r>
          </w:p>
        </w:tc>
        <w:tc>
          <w:tcPr>
            <w:tcW w:w="3719" w:type="dxa"/>
            <w:tcBorders>
              <w:top w:val="single" w:sz="6" w:space="0" w:color="auto"/>
              <w:left w:val="single" w:sz="6" w:space="0" w:color="auto"/>
              <w:bottom w:val="single" w:sz="6" w:space="0" w:color="auto"/>
              <w:right w:val="single" w:sz="6" w:space="0" w:color="auto"/>
            </w:tcBorders>
          </w:tcPr>
          <w:p w14:paraId="3313DA7E" w14:textId="77777777" w:rsidR="004E7834" w:rsidRDefault="00000000">
            <w:pPr>
              <w:rPr>
                <w:color w:val="000000"/>
                <w:sz w:val="20"/>
                <w:szCs w:val="20"/>
                <w:lang w:val="en-US"/>
              </w:rPr>
            </w:pPr>
            <w:r>
              <w:rPr>
                <w:rFonts w:ascii="Cambria Math" w:hAnsi="Cambria Math" w:cs="Cambria Math"/>
                <w:color w:val="000000"/>
                <w:sz w:val="20"/>
                <w:szCs w:val="20"/>
              </w:rPr>
              <w:t>∆</w:t>
            </w:r>
            <w:r>
              <w:rPr>
                <w:color w:val="000000"/>
                <w:sz w:val="20"/>
                <w:szCs w:val="20"/>
              </w:rPr>
              <w:t>H</w:t>
            </w:r>
            <w:r>
              <w:rPr>
                <w:color w:val="000000"/>
                <w:sz w:val="20"/>
                <w:szCs w:val="20"/>
                <w:vertAlign w:val="superscript"/>
              </w:rPr>
              <w:t>+</w:t>
            </w:r>
            <w:r>
              <w:rPr>
                <w:color w:val="000000"/>
                <w:sz w:val="20"/>
                <w:szCs w:val="20"/>
              </w:rPr>
              <w:t xml:space="preserve"> = (10</w:t>
            </w:r>
            <w:r>
              <w:rPr>
                <w:color w:val="000000"/>
                <w:sz w:val="20"/>
                <w:szCs w:val="20"/>
                <w:vertAlign w:val="superscript"/>
              </w:rPr>
              <w:t>-</w:t>
            </w:r>
            <w:r>
              <w:rPr>
                <w:color w:val="000000"/>
                <w:sz w:val="20"/>
                <w:szCs w:val="20"/>
                <w:vertAlign w:val="superscript"/>
                <w:lang w:val="en-US"/>
              </w:rPr>
              <w:t>pT</w:t>
            </w:r>
            <w:r>
              <w:rPr>
                <w:color w:val="000000"/>
                <w:sz w:val="20"/>
                <w:szCs w:val="20"/>
                <w:lang w:val="en-US"/>
              </w:rPr>
              <w:t>*V</w:t>
            </w:r>
            <w:r>
              <w:rPr>
                <w:color w:val="000000"/>
                <w:sz w:val="20"/>
                <w:szCs w:val="20"/>
                <w:vertAlign w:val="subscript"/>
                <w:lang w:val="en-US"/>
              </w:rPr>
              <w:t>2</w:t>
            </w:r>
            <w:r>
              <w:rPr>
                <w:color w:val="000000"/>
                <w:sz w:val="20"/>
                <w:szCs w:val="20"/>
                <w:lang w:val="en-US"/>
              </w:rPr>
              <w:t>*100) / (c*V</w:t>
            </w:r>
            <w:r>
              <w:rPr>
                <w:color w:val="000000"/>
                <w:sz w:val="20"/>
                <w:szCs w:val="20"/>
                <w:vertAlign w:val="subscript"/>
                <w:lang w:val="en-US"/>
              </w:rPr>
              <w:t>1</w:t>
            </w:r>
            <w:r>
              <w:rPr>
                <w:color w:val="000000"/>
                <w:sz w:val="20"/>
                <w:szCs w:val="20"/>
                <w:lang w:val="en-US"/>
              </w:rPr>
              <w:t xml:space="preserve">) </w:t>
            </w:r>
          </w:p>
        </w:tc>
      </w:tr>
      <w:tr w:rsidR="004E7834" w14:paraId="43D3758B" w14:textId="77777777">
        <w:trPr>
          <w:jc w:val="center"/>
        </w:trPr>
        <w:tc>
          <w:tcPr>
            <w:tcW w:w="1683" w:type="dxa"/>
            <w:tcBorders>
              <w:top w:val="single" w:sz="6" w:space="0" w:color="auto"/>
              <w:left w:val="single" w:sz="6" w:space="0" w:color="auto"/>
              <w:bottom w:val="single" w:sz="6" w:space="0" w:color="auto"/>
              <w:right w:val="single" w:sz="6" w:space="0" w:color="auto"/>
            </w:tcBorders>
          </w:tcPr>
          <w:p w14:paraId="0FB6E298" w14:textId="77777777" w:rsidR="004E7834" w:rsidRDefault="00000000">
            <w:pPr>
              <w:rPr>
                <w:color w:val="000000"/>
                <w:sz w:val="20"/>
                <w:szCs w:val="20"/>
              </w:rPr>
            </w:pPr>
            <w:r>
              <w:rPr>
                <w:color w:val="000000"/>
                <w:sz w:val="20"/>
                <w:szCs w:val="20"/>
              </w:rPr>
              <w:t>Гидроксильная</w:t>
            </w:r>
          </w:p>
        </w:tc>
        <w:tc>
          <w:tcPr>
            <w:tcW w:w="3690" w:type="dxa"/>
            <w:tcBorders>
              <w:top w:val="single" w:sz="6" w:space="0" w:color="auto"/>
              <w:left w:val="single" w:sz="6" w:space="0" w:color="auto"/>
              <w:bottom w:val="single" w:sz="6" w:space="0" w:color="auto"/>
              <w:right w:val="single" w:sz="6" w:space="0" w:color="auto"/>
            </w:tcBorders>
          </w:tcPr>
          <w:p w14:paraId="761FAB78" w14:textId="77777777" w:rsidR="004E7834" w:rsidRDefault="00000000">
            <w:pPr>
              <w:rPr>
                <w:color w:val="000000"/>
                <w:sz w:val="20"/>
                <w:szCs w:val="20"/>
              </w:rPr>
            </w:pPr>
            <w:r>
              <w:rPr>
                <w:color w:val="000000"/>
                <w:sz w:val="20"/>
                <w:szCs w:val="20"/>
              </w:rPr>
              <w:t>Избыток ионов ОН - вследствие недотитрования сильного основания или перетитрования кислоты (слабой или сильной) сильным основанием</w:t>
            </w:r>
          </w:p>
        </w:tc>
        <w:tc>
          <w:tcPr>
            <w:tcW w:w="3719" w:type="dxa"/>
            <w:tcBorders>
              <w:top w:val="single" w:sz="6" w:space="0" w:color="auto"/>
              <w:left w:val="single" w:sz="6" w:space="0" w:color="auto"/>
              <w:bottom w:val="single" w:sz="6" w:space="0" w:color="auto"/>
              <w:right w:val="single" w:sz="6" w:space="0" w:color="auto"/>
            </w:tcBorders>
          </w:tcPr>
          <w:p w14:paraId="38021B06" w14:textId="77777777" w:rsidR="004E7834" w:rsidRDefault="00000000">
            <w:pPr>
              <w:rPr>
                <w:color w:val="000000"/>
                <w:sz w:val="20"/>
                <w:szCs w:val="20"/>
              </w:rPr>
            </w:pPr>
            <w:r>
              <w:rPr>
                <w:rFonts w:ascii="Cambria Math" w:hAnsi="Cambria Math" w:cs="Cambria Math"/>
                <w:color w:val="000000"/>
                <w:sz w:val="20"/>
                <w:szCs w:val="20"/>
              </w:rPr>
              <w:t>∆</w:t>
            </w:r>
            <w:r>
              <w:rPr>
                <w:color w:val="000000"/>
                <w:sz w:val="20"/>
                <w:szCs w:val="20"/>
              </w:rPr>
              <w:t>ОН</w:t>
            </w:r>
            <w:r>
              <w:rPr>
                <w:color w:val="000000"/>
                <w:sz w:val="20"/>
                <w:szCs w:val="20"/>
                <w:vertAlign w:val="superscript"/>
              </w:rPr>
              <w:t xml:space="preserve"> - </w:t>
            </w:r>
            <w:r>
              <w:rPr>
                <w:color w:val="000000"/>
                <w:sz w:val="20"/>
                <w:szCs w:val="20"/>
              </w:rPr>
              <w:t>=</w:t>
            </w:r>
            <w:r>
              <w:rPr>
                <w:color w:val="000000"/>
                <w:sz w:val="20"/>
                <w:szCs w:val="20"/>
                <w:lang w:val="en-US"/>
              </w:rPr>
              <w:t xml:space="preserve"> (10</w:t>
            </w:r>
            <w:r>
              <w:rPr>
                <w:color w:val="000000"/>
                <w:sz w:val="20"/>
                <w:szCs w:val="20"/>
                <w:vertAlign w:val="superscript"/>
                <w:lang w:val="en-US"/>
              </w:rPr>
              <w:t xml:space="preserve">- (14-pT) </w:t>
            </w:r>
            <w:r>
              <w:rPr>
                <w:color w:val="000000"/>
                <w:sz w:val="20"/>
                <w:szCs w:val="20"/>
                <w:lang w:val="en-US"/>
              </w:rPr>
              <w:t>*V</w:t>
            </w:r>
            <w:r>
              <w:rPr>
                <w:color w:val="000000"/>
                <w:sz w:val="20"/>
                <w:szCs w:val="20"/>
                <w:vertAlign w:val="subscript"/>
                <w:lang w:val="en-US"/>
              </w:rPr>
              <w:t>2</w:t>
            </w:r>
            <w:r>
              <w:rPr>
                <w:color w:val="000000"/>
                <w:sz w:val="20"/>
                <w:szCs w:val="20"/>
                <w:lang w:val="en-US"/>
              </w:rPr>
              <w:t>*100) / (c*V</w:t>
            </w:r>
            <w:r>
              <w:rPr>
                <w:color w:val="000000"/>
                <w:sz w:val="20"/>
                <w:szCs w:val="20"/>
                <w:vertAlign w:val="subscript"/>
                <w:lang w:val="en-US"/>
              </w:rPr>
              <w:t>1</w:t>
            </w:r>
            <w:r>
              <w:rPr>
                <w:color w:val="000000"/>
                <w:sz w:val="20"/>
                <w:szCs w:val="20"/>
                <w:lang w:val="en-US"/>
              </w:rPr>
              <w:t xml:space="preserve">) </w:t>
            </w:r>
          </w:p>
        </w:tc>
      </w:tr>
      <w:tr w:rsidR="004E7834" w14:paraId="2C190B53" w14:textId="77777777">
        <w:trPr>
          <w:jc w:val="center"/>
        </w:trPr>
        <w:tc>
          <w:tcPr>
            <w:tcW w:w="1683" w:type="dxa"/>
            <w:tcBorders>
              <w:top w:val="single" w:sz="6" w:space="0" w:color="auto"/>
              <w:left w:val="single" w:sz="6" w:space="0" w:color="auto"/>
              <w:bottom w:val="single" w:sz="6" w:space="0" w:color="auto"/>
              <w:right w:val="single" w:sz="6" w:space="0" w:color="auto"/>
            </w:tcBorders>
          </w:tcPr>
          <w:p w14:paraId="22513076" w14:textId="77777777" w:rsidR="004E7834" w:rsidRDefault="00000000">
            <w:pPr>
              <w:rPr>
                <w:color w:val="000000"/>
                <w:sz w:val="20"/>
                <w:szCs w:val="20"/>
              </w:rPr>
            </w:pPr>
            <w:r>
              <w:rPr>
                <w:color w:val="000000"/>
                <w:sz w:val="20"/>
                <w:szCs w:val="20"/>
              </w:rPr>
              <w:t>Кислотная</w:t>
            </w:r>
          </w:p>
        </w:tc>
        <w:tc>
          <w:tcPr>
            <w:tcW w:w="3690" w:type="dxa"/>
            <w:tcBorders>
              <w:top w:val="single" w:sz="6" w:space="0" w:color="auto"/>
              <w:left w:val="single" w:sz="6" w:space="0" w:color="auto"/>
              <w:bottom w:val="single" w:sz="6" w:space="0" w:color="auto"/>
              <w:right w:val="single" w:sz="6" w:space="0" w:color="auto"/>
            </w:tcBorders>
          </w:tcPr>
          <w:p w14:paraId="1FBCE5FA" w14:textId="77777777" w:rsidR="004E7834" w:rsidRDefault="00000000">
            <w:pPr>
              <w:rPr>
                <w:color w:val="000000"/>
                <w:sz w:val="20"/>
                <w:szCs w:val="20"/>
              </w:rPr>
            </w:pPr>
            <w:r>
              <w:rPr>
                <w:color w:val="000000"/>
                <w:sz w:val="20"/>
                <w:szCs w:val="20"/>
              </w:rPr>
              <w:t>Избыток молекул слабой кислоты НА при её недотитровании</w:t>
            </w:r>
          </w:p>
        </w:tc>
        <w:tc>
          <w:tcPr>
            <w:tcW w:w="3719" w:type="dxa"/>
            <w:tcBorders>
              <w:top w:val="single" w:sz="6" w:space="0" w:color="auto"/>
              <w:left w:val="single" w:sz="6" w:space="0" w:color="auto"/>
              <w:bottom w:val="single" w:sz="6" w:space="0" w:color="auto"/>
              <w:right w:val="single" w:sz="6" w:space="0" w:color="auto"/>
            </w:tcBorders>
          </w:tcPr>
          <w:p w14:paraId="2CCF69C2" w14:textId="77777777" w:rsidR="004E7834" w:rsidRDefault="00000000">
            <w:pPr>
              <w:rPr>
                <w:color w:val="000000"/>
                <w:sz w:val="20"/>
                <w:szCs w:val="20"/>
                <w:lang w:val="en-US"/>
              </w:rPr>
            </w:pPr>
            <w:r>
              <w:rPr>
                <w:rFonts w:ascii="Cambria Math" w:hAnsi="Cambria Math" w:cs="Cambria Math"/>
                <w:color w:val="000000"/>
                <w:sz w:val="20"/>
                <w:szCs w:val="20"/>
                <w:lang w:val="en-US"/>
              </w:rPr>
              <w:t>∆</w:t>
            </w:r>
            <w:r>
              <w:rPr>
                <w:color w:val="000000"/>
                <w:sz w:val="20"/>
                <w:szCs w:val="20"/>
              </w:rPr>
              <w:t>НА</w:t>
            </w:r>
            <w:r>
              <w:rPr>
                <w:color w:val="000000"/>
                <w:sz w:val="20"/>
                <w:szCs w:val="20"/>
                <w:lang w:val="en-US"/>
              </w:rPr>
              <w:t xml:space="preserve"> = (10</w:t>
            </w:r>
            <w:r>
              <w:rPr>
                <w:color w:val="000000"/>
                <w:sz w:val="20"/>
                <w:szCs w:val="20"/>
                <w:vertAlign w:val="superscript"/>
                <w:lang w:val="en-US"/>
              </w:rPr>
              <w:t>pK-pT</w:t>
            </w:r>
            <w:r>
              <w:rPr>
                <w:color w:val="000000"/>
                <w:sz w:val="20"/>
                <w:szCs w:val="20"/>
                <w:lang w:val="en-US"/>
              </w:rPr>
              <w:t>*100) / (1+10</w:t>
            </w:r>
            <w:r>
              <w:rPr>
                <w:color w:val="000000"/>
                <w:sz w:val="20"/>
                <w:szCs w:val="20"/>
                <w:vertAlign w:val="superscript"/>
                <w:lang w:val="en-US"/>
              </w:rPr>
              <w:t>pK-pT</w:t>
            </w:r>
            <w:r>
              <w:rPr>
                <w:color w:val="000000"/>
                <w:sz w:val="20"/>
                <w:szCs w:val="20"/>
                <w:lang w:val="en-US"/>
              </w:rPr>
              <w:t xml:space="preserve">) </w:t>
            </w:r>
          </w:p>
        </w:tc>
      </w:tr>
      <w:tr w:rsidR="004E7834" w14:paraId="0F1FBB50" w14:textId="77777777">
        <w:trPr>
          <w:jc w:val="center"/>
        </w:trPr>
        <w:tc>
          <w:tcPr>
            <w:tcW w:w="1683" w:type="dxa"/>
            <w:tcBorders>
              <w:top w:val="single" w:sz="6" w:space="0" w:color="auto"/>
              <w:left w:val="single" w:sz="6" w:space="0" w:color="auto"/>
              <w:bottom w:val="single" w:sz="6" w:space="0" w:color="auto"/>
              <w:right w:val="single" w:sz="6" w:space="0" w:color="auto"/>
            </w:tcBorders>
          </w:tcPr>
          <w:p w14:paraId="57D42C71" w14:textId="77777777" w:rsidR="004E7834" w:rsidRDefault="00000000">
            <w:pPr>
              <w:rPr>
                <w:color w:val="000000"/>
                <w:sz w:val="20"/>
                <w:szCs w:val="20"/>
              </w:rPr>
            </w:pPr>
            <w:r>
              <w:rPr>
                <w:color w:val="000000"/>
                <w:sz w:val="20"/>
                <w:szCs w:val="20"/>
              </w:rPr>
              <w:t>Щелочная</w:t>
            </w:r>
          </w:p>
        </w:tc>
        <w:tc>
          <w:tcPr>
            <w:tcW w:w="3690" w:type="dxa"/>
            <w:tcBorders>
              <w:top w:val="single" w:sz="6" w:space="0" w:color="auto"/>
              <w:left w:val="single" w:sz="6" w:space="0" w:color="auto"/>
              <w:bottom w:val="single" w:sz="6" w:space="0" w:color="auto"/>
              <w:right w:val="single" w:sz="6" w:space="0" w:color="auto"/>
            </w:tcBorders>
          </w:tcPr>
          <w:p w14:paraId="01B9DB39" w14:textId="77777777" w:rsidR="004E7834" w:rsidRDefault="00000000">
            <w:pPr>
              <w:rPr>
                <w:color w:val="000000"/>
                <w:sz w:val="20"/>
                <w:szCs w:val="20"/>
              </w:rPr>
            </w:pPr>
            <w:r>
              <w:rPr>
                <w:color w:val="000000"/>
                <w:sz w:val="20"/>
                <w:szCs w:val="20"/>
              </w:rPr>
              <w:t>Избыток молекул слабого основания MOH при его недотитровании</w:t>
            </w:r>
          </w:p>
        </w:tc>
        <w:tc>
          <w:tcPr>
            <w:tcW w:w="3719" w:type="dxa"/>
            <w:tcBorders>
              <w:top w:val="single" w:sz="6" w:space="0" w:color="auto"/>
              <w:left w:val="single" w:sz="6" w:space="0" w:color="auto"/>
              <w:bottom w:val="single" w:sz="6" w:space="0" w:color="auto"/>
              <w:right w:val="single" w:sz="6" w:space="0" w:color="auto"/>
            </w:tcBorders>
          </w:tcPr>
          <w:p w14:paraId="521BC9F6" w14:textId="77777777" w:rsidR="004E7834" w:rsidRDefault="00000000">
            <w:pPr>
              <w:rPr>
                <w:color w:val="000000"/>
                <w:sz w:val="20"/>
                <w:szCs w:val="20"/>
                <w:lang w:val="en-US"/>
              </w:rPr>
            </w:pPr>
            <w:r>
              <w:rPr>
                <w:rFonts w:ascii="Cambria Math" w:hAnsi="Cambria Math" w:cs="Cambria Math"/>
                <w:color w:val="000000"/>
                <w:sz w:val="20"/>
                <w:szCs w:val="20"/>
                <w:lang w:val="en-US"/>
              </w:rPr>
              <w:t>∆</w:t>
            </w:r>
            <w:r>
              <w:rPr>
                <w:color w:val="000000"/>
                <w:sz w:val="20"/>
                <w:szCs w:val="20"/>
              </w:rPr>
              <w:t>МОН</w:t>
            </w:r>
            <w:r>
              <w:rPr>
                <w:color w:val="000000"/>
                <w:sz w:val="20"/>
                <w:szCs w:val="20"/>
                <w:lang w:val="en-US"/>
              </w:rPr>
              <w:t xml:space="preserve"> = = 10</w:t>
            </w:r>
            <w:r>
              <w:rPr>
                <w:color w:val="000000"/>
                <w:sz w:val="20"/>
                <w:szCs w:val="20"/>
                <w:vertAlign w:val="superscript"/>
                <w:lang w:val="en-US"/>
              </w:rPr>
              <w:t>pK+pT-14</w:t>
            </w:r>
            <w:r>
              <w:rPr>
                <w:color w:val="000000"/>
                <w:sz w:val="20"/>
                <w:szCs w:val="20"/>
                <w:lang w:val="en-US"/>
              </w:rPr>
              <w:t>*100</w:t>
            </w:r>
          </w:p>
        </w:tc>
      </w:tr>
    </w:tbl>
    <w:p w14:paraId="4F61A77B" w14:textId="77777777" w:rsidR="004E7834" w:rsidRDefault="004E7834">
      <w:pPr>
        <w:tabs>
          <w:tab w:val="left" w:pos="726"/>
        </w:tabs>
        <w:spacing w:line="360" w:lineRule="auto"/>
        <w:ind w:firstLine="709"/>
        <w:jc w:val="both"/>
        <w:rPr>
          <w:color w:val="000000"/>
          <w:sz w:val="28"/>
          <w:szCs w:val="28"/>
          <w:lang w:val="en-US"/>
        </w:rPr>
      </w:pPr>
    </w:p>
    <w:p w14:paraId="7062F518" w14:textId="77777777" w:rsidR="004E7834" w:rsidRDefault="00000000">
      <w:pPr>
        <w:tabs>
          <w:tab w:val="left" w:pos="726"/>
        </w:tabs>
        <w:spacing w:line="360" w:lineRule="auto"/>
        <w:ind w:firstLine="709"/>
        <w:jc w:val="both"/>
        <w:rPr>
          <w:color w:val="000000"/>
          <w:sz w:val="28"/>
          <w:szCs w:val="28"/>
        </w:rPr>
      </w:pPr>
      <w:r>
        <w:rPr>
          <w:color w:val="000000"/>
          <w:sz w:val="28"/>
          <w:szCs w:val="28"/>
        </w:rPr>
        <w:t>Тип погрешности. Причина погрешности. Расчетная формула погрешности, %. Водородная. Избыток ионов Н+ вследствие недотитрования сильной кислоты или перетитрования основания (сильного или слабого) сильной кислотой</w:t>
      </w:r>
    </w:p>
    <w:p w14:paraId="1F618AA3" w14:textId="77777777" w:rsidR="004E7834" w:rsidRDefault="004E7834">
      <w:pPr>
        <w:tabs>
          <w:tab w:val="left" w:pos="726"/>
        </w:tabs>
        <w:spacing w:line="360" w:lineRule="auto"/>
        <w:ind w:firstLine="709"/>
        <w:jc w:val="both"/>
        <w:rPr>
          <w:color w:val="000000"/>
          <w:sz w:val="28"/>
          <w:szCs w:val="28"/>
        </w:rPr>
      </w:pPr>
    </w:p>
    <w:p w14:paraId="7C105EDC" w14:textId="77777777" w:rsidR="004E7834" w:rsidRDefault="00000000">
      <w:pPr>
        <w:tabs>
          <w:tab w:val="left" w:pos="726"/>
        </w:tabs>
        <w:spacing w:line="360" w:lineRule="auto"/>
        <w:ind w:firstLine="709"/>
        <w:jc w:val="both"/>
        <w:rPr>
          <w:color w:val="000000"/>
          <w:sz w:val="28"/>
          <w:szCs w:val="28"/>
        </w:rPr>
      </w:pPr>
      <w:r>
        <w:rPr>
          <w:rFonts w:ascii="Cambria Math" w:hAnsi="Cambria Math" w:cs="Cambria Math"/>
          <w:color w:val="000000"/>
          <w:sz w:val="28"/>
          <w:szCs w:val="28"/>
        </w:rPr>
        <w:t>∆</w:t>
      </w:r>
      <w:r>
        <w:rPr>
          <w:color w:val="000000"/>
          <w:sz w:val="28"/>
          <w:szCs w:val="28"/>
          <w:lang w:val="en-US"/>
        </w:rPr>
        <w:t>H</w:t>
      </w:r>
      <w:r>
        <w:rPr>
          <w:color w:val="000000"/>
          <w:sz w:val="28"/>
          <w:szCs w:val="28"/>
        </w:rPr>
        <w:t>+ = (10-</w:t>
      </w:r>
      <w:r>
        <w:rPr>
          <w:color w:val="000000"/>
          <w:sz w:val="28"/>
          <w:szCs w:val="28"/>
          <w:lang w:val="en-US"/>
        </w:rPr>
        <w:t>pT</w:t>
      </w:r>
      <w:r>
        <w:rPr>
          <w:color w:val="000000"/>
          <w:sz w:val="28"/>
          <w:szCs w:val="28"/>
        </w:rPr>
        <w:t>*</w:t>
      </w:r>
      <w:r>
        <w:rPr>
          <w:color w:val="000000"/>
          <w:sz w:val="28"/>
          <w:szCs w:val="28"/>
          <w:lang w:val="en-US"/>
        </w:rPr>
        <w:t>V</w:t>
      </w:r>
      <w:r>
        <w:rPr>
          <w:color w:val="000000"/>
          <w:sz w:val="28"/>
          <w:szCs w:val="28"/>
        </w:rPr>
        <w:t>2*100) / (</w:t>
      </w:r>
      <w:r>
        <w:rPr>
          <w:color w:val="000000"/>
          <w:sz w:val="28"/>
          <w:szCs w:val="28"/>
          <w:lang w:val="en-US"/>
        </w:rPr>
        <w:t>c</w:t>
      </w:r>
      <w:r>
        <w:rPr>
          <w:color w:val="000000"/>
          <w:sz w:val="28"/>
          <w:szCs w:val="28"/>
        </w:rPr>
        <w:t>*</w:t>
      </w:r>
      <w:r>
        <w:rPr>
          <w:color w:val="000000"/>
          <w:sz w:val="28"/>
          <w:szCs w:val="28"/>
          <w:lang w:val="en-US"/>
        </w:rPr>
        <w:t>V</w:t>
      </w:r>
      <w:r>
        <w:rPr>
          <w:color w:val="000000"/>
          <w:sz w:val="28"/>
          <w:szCs w:val="28"/>
        </w:rPr>
        <w:t>1)</w:t>
      </w:r>
    </w:p>
    <w:p w14:paraId="1B142159" w14:textId="77777777" w:rsidR="004E7834" w:rsidRDefault="004E7834">
      <w:pPr>
        <w:tabs>
          <w:tab w:val="left" w:pos="726"/>
        </w:tabs>
        <w:spacing w:line="360" w:lineRule="auto"/>
        <w:ind w:firstLine="709"/>
        <w:jc w:val="both"/>
        <w:rPr>
          <w:color w:val="000000"/>
          <w:sz w:val="28"/>
          <w:szCs w:val="28"/>
        </w:rPr>
      </w:pPr>
    </w:p>
    <w:p w14:paraId="6E501DE2" w14:textId="77777777" w:rsidR="004E7834" w:rsidRDefault="00000000">
      <w:pPr>
        <w:tabs>
          <w:tab w:val="left" w:pos="726"/>
        </w:tabs>
        <w:spacing w:line="360" w:lineRule="auto"/>
        <w:ind w:firstLine="709"/>
        <w:jc w:val="both"/>
        <w:rPr>
          <w:color w:val="000000"/>
          <w:sz w:val="28"/>
          <w:szCs w:val="28"/>
        </w:rPr>
      </w:pPr>
      <w:r>
        <w:rPr>
          <w:color w:val="000000"/>
          <w:sz w:val="28"/>
          <w:szCs w:val="28"/>
        </w:rPr>
        <w:t>Гидроксильная. Избыток ионов ОН - вследствие недотитрования сильного основания или перетитрования кислоты (слабой или сильной) сильным основанием</w:t>
      </w:r>
    </w:p>
    <w:p w14:paraId="12975D0B" w14:textId="77777777" w:rsidR="004E7834" w:rsidRDefault="004E7834">
      <w:pPr>
        <w:tabs>
          <w:tab w:val="left" w:pos="726"/>
        </w:tabs>
        <w:spacing w:line="360" w:lineRule="auto"/>
        <w:ind w:firstLine="709"/>
        <w:jc w:val="both"/>
        <w:rPr>
          <w:color w:val="000000"/>
          <w:sz w:val="28"/>
          <w:szCs w:val="28"/>
        </w:rPr>
      </w:pPr>
    </w:p>
    <w:p w14:paraId="53D91EE0" w14:textId="77777777" w:rsidR="004E7834" w:rsidRDefault="00000000">
      <w:pPr>
        <w:tabs>
          <w:tab w:val="left" w:pos="726"/>
        </w:tabs>
        <w:spacing w:line="360" w:lineRule="auto"/>
        <w:ind w:firstLine="709"/>
        <w:jc w:val="both"/>
        <w:rPr>
          <w:color w:val="000000"/>
          <w:sz w:val="28"/>
          <w:szCs w:val="28"/>
        </w:rPr>
      </w:pPr>
      <w:r>
        <w:rPr>
          <w:rFonts w:ascii="Cambria Math" w:hAnsi="Cambria Math" w:cs="Cambria Math"/>
          <w:color w:val="000000"/>
          <w:sz w:val="28"/>
          <w:szCs w:val="28"/>
        </w:rPr>
        <w:t>∆</w:t>
      </w:r>
      <w:r>
        <w:rPr>
          <w:color w:val="000000"/>
          <w:sz w:val="28"/>
          <w:szCs w:val="28"/>
        </w:rPr>
        <w:t>ОН - = (10- (14-</w:t>
      </w:r>
      <w:r>
        <w:rPr>
          <w:color w:val="000000"/>
          <w:sz w:val="28"/>
          <w:szCs w:val="28"/>
          <w:lang w:val="en-US"/>
        </w:rPr>
        <w:t>pT</w:t>
      </w:r>
      <w:r>
        <w:rPr>
          <w:color w:val="000000"/>
          <w:sz w:val="28"/>
          <w:szCs w:val="28"/>
        </w:rPr>
        <w:t>) *</w:t>
      </w:r>
      <w:r>
        <w:rPr>
          <w:color w:val="000000"/>
          <w:sz w:val="28"/>
          <w:szCs w:val="28"/>
          <w:lang w:val="en-US"/>
        </w:rPr>
        <w:t>V</w:t>
      </w:r>
      <w:r>
        <w:rPr>
          <w:color w:val="000000"/>
          <w:sz w:val="28"/>
          <w:szCs w:val="28"/>
        </w:rPr>
        <w:t>2*100) / (</w:t>
      </w:r>
      <w:r>
        <w:rPr>
          <w:color w:val="000000"/>
          <w:sz w:val="28"/>
          <w:szCs w:val="28"/>
          <w:lang w:val="en-US"/>
        </w:rPr>
        <w:t>c</w:t>
      </w:r>
      <w:r>
        <w:rPr>
          <w:color w:val="000000"/>
          <w:sz w:val="28"/>
          <w:szCs w:val="28"/>
        </w:rPr>
        <w:t>*</w:t>
      </w:r>
      <w:r>
        <w:rPr>
          <w:color w:val="000000"/>
          <w:sz w:val="28"/>
          <w:szCs w:val="28"/>
          <w:lang w:val="en-US"/>
        </w:rPr>
        <w:t>V</w:t>
      </w:r>
      <w:r>
        <w:rPr>
          <w:color w:val="000000"/>
          <w:sz w:val="28"/>
          <w:szCs w:val="28"/>
        </w:rPr>
        <w:t>1)</w:t>
      </w:r>
    </w:p>
    <w:p w14:paraId="4B8253D6" w14:textId="77777777" w:rsidR="004E7834" w:rsidRDefault="004E7834">
      <w:pPr>
        <w:tabs>
          <w:tab w:val="left" w:pos="726"/>
        </w:tabs>
        <w:spacing w:line="360" w:lineRule="auto"/>
        <w:ind w:firstLine="709"/>
        <w:jc w:val="both"/>
        <w:rPr>
          <w:color w:val="000000"/>
          <w:sz w:val="28"/>
          <w:szCs w:val="28"/>
        </w:rPr>
      </w:pPr>
    </w:p>
    <w:p w14:paraId="61D71820" w14:textId="77777777" w:rsidR="004E7834" w:rsidRDefault="00000000">
      <w:pPr>
        <w:tabs>
          <w:tab w:val="left" w:pos="726"/>
        </w:tabs>
        <w:spacing w:line="360" w:lineRule="auto"/>
        <w:ind w:firstLine="709"/>
        <w:jc w:val="both"/>
        <w:rPr>
          <w:color w:val="000000"/>
          <w:sz w:val="28"/>
          <w:szCs w:val="28"/>
        </w:rPr>
      </w:pPr>
      <w:r>
        <w:rPr>
          <w:color w:val="000000"/>
          <w:sz w:val="28"/>
          <w:szCs w:val="28"/>
        </w:rPr>
        <w:t>Кислотная. Избыток молекул слабой кислоты НА при её недотитровании</w:t>
      </w:r>
    </w:p>
    <w:p w14:paraId="13C5663C" w14:textId="77777777" w:rsidR="004E7834" w:rsidRDefault="004E7834">
      <w:pPr>
        <w:tabs>
          <w:tab w:val="left" w:pos="726"/>
        </w:tabs>
        <w:spacing w:line="360" w:lineRule="auto"/>
        <w:ind w:firstLine="709"/>
        <w:jc w:val="both"/>
        <w:rPr>
          <w:color w:val="000000"/>
          <w:sz w:val="28"/>
          <w:szCs w:val="28"/>
        </w:rPr>
      </w:pPr>
    </w:p>
    <w:p w14:paraId="16EFC0C6" w14:textId="77777777" w:rsidR="004E7834" w:rsidRDefault="00000000">
      <w:pPr>
        <w:tabs>
          <w:tab w:val="left" w:pos="726"/>
        </w:tabs>
        <w:spacing w:line="360" w:lineRule="auto"/>
        <w:ind w:firstLine="709"/>
        <w:jc w:val="both"/>
        <w:rPr>
          <w:color w:val="000000"/>
          <w:sz w:val="28"/>
          <w:szCs w:val="28"/>
          <w:lang w:val="en-US"/>
        </w:rPr>
      </w:pPr>
      <w:r>
        <w:rPr>
          <w:rFonts w:ascii="Cambria Math" w:hAnsi="Cambria Math" w:cs="Cambria Math"/>
          <w:color w:val="000000"/>
          <w:sz w:val="28"/>
          <w:szCs w:val="28"/>
          <w:lang w:val="en-US"/>
        </w:rPr>
        <w:t>∆</w:t>
      </w:r>
      <w:r>
        <w:rPr>
          <w:color w:val="000000"/>
          <w:sz w:val="28"/>
          <w:szCs w:val="28"/>
        </w:rPr>
        <w:t>НА</w:t>
      </w:r>
      <w:r>
        <w:rPr>
          <w:color w:val="000000"/>
          <w:sz w:val="28"/>
          <w:szCs w:val="28"/>
          <w:lang w:val="en-US"/>
        </w:rPr>
        <w:t xml:space="preserve"> = (10pK-pT*100) / (1+10pK-pT)</w:t>
      </w:r>
    </w:p>
    <w:p w14:paraId="06C32F85" w14:textId="77777777" w:rsidR="004E7834" w:rsidRDefault="004E7834">
      <w:pPr>
        <w:tabs>
          <w:tab w:val="left" w:pos="726"/>
        </w:tabs>
        <w:spacing w:line="360" w:lineRule="auto"/>
        <w:ind w:firstLine="709"/>
        <w:jc w:val="both"/>
        <w:rPr>
          <w:color w:val="000000"/>
          <w:sz w:val="28"/>
          <w:szCs w:val="28"/>
          <w:lang w:val="en-US"/>
        </w:rPr>
      </w:pPr>
    </w:p>
    <w:p w14:paraId="0902AEA7" w14:textId="77777777" w:rsidR="004E7834" w:rsidRDefault="00000000">
      <w:pPr>
        <w:tabs>
          <w:tab w:val="left" w:pos="726"/>
        </w:tabs>
        <w:spacing w:line="360" w:lineRule="auto"/>
        <w:ind w:firstLine="709"/>
        <w:jc w:val="both"/>
        <w:rPr>
          <w:color w:val="000000"/>
          <w:sz w:val="28"/>
          <w:szCs w:val="28"/>
        </w:rPr>
      </w:pPr>
      <w:r>
        <w:rPr>
          <w:color w:val="000000"/>
          <w:sz w:val="28"/>
          <w:szCs w:val="28"/>
        </w:rPr>
        <w:lastRenderedPageBreak/>
        <w:t>Щелочная</w:t>
      </w:r>
    </w:p>
    <w:p w14:paraId="46F2EC06" w14:textId="77777777" w:rsidR="004E7834" w:rsidRDefault="00000000">
      <w:pPr>
        <w:tabs>
          <w:tab w:val="left" w:pos="726"/>
        </w:tabs>
        <w:spacing w:line="360" w:lineRule="auto"/>
        <w:ind w:firstLine="709"/>
        <w:jc w:val="both"/>
        <w:rPr>
          <w:color w:val="000000"/>
          <w:sz w:val="28"/>
          <w:szCs w:val="28"/>
        </w:rPr>
      </w:pPr>
      <w:r>
        <w:rPr>
          <w:color w:val="000000"/>
          <w:sz w:val="28"/>
          <w:szCs w:val="28"/>
        </w:rPr>
        <w:t xml:space="preserve">Избыток молекул слабого основания </w:t>
      </w:r>
      <w:r>
        <w:rPr>
          <w:color w:val="000000"/>
          <w:sz w:val="28"/>
          <w:szCs w:val="28"/>
          <w:lang w:val="en-US"/>
        </w:rPr>
        <w:t>MOH</w:t>
      </w:r>
      <w:r>
        <w:rPr>
          <w:color w:val="000000"/>
          <w:sz w:val="28"/>
          <w:szCs w:val="28"/>
        </w:rPr>
        <w:t xml:space="preserve"> при его недотитровании</w:t>
      </w:r>
    </w:p>
    <w:p w14:paraId="70557439" w14:textId="77777777" w:rsidR="004E7834" w:rsidRDefault="004E7834">
      <w:pPr>
        <w:tabs>
          <w:tab w:val="left" w:pos="726"/>
        </w:tabs>
        <w:spacing w:line="360" w:lineRule="auto"/>
        <w:ind w:firstLine="709"/>
        <w:jc w:val="both"/>
        <w:rPr>
          <w:color w:val="000000"/>
          <w:sz w:val="28"/>
          <w:szCs w:val="28"/>
        </w:rPr>
      </w:pPr>
    </w:p>
    <w:p w14:paraId="1958AAF1" w14:textId="77777777" w:rsidR="004E7834" w:rsidRDefault="00000000">
      <w:pPr>
        <w:tabs>
          <w:tab w:val="left" w:pos="726"/>
        </w:tabs>
        <w:spacing w:line="360" w:lineRule="auto"/>
        <w:ind w:firstLine="709"/>
        <w:jc w:val="both"/>
        <w:rPr>
          <w:color w:val="000000"/>
          <w:sz w:val="28"/>
          <w:szCs w:val="28"/>
        </w:rPr>
      </w:pPr>
      <w:r>
        <w:rPr>
          <w:rFonts w:ascii="Cambria Math" w:hAnsi="Cambria Math" w:cs="Cambria Math"/>
          <w:color w:val="000000"/>
          <w:sz w:val="28"/>
          <w:szCs w:val="28"/>
        </w:rPr>
        <w:t>∆</w:t>
      </w:r>
      <w:r>
        <w:rPr>
          <w:color w:val="000000"/>
          <w:sz w:val="28"/>
          <w:szCs w:val="28"/>
        </w:rPr>
        <w:t>МОН = 10</w:t>
      </w:r>
      <w:r>
        <w:rPr>
          <w:color w:val="000000"/>
          <w:sz w:val="28"/>
          <w:szCs w:val="28"/>
          <w:lang w:val="en-US"/>
        </w:rPr>
        <w:t>pK</w:t>
      </w:r>
      <w:r>
        <w:rPr>
          <w:color w:val="000000"/>
          <w:sz w:val="28"/>
          <w:szCs w:val="28"/>
        </w:rPr>
        <w:t>+</w:t>
      </w:r>
      <w:r>
        <w:rPr>
          <w:color w:val="000000"/>
          <w:sz w:val="28"/>
          <w:szCs w:val="28"/>
          <w:lang w:val="en-US"/>
        </w:rPr>
        <w:t>pT</w:t>
      </w:r>
      <w:r>
        <w:rPr>
          <w:color w:val="000000"/>
          <w:sz w:val="28"/>
          <w:szCs w:val="28"/>
        </w:rPr>
        <w:t>-14*100</w:t>
      </w:r>
    </w:p>
    <w:p w14:paraId="79A29951" w14:textId="77777777" w:rsidR="004E7834" w:rsidRDefault="004E7834">
      <w:pPr>
        <w:tabs>
          <w:tab w:val="left" w:pos="726"/>
        </w:tabs>
        <w:spacing w:line="360" w:lineRule="auto"/>
        <w:ind w:firstLine="709"/>
        <w:jc w:val="both"/>
        <w:rPr>
          <w:color w:val="000000"/>
          <w:sz w:val="28"/>
          <w:szCs w:val="28"/>
        </w:rPr>
      </w:pPr>
    </w:p>
    <w:p w14:paraId="6DE0BA59" w14:textId="77777777" w:rsidR="004E7834" w:rsidRDefault="00000000">
      <w:pPr>
        <w:tabs>
          <w:tab w:val="left" w:pos="726"/>
        </w:tabs>
        <w:spacing w:line="360" w:lineRule="auto"/>
        <w:ind w:firstLine="709"/>
        <w:jc w:val="both"/>
        <w:rPr>
          <w:color w:val="000000"/>
          <w:sz w:val="28"/>
          <w:szCs w:val="28"/>
        </w:rPr>
      </w:pPr>
      <w:r>
        <w:rPr>
          <w:color w:val="000000"/>
          <w:sz w:val="28"/>
          <w:szCs w:val="28"/>
        </w:rPr>
        <w:t xml:space="preserve">где </w:t>
      </w:r>
      <w:r>
        <w:rPr>
          <w:color w:val="000000"/>
          <w:sz w:val="28"/>
          <w:szCs w:val="28"/>
          <w:lang w:val="en-US"/>
        </w:rPr>
        <w:t>V</w:t>
      </w:r>
      <w:r>
        <w:rPr>
          <w:color w:val="000000"/>
          <w:sz w:val="28"/>
          <w:szCs w:val="28"/>
        </w:rPr>
        <w:t xml:space="preserve">1 и </w:t>
      </w:r>
      <w:r>
        <w:rPr>
          <w:color w:val="000000"/>
          <w:sz w:val="28"/>
          <w:szCs w:val="28"/>
          <w:lang w:val="en-US"/>
        </w:rPr>
        <w:t>V</w:t>
      </w:r>
      <w:r>
        <w:rPr>
          <w:color w:val="000000"/>
          <w:sz w:val="28"/>
          <w:szCs w:val="28"/>
        </w:rPr>
        <w:t>2 - объемы анализируемого раствора до и после титрования; с - молярная концентрация эквивалента вещества анализируемого раствора; рК - показатель константы диссоциации слабого электролита; рТ - показатель титрования индикатора.</w:t>
      </w:r>
    </w:p>
    <w:p w14:paraId="6159E755" w14:textId="77777777" w:rsidR="004E7834" w:rsidRDefault="00000000">
      <w:pPr>
        <w:tabs>
          <w:tab w:val="left" w:pos="726"/>
        </w:tabs>
        <w:spacing w:line="360" w:lineRule="auto"/>
        <w:ind w:firstLine="709"/>
        <w:jc w:val="both"/>
        <w:rPr>
          <w:color w:val="000000"/>
          <w:sz w:val="28"/>
          <w:szCs w:val="28"/>
        </w:rPr>
      </w:pPr>
      <w:r>
        <w:rPr>
          <w:color w:val="000000"/>
          <w:sz w:val="28"/>
          <w:szCs w:val="28"/>
        </w:rPr>
        <w:t xml:space="preserve">. Пусть </w:t>
      </w:r>
      <w:r>
        <w:rPr>
          <w:color w:val="000000"/>
          <w:sz w:val="28"/>
          <w:szCs w:val="28"/>
          <w:lang w:val="en-US"/>
        </w:rPr>
        <w:t>pT</w:t>
      </w:r>
      <w:r>
        <w:rPr>
          <w:color w:val="000000"/>
          <w:sz w:val="28"/>
          <w:szCs w:val="28"/>
        </w:rPr>
        <w:t xml:space="preserve"> розоловой кислоты = 7.1 больше </w:t>
      </w:r>
      <w:r>
        <w:rPr>
          <w:color w:val="000000"/>
          <w:sz w:val="28"/>
          <w:szCs w:val="28"/>
          <w:lang w:val="en-US"/>
        </w:rPr>
        <w:t>pH</w:t>
      </w:r>
      <w:r>
        <w:rPr>
          <w:color w:val="000000"/>
          <w:sz w:val="28"/>
          <w:szCs w:val="28"/>
        </w:rPr>
        <w:t xml:space="preserve"> в точке эквивалентности, равного 7. Следовательно, раствор </w:t>
      </w:r>
      <w:r>
        <w:rPr>
          <w:color w:val="000000"/>
          <w:sz w:val="28"/>
          <w:szCs w:val="28"/>
          <w:lang w:val="en-US"/>
        </w:rPr>
        <w:t>KCN</w:t>
      </w:r>
      <w:r>
        <w:rPr>
          <w:color w:val="000000"/>
          <w:sz w:val="28"/>
          <w:szCs w:val="28"/>
        </w:rPr>
        <w:t xml:space="preserve"> недотитрован. Рассчитываем щелочную ошибку </w:t>
      </w:r>
      <w:r>
        <w:rPr>
          <w:color w:val="000000"/>
          <w:sz w:val="28"/>
          <w:szCs w:val="28"/>
          <w:lang w:val="en-US"/>
        </w:rPr>
        <w:t>II</w:t>
      </w:r>
      <w:r>
        <w:rPr>
          <w:color w:val="000000"/>
          <w:sz w:val="28"/>
          <w:szCs w:val="28"/>
        </w:rPr>
        <w:t xml:space="preserve">-ого рода, вместо </w:t>
      </w:r>
      <w:r>
        <w:rPr>
          <w:color w:val="000000"/>
          <w:sz w:val="28"/>
          <w:szCs w:val="28"/>
          <w:lang w:val="en-US"/>
        </w:rPr>
        <w:t>pK</w:t>
      </w:r>
      <w:r>
        <w:rPr>
          <w:color w:val="000000"/>
          <w:sz w:val="28"/>
          <w:szCs w:val="28"/>
        </w:rPr>
        <w:t xml:space="preserve"> основания, берется </w:t>
      </w:r>
      <w:r>
        <w:rPr>
          <w:color w:val="000000"/>
          <w:sz w:val="28"/>
          <w:szCs w:val="28"/>
          <w:lang w:val="en-US"/>
        </w:rPr>
        <w:t>pK</w:t>
      </w:r>
      <w:r>
        <w:rPr>
          <w:color w:val="000000"/>
          <w:sz w:val="28"/>
          <w:szCs w:val="28"/>
        </w:rPr>
        <w:t xml:space="preserve"> сопряженной кислоты - </w:t>
      </w:r>
      <w:r>
        <w:rPr>
          <w:color w:val="000000"/>
          <w:sz w:val="28"/>
          <w:szCs w:val="28"/>
          <w:lang w:val="en-US"/>
        </w:rPr>
        <w:t>pK</w:t>
      </w:r>
      <w:r>
        <w:rPr>
          <w:color w:val="000000"/>
          <w:sz w:val="28"/>
          <w:szCs w:val="28"/>
        </w:rPr>
        <w:t xml:space="preserve"> (</w:t>
      </w:r>
      <w:r>
        <w:rPr>
          <w:color w:val="000000"/>
          <w:sz w:val="28"/>
          <w:szCs w:val="28"/>
          <w:lang w:val="en-US"/>
        </w:rPr>
        <w:t>HCN</w:t>
      </w:r>
      <w:r>
        <w:rPr>
          <w:color w:val="000000"/>
          <w:sz w:val="28"/>
          <w:szCs w:val="28"/>
        </w:rPr>
        <w:t xml:space="preserve">) = 9,3: сопряженное </w:t>
      </w:r>
      <w:r>
        <w:rPr>
          <w:color w:val="000000"/>
          <w:sz w:val="28"/>
          <w:szCs w:val="28"/>
          <w:lang w:val="en-US"/>
        </w:rPr>
        <w:t>pK</w:t>
      </w:r>
      <w:r>
        <w:rPr>
          <w:color w:val="000000"/>
          <w:sz w:val="28"/>
          <w:szCs w:val="28"/>
        </w:rPr>
        <w:t xml:space="preserve"> = 14-9.3 = 4.7:</w:t>
      </w:r>
    </w:p>
    <w:p w14:paraId="510CA396" w14:textId="77777777" w:rsidR="004E7834" w:rsidRDefault="004E7834">
      <w:pPr>
        <w:tabs>
          <w:tab w:val="left" w:pos="726"/>
        </w:tabs>
        <w:spacing w:line="360" w:lineRule="auto"/>
        <w:ind w:firstLine="709"/>
        <w:jc w:val="both"/>
        <w:rPr>
          <w:color w:val="000000"/>
          <w:sz w:val="28"/>
          <w:szCs w:val="28"/>
        </w:rPr>
      </w:pPr>
    </w:p>
    <w:p w14:paraId="6CEC870F" w14:textId="77777777" w:rsidR="004E7834" w:rsidRDefault="00000000">
      <w:pPr>
        <w:tabs>
          <w:tab w:val="left" w:pos="726"/>
        </w:tabs>
        <w:spacing w:line="360" w:lineRule="auto"/>
        <w:ind w:firstLine="709"/>
        <w:jc w:val="both"/>
        <w:rPr>
          <w:color w:val="000000"/>
          <w:sz w:val="28"/>
          <w:szCs w:val="28"/>
        </w:rPr>
      </w:pPr>
      <w:r>
        <w:rPr>
          <w:rFonts w:ascii="Cambria Math" w:hAnsi="Cambria Math" w:cs="Cambria Math"/>
          <w:color w:val="000000"/>
          <w:sz w:val="28"/>
          <w:szCs w:val="28"/>
        </w:rPr>
        <w:t>∆</w:t>
      </w:r>
      <w:r>
        <w:rPr>
          <w:color w:val="000000"/>
          <w:sz w:val="28"/>
          <w:szCs w:val="28"/>
          <w:lang w:val="en-US"/>
        </w:rPr>
        <w:t>M</w:t>
      </w:r>
      <w:r>
        <w:rPr>
          <w:color w:val="000000"/>
          <w:sz w:val="28"/>
          <w:szCs w:val="28"/>
        </w:rPr>
        <w:t>ОН = 10</w:t>
      </w:r>
      <w:r>
        <w:rPr>
          <w:color w:val="000000"/>
          <w:sz w:val="28"/>
          <w:szCs w:val="28"/>
          <w:lang w:val="en-US"/>
        </w:rPr>
        <w:t>pK</w:t>
      </w:r>
      <w:r>
        <w:rPr>
          <w:color w:val="000000"/>
          <w:sz w:val="28"/>
          <w:szCs w:val="28"/>
        </w:rPr>
        <w:t>+</w:t>
      </w:r>
      <w:r>
        <w:rPr>
          <w:color w:val="000000"/>
          <w:sz w:val="28"/>
          <w:szCs w:val="28"/>
          <w:lang w:val="en-US"/>
        </w:rPr>
        <w:t>pT</w:t>
      </w:r>
      <w:r>
        <w:rPr>
          <w:color w:val="000000"/>
          <w:sz w:val="28"/>
          <w:szCs w:val="28"/>
        </w:rPr>
        <w:t>-14*100</w:t>
      </w:r>
    </w:p>
    <w:p w14:paraId="490634EC" w14:textId="77777777" w:rsidR="004E7834" w:rsidRDefault="00000000">
      <w:pPr>
        <w:tabs>
          <w:tab w:val="left" w:pos="726"/>
        </w:tabs>
        <w:spacing w:line="360" w:lineRule="auto"/>
        <w:ind w:firstLine="709"/>
        <w:jc w:val="both"/>
        <w:rPr>
          <w:color w:val="000000"/>
          <w:sz w:val="28"/>
          <w:szCs w:val="28"/>
        </w:rPr>
      </w:pPr>
      <w:r>
        <w:rPr>
          <w:rFonts w:ascii="Cambria Math" w:hAnsi="Cambria Math" w:cs="Cambria Math"/>
          <w:color w:val="000000"/>
          <w:sz w:val="28"/>
          <w:szCs w:val="28"/>
        </w:rPr>
        <w:t>∆</w:t>
      </w:r>
      <w:r>
        <w:rPr>
          <w:color w:val="000000"/>
          <w:sz w:val="28"/>
          <w:szCs w:val="28"/>
          <w:lang w:val="en-US"/>
        </w:rPr>
        <w:t>M</w:t>
      </w:r>
      <w:r>
        <w:rPr>
          <w:color w:val="000000"/>
          <w:sz w:val="28"/>
          <w:szCs w:val="28"/>
        </w:rPr>
        <w:t>ОН =109,3+7,1-14*100 = 2.917*10-4 %</w:t>
      </w:r>
    </w:p>
    <w:p w14:paraId="0E291FEC" w14:textId="77777777" w:rsidR="004E7834" w:rsidRDefault="004E7834">
      <w:pPr>
        <w:tabs>
          <w:tab w:val="left" w:pos="726"/>
        </w:tabs>
        <w:spacing w:line="360" w:lineRule="auto"/>
        <w:ind w:firstLine="709"/>
        <w:jc w:val="both"/>
        <w:rPr>
          <w:color w:val="000000"/>
          <w:sz w:val="28"/>
          <w:szCs w:val="28"/>
        </w:rPr>
      </w:pPr>
    </w:p>
    <w:p w14:paraId="5ABA6092" w14:textId="77777777" w:rsidR="004E7834" w:rsidRDefault="00000000">
      <w:pPr>
        <w:tabs>
          <w:tab w:val="left" w:pos="726"/>
        </w:tabs>
        <w:spacing w:line="360" w:lineRule="auto"/>
        <w:ind w:firstLine="709"/>
        <w:jc w:val="both"/>
        <w:rPr>
          <w:color w:val="000000"/>
          <w:sz w:val="28"/>
          <w:szCs w:val="28"/>
        </w:rPr>
      </w:pPr>
      <w:r>
        <w:rPr>
          <w:color w:val="000000"/>
          <w:sz w:val="28"/>
          <w:szCs w:val="28"/>
        </w:rPr>
        <w:t xml:space="preserve">. Пусть </w:t>
      </w:r>
      <w:r>
        <w:rPr>
          <w:color w:val="000000"/>
          <w:sz w:val="28"/>
          <w:szCs w:val="28"/>
          <w:lang w:val="en-US"/>
        </w:rPr>
        <w:t>pT</w:t>
      </w:r>
      <w:r>
        <w:rPr>
          <w:color w:val="000000"/>
          <w:sz w:val="28"/>
          <w:szCs w:val="28"/>
        </w:rPr>
        <w:t xml:space="preserve"> бромтимолового синего = 6.8 меньше </w:t>
      </w:r>
      <w:r>
        <w:rPr>
          <w:color w:val="000000"/>
          <w:sz w:val="28"/>
          <w:szCs w:val="28"/>
          <w:lang w:val="en-US"/>
        </w:rPr>
        <w:t>pH</w:t>
      </w:r>
      <w:r>
        <w:rPr>
          <w:color w:val="000000"/>
          <w:sz w:val="28"/>
          <w:szCs w:val="28"/>
        </w:rPr>
        <w:t xml:space="preserve"> в точке эквива-лентности, равного 7. Следовательно, раствор </w:t>
      </w:r>
      <w:r>
        <w:rPr>
          <w:color w:val="000000"/>
          <w:sz w:val="28"/>
          <w:szCs w:val="28"/>
          <w:lang w:val="en-US"/>
        </w:rPr>
        <w:t>KCN</w:t>
      </w:r>
      <w:r>
        <w:rPr>
          <w:color w:val="000000"/>
          <w:sz w:val="28"/>
          <w:szCs w:val="28"/>
        </w:rPr>
        <w:t xml:space="preserve"> перетитрован </w:t>
      </w:r>
      <w:r>
        <w:rPr>
          <w:color w:val="000000"/>
          <w:sz w:val="28"/>
          <w:szCs w:val="28"/>
          <w:lang w:val="en-US"/>
        </w:rPr>
        <w:t>H</w:t>
      </w:r>
      <w:r>
        <w:rPr>
          <w:color w:val="000000"/>
          <w:sz w:val="28"/>
          <w:szCs w:val="28"/>
          <w:vertAlign w:val="subscript"/>
        </w:rPr>
        <w:t>2</w:t>
      </w:r>
      <w:r>
        <w:rPr>
          <w:color w:val="000000"/>
          <w:sz w:val="28"/>
          <w:szCs w:val="28"/>
          <w:lang w:val="en-US"/>
        </w:rPr>
        <w:t>SO</w:t>
      </w:r>
      <w:r>
        <w:rPr>
          <w:color w:val="000000"/>
          <w:sz w:val="28"/>
          <w:szCs w:val="28"/>
          <w:vertAlign w:val="subscript"/>
        </w:rPr>
        <w:t>4</w:t>
      </w:r>
      <w:r>
        <w:rPr>
          <w:color w:val="000000"/>
          <w:sz w:val="28"/>
          <w:szCs w:val="28"/>
        </w:rPr>
        <w:t xml:space="preserve">. Рассчитываем водородную ошибку (кислотную ошибку </w:t>
      </w:r>
      <w:r>
        <w:rPr>
          <w:color w:val="000000"/>
          <w:sz w:val="28"/>
          <w:szCs w:val="28"/>
          <w:lang w:val="en-US"/>
        </w:rPr>
        <w:t>I</w:t>
      </w:r>
      <w:r>
        <w:rPr>
          <w:color w:val="000000"/>
          <w:sz w:val="28"/>
          <w:szCs w:val="28"/>
        </w:rPr>
        <w:t>-ого рода):</w:t>
      </w:r>
    </w:p>
    <w:p w14:paraId="3B17B7F3" w14:textId="77777777" w:rsidR="004E7834" w:rsidRDefault="004E7834">
      <w:pPr>
        <w:tabs>
          <w:tab w:val="left" w:pos="726"/>
        </w:tabs>
        <w:spacing w:line="360" w:lineRule="auto"/>
        <w:ind w:firstLine="709"/>
        <w:jc w:val="both"/>
        <w:rPr>
          <w:color w:val="000000"/>
          <w:sz w:val="28"/>
          <w:szCs w:val="28"/>
        </w:rPr>
      </w:pPr>
    </w:p>
    <w:p w14:paraId="17F8C93C" w14:textId="77777777" w:rsidR="004E7834" w:rsidRDefault="00000000">
      <w:pPr>
        <w:tabs>
          <w:tab w:val="left" w:pos="726"/>
        </w:tabs>
        <w:spacing w:line="360" w:lineRule="auto"/>
        <w:ind w:firstLine="709"/>
        <w:jc w:val="both"/>
        <w:rPr>
          <w:color w:val="000000"/>
          <w:sz w:val="28"/>
          <w:szCs w:val="28"/>
        </w:rPr>
      </w:pPr>
      <w:r>
        <w:rPr>
          <w:rFonts w:ascii="Cambria Math" w:hAnsi="Cambria Math" w:cs="Cambria Math"/>
          <w:color w:val="000000"/>
          <w:sz w:val="28"/>
          <w:szCs w:val="28"/>
        </w:rPr>
        <w:t>∆</w:t>
      </w:r>
      <w:r>
        <w:rPr>
          <w:color w:val="000000"/>
          <w:sz w:val="28"/>
          <w:szCs w:val="28"/>
        </w:rPr>
        <w:t>Н = (10</w:t>
      </w:r>
      <w:r>
        <w:rPr>
          <w:color w:val="000000"/>
          <w:sz w:val="28"/>
          <w:szCs w:val="28"/>
          <w:vertAlign w:val="superscript"/>
        </w:rPr>
        <w:t>-</w:t>
      </w:r>
      <w:r>
        <w:rPr>
          <w:color w:val="000000"/>
          <w:sz w:val="28"/>
          <w:szCs w:val="28"/>
          <w:vertAlign w:val="superscript"/>
          <w:lang w:val="en-US"/>
        </w:rPr>
        <w:t>pT</w:t>
      </w:r>
      <w:r>
        <w:rPr>
          <w:color w:val="000000"/>
          <w:sz w:val="28"/>
          <w:szCs w:val="28"/>
        </w:rPr>
        <w:t>*</w:t>
      </w:r>
      <w:r>
        <w:rPr>
          <w:color w:val="000000"/>
          <w:sz w:val="28"/>
          <w:szCs w:val="28"/>
          <w:lang w:val="en-US"/>
        </w:rPr>
        <w:t>V</w:t>
      </w:r>
      <w:r>
        <w:rPr>
          <w:color w:val="000000"/>
          <w:sz w:val="28"/>
          <w:szCs w:val="28"/>
          <w:vertAlign w:val="subscript"/>
        </w:rPr>
        <w:t>2</w:t>
      </w:r>
      <w:r>
        <w:rPr>
          <w:color w:val="000000"/>
          <w:sz w:val="28"/>
          <w:szCs w:val="28"/>
        </w:rPr>
        <w:t>*100) / (</w:t>
      </w:r>
      <w:r>
        <w:rPr>
          <w:color w:val="000000"/>
          <w:sz w:val="28"/>
          <w:szCs w:val="28"/>
          <w:lang w:val="en-US"/>
        </w:rPr>
        <w:t>c</w:t>
      </w:r>
      <w:r>
        <w:rPr>
          <w:color w:val="000000"/>
          <w:sz w:val="28"/>
          <w:szCs w:val="28"/>
        </w:rPr>
        <w:t>*</w:t>
      </w:r>
      <w:r>
        <w:rPr>
          <w:color w:val="000000"/>
          <w:sz w:val="28"/>
          <w:szCs w:val="28"/>
          <w:lang w:val="en-US"/>
        </w:rPr>
        <w:t>V</w:t>
      </w:r>
      <w:r>
        <w:rPr>
          <w:color w:val="000000"/>
          <w:sz w:val="28"/>
          <w:szCs w:val="28"/>
          <w:vertAlign w:val="subscript"/>
        </w:rPr>
        <w:t>1</w:t>
      </w:r>
      <w:r>
        <w:rPr>
          <w:color w:val="000000"/>
          <w:sz w:val="28"/>
          <w:szCs w:val="28"/>
        </w:rPr>
        <w:t>)</w:t>
      </w:r>
    </w:p>
    <w:p w14:paraId="3E4CC21D" w14:textId="77777777" w:rsidR="004E7834" w:rsidRDefault="00000000">
      <w:pPr>
        <w:tabs>
          <w:tab w:val="left" w:pos="726"/>
        </w:tabs>
        <w:spacing w:line="360" w:lineRule="auto"/>
        <w:ind w:firstLine="709"/>
        <w:jc w:val="both"/>
        <w:rPr>
          <w:color w:val="000000"/>
          <w:sz w:val="28"/>
          <w:szCs w:val="28"/>
        </w:rPr>
      </w:pPr>
      <w:r>
        <w:rPr>
          <w:rFonts w:ascii="Cambria Math" w:hAnsi="Cambria Math" w:cs="Cambria Math"/>
          <w:color w:val="000000"/>
          <w:sz w:val="28"/>
          <w:szCs w:val="28"/>
        </w:rPr>
        <w:t>∆</w:t>
      </w:r>
      <w:r>
        <w:rPr>
          <w:color w:val="000000"/>
          <w:sz w:val="28"/>
          <w:szCs w:val="28"/>
        </w:rPr>
        <w:t>Н = (10</w:t>
      </w:r>
      <w:r>
        <w:rPr>
          <w:color w:val="000000"/>
          <w:sz w:val="28"/>
          <w:szCs w:val="28"/>
          <w:vertAlign w:val="superscript"/>
        </w:rPr>
        <w:t>-6.8</w:t>
      </w:r>
      <w:r>
        <w:rPr>
          <w:color w:val="000000"/>
          <w:sz w:val="28"/>
          <w:szCs w:val="28"/>
        </w:rPr>
        <w:t>* (10+1.667) *100) / (0.05*10) = 3.686*10</w:t>
      </w:r>
      <w:r>
        <w:rPr>
          <w:color w:val="000000"/>
          <w:sz w:val="28"/>
          <w:szCs w:val="28"/>
          <w:vertAlign w:val="superscript"/>
        </w:rPr>
        <w:t>-4</w:t>
      </w:r>
      <w:r>
        <w:rPr>
          <w:color w:val="000000"/>
          <w:sz w:val="28"/>
          <w:szCs w:val="28"/>
        </w:rPr>
        <w:t xml:space="preserve"> %</w:t>
      </w:r>
    </w:p>
    <w:p w14:paraId="21BF98AC" w14:textId="77777777" w:rsidR="004E7834" w:rsidRDefault="00000000">
      <w:pPr>
        <w:pStyle w:val="1"/>
        <w:spacing w:line="360" w:lineRule="auto"/>
        <w:jc w:val="center"/>
        <w:rPr>
          <w:b/>
          <w:bCs/>
          <w:i/>
          <w:iCs/>
          <w:smallCaps/>
          <w:noProof/>
          <w:color w:val="000000"/>
          <w:sz w:val="28"/>
          <w:szCs w:val="28"/>
        </w:rPr>
      </w:pPr>
      <w:r>
        <w:rPr>
          <w:b/>
          <w:bCs/>
          <w:i/>
          <w:iCs/>
          <w:smallCaps/>
          <w:noProof/>
          <w:color w:val="000000"/>
          <w:sz w:val="28"/>
          <w:szCs w:val="28"/>
        </w:rPr>
        <w:br w:type="page"/>
      </w:r>
      <w:r>
        <w:rPr>
          <w:b/>
          <w:bCs/>
          <w:i/>
          <w:iCs/>
          <w:smallCaps/>
          <w:noProof/>
          <w:color w:val="000000"/>
          <w:sz w:val="28"/>
          <w:szCs w:val="28"/>
        </w:rPr>
        <w:lastRenderedPageBreak/>
        <w:t>7. Вывод</w:t>
      </w:r>
    </w:p>
    <w:p w14:paraId="4E50B28F" w14:textId="77777777" w:rsidR="004E7834" w:rsidRDefault="004E7834">
      <w:pPr>
        <w:spacing w:line="360" w:lineRule="auto"/>
        <w:ind w:firstLine="709"/>
        <w:jc w:val="both"/>
        <w:rPr>
          <w:color w:val="000000"/>
          <w:sz w:val="28"/>
          <w:szCs w:val="28"/>
        </w:rPr>
      </w:pPr>
    </w:p>
    <w:p w14:paraId="08DEFB02" w14:textId="77777777" w:rsidR="004E7834" w:rsidRDefault="00000000">
      <w:pPr>
        <w:tabs>
          <w:tab w:val="left" w:pos="726"/>
        </w:tabs>
        <w:spacing w:line="360" w:lineRule="auto"/>
        <w:ind w:firstLine="709"/>
        <w:jc w:val="both"/>
        <w:rPr>
          <w:color w:val="000000"/>
          <w:sz w:val="28"/>
          <w:szCs w:val="28"/>
        </w:rPr>
      </w:pPr>
      <w:r>
        <w:rPr>
          <w:color w:val="000000"/>
          <w:sz w:val="28"/>
          <w:szCs w:val="28"/>
        </w:rPr>
        <w:t>Роль титриметрического метода анализа не уменьшается и в наше время. ОН является одним из самых простых. И удобных методов количественного определения веществ. Основой данного метода является нахождение точки эквивалентности анализируемого вещества и реагента. Ее можно определить как физическими методами, так и с помощью индикаторов. Известно более десятка кислотно-основных индикаторов с различными интервалами перехода, что позволяет подобрать наиболее подходящий, для конкретной реакции. Постоянно изучаются строение и свойства индикаторов, расширяются области их применения.</w:t>
      </w:r>
    </w:p>
    <w:p w14:paraId="6D503425" w14:textId="77777777" w:rsidR="004E7834" w:rsidRDefault="00000000">
      <w:pPr>
        <w:pStyle w:val="1"/>
        <w:spacing w:line="360" w:lineRule="auto"/>
        <w:jc w:val="center"/>
        <w:rPr>
          <w:b/>
          <w:bCs/>
          <w:i/>
          <w:iCs/>
          <w:smallCaps/>
          <w:noProof/>
          <w:color w:val="000000"/>
          <w:sz w:val="28"/>
          <w:szCs w:val="28"/>
        </w:rPr>
      </w:pPr>
      <w:r>
        <w:rPr>
          <w:b/>
          <w:bCs/>
          <w:i/>
          <w:iCs/>
          <w:smallCaps/>
          <w:noProof/>
          <w:color w:val="000000"/>
          <w:sz w:val="28"/>
          <w:szCs w:val="28"/>
        </w:rPr>
        <w:br w:type="page"/>
      </w:r>
      <w:r>
        <w:rPr>
          <w:b/>
          <w:bCs/>
          <w:i/>
          <w:iCs/>
          <w:smallCaps/>
          <w:noProof/>
          <w:color w:val="000000"/>
          <w:sz w:val="28"/>
          <w:szCs w:val="28"/>
        </w:rPr>
        <w:lastRenderedPageBreak/>
        <w:t>8. Список литературы</w:t>
      </w:r>
    </w:p>
    <w:p w14:paraId="38ED6707" w14:textId="77777777" w:rsidR="004E7834" w:rsidRDefault="004E7834">
      <w:pPr>
        <w:spacing w:line="360" w:lineRule="auto"/>
        <w:ind w:firstLine="709"/>
        <w:jc w:val="both"/>
        <w:rPr>
          <w:color w:val="000000"/>
          <w:sz w:val="28"/>
          <w:szCs w:val="28"/>
        </w:rPr>
      </w:pPr>
    </w:p>
    <w:p w14:paraId="06964D7D" w14:textId="77777777" w:rsidR="004E7834" w:rsidRDefault="00000000">
      <w:pPr>
        <w:tabs>
          <w:tab w:val="left" w:pos="0"/>
        </w:tabs>
        <w:spacing w:line="360" w:lineRule="auto"/>
        <w:jc w:val="both"/>
        <w:rPr>
          <w:sz w:val="28"/>
          <w:szCs w:val="28"/>
        </w:rPr>
      </w:pPr>
      <w:r>
        <w:rPr>
          <w:sz w:val="28"/>
          <w:szCs w:val="28"/>
        </w:rPr>
        <w:t>1.</w:t>
      </w:r>
      <w:r>
        <w:rPr>
          <w:sz w:val="28"/>
          <w:szCs w:val="28"/>
        </w:rPr>
        <w:tab/>
        <w:t>Васильев В.П. "Аналитическая химия: в двух книгах: Кн.1: Титриметрические и гравиметрические методы анализа: Учеб. Для студ. ВУЗов, обучающихся по химико-технологических спец. - 3-е издание, стереотип. - Москва: Дрофа, 2003год - 368с.</w:t>
      </w:r>
    </w:p>
    <w:p w14:paraId="4F2774FF" w14:textId="77777777" w:rsidR="004E7834" w:rsidRDefault="00000000">
      <w:pPr>
        <w:spacing w:line="360" w:lineRule="auto"/>
        <w:jc w:val="both"/>
        <w:rPr>
          <w:sz w:val="28"/>
          <w:szCs w:val="28"/>
        </w:rPr>
      </w:pPr>
      <w:r>
        <w:rPr>
          <w:sz w:val="28"/>
          <w:szCs w:val="28"/>
        </w:rPr>
        <w:t>2.</w:t>
      </w:r>
      <w:r>
        <w:rPr>
          <w:sz w:val="28"/>
          <w:szCs w:val="28"/>
        </w:rPr>
        <w:tab/>
        <w:t>Гильманшина С.И. "Основы аналитической химии: курс лекций." Доп. УМО по направлениям пед образования РФ в качестве учебного пособия для ВУЗов \ С.И. - изд. СПб, Питер 2006год-224с. (Учебное пособие)</w:t>
      </w:r>
    </w:p>
    <w:p w14:paraId="37C04A81" w14:textId="77777777" w:rsidR="004E7834" w:rsidRDefault="00000000">
      <w:pPr>
        <w:spacing w:line="360" w:lineRule="auto"/>
        <w:jc w:val="both"/>
        <w:rPr>
          <w:sz w:val="28"/>
          <w:szCs w:val="28"/>
        </w:rPr>
      </w:pPr>
      <w:r>
        <w:rPr>
          <w:sz w:val="28"/>
          <w:szCs w:val="28"/>
        </w:rPr>
        <w:t>.</w:t>
      </w:r>
      <w:r>
        <w:rPr>
          <w:sz w:val="28"/>
          <w:szCs w:val="28"/>
        </w:rPr>
        <w:tab/>
        <w:t>Крешков А.П. "Основы аналитической химии. Теоретические основы. Количественный анализ. "том №1. Издательство №3 (перераб.). Учебное пособие для студентов химико-технологических спец. ВУЗов. Москва, химия, 1970год.471с.</w:t>
      </w:r>
    </w:p>
    <w:p w14:paraId="66F717F8" w14:textId="77777777" w:rsidR="004E7834" w:rsidRDefault="00000000">
      <w:pPr>
        <w:spacing w:line="360" w:lineRule="auto"/>
        <w:jc w:val="both"/>
        <w:rPr>
          <w:sz w:val="28"/>
          <w:szCs w:val="28"/>
        </w:rPr>
      </w:pPr>
      <w:r>
        <w:rPr>
          <w:sz w:val="28"/>
          <w:szCs w:val="28"/>
        </w:rPr>
        <w:t>.</w:t>
      </w:r>
      <w:r>
        <w:rPr>
          <w:sz w:val="28"/>
          <w:szCs w:val="28"/>
        </w:rPr>
        <w:tab/>
        <w:t>Лурье Ю.Ю. "Справочник по аналитической химии.5-е издание, переработ. и доп. - Москва: химия, 1979год-480с</w:t>
      </w:r>
    </w:p>
    <w:p w14:paraId="305F6E85" w14:textId="77777777" w:rsidR="004E7834" w:rsidRDefault="00000000">
      <w:pPr>
        <w:spacing w:line="360" w:lineRule="auto"/>
        <w:jc w:val="both"/>
        <w:rPr>
          <w:sz w:val="28"/>
          <w:szCs w:val="28"/>
        </w:rPr>
      </w:pPr>
      <w:r>
        <w:rPr>
          <w:sz w:val="28"/>
          <w:szCs w:val="28"/>
        </w:rPr>
        <w:t>.</w:t>
      </w:r>
      <w:r>
        <w:rPr>
          <w:sz w:val="28"/>
          <w:szCs w:val="28"/>
        </w:rPr>
        <w:tab/>
        <w:t>Харитонов Ю.Я. "Аналитическая химия.". кн.1. Общие теоретические основы. Количественный анализ: Учеб. - Москва: Высшая школа. 2001год - 615с.</w:t>
      </w:r>
    </w:p>
    <w:p w14:paraId="581FAD98" w14:textId="77777777" w:rsidR="004E7834" w:rsidRDefault="00000000">
      <w:pPr>
        <w:spacing w:line="360" w:lineRule="auto"/>
        <w:jc w:val="both"/>
        <w:rPr>
          <w:sz w:val="28"/>
          <w:szCs w:val="28"/>
        </w:rPr>
      </w:pPr>
      <w:r>
        <w:rPr>
          <w:sz w:val="28"/>
          <w:szCs w:val="28"/>
        </w:rPr>
        <w:t>.</w:t>
      </w:r>
      <w:r>
        <w:rPr>
          <w:sz w:val="28"/>
          <w:szCs w:val="28"/>
        </w:rPr>
        <w:tab/>
        <w:t xml:space="preserve">Пилипенко </w:t>
      </w:r>
      <w:r>
        <w:rPr>
          <w:sz w:val="28"/>
          <w:szCs w:val="28"/>
          <w:lang w:val="en-US"/>
        </w:rPr>
        <w:t>A</w:t>
      </w:r>
      <w:r>
        <w:rPr>
          <w:sz w:val="28"/>
          <w:szCs w:val="28"/>
        </w:rPr>
        <w:t xml:space="preserve">. </w:t>
      </w:r>
      <w:r>
        <w:rPr>
          <w:sz w:val="28"/>
          <w:szCs w:val="28"/>
          <w:lang w:val="en-US"/>
        </w:rPr>
        <w:t>T</w:t>
      </w:r>
      <w:r>
        <w:rPr>
          <w:sz w:val="28"/>
          <w:szCs w:val="28"/>
        </w:rPr>
        <w:t>. Пятницкий И.В. Аналитическая химия. т.2 М: Химия. 1990-480 с.</w:t>
      </w:r>
    </w:p>
    <w:p w14:paraId="525392C9" w14:textId="77777777" w:rsidR="004E7834" w:rsidRDefault="00000000">
      <w:pPr>
        <w:spacing w:line="360" w:lineRule="auto"/>
        <w:jc w:val="both"/>
        <w:rPr>
          <w:sz w:val="28"/>
          <w:szCs w:val="28"/>
        </w:rPr>
      </w:pPr>
      <w:r>
        <w:rPr>
          <w:sz w:val="28"/>
          <w:szCs w:val="28"/>
        </w:rPr>
        <w:t>.</w:t>
      </w:r>
      <w:r>
        <w:rPr>
          <w:sz w:val="28"/>
          <w:szCs w:val="28"/>
        </w:rPr>
        <w:tab/>
        <w:t>Харитонов Ю. А Аналитическая химия. Аналитика, т.2 М: Высшая школа. 2001 - 560 с.</w:t>
      </w:r>
    </w:p>
    <w:p w14:paraId="6B32F871" w14:textId="77777777" w:rsidR="00A94788" w:rsidRDefault="00000000">
      <w:pPr>
        <w:spacing w:line="360" w:lineRule="auto"/>
        <w:jc w:val="both"/>
        <w:rPr>
          <w:sz w:val="28"/>
          <w:szCs w:val="28"/>
        </w:rPr>
      </w:pPr>
      <w:r>
        <w:rPr>
          <w:sz w:val="28"/>
          <w:szCs w:val="28"/>
        </w:rPr>
        <w:t>.</w:t>
      </w:r>
      <w:r>
        <w:rPr>
          <w:sz w:val="28"/>
          <w:szCs w:val="28"/>
        </w:rPr>
        <w:tab/>
        <w:t>Дорохова Е.Н. Прохорова Г.З. Задачи и вопросы по аналитической химии М" 1984 - 216 с.</w:t>
      </w:r>
    </w:p>
    <w:sectPr w:rsidR="00A94788">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9"/>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5B3"/>
    <w:rsid w:val="003D45D2"/>
    <w:rsid w:val="004E7834"/>
    <w:rsid w:val="007615D8"/>
    <w:rsid w:val="007805B3"/>
    <w:rsid w:val="0089010D"/>
    <w:rsid w:val="00A947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22BACE"/>
  <w14:defaultImageDpi w14:val="0"/>
  <w15:docId w15:val="{0A77AB40-843A-4CFE-9EE7-EF58E838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rFonts w:ascii="Times New Roman CYR" w:hAnsi="Times New Roman CYR" w:cs="Times New Roman CYR"/>
      <w:kern w:val="0"/>
    </w:rPr>
  </w:style>
  <w:style w:type="paragraph" w:styleId="1">
    <w:name w:val="heading 1"/>
    <w:basedOn w:val="a"/>
    <w:next w:val="a"/>
    <w:link w:val="10"/>
    <w:uiPriority w:val="99"/>
    <w:qFormat/>
    <w:pPr>
      <w:outlineLvl w:val="0"/>
    </w:pPr>
  </w:style>
  <w:style w:type="paragraph" w:styleId="2">
    <w:name w:val="heading 2"/>
    <w:basedOn w:val="a"/>
    <w:next w:val="a"/>
    <w:link w:val="20"/>
    <w:uiPriority w:val="99"/>
    <w:qFormat/>
    <w:pPr>
      <w:outlineLvl w:val="1"/>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13" Type="http://schemas.openxmlformats.org/officeDocument/2006/relationships/image" Target="media/image9.wmf"/><Relationship Id="rId18" Type="http://schemas.openxmlformats.org/officeDocument/2006/relationships/image" Target="media/image14.wmf"/><Relationship Id="rId3" Type="http://schemas.openxmlformats.org/officeDocument/2006/relationships/webSettings" Target="webSettings.xml"/><Relationship Id="rId7" Type="http://schemas.openxmlformats.org/officeDocument/2006/relationships/image" Target="media/image3.wmf"/><Relationship Id="rId12" Type="http://schemas.openxmlformats.org/officeDocument/2006/relationships/image" Target="media/image8.wmf"/><Relationship Id="rId17" Type="http://schemas.openxmlformats.org/officeDocument/2006/relationships/image" Target="media/image13.wmf"/><Relationship Id="rId2" Type="http://schemas.openxmlformats.org/officeDocument/2006/relationships/settings" Target="settings.xml"/><Relationship Id="rId16" Type="http://schemas.openxmlformats.org/officeDocument/2006/relationships/image" Target="media/image12.wmf"/><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image" Target="media/image7.wmf"/><Relationship Id="rId5" Type="http://schemas.openxmlformats.org/officeDocument/2006/relationships/image" Target="media/image2.wmf"/><Relationship Id="rId15" Type="http://schemas.openxmlformats.org/officeDocument/2006/relationships/image" Target="media/image11.wmf"/><Relationship Id="rId10" Type="http://schemas.openxmlformats.org/officeDocument/2006/relationships/image" Target="media/image6.wmf"/><Relationship Id="rId19"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image" Target="media/image5.wmf"/><Relationship Id="rId14" Type="http://schemas.openxmlformats.org/officeDocument/2006/relationships/image" Target="media/image10.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49</Pages>
  <Words>7705</Words>
  <Characters>43923</Characters>
  <Application>Microsoft Office Word</Application>
  <DocSecurity>0</DocSecurity>
  <Lines>366</Lines>
  <Paragraphs>103</Paragraphs>
  <ScaleCrop>false</ScaleCrop>
  <Company/>
  <LinksUpToDate>false</LinksUpToDate>
  <CharactersWithSpaces>51525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2025-11-13T19:05:00Z</dcterms:created>
  <dcterms:modified xsi:type="dcterms:W3CDTF">2025-11-13T19:43:00Z</dcterms:modified>
</cp:coreProperties>
</file>