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50DE9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ФГБОУ ВПО «МОРДОВСКИЙ ГОСУДАРСТВЕННЫЙ УНИВЕРСИТЕТ им. Н.П. ОГАРЕВА»</w:t>
      </w:r>
    </w:p>
    <w:p w14:paraId="4377AD8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Институт физики и химии</w:t>
      </w:r>
    </w:p>
    <w:p w14:paraId="6149051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Кафедра физической химии</w:t>
      </w:r>
    </w:p>
    <w:p w14:paraId="4955E0A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E99676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E218FD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8993EB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A08EBF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035166F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64E8758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4F103A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6D24E43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B54230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25D129A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КУРСОВАЯ РАБОТА</w:t>
      </w:r>
    </w:p>
    <w:p w14:paraId="6437982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дисциплине «Физической химия»</w:t>
      </w:r>
    </w:p>
    <w:p w14:paraId="43D5CC2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Тема: Разветвленные цепные реакции</w:t>
      </w:r>
    </w:p>
    <w:p w14:paraId="7C055A1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45E1C7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976E1A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40BC07E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Автор курсовой работы:</w:t>
      </w:r>
    </w:p>
    <w:p w14:paraId="08881E4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студентка 4 курса</w:t>
      </w:r>
      <w:r>
        <w:rPr>
          <w:rFonts w:ascii="Times New Roman CYR" w:hAnsi="Times New Roman CYR" w:cs="Times New Roman CYR"/>
          <w:sz w:val="28"/>
          <w:szCs w:val="28"/>
        </w:rPr>
        <w:t xml:space="preserve">  О.А. Блахнова</w:t>
      </w:r>
    </w:p>
    <w:p w14:paraId="68FD8EA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Специальность 04.05.01. «Фундаментальная и прикладная химия»</w:t>
      </w:r>
    </w:p>
    <w:p w14:paraId="6257BF1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5B49D3C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3A4F5D8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1C2E54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7CE265E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14:paraId="146B2C1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Саранск 2014</w:t>
      </w:r>
    </w:p>
    <w:p w14:paraId="6E87A04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Реферат</w:t>
      </w:r>
    </w:p>
    <w:p w14:paraId="641DDFB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91D95B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cap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Ключевые слова:</w:t>
      </w:r>
      <w:r>
        <w:rPr>
          <w:rFonts w:ascii="Times New Roman CYR" w:hAnsi="Times New Roman CYR" w:cs="Times New Roman CYR"/>
          <w:cap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Цепная реакция, разветвленная цепная реакция, реакция с вырожденным разветвлением цепей, кинетика цепной реакции.</w:t>
      </w:r>
    </w:p>
    <w:p w14:paraId="2F04E2C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работы: Литерат</w:t>
      </w:r>
      <w:r>
        <w:rPr>
          <w:rFonts w:ascii="Times New Roman CYR" w:hAnsi="Times New Roman CYR" w:cs="Times New Roman CYR"/>
          <w:sz w:val="28"/>
          <w:szCs w:val="28"/>
        </w:rPr>
        <w:t>урный поиск сведений о разветвленных цепных реакциях, их изучение.</w:t>
      </w:r>
    </w:p>
    <w:p w14:paraId="697C8B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Полученные результаты: С помощью литературных источников подробно изучены разветвленные цепные реакции и их особенности.</w:t>
      </w:r>
    </w:p>
    <w:p w14:paraId="69F67DA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Область применения: физическая химия.</w:t>
      </w:r>
    </w:p>
    <w:p w14:paraId="3040198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61F6AE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Содержание</w:t>
      </w:r>
    </w:p>
    <w:p w14:paraId="1E547E6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2A82EE0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Введение</w:t>
      </w:r>
    </w:p>
    <w:p w14:paraId="7BF2082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Теори</w:t>
      </w:r>
      <w:r>
        <w:rPr>
          <w:rFonts w:ascii="Times New Roman CYR" w:hAnsi="Times New Roman CYR" w:cs="Times New Roman CYR"/>
          <w:sz w:val="28"/>
          <w:szCs w:val="28"/>
        </w:rPr>
        <w:t>я цепной разветвленной реакции</w:t>
      </w:r>
    </w:p>
    <w:p w14:paraId="0F2FFEA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Основные стадии цепных разветвленных реакций</w:t>
      </w:r>
    </w:p>
    <w:p w14:paraId="3F4882D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.1 Зарождение цепей</w:t>
      </w:r>
    </w:p>
    <w:p w14:paraId="5BD1355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.2 Продолжение цепей</w:t>
      </w:r>
    </w:p>
    <w:p w14:paraId="03F861B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.3 Разветвление цепей</w:t>
      </w:r>
    </w:p>
    <w:p w14:paraId="6ACA514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.4 Обрыв цепей </w:t>
      </w:r>
    </w:p>
    <w:p w14:paraId="6E9DAEF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Стационарный и нестационарный режимы быстрого самоускорения</w:t>
      </w:r>
    </w:p>
    <w:p w14:paraId="324D47C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 Критические явления</w:t>
      </w:r>
    </w:p>
    <w:p w14:paraId="59C6F98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.1 Пределы восп</w:t>
      </w:r>
      <w:r>
        <w:rPr>
          <w:rFonts w:ascii="Times New Roman CYR" w:hAnsi="Times New Roman CYR" w:cs="Times New Roman CYR"/>
          <w:sz w:val="28"/>
          <w:szCs w:val="28"/>
        </w:rPr>
        <w:t xml:space="preserve">ламенения по давлению </w:t>
      </w:r>
    </w:p>
    <w:p w14:paraId="41607DC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.2 Зависимость области воспламенения от температуры </w:t>
      </w:r>
    </w:p>
    <w:p w14:paraId="2DC5EFD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.3 Критические размеры реактора </w:t>
      </w:r>
    </w:p>
    <w:p w14:paraId="1D8E0B6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Кинетика цепных реакций с вырожденным разветвлением цепей </w:t>
      </w:r>
    </w:p>
    <w:p w14:paraId="6D59410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. Ингибиторы </w:t>
      </w:r>
    </w:p>
    <w:p w14:paraId="1420304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Заключение</w:t>
      </w:r>
    </w:p>
    <w:p w14:paraId="31E947D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Литература</w:t>
      </w:r>
    </w:p>
    <w:p w14:paraId="5D7615D0" w14:textId="77777777" w:rsidR="00000000" w:rsidRDefault="00B1215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162FBF6E" w14:textId="77777777" w:rsidR="00000000" w:rsidRDefault="00B1215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Введение</w:t>
      </w:r>
    </w:p>
    <w:p w14:paraId="40CFA3E5" w14:textId="77777777" w:rsidR="00000000" w:rsidRDefault="00B1215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8CF6639" w14:textId="77777777" w:rsidR="00000000" w:rsidRDefault="00B12151">
      <w:pPr>
        <w:widowControl w:val="0"/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Открытие цепных реакций было результа</w:t>
      </w:r>
      <w:r>
        <w:rPr>
          <w:rFonts w:ascii="Times New Roman CYR" w:hAnsi="Times New Roman CYR" w:cs="Times New Roman CYR"/>
          <w:sz w:val="28"/>
          <w:szCs w:val="28"/>
        </w:rPr>
        <w:t>том интенсивных исследований фотохимических реакций. В 1912 г. Эйнштейн сформулировал закон взаимодействия кванта света с молекулой, согласно которому квантовый выход фотохимической реакции не может превышать единицы. М. Боденштейн, изучив ряд реакций, про</w:t>
      </w:r>
      <w:r>
        <w:rPr>
          <w:rFonts w:ascii="Times New Roman CYR" w:hAnsi="Times New Roman CYR" w:cs="Times New Roman CYR"/>
          <w:sz w:val="28"/>
          <w:szCs w:val="28"/>
        </w:rPr>
        <w:t>текающих под действием света, открыл, что реакция хлора с водородом протекает с огромным квантовым выходом: до миллиона молекул на один поглощенный квант.</w:t>
      </w:r>
    </w:p>
    <w:p w14:paraId="4791975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Он предположил, что реакция протекает как цепь последовательных превращений: квант света вышибает из </w:t>
      </w:r>
      <w:r>
        <w:rPr>
          <w:rFonts w:ascii="Times New Roman CYR" w:hAnsi="Times New Roman CYR" w:cs="Times New Roman CYR"/>
          <w:sz w:val="28"/>
          <w:szCs w:val="28"/>
        </w:rPr>
        <w:t>молекулы хлора электрон, который и вызывает цепочку последовательных превращений Н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 и С1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 в НС1. Однако измерения электропроводности показали, что электроны в такой системе не образуются, и Боденштейн в 1916 г. предположил, что активным центром является во</w:t>
      </w:r>
      <w:r>
        <w:rPr>
          <w:rFonts w:ascii="Times New Roman CYR" w:hAnsi="Times New Roman CYR" w:cs="Times New Roman CYR"/>
          <w:sz w:val="28"/>
          <w:szCs w:val="28"/>
        </w:rPr>
        <w:t>збужденная светом молекула хлора. Но и этот механизм не подтвердился последующими опытами.</w:t>
      </w:r>
    </w:p>
    <w:p w14:paraId="3767972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1918 г. Христиансен предложил механизм цепного превращения С1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 и Н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 в НС1 с участием атомов хлора и водорода и продолжением цепи по реакциям:</w:t>
      </w:r>
    </w:p>
    <w:p w14:paraId="1C1FB0D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+ Н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 CYR" w:hAnsi="Times New Roman CYR" w:cs="Times New Roman CYR"/>
          <w:sz w:val="28"/>
          <w:szCs w:val="28"/>
        </w:rPr>
        <w:t xml:space="preserve"> НС1 + Н ,</w:t>
      </w:r>
    </w:p>
    <w:p w14:paraId="06D07FA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 + </w:t>
      </w:r>
      <w:r>
        <w:rPr>
          <w:rFonts w:ascii="Times New Roman CYR" w:hAnsi="Times New Roman CYR" w:cs="Times New Roman CYR"/>
          <w:sz w:val="28"/>
          <w:szCs w:val="28"/>
        </w:rPr>
        <w:t>С1</w:t>
      </w:r>
      <w:r>
        <w:rPr>
          <w:rFonts w:ascii="Times New Roman CYR" w:hAnsi="Times New Roman CYR" w:cs="Times New Roman CYR"/>
          <w:sz w:val="28"/>
          <w:szCs w:val="28"/>
          <w:vertAlign w:val="subscript"/>
        </w:rPr>
        <w:t>2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→</w:t>
      </w:r>
      <w:r>
        <w:rPr>
          <w:rFonts w:ascii="Times New Roman CYR" w:hAnsi="Times New Roman CYR" w:cs="Times New Roman CYR"/>
          <w:sz w:val="28"/>
          <w:szCs w:val="28"/>
        </w:rPr>
        <w:t xml:space="preserve"> НС1 + С1.</w:t>
      </w:r>
    </w:p>
    <w:p w14:paraId="07BED99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3FADD26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Генерирование атомного хлора происходит под действием света. Эта схема была подтверждена экспериментально, ее отдельные стадии тщательно изучены. Так в 1913-18 гг. появилась на свет новая наука - кинетика цепных реакций [1].</w:t>
      </w:r>
    </w:p>
    <w:p w14:paraId="0A6E099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Цепные разветв</w:t>
      </w:r>
      <w:r>
        <w:rPr>
          <w:rFonts w:ascii="Times New Roman CYR" w:hAnsi="Times New Roman CYR" w:cs="Times New Roman CYR"/>
          <w:sz w:val="28"/>
          <w:szCs w:val="28"/>
        </w:rPr>
        <w:t xml:space="preserve">ленные реакции обладают рядом существенных отличий от цепных неразветвленных. Механизм этих реакций был открыт Н.Н. </w:t>
      </w:r>
      <w:r>
        <w:rPr>
          <w:rFonts w:ascii="Times New Roman CYR" w:hAnsi="Times New Roman CYR" w:cs="Times New Roman CYR"/>
          <w:sz w:val="28"/>
          <w:szCs w:val="28"/>
        </w:rPr>
        <w:lastRenderedPageBreak/>
        <w:t>Семеновым и С. Хиншельвудом в 1925-28 гг. Изучая условия воспламенения паров фосфора, Н.Н. Семенов, Ю.Б. Харитон и З.Ф. Волта установили, чт</w:t>
      </w:r>
      <w:r>
        <w:rPr>
          <w:rFonts w:ascii="Times New Roman CYR" w:hAnsi="Times New Roman CYR" w:cs="Times New Roman CYR"/>
          <w:sz w:val="28"/>
          <w:szCs w:val="28"/>
        </w:rPr>
        <w:t>о переход от отсутствия реакции к вспышке паров происходит при строго определенном давлении кислорода, которое зависит от диаметра сосуда. В 1928 г. Семенов предложил цепной разветвленный механизм процесса с участием атомов кислорода.</w:t>
      </w:r>
    </w:p>
    <w:p w14:paraId="3A71F07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С. Хиншельвуд изучал </w:t>
      </w:r>
      <w:r>
        <w:rPr>
          <w:rFonts w:ascii="Times New Roman CYR" w:hAnsi="Times New Roman CYR" w:cs="Times New Roman CYR"/>
          <w:sz w:val="28"/>
          <w:szCs w:val="28"/>
        </w:rPr>
        <w:t>в 20-х годах реакцию окисления водорода кислородом. Для протекания этой реакции также характерны пределы по давлению (нижний и верхний), внутри которых и наблюдается воспламенение смеси. В 1928 г. Хиншельвуд предложил цепную разветвленную схему процесса, г</w:t>
      </w:r>
      <w:r>
        <w:rPr>
          <w:rFonts w:ascii="Times New Roman CYR" w:hAnsi="Times New Roman CYR" w:cs="Times New Roman CYR"/>
          <w:sz w:val="28"/>
          <w:szCs w:val="28"/>
        </w:rPr>
        <w:t>де разветвление осуществляют возбужденные молекулы воды и кислорода. Детальное изучение реакции водорода с кислородом в лабораториях Хиншельвуда и Семенова привело к построению и обоснованию механизма этой цепной разветвленной реакции с участием в ней атом</w:t>
      </w:r>
      <w:r>
        <w:rPr>
          <w:rFonts w:ascii="Times New Roman CYR" w:hAnsi="Times New Roman CYR" w:cs="Times New Roman CYR"/>
          <w:sz w:val="28"/>
          <w:szCs w:val="28"/>
        </w:rPr>
        <w:t>ов водорода и кислорода и радикалов гидроксила. Важную роль в становлении теории разветвленных цепных реакций сыграли исследования В.Н. Кондратьева, который обнаружил гидроксильный радикал в горящем водороде и изучил его поведение и реакционную способность</w:t>
      </w:r>
      <w:r>
        <w:rPr>
          <w:rFonts w:ascii="Times New Roman CYR" w:hAnsi="Times New Roman CYR" w:cs="Times New Roman CYR"/>
          <w:sz w:val="28"/>
          <w:szCs w:val="28"/>
        </w:rPr>
        <w:t xml:space="preserve"> [1].</w:t>
      </w:r>
    </w:p>
    <w:p w14:paraId="4022070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74755C0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br w:type="page"/>
      </w:r>
      <w:r>
        <w:rPr>
          <w:rFonts w:ascii="Times New Roman CYR" w:hAnsi="Times New Roman CYR" w:cs="Times New Roman CYR"/>
          <w:sz w:val="28"/>
          <w:szCs w:val="28"/>
        </w:rPr>
        <w:lastRenderedPageBreak/>
        <w:t>1. Теория цепной разветвленной реакции</w:t>
      </w:r>
    </w:p>
    <w:p w14:paraId="5559793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14:paraId="648C6E8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Процессы, в которых превращение исходных веществ в продукты реакции осуществляется путем регулярного чередования нескольких реакций с участием свободных радикалов, идущих с сохранением свободной валентности, </w:t>
      </w:r>
      <w:r>
        <w:rPr>
          <w:rFonts w:ascii="Times New Roman CYR" w:hAnsi="Times New Roman CYR" w:cs="Times New Roman CYR"/>
          <w:sz w:val="28"/>
          <w:szCs w:val="28"/>
        </w:rPr>
        <w:t>называются цепными процессами.</w:t>
      </w:r>
    </w:p>
    <w:p w14:paraId="7A78FD5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Свободные радикалы, участвующие в цепной реакции, часто называют активными центрами цепной реакции.</w:t>
      </w:r>
    </w:p>
    <w:p w14:paraId="0E9B092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 цепному механизму протекает ряд важных классов химических реакций: окисление молекулярным кислородом, хлорирование и броми</w:t>
      </w:r>
      <w:r>
        <w:rPr>
          <w:rFonts w:ascii="Times New Roman CYR" w:hAnsi="Times New Roman CYR" w:cs="Times New Roman CYR"/>
          <w:sz w:val="28"/>
          <w:szCs w:val="28"/>
        </w:rPr>
        <w:t>рование многих соединений, некоторые реакции термического распада. Цепными также являются многие реакции полимеризации [2].</w:t>
      </w:r>
    </w:p>
    <w:p w14:paraId="6CBC142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</w:rPr>
        <w:t>Цепная радикальная реакция реализуется, если превращение реагентов происходит через активные промежуточные частицы - атомы и радикал</w:t>
      </w:r>
      <w:r>
        <w:rPr>
          <w:rFonts w:ascii="Times New Roman CYR" w:hAnsi="Times New Roman CYR" w:cs="Times New Roman CYR"/>
          <w:sz w:val="28"/>
          <w:szCs w:val="28"/>
        </w:rPr>
        <w:t>ы, а реакции с их участием образуют замкнутый цикл превращений и продолжение цепи осуществляется быстрее, чем обрыв. Цепная реакция является разветвленной, если в ней протекает такая стадия, в которой один радикал или атом генерирует образование нескольких</w:t>
      </w:r>
      <w:r>
        <w:rPr>
          <w:rFonts w:ascii="Times New Roman CYR" w:hAnsi="Times New Roman CYR" w:cs="Times New Roman CYR"/>
          <w:sz w:val="28"/>
          <w:szCs w:val="28"/>
        </w:rPr>
        <w:t xml:space="preserve"> атомов и радикалов. В результате при благоприятных условиях в ходе реакции нарастает концентрация активных центров и, соответственно, увеличивается скорость реакции. Это часто приводит к воспламенению или взрыву. Если разветвление происходит в результате </w:t>
      </w:r>
      <w:r>
        <w:rPr>
          <w:rFonts w:ascii="Times New Roman CYR" w:hAnsi="Times New Roman CYR" w:cs="Times New Roman CYR"/>
          <w:sz w:val="28"/>
          <w:szCs w:val="28"/>
        </w:rPr>
        <w:t xml:space="preserve">взаимодействия атома (радикала) с молекулой, то в силу сохранения числа электронов в системе из одной возникают 3 частицы с неспаренным электроном (в общем случае 2п + 1). Увеличение числа частиц может происходить в одну стадию; например, в цепной реакции </w:t>
      </w:r>
      <w:r>
        <w:rPr>
          <w:rFonts w:ascii="Times New Roman CYR" w:hAnsi="Times New Roman CYR" w:cs="Times New Roman CYR"/>
          <w:sz w:val="28"/>
          <w:szCs w:val="28"/>
        </w:rPr>
        <w:t xml:space="preserve">распада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NCl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оно идет по схеме:</w:t>
      </w:r>
    </w:p>
    <w:p w14:paraId="065F2D3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NC1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N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С1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ЗС1.</w:t>
      </w:r>
    </w:p>
    <w:p w14:paraId="0C55435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E0402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Этот акт экзотермичен (</w:t>
      </w:r>
      <w:r>
        <w:rPr>
          <w:rFonts w:ascii="Times New Roman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 = -146 кДж/моль), хотя в нем вместо одного радикала NCI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образуются 3 атома хлора. При горении водорода разветвление происходит в два последовательных акта в соответс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твии с брутто-уравнением:</w:t>
      </w:r>
    </w:p>
    <w:p w14:paraId="3ADBB3B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98ACFC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Н + 0 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2НО + Н.</w:t>
      </w:r>
    </w:p>
    <w:p w14:paraId="7D51934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D8CEFE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Такая стехиометрическая реакция разветвления эндотермична, ее </w:t>
      </w:r>
      <w:r>
        <w:rPr>
          <w:rFonts w:ascii="Times New Roman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 = +79 кДж/моль. В цепной реакции водорода со фтором разветвление идет в три последовательные стадии по брутто-уравнению:</w:t>
      </w:r>
    </w:p>
    <w:p w14:paraId="62DC3F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+ 2Н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F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= 2Н +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2HF + F</w:t>
      </w:r>
    </w:p>
    <w:p w14:paraId="3677D9C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EEB99D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 сопровождается выделением тепла (</w:t>
      </w:r>
      <w:r>
        <w:rPr>
          <w:rFonts w:ascii="Times New Roman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 = -102 кДж/моль). Все известные цепные разветвленные реакции экзотермичны [1].</w:t>
      </w:r>
    </w:p>
    <w:p w14:paraId="1F78A29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Цепная разветвленная реакция отличается от неразветвленной тем, что при ее протекании оказывается возможной передача энергии на эн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дотермические стадии за счет энергии экзотермических стадий. Эта энергия может временно запасаться или в виде химической энергии активных промежуточных частиц (атомов, свободных радикалов), которые образуются в сверхравновесных концентрациях, или в в идее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энергии возбуждения молекул, которая передается на молекулы реагентов [4].</w:t>
      </w:r>
    </w:p>
    <w:p w14:paraId="720184F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F57E8D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 Основные стадии цепных разветвленных реакций</w:t>
      </w:r>
    </w:p>
    <w:p w14:paraId="2A8BDDD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CB40C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Любая цепная реакция включает в себя три основные стадии: зарождение, продолжение и обрыв цепи.</w:t>
      </w:r>
    </w:p>
    <w:p w14:paraId="5A7FDAF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Зарождение (инициирование) цепи -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стадия цепной реакции, в которой образуются свободные радикалы из валентно насыщенных молекул исходных веществ.</w:t>
      </w:r>
    </w:p>
    <w:p w14:paraId="75FF3D8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Реакциями продолжения цепей называются стадии цепной реакции, идущие с сохранением свободной валентности и приводящие к расходованию исходных ве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ществ и образованию продуктов реакций.</w:t>
      </w:r>
    </w:p>
    <w:p w14:paraId="5BE8F03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Обрывом цепей называются такие стадии цепного процесса, приводящие к исчезновению свободной валентности.</w:t>
      </w:r>
    </w:p>
    <w:p w14:paraId="1254250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Элементарная стадия цепной реакции, в которых превращение активных промежуточных частиц или реакционноспособных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продуктов реакции приводит к увеличению числа свободных радикалов и атомов, называется разветвлением цепей [2].</w:t>
      </w:r>
    </w:p>
    <w:p w14:paraId="411E50F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3150D7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.1 Зарождение цепей</w:t>
      </w:r>
    </w:p>
    <w:p w14:paraId="19B3549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FC213E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Зарождение цепей может происходить различными путями. Свободные радикалы могут образовываться из молекул исходных веществ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в результате мономолекулярного распада или при бимолекулярном взаимодействии частиц. Так, цепная реакция крекинга этана начинается с мономолекулярного распада этана по связи С-С. Цепная реакция окисления уксусного альдегида начинается с образования свободн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ых радикалов при бимолекулярном взаимодействии уксусного альдегида с кислородом:</w:t>
      </w:r>
    </w:p>
    <w:p w14:paraId="238365D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2E6641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СНО+ 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з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СО+НО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B9A735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4F469D4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В некоторых случаях процесс зарождения цепей оказывается гетерогенным и идет на стенках реакционного сосуда. Так, в цепных реакциях хлорирования в г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азовой фазе, например в реакции</w:t>
      </w:r>
    </w:p>
    <w:p w14:paraId="630D90A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A723B6B" w14:textId="77777777" w:rsidR="00000000" w:rsidRDefault="00B12151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HCl</w:t>
      </w:r>
    </w:p>
    <w:p w14:paraId="2B5E43E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A609C9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зарождение цепи осуществляется в результате гетерогенной реакции:</w:t>
      </w:r>
    </w:p>
    <w:p w14:paraId="4763F6E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1035ED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стенка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 xml:space="preserve">адс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95A726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DE32BB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Образование свободных радикалов может происходить также за счет воздействий на систему извне. В этом случае про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цесс зарождения цепей принято называть инициированием.</w:t>
      </w:r>
    </w:p>
    <w:p w14:paraId="0F10C69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Инициирование может быть осуществлено действием света - фотохимическое инициирование. Например, освещение смеси 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приводит к появлению атомов 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:</w:t>
      </w:r>
    </w:p>
    <w:p w14:paraId="119FC19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38D16CF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hν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Cl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</w:t>
      </w:r>
    </w:p>
    <w:p w14:paraId="554DBCF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56E78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которые далее участвуют в цепной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реакции образования хлористого водорода. Если исходные вещества не поглощают света, то инициирование может быть осуществлено путем применения фотосенсибилизатора. Так, добавление паров ртути к смеси пропана с кислородом приводит к фотосенснбилизированному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цепному окислению пропана, зарождение цепей в котором происходит в результате реакций</w:t>
      </w:r>
    </w:p>
    <w:p w14:paraId="7AFE29A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39090D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t>Hg+ h</w:t>
      </w:r>
      <w:r>
        <w:rPr>
          <w:rFonts w:ascii="Times New Roman" w:hAnsi="Times New Roman" w:cs="Times New Roman"/>
          <w:sz w:val="28"/>
          <w:szCs w:val="28"/>
          <w:lang w:val="en-US"/>
        </w:rPr>
        <w:t>ν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Hg ,+ 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3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8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7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+H + Hg .</w:t>
      </w:r>
    </w:p>
    <w:p w14:paraId="5C1118D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</w:p>
    <w:p w14:paraId="16F1D0D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Инициирование может быть осуществлено также действием ионизирующих излучений.</w:t>
      </w:r>
    </w:p>
    <w:p w14:paraId="55E4689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Свободные радикалы могут быть получены при помощи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добавок в систему специальных веществ - инициаторов, легко образующих свободные радикалы. В качестве инициаторов чаще всего используют перекиси и азосоединения, легко распадающиеся с образованием свободных радикалов при сравнительно невысоких температурах,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например:</w:t>
      </w:r>
      <w:r>
        <w:rPr>
          <w:rFonts w:ascii="Times New Roman CYR" w:hAnsi="Times New Roman CYR" w:cs="Times New Roman CYR"/>
          <w:noProof/>
          <w:sz w:val="28"/>
          <w:szCs w:val="28"/>
          <w:lang w:val="ru-RU"/>
        </w:rPr>
        <w:t xml:space="preserve"> </w:t>
      </w:r>
    </w:p>
    <w:p w14:paraId="368D6F6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AF88B20" w14:textId="2D921297" w:rsidR="00000000" w:rsidRDefault="00C96D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38A6419" wp14:editId="3EF3E482">
            <wp:extent cx="2924175" cy="447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E455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44B7A24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а также некоторые химически активные газы, которые либо имеют неспаренный электрон (N0, N0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), либо легко распадаются на свободные атомы и радикалы.</w:t>
      </w:r>
    </w:p>
    <w:p w14:paraId="53D95F0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некоторых случаях в качестве инициаторов применяют веще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ства, сами по себе не распадающиеся на свободные радикалы, но способные реагировать с компонентами системы с образованием свободных радикалов. Например, в качестве инициаторов в реакциях окисления углеводородов могут быть использованы соединения металлов п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еременной валентности, например ионы Со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Свободные радикалы при этом образуются при взаимодействии нона металла с углеводородом:</w:t>
      </w:r>
    </w:p>
    <w:p w14:paraId="552046B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245E83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+Со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3+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Со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>2+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Н</w:t>
      </w:r>
      <w:r>
        <w:rPr>
          <w:rFonts w:ascii="Times New Roman CYR" w:hAnsi="Times New Roman CYR" w:cs="Times New Roman CYR"/>
          <w:sz w:val="28"/>
          <w:szCs w:val="28"/>
          <w:vertAlign w:val="superscript"/>
          <w:lang w:val="ru-RU"/>
        </w:rPr>
        <w:t xml:space="preserve">+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</w:t>
      </w:r>
    </w:p>
    <w:p w14:paraId="5EEB85D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7A517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Использование химических инициаторов особенно удобно в тех случаях, когда необходимо точно знать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скорость инициирования. При этом под скоростью инициирования понимается число активных центров, образующихся в единице объема за единицу времени [2].</w:t>
      </w:r>
    </w:p>
    <w:p w14:paraId="4B94EDB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B70865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2.2 Продолжение цепей</w:t>
      </w:r>
    </w:p>
    <w:p w14:paraId="16DF3B1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CEA6F4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 реакциях продолжения цепи происходит превращение исходных веществ в продукты 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еакции. Цепные реакции, как правило, включают две или большее число элементарных стадий продолжения цепи.</w:t>
      </w:r>
    </w:p>
    <w:p w14:paraId="18BC61D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Ниже приведены примеры реакций продолжения цепи для важнейших классов химических процессов, протекающих по цепному механизму:</w:t>
      </w:r>
    </w:p>
    <w:p w14:paraId="0E026DE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низкотемпературное оки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сление углеводородов и альдегидов:</w:t>
      </w:r>
    </w:p>
    <w:p w14:paraId="0E3E962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121407B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t>R + 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RO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RH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ROOH + R</w:t>
      </w:r>
    </w:p>
    <w:p w14:paraId="25793A1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</w:p>
    <w:p w14:paraId="36B593A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радикал углеводорода или альдегида);</w:t>
      </w:r>
    </w:p>
    <w:p w14:paraId="6EEEB36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окисление метана как пример высокотемпературного окисления углеводородов:</w:t>
      </w:r>
    </w:p>
    <w:p w14:paraId="56655DA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C74EA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OO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OO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OOH</w:t>
      </w:r>
    </w:p>
    <w:p w14:paraId="3E2114D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OOH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O+ OH+ 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3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 xml:space="preserve">2 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O</w:t>
      </w:r>
    </w:p>
    <w:p w14:paraId="162A44F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</w:p>
    <w:p w14:paraId="6EA49A0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3)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ab/>
        <w:t>цепн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ое галогенирование углеводородов:</w:t>
      </w:r>
    </w:p>
    <w:p w14:paraId="3BB63119" w14:textId="77777777" w:rsidR="00000000" w:rsidRDefault="00B12151">
      <w:pPr>
        <w:keepNext/>
        <w:widowControl w:val="0"/>
        <w:tabs>
          <w:tab w:val="left" w:pos="4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786603A" w14:textId="77777777" w:rsidR="00000000" w:rsidRDefault="00B12151">
      <w:pPr>
        <w:keepNext/>
        <w:widowControl w:val="0"/>
        <w:tabs>
          <w:tab w:val="left" w:pos="450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HX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</w:p>
    <w:p w14:paraId="59266A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RX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X</w:t>
      </w:r>
    </w:p>
    <w:p w14:paraId="31C65F7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249C9C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- радикал углеводорода или атом Н, X - атом галогена);</w:t>
      </w:r>
    </w:p>
    <w:p w14:paraId="03CF885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) присоединение С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, к этилену как пример присоединения галогенов к олефинам:</w:t>
      </w:r>
    </w:p>
    <w:p w14:paraId="4BADC39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br w:type="page"/>
      </w:r>
      <w:r>
        <w:rPr>
          <w:rFonts w:ascii="Times New Roman CYR" w:hAnsi="Times New Roman CYR" w:cs="Times New Roman CYR"/>
          <w:sz w:val="28"/>
          <w:szCs w:val="28"/>
          <w:lang w:val="pt-BR"/>
        </w:rPr>
        <w:lastRenderedPageBreak/>
        <w:t>Cl+C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Cl+ 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C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Cl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>+Cl</w:t>
      </w:r>
    </w:p>
    <w:p w14:paraId="6435B08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</w:p>
    <w:p w14:paraId="7AC3079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5) распад СН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СНО ка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 пример термического распада карбонильных соединений:</w:t>
      </w:r>
    </w:p>
    <w:p w14:paraId="2707C53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02584D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  <w:r>
        <w:rPr>
          <w:rFonts w:ascii="Times New Roman CYR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CHO 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 xml:space="preserve">4 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+ 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>CO</w:t>
      </w:r>
      <w:r>
        <w:rPr>
          <w:rFonts w:ascii="Times New Roman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CH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hAnsi="Times New Roman CYR" w:cs="Times New Roman CYR"/>
          <w:sz w:val="28"/>
          <w:szCs w:val="28"/>
          <w:lang w:val="en-US"/>
        </w:rPr>
        <w:t xml:space="preserve"> + CO [2].</w:t>
      </w:r>
    </w:p>
    <w:p w14:paraId="6A66900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en-US"/>
        </w:rPr>
      </w:pPr>
    </w:p>
    <w:p w14:paraId="7BB0986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2.3 Разветвление цепи</w:t>
      </w:r>
    </w:p>
    <w:p w14:paraId="40D2F61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838A2F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Допустим, что активный центр цепи, входя в реакцию, может иногда регенерироваться в виде двух новых. Таким образом, если один из них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как бы продолжает цепь, то второй начинает собой вторичную ответвленную цепь. Эти вторичные цепи могут создать при своем ответвлении третичные и так далее (рисунок 1) [6].</w:t>
      </w:r>
    </w:p>
    <w:p w14:paraId="2FD0647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68AB5D48" w14:textId="2DA4ECE3" w:rsidR="00000000" w:rsidRDefault="00C96D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Microsoft Sans Serif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F2ED9BE" wp14:editId="7EEEE3C5">
            <wp:extent cx="2085975" cy="2019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67F8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Рисунок 1 - Схема разветвляющейся цепи</w:t>
      </w:r>
    </w:p>
    <w:p w14:paraId="0CF644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5EA98F1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.4 Обр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ыв цепи</w:t>
      </w:r>
    </w:p>
    <w:p w14:paraId="29E2F6A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31DB00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Гибель переносчиков цепи может происходить в результате взаимодействия друг с другом, т.е. в результате реакции квадратичного или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lastRenderedPageBreak/>
        <w:t>перекрёстного обрыва:</w:t>
      </w:r>
    </w:p>
    <w:p w14:paraId="24F6AEF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26A3434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t>R</w:t>
      </w:r>
      <w:r>
        <w:rPr>
          <w:rFonts w:ascii="Calibri" w:hAnsi="Calibri" w:cs="Calibri"/>
          <w:sz w:val="28"/>
          <w:szCs w:val="28"/>
          <w:lang w:val="pt-BR"/>
        </w:rPr>
        <w:t>•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R</w:t>
      </w:r>
      <w:r>
        <w:rPr>
          <w:rFonts w:ascii="Calibri" w:hAnsi="Calibri" w:cs="Calibri"/>
          <w:sz w:val="28"/>
          <w:szCs w:val="28"/>
          <w:lang w:val="pt-BR"/>
        </w:rPr>
        <w:t>•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M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R2 + M,</w:t>
      </w:r>
      <w:r>
        <w:rPr>
          <w:rFonts w:ascii="Calibri" w:hAnsi="Calibri" w:cs="Calibri"/>
          <w:sz w:val="28"/>
          <w:szCs w:val="28"/>
          <w:lang w:val="pt-BR"/>
        </w:rPr>
        <w:t>•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R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Calibri" w:hAnsi="Calibri" w:cs="Calibri"/>
          <w:sz w:val="28"/>
          <w:szCs w:val="28"/>
          <w:lang w:val="pt-BR"/>
        </w:rPr>
        <w:t>•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M </w:t>
      </w:r>
      <w:r>
        <w:rPr>
          <w:rFonts w:ascii="Times New Roman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R-R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M.</w:t>
      </w:r>
    </w:p>
    <w:p w14:paraId="6059BE5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pt-BR"/>
        </w:rPr>
      </w:pPr>
    </w:p>
    <w:p w14:paraId="6DE7A92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Участие третьей частицы М необходимо только в ре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комбинации атомов и простых радикалов для отвода выделившейся энергии при образовании связи. Гибель более сложных радикалов может идти в бимолекулярных реакциях. Такая гибель радикалов происходит при образовании R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из двух </w:t>
      </w: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. В иных случаях возможен обрыв 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цепи с диспропорционированием, как, например, 2</w:t>
      </w: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5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С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С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hAnsi="Times New Roman CYR" w:cs="Times New Roman CYR"/>
          <w:sz w:val="28"/>
          <w:szCs w:val="28"/>
          <w:vertAlign w:val="subscript"/>
          <w:lang w:val="ru-RU"/>
        </w:rPr>
        <w:t>6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. При этом энергия активации реакции гибели радикалов может отличаться от нулевой.</w:t>
      </w:r>
    </w:p>
    <w:p w14:paraId="6B513B0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Как и инициирование, обрыв цепи может происходить на стенке сосуда (S) - линейный обрыв цепи:</w:t>
      </w:r>
    </w:p>
    <w:p w14:paraId="26531B3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+ S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R</w:t>
      </w: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S, R</w:t>
      </w: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>S + R</w:t>
      </w:r>
      <w:r>
        <w:rPr>
          <w:rFonts w:ascii="Calibri" w:hAnsi="Calibri" w:cs="Calibri"/>
          <w:sz w:val="28"/>
          <w:szCs w:val="28"/>
          <w:lang w:val="ru-RU"/>
        </w:rPr>
        <w:t>•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hAnsi="Times New Roman CYR" w:cs="Times New Roman CYR"/>
          <w:sz w:val="28"/>
          <w:szCs w:val="28"/>
          <w:lang w:val="ru-RU"/>
        </w:rPr>
        <w:t xml:space="preserve"> R2 + S.</w:t>
      </w:r>
    </w:p>
    <w:p w14:paraId="5D470CE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09C7D00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  <w:r>
        <w:rPr>
          <w:rFonts w:ascii="Times New Roman CYR" w:hAnsi="Times New Roman CYR" w:cs="Times New Roman CYR"/>
          <w:sz w:val="28"/>
          <w:szCs w:val="28"/>
          <w:lang w:val="ru-RU"/>
        </w:rPr>
        <w:t>Возможны реакции с вводимым или присутствующим, как примесь, веществом с образованием малоактивных радикалов, не участвующих в реакциях продолжения цепи:</w:t>
      </w:r>
    </w:p>
    <w:p w14:paraId="5184F7B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sz w:val="28"/>
          <w:szCs w:val="28"/>
          <w:lang w:val="ru-RU"/>
        </w:rPr>
      </w:pPr>
    </w:p>
    <w:p w14:paraId="751FC00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Calibri" w:eastAsia="SymbolMT" w:hAnsi="Calibri" w:cs="Calibri"/>
          <w:sz w:val="28"/>
          <w:szCs w:val="28"/>
          <w:lang w:val="pt-BR"/>
        </w:rPr>
      </w:pPr>
      <w:r>
        <w:rPr>
          <w:rFonts w:ascii="Times New Roman CYR" w:hAnsi="Times New Roman CYR" w:cs="Times New Roman CYR"/>
          <w:sz w:val="28"/>
          <w:szCs w:val="28"/>
          <w:lang w:val="pt-BR"/>
        </w:rPr>
        <w:t>R</w:t>
      </w:r>
      <w:r>
        <w:rPr>
          <w:rFonts w:ascii="Calibri" w:hAnsi="Calibri" w:cs="Calibri"/>
          <w:sz w:val="28"/>
          <w:szCs w:val="28"/>
          <w:lang w:val="pt-BR"/>
        </w:rPr>
        <w:t>•</w:t>
      </w:r>
      <w:r>
        <w:rPr>
          <w:rFonts w:ascii="Times New Roman CYR" w:hAnsi="Times New Roman CYR" w:cs="Times New Roman CYR"/>
          <w:sz w:val="28"/>
          <w:szCs w:val="28"/>
          <w:lang w:val="pt-BR"/>
        </w:rPr>
        <w:t xml:space="preserve"> + M </w:t>
      </w:r>
      <w:r>
        <w:rPr>
          <w:rFonts w:ascii="SymbolMT" w:eastAsia="SymbolMT" w:hAnsi="Times New Roman CYR" w:cs="SymbolMT" w:hint="eastAsia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RM</w:t>
      </w:r>
      <w:r>
        <w:rPr>
          <w:rFonts w:ascii="Calibri" w:eastAsia="SymbolMT" w:hAnsi="Calibri" w:cs="Calibri"/>
          <w:sz w:val="28"/>
          <w:szCs w:val="28"/>
          <w:lang w:val="pt-BR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, RM</w:t>
      </w:r>
      <w:r>
        <w:rPr>
          <w:rFonts w:ascii="Calibri" w:eastAsia="SymbolMT" w:hAnsi="Calibri" w:cs="Calibri"/>
          <w:sz w:val="28"/>
          <w:szCs w:val="28"/>
          <w:lang w:val="pt-BR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 R</w:t>
      </w:r>
      <w:r>
        <w:rPr>
          <w:rFonts w:ascii="Calibri" w:eastAsia="SymbolMT" w:hAnsi="Calibri" w:cs="Calibri"/>
          <w:sz w:val="28"/>
          <w:szCs w:val="28"/>
          <w:lang w:val="pt-BR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SymbolMT" w:eastAsia="SymbolMT" w:hAnsi="Times New Roman CYR" w:cs="SymbolMT" w:hint="eastAsia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RMR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,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или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RM</w:t>
      </w:r>
      <w:r>
        <w:rPr>
          <w:rFonts w:ascii="Calibri" w:eastAsia="SymbolMT" w:hAnsi="Calibri" w:cs="Calibri"/>
          <w:sz w:val="28"/>
          <w:szCs w:val="28"/>
          <w:lang w:val="pt-BR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 RM</w:t>
      </w:r>
      <w:r>
        <w:rPr>
          <w:rFonts w:ascii="Calibri" w:eastAsia="SymbolMT" w:hAnsi="Calibri" w:cs="Calibri"/>
          <w:sz w:val="28"/>
          <w:szCs w:val="28"/>
          <w:lang w:val="pt-BR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SymbolMT" w:eastAsia="SymbolMT" w:hAnsi="Times New Roman CYR" w:cs="SymbolMT" w:hint="eastAsia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M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.</w:t>
      </w:r>
    </w:p>
    <w:p w14:paraId="5E17C91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518AD99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Подавляющее большинств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 реакций обрыва цепи протекают безактивационно. Этим определяется то, что переносчик цепи, стационарная концентрация которого больше, чем других, участвует обычно в основной реакции обрыва цепи [3].</w:t>
      </w:r>
    </w:p>
    <w:p w14:paraId="56C9517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 качестве классического примера разветвленных цепных пр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оцессов обычно рассматривается процесс окисления водорода (схема I):</w:t>
      </w:r>
    </w:p>
    <w:p w14:paraId="0447082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lastRenderedPageBreak/>
        <w:t>Зарождение цепи</w:t>
      </w:r>
    </w:p>
    <w:p w14:paraId="3410129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7A6DA1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2 •ОН</w:t>
      </w:r>
    </w:p>
    <w:p w14:paraId="0709820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2CDAF3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Продолжение цепи</w:t>
      </w:r>
    </w:p>
    <w:p w14:paraId="77C8A48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75DBCE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•ОН + 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 + Н•</w:t>
      </w:r>
    </w:p>
    <w:p w14:paraId="12255B6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E30B56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Разветвление цепи</w:t>
      </w:r>
    </w:p>
    <w:p w14:paraId="6DABACE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E14B8C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Н• +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•ОН + О:: + 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•ОН + Н</w:t>
      </w:r>
    </w:p>
    <w:p w14:paraId="2C01F0E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184A25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Линейный обрыв цепи</w:t>
      </w:r>
    </w:p>
    <w:p w14:paraId="3853DEA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492B09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Н• + стенка</w:t>
      </w:r>
    </w:p>
    <w:p w14:paraId="0A8CB87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О: + стенка [5].</w:t>
      </w:r>
    </w:p>
    <w:p w14:paraId="538C940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316B2B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Схема вы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рождено разветвленной цепной реакции (схема II):</w:t>
      </w:r>
    </w:p>
    <w:p w14:paraId="28D40EB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Зарождение цепи</w:t>
      </w:r>
    </w:p>
    <w:p w14:paraId="6A449D2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54EB15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</w:t>
      </w:r>
    </w:p>
    <w:p w14:paraId="16F7642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</w:p>
    <w:p w14:paraId="2BCAE3F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1978D5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Продолжение цепи</w:t>
      </w:r>
    </w:p>
    <w:p w14:paraId="4E15EE9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A6EE2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</w:t>
      </w:r>
    </w:p>
    <w:p w14:paraId="4AE9E74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ROOH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</w:t>
      </w:r>
    </w:p>
    <w:p w14:paraId="0A5B1DB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49087F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lastRenderedPageBreak/>
        <w:t>Вырожденное разветвление цепи</w:t>
      </w:r>
    </w:p>
    <w:p w14:paraId="17BC0FC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4B710D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ROOH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•+ •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OH</w:t>
      </w:r>
    </w:p>
    <w:p w14:paraId="1E0E4BD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ROOH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•+ 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O + RO•+ RH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RO•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 H2O + R•</w:t>
      </w:r>
    </w:p>
    <w:p w14:paraId="257F7BD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26BF156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Квадратичный обрыв цепи</w:t>
      </w:r>
    </w:p>
    <w:p w14:paraId="0BA463D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C96DFA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</w:p>
    <w:p w14:paraId="030F24D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• + 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•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R-O-O-R + 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</w:p>
    <w:p w14:paraId="7705532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2252D89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Перекрестный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обрыв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цепи</w:t>
      </w:r>
    </w:p>
    <w:p w14:paraId="5F4C84F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15956BE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•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•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[5].</w:t>
      </w:r>
    </w:p>
    <w:p w14:paraId="2058EF3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EDD94E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lastRenderedPageBreak/>
        <w:t>3. Стационарный и нестационарный режимы быстрого самоускорения</w:t>
      </w:r>
    </w:p>
    <w:p w14:paraId="65A5404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FA0852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Характерным признаком цепной разветвленной реакции являются два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режима ее протекания - стационарный и нестационарный режимы быстрого самоускорения и резкий переход от первого ко второму с изменением условий проведения реакции (концентрация, давление, температура и т.д.), то есть наличие критических условий [4].</w:t>
      </w:r>
    </w:p>
    <w:p w14:paraId="1C21892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Рассмо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трим переход от стационарного к нестационарному режиму для случая линейной гибели активных частиц на стенках сосуда. Обозначим через "n" концентрацию активных частиц, равную нулю при t = 0. Для начального нестационарного периода протекания неразветвлённой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цепной реакции получим:</w:t>
      </w:r>
    </w:p>
    <w:p w14:paraId="4D968DE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3CECBBC" w14:textId="4D095164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3640C84" wp14:editId="60C3A7CD">
            <wp:extent cx="266700" cy="3429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040EA2A" wp14:editId="0767D3CB">
            <wp:extent cx="266700" cy="342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-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gn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n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564084D" wp14:editId="3338A4CA">
            <wp:extent cx="180975" cy="3429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9F50E8" wp14:editId="05186468">
            <wp:extent cx="180975" cy="3429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(1-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gt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),</w:t>
      </w:r>
    </w:p>
    <w:p w14:paraId="4F6AA59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95F77D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фактор гибели (истинная или эффективная константа скорости гибели активных частиц на стенке),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i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 скорость реакции инициирования.</w:t>
      </w:r>
    </w:p>
    <w:p w14:paraId="6E85086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Вначале реакции рост "n" линейный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По мере накопления активных частиц этот рост будет замедляться до достижения стационарной концентрации n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/ g. Разветвление цепи приводит к увеличению стационарной концентрации. Если ввести фактор разветвления цепи f (истинная или эффективная констан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та скорости разветвления), то изменение концентрации активных частиц будет описываться уравнением:</w:t>
      </w:r>
    </w:p>
    <w:p w14:paraId="009F87E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32E2701" w14:textId="7284BC79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EFC1D3" wp14:editId="75CA7202">
            <wp:extent cx="247650" cy="390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BEBAB12" wp14:editId="19B480C2">
            <wp:extent cx="247650" cy="390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+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fn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-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gn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+</w:t>
      </w:r>
      <w:r w:rsidR="00B12151">
        <w:rPr>
          <w:rFonts w:ascii="Cambria" w:eastAsia="SymbolMT" w:hAnsi="Cambria" w:cs="Cambria"/>
          <w:sz w:val="28"/>
          <w:szCs w:val="28"/>
          <w:lang w:val="en-US"/>
        </w:rPr>
        <w:t>ϕ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n</w:t>
      </w:r>
    </w:p>
    <w:p w14:paraId="1C9B02AB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1C22D08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Cambria" w:eastAsia="SymbolMT" w:hAnsi="Cambria" w:cs="Cambria"/>
          <w:sz w:val="28"/>
          <w:szCs w:val="28"/>
          <w:lang w:val="en-US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f - g. Пока g &gt; f , будем иметь качественно сходную картину с динамикой нарастания "n" в период нестационарного протекания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lastRenderedPageBreak/>
        <w:t>неразветвлённой цепной реакции до всё более высоких стационарных зна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чений n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i /(g - f). Если же "f" станет больше "g", динамика роста "n" определяется выражением:</w:t>
      </w:r>
    </w:p>
    <w:p w14:paraId="11463B00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E523BD7" w14:textId="3C767ED1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0EAF45" wp14:editId="031E4CD7">
            <wp:extent cx="209550" cy="37147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66F32F" wp14:editId="50E86B6D">
            <wp:extent cx="209550" cy="37147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Cambria" w:eastAsia="SymbolMT" w:hAnsi="Cambria" w:cs="Cambria"/>
          <w:sz w:val="28"/>
          <w:szCs w:val="28"/>
          <w:vertAlign w:val="superscript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- 1)</w:t>
      </w:r>
    </w:p>
    <w:p w14:paraId="43CE8F38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</w:p>
    <w:p w14:paraId="66592CE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т.е. будет происходить непрерывный рост "n". Равенство f = g или </w:t>
      </w:r>
      <w:r>
        <w:rPr>
          <w:rFonts w:ascii="Cambria" w:eastAsia="SymbolMT" w:hAnsi="Cambria" w:cs="Cambria"/>
          <w:sz w:val="28"/>
          <w:szCs w:val="28"/>
          <w:lang w:val="en-US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0 и есть граничное условие для перехода от стационарного режима протекания процесса к нестационарному. Переход через граничное условие </w:t>
      </w:r>
      <w:r>
        <w:rPr>
          <w:rFonts w:ascii="Cambria" w:eastAsia="SymbolMT" w:hAnsi="Cambria" w:cs="Cambria"/>
          <w:sz w:val="28"/>
          <w:szCs w:val="28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0 может происходить при изменении Т и Р. Рост Т мало скажется на практически безактивационной реакции обрыва цепи.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Реакция же разветвления цепи требует затраты энергии, эндотермична по сути и характеризуется заметной энергией активации. С ростом Т будет происходить переход от условия g &gt; f к условию f &gt; g. С увеличением давления Р диффузия активных частиц к стенкам за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медляется, т.е. "g" уменьшается и даже при неизменности "f" произойдёт переход через условие f = g, т.е. переход в режим самоускорения процесса. С дальнейшим увеличением Р падает эффективность линейного обрыва цепей на стенках, но возрастает вероятность ги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бели радикалов в результате тримолекулярных реакций в объёме. </w:t>
      </w:r>
    </w:p>
    <w:p w14:paraId="061CD11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росте "g" с увеличением Р произойдёт переход от нестационарного самоускоряющегося режима к стационарному. Приведённые зависимости определяют существование для газовых разветвленно-цепных ре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акций нижнего и верхнего пределов цепного взрыва, или, так называемого, полуострова самовоспламенения (рисунок 2). Наличие нижнего (первого,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и верхнего (второго,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пределов воспламенения часто дополняется третьим пределом. Стационарное протекание про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цесса при постоянной Т и при Р &gt;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вновь переходит при достижении давления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 нестационарное. Это происходит из-за нарушения условий изотермичности, т.е. при переходе критического условия теплового взрыва. Третий предел называют также тепловым пределом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самовоспламенения [3].</w:t>
      </w:r>
    </w:p>
    <w:p w14:paraId="1A8F4A0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6170DF7" w14:textId="49D7AAAD" w:rsidR="00000000" w:rsidRDefault="00C96D4D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18C3B7F" wp14:editId="58C2F256">
            <wp:extent cx="3429000" cy="25336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F6B0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Рисунок 2 - Полуостров воспламенения для смеси водорода с кислородом (по данным Д.И. Коппа, А.А. Ковальского, А.В. Загулина, Н.Н. Семенова) [2].</w:t>
      </w:r>
    </w:p>
    <w:p w14:paraId="5C3A1BD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C4B3D0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4. Критические явления</w:t>
      </w:r>
    </w:p>
    <w:p w14:paraId="2D7136A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B4A308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Важной кинетической особе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нностью разветвленных цепных реакций, которая отличает их от других реакций, в том числе и цепных, являются критические, или предельные явления. Для систем, которые превращаются по механизму цепных разветвленных реакций, характерно наличие условий, когда р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еакция протекает очень медленно, и условий, когда реакция протекает быстро, часто со взрывом. Переход от одного режима к другому происходит при незначительном изменении условий в области критического их значения. Так, например, пары фосфора при фиксированн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ом соотношении [Р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:О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 реагируют с кислородом в области давления р, которое заключено между двумя предельными давлениями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: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&lt; р &lt;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. При р &lt;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р &gt; 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пары фосфора не реагируют с кислородом. Область воспламенения зависит и от состава смеси, та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к что критическое условие воспламенения описывается уравнением (C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С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константы)</w:t>
      </w:r>
    </w:p>
    <w:p w14:paraId="1833B98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36142D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+ С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[0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[0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][Р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4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 = 0.</w:t>
      </w:r>
    </w:p>
    <w:p w14:paraId="154E00E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C86879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Область развития цепной разветвленной реакции зависит и от температуры. При фиксированном составе смеси и р - const существует температура,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выше которой наблюдается быстрая реакция, а ниже которой реакция не протекает. В координатах р - Т область воспламенения для цепной разветвленной реакции имеет вид полуострова с мысом T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min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так что при Т &lt; T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min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реакция не протекает при любом давлении в си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стеме.</w:t>
      </w:r>
    </w:p>
    <w:p w14:paraId="000CC9F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Предельные явления объясняет общая теория цепных разветвленных реакций. В цепной неразветвленной реакции концентрация активных центров п зависит только от скоростей инициирования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обрыва (v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gn, где g - удельная скорость обрыва цепей в присутс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твии ингибитора InH, g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InH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[InH]), в квазистационарном режиме п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j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/g.</w:t>
      </w:r>
    </w:p>
    <w:p w14:paraId="05AC79A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 цепной разветвленной реакции ситуация принципиально иная. Акты разветвления обеспечивают возможность прогрессивного увеличения концентрации активных центров во времени. При обрыв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е и разветвлении цепей по реакции 1-го порядка с удельными скоростями g 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соответственно скорость изменения концентрации активных центров п описывается уравнением</w:t>
      </w:r>
    </w:p>
    <w:p w14:paraId="44C481C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/dt =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- (g -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)n.</w:t>
      </w:r>
    </w:p>
    <w:p w14:paraId="41B332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29AFCF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Возможны два принципиально различных режима протекания реакции. Кваз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истационарный, когда g&gt; f, т. е. обрыв преобладает над разветвлением; тогда п =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/(g -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= const, начиная с t&gt;(g 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нестационарный, когда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&gt; g, т. е. преобладает разветвление. В этом случае концентрация активных центров непрерывно нарастает во врем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ени, и если не принимать во внимание расходования реагентов и изменения во времени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, g 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то</w:t>
      </w:r>
    </w:p>
    <w:p w14:paraId="5EE863E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44D87A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 =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 f - g)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(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-1 ).</w:t>
      </w:r>
    </w:p>
    <w:p w14:paraId="7D592F3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17510E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Критическим условием перехода системы из одного состояния в другое является равенство f =g. Таким образом, цепная реакция с р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азветвлением протекает как самоускоряющийся процесс только тогда, когда активные центры быстрее вступают в акты разветвления, чем в акты обрыва [1].</w:t>
      </w:r>
    </w:p>
    <w:p w14:paraId="6315F8C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CF5F77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.1 Пределы воспламенения по давлению</w:t>
      </w:r>
    </w:p>
    <w:p w14:paraId="6323256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65FFCA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низком давлении газа в реакторе активные центры быстро достигают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стенки реактора, адсорбируются на ней и рекомбинируют: происходит обрыв цепей на стенке. Если вероятность s рекомбинации на стенке мала (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ε « 1),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то обрыв цепи происходит после многократных столкновений активного центра с поверхностью и не лимитируется их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диффузией к поверхности. В этом случае концентрация активных центров одинакова в объеме всего реактора, а скорость обрыва цепей</w:t>
      </w:r>
    </w:p>
    <w:p w14:paraId="3B6D3B2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883643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SymbolMT" w:hAnsi="Times New Roman" w:cs="Times New Roman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 = gn = 250(S/V)uεn, </w:t>
      </w:r>
    </w:p>
    <w:p w14:paraId="13A8876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35EF9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где S и V - поверхность и объем реактора;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 средняя тепловая скорость движения частиц.</w:t>
      </w:r>
    </w:p>
    <w:p w14:paraId="2D91768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Разветвление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цепи происходит обычно по реакции и активного центра с молекулой со скоростью</w:t>
      </w:r>
    </w:p>
    <w:p w14:paraId="407CB15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AAB6AF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= 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[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реагент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]n = 10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pt-BR"/>
        </w:rPr>
        <w:t>-3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kf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γ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p(RT)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pt-BR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n,</w:t>
      </w:r>
    </w:p>
    <w:p w14:paraId="6D322BF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38CE689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где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γp ~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парциальное давление реагента.</w:t>
      </w:r>
    </w:p>
    <w:p w14:paraId="618F676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Критический переход наблюдается при выполнении равенства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g или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=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откуда следует выражени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 для нижнего критического давления</w:t>
      </w:r>
    </w:p>
    <w:p w14:paraId="557EF8F7" w14:textId="77777777" w:rsidR="00000000" w:rsidRDefault="00B12151">
      <w:pPr>
        <w:widowControl w:val="0"/>
        <w:tabs>
          <w:tab w:val="left" w:pos="24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3220310" w14:textId="77777777" w:rsidR="00000000" w:rsidRDefault="00B12151">
      <w:pPr>
        <w:widowControl w:val="0"/>
        <w:tabs>
          <w:tab w:val="left" w:pos="240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10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 gRT/γ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4ADC1C6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93B9AD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Этого давления можно достичь как путем изменения концентрации реагентов, так и путем введения инертного газа, так как это общее давление смеси. Повышение давления приводит к тому, что все чаще происх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одит гибель активных центров при тройном столкновении активного центра с двумя частицами, в результате чего происходит обрыв цепи. Например, при окислении водорода обрыв цепи происходит по реакции (М - третья частица)</w:t>
      </w:r>
    </w:p>
    <w:p w14:paraId="7EAF92F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0A56FA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Н + О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М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Н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М , Н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Н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55BA6CB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BE9375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Скорость обрыва цепей в таком случае</w:t>
      </w:r>
    </w:p>
    <w:p w14:paraId="6CFBF6E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93C5CC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br w:type="page"/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2 • 10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γp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3BC01C2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405DB0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Критическое условие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приводит к верхнему пределу подавлению:</w:t>
      </w:r>
    </w:p>
    <w:p w14:paraId="7FB0EFA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1E72F3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=10 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 xml:space="preserve">3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RT/2k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[1]. </w:t>
      </w:r>
    </w:p>
    <w:p w14:paraId="5D0B1E8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E9F212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.2 Зависимость области воспламенения от температуры</w:t>
      </w:r>
    </w:p>
    <w:p w14:paraId="09C85FB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70BC07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Поскольку к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зависит от температ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уры по экспоненциальному закону ехр(-E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/R T), а частота тройных столкновений z ~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u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~ Т, то</w:t>
      </w:r>
    </w:p>
    <w:p w14:paraId="48E2C9A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F5DF4C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exp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</w:p>
    <w:p w14:paraId="1283BD6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306B73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увеличивается с ростом температуры. Наоборот,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1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 ростом температуры уменьшается, так как всегда E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&lt;Е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</w:t>
      </w:r>
    </w:p>
    <w:p w14:paraId="13B0ABA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BB5EF3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en-US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=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0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ехр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(E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- E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)/RT.</w:t>
      </w:r>
    </w:p>
    <w:p w14:paraId="0DA82BF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en-US"/>
        </w:rPr>
      </w:pPr>
    </w:p>
    <w:p w14:paraId="07AB61C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Всл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едствие такого антибатного температурного хода оба предела сходятся при температуре Т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(«полуостров полуострова воспламенения»), когда 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. Эта температура определяется равенством</w:t>
      </w:r>
    </w:p>
    <w:p w14:paraId="54D1AD0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AE710A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(2E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Е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)/ [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Rln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0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)].</w:t>
      </w:r>
    </w:p>
    <w:p w14:paraId="5D7691D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8C691C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Т &lt; Т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цепная разветвленная реак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ция не реализуется, т. е. Т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это критическая температура, ниже которой цепное воспламенение невозможно. При Т &lt; Т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м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обрыв цепей на поверхности и в объеме происходит быстрее, чем разветвление, и поэтому невозможно прогрессивное развитие реакции [1].</w:t>
      </w:r>
    </w:p>
    <w:p w14:paraId="64D3EFA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19E1B3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4.3 Критические размеры реактора</w:t>
      </w:r>
    </w:p>
    <w:p w14:paraId="1986A0E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CD7F09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Если обрыв цепи на стенке протекает достаточно эффективно (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ε ~ 1),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то вблизи нижнего предела по давлению обрыв цепей лимитируется диффузией активных центров к поверхности. Критическое условие зависит в таких случаях от кон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куренции двух процессов: эффективного столкновения активного центра с реагентом с последующим разветвлением цепи и столкновения активного центра со стенкой с обрывом цепи. При этом возникает градиент концентрации активных центров по сечению реактора: чем б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лиже к поверхности, тем меньше концентрация активных центров. Строгое решение этой задачи можно получить в рамках диффузионного уравнения. Для случая цилиндрического реактора решение такого уравнения приводит к выражению р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23 D d 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где d - диаметр сос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уда. Поскольку в газе коэффициент диффузии D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0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,то критическое условие g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приобретает вид</w:t>
      </w:r>
    </w:p>
    <w:p w14:paraId="6336E5C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C19808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fp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(R t)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pt-BR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= 23D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0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R T d 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pt-BR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pt-BR"/>
        </w:rPr>
        <w:t>-1</w:t>
      </w:r>
    </w:p>
    <w:p w14:paraId="096452E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68CC05B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 для нижнего предела по давлению получается выражение</w:t>
      </w:r>
    </w:p>
    <w:p w14:paraId="7603E2A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E1AB161" w14:textId="1DD2E7A6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d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BD366DB" wp14:editId="3B85F9F4">
            <wp:extent cx="533400" cy="58102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81DB2CD" wp14:editId="4C5DEAE5">
            <wp:extent cx="533400" cy="5810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).</w:t>
      </w:r>
    </w:p>
    <w:p w14:paraId="31139D32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882618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Из этой формулы следует, что существует еще и критический размер (диаметр) реакционного сосуда: в большом реакторе наблюдается цепное воспламенение, в маленьком реакторе - нет. Как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 в случае обрыва цепей в кинетическом режиме имеет место зависимость критических условий от формы сосуда (для плоского сосуда g = 9,9DRTd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для сферического  g = 39,5DRTd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[1].</w:t>
      </w:r>
    </w:p>
    <w:p w14:paraId="1CE4542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5. Кинетика цепных реакций с вырожденным разветвлением цепей</w:t>
      </w:r>
    </w:p>
    <w:p w14:paraId="7E7C58E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36B1A0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Вырожденное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разветвление цепей - образование радикалов из молекулярных продуктов цепной реакции. Скорость распада продуктов на радикалы гораздо меньше удельной скорости продолжения цепи активными центрами (разветвление цепи происходит с участием активных центров со ск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оростью, соизмеримой со скоростью продолжения цепи). Цепная вырождено разветвленная реакция протекает обычно в стационарном режиме, и ее можно рассматривать как цепную неразветвленную реакцию, в ходе которой накапливаются продукты - инициаторы [4].</w:t>
      </w:r>
    </w:p>
    <w:p w14:paraId="3ED2CB2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По меха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низму цепных реакций с вырожденным разветвлением протекает окисление кислородом ряда углеводородов и родственных соединений, а также медленное окисление сероводорода.</w:t>
      </w:r>
    </w:p>
    <w:p w14:paraId="37C9332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окислении углеводородов цепная реакция осуществляется в результате чередования элемен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тарных стадий продолжения цепи </w:t>
      </w:r>
    </w:p>
    <w:p w14:paraId="3CBBFC5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2CB7C2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R + 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 RH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ROOH + R</w:t>
      </w:r>
    </w:p>
    <w:p w14:paraId="2366BE0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3794246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Образующаяся гидроперекись может распадаться по реакции</w:t>
      </w:r>
    </w:p>
    <w:p w14:paraId="49453672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F4681A3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ООН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ОН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ab/>
        <w:t xml:space="preserve"> (1)</w:t>
      </w:r>
    </w:p>
    <w:p w14:paraId="4EE83C54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E5F54EE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или по реакциям</w:t>
      </w:r>
    </w:p>
    <w:p w14:paraId="6A4A164F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746CB76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ОН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+H-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ОО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R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RO+H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O+R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, (2)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ОН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-R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RO+H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O + R  (3)</w:t>
      </w:r>
    </w:p>
    <w:p w14:paraId="31F843E3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1C512306" w14:textId="77777777" w:rsidR="00000000" w:rsidRDefault="00B12151">
      <w:pPr>
        <w:widowControl w:val="0"/>
        <w:tabs>
          <w:tab w:val="left" w:pos="4569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 образованием двух свободных радикал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ов, инициирующих две новые цепи. При высокотемпературном окислении углеводородов вырожденное разветвление обусловлено превращением альдегидов. Например, окисление метана осуществляется в результате чередования элементарных стадий продолжения цепи;</w:t>
      </w:r>
    </w:p>
    <w:p w14:paraId="6FB9629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6070FC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en-US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+O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OO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OO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OOH</w:t>
      </w:r>
    </w:p>
    <w:p w14:paraId="47F5C4B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OOH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O+ OH+ 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4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CH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 xml:space="preserve">2 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O</w:t>
      </w:r>
    </w:p>
    <w:p w14:paraId="3A88CF3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2D823AF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Образующийся формальдегид может вступать в реакцию с образованием двух свободных радикалов:</w:t>
      </w:r>
    </w:p>
    <w:p w14:paraId="781BC760" w14:textId="77777777" w:rsidR="00000000" w:rsidRDefault="00B12151">
      <w:pPr>
        <w:widowControl w:val="0"/>
        <w:tabs>
          <w:tab w:val="right" w:pos="4840"/>
          <w:tab w:val="right" w:pos="50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CBCA4EF" w14:textId="77777777" w:rsidR="00000000" w:rsidRDefault="00B12151">
      <w:pPr>
        <w:widowControl w:val="0"/>
        <w:tabs>
          <w:tab w:val="right" w:pos="4840"/>
          <w:tab w:val="right" w:pos="50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HCO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 (4)</w:t>
      </w:r>
    </w:p>
    <w:p w14:paraId="4C1056C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9DE67C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низкотемпературном окислении сероводорода в начальной стадии идет цепная ре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акция образования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:</w:t>
      </w:r>
    </w:p>
    <w:p w14:paraId="5440732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78E263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S + OH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HS + 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 xml:space="preserve">2 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O+ 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SO + OH.</w:t>
      </w:r>
    </w:p>
    <w:p w14:paraId="335CC24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0896F844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может реагировать с кислородом с образованием двух новых свободных радикалов, т. е. двух новых цепей:</w:t>
      </w:r>
    </w:p>
    <w:p w14:paraId="22BEF89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353489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S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+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SO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+O</w:t>
      </w:r>
    </w:p>
    <w:p w14:paraId="7D14A8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O + 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pt-BR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S </w:t>
      </w:r>
      <w:r>
        <w:rPr>
          <w:rFonts w:ascii="Times New Roman" w:eastAsia="SymbolMT" w:hAnsi="Times New Roman" w:cs="Times New Roman"/>
          <w:sz w:val="28"/>
          <w:szCs w:val="28"/>
          <w:lang w:val="pt-BR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 xml:space="preserve"> HS + OH (5)</w:t>
      </w:r>
    </w:p>
    <w:p w14:paraId="1C870EC5" w14:textId="77777777" w:rsidR="00000000" w:rsidRDefault="00B12151">
      <w:pPr>
        <w:widowControl w:val="0"/>
        <w:tabs>
          <w:tab w:val="right" w:pos="5045"/>
          <w:tab w:val="right" w:pos="5076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044E508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 приведенных схемах реакции являются реакциями вырож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денного разветвления. В результате этих реакций зарождаются новые цепи. Однако и отличие от разветвленных цепных реакций возникновение новых цепей при вырожденном разветвлении происходит при участии не активных центров, а стабильных продуктов цепной реакци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и.</w:t>
      </w:r>
    </w:p>
    <w:p w14:paraId="4B74A81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Следует отметить, что случай, когда продукт цепной вырождено - разветвленной реакции в дальнейшем участвует только в реакции вырожденного разветвления цепи, является довольно редким. Как правило, вследствие своей высокой реакционной способности он расхо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дуется параллельно по другим направлениям, например вступает в реакцию со свободными радикалами основной цепи и, таким образом, расходуется дополнительно но другому механизму. Например, реакция (4) не является главным путем превращения формальдегида. После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дний может также превращаться цепным путем без изменения числа свободных валентностей в системе:</w:t>
      </w:r>
    </w:p>
    <w:p w14:paraId="55610153" w14:textId="77777777" w:rsidR="00000000" w:rsidRDefault="00B12151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57CA2E0" w14:textId="77777777" w:rsidR="00000000" w:rsidRDefault="00B12151">
      <w:pPr>
        <w:keepNext/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+А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HCO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AH</w:t>
      </w:r>
    </w:p>
    <w:p w14:paraId="1981171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(здесь А это СН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или ОН)</w:t>
      </w:r>
    </w:p>
    <w:p w14:paraId="085E705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HCO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</w:p>
    <w:p w14:paraId="2A07B36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BH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B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   (здесь В - это СН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3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или СНО).</w:t>
      </w:r>
    </w:p>
    <w:p w14:paraId="047A90C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D10B64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Реакция (5) также не является основной реакци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ей превращения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Главным путем, по которому расходуется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является его цепное окисление по схеме</w:t>
      </w:r>
    </w:p>
    <w:p w14:paraId="352E6E8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1541B9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SO + OH 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SO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+ H+ SO</w:t>
      </w:r>
      <w:r>
        <w:rPr>
          <w:rFonts w:ascii="Times New Roman" w:eastAsia="SymbolMT" w:hAnsi="Times New Roman" w:cs="Times New Roman"/>
          <w:sz w:val="28"/>
          <w:szCs w:val="28"/>
          <w:lang w:val="en-US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 xml:space="preserve"> HSO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SO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OH</w:t>
      </w:r>
    </w:p>
    <w:p w14:paraId="22B47B0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0E0945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Наряду с цепным превращением промежуточных веществ, обусловливающих вырожденное разветвление пеней, в ряде слу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чаев возможны и другие пути превращения их в более устойчивые продукты без участия в этих процессах свободных радикалов.</w:t>
      </w:r>
    </w:p>
    <w:p w14:paraId="42A7641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Таким образом, реакции с вырожденным разветвлением цепей, как правило, являются сложными процессами. В этих процессах вместе с основной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цепной реакцией образования продукта, обусловливающего вырожденное разветвление, происходят цепные и молекулярные процессы его дальнейшего превращения. Поэтому количественное описание кинетики реакции требует рассмотрения сложной схемы с большим числом ра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зличных элементарных стадий.</w:t>
      </w:r>
    </w:p>
    <w:p w14:paraId="2AB7665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Рассмотрение качественных закономерностей протекания цепных реакций с вырожденным разветвлением цепей можно провести на примере модельной цепной реакции с одним активным центром, концентрации которого будем в дальнейшем обознач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аться через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Фактически именно таким образом развивается, например, низкотемпературное окисление углеводородов, если давление кислорода достаточно велико. В этом случае каждый образовавшийся свободный радикал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практически мгновенно реагирует с молекулой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О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с образованием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О, и обе стадии можно рассматривать как единый процесс со стехиометрическим уравнением</w:t>
      </w:r>
    </w:p>
    <w:p w14:paraId="58DE5F2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5F4B6C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, </w:t>
      </w:r>
    </w:p>
    <w:p w14:paraId="7813D94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C84ABA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 скоростью, равной скорости второй, лимитирующей стадии:</w:t>
      </w:r>
    </w:p>
    <w:p w14:paraId="78BAEEF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66ED293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[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RH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][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RO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]=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54911EA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E51D0E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Ниже будет рассмотрена кинетика начально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й фазы реакции, на которой можно пренебречь изменением концентрации исходных веществ, т. е. можно считать величину а постоянной. В этом случае кинетическое уравнение для промежуточного продукта Р, обусловливающею вырожденное разветвление, можно записать в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виде</w:t>
      </w:r>
    </w:p>
    <w:p w14:paraId="03C8C8E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8D0E1BF" w14:textId="0F370FB0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6615B1B" wp14:editId="17CF853C">
            <wp:extent cx="247650" cy="4191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F10594" wp14:editId="02BBEE48">
            <wp:extent cx="247650" cy="4191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(6)</w:t>
      </w:r>
    </w:p>
    <w:p w14:paraId="10713854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28A9D1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(предполагается, что Р расходуется только по реакциям первого порядка). Величина ср, как уже указывалось, включает как расходование Р на вырожденное разветвление,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так и другие пути превращения Р, не приводящие к увеличению концентрации свободных радикалов в реакционной смеси. Если обозначить скорость вырожденного разветвления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р, то для случая, когда в элементарном акте вырожденного разветвления образуется два свобо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дных радикала, скорость расходования Р на реакцию вырожденного разветвления равн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 ½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Следовательно,</w:t>
      </w:r>
    </w:p>
    <w:p w14:paraId="7ABA875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0E76069" w14:textId="5EF11F6E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с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C6FF8C1" wp14:editId="6CADB477">
            <wp:extent cx="161925" cy="14287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A6AC80" wp14:editId="1BD8F342">
            <wp:extent cx="161925" cy="14287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 xml:space="preserve"> ½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</w:p>
    <w:p w14:paraId="276A7862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A991215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Уравнение для скорости накопления свободных радикалов, ведущих цепь, при линейном обрыве цепей </w:t>
      </w:r>
    </w:p>
    <w:p w14:paraId="1D57783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FAC7003" w14:textId="17C26D24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3480AC" wp14:editId="025F295C">
            <wp:extent cx="247650" cy="3238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38F59D" wp14:editId="660AFFB8">
            <wp:extent cx="247650" cy="3238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= 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gn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,</w:t>
      </w:r>
    </w:p>
    <w:p w14:paraId="5551F13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3A09C4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а при квадратичном обрыве цепей</w:t>
      </w:r>
    </w:p>
    <w:p w14:paraId="039952C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C0A3C9E" w14:textId="3E5799FF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336B8A" wp14:editId="646CD5EC">
            <wp:extent cx="247650" cy="3238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BB16F5D" wp14:editId="13423120">
            <wp:extent cx="247650" cy="3238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= 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gn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</w:p>
    <w:p w14:paraId="1FC45171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9751FF0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Если считать концентрацию свободных радикалов квазистационарной, то (6) при линейном обрыве цепей имеет вид</w:t>
      </w:r>
    </w:p>
    <w:p w14:paraId="2D570365" w14:textId="77777777" w:rsidR="00000000" w:rsidRDefault="00B12151">
      <w:pPr>
        <w:widowControl w:val="0"/>
        <w:tabs>
          <w:tab w:val="right" w:pos="4968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E29FEEC" w14:textId="05CFBA7D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10A21A6" wp14:editId="4BCCAB2D">
            <wp:extent cx="247650" cy="32385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CB98F48" wp14:editId="3B84F04F">
            <wp:extent cx="247650" cy="32385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BA9CEB" wp14:editId="68A78F69">
            <wp:extent cx="114300" cy="3143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229C17" wp14:editId="14EA3A0B">
            <wp:extent cx="114300" cy="314325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(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)-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cp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, (7)</w:t>
      </w:r>
    </w:p>
    <w:p w14:paraId="2C259DA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A1D8AC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а при квадратичном обрыве цепей</w:t>
      </w:r>
    </w:p>
    <w:p w14:paraId="1A6295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3090825" w14:textId="02A8A0B3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1CB0B74" wp14:editId="4AF3B662">
            <wp:extent cx="247650" cy="3238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83269A" wp14:editId="2EA66F73">
            <wp:extent cx="247650" cy="3238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36CA408" wp14:editId="3FE097DB">
            <wp:extent cx="180975" cy="3238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9DDA8AF" wp14:editId="1A74BBDA">
            <wp:extent cx="180975" cy="32385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79D4359" wp14:editId="357D9708">
            <wp:extent cx="704850" cy="3048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72D9E3F" wp14:editId="190A3776">
            <wp:extent cx="704850" cy="3048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cp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. (8)</w:t>
      </w:r>
    </w:p>
    <w:p w14:paraId="1C8A5AD8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2CBDD6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Для линейного обрыва цепей отношение а/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g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есть длина цепи V. Поэтому (7) можно переписать в виде</w:t>
      </w:r>
    </w:p>
    <w:p w14:paraId="61FA409D" w14:textId="77777777" w:rsidR="00000000" w:rsidRDefault="00B12151">
      <w:pPr>
        <w:widowControl w:val="0"/>
        <w:tabs>
          <w:tab w:val="left" w:pos="2620"/>
          <w:tab w:val="right" w:pos="4739"/>
          <w:tab w:val="right" w:pos="497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88DB2B5" w14:textId="25965BBB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C1CCCE6" wp14:editId="79CC16DF">
            <wp:extent cx="247650" cy="32385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7ED709D" wp14:editId="615B31AD">
            <wp:extent cx="247650" cy="32385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(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)-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cp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+(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Vf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c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 w:rsidR="00B12151">
        <w:rPr>
          <w:rFonts w:ascii="Times New Roman" w:eastAsia="SymbolMT" w:hAnsi="Times New Roman" w:cs="Times New Roman"/>
          <w:sz w:val="28"/>
          <w:szCs w:val="28"/>
          <w:lang w:val="ru-RU"/>
        </w:rPr>
        <w:t>ʋ</w:t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 </w:t>
      </w:r>
      <w:r w:rsidR="00B12151">
        <w:rPr>
          <w:rFonts w:ascii="Cambria" w:eastAsia="SymbolMT" w:hAnsi="Cambria" w:cs="Cambria"/>
          <w:sz w:val="28"/>
          <w:szCs w:val="28"/>
          <w:lang w:val="en-US"/>
        </w:rPr>
        <w:t>ϕ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. (9)</w:t>
      </w:r>
    </w:p>
    <w:p w14:paraId="4F0DBB4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CD6270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Это уравнение аналогично уравнению для накопления активных центров в цепной разветвленной реакции. Интегрирование его при </w:t>
      </w:r>
      <w:r>
        <w:rPr>
          <w:rFonts w:ascii="Cambria" w:eastAsia="SymbolMT" w:hAnsi="Cambria" w:cs="Cambria"/>
          <w:sz w:val="28"/>
          <w:szCs w:val="28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&lt; 0 приводит к выражению</w:t>
      </w:r>
    </w:p>
    <w:p w14:paraId="1EA3ECAB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1BB2DA5" w14:textId="3E1DFE3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р =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B0627CD" wp14:editId="68F946CC">
            <wp:extent cx="314325" cy="44767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631CB79" wp14:editId="7C280ABF">
            <wp:extent cx="314325" cy="447675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(1-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-|</w:t>
      </w:r>
      <w:r>
        <w:rPr>
          <w:rFonts w:ascii="Cambria" w:eastAsia="SymbolMT" w:hAnsi="Cambria" w:cs="Cambria"/>
          <w:sz w:val="28"/>
          <w:szCs w:val="28"/>
          <w:vertAlign w:val="superscript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|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).</w:t>
      </w:r>
    </w:p>
    <w:p w14:paraId="54D2DE65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8AA9F2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При этом через некоторое время в системе устанавливается квази-стационарная концентрация продукта Р, равная </w:t>
      </w:r>
    </w:p>
    <w:p w14:paraId="04A8B2E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6E3F493" w14:textId="6B37D3BA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c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57BF4A" wp14:editId="210F8396">
            <wp:extent cx="295275" cy="36195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4526E05" wp14:editId="5659A412">
            <wp:extent cx="295275" cy="3619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953A4A3" wp14:editId="0868429B">
            <wp:extent cx="581025" cy="409575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8DFCD7E" wp14:editId="5CC8E082">
            <wp:extent cx="581025" cy="40957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022A8F23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5C1DC20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При </w:t>
      </w:r>
      <w:r>
        <w:rPr>
          <w:rFonts w:ascii="Cambria" w:eastAsia="SymbolMT" w:hAnsi="Cambria" w:cs="Cambria"/>
          <w:sz w:val="28"/>
          <w:szCs w:val="28"/>
          <w:lang w:val="en-US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&gt; 0 интегрирование (9) приводит к выражению</w:t>
      </w:r>
    </w:p>
    <w:p w14:paraId="69268A1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68DB795" w14:textId="3EAF0FA3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р =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DB312B" wp14:editId="50F76A1F">
            <wp:extent cx="314325" cy="3619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FFA02A7" wp14:editId="3AFE5E03">
            <wp:extent cx="314325" cy="361950"/>
            <wp:effectExtent l="0" t="0" r="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Cambria" w:eastAsia="SymbolMT" w:hAnsi="Cambria" w:cs="Cambria"/>
          <w:sz w:val="28"/>
          <w:szCs w:val="28"/>
          <w:vertAlign w:val="superscript"/>
          <w:lang w:val="en-US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- 1),</w:t>
      </w:r>
    </w:p>
    <w:p w14:paraId="05C88D53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9E2537C" w14:textId="4734D42A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которое при достаточно большом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544BE2C" wp14:editId="66D2FCB0">
            <wp:extent cx="180975" cy="142875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940816B" wp14:editId="157924B7">
            <wp:extent cx="180975" cy="14287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1/</w:t>
      </w:r>
      <w:r>
        <w:rPr>
          <w:rFonts w:ascii="Cambria" w:eastAsia="SymbolMT" w:hAnsi="Cambria" w:cs="Cambria"/>
          <w:sz w:val="28"/>
          <w:szCs w:val="28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принимает вид</w:t>
      </w:r>
    </w:p>
    <w:p w14:paraId="7AA9ADE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A82AD9F" w14:textId="5EDD094B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 xml:space="preserve">р =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B19AC5" wp14:editId="210F3125">
            <wp:extent cx="314325" cy="361950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8B5A8B" wp14:editId="65546095">
            <wp:extent cx="314325" cy="361950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e</w:t>
      </w:r>
      <w:r>
        <w:rPr>
          <w:rFonts w:ascii="Cambria" w:eastAsia="SymbolMT" w:hAnsi="Cambria" w:cs="Cambria"/>
          <w:sz w:val="28"/>
          <w:szCs w:val="28"/>
          <w:vertAlign w:val="superscript"/>
          <w:lang w:val="en-US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. (10)</w:t>
      </w:r>
    </w:p>
    <w:p w14:paraId="624B9A15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962F1F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На рисунке 3 приведена кинетическая кривая прироста давления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 ходе окисления этана. Видно, что начальный участок кривой в координатах ln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 соответствии с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(10) изображается прямой линией. Из наклона этой прямой нетрудно найти </w:t>
      </w:r>
      <w:r>
        <w:rPr>
          <w:rFonts w:ascii="Cambria" w:eastAsia="SymbolMT" w:hAnsi="Cambria" w:cs="Cambria"/>
          <w:sz w:val="28"/>
          <w:szCs w:val="28"/>
          <w:lang w:val="ru-RU"/>
        </w:rPr>
        <w:t>ϕ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которое в рассмотренном случае составляет 1,53 10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с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-1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</w:t>
      </w:r>
    </w:p>
    <w:p w14:paraId="33EA795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53EA154" w14:textId="3A46ED64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1D84AC" wp14:editId="4F74434E">
            <wp:extent cx="3800475" cy="26670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FE45E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Рисунок 3 - Зависимость изменения давления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(1) 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ln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∆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(2) от времени в реакции окисл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ения этана при 610° С (по данным А.А. Ковальского, П.Я. Садовникова, Н.М. Чиркова)</w:t>
      </w:r>
    </w:p>
    <w:p w14:paraId="72A89D3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9A57571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Таким образом, как и в случае разветвленных ценных реакций, в реакциях с вырожденным разветвлением цепей возможно два режима протекания процесса - квазистационарный и автоу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скоренный.</w:t>
      </w:r>
    </w:p>
    <w:p w14:paraId="6B975E1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Условием протекания процесса с автоускорением является выполнение неравенства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. (11)</w:t>
      </w:r>
    </w:p>
    <w:p w14:paraId="29029E95" w14:textId="77777777" w:rsidR="00000000" w:rsidRDefault="00B12151">
      <w:pPr>
        <w:widowControl w:val="0"/>
        <w:tabs>
          <w:tab w:val="right" w:pos="2353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Интегрирование уравнения (8) для квадратичного обрыва цепей приводит к громоздкому выражению, которое в общем случае не позволяет выразить зависимость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т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в явном виде. Нетрудно, однако, показать, что и в этом случае в зависимости от соотношений между кинетическими параметрами накопление Р может происходить либо с начальным автоускорением, либо без авто- ускорения. Для этого достаточно определить знак вт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орой производной</w:t>
      </w:r>
    </w:p>
    <w:p w14:paraId="648A935E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34463CD" w14:textId="19041DDB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A77B631" wp14:editId="308C7F80">
            <wp:extent cx="333375" cy="371475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954B71" wp14:editId="6B8B7531">
            <wp:extent cx="333375" cy="371475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(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37C1F7D" wp14:editId="24EFFA01">
            <wp:extent cx="1123950" cy="790575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D0FEC2" wp14:editId="7A19FD8C">
            <wp:extent cx="1123950" cy="790575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BCA5E87" wp14:editId="181F66C3">
            <wp:extent cx="247650" cy="32385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D9912DF" wp14:editId="417814AB">
            <wp:extent cx="247650" cy="32385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5837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B815DD3" w14:textId="74CEB8C4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в начальный момент времени. Поскольку первая производная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75C6D6" wp14:editId="3B5CDE73">
            <wp:extent cx="228600" cy="352425"/>
            <wp:effectExtent l="0" t="0" r="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559C0B5" wp14:editId="5C7EC7DC">
            <wp:extent cx="228600" cy="352425"/>
            <wp:effectExtent l="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положительна, то знак второй производной при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0 определяется знаком первого множителя при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0, т. е. при р = 0. Следовательно, накопление Р пойдет с автоускорением при</w:t>
      </w:r>
    </w:p>
    <w:p w14:paraId="7CF92936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DAEFA58" w14:textId="632A03E9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42A5BC" wp14:editId="6633900C">
            <wp:extent cx="742950" cy="419100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ADD102A" wp14:editId="478D777F">
            <wp:extent cx="742950" cy="419100"/>
            <wp:effectExtent l="0" t="0" r="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. (12)</w:t>
      </w:r>
    </w:p>
    <w:p w14:paraId="3CC6FA61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880312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обратном знаке неравенства накопление Р с самого начала реакции будет замедляться.</w:t>
      </w:r>
    </w:p>
    <w:p w14:paraId="28EB98AA" w14:textId="1EB1B4E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Если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DC1E044" wp14:editId="70CDB550">
            <wp:extent cx="781050" cy="409575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1C575B5" wp14:editId="6C9029F7">
            <wp:extent cx="781050" cy="409575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,то на начальном участке кинетической кривой накопления Р можно пренебречь в уравнении (8) величиной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cp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Тогда интегрирование (8) приводит к выражению</w:t>
      </w:r>
    </w:p>
    <w:p w14:paraId="714C7B43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E219A73" w14:textId="66D31E8E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4174E6" wp14:editId="0DB1533E">
            <wp:extent cx="676275" cy="3048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D2E74B7" wp14:editId="5C993EDA">
            <wp:extent cx="676275" cy="304800"/>
            <wp:effectExtent l="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A409686" wp14:editId="7AE53CC1">
            <wp:extent cx="247650" cy="152400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DB913C" wp14:editId="4AE9B09C">
            <wp:extent cx="247650" cy="15240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45F7CB1" wp14:editId="33F7B9E7">
            <wp:extent cx="276225" cy="342900"/>
            <wp:effectExtent l="0" t="0" r="0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E3F8099" wp14:editId="4C67F640">
            <wp:extent cx="276225" cy="342900"/>
            <wp:effectExtent l="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</w:p>
    <w:p w14:paraId="0A2EF0D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5DA3163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или в виде, разрешенном относительно р,</w:t>
      </w:r>
    </w:p>
    <w:p w14:paraId="5EA56F2A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color w:val="FFFFFF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color w:val="FFFFFF"/>
          <w:sz w:val="28"/>
          <w:szCs w:val="28"/>
          <w:lang w:val="ru-RU"/>
        </w:rPr>
        <w:t>разветвление цепной реакт</w:t>
      </w:r>
      <w:r>
        <w:rPr>
          <w:rFonts w:ascii="Times New Roman CYR" w:eastAsia="SymbolMT" w:hAnsi="Times New Roman CYR" w:cs="Times New Roman CYR"/>
          <w:color w:val="FFFFFF"/>
          <w:sz w:val="28"/>
          <w:szCs w:val="28"/>
          <w:lang w:val="ru-RU"/>
        </w:rPr>
        <w:t>ор воспламенение</w:t>
      </w:r>
    </w:p>
    <w:p w14:paraId="0BA6940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08A5885" w14:textId="6EC3F754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br w:type="page"/>
        <w:t>p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5352F72" wp14:editId="3914D1DE">
            <wp:extent cx="161925" cy="295275"/>
            <wp:effectExtent l="0" t="0" r="0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469F54A" wp14:editId="1CE7AA61">
            <wp:extent cx="161925" cy="295275"/>
            <wp:effectExtent l="0" t="0" r="0" b="0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[(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FF3FFA8" wp14:editId="751558B2">
            <wp:extent cx="457200" cy="400050"/>
            <wp:effectExtent l="0" t="0" r="0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EA3BFD3" wp14:editId="5715A0F6">
            <wp:extent cx="457200" cy="40005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+1)</w:t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- 1].</w:t>
      </w:r>
    </w:p>
    <w:p w14:paraId="267296B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50CF7B9" w14:textId="774D4F49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При достаточно больших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(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B02DBCA" wp14:editId="39BF347C">
            <wp:extent cx="180975" cy="142875"/>
            <wp:effectExtent l="0" t="0" r="0" b="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7B6C1EE" wp14:editId="71A753E9">
            <wp:extent cx="180975" cy="142875"/>
            <wp:effectExtent l="0" t="0" r="0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2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93A9083" wp14:editId="4F4DCCB0">
            <wp:extent cx="371475" cy="304800"/>
            <wp:effectExtent l="0" t="0" r="0" b="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6C6F59D" wp14:editId="149558EF">
            <wp:extent cx="371475" cy="304800"/>
            <wp:effectExtent l="0" t="0" r="0" b="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af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</w:t>
      </w:r>
    </w:p>
    <w:p w14:paraId="2D8836BF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DA8FC40" w14:textId="6C80A182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p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C963F9" wp14:editId="3FDBC0CF">
            <wp:extent cx="533400" cy="371475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0D1C6D" wp14:editId="06CB2EAB">
            <wp:extent cx="533400" cy="371475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vertAlign w:val="superscript"/>
          <w:lang w:val="ru-RU"/>
        </w:rPr>
        <w:t>2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(12)</w:t>
      </w:r>
    </w:p>
    <w:p w14:paraId="36E20C4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8FEB2C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Таким образом, в реакциях с вырожденным разветвлением и квадратичным обрывом целей даже при скорос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ти разветвления, намного превышающей скорость зарождения цепей, накопление продукта, обусловливающего вырожденное разветвление, идет не по экспоненциальному закону, как при линейном обрыве, а по параболическому. При таком законе автоускорение выражено знач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ительно менее резко.</w:t>
      </w:r>
    </w:p>
    <w:p w14:paraId="7E1D36BC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1C9BE36" w14:textId="621C491A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noProof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noProof/>
          <w:sz w:val="28"/>
          <w:szCs w:val="28"/>
          <w:lang w:val="ru-RU"/>
        </w:rPr>
        <w:t xml:space="preserve"> 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8085AB0" wp14:editId="26428CB2">
            <wp:extent cx="2571750" cy="2085975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2F774" w14:textId="77E68D62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noProof/>
          <w:sz w:val="28"/>
          <w:szCs w:val="28"/>
          <w:lang w:val="ru-RU"/>
        </w:rPr>
        <w:t>Рисунок 4 - Кинетическая кривая накопления гидроперокиси при окислении изопропилбензола при 105°С в координатах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38BEAA8" wp14:editId="6658CE13">
            <wp:extent cx="571500" cy="20955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9B5E4E8" wp14:editId="27DA6620">
            <wp:extent cx="571500" cy="20955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,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(1)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21B62C3" wp14:editId="5DB024F3">
            <wp:extent cx="571500" cy="209550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FA89B72" wp14:editId="3C28D76E">
            <wp:extent cx="571500" cy="209550"/>
            <wp:effectExtent l="0" t="0" r="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,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(2) (по данным Д.К. Толопко)</w:t>
      </w:r>
    </w:p>
    <w:p w14:paraId="682C152C" w14:textId="77777777" w:rsidR="00000000" w:rsidRDefault="00B12151">
      <w:pPr>
        <w:widowControl w:val="0"/>
        <w:tabs>
          <w:tab w:val="center" w:pos="553"/>
          <w:tab w:val="center" w:pos="755"/>
          <w:tab w:val="right" w:pos="2083"/>
          <w:tab w:val="right" w:pos="2818"/>
          <w:tab w:val="left" w:pos="2945"/>
          <w:tab w:val="center" w:pos="3793"/>
          <w:tab w:val="right" w:pos="4955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E3538E2" w14:textId="6ADC71E8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На рисунке 4 приведена кинетическая кривая накопления гидроперекиси при окислении изопропилбензола. В соответствии с (12) начальный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ab/>
        <w:t>участок кривой в ко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ординатах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603EA0" wp14:editId="5B1C61B0">
            <wp:extent cx="609600" cy="20955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14F74A3" wp14:editId="14EB511C">
            <wp:extent cx="609600" cy="20955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-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t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изображается прямой линией.</w:t>
      </w:r>
    </w:p>
    <w:p w14:paraId="5AD438A0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 реакции с квадратичным обрывом цепей в начальный момент времени (в отсутствие вырожденного разветвления) длина цепи равна</w:t>
      </w:r>
    </w:p>
    <w:p w14:paraId="1A8D3C27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7495878" w14:textId="1F8653AB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03A7C71" wp14:editId="5F9CDAE4">
            <wp:extent cx="133350" cy="142875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EC4ABD5" wp14:editId="2A8F4912">
            <wp:extent cx="133350" cy="142875"/>
            <wp:effectExtent l="0" t="0" r="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0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A00C75F" wp14:editId="3F60D9F8">
            <wp:extent cx="200025" cy="409575"/>
            <wp:effectExtent l="0" t="0" r="0" b="0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AED5BCF" wp14:editId="77B64A05">
            <wp:extent cx="200025" cy="409575"/>
            <wp:effectExtent l="0" t="0" r="0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=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EE7D4F1" wp14:editId="2E916779">
            <wp:extent cx="390525" cy="6096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EE0D2A1" wp14:editId="001DE822">
            <wp:extent cx="390525" cy="6096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1FD435A" wp14:editId="76C9AE89">
            <wp:extent cx="371475" cy="36195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0DBDDE" wp14:editId="68B8B019">
            <wp:extent cx="371475" cy="36195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3C53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3E40BB39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Поэтому условие существования начальн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ого автоускорения (12) можно записать в виде</w:t>
      </w:r>
    </w:p>
    <w:p w14:paraId="545B4C0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D818077" w14:textId="465567B5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639D640" wp14:editId="58080284">
            <wp:extent cx="180975" cy="142875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3DD1E9A" wp14:editId="2F7BE0CC">
            <wp:extent cx="180975" cy="142875"/>
            <wp:effectExtent l="0" t="0" r="0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&gt; 2с/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en-US"/>
        </w:rPr>
        <w:t>f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,</w:t>
      </w:r>
    </w:p>
    <w:p w14:paraId="7C2A24BA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7CFE90E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аналогичном условию (11) в случае линейного обрыва цепей [2].</w:t>
      </w:r>
    </w:p>
    <w:p w14:paraId="7E2CB71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478FB0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6. Ингибиторы</w:t>
      </w:r>
    </w:p>
    <w:p w14:paraId="0043C16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425FF95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Простую реакцию невозможно затормозить небольшими добавками различных веществ. Цепную реакцию то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рмозит ингибитор - вещество, реагирующее с активными центрами и таким путем обрывающее цепи. Ингибирование цепных реакций было предсказано Христиансеном и впервые использовано как доказательство цепного механизма окисления сульфита и бензальдегида Х.Бёкстр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емом (1926 г.) [1].</w:t>
      </w:r>
    </w:p>
    <w:p w14:paraId="76ED65C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Добавка ингибитора уменьшает стационарную концентрацию переносчиков цепи R</w:t>
      </w:r>
      <w:r>
        <w:rPr>
          <w:rFonts w:ascii="Calibri" w:eastAsia="SymbolMT" w:hAnsi="Calibri" w:cs="Calibri"/>
          <w:sz w:val="28"/>
          <w:szCs w:val="28"/>
          <w:lang w:val="ru-RU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за счёт создания дополнительных каналов их гибели. Простейшими</w:t>
      </w:r>
    </w:p>
    <w:p w14:paraId="0C66967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Ингибиторами по механизму действия являются стабильные радикалы</w:t>
      </w:r>
    </w:p>
    <w:p w14:paraId="56A6B017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Типа NO</w:t>
      </w:r>
      <w:r>
        <w:rPr>
          <w:rFonts w:ascii="Calibri" w:eastAsia="SymbolMT" w:hAnsi="Calibri" w:cs="Calibri"/>
          <w:sz w:val="28"/>
          <w:szCs w:val="28"/>
          <w:lang w:val="ru-RU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R-NO</w:t>
      </w:r>
      <w:r>
        <w:rPr>
          <w:rFonts w:ascii="Calibri" w:eastAsia="SymbolMT" w:hAnsi="Calibri" w:cs="Calibri"/>
          <w:sz w:val="28"/>
          <w:szCs w:val="28"/>
          <w:lang w:val="ru-RU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и другие, не взаи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модействующие с молекулами</w:t>
      </w:r>
    </w:p>
    <w:p w14:paraId="53BE34E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Реагентов, но реагирующие хотя бы с одним из радикалов-переносчиков цепи. Например, для цепного процесса с линейным обрывом в отсутствие ингибитора:</w:t>
      </w:r>
    </w:p>
    <w:p w14:paraId="43014861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3429ABD" w14:textId="1FD11B35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v=k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пр</w:t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[R][A]= 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пр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4EBF37B" wp14:editId="335D5D4D">
            <wp:extent cx="190500" cy="3429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AE880FC" wp14:editId="5E8A1F72">
            <wp:extent cx="190500" cy="342900"/>
            <wp:effectExtent l="0" t="0" r="0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pt-BR"/>
        </w:rPr>
        <w:t>[A],</w:t>
      </w:r>
    </w:p>
    <w:p w14:paraId="4D3714E8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pt-BR"/>
        </w:rPr>
      </w:pPr>
    </w:p>
    <w:p w14:paraId="5529F6B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а при добавке ингибитора с учётом дополнительной реакции обрыва</w:t>
      </w:r>
    </w:p>
    <w:p w14:paraId="45EB0D5E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656CBA25" w14:textId="6C5BEA6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+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In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→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RIn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,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v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In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=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k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>пр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4A93271" wp14:editId="1DB964C7">
            <wp:extent cx="866775" cy="352425"/>
            <wp:effectExtent l="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A00EC4D" wp14:editId="2A5DFFA4">
            <wp:extent cx="866775" cy="352425"/>
            <wp:effectExtent l="0" t="0" r="0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[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A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].</w:t>
      </w:r>
    </w:p>
    <w:p w14:paraId="172E05F8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BA7BD7B" w14:textId="3D610CAC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При одной и той же доле обрыва цепи на ингибиторе возможны разныекинетические за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висимости. Если значение kIn не очень велико, а [In] - относительно большая, ингибитор в ходе процесса практически не будет расходоваться, и процесс всё время будет проходить медленнее, чем в отсутствии ингибитора. При том же значении kIn·[In], но при боль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шой kIn и малой [In] после некоторого периода торможения скорость процесса возрастёт до значений, характерных для реакции в отсутствие ингибитора. Особый интерес для экспериментального определения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, (а соответственно и длины цепи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075F1E1" wp14:editId="560949CC">
            <wp:extent cx="161925" cy="209550"/>
            <wp:effectExtent l="0" t="0" r="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7CD2F83" wp14:editId="401DBD7C">
            <wp:extent cx="161925" cy="209550"/>
            <wp:effectExtent l="0" t="0" r="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/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05A48837" wp14:editId="11F51EB6">
            <wp:extent cx="161925" cy="209550"/>
            <wp:effectExtent l="0" t="0" r="0" b="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40A4E5F" wp14:editId="555D67B2">
            <wp:extent cx="161925" cy="209550"/>
            <wp:effectExtent l="0" t="0" r="0" b="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) имеет случай, когда kIn велика и kIn·[In]&gt;&gt;ko. Многократное уменьшение [R</w:t>
      </w:r>
      <w:r>
        <w:rPr>
          <w:rFonts w:ascii="Calibri" w:eastAsia="SymbolMT" w:hAnsi="Calibri" w:cs="Calibri"/>
          <w:sz w:val="28"/>
          <w:szCs w:val="28"/>
          <w:lang w:val="ru-RU"/>
        </w:rPr>
        <w:t>•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] приведёт к практической не наблюдаемости реакции в течение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так называемого периода индукции </w:t>
      </w:r>
      <w:r>
        <w:rPr>
          <w:rFonts w:ascii="Times New Roman" w:eastAsia="SymbolMT" w:hAnsi="Times New Roman" w:cs="Times New Roman"/>
          <w:sz w:val="28"/>
          <w:szCs w:val="28"/>
          <w:lang w:val="ru-RU"/>
        </w:rPr>
        <w:t>τ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В этот период</w:t>
      </w:r>
    </w:p>
    <w:p w14:paraId="4D1CEEF9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</w:p>
    <w:p w14:paraId="6A08B7BF" w14:textId="5D5BAFE9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6A6D4250" wp14:editId="2764B40A">
            <wp:extent cx="161925" cy="209550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C95F2EA" wp14:editId="12E3B96A">
            <wp:extent cx="161925" cy="209550"/>
            <wp:effectExtent l="0" t="0" r="0" b="0"/>
            <wp:docPr id="101" name="Рисунок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= - 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F9504E1" wp14:editId="472D03E1">
            <wp:extent cx="390525" cy="352425"/>
            <wp:effectExtent l="0" t="0" r="0" b="0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32E8E79B" wp14:editId="13D90F18">
            <wp:extent cx="390525" cy="352425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E0CCD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5DBDFC52" w14:textId="0E06786F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и </w:t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2C0A042B" wp14:editId="3C9DD523">
            <wp:extent cx="161925" cy="209550"/>
            <wp:effectExtent l="0" t="0" r="0" b="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96D4D"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174EBDD1" wp14:editId="259C4ACD">
            <wp:extent cx="161925" cy="209550"/>
            <wp:effectExtent l="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>
        <w:rPr>
          <w:rFonts w:ascii="Times New Roman CYR" w:eastAsia="SymbolMT" w:hAnsi="Times New Roman CYR" w:cs="Times New Roman CYR"/>
          <w:sz w:val="28"/>
          <w:szCs w:val="28"/>
          <w:vertAlign w:val="subscript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может быть определена по накло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ну графика [In] = f(t), или, если контроль [In] затруднителен, из очевидной зависимости:</w:t>
      </w:r>
    </w:p>
    <w:p w14:paraId="5C85CCB3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</w:p>
    <w:p w14:paraId="140AD2FC" w14:textId="5045BA4A" w:rsidR="00000000" w:rsidRDefault="00C96D4D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42D4A662" wp14:editId="12A7F3EE">
            <wp:extent cx="161925" cy="209550"/>
            <wp:effectExtent l="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2FFE4ED" wp14:editId="25FE1C67">
            <wp:extent cx="161925" cy="209550"/>
            <wp:effectExtent l="0" t="0" r="0" b="0"/>
            <wp:docPr id="107" name="Рисунок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2151">
        <w:rPr>
          <w:rFonts w:ascii="Times New Roman CYR" w:eastAsia="SymbolMT" w:hAnsi="Times New Roman CYR" w:cs="Times New Roman CYR"/>
          <w:sz w:val="28"/>
          <w:szCs w:val="28"/>
          <w:vertAlign w:val="subscript"/>
          <w:lang w:val="en-US"/>
        </w:rPr>
        <w:t>i</w:t>
      </w:r>
      <w:r w:rsidR="00B12151">
        <w:rPr>
          <w:rFonts w:ascii="Times New Roman CYR" w:eastAsia="SymbolMT" w:hAnsi="Times New Roman CYR" w:cs="Times New Roman CYR"/>
          <w:sz w:val="28"/>
          <w:szCs w:val="28"/>
          <w:lang w:val="ru-RU"/>
        </w:rPr>
        <w:t>=</w:t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5DFE4471" wp14:editId="2B4D3A61">
            <wp:extent cx="552450" cy="342900"/>
            <wp:effectExtent l="0" t="0" r="0" b="0"/>
            <wp:docPr id="108" name="Рисунок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eastAsia="SymbolMT" w:hAnsi="Microsoft Sans Serif" w:cs="Microsoft Sans Serif"/>
          <w:noProof/>
          <w:sz w:val="17"/>
          <w:szCs w:val="17"/>
          <w:lang w:val="ru-RU"/>
        </w:rPr>
        <w:drawing>
          <wp:inline distT="0" distB="0" distL="0" distR="0" wp14:anchorId="7E949610" wp14:editId="4A2BAC11">
            <wp:extent cx="552450" cy="342900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CCCDC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Calibri" w:eastAsia="SymbolMT" w:hAnsi="Calibri" w:cs="Calibri"/>
          <w:sz w:val="28"/>
          <w:szCs w:val="28"/>
          <w:lang w:val="ru-RU"/>
        </w:rPr>
      </w:pPr>
    </w:p>
    <w:p w14:paraId="635C006B" w14:textId="77777777" w:rsidR="00000000" w:rsidRDefault="00B12151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где b - число радикалов, реагирующих с одной молекулой ингибитора [3].</w:t>
      </w:r>
    </w:p>
    <w:p w14:paraId="5B88E34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2D8530C2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Заключение</w:t>
      </w:r>
    </w:p>
    <w:p w14:paraId="69AC3AE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0F5C5AC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Систематическое исследование кинетики и механизмов цепных процессов с участием различных субстрат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ов стимулирует развитие ряда важных научно-технологических проблем и направлений в будущем. Это технологическое совершенствование процессов, реализуемых в промышленном масштабе, в основе которых лежат цепные превращения, создание новых эффективных веществ,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регулирующих скорость цепных реакций, разработка широкого круга добавок, препятствующих радикальной деструкции материалов, изучение многих основополагающих биохимических процессов и патогенеза различных заболеваний, создание лекарственных средств нового п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околения.</w:t>
      </w:r>
    </w:p>
    <w:p w14:paraId="65135A3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Для успешной реализации этих направлений особое внимание должно быть уделено количественному изучению ключевых стадий данных процессов, определению соотношения констант скоростей элементарных стадий и взаимодействия радикалов, ведущих цепь, с пре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длагаемыми радикальными ловушками [5].</w:t>
      </w:r>
    </w:p>
    <w:p w14:paraId="327996C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7D990D40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ind w:firstLine="880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br w:type="page"/>
        <w:t>Литература</w:t>
      </w:r>
    </w:p>
    <w:p w14:paraId="739E57B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</w:p>
    <w:p w14:paraId="1C98174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Денисов Е.Т. Химическая кинетика: Учебник для вузов / Е.Т. Денисов, О.М. Саркисов, Г.И. Лихтенштейн. - Москва: Химия, 2000. - С.568.</w:t>
      </w:r>
    </w:p>
    <w:p w14:paraId="11C17B6D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Эмануэль Н.М. Курс химической кинетики: учебник для хим. фак. Унив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ерситетов / Н.М. Эмануэль, Д.Г. Кнорре. - 4 изд., перераб. и доп. - М.: Высшая школа, 1994. - С. 463.</w:t>
      </w:r>
    </w:p>
    <w:p w14:paraId="46A8B168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Пурмаль А.П. Химическая кинетика (Задачи, примеры, задания) / А.П. Пурмаль, В.Н. Простов. - МФТИ, М.,1999. - С.160.</w:t>
      </w:r>
    </w:p>
    <w:p w14:paraId="50AAAE15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Денисов Е.Т. Кинетика гомогенных х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имических реакций: Учеб.пособие для хим. спец. вузов / Е.Т. Денисов. - 2 изд., перераб. и доп. - М.: Высш. школа, 1988. - С. 391.</w:t>
      </w:r>
    </w:p>
    <w:p w14:paraId="3EE54A86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Целинский И.В. Цепные процессы в органической химии и биологии / И.В. Целинский, И.В. Шугалей, С.А. Лугорская // Российский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химический журнал (Ж. Рос. хим. об-ва им. Д.И. Менделеева). - 2001. - Т. XLV, № 2. - С. 35 - 45.</w:t>
      </w:r>
    </w:p>
    <w:p w14:paraId="7D68C9EC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Семенов Н.Н. Самовоспламенение и цепные реакции / Н.Н. Семенов // Успехи химии . - 1967. - Т.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XXXVI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№ 1. - С. 3 - 33.</w:t>
      </w:r>
    </w:p>
    <w:p w14:paraId="38175B5F" w14:textId="77777777" w:rsidR="00000000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. Эмануэль Н.М. Критические явления в 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цепных - вырожденно разветвленных реакциях / Н.М. Эмануэль, А.Б. Гагарин // Успехи химии. - 1966. - Т.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XXXV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№ 4. - С. 620 - 655.</w:t>
      </w:r>
    </w:p>
    <w:p w14:paraId="73191011" w14:textId="77777777" w:rsidR="00B12151" w:rsidRDefault="00B12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 CYR" w:eastAsia="SymbolMT" w:hAnsi="Times New Roman CYR" w:cs="Times New Roman CYR"/>
          <w:sz w:val="28"/>
          <w:szCs w:val="28"/>
          <w:lang w:val="ru-RU"/>
        </w:rPr>
      </w:pP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. Ениколопян Н.С. Реакция передачи цепи с разрывом / Н.С. Ениколопян, В.И. Иржак, Б.А. Розенберг // Успехи химии. - 1966. - Т.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 xml:space="preserve"> </w:t>
      </w:r>
      <w:r>
        <w:rPr>
          <w:rFonts w:ascii="Times New Roman CYR" w:eastAsia="SymbolMT" w:hAnsi="Times New Roman CYR" w:cs="Times New Roman CYR"/>
          <w:sz w:val="28"/>
          <w:szCs w:val="28"/>
          <w:lang w:val="en-US"/>
        </w:rPr>
        <w:t>XXXV</w:t>
      </w:r>
      <w:r>
        <w:rPr>
          <w:rFonts w:ascii="Times New Roman CYR" w:eastAsia="SymbolMT" w:hAnsi="Times New Roman CYR" w:cs="Times New Roman CYR"/>
          <w:sz w:val="28"/>
          <w:szCs w:val="28"/>
          <w:lang w:val="ru-RU"/>
        </w:rPr>
        <w:t>, № 4. - С. 714 - 746.</w:t>
      </w:r>
    </w:p>
    <w:sectPr w:rsidR="00B1215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MT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4D"/>
    <w:rsid w:val="00B12151"/>
    <w:rsid w:val="00C9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25EB4E"/>
  <w14:defaultImageDpi w14:val="0"/>
  <w15:docId w15:val="{869D2732-FDD6-4321-ADF1-EE789C8C8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8" Type="http://schemas.openxmlformats.org/officeDocument/2006/relationships/image" Target="media/image5.png"/><Relationship Id="rId5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1" Type="http://schemas.openxmlformats.org/officeDocument/2006/relationships/styles" Target="styles.xml"/><Relationship Id="rId6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5422</Words>
  <Characters>30907</Characters>
  <Application>Microsoft Office Word</Application>
  <DocSecurity>0</DocSecurity>
  <Lines>257</Lines>
  <Paragraphs>72</Paragraphs>
  <ScaleCrop>false</ScaleCrop>
  <Company/>
  <LinksUpToDate>false</LinksUpToDate>
  <CharactersWithSpaces>36257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Igor_Trofimov</dc:creator>
  <cp:keywords/>
  <dc:description/>
  <cp:lastModifiedBy>Igor_Trofimov</cp:lastModifiedBy>
  <cp:revision>3</cp:revision>
  <dcterms:created xsi:type="dcterms:W3CDTF">2025-10-30T13:36:00Z</dcterms:created>
  <dcterms:modified xsi:type="dcterms:W3CDTF">2025-10-30T13:36:00Z</dcterms:modified>
</cp:coreProperties>
</file>