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52F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Введение</w:t>
      </w:r>
    </w:p>
    <w:p w14:paraId="666A90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2C74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 единения, содержащие карбонильную группу = С = О . У альдегидов карбонил связан радикалом и водородом. Общая формула альдегидов:</w:t>
      </w:r>
    </w:p>
    <w:p w14:paraId="4178E5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60792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7B9B29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</w:p>
    <w:p w14:paraId="0A90B9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2DFB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 кетонов карбонил связан с двумя радикалами. Общая формула кетонов:</w:t>
      </w:r>
    </w:p>
    <w:p w14:paraId="1809D5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44D6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07D57A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</w:p>
    <w:p w14:paraId="23D709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8A2F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Альдегиды являются более активными, чем кетоны (у кетонов карбонил как бы блокирован радикалами с обеих сторон).</w:t>
      </w:r>
    </w:p>
    <w:p w14:paraId="4F452A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835EA2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9D225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Классификация</w:t>
      </w:r>
    </w:p>
    <w:p w14:paraId="3DECBF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813F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1.по углеводородному радикалу (предельные, непредельные, ароматические, циклические).</w:t>
      </w:r>
    </w:p>
    <w:p w14:paraId="7F722A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2.по числу карбонильных групп (одна, две и тд.)</w:t>
      </w:r>
    </w:p>
    <w:p w14:paraId="59DA05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16D2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Изомерия и номенклатура</w:t>
      </w:r>
    </w:p>
    <w:p w14:paraId="329CDA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77BF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Изомерия альдегидов обусловлена изомерией углеродного скелета. У кетонов помимо изомерии углеродного скелета наблюдается изомерия положения карбонильной группы. По тривиальной номенклатуре альдегиды называют соответственно карбоновым кислотам, в которые они переходят при окислении. По научной номенклатуре названия альдегидов складываются из названий соответствующих углеводородов с добавлением окончания аль. Атом углерода альдегидной группы определяет начало нумерации. По эмпирической номенклатуре кетон называют по радикалам, связанным с карбоксилом с добавлением слова кетон. По научной номенклатуре названия кетонов складываются из названий соответствующих углеводородов с добавлением окончания ОН, в конце ставят номер углеродного атома, при котором стоит карбонил. Нумерацию начинают от ближайшего к кетонной группе конца цепи.</w:t>
      </w:r>
    </w:p>
    <w:p w14:paraId="7AEB88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Представители предельных альдегидов.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+1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=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38D18C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</w:p>
    <w:p w14:paraId="5A057E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207"/>
        <w:gridCol w:w="2463"/>
      </w:tblGrid>
      <w:tr w:rsidR="00000000" w14:paraId="1E5A9ACE" w14:textId="77777777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92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Формула</w:t>
            </w:r>
          </w:p>
        </w:tc>
        <w:tc>
          <w:tcPr>
            <w:tcW w:w="3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463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Тривиальное название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CC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Научное название</w:t>
            </w:r>
          </w:p>
        </w:tc>
      </w:tr>
      <w:tr w:rsidR="00000000" w14:paraId="422BB9A9" w14:textId="77777777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181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 - С = О           Н</w:t>
            </w:r>
          </w:p>
        </w:tc>
        <w:tc>
          <w:tcPr>
            <w:tcW w:w="3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67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Муравьиный Формальдегид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31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метаналь</w:t>
            </w:r>
          </w:p>
        </w:tc>
      </w:tr>
      <w:tr w:rsidR="00000000" w14:paraId="3B9D0A04" w14:textId="77777777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3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СН3 - С = О              Н</w:t>
            </w:r>
          </w:p>
        </w:tc>
        <w:tc>
          <w:tcPr>
            <w:tcW w:w="3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67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Уксусный Ацетальдегид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98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Этаналь</w:t>
            </w:r>
          </w:p>
        </w:tc>
      </w:tr>
      <w:tr w:rsidR="00000000" w14:paraId="19998F1A" w14:textId="77777777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1B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СН3 - СН2 - С = О                            Н</w:t>
            </w:r>
          </w:p>
        </w:tc>
        <w:tc>
          <w:tcPr>
            <w:tcW w:w="3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25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Пропионовый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362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Пропаналь</w:t>
            </w:r>
          </w:p>
        </w:tc>
      </w:tr>
      <w:tr w:rsidR="00000000" w14:paraId="7A76CF18" w14:textId="77777777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388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СН3 - СН2 - СН2 - С = О                                      Н</w:t>
            </w:r>
          </w:p>
        </w:tc>
        <w:tc>
          <w:tcPr>
            <w:tcW w:w="3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B3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Масляный 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19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Бутаналь </w:t>
            </w:r>
          </w:p>
        </w:tc>
      </w:tr>
      <w:tr w:rsidR="00000000" w14:paraId="088BE0BC" w14:textId="77777777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D7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СН3 - (СН2)3 - С = О                                Н </w:t>
            </w:r>
          </w:p>
        </w:tc>
        <w:tc>
          <w:tcPr>
            <w:tcW w:w="3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5A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Валериановый 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4B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Пентаналь</w:t>
            </w:r>
          </w:p>
        </w:tc>
      </w:tr>
      <w:tr w:rsidR="00000000" w14:paraId="6682BBCB" w14:textId="77777777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4C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СН3 - (СН2)4 - С = О                                  Н</w:t>
            </w:r>
          </w:p>
        </w:tc>
        <w:tc>
          <w:tcPr>
            <w:tcW w:w="3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AAB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Капроновый 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90D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Гексаналь</w:t>
            </w:r>
          </w:p>
        </w:tc>
      </w:tr>
    </w:tbl>
    <w:p w14:paraId="406B431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FAD7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Представители предельных кетонов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552"/>
        <w:gridCol w:w="2126"/>
      </w:tblGrid>
      <w:tr w:rsidR="00000000" w14:paraId="5AF2E99C" w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9D3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Формула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39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Эмпирическое название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8AC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Научное название</w:t>
            </w:r>
          </w:p>
        </w:tc>
      </w:tr>
      <w:tr w:rsidR="00000000" w14:paraId="0A47C675" w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9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СН3 - С = О             СН3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AA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Диметилкетон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CE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Пропанон</w:t>
            </w:r>
          </w:p>
        </w:tc>
      </w:tr>
      <w:tr w:rsidR="00000000" w14:paraId="2FF9D58A" w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1E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СН3 - С = О              СН2 - СН3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508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Метилэтилкетон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6E1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Бутенон</w:t>
            </w:r>
          </w:p>
        </w:tc>
      </w:tr>
      <w:tr w:rsidR="00000000" w14:paraId="346A4A0D" w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E6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СН3 - С = О           СН2 - СН2 - СН3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6E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Метилпропилкетон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0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Пентанон -2</w:t>
            </w:r>
          </w:p>
        </w:tc>
      </w:tr>
      <w:tr w:rsidR="00000000" w14:paraId="73AB3A9B" w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7A5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СН3 - СН2 - С = О                     СН2 - СН3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38C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Диэтилкетон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3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Пентанон -3</w:t>
            </w:r>
          </w:p>
        </w:tc>
      </w:tr>
      <w:tr w:rsidR="00000000" w14:paraId="495D140A" w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434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СН3 - С = О              СН - СН3            СН3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1D9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метилпропилкетон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A8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3-метилбутанон-2</w:t>
            </w:r>
          </w:p>
        </w:tc>
      </w:tr>
    </w:tbl>
    <w:p w14:paraId="12D6B0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329C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Способы получения</w:t>
      </w:r>
    </w:p>
    <w:p w14:paraId="1DA2EE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EA629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1) Путем окисления спиртов. Из первичных спиртов получаются альдегиды, из вторичных кетоны. Окисление спиртов происходит при действии сильных окислителей (хромовая смесь) при небольшом нагревании. В промышленности в качестве окисления используют кислород воздуха в присутствии катализатора - меди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Cu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= 300-500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1798DF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ECBF0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ОН + О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7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HOH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</w:p>
    <w:p w14:paraId="50DB5F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пропанол -1                                                            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</w:p>
    <w:p w14:paraId="0AF24E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                                                               пропаналь</w:t>
      </w:r>
    </w:p>
    <w:p w14:paraId="0CAB4E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СН -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3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О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7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 -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</w:p>
    <w:p w14:paraId="2301BF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   ОН                                       О</w:t>
      </w:r>
    </w:p>
    <w:p w14:paraId="1520A8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пропанол -2                              пропанон</w:t>
      </w: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0D9EA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2) Термическое разложение кальциевых солей карбоновых кислот, причем, если взть соль муравьиной кислоты, то образуются альдегиды, а если других кислот, то кетоны.</w:t>
      </w:r>
    </w:p>
    <w:p w14:paraId="62F8D8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9383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 = О</w:t>
      </w:r>
    </w:p>
    <w:p w14:paraId="592A63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   О - Са прокаливание СаСО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 = О </w:t>
      </w:r>
    </w:p>
    <w:p w14:paraId="4A3092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Н -С - О                                                            Н</w:t>
      </w:r>
    </w:p>
    <w:p w14:paraId="4467CF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  О                                             уксусный альдегид</w:t>
      </w:r>
    </w:p>
    <w:p w14:paraId="5D9181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1957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 = О</w:t>
      </w:r>
    </w:p>
    <w:p w14:paraId="1146AF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      О - Са прокаливание СаСО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 = О </w:t>
      </w:r>
    </w:p>
    <w:p w14:paraId="5FCA2E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-С - О                                                       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</w:p>
    <w:p w14:paraId="6A6058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     О                                                          ацетон </w:t>
      </w:r>
    </w:p>
    <w:p w14:paraId="0D3DAB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EBA3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 лабораторные способы получения.</w:t>
      </w:r>
    </w:p>
    <w:p w14:paraId="17F13C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3) По реакции Кучерова (из алкинов и воды, катализатор - соли ртути в кислой среде). Из ацетилена образуются альдегиды, из любых других алкинов - кетоны.</w:t>
      </w:r>
    </w:p>
    <w:p w14:paraId="1C9942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A072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СН = СН + НОН          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СН - ОН            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 = О</w:t>
      </w:r>
    </w:p>
    <w:p w14:paraId="2C499F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ацетилен                           виниловый                         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</w:p>
    <w:p w14:paraId="1F6EAE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                                      спирт                        уксусный альдегид</w:t>
      </w:r>
    </w:p>
    <w:p w14:paraId="7417AF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B06F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 = СН + НОН                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 =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2                      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 = О</w:t>
      </w:r>
    </w:p>
    <w:p w14:paraId="4AB3BD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пропин                                                 ОН                                  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</w:p>
    <w:p w14:paraId="6C7207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                                            пропенол - 2                         ацетон</w:t>
      </w:r>
    </w:p>
    <w:p w14:paraId="6D9082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F1FA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4) Оксосинтез. Это прямое взаимодействие алкенов с водным газом (СО+Н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в присутствии кобальтового или никелевого катализаторов под давлением 100- 200 атмосфер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100-200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 По этому способу получают альдегиды</w:t>
      </w:r>
    </w:p>
    <w:p w14:paraId="6D19FCC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04545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 = О</w:t>
      </w:r>
    </w:p>
    <w:p w14:paraId="5624377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             бутаналь            Н</w:t>
      </w:r>
    </w:p>
    <w:p w14:paraId="4671A4D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 =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+ СО + 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</w:p>
    <w:p w14:paraId="10CE355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 - С = О</w:t>
      </w:r>
    </w:p>
    <w:p w14:paraId="51E1CF0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  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  Н</w:t>
      </w:r>
    </w:p>
    <w:p w14:paraId="5ED1349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         2-метилпропаналь</w:t>
      </w:r>
    </w:p>
    <w:p w14:paraId="1ADC2D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C75F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5) Гидролиз дигалогенпроизводных. Если оба галогена находятся при первичном углеродном атоме, то образуется альдегид, если при вторичном - кетон.</w:t>
      </w:r>
    </w:p>
    <w:p w14:paraId="7AA888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9B8483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  <w:lang w:val="en-US"/>
        </w:rPr>
      </w:pP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3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</w:t>
      </w: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2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</w:t>
      </w:r>
      <w:r>
        <w:rPr>
          <w:rFonts w:ascii="Calibri" w:hAnsi="Calibri" w:cs="Calibri"/>
          <w:kern w:val="0"/>
          <w:sz w:val="22"/>
          <w:szCs w:val="22"/>
        </w:rPr>
        <w:t>С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CL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2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+ HOH                       2HCL + CH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3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CH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2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C = O</w:t>
      </w:r>
    </w:p>
    <w:p w14:paraId="1F37572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  <w:lang w:val="en-US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               H                                                                                   H</w:t>
      </w:r>
    </w:p>
    <w:p w14:paraId="29174A8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  <w:lang w:val="en-US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1,1-</w:t>
      </w:r>
      <w:r>
        <w:rPr>
          <w:rFonts w:ascii="Calibri" w:hAnsi="Calibri" w:cs="Calibri"/>
          <w:kern w:val="0"/>
          <w:sz w:val="22"/>
          <w:szCs w:val="22"/>
        </w:rPr>
        <w:t>дихлорпропен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                                                    </w:t>
      </w:r>
      <w:r>
        <w:rPr>
          <w:rFonts w:ascii="Calibri" w:hAnsi="Calibri" w:cs="Calibri"/>
          <w:kern w:val="0"/>
          <w:sz w:val="22"/>
          <w:szCs w:val="22"/>
        </w:rPr>
        <w:lastRenderedPageBreak/>
        <w:t>пропеналь</w:t>
      </w:r>
    </w:p>
    <w:p w14:paraId="7D933BA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  <w:lang w:val="en-US"/>
        </w:rPr>
      </w:pPr>
    </w:p>
    <w:p w14:paraId="1464D70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  <w:lang w:val="en-US"/>
        </w:rPr>
      </w:pP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3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</w:t>
      </w:r>
      <w:r>
        <w:rPr>
          <w:rFonts w:ascii="Calibri" w:hAnsi="Calibri" w:cs="Calibri"/>
          <w:kern w:val="0"/>
          <w:sz w:val="22"/>
          <w:szCs w:val="22"/>
        </w:rPr>
        <w:t>С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CH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3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+ HOH                     2HCL + CH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3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C = O</w:t>
      </w:r>
    </w:p>
    <w:p w14:paraId="7B9AF5F2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  <w:vertAlign w:val="subscript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CL</w:t>
      </w:r>
      <w:r>
        <w:rPr>
          <w:rFonts w:ascii="Calibri" w:hAnsi="Calibri" w:cs="Calibri"/>
          <w:kern w:val="0"/>
          <w:sz w:val="22"/>
          <w:szCs w:val="22"/>
        </w:rPr>
        <w:t xml:space="preserve">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CL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CH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 xml:space="preserve">3 </w:t>
      </w:r>
    </w:p>
    <w:p w14:paraId="02DA382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2,2-дихлорпропан                                   пропанон</w:t>
      </w:r>
    </w:p>
    <w:p w14:paraId="08A918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0E28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Муравьиный альдегид - газ, другие низшие альдегиды и кетоны - жидкости, легко растворимые в воде; альдегиды обладают удушливым запахом, который при сильном разведении становится приятным(цветочным или фруктовым). Кетоны пахнут довольно приятно. Следовательно карбонил = С =О носитель запаха, поэтому альдегиды и кетоны применяются в парфюмерной промышленности. температура кипения альдегидов и кетонов возрастает по мере увеличения молекулярного веса.</w:t>
      </w:r>
    </w:p>
    <w:p w14:paraId="6C24BC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Природа карбонильной группы</w:t>
      </w:r>
    </w:p>
    <w:p w14:paraId="586F00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Большинство реакций альдегидов и кетонов обусловлено присутствием карбонильной группы. рассмотрим природу карбонила = С =О. например,</w:t>
      </w:r>
    </w:p>
    <w:p w14:paraId="35618D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A6BEF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19D5B6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</w:p>
    <w:p w14:paraId="36CD0E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B3B7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1.углерод с кислородом в карбониле связаны двойной связью : одна сигма - связь, другая пи - связь. За счет разрыва П- связи у альдегидов и кетонов идут реакции присоединения (нуклеофильного типа):</w:t>
      </w:r>
    </w:p>
    <w:p w14:paraId="5088DF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DF4CF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:</w:t>
      </w:r>
    </w:p>
    <w:p w14:paraId="23CD4D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              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</w:p>
    <w:p w14:paraId="162963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D074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Кислород является более электроотрицательным элементом, чем углерод, и поэтому электронная плотность у атома кислорода больше, чем у атома углерода. При реакциях присоединения к углероду будет присоединяться нуклеофильная часть реагента, к кислороду - электрофильная часть.</w:t>
      </w:r>
    </w:p>
    <w:p w14:paraId="740690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2.приреакциях замещения может замещаться кислород карбонила. При этом происходит разрыв двойной связи между С и О </w:t>
      </w:r>
    </w:p>
    <w:p w14:paraId="3AF4DF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3.карбонил влияет на связи С - Н в радикале, ослабляя их, особенно в альфа-положении, то есть рядом с карбонильной группой.</w:t>
      </w:r>
    </w:p>
    <w:p w14:paraId="5F3B78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7EE8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Н      Н     Н</w:t>
      </w:r>
    </w:p>
    <w:p w14:paraId="2A9C55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 - </w:t>
      </w:r>
      <w:r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α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-</w:t>
      </w:r>
      <w:r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β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 - </w:t>
      </w:r>
      <w:r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γ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- С = О</w:t>
      </w:r>
    </w:p>
    <w:p w14:paraId="4A8D4C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Н       Н    Н    Н </w:t>
      </w:r>
    </w:p>
    <w:p w14:paraId="29AECE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2E50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действии свободных галогенов будет замещаться водород в углеродном радикале при альфа- углеродном атоме.</w:t>
      </w:r>
    </w:p>
    <w:p w14:paraId="35DD70C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0B3B782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 = О  + С</w:t>
      </w:r>
      <w:r>
        <w:rPr>
          <w:rFonts w:ascii="Calibri" w:hAnsi="Calibri" w:cs="Calibri"/>
          <w:kern w:val="0"/>
          <w:sz w:val="22"/>
          <w:szCs w:val="22"/>
          <w:lang w:val="en-US"/>
        </w:rPr>
        <w:t>L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CH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</w:t>
      </w:r>
      <w:r>
        <w:rPr>
          <w:rFonts w:ascii="Calibri" w:hAnsi="Calibri" w:cs="Calibri"/>
          <w:kern w:val="0"/>
          <w:sz w:val="22"/>
          <w:szCs w:val="22"/>
          <w:lang w:val="en-US"/>
        </w:rPr>
        <w:t>CH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</w:t>
      </w:r>
      <w:r>
        <w:rPr>
          <w:rFonts w:ascii="Calibri" w:hAnsi="Calibri" w:cs="Calibri"/>
          <w:kern w:val="0"/>
          <w:sz w:val="22"/>
          <w:szCs w:val="22"/>
          <w:lang w:val="en-US"/>
        </w:rPr>
        <w:t>CH</w:t>
      </w:r>
      <w:r>
        <w:rPr>
          <w:rFonts w:ascii="Calibri" w:hAnsi="Calibri" w:cs="Calibri"/>
          <w:kern w:val="0"/>
          <w:sz w:val="22"/>
          <w:szCs w:val="22"/>
        </w:rPr>
        <w:t xml:space="preserve"> - </w:t>
      </w:r>
      <w:r>
        <w:rPr>
          <w:rFonts w:ascii="Calibri" w:hAnsi="Calibri" w:cs="Calibri"/>
          <w:kern w:val="0"/>
          <w:sz w:val="22"/>
          <w:szCs w:val="22"/>
          <w:lang w:val="en-US"/>
        </w:rPr>
        <w:t>C</w:t>
      </w:r>
      <w:r>
        <w:rPr>
          <w:rFonts w:ascii="Calibri" w:hAnsi="Calibri" w:cs="Calibri"/>
          <w:kern w:val="0"/>
          <w:sz w:val="22"/>
          <w:szCs w:val="22"/>
        </w:rPr>
        <w:t xml:space="preserve"> = </w:t>
      </w:r>
      <w:r>
        <w:rPr>
          <w:rFonts w:ascii="Calibri" w:hAnsi="Calibri" w:cs="Calibri"/>
          <w:kern w:val="0"/>
          <w:sz w:val="22"/>
          <w:szCs w:val="22"/>
          <w:lang w:val="en-US"/>
        </w:rPr>
        <w:t>O</w:t>
      </w:r>
      <w:r>
        <w:rPr>
          <w:rFonts w:ascii="Calibri" w:hAnsi="Calibri" w:cs="Calibri"/>
          <w:kern w:val="0"/>
          <w:sz w:val="22"/>
          <w:szCs w:val="22"/>
        </w:rPr>
        <w:t xml:space="preserve">  + </w:t>
      </w:r>
      <w:r>
        <w:rPr>
          <w:rFonts w:ascii="Calibri" w:hAnsi="Calibri" w:cs="Calibri"/>
          <w:kern w:val="0"/>
          <w:sz w:val="22"/>
          <w:szCs w:val="22"/>
          <w:lang w:val="en-US"/>
        </w:rPr>
        <w:t>HCL</w:t>
      </w:r>
    </w:p>
    <w:p w14:paraId="037C3F9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ОН                                                   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CL</w:t>
      </w:r>
      <w:r>
        <w:rPr>
          <w:rFonts w:ascii="Calibri" w:hAnsi="Calibri" w:cs="Calibri"/>
          <w:kern w:val="0"/>
          <w:sz w:val="22"/>
          <w:szCs w:val="22"/>
        </w:rPr>
        <w:t xml:space="preserve">    </w:t>
      </w:r>
      <w:r>
        <w:rPr>
          <w:rFonts w:ascii="Calibri" w:hAnsi="Calibri" w:cs="Calibri"/>
          <w:kern w:val="0"/>
          <w:sz w:val="22"/>
          <w:szCs w:val="22"/>
          <w:lang w:val="en-US"/>
        </w:rPr>
        <w:t>OH</w:t>
      </w:r>
    </w:p>
    <w:p w14:paraId="509F4C4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α-хлормасляный альдегид</w:t>
      </w:r>
    </w:p>
    <w:p w14:paraId="0A3E3F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0D2C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Химические свойства</w:t>
      </w:r>
    </w:p>
    <w:p w14:paraId="4174EC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9591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всех классов органических соединений альдегиды и кетоны самые реакционноспособные. Причем в химическом отношении альдегиды более активны, чем кетоны. Для них характерны следующие реакции: окисления, присоединения, замещения, полимеризации, конденсации. Для кетонов не характерны реакции полимеризации.</w:t>
      </w:r>
    </w:p>
    <w:p w14:paraId="2DFDBD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4FDB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Реакции окисления</w:t>
      </w:r>
    </w:p>
    <w:p w14:paraId="6491F6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AE5D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Альдегиды окисляются легко, даже слабыми окислителями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HBrO</w:t>
      </w:r>
      <w:r>
        <w:rPr>
          <w:rFonts w:ascii="Times New Roman CYR" w:hAnsi="Times New Roman CYR" w:cs="Times New Roman CYR"/>
          <w:kern w:val="0"/>
          <w:sz w:val="28"/>
          <w:szCs w:val="28"/>
        </w:rPr>
        <w:t>,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Ag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раствор Фелинга. При окислении альдегидов образуются карбоновые кислоты.</w:t>
      </w:r>
    </w:p>
    <w:p w14:paraId="123911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686953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= О + О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= О - уксусная кислота </w:t>
      </w:r>
    </w:p>
    <w:p w14:paraId="6A9D6D9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Н                                        ОН</w:t>
      </w:r>
    </w:p>
    <w:p w14:paraId="34813A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CAA5C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Если окислителем является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Ag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, то выделяется свободное серебро (реакция «серебряного зеркала» - это качественная реакция на альдегиды).</w:t>
      </w:r>
    </w:p>
    <w:p w14:paraId="0EA6E2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54220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lastRenderedPageBreak/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= О + 2[</w:t>
      </w:r>
      <w:r>
        <w:rPr>
          <w:rFonts w:ascii="Calibri" w:hAnsi="Calibri" w:cs="Calibri"/>
          <w:kern w:val="0"/>
          <w:sz w:val="22"/>
          <w:szCs w:val="22"/>
          <w:lang w:val="en-US"/>
        </w:rPr>
        <w:t>Ag</w:t>
      </w:r>
      <w:r>
        <w:rPr>
          <w:rFonts w:ascii="Calibri" w:hAnsi="Calibri" w:cs="Calibri"/>
          <w:kern w:val="0"/>
          <w:sz w:val="22"/>
          <w:szCs w:val="22"/>
        </w:rPr>
        <w:t>(</w:t>
      </w:r>
      <w:r>
        <w:rPr>
          <w:rFonts w:ascii="Calibri" w:hAnsi="Calibri" w:cs="Calibri"/>
          <w:kern w:val="0"/>
          <w:sz w:val="22"/>
          <w:szCs w:val="22"/>
          <w:lang w:val="en-US"/>
        </w:rPr>
        <w:t>NH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>)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>]</w:t>
      </w:r>
      <w:r>
        <w:rPr>
          <w:rFonts w:ascii="Calibri" w:hAnsi="Calibri" w:cs="Calibri"/>
          <w:kern w:val="0"/>
          <w:sz w:val="22"/>
          <w:szCs w:val="22"/>
          <w:lang w:val="en-US"/>
        </w:rPr>
        <w:t>OH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= О + 2 </w:t>
      </w:r>
      <w:r>
        <w:rPr>
          <w:rFonts w:ascii="Calibri" w:hAnsi="Calibri" w:cs="Calibri"/>
          <w:kern w:val="0"/>
          <w:sz w:val="22"/>
          <w:szCs w:val="22"/>
          <w:lang w:val="en-US"/>
        </w:rPr>
        <w:t>Ag</w:t>
      </w:r>
      <w:r>
        <w:rPr>
          <w:rFonts w:ascii="Calibri" w:hAnsi="Calibri" w:cs="Calibri"/>
          <w:kern w:val="0"/>
          <w:sz w:val="22"/>
          <w:szCs w:val="22"/>
        </w:rPr>
        <w:t xml:space="preserve">    + 4 </w:t>
      </w:r>
      <w:r>
        <w:rPr>
          <w:rFonts w:ascii="Calibri" w:hAnsi="Calibri" w:cs="Calibri"/>
          <w:kern w:val="0"/>
          <w:sz w:val="22"/>
          <w:szCs w:val="22"/>
          <w:lang w:val="en-US"/>
        </w:rPr>
        <w:t>NH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 xml:space="preserve">3     </w:t>
      </w:r>
      <w:r>
        <w:rPr>
          <w:rFonts w:ascii="Calibri" w:hAnsi="Calibri" w:cs="Calibri"/>
          <w:kern w:val="0"/>
          <w:sz w:val="22"/>
          <w:szCs w:val="22"/>
        </w:rPr>
        <w:t xml:space="preserve"> + 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>О</w:t>
      </w:r>
    </w:p>
    <w:p w14:paraId="3DAB46E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Н                                                                ОН</w:t>
      </w:r>
    </w:p>
    <w:p w14:paraId="6ECCFC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F0D4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Окисление кетонов происходит гораздо труднее и только сильными окислителями. Продуктами окисления являются карбоновые кислоты. При окислении кетона образуется спиртокетон, затем дикетон, который, разрываясь, образует кислоты.</w:t>
      </w:r>
    </w:p>
    <w:p w14:paraId="5A1CD4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F01098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  <w:vertAlign w:val="superscript"/>
        </w:rPr>
      </w:pP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 </w:t>
      </w:r>
      <w:r>
        <w:rPr>
          <w:rFonts w:ascii="Calibri" w:hAnsi="Calibri" w:cs="Calibri"/>
          <w:kern w:val="0"/>
          <w:sz w:val="22"/>
          <w:szCs w:val="22"/>
          <w:vertAlign w:val="superscript"/>
        </w:rPr>
        <w:t>+ О</w:t>
      </w:r>
      <w:r>
        <w:rPr>
          <w:rFonts w:ascii="Calibri" w:hAnsi="Calibri" w:cs="Calibri"/>
          <w:kern w:val="0"/>
          <w:sz w:val="22"/>
          <w:szCs w:val="22"/>
        </w:rPr>
        <w:t xml:space="preserve">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 - С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 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-Н2О</w:t>
      </w:r>
      <w:r>
        <w:rPr>
          <w:rFonts w:ascii="Calibri" w:hAnsi="Calibri" w:cs="Calibri"/>
          <w:kern w:val="0"/>
          <w:sz w:val="22"/>
          <w:szCs w:val="22"/>
          <w:vertAlign w:val="superscript"/>
        </w:rPr>
        <w:t>+О</w:t>
      </w:r>
      <w:r>
        <w:rPr>
          <w:rFonts w:ascii="Calibri" w:hAnsi="Calibri" w:cs="Calibri"/>
          <w:kern w:val="0"/>
          <w:sz w:val="22"/>
          <w:szCs w:val="22"/>
        </w:rPr>
        <w:t xml:space="preserve">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- С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      </w:t>
      </w:r>
      <w:r>
        <w:rPr>
          <w:rFonts w:ascii="Calibri" w:hAnsi="Calibri" w:cs="Calibri"/>
          <w:kern w:val="0"/>
          <w:sz w:val="22"/>
          <w:szCs w:val="22"/>
          <w:vertAlign w:val="superscript"/>
        </w:rPr>
        <w:t>+О +Н2О</w:t>
      </w:r>
    </w:p>
    <w:p w14:paraId="05D7B9C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О                                              ОН    О                                           О    О</w:t>
      </w:r>
    </w:p>
    <w:p w14:paraId="3FFF5F3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диэтилкетон                                         спиртокетон                                  дикетон</w:t>
      </w:r>
    </w:p>
    <w:p w14:paraId="42F56D5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= О + О = С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 xml:space="preserve">3 </w:t>
      </w:r>
    </w:p>
    <w:p w14:paraId="5C71908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ОН               ОН  </w:t>
      </w:r>
    </w:p>
    <w:p w14:paraId="0BC3768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уксусная к-та    пропионовая к-та</w:t>
      </w:r>
    </w:p>
    <w:p w14:paraId="64A6AB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90D35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случае смешанного кетона окисление протекает по правилу Попова - Вагнера, то есть главное направление реакции - окисление соседнего с карбонилом наименее гидрированного атома углерода. Но помимо с главным направлением будет и побочное направление реакции, то есть окислится углеродный атом с другой стороны карбонила. При этом образуется смесь различных карбоновых кислот.</w:t>
      </w:r>
    </w:p>
    <w:p w14:paraId="3AB7E8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5FF8C7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- СН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 - спиртокетон                  +О  - 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>О</w:t>
      </w:r>
    </w:p>
    <w:p w14:paraId="48D7C88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О   ОН </w:t>
      </w:r>
    </w:p>
    <w:p w14:paraId="1935B665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lastRenderedPageBreak/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ОН     О</w:t>
      </w:r>
    </w:p>
    <w:p w14:paraId="3CA30D1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О                                                       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+ О - 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>О</w:t>
      </w:r>
    </w:p>
    <w:p w14:paraId="563B1C3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Бутанон-2                                                                     спиртокетон</w:t>
      </w:r>
    </w:p>
    <w:p w14:paraId="34B6BF3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- С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  </w:t>
      </w:r>
      <w:r>
        <w:rPr>
          <w:rFonts w:ascii="Calibri" w:hAnsi="Calibri" w:cs="Calibri"/>
          <w:kern w:val="0"/>
          <w:sz w:val="22"/>
          <w:szCs w:val="22"/>
          <w:vertAlign w:val="superscript"/>
        </w:rPr>
        <w:t xml:space="preserve">+О +Н2О                  </w:t>
      </w:r>
      <w:r>
        <w:rPr>
          <w:rFonts w:ascii="Calibri" w:hAnsi="Calibri" w:cs="Calibri"/>
          <w:kern w:val="0"/>
          <w:sz w:val="22"/>
          <w:szCs w:val="22"/>
        </w:rPr>
        <w:t xml:space="preserve">    2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= О</w:t>
      </w:r>
    </w:p>
    <w:p w14:paraId="61D2EBF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О     О                                                    ОН</w:t>
      </w:r>
    </w:p>
    <w:p w14:paraId="73B318A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дикетон                                       уксусная кислота</w:t>
      </w:r>
    </w:p>
    <w:p w14:paraId="38C69CA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СН-С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 xml:space="preserve">3 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  <w:vertAlign w:val="superscript"/>
        </w:rPr>
        <w:t>+ О +Н2О</w:t>
      </w:r>
      <w:r>
        <w:rPr>
          <w:rFonts w:ascii="Calibri" w:hAnsi="Calibri" w:cs="Calibri"/>
          <w:kern w:val="0"/>
          <w:sz w:val="22"/>
          <w:szCs w:val="22"/>
        </w:rPr>
        <w:t xml:space="preserve">           НС = О   +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 xml:space="preserve">2 </w:t>
      </w:r>
      <w:r>
        <w:rPr>
          <w:rFonts w:ascii="Calibri" w:hAnsi="Calibri" w:cs="Calibri"/>
          <w:kern w:val="0"/>
          <w:sz w:val="22"/>
          <w:szCs w:val="22"/>
        </w:rPr>
        <w:t>- С = О</w:t>
      </w:r>
    </w:p>
    <w:p w14:paraId="3674C3F4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О    О                                            ОН                                 ОН</w:t>
      </w:r>
    </w:p>
    <w:p w14:paraId="388E4933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дикетон                              муравьиная к-та   пропионовая к-та</w:t>
      </w:r>
    </w:p>
    <w:p w14:paraId="459AF00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</w:p>
    <w:p w14:paraId="63F760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Реакции присоединения</w:t>
      </w:r>
    </w:p>
    <w:p w14:paraId="2431DF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66E8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Протекают за счет разрыва пи-связи в карбониле. Эти реакции нуклеофильного присоединения, то есть сначала к положительно заряженному углероду карбонила присоединяется нуклеофильная часть реагента со свободной электронной парой (протекает медленно):</w:t>
      </w:r>
    </w:p>
    <w:p w14:paraId="0EE3D3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2BAD2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= С</w:t>
      </w:r>
      <w:r>
        <w:rPr>
          <w:rFonts w:ascii="Calibri" w:hAnsi="Calibri" w:cs="Calibri"/>
          <w:kern w:val="0"/>
          <w:sz w:val="22"/>
          <w:szCs w:val="22"/>
          <w:vertAlign w:val="superscript"/>
        </w:rPr>
        <w:t>+</w:t>
      </w:r>
      <w:r>
        <w:rPr>
          <w:rFonts w:ascii="Calibri" w:hAnsi="Calibri" w:cs="Calibri"/>
          <w:kern w:val="0"/>
          <w:sz w:val="22"/>
          <w:szCs w:val="22"/>
        </w:rPr>
        <w:t xml:space="preserve"> = О</w:t>
      </w:r>
      <w:r>
        <w:rPr>
          <w:rFonts w:ascii="Calibri" w:hAnsi="Calibri" w:cs="Calibri"/>
          <w:kern w:val="0"/>
          <w:sz w:val="22"/>
          <w:szCs w:val="22"/>
          <w:vertAlign w:val="superscript"/>
        </w:rPr>
        <w:t xml:space="preserve"> -</w:t>
      </w:r>
      <w:r>
        <w:rPr>
          <w:rFonts w:ascii="Calibri" w:hAnsi="Calibri" w:cs="Calibri"/>
          <w:kern w:val="0"/>
          <w:sz w:val="22"/>
          <w:szCs w:val="22"/>
        </w:rPr>
        <w:t xml:space="preserve"> + :Х </w:t>
      </w:r>
      <w:r>
        <w:rPr>
          <w:rFonts w:ascii="Times New Roman CYR" w:hAnsi="Times New Roman CYR" w:cs="Times New Roman CYR"/>
          <w:kern w:val="0"/>
          <w:sz w:val="22"/>
          <w:szCs w:val="22"/>
          <w:vertAlign w:val="superscript"/>
        </w:rPr>
        <w:t>-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= С - О </w:t>
      </w:r>
      <w:r>
        <w:rPr>
          <w:rFonts w:ascii="Calibri" w:hAnsi="Calibri" w:cs="Calibri"/>
          <w:kern w:val="0"/>
          <w:sz w:val="22"/>
          <w:szCs w:val="22"/>
          <w:vertAlign w:val="superscript"/>
        </w:rPr>
        <w:t>-</w:t>
      </w:r>
    </w:p>
    <w:p w14:paraId="079F1494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Х</w:t>
      </w:r>
    </w:p>
    <w:p w14:paraId="7CE52F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6D9A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Вторая стадия - присоединение протона или другого катиона к образовавшемуся аниону (протекает быстро):</w:t>
      </w:r>
    </w:p>
    <w:p w14:paraId="2AD4B6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7D12C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= С - О </w:t>
      </w:r>
      <w:r>
        <w:rPr>
          <w:rFonts w:ascii="Calibri" w:hAnsi="Calibri" w:cs="Calibri"/>
          <w:kern w:val="0"/>
          <w:sz w:val="22"/>
          <w:szCs w:val="22"/>
          <w:vertAlign w:val="superscript"/>
        </w:rPr>
        <w:t xml:space="preserve">- </w:t>
      </w:r>
      <w:r>
        <w:rPr>
          <w:rFonts w:ascii="Calibri" w:hAnsi="Calibri" w:cs="Calibri"/>
          <w:kern w:val="0"/>
          <w:sz w:val="22"/>
          <w:szCs w:val="22"/>
        </w:rPr>
        <w:t xml:space="preserve"> + Н </w:t>
      </w:r>
      <w:r>
        <w:rPr>
          <w:rFonts w:ascii="Calibri" w:hAnsi="Calibri" w:cs="Calibri"/>
          <w:kern w:val="0"/>
          <w:sz w:val="22"/>
          <w:szCs w:val="22"/>
          <w:vertAlign w:val="superscript"/>
        </w:rPr>
        <w:t xml:space="preserve">+                        </w:t>
      </w:r>
      <w:r>
        <w:rPr>
          <w:rFonts w:ascii="Calibri" w:hAnsi="Calibri" w:cs="Calibri"/>
          <w:kern w:val="0"/>
          <w:sz w:val="22"/>
          <w:szCs w:val="22"/>
        </w:rPr>
        <w:t xml:space="preserve">        = С - ОН</w:t>
      </w:r>
    </w:p>
    <w:p w14:paraId="02453FD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Х                                              Х</w:t>
      </w:r>
    </w:p>
    <w:p w14:paraId="35AF11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3088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1.Присоединение водорода.</w:t>
      </w:r>
    </w:p>
    <w:p w14:paraId="190326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этом из альдегидов получаются первичные спирты, из кетонов - вторичные. Реакция протекает в присутствии катализаторов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др.</w:t>
      </w:r>
    </w:p>
    <w:p w14:paraId="28F358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AA4F572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= О + Н </w:t>
      </w:r>
      <w:r>
        <w:rPr>
          <w:rFonts w:ascii="Calibri" w:hAnsi="Calibri" w:cs="Calibri"/>
          <w:kern w:val="0"/>
          <w:sz w:val="22"/>
          <w:szCs w:val="22"/>
          <w:vertAlign w:val="superscript"/>
        </w:rPr>
        <w:t>+</w:t>
      </w:r>
      <w:r>
        <w:rPr>
          <w:rFonts w:ascii="Calibri" w:hAnsi="Calibri" w:cs="Calibri"/>
          <w:kern w:val="0"/>
          <w:sz w:val="22"/>
          <w:szCs w:val="22"/>
        </w:rPr>
        <w:t xml:space="preserve"> : Н </w:t>
      </w:r>
      <w:r>
        <w:rPr>
          <w:rFonts w:ascii="Times New Roman CYR" w:hAnsi="Times New Roman CYR" w:cs="Times New Roman CYR"/>
          <w:kern w:val="0"/>
          <w:sz w:val="22"/>
          <w:szCs w:val="22"/>
          <w:vertAlign w:val="superscript"/>
        </w:rPr>
        <w:t>-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- Н </w:t>
      </w:r>
    </w:p>
    <w:p w14:paraId="4568E41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ОН                                                   Н  ОН</w:t>
      </w:r>
    </w:p>
    <w:p w14:paraId="6404143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уксусный альдегид                          этанол</w:t>
      </w:r>
    </w:p>
    <w:p w14:paraId="0B892AA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+ Н</w:t>
      </w:r>
      <w:r>
        <w:rPr>
          <w:rFonts w:ascii="Calibri" w:hAnsi="Calibri" w:cs="Calibri"/>
          <w:kern w:val="0"/>
          <w:sz w:val="22"/>
          <w:szCs w:val="22"/>
          <w:vertAlign w:val="superscript"/>
        </w:rPr>
        <w:t>+</w:t>
      </w:r>
      <w:r>
        <w:rPr>
          <w:rFonts w:ascii="Calibri" w:hAnsi="Calibri" w:cs="Calibri"/>
          <w:kern w:val="0"/>
          <w:sz w:val="22"/>
          <w:szCs w:val="22"/>
        </w:rPr>
        <w:t xml:space="preserve"> : Н </w:t>
      </w:r>
      <w:r>
        <w:rPr>
          <w:rFonts w:ascii="Times New Roman CYR" w:hAnsi="Times New Roman CYR" w:cs="Times New Roman CYR"/>
          <w:kern w:val="0"/>
          <w:sz w:val="22"/>
          <w:szCs w:val="22"/>
          <w:vertAlign w:val="superscript"/>
        </w:rPr>
        <w:t>-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</w:p>
    <w:p w14:paraId="2834F40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О                                                        ОН</w:t>
      </w:r>
    </w:p>
    <w:p w14:paraId="128250F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пропанон                                             пропанол -2</w:t>
      </w:r>
    </w:p>
    <w:p w14:paraId="2C69C6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EAB5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2.Присоединение бисульфата натрия (гидросульфата):</w:t>
      </w:r>
    </w:p>
    <w:p w14:paraId="7744843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1A904A35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  <w:lang w:val="en-US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>R - C = O + HSO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3</w:t>
      </w:r>
      <w:r>
        <w:rPr>
          <w:rFonts w:ascii="Calibri" w:hAnsi="Calibri" w:cs="Calibri"/>
          <w:kern w:val="0"/>
          <w:sz w:val="22"/>
          <w:szCs w:val="22"/>
          <w:lang w:val="en-US"/>
        </w:rPr>
        <w:t>Na                  R - C - SO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3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Na </w:t>
      </w:r>
    </w:p>
    <w:p w14:paraId="2C7B9737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 H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OH</w:t>
      </w:r>
      <w:r>
        <w:rPr>
          <w:rFonts w:ascii="Calibri" w:hAnsi="Calibri" w:cs="Calibri"/>
          <w:kern w:val="0"/>
          <w:sz w:val="22"/>
          <w:szCs w:val="22"/>
        </w:rPr>
        <w:t xml:space="preserve">   </w:t>
      </w:r>
      <w:r>
        <w:rPr>
          <w:rFonts w:ascii="Calibri" w:hAnsi="Calibri" w:cs="Calibri"/>
          <w:kern w:val="0"/>
          <w:sz w:val="22"/>
          <w:szCs w:val="22"/>
          <w:lang w:val="en-US"/>
        </w:rPr>
        <w:t>H</w:t>
      </w:r>
    </w:p>
    <w:p w14:paraId="1C64E92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5164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этом образуются бисульфитные производные. Эту реакцию используют для очистки альдегидов и кетонов и выделения их из примесей.</w:t>
      </w:r>
    </w:p>
    <w:p w14:paraId="5B8EE1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3.Присоединение синильной кислоты. При этом образуются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α- 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оксинитрилы, которые являются промежуточными продуктами синтеза оксикислот, аминокислот:</w:t>
      </w:r>
    </w:p>
    <w:p w14:paraId="137B9F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A4838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  <w:lang w:val="en-US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                                                   OH</w:t>
      </w:r>
    </w:p>
    <w:p w14:paraId="2A57427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>R</w:t>
      </w:r>
      <w:r>
        <w:rPr>
          <w:rFonts w:ascii="Calibri" w:hAnsi="Calibri" w:cs="Calibri"/>
          <w:kern w:val="0"/>
          <w:sz w:val="22"/>
          <w:szCs w:val="22"/>
        </w:rPr>
        <w:t xml:space="preserve"> - </w:t>
      </w:r>
      <w:r>
        <w:rPr>
          <w:rFonts w:ascii="Calibri" w:hAnsi="Calibri" w:cs="Calibri"/>
          <w:kern w:val="0"/>
          <w:sz w:val="22"/>
          <w:szCs w:val="22"/>
          <w:lang w:val="en-US"/>
        </w:rPr>
        <w:t>C</w:t>
      </w:r>
      <w:r>
        <w:rPr>
          <w:rFonts w:ascii="Calibri" w:hAnsi="Calibri" w:cs="Calibri"/>
          <w:kern w:val="0"/>
          <w:sz w:val="22"/>
          <w:szCs w:val="22"/>
        </w:rPr>
        <w:t xml:space="preserve"> = </w:t>
      </w:r>
      <w:r>
        <w:rPr>
          <w:rFonts w:ascii="Calibri" w:hAnsi="Calibri" w:cs="Calibri"/>
          <w:kern w:val="0"/>
          <w:sz w:val="22"/>
          <w:szCs w:val="22"/>
          <w:lang w:val="en-US"/>
        </w:rPr>
        <w:t>O</w:t>
      </w:r>
      <w:r>
        <w:rPr>
          <w:rFonts w:ascii="Calibri" w:hAnsi="Calibri" w:cs="Calibri"/>
          <w:kern w:val="0"/>
          <w:sz w:val="22"/>
          <w:szCs w:val="22"/>
        </w:rPr>
        <w:t xml:space="preserve">  + </w:t>
      </w:r>
      <w:r>
        <w:rPr>
          <w:rFonts w:ascii="Calibri" w:hAnsi="Calibri" w:cs="Calibri"/>
          <w:kern w:val="0"/>
          <w:sz w:val="22"/>
          <w:szCs w:val="22"/>
          <w:lang w:val="en-US"/>
        </w:rPr>
        <w:t>HCN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R</w:t>
      </w:r>
      <w:r>
        <w:rPr>
          <w:rFonts w:ascii="Calibri" w:hAnsi="Calibri" w:cs="Calibri"/>
          <w:kern w:val="0"/>
          <w:sz w:val="22"/>
          <w:szCs w:val="22"/>
        </w:rPr>
        <w:t xml:space="preserve"> - </w:t>
      </w:r>
      <w:r>
        <w:rPr>
          <w:rFonts w:ascii="Calibri" w:hAnsi="Calibri" w:cs="Calibri"/>
          <w:kern w:val="0"/>
          <w:sz w:val="22"/>
          <w:szCs w:val="22"/>
          <w:lang w:val="en-US"/>
        </w:rPr>
        <w:t>C</w:t>
      </w:r>
      <w:r>
        <w:rPr>
          <w:rFonts w:ascii="Calibri" w:hAnsi="Calibri" w:cs="Calibri"/>
          <w:kern w:val="0"/>
          <w:sz w:val="22"/>
          <w:szCs w:val="22"/>
        </w:rPr>
        <w:t xml:space="preserve"> - </w:t>
      </w:r>
      <w:r>
        <w:rPr>
          <w:rFonts w:ascii="Calibri" w:hAnsi="Calibri" w:cs="Calibri"/>
          <w:kern w:val="0"/>
          <w:sz w:val="22"/>
          <w:szCs w:val="22"/>
          <w:lang w:val="en-US"/>
        </w:rPr>
        <w:t>C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</w:rPr>
        <w:t>=</w:t>
      </w:r>
      <w:r>
        <w:rPr>
          <w:rFonts w:ascii="Calibri" w:hAnsi="Calibri" w:cs="Calibri"/>
          <w:kern w:val="0"/>
          <w:lang w:val="en-US"/>
        </w:rPr>
        <w:t>N</w:t>
      </w:r>
    </w:p>
    <w:p w14:paraId="709E8AD3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H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H</w:t>
      </w:r>
      <w:r>
        <w:rPr>
          <w:rFonts w:ascii="Calibri" w:hAnsi="Calibri" w:cs="Calibri"/>
          <w:kern w:val="0"/>
          <w:sz w:val="22"/>
          <w:szCs w:val="22"/>
        </w:rPr>
        <w:t xml:space="preserve">             </w:t>
      </w:r>
    </w:p>
    <w:p w14:paraId="0D40C38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α- оксинитрил</w:t>
      </w:r>
    </w:p>
    <w:p w14:paraId="089ADE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85C6B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4. Присоединение аммиака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При этом образуются оксиамины.</w:t>
      </w:r>
    </w:p>
    <w:p w14:paraId="4C9EC9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9477F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lang w:val="en-US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>R - C = O  + H - NH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2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                  CH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3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CH - NH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2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</w:t>
      </w:r>
    </w:p>
    <w:p w14:paraId="14CB93C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H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OH</w:t>
      </w:r>
      <w:r>
        <w:rPr>
          <w:rFonts w:ascii="Calibri" w:hAnsi="Calibri" w:cs="Calibri"/>
          <w:kern w:val="0"/>
          <w:sz w:val="22"/>
          <w:szCs w:val="22"/>
        </w:rPr>
        <w:t xml:space="preserve">           </w:t>
      </w:r>
    </w:p>
    <w:p w14:paraId="60F0161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Оксиамин</w:t>
      </w:r>
    </w:p>
    <w:p w14:paraId="758CBC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324C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5. Присоединение магнийгалогенорганических соединений (реактив Гриньяра). Реакцию используют для получения спиртов.</w:t>
      </w:r>
    </w:p>
    <w:p w14:paraId="2B9E2B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6.Присоединение спиртов (безводных). При этом первоначально образуются полуацетали (как обычная реакция присоединения). Затем при нагревании с избытком спирта образуются ацетали (как простые эфиры).</w:t>
      </w:r>
    </w:p>
    <w:p w14:paraId="6DE5A4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DE3BC9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  <w:lang w:val="en-US"/>
        </w:rPr>
      </w:pPr>
      <w:r>
        <w:rPr>
          <w:rFonts w:ascii="Times New Roman CYR" w:hAnsi="Times New Roman CYR" w:cs="Times New Roman CYR"/>
          <w:kern w:val="0"/>
          <w:sz w:val="22"/>
          <w:szCs w:val="22"/>
          <w:lang w:val="en-US"/>
        </w:rPr>
        <w:br w:type="page"/>
      </w:r>
    </w:p>
    <w:p w14:paraId="44C74985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>R</w:t>
      </w:r>
      <w:r>
        <w:rPr>
          <w:rFonts w:ascii="Calibri" w:hAnsi="Calibri" w:cs="Calibri"/>
          <w:kern w:val="0"/>
          <w:sz w:val="22"/>
          <w:szCs w:val="22"/>
        </w:rPr>
        <w:t xml:space="preserve"> - </w:t>
      </w:r>
      <w:r>
        <w:rPr>
          <w:rFonts w:ascii="Calibri" w:hAnsi="Calibri" w:cs="Calibri"/>
          <w:kern w:val="0"/>
          <w:sz w:val="22"/>
          <w:szCs w:val="22"/>
          <w:lang w:val="en-US"/>
        </w:rPr>
        <w:t>C</w:t>
      </w:r>
      <w:r>
        <w:rPr>
          <w:rFonts w:ascii="Calibri" w:hAnsi="Calibri" w:cs="Calibri"/>
          <w:kern w:val="0"/>
          <w:sz w:val="22"/>
          <w:szCs w:val="22"/>
        </w:rPr>
        <w:t xml:space="preserve"> = </w:t>
      </w:r>
      <w:r>
        <w:rPr>
          <w:rFonts w:ascii="Calibri" w:hAnsi="Calibri" w:cs="Calibri"/>
          <w:kern w:val="0"/>
          <w:sz w:val="22"/>
          <w:szCs w:val="22"/>
          <w:lang w:val="en-US"/>
        </w:rPr>
        <w:t>O</w:t>
      </w:r>
      <w:r>
        <w:rPr>
          <w:rFonts w:ascii="Calibri" w:hAnsi="Calibri" w:cs="Calibri"/>
          <w:kern w:val="0"/>
          <w:sz w:val="22"/>
          <w:szCs w:val="22"/>
        </w:rPr>
        <w:t xml:space="preserve">  +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ОН           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R</w:t>
      </w:r>
      <w:r>
        <w:rPr>
          <w:rFonts w:ascii="Calibri" w:hAnsi="Calibri" w:cs="Calibri"/>
          <w:kern w:val="0"/>
          <w:sz w:val="22"/>
          <w:szCs w:val="22"/>
        </w:rPr>
        <w:t xml:space="preserve"> - </w:t>
      </w:r>
      <w:r>
        <w:rPr>
          <w:rFonts w:ascii="Calibri" w:hAnsi="Calibri" w:cs="Calibri"/>
          <w:kern w:val="0"/>
          <w:sz w:val="22"/>
          <w:szCs w:val="22"/>
          <w:lang w:val="en-US"/>
        </w:rPr>
        <w:t>C</w:t>
      </w:r>
      <w:r>
        <w:rPr>
          <w:rFonts w:ascii="Calibri" w:hAnsi="Calibri" w:cs="Calibri"/>
          <w:kern w:val="0"/>
          <w:sz w:val="22"/>
          <w:szCs w:val="22"/>
        </w:rPr>
        <w:t>Н - О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     </w:t>
      </w:r>
      <w:r>
        <w:rPr>
          <w:rFonts w:ascii="Calibri" w:hAnsi="Calibri" w:cs="Calibri"/>
          <w:kern w:val="0"/>
          <w:sz w:val="22"/>
          <w:szCs w:val="22"/>
          <w:vertAlign w:val="superscript"/>
        </w:rPr>
        <w:t>+СН3ОН</w:t>
      </w:r>
      <w:r>
        <w:rPr>
          <w:rFonts w:ascii="Calibri" w:hAnsi="Calibri" w:cs="Calibri"/>
          <w:kern w:val="0"/>
          <w:sz w:val="22"/>
          <w:szCs w:val="22"/>
        </w:rPr>
        <w:t xml:space="preserve">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R</w:t>
      </w:r>
      <w:r>
        <w:rPr>
          <w:rFonts w:ascii="Calibri" w:hAnsi="Calibri" w:cs="Calibri"/>
          <w:kern w:val="0"/>
          <w:sz w:val="22"/>
          <w:szCs w:val="22"/>
        </w:rPr>
        <w:t xml:space="preserve"> - </w:t>
      </w:r>
      <w:r>
        <w:rPr>
          <w:rFonts w:ascii="Calibri" w:hAnsi="Calibri" w:cs="Calibri"/>
          <w:kern w:val="0"/>
          <w:sz w:val="22"/>
          <w:szCs w:val="22"/>
          <w:lang w:val="en-US"/>
        </w:rPr>
        <w:t>C</w:t>
      </w:r>
      <w:r>
        <w:rPr>
          <w:rFonts w:ascii="Calibri" w:hAnsi="Calibri" w:cs="Calibri"/>
          <w:kern w:val="0"/>
          <w:sz w:val="22"/>
          <w:szCs w:val="22"/>
        </w:rPr>
        <w:t>Н - О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  </w:t>
      </w:r>
    </w:p>
    <w:p w14:paraId="2C5C4A8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H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</w:t>
      </w:r>
      <w:r>
        <w:rPr>
          <w:rFonts w:ascii="Calibri" w:hAnsi="Calibri" w:cs="Calibri"/>
          <w:kern w:val="0"/>
        </w:rPr>
        <w:t xml:space="preserve">   </w:t>
      </w:r>
      <w:r>
        <w:rPr>
          <w:rFonts w:ascii="Calibri" w:hAnsi="Calibri" w:cs="Calibri"/>
          <w:kern w:val="0"/>
          <w:sz w:val="22"/>
          <w:szCs w:val="22"/>
        </w:rPr>
        <w:t>ОН                                               О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</w:p>
    <w:p w14:paraId="6BA42DB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полуацеталь                                    ацеталь</w:t>
      </w:r>
    </w:p>
    <w:p w14:paraId="147B2F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CB06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природе очень много соединений полуацетального и ацетального характера, особенно среди углеводов (сахаров).</w:t>
      </w:r>
    </w:p>
    <w:p w14:paraId="0BC2B2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473A71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Реакции замещения</w:t>
      </w:r>
    </w:p>
    <w:p w14:paraId="28116C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6EE4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Кислород карбонильных групп может замещаться на галогены и некоторые азотсодержащие соединения.</w:t>
      </w:r>
    </w:p>
    <w:p w14:paraId="1C3225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1.Замещение галогенами. Происходит при действии на альдегиды и кетоны фосфорных соединений галогенов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При действии же свободными галогенами замещается водород в углеводородном радикале при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углеродном атоме.</w:t>
      </w:r>
    </w:p>
    <w:p w14:paraId="4AD44C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9616E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  <w:lang w:val="en-US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                                                 + PCL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5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     CH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3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CH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2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CH -CL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2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+ POCL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3</w:t>
      </w:r>
    </w:p>
    <w:p w14:paraId="11F85FA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 = О                                    1,1-дихлорпопин (фосфора хлорокись)</w:t>
      </w:r>
    </w:p>
    <w:p w14:paraId="0079453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-US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               </w:t>
      </w:r>
      <w:r>
        <w:rPr>
          <w:rFonts w:ascii="Calibri" w:hAnsi="Calibri" w:cs="Calibri"/>
          <w:kern w:val="0"/>
          <w:sz w:val="22"/>
          <w:szCs w:val="22"/>
        </w:rPr>
        <w:t>Н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                        +CL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2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             CH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3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CH - CH = O + HCL</w:t>
      </w:r>
    </w:p>
    <w:p w14:paraId="4760D20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</w:t>
      </w:r>
      <w:r>
        <w:rPr>
          <w:rFonts w:ascii="Calibri" w:hAnsi="Calibri" w:cs="Calibri"/>
          <w:kern w:val="0"/>
          <w:sz w:val="22"/>
          <w:szCs w:val="22"/>
        </w:rPr>
        <w:t xml:space="preserve">пропаналь                                                             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CL</w:t>
      </w:r>
    </w:p>
    <w:p w14:paraId="686727B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α-монохлорпропионовый альдегид</w:t>
      </w:r>
    </w:p>
    <w:p w14:paraId="586BB1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9219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2.Реакция с гидроксиамином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При этом образуются окислы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альдегидов (альдоксилы) и кетонов (кетоксины).</w:t>
      </w:r>
    </w:p>
    <w:p w14:paraId="1DDA341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70E40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СН = О + 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  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58D829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уксусный альдегид                           оксиэтаналь</w:t>
      </w:r>
    </w:p>
    <w:p w14:paraId="77B71C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C7FE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Эту реакцию применяют для количественного определения карбоксильных соединений.</w:t>
      </w:r>
    </w:p>
    <w:p w14:paraId="01715E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3.Реакция с гидразином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. Продуктами реакции являются гидразины (когда реагирует одна молекула альдегида или кетона) и азины (когда реагируют две молекулы).</w:t>
      </w:r>
    </w:p>
    <w:p w14:paraId="7532D8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AEE2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СН = О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2             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СН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</w:p>
    <w:p w14:paraId="6240A1C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этаналь                 гидразин                гидразин этаналь</w:t>
      </w:r>
    </w:p>
    <w:p w14:paraId="648B23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СН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</w:rPr>
        <w:t>+ О = СН -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3         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СН =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НС -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</w:p>
    <w:p w14:paraId="48CCF9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                                                             азин этаналь (альдазин)</w:t>
      </w:r>
    </w:p>
    <w:p w14:paraId="7A8C71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E838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4.Реакции с фенилгидразином.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. Продуктами реакции являются фенилгидразины.</w:t>
      </w:r>
    </w:p>
    <w:p w14:paraId="7FD96C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29B6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СН = О + 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</w:p>
    <w:p w14:paraId="023829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Фенилгидразонэтаналь</w:t>
      </w:r>
    </w:p>
    <w:p w14:paraId="3FABEE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E52E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Окислы, гидразины, азины, фенилгидразины - твердые кристаллические вещества с характерными температурами плавления, по которым определяют природу (строение) карбонильного соединения.</w:t>
      </w:r>
    </w:p>
    <w:p w14:paraId="103B69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4199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Реакции полимеризации</w:t>
      </w:r>
    </w:p>
    <w:p w14:paraId="3997DC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0581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Характерны только для альдегидов. Но и то, только газообразные и летучие альдегиды (муравьиный, уксусный) подвергаются полимеризации. Это очень удобно при хранении этих альдегидов. муравьиный альдегид полимеризуется в присутствии серной кислоты или соляной, при нормальной температуре. Коэффициент полимеризации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=10-50. Продукт полимеризации - твердое вещество, называется - полиоксиметилен (формалин).</w:t>
      </w:r>
    </w:p>
    <w:p w14:paraId="784C59F4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423E7D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Н           Н                  Н                          Н</w:t>
      </w:r>
    </w:p>
    <w:p w14:paraId="1082FDC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Н - С = О                    - С - О -  С - О - ...- С - …                - С - О -  </w:t>
      </w:r>
    </w:p>
    <w:p w14:paraId="0C4F6643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Н                              Н           Н                  Н                           Н         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n</w:t>
      </w:r>
    </w:p>
    <w:p w14:paraId="5D12C213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Полиоксиметилен</w:t>
      </w:r>
    </w:p>
    <w:p w14:paraId="33AC33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3D1B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 твердое вещество, но его можно превратить в муравьиный альдегид, разбавляя водой и слегка подогревая.</w:t>
      </w:r>
    </w:p>
    <w:p w14:paraId="7348C4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Уксусный альдегид под влиянием кислот образует жидкий циклический триммер- паральдозу и твердый тетрамер - метальдозу («сухой спирт»).</w:t>
      </w:r>
    </w:p>
    <w:p w14:paraId="49A06D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A95E77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3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 = О                                 О</w:t>
      </w:r>
    </w:p>
    <w:p w14:paraId="53DDDF3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НС                         СН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</w:p>
    <w:p w14:paraId="01C99ED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О                        О</w:t>
      </w:r>
    </w:p>
    <w:p w14:paraId="2EDF9817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СН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</w:p>
    <w:p w14:paraId="52DA791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паральдегид</w:t>
      </w:r>
    </w:p>
    <w:p w14:paraId="2264EDF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14:paraId="150A829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4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 = О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НС              О</w:t>
      </w:r>
    </w:p>
    <w:p w14:paraId="4F417F0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О                             СН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</w:p>
    <w:p w14:paraId="1EB2052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5</w:t>
      </w:r>
      <w:r>
        <w:rPr>
          <w:rFonts w:ascii="Calibri" w:hAnsi="Calibri" w:cs="Calibri"/>
          <w:kern w:val="0"/>
          <w:sz w:val="22"/>
          <w:szCs w:val="22"/>
        </w:rPr>
        <w:t xml:space="preserve"> - НС                              О</w:t>
      </w:r>
    </w:p>
    <w:p w14:paraId="2E7CA76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О                СН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</w:p>
    <w:p w14:paraId="7F2FB68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Метальдегид</w:t>
      </w:r>
    </w:p>
    <w:p w14:paraId="647AEA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7B9D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Реакции конденсации</w:t>
      </w:r>
    </w:p>
    <w:p w14:paraId="534CCE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9C24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1.Альдегиды в слабо основной среде (в присутствии ацетона калия, поташа, сульфата калия) подвергаются альдольной конденсации с образованием альдегидо - спиртов, сокращенно называемых альдолями. Разработана эта реакция химиком А.П. Бородиным (он же композитор). В реакции участвует одна молекула своей карбонильной группой, а другая молекула водородом при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α- </w:t>
      </w:r>
      <w:r>
        <w:rPr>
          <w:rFonts w:ascii="Times New Roman CYR" w:hAnsi="Times New Roman CYR" w:cs="Times New Roman CYR"/>
          <w:kern w:val="0"/>
          <w:sz w:val="28"/>
          <w:szCs w:val="28"/>
        </w:rPr>
        <w:t>углеродном атоме.</w:t>
      </w:r>
    </w:p>
    <w:p w14:paraId="35288E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F7AA9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 = О  + НСН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 = О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 = О</w:t>
      </w:r>
    </w:p>
    <w:p w14:paraId="0B575D5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ОН альдоль </w:t>
      </w:r>
    </w:p>
    <w:p w14:paraId="31A46C02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(3 - оксибутаналь или β-оксимасляный альдегид)</w:t>
      </w:r>
    </w:p>
    <w:p w14:paraId="0BD0524F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 = О  +  НСН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 = О    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 xml:space="preserve">2 </w:t>
      </w:r>
      <w:r>
        <w:rPr>
          <w:rFonts w:ascii="Calibri" w:hAnsi="Calibri" w:cs="Calibri"/>
          <w:kern w:val="0"/>
          <w:sz w:val="22"/>
          <w:szCs w:val="22"/>
        </w:rPr>
        <w:t>-СН =О</w:t>
      </w:r>
    </w:p>
    <w:p w14:paraId="51F2626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ОН                                                                                             ОН               ОН</w:t>
      </w:r>
    </w:p>
    <w:p w14:paraId="5AB63B72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                   гексенциол-3,5-аль</w:t>
      </w:r>
    </w:p>
    <w:p w14:paraId="1C1374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668F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каждым разом увеличивается число групп ОН. Получается альдегидная смола при уплотнении большого числа молекул.</w:t>
      </w:r>
    </w:p>
    <w:p w14:paraId="4688FA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 Кротоновая конденсация . для альдегидов она является продолжением альдольной конденсации, то есть при нагревании альдоль отщепляет воду с образованием непредельного альдегида.</w:t>
      </w:r>
    </w:p>
    <w:p w14:paraId="100096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A96DF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СН = О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 = СН - С = О</w:t>
      </w:r>
    </w:p>
    <w:p w14:paraId="5BED4F7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ОН                                                                    ОН</w:t>
      </w:r>
    </w:p>
    <w:p w14:paraId="3A0F3A5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кротоновый альдегид</w:t>
      </w:r>
    </w:p>
    <w:p w14:paraId="753CF47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14:paraId="3E7A63A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Рассмотрим эти реакции для кетонов.</w:t>
      </w:r>
    </w:p>
    <w:p w14:paraId="784EA867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C9F7F5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= О  + НСН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 = О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С = О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 = СН - С = О</w:t>
      </w:r>
    </w:p>
    <w:p w14:paraId="0DE4F344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 xml:space="preserve">3       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 xml:space="preserve">3      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      ОН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 xml:space="preserve">3     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</w:p>
    <w:p w14:paraId="23553645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4 - окси - 4 - метилпентанон-2        4 - метилпентан -3-он-2</w:t>
      </w:r>
    </w:p>
    <w:p w14:paraId="170FC2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9BA1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3.Сложноэфирная конденсация. Характерна только для альдегидов. Разработана В.Е.Тищенко. протекает в присутствии катализаторов алкоголятов алюминия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79B6182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>CH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</w:t>
      </w:r>
      <w:r>
        <w:rPr>
          <w:rFonts w:ascii="Calibri" w:hAnsi="Calibri" w:cs="Calibri"/>
          <w:kern w:val="0"/>
          <w:sz w:val="22"/>
          <w:szCs w:val="22"/>
          <w:lang w:val="en-US"/>
        </w:rPr>
        <w:t>CH</w:t>
      </w:r>
      <w:r>
        <w:rPr>
          <w:rFonts w:ascii="Calibri" w:hAnsi="Calibri" w:cs="Calibri"/>
          <w:kern w:val="0"/>
          <w:sz w:val="22"/>
          <w:szCs w:val="22"/>
        </w:rPr>
        <w:t xml:space="preserve"> = </w:t>
      </w:r>
      <w:r>
        <w:rPr>
          <w:rFonts w:ascii="Calibri" w:hAnsi="Calibri" w:cs="Calibri"/>
          <w:kern w:val="0"/>
          <w:sz w:val="22"/>
          <w:szCs w:val="22"/>
          <w:lang w:val="en-US"/>
        </w:rPr>
        <w:t>O</w:t>
      </w:r>
      <w:r>
        <w:rPr>
          <w:rFonts w:ascii="Calibri" w:hAnsi="Calibri" w:cs="Calibri"/>
          <w:kern w:val="0"/>
          <w:sz w:val="22"/>
          <w:szCs w:val="22"/>
        </w:rPr>
        <w:t xml:space="preserve"> + </w:t>
      </w:r>
      <w:r>
        <w:rPr>
          <w:rFonts w:ascii="Calibri" w:hAnsi="Calibri" w:cs="Calibri"/>
          <w:kern w:val="0"/>
          <w:sz w:val="22"/>
          <w:szCs w:val="22"/>
          <w:lang w:val="en-US"/>
        </w:rPr>
        <w:t>O</w:t>
      </w:r>
      <w:r>
        <w:rPr>
          <w:rFonts w:ascii="Calibri" w:hAnsi="Calibri" w:cs="Calibri"/>
          <w:kern w:val="0"/>
          <w:sz w:val="22"/>
          <w:szCs w:val="22"/>
        </w:rPr>
        <w:t xml:space="preserve"> = </w:t>
      </w:r>
      <w:r>
        <w:rPr>
          <w:rFonts w:ascii="Calibri" w:hAnsi="Calibri" w:cs="Calibri"/>
          <w:kern w:val="0"/>
          <w:sz w:val="22"/>
          <w:szCs w:val="22"/>
          <w:lang w:val="en-US"/>
        </w:rPr>
        <w:t>HC</w:t>
      </w:r>
      <w:r>
        <w:rPr>
          <w:rFonts w:ascii="Calibri" w:hAnsi="Calibri" w:cs="Calibri"/>
          <w:kern w:val="0"/>
          <w:sz w:val="22"/>
          <w:szCs w:val="22"/>
        </w:rPr>
        <w:t xml:space="preserve"> - </w:t>
      </w:r>
      <w:r>
        <w:rPr>
          <w:rFonts w:ascii="Calibri" w:hAnsi="Calibri" w:cs="Calibri"/>
          <w:kern w:val="0"/>
          <w:sz w:val="22"/>
          <w:szCs w:val="22"/>
          <w:lang w:val="en-US"/>
        </w:rPr>
        <w:t>CH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        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CH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  <w:r>
        <w:rPr>
          <w:rFonts w:ascii="Calibri" w:hAnsi="Calibri" w:cs="Calibri"/>
          <w:kern w:val="0"/>
          <w:sz w:val="22"/>
          <w:szCs w:val="22"/>
        </w:rPr>
        <w:t xml:space="preserve"> -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2</w:t>
      </w:r>
      <w:r>
        <w:rPr>
          <w:rFonts w:ascii="Calibri" w:hAnsi="Calibri" w:cs="Calibri"/>
          <w:kern w:val="0"/>
          <w:sz w:val="22"/>
          <w:szCs w:val="22"/>
        </w:rPr>
        <w:t xml:space="preserve"> - О - С = О</w:t>
      </w:r>
    </w:p>
    <w:p w14:paraId="5EF893D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СН</w:t>
      </w:r>
      <w:r>
        <w:rPr>
          <w:rFonts w:ascii="Calibri" w:hAnsi="Calibri" w:cs="Calibri"/>
          <w:kern w:val="0"/>
          <w:sz w:val="22"/>
          <w:szCs w:val="22"/>
          <w:vertAlign w:val="subscript"/>
        </w:rPr>
        <w:t>3</w:t>
      </w:r>
    </w:p>
    <w:p w14:paraId="014D64BF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уксусноэтиловый эфир</w:t>
      </w:r>
    </w:p>
    <w:p w14:paraId="111EB69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4FE2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Они содержат в углеводородном радикале двойную связь. Представители:</w:t>
      </w:r>
    </w:p>
    <w:p w14:paraId="2DBCA1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СН - СН =О - пропен-2-аль - акриловый альдегид или акролеин</w:t>
      </w:r>
    </w:p>
    <w:p w14:paraId="389D2C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СН = СН - СН = О - бутен - 2 - аль - кротоновый альдегид</w:t>
      </w:r>
    </w:p>
    <w:p w14:paraId="00C80D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Акролеин иначе называют чад, он получается при нагревании горении жиров. В химическом отношении непредельные альдегиды обладают всеми свойствами предельных по карбонильной группе, а за счет двойной связи в радикале могут вступать в реакции присоединения.</w:t>
      </w:r>
    </w:p>
    <w:p w14:paraId="15C4EA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 этих альдегидов сопряженная система двойных связей, поэтому в химическом отношении они отличаются реакциями присоединения. Присоединение водорода, галогенов, галогенводородов происходит по концам сопряженной системы.</w:t>
      </w:r>
    </w:p>
    <w:p w14:paraId="3E52CF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Электронная плотность смещена к кислороду и к нему направляются положительно заряженная часть реагента, а к положительно поляризованному углероду - отрицательная часть реагента.</w:t>
      </w:r>
    </w:p>
    <w:p w14:paraId="09EF7F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03443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  <w:lang w:val="en-US"/>
        </w:rPr>
      </w:pP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2</w:t>
      </w:r>
      <w:r>
        <w:rPr>
          <w:rFonts w:ascii="Calibri" w:hAnsi="Calibri" w:cs="Calibri"/>
          <w:kern w:val="0"/>
          <w:sz w:val="22"/>
          <w:szCs w:val="22"/>
          <w:vertAlign w:val="superscript"/>
          <w:lang w:val="en-US"/>
        </w:rPr>
        <w:t>+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= </w:t>
      </w: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Times New Roman CYR" w:hAnsi="Times New Roman CYR" w:cs="Times New Roman CYR"/>
          <w:kern w:val="0"/>
          <w:sz w:val="22"/>
          <w:szCs w:val="22"/>
          <w:vertAlign w:val="superscript"/>
          <w:lang w:val="en-US"/>
        </w:rPr>
        <w:t>-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</w:t>
      </w:r>
      <w:r>
        <w:rPr>
          <w:rFonts w:ascii="Calibri" w:hAnsi="Calibri" w:cs="Calibri"/>
          <w:kern w:val="0"/>
          <w:sz w:val="22"/>
          <w:szCs w:val="22"/>
        </w:rPr>
        <w:t>СН</w:t>
      </w:r>
      <w:r>
        <w:rPr>
          <w:rFonts w:ascii="Calibri" w:hAnsi="Calibri" w:cs="Calibri"/>
          <w:kern w:val="0"/>
          <w:sz w:val="22"/>
          <w:szCs w:val="22"/>
          <w:vertAlign w:val="superscript"/>
          <w:lang w:val="en-US"/>
        </w:rPr>
        <w:t>+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= </w:t>
      </w:r>
      <w:r>
        <w:rPr>
          <w:rFonts w:ascii="Calibri" w:hAnsi="Calibri" w:cs="Calibri"/>
          <w:kern w:val="0"/>
          <w:sz w:val="22"/>
          <w:szCs w:val="22"/>
        </w:rPr>
        <w:t>О</w:t>
      </w:r>
      <w:r>
        <w:rPr>
          <w:rFonts w:ascii="Times New Roman CYR" w:hAnsi="Times New Roman CYR" w:cs="Times New Roman CYR"/>
          <w:kern w:val="0"/>
          <w:sz w:val="22"/>
          <w:szCs w:val="22"/>
          <w:vertAlign w:val="superscript"/>
          <w:lang w:val="en-US"/>
        </w:rPr>
        <w:t>-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+ </w:t>
      </w:r>
      <w:r>
        <w:rPr>
          <w:rFonts w:ascii="Calibri" w:hAnsi="Calibri" w:cs="Calibri"/>
          <w:kern w:val="0"/>
          <w:sz w:val="22"/>
          <w:szCs w:val="22"/>
        </w:rPr>
        <w:t>Н</w:t>
      </w:r>
      <w:r>
        <w:rPr>
          <w:rFonts w:ascii="Calibri" w:hAnsi="Calibri" w:cs="Calibri"/>
          <w:kern w:val="0"/>
          <w:sz w:val="22"/>
          <w:szCs w:val="22"/>
          <w:vertAlign w:val="superscript"/>
          <w:lang w:val="en-US"/>
        </w:rPr>
        <w:t>+</w:t>
      </w:r>
      <w:r>
        <w:rPr>
          <w:rFonts w:ascii="Calibri" w:hAnsi="Calibri" w:cs="Calibri"/>
          <w:kern w:val="0"/>
          <w:sz w:val="22"/>
          <w:szCs w:val="22"/>
          <w:lang w:val="en-US"/>
        </w:rPr>
        <w:t>: Br</w:t>
      </w:r>
      <w:r>
        <w:rPr>
          <w:rFonts w:ascii="Times New Roman CYR" w:hAnsi="Times New Roman CYR" w:cs="Times New Roman CYR"/>
          <w:kern w:val="0"/>
          <w:sz w:val="22"/>
          <w:szCs w:val="22"/>
          <w:vertAlign w:val="superscript"/>
          <w:lang w:val="en-US"/>
        </w:rPr>
        <w:t>-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         CH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2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CH = CH - OH                 CH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2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CH</w:t>
      </w:r>
      <w:r>
        <w:rPr>
          <w:rFonts w:ascii="Calibri" w:hAnsi="Calibri" w:cs="Calibri"/>
          <w:kern w:val="0"/>
          <w:sz w:val="22"/>
          <w:szCs w:val="22"/>
          <w:vertAlign w:val="subscript"/>
          <w:lang w:val="en-US"/>
        </w:rPr>
        <w:t>2</w:t>
      </w: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- CH = O</w:t>
      </w:r>
    </w:p>
    <w:p w14:paraId="4C5D607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  <w:lang w:val="en-US"/>
        </w:rPr>
        <w:t xml:space="preserve">                                                                   Br</w:t>
      </w: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</w:t>
      </w:r>
      <w:r>
        <w:rPr>
          <w:rFonts w:ascii="Calibri" w:hAnsi="Calibri" w:cs="Calibri"/>
          <w:kern w:val="0"/>
          <w:sz w:val="22"/>
          <w:szCs w:val="22"/>
          <w:lang w:val="en-US"/>
        </w:rPr>
        <w:t>Br</w:t>
      </w:r>
      <w:r>
        <w:rPr>
          <w:rFonts w:ascii="Calibri" w:hAnsi="Calibri" w:cs="Calibri"/>
          <w:kern w:val="0"/>
          <w:sz w:val="22"/>
          <w:szCs w:val="22"/>
        </w:rPr>
        <w:t xml:space="preserve">   </w:t>
      </w:r>
    </w:p>
    <w:p w14:paraId="354B086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                        3-бромпропаналь</w:t>
      </w:r>
    </w:p>
    <w:p w14:paraId="1A8D45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8BCD8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Образующаяся при этом енольная форма альдегида немедленно превращается в более устойчивую карбонильную форму. Таким образом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присоединение галогенводородов в радикал идет против правила Марковникова.</w:t>
      </w: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FDD4F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Ароматические альдегиды</w:t>
      </w:r>
    </w:p>
    <w:p w14:paraId="283564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68C2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Представители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-СН = О - бензойный альдегид. Это жидкость с запахом горького миндаля, содержится в косточках слив, вишен, диких абрикос и других плодах.</w:t>
      </w:r>
    </w:p>
    <w:p w14:paraId="04EEDB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571263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596939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Список использованной литературы</w:t>
      </w:r>
    </w:p>
    <w:p w14:paraId="34CD06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3871F42A" w14:textId="77777777" w:rsidR="00000000" w:rsidRDefault="0000000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Гранберг И.И. Органическая химия. - М., 2002</w:t>
      </w:r>
    </w:p>
    <w:p w14:paraId="06B0BB9D" w14:textId="77777777" w:rsidR="009667C1" w:rsidRDefault="0000000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Ким А.М. Органическая химия. - Новосибирск, 2007</w:t>
      </w:r>
    </w:p>
    <w:sectPr w:rsidR="009667C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DA"/>
    <w:rsid w:val="00583154"/>
    <w:rsid w:val="009667C1"/>
    <w:rsid w:val="00DE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A1CB1"/>
  <w14:defaultImageDpi w14:val="0"/>
  <w15:docId w15:val="{AC31F222-523F-4C1A-9A8D-E5942A4C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3211</Words>
  <Characters>18303</Characters>
  <Application>Microsoft Office Word</Application>
  <DocSecurity>0</DocSecurity>
  <Lines>152</Lines>
  <Paragraphs>42</Paragraphs>
  <ScaleCrop>false</ScaleCrop>
  <Company/>
  <LinksUpToDate>false</LinksUpToDate>
  <CharactersWithSpaces>21472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2025-12-15T11:03:00Z</dcterms:created>
  <dcterms:modified xsi:type="dcterms:W3CDTF">2025-12-15T11:03:00Z</dcterms:modified>
</cp:coreProperties>
</file>