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B836A" w14:textId="77777777" w:rsidR="00000000" w:rsidRDefault="00000000">
      <w:pPr>
        <w:pStyle w:val="1"/>
        <w:spacing w:before="0" w:after="0"/>
        <w:jc w:val="center"/>
        <w:rPr>
          <w:sz w:val="24"/>
        </w:rPr>
      </w:pPr>
      <w:bookmarkStart w:id="0" w:name="BITSoft"/>
      <w:bookmarkEnd w:id="0"/>
    </w:p>
    <w:p w14:paraId="2D0D2EEF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6DCE4DDB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1E8DABE5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3C0821DF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1F082BE6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1788DFC3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78FD0112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1D1F0973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4ABA48A2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6781501B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66EB132B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634B4005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58E3F321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3BF327BC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7A481C9A" w14:textId="77777777" w:rsidR="00000000" w:rsidRDefault="00000000">
      <w:pPr>
        <w:pStyle w:val="1"/>
        <w:spacing w:before="0" w:after="0"/>
        <w:jc w:val="right"/>
        <w:rPr>
          <w:sz w:val="24"/>
        </w:rPr>
      </w:pPr>
    </w:p>
    <w:p w14:paraId="3B7E40D3" w14:textId="77777777" w:rsidR="00000000" w:rsidRDefault="00000000">
      <w:pPr>
        <w:pStyle w:val="1"/>
        <w:spacing w:before="0" w:after="0"/>
        <w:jc w:val="center"/>
        <w:rPr>
          <w:b w:val="0"/>
          <w:i/>
          <w:sz w:val="44"/>
          <w:lang w:val="ru-RU"/>
        </w:rPr>
      </w:pPr>
      <w:r>
        <w:rPr>
          <w:b w:val="0"/>
          <w:i/>
          <w:sz w:val="44"/>
        </w:rPr>
        <w:t>«</w:t>
      </w:r>
      <w:r>
        <w:rPr>
          <w:b w:val="0"/>
          <w:i/>
          <w:sz w:val="44"/>
          <w:lang w:val="ru-RU"/>
        </w:rPr>
        <w:t>К вопросу  о металлической</w:t>
      </w:r>
    </w:p>
    <w:p w14:paraId="7589A24F" w14:textId="77777777" w:rsidR="00000000" w:rsidRDefault="00000000">
      <w:pPr>
        <w:pStyle w:val="1"/>
        <w:spacing w:before="0" w:after="0"/>
        <w:jc w:val="center"/>
        <w:rPr>
          <w:b w:val="0"/>
          <w:i/>
          <w:sz w:val="44"/>
          <w:lang w:val="ru-RU"/>
        </w:rPr>
      </w:pPr>
      <w:r>
        <w:rPr>
          <w:b w:val="0"/>
          <w:i/>
          <w:sz w:val="44"/>
          <w:lang w:val="ru-RU"/>
        </w:rPr>
        <w:t xml:space="preserve"> связи в плотнейших упаковках</w:t>
      </w:r>
    </w:p>
    <w:p w14:paraId="3C24B1BA" w14:textId="77777777" w:rsidR="00000000" w:rsidRDefault="00000000">
      <w:pPr>
        <w:pStyle w:val="1"/>
        <w:spacing w:before="0" w:after="0"/>
        <w:jc w:val="center"/>
        <w:rPr>
          <w:b w:val="0"/>
          <w:i/>
          <w:sz w:val="44"/>
        </w:rPr>
      </w:pPr>
      <w:r>
        <w:rPr>
          <w:b w:val="0"/>
          <w:i/>
          <w:sz w:val="44"/>
          <w:lang w:val="ru-RU"/>
        </w:rPr>
        <w:t xml:space="preserve"> химических элементов</w:t>
      </w:r>
      <w:r>
        <w:rPr>
          <w:b w:val="0"/>
          <w:i/>
          <w:sz w:val="44"/>
        </w:rPr>
        <w:t>»</w:t>
      </w:r>
    </w:p>
    <w:p w14:paraId="66C2FE51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61A349C8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50526E1F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05578DC2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0AE5ED93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31D7C651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3DDFE7D2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51CD2753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466A724B" w14:textId="77777777" w:rsidR="00000000" w:rsidRDefault="00000000">
      <w:pPr>
        <w:pStyle w:val="1"/>
        <w:spacing w:before="0" w:after="0"/>
        <w:jc w:val="center"/>
        <w:rPr>
          <w:sz w:val="24"/>
        </w:rPr>
      </w:pPr>
      <w:r>
        <w:rPr>
          <w:b w:val="0"/>
          <w:i/>
          <w:sz w:val="32"/>
          <w:lang w:val="ru-RU"/>
        </w:rPr>
        <w:t xml:space="preserve">                                                      Г.Г.Филипенко</w:t>
      </w:r>
    </w:p>
    <w:p w14:paraId="7CAF8A99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75650A3D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4046AD56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72749AB9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7E60AD47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5DE48995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237EFEA9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59FC5197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3FD2F089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1A629A14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53BDB0BB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2F31CA01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241F5A90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61E203C1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36B6DADB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1FF6D1F0" w14:textId="77777777" w:rsidR="00000000" w:rsidRDefault="00000000">
      <w:pPr>
        <w:pStyle w:val="1"/>
        <w:spacing w:before="0" w:after="0"/>
        <w:jc w:val="center"/>
        <w:rPr>
          <w:b w:val="0"/>
        </w:rPr>
      </w:pPr>
      <w:r>
        <w:rPr>
          <w:b w:val="0"/>
          <w:lang w:val="ru-RU"/>
        </w:rPr>
        <w:t>Гродно</w:t>
      </w:r>
    </w:p>
    <w:p w14:paraId="5AE09783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752166AF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1D6D4F92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05926198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5BB6B79E" w14:textId="77777777" w:rsidR="00000000" w:rsidRDefault="00000000">
      <w:pPr>
        <w:pStyle w:val="1"/>
        <w:spacing w:before="0" w:after="0"/>
        <w:jc w:val="center"/>
        <w:rPr>
          <w:sz w:val="24"/>
        </w:rPr>
      </w:pPr>
    </w:p>
    <w:p w14:paraId="0BAF1978" w14:textId="77777777" w:rsidR="00000000" w:rsidRDefault="00000000">
      <w:pPr>
        <w:pStyle w:val="1"/>
        <w:spacing w:before="0" w:after="0"/>
        <w:jc w:val="center"/>
        <w:rPr>
          <w:sz w:val="24"/>
          <w:lang w:val="ru-RU"/>
        </w:rPr>
      </w:pPr>
      <w:r>
        <w:rPr>
          <w:sz w:val="24"/>
          <w:lang w:val="ru-RU"/>
        </w:rPr>
        <w:lastRenderedPageBreak/>
        <w:t>АННОТАЦИЯ.</w:t>
      </w:r>
    </w:p>
    <w:p w14:paraId="5770C7BD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>Обычно в литературе металлическая связь описывается, как осуществленная посредством обобществления внешних электронов атомов и не обладающая свойством направленности. Хотя встречаются попытки (см. ниже ) объяснения направленной металлической св</w:t>
      </w:r>
      <w:r>
        <w:rPr>
          <w:sz w:val="24"/>
          <w:lang w:val="ru-RU"/>
        </w:rPr>
        <w:t>я</w:t>
      </w:r>
      <w:r>
        <w:rPr>
          <w:sz w:val="24"/>
          <w:lang w:val="ru-RU"/>
        </w:rPr>
        <w:t>зи т.к. элементы кристализуются в определенный тип решетки.</w:t>
      </w:r>
    </w:p>
    <w:p w14:paraId="1CAB91E0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>В работе «К вопросу  о металлической связи в плотнейших упаковках химических элементов</w:t>
      </w:r>
      <w:r>
        <w:rPr>
          <w:sz w:val="24"/>
        </w:rPr>
        <w:t>»</w:t>
      </w:r>
      <w:r>
        <w:rPr>
          <w:sz w:val="24"/>
          <w:lang w:val="ru-RU"/>
        </w:rPr>
        <w:t xml:space="preserve"> показано, что металлическая связь в плотнейших упаковках (ГЕК и ГЦК) между центральноизбранным атомом и его соседями в общем случае, предположительно, осуществляется посредством 9 (девяти) направленных связей, в отличие от числа соседних атомов равного 12 (двенадцати) (координационное число). Металлическая валентность элемента в его монокристалле и валентность этого элемента по кислороду, водороду- разные понятия.</w:t>
      </w:r>
    </w:p>
    <w:p w14:paraId="7D080DA5" w14:textId="77777777" w:rsidR="00000000" w:rsidRDefault="00000000">
      <w:pPr>
        <w:pStyle w:val="1"/>
        <w:spacing w:before="0" w:after="0"/>
        <w:jc w:val="center"/>
        <w:rPr>
          <w:lang w:val="ru-RU"/>
        </w:rPr>
      </w:pPr>
      <w:r>
        <w:rPr>
          <w:lang w:val="ru-RU"/>
        </w:rPr>
        <w:t>Введение.</w:t>
      </w:r>
    </w:p>
    <w:p w14:paraId="390079E3" w14:textId="77777777" w:rsidR="00000000" w:rsidRDefault="00000000">
      <w:pPr>
        <w:ind w:firstLine="720"/>
        <w:jc w:val="both"/>
      </w:pPr>
    </w:p>
    <w:p w14:paraId="6250D88C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Пока невозможно в общем случае </w:t>
      </w:r>
      <w:bookmarkStart w:id="1" w:name="OCRUncertain071"/>
      <w:r>
        <w:rPr>
          <w:sz w:val="24"/>
          <w:lang w:val="ru-RU"/>
        </w:rPr>
        <w:t>в</w:t>
      </w:r>
      <w:bookmarkEnd w:id="1"/>
      <w:r>
        <w:rPr>
          <w:sz w:val="24"/>
          <w:lang w:val="ru-RU"/>
        </w:rPr>
        <w:t>ы</w:t>
      </w:r>
      <w:bookmarkStart w:id="2" w:name="OCRUncertain072"/>
      <w:r>
        <w:rPr>
          <w:sz w:val="24"/>
          <w:lang w:val="ru-RU"/>
        </w:rPr>
        <w:t>в</w:t>
      </w:r>
      <w:bookmarkEnd w:id="2"/>
      <w:r>
        <w:rPr>
          <w:sz w:val="24"/>
          <w:lang w:val="ru-RU"/>
        </w:rPr>
        <w:t xml:space="preserve">ести из </w:t>
      </w:r>
      <w:bookmarkStart w:id="3" w:name="OCRUncertain073"/>
      <w:r>
        <w:rPr>
          <w:sz w:val="24"/>
          <w:lang w:val="ru-RU"/>
        </w:rPr>
        <w:t>квантовомеханических</w:t>
      </w:r>
      <w:bookmarkEnd w:id="3"/>
      <w:r>
        <w:rPr>
          <w:sz w:val="24"/>
          <w:lang w:val="ru-RU"/>
        </w:rPr>
        <w:t xml:space="preserve"> расчетов кристаллическу</w:t>
      </w:r>
      <w:bookmarkStart w:id="4" w:name="OCRUncertain074"/>
      <w:r>
        <w:rPr>
          <w:sz w:val="24"/>
          <w:lang w:val="ru-RU"/>
        </w:rPr>
        <w:t>ю</w:t>
      </w:r>
      <w:bookmarkEnd w:id="4"/>
      <w:r>
        <w:rPr>
          <w:sz w:val="24"/>
          <w:lang w:val="ru-RU"/>
        </w:rPr>
        <w:t xml:space="preserve"> структуру металла</w:t>
      </w:r>
      <w:bookmarkStart w:id="5" w:name="OCRUncertain075"/>
      <w:r>
        <w:rPr>
          <w:sz w:val="24"/>
          <w:lang w:val="ru-RU"/>
        </w:rPr>
        <w:t xml:space="preserve"> по</w:t>
      </w:r>
      <w:bookmarkEnd w:id="5"/>
      <w:r>
        <w:rPr>
          <w:sz w:val="24"/>
          <w:lang w:val="ru-RU"/>
        </w:rPr>
        <w:t xml:space="preserve"> электронному строению атома, хотя, например,</w:t>
      </w:r>
      <w:bookmarkStart w:id="6" w:name="OCRUncertain076"/>
      <w:r>
        <w:rPr>
          <w:sz w:val="24"/>
          <w:lang w:val="ru-RU"/>
        </w:rPr>
        <w:t xml:space="preserve"> Ганцхорн</w:t>
      </w:r>
      <w:bookmarkEnd w:id="6"/>
      <w:r>
        <w:rPr>
          <w:sz w:val="24"/>
          <w:lang w:val="ru-RU"/>
        </w:rPr>
        <w:t xml:space="preserve"> и </w:t>
      </w:r>
      <w:bookmarkStart w:id="7" w:name="OCRUncertain077"/>
      <w:r>
        <w:rPr>
          <w:sz w:val="24"/>
          <w:lang w:val="ru-RU"/>
        </w:rPr>
        <w:t>Делин</w:t>
      </w:r>
      <w:bookmarkStart w:id="8" w:name="OCRUncertain078"/>
      <w:bookmarkEnd w:id="7"/>
      <w:r>
        <w:rPr>
          <w:sz w:val="24"/>
          <w:lang w:val="ru-RU"/>
        </w:rPr>
        <w:t>гер</w:t>
      </w:r>
      <w:bookmarkEnd w:id="8"/>
      <w:r>
        <w:rPr>
          <w:sz w:val="24"/>
          <w:lang w:val="ru-RU"/>
        </w:rPr>
        <w:t xml:space="preserve"> ука</w:t>
      </w:r>
      <w:bookmarkStart w:id="9" w:name="OCRUncertain079"/>
      <w:r>
        <w:rPr>
          <w:sz w:val="24"/>
          <w:lang w:val="ru-RU"/>
        </w:rPr>
        <w:t>з</w:t>
      </w:r>
      <w:bookmarkEnd w:id="9"/>
      <w:r>
        <w:rPr>
          <w:sz w:val="24"/>
          <w:lang w:val="ru-RU"/>
        </w:rPr>
        <w:t>али на возможную связ</w:t>
      </w:r>
      <w:bookmarkStart w:id="10" w:name="OCRUncertain080"/>
      <w:r>
        <w:rPr>
          <w:sz w:val="24"/>
          <w:lang w:val="ru-RU"/>
        </w:rPr>
        <w:t>ь</w:t>
      </w:r>
      <w:bookmarkEnd w:id="10"/>
      <w:r>
        <w:rPr>
          <w:sz w:val="24"/>
          <w:lang w:val="ru-RU"/>
        </w:rPr>
        <w:t xml:space="preserve"> ме</w:t>
      </w:r>
      <w:bookmarkStart w:id="11" w:name="OCRUncertain081"/>
      <w:r>
        <w:rPr>
          <w:sz w:val="24"/>
          <w:lang w:val="ru-RU"/>
        </w:rPr>
        <w:t>ж</w:t>
      </w:r>
      <w:bookmarkEnd w:id="11"/>
      <w:r>
        <w:rPr>
          <w:sz w:val="24"/>
          <w:lang w:val="ru-RU"/>
        </w:rPr>
        <w:t>ду наличием кубическо</w:t>
      </w:r>
      <w:bookmarkStart w:id="12" w:name="OCRUncertain082"/>
      <w:r>
        <w:rPr>
          <w:sz w:val="24"/>
          <w:lang w:val="ru-RU"/>
        </w:rPr>
        <w:t>й</w:t>
      </w:r>
      <w:bookmarkEnd w:id="12"/>
      <w:r>
        <w:rPr>
          <w:sz w:val="24"/>
          <w:lang w:val="ru-RU"/>
        </w:rPr>
        <w:t xml:space="preserve"> </w:t>
      </w:r>
      <w:bookmarkStart w:id="13" w:name="OCRUncertain083"/>
      <w:r>
        <w:rPr>
          <w:sz w:val="24"/>
          <w:lang w:val="ru-RU"/>
        </w:rPr>
        <w:t>объе</w:t>
      </w:r>
      <w:r>
        <w:rPr>
          <w:sz w:val="24"/>
          <w:lang w:val="ru-RU"/>
        </w:rPr>
        <w:t>м</w:t>
      </w:r>
      <w:r>
        <w:rPr>
          <w:sz w:val="24"/>
          <w:lang w:val="ru-RU"/>
        </w:rPr>
        <w:t>но-центрированной</w:t>
      </w:r>
      <w:bookmarkEnd w:id="13"/>
      <w:r>
        <w:rPr>
          <w:sz w:val="24"/>
          <w:lang w:val="ru-RU"/>
        </w:rPr>
        <w:t xml:space="preserve"> решетки в подгруппах титана</w:t>
      </w:r>
      <w:bookmarkStart w:id="14" w:name="OCRUncertain084"/>
      <w:r>
        <w:rPr>
          <w:sz w:val="24"/>
          <w:lang w:val="ru-RU"/>
        </w:rPr>
        <w:t>,</w:t>
      </w:r>
      <w:bookmarkEnd w:id="14"/>
      <w:r>
        <w:rPr>
          <w:sz w:val="24"/>
          <w:lang w:val="ru-RU"/>
        </w:rPr>
        <w:t xml:space="preserve"> ванадия, хрома</w:t>
      </w:r>
      <w:bookmarkStart w:id="15" w:name="OCRUncertain085"/>
      <w:r>
        <w:rPr>
          <w:sz w:val="24"/>
          <w:lang w:val="ru-RU"/>
        </w:rPr>
        <w:t xml:space="preserve"> и</w:t>
      </w:r>
      <w:bookmarkEnd w:id="15"/>
      <w:r>
        <w:rPr>
          <w:sz w:val="24"/>
          <w:lang w:val="ru-RU"/>
        </w:rPr>
        <w:t xml:space="preserve"> наличием </w:t>
      </w:r>
      <w:bookmarkStart w:id="16" w:name="OCRUncertain086"/>
      <w:r>
        <w:rPr>
          <w:sz w:val="24"/>
          <w:lang w:val="ru-RU"/>
        </w:rPr>
        <w:t>в</w:t>
      </w:r>
      <w:bookmarkEnd w:id="16"/>
      <w:r>
        <w:rPr>
          <w:sz w:val="24"/>
          <w:lang w:val="ru-RU"/>
        </w:rPr>
        <w:t xml:space="preserve"> атомах этих металлов </w:t>
      </w:r>
      <w:bookmarkStart w:id="17" w:name="OCRUncertain087"/>
      <w:r>
        <w:rPr>
          <w:sz w:val="24"/>
          <w:lang w:val="ru-RU"/>
        </w:rPr>
        <w:t>валентных</w:t>
      </w:r>
      <w:bookmarkEnd w:id="17"/>
      <w:r>
        <w:rPr>
          <w:sz w:val="24"/>
          <w:lang w:val="ru-RU"/>
        </w:rPr>
        <w:t xml:space="preserve"> </w:t>
      </w:r>
      <w:bookmarkStart w:id="18" w:name="OCRUncertain088"/>
      <w:r>
        <w:rPr>
          <w:sz w:val="24"/>
        </w:rPr>
        <w:t>d</w:t>
      </w:r>
      <w:r>
        <w:rPr>
          <w:sz w:val="24"/>
          <w:lang w:val="ru-RU"/>
        </w:rPr>
        <w:t>- орбиталей.</w:t>
      </w:r>
      <w:bookmarkEnd w:id="18"/>
      <w:r>
        <w:rPr>
          <w:sz w:val="24"/>
          <w:lang w:val="ru-RU"/>
        </w:rPr>
        <w:t xml:space="preserve"> Нетрудно заметить</w:t>
      </w:r>
      <w:bookmarkStart w:id="19" w:name="OCRUncertain089"/>
      <w:r>
        <w:rPr>
          <w:sz w:val="24"/>
          <w:lang w:val="ru-RU"/>
        </w:rPr>
        <w:t>,</w:t>
      </w:r>
      <w:bookmarkEnd w:id="19"/>
      <w:r>
        <w:rPr>
          <w:sz w:val="24"/>
          <w:lang w:val="ru-RU"/>
        </w:rPr>
        <w:t xml:space="preserve"> что четыре гибридные </w:t>
      </w:r>
      <w:bookmarkStart w:id="20" w:name="OCRUncertain090"/>
      <w:r>
        <w:rPr>
          <w:sz w:val="24"/>
          <w:lang w:val="ru-RU"/>
        </w:rPr>
        <w:t>орбитали</w:t>
      </w:r>
      <w:bookmarkEnd w:id="20"/>
      <w:r>
        <w:rPr>
          <w:sz w:val="24"/>
          <w:lang w:val="ru-RU"/>
        </w:rPr>
        <w:t xml:space="preserve"> направлены по четырем т</w:t>
      </w:r>
      <w:bookmarkStart w:id="21" w:name="OCRUncertain091"/>
      <w:r>
        <w:rPr>
          <w:sz w:val="24"/>
          <w:lang w:val="ru-RU"/>
        </w:rPr>
        <w:t>е</w:t>
      </w:r>
      <w:bookmarkEnd w:id="21"/>
      <w:r>
        <w:rPr>
          <w:sz w:val="24"/>
          <w:lang w:val="ru-RU"/>
        </w:rPr>
        <w:t xml:space="preserve">лесным диагоналям куба и хорошо </w:t>
      </w:r>
      <w:bookmarkStart w:id="22" w:name="OCRUncertain092"/>
      <w:r>
        <w:rPr>
          <w:sz w:val="24"/>
          <w:lang w:val="ru-RU"/>
        </w:rPr>
        <w:t>приспособлены</w:t>
      </w:r>
      <w:bookmarkEnd w:id="22"/>
      <w:r>
        <w:rPr>
          <w:sz w:val="24"/>
          <w:lang w:val="ru-RU"/>
        </w:rPr>
        <w:t xml:space="preserve"> для связи каждого атома с его</w:t>
      </w:r>
      <w:r>
        <w:rPr>
          <w:noProof/>
          <w:sz w:val="24"/>
        </w:rPr>
        <w:t xml:space="preserve"> 8 </w:t>
      </w:r>
      <w:r>
        <w:rPr>
          <w:sz w:val="24"/>
          <w:lang w:val="ru-RU"/>
        </w:rPr>
        <w:t xml:space="preserve">соседями в кубической </w:t>
      </w:r>
      <w:bookmarkStart w:id="23" w:name="OCRUncertain093"/>
      <w:r>
        <w:rPr>
          <w:sz w:val="24"/>
          <w:lang w:val="ru-RU"/>
        </w:rPr>
        <w:t>объемноцентрированной</w:t>
      </w:r>
      <w:bookmarkEnd w:id="23"/>
      <w:r>
        <w:rPr>
          <w:sz w:val="24"/>
          <w:lang w:val="ru-RU"/>
        </w:rPr>
        <w:t xml:space="preserve"> решетке. При этом оставшиеся орбитали направле</w:t>
      </w:r>
      <w:bookmarkStart w:id="24" w:name="OCRUncertain094"/>
      <w:r>
        <w:rPr>
          <w:sz w:val="24"/>
          <w:lang w:val="ru-RU"/>
        </w:rPr>
        <w:t>н</w:t>
      </w:r>
      <w:bookmarkEnd w:id="24"/>
      <w:r>
        <w:rPr>
          <w:sz w:val="24"/>
          <w:lang w:val="ru-RU"/>
        </w:rPr>
        <w:t>ы к центрам гране</w:t>
      </w:r>
      <w:bookmarkStart w:id="25" w:name="OCRUncertain095"/>
      <w:r>
        <w:rPr>
          <w:sz w:val="24"/>
          <w:lang w:val="ru-RU"/>
        </w:rPr>
        <w:t>й</w:t>
      </w:r>
      <w:bookmarkEnd w:id="25"/>
      <w:r>
        <w:rPr>
          <w:sz w:val="24"/>
          <w:lang w:val="ru-RU"/>
        </w:rPr>
        <w:t xml:space="preserve"> элементарной ячейки и,</w:t>
      </w:r>
      <w:bookmarkStart w:id="26" w:name="OCRUncertain096"/>
      <w:r>
        <w:rPr>
          <w:sz w:val="24"/>
          <w:lang w:val="ru-RU"/>
        </w:rPr>
        <w:t xml:space="preserve"> в</w:t>
      </w:r>
      <w:bookmarkEnd w:id="26"/>
      <w:r>
        <w:rPr>
          <w:sz w:val="24"/>
          <w:lang w:val="ru-RU"/>
        </w:rPr>
        <w:t>озможно, могут принимать участие в связи атома с шестью его вторыми с</w:t>
      </w:r>
      <w:r>
        <w:rPr>
          <w:sz w:val="24"/>
          <w:lang w:val="ru-RU"/>
        </w:rPr>
        <w:t>о</w:t>
      </w:r>
      <w:r>
        <w:rPr>
          <w:sz w:val="24"/>
          <w:lang w:val="ru-RU"/>
        </w:rPr>
        <w:t>седями</w:t>
      </w:r>
      <w:r>
        <w:rPr>
          <w:noProof/>
          <w:sz w:val="24"/>
        </w:rPr>
        <w:t xml:space="preserve"> /3/</w:t>
      </w:r>
      <w:r>
        <w:rPr>
          <w:sz w:val="24"/>
        </w:rPr>
        <w:t xml:space="preserve"> </w:t>
      </w:r>
      <w:bookmarkStart w:id="27" w:name="OCRUncertain097"/>
      <w:r>
        <w:rPr>
          <w:sz w:val="24"/>
          <w:lang w:val="ru-RU"/>
        </w:rPr>
        <w:t>ст</w:t>
      </w:r>
      <w:r>
        <w:rPr>
          <w:sz w:val="24"/>
        </w:rPr>
        <w:t>p.</w:t>
      </w:r>
      <w:bookmarkEnd w:id="27"/>
      <w:r>
        <w:rPr>
          <w:noProof/>
          <w:sz w:val="24"/>
        </w:rPr>
        <w:t xml:space="preserve"> 99.</w:t>
      </w:r>
    </w:p>
    <w:p w14:paraId="52905FF4" w14:textId="77777777" w:rsidR="00000000" w:rsidRDefault="00000000">
      <w:pPr>
        <w:widowControl w:val="0"/>
        <w:ind w:firstLine="720"/>
        <w:jc w:val="both"/>
        <w:rPr>
          <w:noProof/>
          <w:sz w:val="24"/>
        </w:rPr>
      </w:pPr>
      <w:r>
        <w:rPr>
          <w:sz w:val="24"/>
          <w:lang w:val="ru-RU"/>
        </w:rPr>
        <w:t>Первое координационное число (К.Ч.</w:t>
      </w:r>
      <w:r>
        <w:rPr>
          <w:sz w:val="24"/>
          <w:vertAlign w:val="subscript"/>
          <w:lang w:val="ru-RU"/>
        </w:rPr>
        <w:t>1</w:t>
      </w:r>
      <w:r>
        <w:rPr>
          <w:sz w:val="24"/>
          <w:lang w:val="ru-RU"/>
        </w:rPr>
        <w:t>) “8” плюс второе координационное число (К.Ч.</w:t>
      </w:r>
      <w:r>
        <w:rPr>
          <w:sz w:val="24"/>
          <w:vertAlign w:val="subscript"/>
          <w:lang w:val="ru-RU"/>
        </w:rPr>
        <w:t>2</w:t>
      </w:r>
      <w:r>
        <w:rPr>
          <w:sz w:val="24"/>
          <w:lang w:val="ru-RU"/>
        </w:rPr>
        <w:t>) “6” равно “14”.</w:t>
      </w:r>
    </w:p>
    <w:p w14:paraId="07BDFF77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>Попытаемся связать внешние электроны атома данного элемента со структурой его кристаллической решетки, учитывая необходимость направленных связей (химия) и наличие обобществ</w:t>
      </w:r>
      <w:bookmarkStart w:id="28" w:name="OCRUncertain099"/>
      <w:r>
        <w:rPr>
          <w:sz w:val="24"/>
          <w:lang w:val="ru-RU"/>
        </w:rPr>
        <w:t>л</w:t>
      </w:r>
      <w:bookmarkEnd w:id="28"/>
      <w:r>
        <w:rPr>
          <w:sz w:val="24"/>
          <w:lang w:val="ru-RU"/>
        </w:rPr>
        <w:t xml:space="preserve">енных электронов (физика), ответственных за гальваномагнитные свойства. </w:t>
      </w:r>
    </w:p>
    <w:p w14:paraId="1EFE3A52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>Согласно</w:t>
      </w:r>
      <w:r>
        <w:rPr>
          <w:noProof/>
          <w:sz w:val="24"/>
        </w:rPr>
        <w:t xml:space="preserve"> /1/</w:t>
      </w:r>
      <w:r>
        <w:rPr>
          <w:sz w:val="24"/>
          <w:lang w:val="ru-RU"/>
        </w:rPr>
        <w:t xml:space="preserve"> </w:t>
      </w:r>
      <w:bookmarkStart w:id="29" w:name="OCRUncertain100"/>
      <w:r>
        <w:rPr>
          <w:sz w:val="24"/>
          <w:lang w:val="ru-RU"/>
        </w:rPr>
        <w:t>с</w:t>
      </w:r>
      <w:bookmarkEnd w:id="29"/>
      <w:r>
        <w:rPr>
          <w:sz w:val="24"/>
          <w:lang w:val="ru-RU"/>
        </w:rPr>
        <w:t>тр.</w:t>
      </w:r>
      <w:r>
        <w:rPr>
          <w:noProof/>
          <w:sz w:val="24"/>
        </w:rPr>
        <w:t>20,</w:t>
      </w:r>
      <w:r>
        <w:rPr>
          <w:sz w:val="24"/>
          <w:lang w:val="ru-RU"/>
        </w:rPr>
        <w:t xml:space="preserve"> число</w:t>
      </w:r>
      <w:bookmarkStart w:id="30" w:name="OCRUncertain102"/>
      <w:r>
        <w:rPr>
          <w:sz w:val="24"/>
          <w:lang w:val="ru-RU"/>
        </w:rPr>
        <w:t xml:space="preserve"> </w:t>
      </w:r>
      <w:r>
        <w:rPr>
          <w:sz w:val="24"/>
        </w:rPr>
        <w:t>Z</w:t>
      </w:r>
      <w:bookmarkEnd w:id="30"/>
      <w:r>
        <w:rPr>
          <w:sz w:val="24"/>
        </w:rPr>
        <w:t xml:space="preserve">- </w:t>
      </w:r>
      <w:r>
        <w:rPr>
          <w:sz w:val="24"/>
          <w:lang w:val="ru-RU"/>
        </w:rPr>
        <w:t>электроны в зоне проводимости,</w:t>
      </w:r>
      <w:r>
        <w:rPr>
          <w:sz w:val="24"/>
        </w:rPr>
        <w:t xml:space="preserve"> </w:t>
      </w:r>
      <w:r>
        <w:rPr>
          <w:sz w:val="24"/>
          <w:lang w:val="ru-RU"/>
        </w:rPr>
        <w:t>получено авторами, предположительно, исходя из валентности металла п</w:t>
      </w:r>
      <w:bookmarkStart w:id="31" w:name="OCRUncertain104"/>
      <w:r>
        <w:rPr>
          <w:sz w:val="24"/>
          <w:lang w:val="ru-RU"/>
        </w:rPr>
        <w:t xml:space="preserve">о </w:t>
      </w:r>
      <w:bookmarkEnd w:id="31"/>
      <w:r>
        <w:rPr>
          <w:sz w:val="24"/>
          <w:lang w:val="ru-RU"/>
        </w:rPr>
        <w:t>кислороду, водороду и обязано быть подвергнуто сомне</w:t>
      </w:r>
      <w:bookmarkStart w:id="32" w:name="OCRUncertain106"/>
      <w:r>
        <w:rPr>
          <w:sz w:val="24"/>
          <w:lang w:val="ru-RU"/>
        </w:rPr>
        <w:t>н</w:t>
      </w:r>
      <w:bookmarkEnd w:id="32"/>
      <w:r>
        <w:rPr>
          <w:sz w:val="24"/>
          <w:lang w:val="ru-RU"/>
        </w:rPr>
        <w:t>и</w:t>
      </w:r>
      <w:bookmarkStart w:id="33" w:name="OCRUncertain107"/>
      <w:r>
        <w:rPr>
          <w:sz w:val="24"/>
          <w:lang w:val="ru-RU"/>
        </w:rPr>
        <w:t>ю</w:t>
      </w:r>
      <w:bookmarkEnd w:id="33"/>
      <w:r>
        <w:rPr>
          <w:sz w:val="24"/>
          <w:lang w:val="ru-RU"/>
        </w:rPr>
        <w:t xml:space="preserve">, т.к. экспериментальные данные по </w:t>
      </w:r>
      <w:bookmarkStart w:id="34" w:name="OCRUncertain109"/>
      <w:r>
        <w:rPr>
          <w:sz w:val="24"/>
          <w:lang w:val="ru-RU"/>
        </w:rPr>
        <w:t>Х</w:t>
      </w:r>
      <w:bookmarkEnd w:id="34"/>
      <w:r>
        <w:rPr>
          <w:sz w:val="24"/>
          <w:lang w:val="ru-RU"/>
        </w:rPr>
        <w:t>оллу и модулю всестороннего сжатия близки к тео</w:t>
      </w:r>
      <w:bookmarkStart w:id="35" w:name="OCRUncertain110"/>
      <w:r>
        <w:rPr>
          <w:sz w:val="24"/>
          <w:lang w:val="ru-RU"/>
        </w:rPr>
        <w:t>р</w:t>
      </w:r>
      <w:bookmarkEnd w:id="35"/>
      <w:r>
        <w:rPr>
          <w:sz w:val="24"/>
          <w:lang w:val="ru-RU"/>
        </w:rPr>
        <w:t xml:space="preserve">етическим </w:t>
      </w:r>
      <w:bookmarkStart w:id="36" w:name="OCRUncertain111"/>
      <w:r>
        <w:rPr>
          <w:sz w:val="24"/>
          <w:lang w:val="ru-RU"/>
        </w:rPr>
        <w:t>т</w:t>
      </w:r>
      <w:bookmarkEnd w:id="36"/>
      <w:r>
        <w:rPr>
          <w:sz w:val="24"/>
          <w:lang w:val="ru-RU"/>
        </w:rPr>
        <w:t xml:space="preserve">олько для щелочных металлов. </w:t>
      </w:r>
      <w:bookmarkStart w:id="37" w:name="OCRUncertain112"/>
      <w:r>
        <w:rPr>
          <w:sz w:val="24"/>
          <w:lang w:val="ru-RU"/>
        </w:rPr>
        <w:t>ОЦК</w:t>
      </w:r>
      <w:bookmarkEnd w:id="37"/>
      <w:r>
        <w:rPr>
          <w:sz w:val="24"/>
          <w:lang w:val="ru-RU"/>
        </w:rPr>
        <w:t xml:space="preserve"> решетка,</w:t>
      </w:r>
      <w:r>
        <w:rPr>
          <w:sz w:val="24"/>
        </w:rPr>
        <w:t xml:space="preserve"> Z</w:t>
      </w:r>
      <w:r>
        <w:rPr>
          <w:sz w:val="24"/>
          <w:lang w:val="ru-RU"/>
        </w:rPr>
        <w:t>=</w:t>
      </w:r>
      <w:r>
        <w:rPr>
          <w:noProof/>
          <w:sz w:val="24"/>
        </w:rPr>
        <w:t>1</w:t>
      </w:r>
      <w:bookmarkStart w:id="38" w:name="OCRUncertain114"/>
      <w:r>
        <w:rPr>
          <w:sz w:val="24"/>
          <w:lang w:val="ru-RU"/>
        </w:rPr>
        <w:t xml:space="preserve"> не</w:t>
      </w:r>
      <w:bookmarkEnd w:id="38"/>
      <w:r>
        <w:rPr>
          <w:sz w:val="24"/>
          <w:lang w:val="ru-RU"/>
        </w:rPr>
        <w:t xml:space="preserve"> вы</w:t>
      </w:r>
      <w:bookmarkStart w:id="39" w:name="OCRUncertain115"/>
      <w:r>
        <w:rPr>
          <w:sz w:val="24"/>
          <w:lang w:val="ru-RU"/>
        </w:rPr>
        <w:t>з</w:t>
      </w:r>
      <w:bookmarkEnd w:id="39"/>
      <w:r>
        <w:rPr>
          <w:sz w:val="24"/>
          <w:lang w:val="ru-RU"/>
        </w:rPr>
        <w:t>ывает сомнений. Координационное число равно 8.</w:t>
      </w:r>
    </w:p>
    <w:p w14:paraId="1A101736" w14:textId="77777777" w:rsidR="00000000" w:rsidRDefault="00000000">
      <w:pPr>
        <w:widowControl w:val="0"/>
        <w:ind w:firstLine="720"/>
        <w:jc w:val="both"/>
        <w:rPr>
          <w:noProof/>
          <w:sz w:val="24"/>
        </w:rPr>
      </w:pPr>
      <w:r>
        <w:rPr>
          <w:sz w:val="24"/>
          <w:lang w:val="ru-RU"/>
        </w:rPr>
        <w:t>На простых примерах покажем, что на одну связь у алмаза пр</w:t>
      </w:r>
      <w:bookmarkStart w:id="40" w:name="OCRUncertain023"/>
      <w:r>
        <w:rPr>
          <w:sz w:val="24"/>
          <w:lang w:val="ru-RU"/>
        </w:rPr>
        <w:t xml:space="preserve">и </w:t>
      </w:r>
      <w:bookmarkEnd w:id="40"/>
      <w:r>
        <w:rPr>
          <w:sz w:val="24"/>
          <w:lang w:val="ru-RU"/>
        </w:rPr>
        <w:t>п</w:t>
      </w:r>
      <w:bookmarkStart w:id="41" w:name="OCRUncertain024"/>
      <w:r>
        <w:rPr>
          <w:sz w:val="24"/>
          <w:lang w:val="ru-RU"/>
        </w:rPr>
        <w:t>ло</w:t>
      </w:r>
      <w:bookmarkEnd w:id="41"/>
      <w:r>
        <w:rPr>
          <w:sz w:val="24"/>
          <w:lang w:val="ru-RU"/>
        </w:rPr>
        <w:t>тност</w:t>
      </w:r>
      <w:bookmarkStart w:id="42" w:name="OCRUncertain025"/>
      <w:r>
        <w:rPr>
          <w:sz w:val="24"/>
          <w:lang w:val="ru-RU"/>
        </w:rPr>
        <w:t>и</w:t>
      </w:r>
      <w:bookmarkEnd w:id="42"/>
      <w:r>
        <w:rPr>
          <w:sz w:val="24"/>
          <w:lang w:val="ru-RU"/>
        </w:rPr>
        <w:t xml:space="preserve"> упаковки </w:t>
      </w:r>
      <w:bookmarkStart w:id="43" w:name="OCRUncertain026"/>
      <w:r>
        <w:rPr>
          <w:sz w:val="24"/>
          <w:lang w:val="ru-RU"/>
        </w:rPr>
        <w:t>34</w:t>
      </w:r>
      <w:bookmarkEnd w:id="43"/>
      <w:r>
        <w:rPr>
          <w:sz w:val="24"/>
          <w:lang w:val="ru-RU"/>
        </w:rPr>
        <w:t xml:space="preserve">% </w:t>
      </w:r>
      <w:bookmarkStart w:id="44" w:name="OCRUncertain027"/>
      <w:r>
        <w:rPr>
          <w:sz w:val="24"/>
          <w:lang w:val="ru-RU"/>
        </w:rPr>
        <w:t>и</w:t>
      </w:r>
      <w:bookmarkEnd w:id="44"/>
      <w:r>
        <w:rPr>
          <w:sz w:val="24"/>
          <w:lang w:val="ru-RU"/>
        </w:rPr>
        <w:t xml:space="preserve"> координационном числе</w:t>
      </w:r>
      <w:r>
        <w:rPr>
          <w:noProof/>
          <w:sz w:val="24"/>
        </w:rPr>
        <w:t xml:space="preserve"> 4</w:t>
      </w:r>
      <w:r>
        <w:rPr>
          <w:sz w:val="24"/>
          <w:lang w:val="ru-RU"/>
        </w:rPr>
        <w:t xml:space="preserve"> приходится 34%</w:t>
      </w:r>
      <w:bookmarkStart w:id="45" w:name="OCRUncertain029"/>
      <w:r>
        <w:rPr>
          <w:noProof/>
          <w:sz w:val="24"/>
        </w:rPr>
        <w:t>:</w:t>
      </w:r>
      <w:bookmarkEnd w:id="45"/>
      <w:r>
        <w:rPr>
          <w:noProof/>
          <w:sz w:val="24"/>
        </w:rPr>
        <w:t>4</w:t>
      </w:r>
      <w:bookmarkStart w:id="46" w:name="OCRUncertain030"/>
      <w:r>
        <w:rPr>
          <w:noProof/>
          <w:sz w:val="24"/>
        </w:rPr>
        <w:t>=</w:t>
      </w:r>
      <w:bookmarkEnd w:id="46"/>
      <w:r>
        <w:rPr>
          <w:noProof/>
          <w:sz w:val="24"/>
        </w:rPr>
        <w:t>8,5</w:t>
      </w:r>
      <w:r>
        <w:rPr>
          <w:sz w:val="24"/>
          <w:lang w:val="ru-RU"/>
        </w:rPr>
        <w:t>%</w:t>
      </w:r>
      <w:r>
        <w:rPr>
          <w:noProof/>
          <w:sz w:val="24"/>
        </w:rPr>
        <w:t>.</w:t>
      </w:r>
    </w:p>
    <w:p w14:paraId="765727AA" w14:textId="77777777" w:rsidR="00000000" w:rsidRDefault="00000000">
      <w:pPr>
        <w:widowControl w:val="0"/>
        <w:ind w:firstLine="720"/>
        <w:jc w:val="both"/>
        <w:rPr>
          <w:noProof/>
          <w:sz w:val="24"/>
        </w:rPr>
      </w:pPr>
      <w:r>
        <w:rPr>
          <w:sz w:val="24"/>
          <w:lang w:val="ru-RU"/>
        </w:rPr>
        <w:t>У кубической примитивной решетки плотность упаковки</w:t>
      </w:r>
      <w:r>
        <w:rPr>
          <w:noProof/>
          <w:sz w:val="24"/>
        </w:rPr>
        <w:t xml:space="preserve"> 52</w:t>
      </w:r>
      <w:bookmarkStart w:id="47" w:name="OCRUncertain032"/>
      <w:r>
        <w:rPr>
          <w:noProof/>
          <w:sz w:val="24"/>
        </w:rPr>
        <w:t>%</w:t>
      </w:r>
      <w:bookmarkEnd w:id="47"/>
      <w:r>
        <w:rPr>
          <w:sz w:val="24"/>
          <w:lang w:val="ru-RU"/>
        </w:rPr>
        <w:t xml:space="preserve"> и координационное число</w:t>
      </w:r>
      <w:r>
        <w:rPr>
          <w:noProof/>
          <w:sz w:val="24"/>
        </w:rPr>
        <w:t xml:space="preserve"> 6</w:t>
      </w:r>
      <w:r>
        <w:rPr>
          <w:sz w:val="24"/>
          <w:lang w:val="ru-RU"/>
        </w:rPr>
        <w:t xml:space="preserve"> приходится</w:t>
      </w:r>
      <w:r>
        <w:rPr>
          <w:noProof/>
          <w:sz w:val="24"/>
        </w:rPr>
        <w:t xml:space="preserve"> 52%</w:t>
      </w:r>
      <w:bookmarkStart w:id="48" w:name="OCRUncertain033"/>
      <w:r>
        <w:rPr>
          <w:noProof/>
          <w:sz w:val="24"/>
        </w:rPr>
        <w:t>:</w:t>
      </w:r>
      <w:bookmarkEnd w:id="48"/>
      <w:r>
        <w:rPr>
          <w:sz w:val="24"/>
          <w:lang w:val="ru-RU"/>
        </w:rPr>
        <w:t>б</w:t>
      </w:r>
      <w:bookmarkStart w:id="49" w:name="OCRUncertain034"/>
      <w:r>
        <w:rPr>
          <w:noProof/>
          <w:sz w:val="24"/>
        </w:rPr>
        <w:t>=</w:t>
      </w:r>
      <w:bookmarkEnd w:id="49"/>
      <w:r>
        <w:rPr>
          <w:noProof/>
          <w:sz w:val="24"/>
        </w:rPr>
        <w:t>8,66</w:t>
      </w:r>
      <w:bookmarkStart w:id="50" w:name="OCRUncertain035"/>
      <w:r>
        <w:rPr>
          <w:noProof/>
          <w:sz w:val="24"/>
        </w:rPr>
        <w:t>%</w:t>
      </w:r>
      <w:bookmarkEnd w:id="50"/>
      <w:r>
        <w:rPr>
          <w:noProof/>
          <w:sz w:val="24"/>
        </w:rPr>
        <w:t>.</w:t>
      </w:r>
    </w:p>
    <w:p w14:paraId="089995AE" w14:textId="77777777" w:rsidR="00000000" w:rsidRDefault="00000000">
      <w:pPr>
        <w:widowControl w:val="0"/>
        <w:ind w:firstLine="720"/>
        <w:jc w:val="both"/>
        <w:rPr>
          <w:noProof/>
          <w:sz w:val="24"/>
        </w:rPr>
      </w:pPr>
      <w:r>
        <w:rPr>
          <w:sz w:val="24"/>
          <w:lang w:val="ru-RU"/>
        </w:rPr>
        <w:t xml:space="preserve">У кубической </w:t>
      </w:r>
      <w:bookmarkStart w:id="51" w:name="OCRUncertain036"/>
      <w:r>
        <w:rPr>
          <w:sz w:val="24"/>
          <w:lang w:val="ru-RU"/>
        </w:rPr>
        <w:t>объемноцентрированной</w:t>
      </w:r>
      <w:bookmarkEnd w:id="51"/>
      <w:r>
        <w:rPr>
          <w:sz w:val="24"/>
          <w:lang w:val="ru-RU"/>
        </w:rPr>
        <w:t xml:space="preserve"> решетки плотность </w:t>
      </w:r>
      <w:bookmarkStart w:id="52" w:name="OCRUncertain037"/>
      <w:r>
        <w:rPr>
          <w:sz w:val="24"/>
          <w:lang w:val="ru-RU"/>
        </w:rPr>
        <w:t>у</w:t>
      </w:r>
      <w:bookmarkEnd w:id="52"/>
      <w:r>
        <w:rPr>
          <w:sz w:val="24"/>
          <w:lang w:val="ru-RU"/>
        </w:rPr>
        <w:t>паковки</w:t>
      </w:r>
      <w:r>
        <w:rPr>
          <w:noProof/>
          <w:sz w:val="24"/>
        </w:rPr>
        <w:t xml:space="preserve"> 68</w:t>
      </w:r>
      <w:bookmarkStart w:id="53" w:name="OCRUncertain038"/>
      <w:r>
        <w:rPr>
          <w:noProof/>
          <w:sz w:val="24"/>
        </w:rPr>
        <w:t>%</w:t>
      </w:r>
      <w:bookmarkEnd w:id="53"/>
      <w:r>
        <w:rPr>
          <w:sz w:val="24"/>
          <w:lang w:val="ru-RU"/>
        </w:rPr>
        <w:t xml:space="preserve"> и координационное число</w:t>
      </w:r>
      <w:r>
        <w:rPr>
          <w:noProof/>
          <w:sz w:val="24"/>
        </w:rPr>
        <w:t xml:space="preserve"> 8</w:t>
      </w:r>
      <w:r>
        <w:rPr>
          <w:sz w:val="24"/>
          <w:lang w:val="ru-RU"/>
        </w:rPr>
        <w:t xml:space="preserve"> приходится</w:t>
      </w:r>
      <w:r>
        <w:rPr>
          <w:noProof/>
          <w:sz w:val="24"/>
        </w:rPr>
        <w:t xml:space="preserve"> 68%</w:t>
      </w:r>
      <w:bookmarkStart w:id="54" w:name="OCRUncertain039"/>
      <w:r>
        <w:rPr>
          <w:noProof/>
          <w:sz w:val="24"/>
        </w:rPr>
        <w:t>:</w:t>
      </w:r>
      <w:bookmarkEnd w:id="54"/>
      <w:r>
        <w:rPr>
          <w:noProof/>
          <w:sz w:val="24"/>
        </w:rPr>
        <w:t>8</w:t>
      </w:r>
      <w:bookmarkStart w:id="55" w:name="OCRUncertain040"/>
      <w:r>
        <w:rPr>
          <w:noProof/>
          <w:sz w:val="24"/>
        </w:rPr>
        <w:t>=</w:t>
      </w:r>
      <w:bookmarkEnd w:id="55"/>
      <w:r>
        <w:rPr>
          <w:noProof/>
          <w:sz w:val="24"/>
        </w:rPr>
        <w:t>8,5%.</w:t>
      </w:r>
    </w:p>
    <w:p w14:paraId="070FDD80" w14:textId="77777777" w:rsidR="00000000" w:rsidRDefault="00000000">
      <w:pPr>
        <w:widowControl w:val="0"/>
        <w:ind w:firstLine="720"/>
        <w:jc w:val="both"/>
        <w:rPr>
          <w:noProof/>
          <w:sz w:val="24"/>
        </w:rPr>
      </w:pPr>
      <w:r>
        <w:rPr>
          <w:sz w:val="24"/>
          <w:lang w:val="ru-RU"/>
        </w:rPr>
        <w:t xml:space="preserve">У кубической </w:t>
      </w:r>
      <w:bookmarkStart w:id="56" w:name="OCRUncertain041"/>
      <w:r>
        <w:rPr>
          <w:sz w:val="24"/>
          <w:lang w:val="ru-RU"/>
        </w:rPr>
        <w:t>гранецентрированной</w:t>
      </w:r>
      <w:bookmarkEnd w:id="56"/>
      <w:r>
        <w:rPr>
          <w:sz w:val="24"/>
          <w:lang w:val="ru-RU"/>
        </w:rPr>
        <w:t xml:space="preserve"> решетки плотность упаковки</w:t>
      </w:r>
      <w:r>
        <w:rPr>
          <w:noProof/>
          <w:sz w:val="24"/>
        </w:rPr>
        <w:t xml:space="preserve"> 74%</w:t>
      </w:r>
      <w:r>
        <w:rPr>
          <w:sz w:val="24"/>
          <w:lang w:val="ru-RU"/>
        </w:rPr>
        <w:t xml:space="preserve"> и координационное число</w:t>
      </w:r>
      <w:r>
        <w:rPr>
          <w:noProof/>
          <w:sz w:val="24"/>
        </w:rPr>
        <w:t xml:space="preserve"> 12</w:t>
      </w:r>
      <w:r>
        <w:rPr>
          <w:sz w:val="24"/>
          <w:lang w:val="ru-RU"/>
        </w:rPr>
        <w:t xml:space="preserve"> приходится</w:t>
      </w:r>
      <w:r>
        <w:rPr>
          <w:noProof/>
          <w:sz w:val="24"/>
        </w:rPr>
        <w:t xml:space="preserve"> 74%</w:t>
      </w:r>
      <w:bookmarkStart w:id="57" w:name="OCRUncertain042"/>
      <w:r>
        <w:rPr>
          <w:noProof/>
          <w:sz w:val="24"/>
        </w:rPr>
        <w:t>:</w:t>
      </w:r>
      <w:bookmarkEnd w:id="57"/>
      <w:r>
        <w:rPr>
          <w:noProof/>
          <w:sz w:val="24"/>
        </w:rPr>
        <w:t>12</w:t>
      </w:r>
      <w:bookmarkStart w:id="58" w:name="OCRUncertain043"/>
      <w:r>
        <w:rPr>
          <w:noProof/>
          <w:sz w:val="24"/>
        </w:rPr>
        <w:t>=</w:t>
      </w:r>
      <w:bookmarkEnd w:id="58"/>
      <w:r>
        <w:rPr>
          <w:noProof/>
          <w:sz w:val="24"/>
        </w:rPr>
        <w:t>6.16%,</w:t>
      </w:r>
      <w:r>
        <w:rPr>
          <w:sz w:val="24"/>
          <w:lang w:val="ru-RU"/>
        </w:rPr>
        <w:t xml:space="preserve"> а если</w:t>
      </w:r>
      <w:r>
        <w:rPr>
          <w:noProof/>
          <w:sz w:val="24"/>
        </w:rPr>
        <w:t xml:space="preserve"> 74%</w:t>
      </w:r>
      <w:r>
        <w:rPr>
          <w:sz w:val="24"/>
          <w:lang w:val="ru-RU"/>
        </w:rPr>
        <w:t>:9=</w:t>
      </w:r>
      <w:r>
        <w:rPr>
          <w:noProof/>
          <w:sz w:val="24"/>
        </w:rPr>
        <w:t>8,22%.</w:t>
      </w:r>
    </w:p>
    <w:p w14:paraId="06B12E34" w14:textId="77777777" w:rsidR="00000000" w:rsidRDefault="00000000">
      <w:pPr>
        <w:widowControl w:val="0"/>
        <w:ind w:firstLine="720"/>
        <w:jc w:val="both"/>
        <w:rPr>
          <w:noProof/>
          <w:sz w:val="24"/>
        </w:rPr>
      </w:pPr>
      <w:r>
        <w:rPr>
          <w:sz w:val="24"/>
          <w:lang w:val="ru-RU"/>
        </w:rPr>
        <w:t xml:space="preserve">У </w:t>
      </w:r>
      <w:bookmarkStart w:id="59" w:name="OCRUncertain044"/>
      <w:r>
        <w:rPr>
          <w:sz w:val="24"/>
          <w:lang w:val="ru-RU"/>
        </w:rPr>
        <w:t>гексагональной</w:t>
      </w:r>
      <w:bookmarkEnd w:id="59"/>
      <w:r>
        <w:rPr>
          <w:sz w:val="24"/>
          <w:lang w:val="ru-RU"/>
        </w:rPr>
        <w:t xml:space="preserve"> решетки плотность упаковки</w:t>
      </w:r>
      <w:r>
        <w:rPr>
          <w:noProof/>
          <w:sz w:val="24"/>
        </w:rPr>
        <w:t xml:space="preserve"> 74%</w:t>
      </w:r>
      <w:r>
        <w:rPr>
          <w:sz w:val="24"/>
          <w:lang w:val="ru-RU"/>
        </w:rPr>
        <w:t xml:space="preserve"> и координационное число</w:t>
      </w:r>
      <w:r>
        <w:rPr>
          <w:noProof/>
          <w:sz w:val="24"/>
        </w:rPr>
        <w:t xml:space="preserve"> 12</w:t>
      </w:r>
      <w:r>
        <w:rPr>
          <w:sz w:val="24"/>
          <w:lang w:val="ru-RU"/>
        </w:rPr>
        <w:t xml:space="preserve"> приходится</w:t>
      </w:r>
      <w:r>
        <w:rPr>
          <w:noProof/>
          <w:sz w:val="24"/>
        </w:rPr>
        <w:t xml:space="preserve"> 74%</w:t>
      </w:r>
      <w:bookmarkStart w:id="60" w:name="OCRUncertain045"/>
      <w:r>
        <w:rPr>
          <w:noProof/>
          <w:sz w:val="24"/>
        </w:rPr>
        <w:t>:</w:t>
      </w:r>
      <w:bookmarkEnd w:id="60"/>
      <w:r>
        <w:rPr>
          <w:noProof/>
          <w:sz w:val="24"/>
        </w:rPr>
        <w:t>12</w:t>
      </w:r>
      <w:bookmarkStart w:id="61" w:name="OCRUncertain046"/>
      <w:r>
        <w:rPr>
          <w:noProof/>
          <w:sz w:val="24"/>
        </w:rPr>
        <w:t>=</w:t>
      </w:r>
      <w:bookmarkEnd w:id="61"/>
      <w:r>
        <w:rPr>
          <w:noProof/>
          <w:sz w:val="24"/>
        </w:rPr>
        <w:t>6,</w:t>
      </w:r>
      <w:bookmarkStart w:id="62" w:name="OCRUncertain047"/>
      <w:r>
        <w:rPr>
          <w:noProof/>
          <w:sz w:val="24"/>
        </w:rPr>
        <w:t>1</w:t>
      </w:r>
      <w:bookmarkEnd w:id="62"/>
      <w:r>
        <w:rPr>
          <w:noProof/>
          <w:sz w:val="24"/>
        </w:rPr>
        <w:t>6%,</w:t>
      </w:r>
      <w:r>
        <w:rPr>
          <w:sz w:val="24"/>
          <w:lang w:val="ru-RU"/>
        </w:rPr>
        <w:t xml:space="preserve"> а если</w:t>
      </w:r>
      <w:r>
        <w:rPr>
          <w:noProof/>
          <w:sz w:val="24"/>
        </w:rPr>
        <w:t xml:space="preserve"> 74%</w:t>
      </w:r>
      <w:bookmarkStart w:id="63" w:name="OCRUncertain048"/>
      <w:r>
        <w:rPr>
          <w:noProof/>
          <w:sz w:val="24"/>
        </w:rPr>
        <w:t>:</w:t>
      </w:r>
      <w:bookmarkEnd w:id="63"/>
      <w:r>
        <w:rPr>
          <w:noProof/>
          <w:sz w:val="24"/>
        </w:rPr>
        <w:t>9</w:t>
      </w:r>
      <w:bookmarkStart w:id="64" w:name="OCRUncertain049"/>
      <w:r>
        <w:rPr>
          <w:noProof/>
          <w:sz w:val="24"/>
        </w:rPr>
        <w:t>=</w:t>
      </w:r>
      <w:bookmarkEnd w:id="64"/>
      <w:r>
        <w:rPr>
          <w:noProof/>
          <w:sz w:val="24"/>
        </w:rPr>
        <w:t>8,22%.</w:t>
      </w:r>
    </w:p>
    <w:p w14:paraId="564624EE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>Очевидно, что эти</w:t>
      </w:r>
      <w:r>
        <w:rPr>
          <w:noProof/>
          <w:sz w:val="24"/>
        </w:rPr>
        <w:t xml:space="preserve"> 8,66-8,22%</w:t>
      </w:r>
      <w:r>
        <w:rPr>
          <w:sz w:val="24"/>
          <w:lang w:val="ru-RU"/>
        </w:rPr>
        <w:t xml:space="preserve"> несут в себе </w:t>
      </w:r>
      <w:bookmarkStart w:id="65" w:name="OCRUncertain050"/>
      <w:r>
        <w:rPr>
          <w:sz w:val="24"/>
          <w:lang w:val="ru-RU"/>
        </w:rPr>
        <w:t>некий</w:t>
      </w:r>
      <w:bookmarkEnd w:id="65"/>
      <w:r>
        <w:rPr>
          <w:sz w:val="24"/>
          <w:lang w:val="ru-RU"/>
        </w:rPr>
        <w:t xml:space="preserve"> физический </w:t>
      </w:r>
      <w:bookmarkStart w:id="66" w:name="OCRUncertain051"/>
      <w:r>
        <w:rPr>
          <w:sz w:val="24"/>
          <w:lang w:val="ru-RU"/>
        </w:rPr>
        <w:t>с</w:t>
      </w:r>
      <w:bookmarkEnd w:id="66"/>
      <w:r>
        <w:rPr>
          <w:sz w:val="24"/>
          <w:lang w:val="ru-RU"/>
        </w:rPr>
        <w:t>мыс</w:t>
      </w:r>
      <w:bookmarkStart w:id="67" w:name="OCRUncertain052"/>
      <w:r>
        <w:rPr>
          <w:sz w:val="24"/>
          <w:lang w:val="ru-RU"/>
        </w:rPr>
        <w:t>л</w:t>
      </w:r>
      <w:bookmarkEnd w:id="67"/>
      <w:r>
        <w:rPr>
          <w:sz w:val="24"/>
          <w:lang w:val="ru-RU"/>
        </w:rPr>
        <w:t>. Оставшиеся</w:t>
      </w:r>
      <w:r>
        <w:rPr>
          <w:noProof/>
          <w:sz w:val="24"/>
        </w:rPr>
        <w:t xml:space="preserve"> 26%</w:t>
      </w:r>
      <w:r>
        <w:rPr>
          <w:sz w:val="24"/>
          <w:lang w:val="ru-RU"/>
        </w:rPr>
        <w:t xml:space="preserve"> кратны</w:t>
      </w:r>
      <w:r>
        <w:rPr>
          <w:noProof/>
          <w:sz w:val="24"/>
        </w:rPr>
        <w:t xml:space="preserve"> 8,66</w:t>
      </w:r>
      <w:r>
        <w:rPr>
          <w:sz w:val="24"/>
          <w:lang w:val="ru-RU"/>
        </w:rPr>
        <w:t xml:space="preserve"> и</w:t>
      </w:r>
      <w:r>
        <w:rPr>
          <w:noProof/>
          <w:sz w:val="24"/>
        </w:rPr>
        <w:t xml:space="preserve"> 100%</w:t>
      </w:r>
      <w:r>
        <w:rPr>
          <w:sz w:val="24"/>
          <w:lang w:val="ru-RU"/>
        </w:rPr>
        <w:t xml:space="preserve"> г</w:t>
      </w:r>
      <w:bookmarkStart w:id="68" w:name="OCRUncertain053"/>
      <w:r>
        <w:rPr>
          <w:sz w:val="24"/>
          <w:lang w:val="ru-RU"/>
        </w:rPr>
        <w:t>и</w:t>
      </w:r>
      <w:bookmarkEnd w:id="68"/>
      <w:r>
        <w:rPr>
          <w:sz w:val="24"/>
          <w:lang w:val="ru-RU"/>
        </w:rPr>
        <w:t>потетическая плотность упаковки возможна при наличии</w:t>
      </w:r>
      <w:r>
        <w:rPr>
          <w:noProof/>
          <w:sz w:val="24"/>
        </w:rPr>
        <w:t xml:space="preserve"> 12</w:t>
      </w:r>
      <w:r>
        <w:rPr>
          <w:sz w:val="24"/>
          <w:lang w:val="ru-RU"/>
        </w:rPr>
        <w:t xml:space="preserve"> связей. Но реальна ли такая возможность?</w:t>
      </w:r>
    </w:p>
    <w:p w14:paraId="5C03A676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Внешние электроны последней оболочки или </w:t>
      </w:r>
      <w:bookmarkStart w:id="69" w:name="OCRUncertain054"/>
      <w:r>
        <w:rPr>
          <w:sz w:val="24"/>
          <w:lang w:val="ru-RU"/>
        </w:rPr>
        <w:t>подоболочек</w:t>
      </w:r>
      <w:bookmarkEnd w:id="69"/>
      <w:r>
        <w:rPr>
          <w:sz w:val="24"/>
          <w:lang w:val="ru-RU"/>
        </w:rPr>
        <w:t xml:space="preserve"> </w:t>
      </w:r>
      <w:bookmarkStart w:id="70" w:name="OCRUncertain055"/>
      <w:r>
        <w:rPr>
          <w:sz w:val="24"/>
          <w:lang w:val="ru-RU"/>
        </w:rPr>
        <w:t>ато</w:t>
      </w:r>
      <w:bookmarkStart w:id="71" w:name="OCRUncertain057"/>
      <w:bookmarkEnd w:id="70"/>
      <w:r>
        <w:rPr>
          <w:sz w:val="24"/>
          <w:lang w:val="ru-RU"/>
        </w:rPr>
        <w:t>ма</w:t>
      </w:r>
      <w:bookmarkEnd w:id="71"/>
      <w:r>
        <w:rPr>
          <w:sz w:val="24"/>
          <w:lang w:val="ru-RU"/>
        </w:rPr>
        <w:t xml:space="preserve"> металла образуют зону проводимости. Число электронов в зоне проводимости влияет на постоянную Холла</w:t>
      </w:r>
      <w:bookmarkStart w:id="72" w:name="OCRUncertain058"/>
      <w:r>
        <w:rPr>
          <w:noProof/>
          <w:sz w:val="24"/>
        </w:rPr>
        <w:t>,</w:t>
      </w:r>
      <w:bookmarkEnd w:id="72"/>
      <w:r>
        <w:rPr>
          <w:sz w:val="24"/>
          <w:lang w:val="ru-RU"/>
        </w:rPr>
        <w:t xml:space="preserve"> коэффициент всестороннего сжатия и т.д.</w:t>
      </w:r>
    </w:p>
    <w:p w14:paraId="1315DB34" w14:textId="77777777" w:rsidR="00000000" w:rsidRDefault="00000000">
      <w:pPr>
        <w:widowControl w:val="0"/>
        <w:ind w:firstLine="720"/>
        <w:jc w:val="both"/>
        <w:rPr>
          <w:noProof/>
          <w:sz w:val="24"/>
        </w:rPr>
      </w:pPr>
      <w:r>
        <w:rPr>
          <w:sz w:val="24"/>
          <w:lang w:val="ru-RU"/>
        </w:rPr>
        <w:t xml:space="preserve">Построим модель металла-элемента так, чтобы оставшиеся, после заполнения зоны проводимости, внешние электроны последней оболочки или </w:t>
      </w:r>
      <w:bookmarkStart w:id="73" w:name="OCRUncertain060"/>
      <w:r>
        <w:rPr>
          <w:sz w:val="24"/>
          <w:lang w:val="ru-RU"/>
        </w:rPr>
        <w:t>подоболочек</w:t>
      </w:r>
      <w:bookmarkEnd w:id="73"/>
      <w:r>
        <w:rPr>
          <w:sz w:val="24"/>
          <w:lang w:val="ru-RU"/>
        </w:rPr>
        <w:t xml:space="preserve"> атомного остова неким образом влияли на строение кристаллической структуры (например: для </w:t>
      </w:r>
      <w:bookmarkStart w:id="74" w:name="OCRUncertain061"/>
      <w:r>
        <w:rPr>
          <w:sz w:val="24"/>
          <w:lang w:val="ru-RU"/>
        </w:rPr>
        <w:t>ОЦК</w:t>
      </w:r>
      <w:bookmarkEnd w:id="74"/>
      <w:r>
        <w:rPr>
          <w:sz w:val="24"/>
          <w:lang w:val="ru-RU"/>
        </w:rPr>
        <w:t xml:space="preserve"> </w:t>
      </w:r>
      <w:bookmarkStart w:id="75" w:name="OCRUncertain062"/>
      <w:r>
        <w:rPr>
          <w:sz w:val="24"/>
          <w:lang w:val="ru-RU"/>
        </w:rPr>
        <w:t>решетки-8</w:t>
      </w:r>
      <w:bookmarkEnd w:id="75"/>
      <w:r>
        <w:rPr>
          <w:sz w:val="24"/>
          <w:lang w:val="ru-RU"/>
        </w:rPr>
        <w:t xml:space="preserve"> </w:t>
      </w:r>
      <w:bookmarkStart w:id="76" w:name="OCRUncertain063"/>
      <w:r>
        <w:rPr>
          <w:sz w:val="24"/>
          <w:lang w:val="ru-RU"/>
        </w:rPr>
        <w:t>"валентных"</w:t>
      </w:r>
      <w:bookmarkEnd w:id="76"/>
      <w:r>
        <w:rPr>
          <w:sz w:val="24"/>
          <w:lang w:val="ru-RU"/>
        </w:rPr>
        <w:t xml:space="preserve"> электронов, а для ГЕК</w:t>
      </w:r>
      <w:r>
        <w:rPr>
          <w:b/>
          <w:sz w:val="24"/>
          <w:lang w:val="ru-RU"/>
        </w:rPr>
        <w:t xml:space="preserve"> </w:t>
      </w:r>
      <w:r>
        <w:rPr>
          <w:sz w:val="24"/>
          <w:lang w:val="ru-RU"/>
        </w:rPr>
        <w:t xml:space="preserve">и </w:t>
      </w:r>
      <w:bookmarkStart w:id="77" w:name="OCRUncertain064"/>
      <w:r>
        <w:rPr>
          <w:sz w:val="24"/>
          <w:lang w:val="ru-RU"/>
        </w:rPr>
        <w:t>ГЦК</w:t>
      </w:r>
      <w:bookmarkEnd w:id="77"/>
      <w:r>
        <w:rPr>
          <w:b/>
          <w:noProof/>
          <w:sz w:val="24"/>
        </w:rPr>
        <w:t xml:space="preserve"> -</w:t>
      </w:r>
      <w:r>
        <w:rPr>
          <w:noProof/>
          <w:sz w:val="24"/>
        </w:rPr>
        <w:t>12</w:t>
      </w:r>
      <w:r>
        <w:rPr>
          <w:sz w:val="24"/>
          <w:lang w:val="ru-RU"/>
        </w:rPr>
        <w:t xml:space="preserve"> или</w:t>
      </w:r>
      <w:r>
        <w:rPr>
          <w:noProof/>
          <w:sz w:val="24"/>
        </w:rPr>
        <w:t xml:space="preserve"> 9)</w:t>
      </w:r>
      <w:r>
        <w:rPr>
          <w:sz w:val="24"/>
          <w:lang w:val="ru-RU"/>
        </w:rPr>
        <w:t>.</w:t>
      </w:r>
    </w:p>
    <w:p w14:paraId="488727AA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lastRenderedPageBreak/>
        <w:t>Очевидно, что для подтверждения нашей модели необходимо сравнить экспериментальные и теоретические данные по Холлу</w:t>
      </w:r>
      <w:bookmarkStart w:id="78" w:name="OCRUncertain065"/>
      <w:r>
        <w:rPr>
          <w:noProof/>
          <w:sz w:val="24"/>
        </w:rPr>
        <w:t xml:space="preserve">, </w:t>
      </w:r>
      <w:bookmarkEnd w:id="78"/>
      <w:r>
        <w:rPr>
          <w:sz w:val="24"/>
          <w:lang w:val="ru-RU"/>
        </w:rPr>
        <w:t>коэффициенту всестороннего сжатия и т.</w:t>
      </w:r>
      <w:bookmarkStart w:id="79" w:name="OCRUncertain066"/>
      <w:r>
        <w:rPr>
          <w:sz w:val="24"/>
          <w:lang w:val="ru-RU"/>
        </w:rPr>
        <w:t>д.</w:t>
      </w:r>
      <w:bookmarkEnd w:id="79"/>
    </w:p>
    <w:p w14:paraId="0409936E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7E69A14C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355DE59C" w14:textId="77777777" w:rsidR="00000000" w:rsidRDefault="00000000">
      <w:pPr>
        <w:pStyle w:val="1"/>
        <w:spacing w:before="0" w:after="0"/>
        <w:jc w:val="center"/>
        <w:rPr>
          <w:sz w:val="24"/>
          <w:lang w:val="ru-RU"/>
        </w:rPr>
      </w:pPr>
      <w:r>
        <w:rPr>
          <w:sz w:val="24"/>
          <w:lang w:val="ru-RU"/>
        </w:rPr>
        <w:t>ГРУБОЕ</w:t>
      </w:r>
      <w:bookmarkStart w:id="80" w:name="OCRUncertain133"/>
      <w:r>
        <w:rPr>
          <w:sz w:val="24"/>
          <w:lang w:val="ru-RU"/>
        </w:rPr>
        <w:t>,</w:t>
      </w:r>
      <w:bookmarkEnd w:id="80"/>
      <w:r>
        <w:rPr>
          <w:sz w:val="24"/>
          <w:lang w:val="ru-RU"/>
        </w:rPr>
        <w:t xml:space="preserve"> К</w:t>
      </w:r>
      <w:bookmarkStart w:id="81" w:name="OCRUncertain134"/>
      <w:r>
        <w:rPr>
          <w:sz w:val="24"/>
          <w:lang w:val="ru-RU"/>
        </w:rPr>
        <w:t>А</w:t>
      </w:r>
      <w:bookmarkEnd w:id="81"/>
      <w:r>
        <w:rPr>
          <w:sz w:val="24"/>
          <w:lang w:val="ru-RU"/>
        </w:rPr>
        <w:t>ЧЕ</w:t>
      </w:r>
      <w:bookmarkStart w:id="82" w:name="OCRUncertain135"/>
      <w:r>
        <w:rPr>
          <w:sz w:val="24"/>
          <w:lang w:val="ru-RU"/>
        </w:rPr>
        <w:t>С</w:t>
      </w:r>
      <w:bookmarkEnd w:id="82"/>
      <w:r>
        <w:rPr>
          <w:sz w:val="24"/>
          <w:lang w:val="ru-RU"/>
        </w:rPr>
        <w:t>ТВЕННОЕ ОПРЕ</w:t>
      </w:r>
      <w:bookmarkStart w:id="83" w:name="OCRUncertain136"/>
      <w:r>
        <w:rPr>
          <w:sz w:val="24"/>
          <w:lang w:val="ru-RU"/>
        </w:rPr>
        <w:t>Д</w:t>
      </w:r>
      <w:bookmarkEnd w:id="83"/>
      <w:r>
        <w:rPr>
          <w:sz w:val="24"/>
          <w:lang w:val="ru-RU"/>
        </w:rPr>
        <w:t>ЕЛЕН</w:t>
      </w:r>
      <w:bookmarkStart w:id="84" w:name="OCRUncertain137"/>
      <w:r>
        <w:rPr>
          <w:sz w:val="24"/>
          <w:lang w:val="ru-RU"/>
        </w:rPr>
        <w:t>И</w:t>
      </w:r>
      <w:bookmarkEnd w:id="84"/>
      <w:r>
        <w:rPr>
          <w:sz w:val="24"/>
          <w:lang w:val="ru-RU"/>
        </w:rPr>
        <w:t>Е КО</w:t>
      </w:r>
      <w:bookmarkStart w:id="85" w:name="OCRUncertain138"/>
      <w:r>
        <w:rPr>
          <w:sz w:val="24"/>
          <w:lang w:val="ru-RU"/>
        </w:rPr>
        <w:t>Л</w:t>
      </w:r>
      <w:bookmarkEnd w:id="85"/>
      <w:r>
        <w:rPr>
          <w:sz w:val="24"/>
          <w:lang w:val="ru-RU"/>
        </w:rPr>
        <w:t xml:space="preserve">ИЧЕСТВА </w:t>
      </w:r>
      <w:bookmarkStart w:id="86" w:name="OCRUncertain139"/>
    </w:p>
    <w:p w14:paraId="6E3E5508" w14:textId="77777777" w:rsidR="00000000" w:rsidRDefault="00000000">
      <w:pPr>
        <w:pStyle w:val="1"/>
        <w:spacing w:before="0" w:after="0"/>
        <w:jc w:val="center"/>
        <w:rPr>
          <w:sz w:val="24"/>
          <w:lang w:val="ru-RU"/>
        </w:rPr>
      </w:pPr>
      <w:r>
        <w:rPr>
          <w:sz w:val="24"/>
          <w:lang w:val="ru-RU"/>
        </w:rPr>
        <w:t xml:space="preserve">ЭЛЕКТРОНОВ </w:t>
      </w:r>
      <w:bookmarkEnd w:id="86"/>
      <w:r>
        <w:rPr>
          <w:sz w:val="24"/>
          <w:lang w:val="ru-RU"/>
        </w:rPr>
        <w:t>В ЗОНЕ ПРОВОДИМОСТ</w:t>
      </w:r>
      <w:bookmarkStart w:id="87" w:name="OCRUncertain140"/>
      <w:r>
        <w:rPr>
          <w:sz w:val="24"/>
          <w:lang w:val="ru-RU"/>
        </w:rPr>
        <w:t>И</w:t>
      </w:r>
      <w:bookmarkEnd w:id="87"/>
      <w:r>
        <w:rPr>
          <w:sz w:val="24"/>
          <w:lang w:val="ru-RU"/>
        </w:rPr>
        <w:t xml:space="preserve"> МЕТАЛЛА</w:t>
      </w:r>
      <w:r>
        <w:rPr>
          <w:noProof/>
          <w:sz w:val="24"/>
        </w:rPr>
        <w:t xml:space="preserve"> -</w:t>
      </w:r>
      <w:r>
        <w:rPr>
          <w:sz w:val="24"/>
          <w:lang w:val="ru-RU"/>
        </w:rPr>
        <w:t xml:space="preserve"> ЭЛЕ</w:t>
      </w:r>
      <w:bookmarkStart w:id="88" w:name="OCRUncertain141"/>
      <w:r>
        <w:rPr>
          <w:sz w:val="24"/>
          <w:lang w:val="ru-RU"/>
        </w:rPr>
        <w:t>М</w:t>
      </w:r>
      <w:bookmarkEnd w:id="88"/>
      <w:r>
        <w:rPr>
          <w:sz w:val="24"/>
          <w:lang w:val="ru-RU"/>
        </w:rPr>
        <w:t xml:space="preserve">ЕНТА. </w:t>
      </w:r>
    </w:p>
    <w:p w14:paraId="6850F90F" w14:textId="77777777" w:rsidR="00000000" w:rsidRDefault="00000000">
      <w:pPr>
        <w:pStyle w:val="1"/>
        <w:spacing w:before="0" w:after="0"/>
        <w:jc w:val="center"/>
        <w:rPr>
          <w:sz w:val="24"/>
          <w:lang w:val="ru-RU"/>
        </w:rPr>
      </w:pPr>
      <w:r>
        <w:rPr>
          <w:sz w:val="24"/>
          <w:lang w:val="ru-RU"/>
        </w:rPr>
        <w:t>ОБ</w:t>
      </w:r>
      <w:bookmarkStart w:id="89" w:name="OCRUncertain142"/>
      <w:r>
        <w:rPr>
          <w:sz w:val="24"/>
          <w:lang w:val="ru-RU"/>
        </w:rPr>
        <w:t>Ъ</w:t>
      </w:r>
      <w:bookmarkEnd w:id="89"/>
      <w:r>
        <w:rPr>
          <w:sz w:val="24"/>
          <w:lang w:val="ru-RU"/>
        </w:rPr>
        <w:t xml:space="preserve">ЯСНЕНИЕ </w:t>
      </w:r>
      <w:bookmarkStart w:id="90" w:name="OCRUncertain143"/>
      <w:r>
        <w:rPr>
          <w:sz w:val="24"/>
          <w:lang w:val="ru-RU"/>
        </w:rPr>
        <w:t>Ф</w:t>
      </w:r>
      <w:bookmarkEnd w:id="90"/>
      <w:r>
        <w:rPr>
          <w:sz w:val="24"/>
          <w:lang w:val="ru-RU"/>
        </w:rPr>
        <w:t xml:space="preserve">АКТОРОВ, ВЛИЯЮЩИХ НА ОБРАЗОВАНИЕ ТИПА </w:t>
      </w:r>
    </w:p>
    <w:p w14:paraId="056F96AF" w14:textId="77777777" w:rsidR="00000000" w:rsidRDefault="00000000">
      <w:pPr>
        <w:pStyle w:val="1"/>
        <w:spacing w:before="0" w:after="0"/>
        <w:jc w:val="center"/>
        <w:rPr>
          <w:sz w:val="24"/>
          <w:lang w:val="ru-RU"/>
        </w:rPr>
      </w:pPr>
      <w:r>
        <w:rPr>
          <w:sz w:val="24"/>
          <w:lang w:val="ru-RU"/>
        </w:rPr>
        <w:t>РЕ</w:t>
      </w:r>
      <w:bookmarkStart w:id="91" w:name="OCRUncertain144"/>
      <w:r>
        <w:rPr>
          <w:sz w:val="24"/>
          <w:lang w:val="ru-RU"/>
        </w:rPr>
        <w:t>Ш</w:t>
      </w:r>
      <w:bookmarkEnd w:id="91"/>
      <w:r>
        <w:rPr>
          <w:sz w:val="24"/>
          <w:lang w:val="ru-RU"/>
        </w:rPr>
        <w:t>ЕТКИ МОН</w:t>
      </w:r>
      <w:bookmarkStart w:id="92" w:name="OCRUncertain145"/>
      <w:r>
        <w:rPr>
          <w:sz w:val="24"/>
          <w:lang w:val="ru-RU"/>
        </w:rPr>
        <w:t>О</w:t>
      </w:r>
      <w:bookmarkEnd w:id="92"/>
      <w:r>
        <w:rPr>
          <w:sz w:val="24"/>
          <w:lang w:val="ru-RU"/>
        </w:rPr>
        <w:t>КРИСТАЛЛА И НА ЗНАК ПОСТОЯННОЙ ХОЛ</w:t>
      </w:r>
      <w:bookmarkStart w:id="93" w:name="OCRUncertain146"/>
      <w:r>
        <w:rPr>
          <w:sz w:val="24"/>
          <w:lang w:val="ru-RU"/>
        </w:rPr>
        <w:t>Л</w:t>
      </w:r>
      <w:bookmarkEnd w:id="93"/>
      <w:r>
        <w:rPr>
          <w:sz w:val="24"/>
          <w:lang w:val="ru-RU"/>
        </w:rPr>
        <w:t>А.</w:t>
      </w:r>
    </w:p>
    <w:p w14:paraId="24F47012" w14:textId="77777777" w:rsidR="00000000" w:rsidRDefault="00000000">
      <w:pPr>
        <w:ind w:firstLine="720"/>
        <w:jc w:val="center"/>
        <w:rPr>
          <w:rFonts w:ascii="Arial" w:hAnsi="Arial"/>
          <w:b/>
          <w:sz w:val="24"/>
          <w:lang w:val="ru-RU"/>
        </w:rPr>
      </w:pPr>
      <w:r>
        <w:rPr>
          <w:rFonts w:ascii="Arial" w:hAnsi="Arial"/>
          <w:b/>
          <w:sz w:val="24"/>
          <w:lang w:val="ru-RU"/>
        </w:rPr>
        <w:t>(Алгоритм построения модели)</w:t>
      </w:r>
    </w:p>
    <w:p w14:paraId="507C3ABB" w14:textId="77777777" w:rsidR="00000000" w:rsidRDefault="00000000">
      <w:pPr>
        <w:ind w:firstLine="720"/>
        <w:jc w:val="center"/>
        <w:rPr>
          <w:rFonts w:ascii="Arial" w:hAnsi="Arial"/>
          <w:b/>
          <w:sz w:val="24"/>
        </w:rPr>
      </w:pPr>
    </w:p>
    <w:p w14:paraId="48E5E9C1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>Из</w:t>
      </w:r>
      <w:bookmarkStart w:id="94" w:name="OCRUncertain147"/>
      <w:r>
        <w:rPr>
          <w:sz w:val="24"/>
          <w:lang w:val="ru-RU"/>
        </w:rPr>
        <w:t>м</w:t>
      </w:r>
      <w:bookmarkEnd w:id="94"/>
      <w:r>
        <w:rPr>
          <w:sz w:val="24"/>
          <w:lang w:val="ru-RU"/>
        </w:rPr>
        <w:t xml:space="preserve">ерения поля Холла позволяют определить знак носителей </w:t>
      </w:r>
      <w:bookmarkStart w:id="95" w:name="OCRUncertain148"/>
      <w:r>
        <w:rPr>
          <w:sz w:val="24"/>
          <w:lang w:val="ru-RU"/>
        </w:rPr>
        <w:t>з</w:t>
      </w:r>
      <w:bookmarkEnd w:id="95"/>
      <w:r>
        <w:rPr>
          <w:sz w:val="24"/>
          <w:lang w:val="ru-RU"/>
        </w:rPr>
        <w:t>аря</w:t>
      </w:r>
      <w:bookmarkStart w:id="96" w:name="OCRUncertain149"/>
      <w:r>
        <w:rPr>
          <w:sz w:val="24"/>
          <w:lang w:val="ru-RU"/>
        </w:rPr>
        <w:t>д</w:t>
      </w:r>
      <w:bookmarkEnd w:id="96"/>
      <w:r>
        <w:rPr>
          <w:sz w:val="24"/>
          <w:lang w:val="ru-RU"/>
        </w:rPr>
        <w:t>а в зоне проводи</w:t>
      </w:r>
      <w:bookmarkStart w:id="97" w:name="OCRUncertain150"/>
      <w:r>
        <w:rPr>
          <w:sz w:val="24"/>
          <w:lang w:val="ru-RU"/>
        </w:rPr>
        <w:t>м</w:t>
      </w:r>
      <w:bookmarkEnd w:id="97"/>
      <w:r>
        <w:rPr>
          <w:sz w:val="24"/>
          <w:lang w:val="ru-RU"/>
        </w:rPr>
        <w:t>ости. Одна из за</w:t>
      </w:r>
      <w:bookmarkStart w:id="98" w:name="OCRUncertain151"/>
      <w:r>
        <w:rPr>
          <w:sz w:val="24"/>
          <w:lang w:val="ru-RU"/>
        </w:rPr>
        <w:t>м</w:t>
      </w:r>
      <w:bookmarkEnd w:id="98"/>
      <w:r>
        <w:rPr>
          <w:sz w:val="24"/>
          <w:lang w:val="ru-RU"/>
        </w:rPr>
        <w:t xml:space="preserve">ечательных особенностей эффекта Холла </w:t>
      </w:r>
      <w:bookmarkStart w:id="99" w:name="OCRUncertain152"/>
      <w:r>
        <w:rPr>
          <w:sz w:val="24"/>
          <w:lang w:val="ru-RU"/>
        </w:rPr>
        <w:t>з</w:t>
      </w:r>
      <w:bookmarkEnd w:id="99"/>
      <w:r>
        <w:rPr>
          <w:sz w:val="24"/>
          <w:lang w:val="ru-RU"/>
        </w:rPr>
        <w:t>аключается, однако, в то</w:t>
      </w:r>
      <w:bookmarkStart w:id="100" w:name="OCRUncertain153"/>
      <w:r>
        <w:rPr>
          <w:sz w:val="24"/>
          <w:lang w:val="ru-RU"/>
        </w:rPr>
        <w:t>м</w:t>
      </w:r>
      <w:bookmarkEnd w:id="100"/>
      <w:r>
        <w:rPr>
          <w:sz w:val="24"/>
          <w:lang w:val="ru-RU"/>
        </w:rPr>
        <w:t>, что в некоторых мет</w:t>
      </w:r>
      <w:bookmarkStart w:id="101" w:name="OCRUncertain154"/>
      <w:r>
        <w:rPr>
          <w:sz w:val="24"/>
          <w:lang w:val="ru-RU"/>
        </w:rPr>
        <w:t>а</w:t>
      </w:r>
      <w:bookmarkEnd w:id="101"/>
      <w:r>
        <w:rPr>
          <w:sz w:val="24"/>
          <w:lang w:val="ru-RU"/>
        </w:rPr>
        <w:t>ллах коэффициент Холла положителен, и поэтому носители в них должны, видимо, иметь заряд, противо</w:t>
      </w:r>
      <w:bookmarkStart w:id="102" w:name="OCRUncertain155"/>
      <w:r>
        <w:rPr>
          <w:sz w:val="24"/>
          <w:lang w:val="ru-RU"/>
        </w:rPr>
        <w:t>п</w:t>
      </w:r>
      <w:bookmarkEnd w:id="102"/>
      <w:r>
        <w:rPr>
          <w:sz w:val="24"/>
          <w:lang w:val="ru-RU"/>
        </w:rPr>
        <w:t xml:space="preserve">оложный </w:t>
      </w:r>
      <w:bookmarkStart w:id="103" w:name="OCRUncertain156"/>
      <w:r>
        <w:rPr>
          <w:sz w:val="24"/>
          <w:lang w:val="ru-RU"/>
        </w:rPr>
        <w:t>з</w:t>
      </w:r>
      <w:bookmarkEnd w:id="103"/>
      <w:r>
        <w:rPr>
          <w:sz w:val="24"/>
          <w:lang w:val="ru-RU"/>
        </w:rPr>
        <w:t>аряду электрона</w:t>
      </w:r>
      <w:r>
        <w:rPr>
          <w:noProof/>
          <w:sz w:val="24"/>
        </w:rPr>
        <w:t xml:space="preserve"> /1/. </w:t>
      </w:r>
      <w:r>
        <w:rPr>
          <w:sz w:val="24"/>
          <w:lang w:val="ru-RU"/>
        </w:rPr>
        <w:t xml:space="preserve">При комнатной температуре это относится к следующим металлам:: ванадий, хром, марганец, железо, кобальт, цинк, цирконий, ниобий, молибден, рутений, родий, кадмий, церий, празеодим, неодим, </w:t>
      </w:r>
      <w:bookmarkStart w:id="104" w:name="OCRUncertain157"/>
      <w:r>
        <w:rPr>
          <w:sz w:val="24"/>
          <w:lang w:val="ru-RU"/>
        </w:rPr>
        <w:t>иттербий,</w:t>
      </w:r>
      <w:bookmarkEnd w:id="104"/>
      <w:r>
        <w:rPr>
          <w:sz w:val="24"/>
          <w:lang w:val="ru-RU"/>
        </w:rPr>
        <w:t xml:space="preserve"> гафний, тантал, вольфрам, рений, иридий, таллий, свинец </w:t>
      </w:r>
      <w:bookmarkStart w:id="105" w:name="OCRUncertain158"/>
      <w:r>
        <w:rPr>
          <w:sz w:val="24"/>
          <w:lang w:val="ru-RU"/>
        </w:rPr>
        <w:t xml:space="preserve">/2/. </w:t>
      </w:r>
      <w:bookmarkEnd w:id="105"/>
      <w:r>
        <w:rPr>
          <w:sz w:val="24"/>
          <w:lang w:val="ru-RU"/>
        </w:rPr>
        <w:t>Решение этой заг</w:t>
      </w:r>
      <w:bookmarkStart w:id="106" w:name="OCRUncertain159"/>
      <w:r>
        <w:rPr>
          <w:sz w:val="24"/>
          <w:lang w:val="ru-RU"/>
        </w:rPr>
        <w:t>а</w:t>
      </w:r>
      <w:bookmarkEnd w:id="106"/>
      <w:r>
        <w:rPr>
          <w:sz w:val="24"/>
          <w:lang w:val="ru-RU"/>
        </w:rPr>
        <w:t xml:space="preserve">дки должна дать полная </w:t>
      </w:r>
      <w:bookmarkStart w:id="107" w:name="OCRUncertain160"/>
      <w:r>
        <w:rPr>
          <w:sz w:val="24"/>
          <w:lang w:val="ru-RU"/>
        </w:rPr>
        <w:t>квантовомеханическая</w:t>
      </w:r>
      <w:bookmarkEnd w:id="107"/>
      <w:r>
        <w:rPr>
          <w:sz w:val="24"/>
          <w:lang w:val="ru-RU"/>
        </w:rPr>
        <w:t xml:space="preserve"> теория тве</w:t>
      </w:r>
      <w:bookmarkStart w:id="108" w:name="OCRUncertain161"/>
      <w:r>
        <w:rPr>
          <w:sz w:val="24"/>
          <w:lang w:val="ru-RU"/>
        </w:rPr>
        <w:t>р</w:t>
      </w:r>
      <w:bookmarkEnd w:id="108"/>
      <w:r>
        <w:rPr>
          <w:sz w:val="24"/>
          <w:lang w:val="ru-RU"/>
        </w:rPr>
        <w:t>дого тела.</w:t>
      </w:r>
    </w:p>
    <w:p w14:paraId="37457871" w14:textId="77777777" w:rsidR="00000000" w:rsidRDefault="00000000">
      <w:pPr>
        <w:widowControl w:val="0"/>
        <w:ind w:firstLine="720"/>
        <w:jc w:val="both"/>
        <w:rPr>
          <w:noProof/>
          <w:sz w:val="24"/>
        </w:rPr>
      </w:pPr>
      <w:r>
        <w:rPr>
          <w:sz w:val="24"/>
          <w:lang w:val="ru-RU"/>
        </w:rPr>
        <w:t xml:space="preserve">Примерно, как для некоторых </w:t>
      </w:r>
      <w:bookmarkStart w:id="109" w:name="OCRUncertain165"/>
      <w:r>
        <w:rPr>
          <w:sz w:val="24"/>
          <w:lang w:val="ru-RU"/>
        </w:rPr>
        <w:t>случаев применения граничных</w:t>
      </w:r>
      <w:bookmarkEnd w:id="109"/>
      <w:r>
        <w:rPr>
          <w:sz w:val="24"/>
          <w:lang w:val="ru-RU"/>
        </w:rPr>
        <w:t xml:space="preserve"> условий </w:t>
      </w:r>
      <w:bookmarkStart w:id="110" w:name="OCRUncertain166"/>
      <w:r>
        <w:rPr>
          <w:sz w:val="24"/>
          <w:lang w:val="ru-RU"/>
        </w:rPr>
        <w:t>Борна-Кармана,</w:t>
      </w:r>
      <w:bookmarkEnd w:id="110"/>
      <w:r>
        <w:rPr>
          <w:sz w:val="24"/>
          <w:lang w:val="ru-RU"/>
        </w:rPr>
        <w:t xml:space="preserve"> рас</w:t>
      </w:r>
      <w:bookmarkStart w:id="111" w:name="OCRUncertain167"/>
      <w:r>
        <w:rPr>
          <w:sz w:val="24"/>
          <w:lang w:val="ru-RU"/>
        </w:rPr>
        <w:t>с</w:t>
      </w:r>
      <w:bookmarkEnd w:id="111"/>
      <w:r>
        <w:rPr>
          <w:sz w:val="24"/>
          <w:lang w:val="ru-RU"/>
        </w:rPr>
        <w:t xml:space="preserve">мотрим сильно упрощенный одномерный случай зоны проводимости. Вариант первый: тонкая </w:t>
      </w:r>
      <w:bookmarkStart w:id="112" w:name="OCRUncertain168"/>
      <w:r>
        <w:rPr>
          <w:sz w:val="24"/>
          <w:lang w:val="ru-RU"/>
        </w:rPr>
        <w:t>з</w:t>
      </w:r>
      <w:bookmarkEnd w:id="112"/>
      <w:r>
        <w:rPr>
          <w:sz w:val="24"/>
          <w:lang w:val="ru-RU"/>
        </w:rPr>
        <w:t xml:space="preserve">амкнутая трубка, полностью заполненная электронами кроме одного. Диаметр электрона примерно равен диаметру трубки. </w:t>
      </w:r>
      <w:bookmarkStart w:id="113" w:name="OCRUncertain169"/>
      <w:r>
        <w:rPr>
          <w:sz w:val="24"/>
          <w:lang w:val="ru-RU"/>
        </w:rPr>
        <w:t>П</w:t>
      </w:r>
      <w:bookmarkEnd w:id="113"/>
      <w:r>
        <w:rPr>
          <w:sz w:val="24"/>
          <w:lang w:val="ru-RU"/>
        </w:rPr>
        <w:t>ри таком заполнении зоны</w:t>
      </w:r>
      <w:r>
        <w:rPr>
          <w:sz w:val="24"/>
        </w:rPr>
        <w:t>,</w:t>
      </w:r>
      <w:r>
        <w:rPr>
          <w:sz w:val="24"/>
          <w:lang w:val="ru-RU"/>
        </w:rPr>
        <w:t xml:space="preserve"> при локальном передвижении электрона</w:t>
      </w:r>
      <w:r>
        <w:rPr>
          <w:sz w:val="24"/>
        </w:rPr>
        <w:t>,</w:t>
      </w:r>
      <w:r>
        <w:rPr>
          <w:sz w:val="24"/>
          <w:lang w:val="ru-RU"/>
        </w:rPr>
        <w:t xml:space="preserve"> набл</w:t>
      </w:r>
      <w:bookmarkStart w:id="114" w:name="OCRUncertain170"/>
      <w:r>
        <w:rPr>
          <w:sz w:val="24"/>
          <w:lang w:val="ru-RU"/>
        </w:rPr>
        <w:t>ю</w:t>
      </w:r>
      <w:bookmarkEnd w:id="114"/>
      <w:r>
        <w:rPr>
          <w:sz w:val="24"/>
          <w:lang w:val="ru-RU"/>
        </w:rPr>
        <w:t xml:space="preserve">дается противоположное движение </w:t>
      </w:r>
      <w:bookmarkStart w:id="115" w:name="OCRUncertain171"/>
      <w:r>
        <w:rPr>
          <w:sz w:val="24"/>
          <w:lang w:val="ru-RU"/>
        </w:rPr>
        <w:t>"</w:t>
      </w:r>
      <w:bookmarkEnd w:id="115"/>
      <w:r>
        <w:rPr>
          <w:sz w:val="24"/>
          <w:lang w:val="ru-RU"/>
        </w:rPr>
        <w:t>места" незаполнившего трубку, электрона, то есть движение неотрицательного заряда. Вариант второй: в трубке один элек</w:t>
      </w:r>
      <w:bookmarkStart w:id="116" w:name="OCRUncertain172"/>
      <w:r>
        <w:rPr>
          <w:sz w:val="24"/>
          <w:lang w:val="ru-RU"/>
        </w:rPr>
        <w:t>т</w:t>
      </w:r>
      <w:bookmarkEnd w:id="116"/>
      <w:r>
        <w:rPr>
          <w:sz w:val="24"/>
          <w:lang w:val="ru-RU"/>
        </w:rPr>
        <w:t>р</w:t>
      </w:r>
      <w:bookmarkStart w:id="117" w:name="OCRUncertain173"/>
      <w:r>
        <w:rPr>
          <w:sz w:val="24"/>
          <w:lang w:val="ru-RU"/>
        </w:rPr>
        <w:t xml:space="preserve">он -  </w:t>
      </w:r>
      <w:bookmarkEnd w:id="117"/>
      <w:r>
        <w:rPr>
          <w:sz w:val="24"/>
          <w:lang w:val="ru-RU"/>
        </w:rPr>
        <w:t>во</w:t>
      </w:r>
      <w:bookmarkStart w:id="118" w:name="OCRUncertain174"/>
      <w:r>
        <w:rPr>
          <w:sz w:val="24"/>
          <w:lang w:val="ru-RU"/>
        </w:rPr>
        <w:t>з</w:t>
      </w:r>
      <w:bookmarkEnd w:id="118"/>
      <w:r>
        <w:rPr>
          <w:sz w:val="24"/>
          <w:lang w:val="ru-RU"/>
        </w:rPr>
        <w:t>можно движение только одного заряда</w:t>
      </w:r>
      <w:r>
        <w:rPr>
          <w:noProof/>
          <w:sz w:val="24"/>
        </w:rPr>
        <w:t xml:space="preserve"> -</w:t>
      </w:r>
      <w:r>
        <w:rPr>
          <w:sz w:val="24"/>
          <w:lang w:val="ru-RU"/>
        </w:rPr>
        <w:t xml:space="preserve"> отрицательно заряженног</w:t>
      </w:r>
      <w:bookmarkStart w:id="119" w:name="OCRUncertain175"/>
      <w:r>
        <w:rPr>
          <w:sz w:val="24"/>
          <w:lang w:val="ru-RU"/>
        </w:rPr>
        <w:t xml:space="preserve">о </w:t>
      </w:r>
      <w:bookmarkEnd w:id="119"/>
      <w:r>
        <w:rPr>
          <w:sz w:val="24"/>
          <w:lang w:val="ru-RU"/>
        </w:rPr>
        <w:t xml:space="preserve">электрона. Из этих двух крайних вариантов видно, что </w:t>
      </w:r>
      <w:bookmarkStart w:id="120" w:name="OCRUncertain176"/>
      <w:r>
        <w:rPr>
          <w:sz w:val="24"/>
          <w:lang w:val="ru-RU"/>
        </w:rPr>
        <w:t>з</w:t>
      </w:r>
      <w:bookmarkEnd w:id="120"/>
      <w:r>
        <w:rPr>
          <w:sz w:val="24"/>
          <w:lang w:val="ru-RU"/>
        </w:rPr>
        <w:t xml:space="preserve">нак носителей, определяемых по коэффициенту Холла, в какой-то степени, </w:t>
      </w:r>
      <w:bookmarkStart w:id="121" w:name="OCRUncertain177"/>
      <w:r>
        <w:rPr>
          <w:sz w:val="24"/>
          <w:lang w:val="ru-RU"/>
        </w:rPr>
        <w:t>должен зав</w:t>
      </w:r>
      <w:bookmarkEnd w:id="121"/>
      <w:r>
        <w:rPr>
          <w:sz w:val="24"/>
          <w:lang w:val="ru-RU"/>
        </w:rPr>
        <w:t>исеть от наполнения зоны проводимости эле</w:t>
      </w:r>
      <w:r>
        <w:rPr>
          <w:sz w:val="24"/>
          <w:lang w:val="ru-RU"/>
        </w:rPr>
        <w:t>к</w:t>
      </w:r>
      <w:r>
        <w:rPr>
          <w:sz w:val="24"/>
          <w:lang w:val="ru-RU"/>
        </w:rPr>
        <w:t>тронами. Рисунок</w:t>
      </w:r>
      <w:r>
        <w:rPr>
          <w:noProof/>
          <w:sz w:val="24"/>
        </w:rPr>
        <w:t xml:space="preserve"> 1.</w:t>
      </w:r>
    </w:p>
    <w:p w14:paraId="7F2A4D08" w14:textId="77777777" w:rsidR="00000000" w:rsidRDefault="00000000">
      <w:pPr>
        <w:widowControl w:val="0"/>
        <w:ind w:firstLine="720"/>
        <w:jc w:val="both"/>
        <w:rPr>
          <w:noProof/>
          <w:sz w:val="24"/>
        </w:rPr>
      </w:pPr>
    </w:p>
    <w:p w14:paraId="14DA1EC6" w14:textId="77777777" w:rsidR="00000000" w:rsidRDefault="00000000">
      <w:pPr>
        <w:widowControl w:val="0"/>
        <w:ind w:firstLine="720"/>
        <w:jc w:val="both"/>
        <w:rPr>
          <w:noProof/>
          <w:sz w:val="24"/>
        </w:rPr>
      </w:pPr>
    </w:p>
    <w:p w14:paraId="0EDB56F1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0FA31A32" w14:textId="22782FA4" w:rsidR="00000000" w:rsidRDefault="00C65E22">
      <w:pPr>
        <w:widowControl w:val="0"/>
        <w:ind w:firstLine="720"/>
        <w:jc w:val="both"/>
        <w:rPr>
          <w:sz w:val="24"/>
          <w:lang w:val="ru-RU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058F50FB" wp14:editId="02B2DA95">
                <wp:simplePos x="0" y="0"/>
                <wp:positionH relativeFrom="column">
                  <wp:posOffset>3970655</wp:posOffset>
                </wp:positionH>
                <wp:positionV relativeFrom="paragraph">
                  <wp:posOffset>81915</wp:posOffset>
                </wp:positionV>
                <wp:extent cx="1734185" cy="1544320"/>
                <wp:effectExtent l="0" t="0" r="0" b="0"/>
                <wp:wrapNone/>
                <wp:docPr id="568879228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4185" cy="15443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D50840" id="Oval 26" o:spid="_x0000_s1026" style="position:absolute;margin-left:312.65pt;margin-top:6.45pt;width:136.55pt;height:121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" o:allowincell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66226C7F" wp14:editId="02407A5A">
                <wp:simplePos x="0" y="0"/>
                <wp:positionH relativeFrom="column">
                  <wp:posOffset>1094740</wp:posOffset>
                </wp:positionH>
                <wp:positionV relativeFrom="paragraph">
                  <wp:posOffset>131445</wp:posOffset>
                </wp:positionV>
                <wp:extent cx="202565" cy="179070"/>
                <wp:effectExtent l="0" t="0" r="0" b="0"/>
                <wp:wrapNone/>
                <wp:docPr id="1863442911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90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93559C" id="Oval 9" o:spid="_x0000_s1026" style="position:absolute;margin-left:86.2pt;margin-top:10.35pt;width:15.95pt;height:14.1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" o:allowincell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 wp14:anchorId="51A930A2" wp14:editId="111A8415">
                <wp:simplePos x="0" y="0"/>
                <wp:positionH relativeFrom="column">
                  <wp:posOffset>1353185</wp:posOffset>
                </wp:positionH>
                <wp:positionV relativeFrom="paragraph">
                  <wp:posOffset>116205</wp:posOffset>
                </wp:positionV>
                <wp:extent cx="202565" cy="179070"/>
                <wp:effectExtent l="0" t="0" r="0" b="0"/>
                <wp:wrapNone/>
                <wp:docPr id="1679823579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90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3E5706" id="Oval 8" o:spid="_x0000_s1026" style="position:absolute;margin-left:106.55pt;margin-top:9.15pt;width:15.95pt;height:14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" o:allowincell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 wp14:anchorId="62BB914A" wp14:editId="1452D96A">
                <wp:simplePos x="0" y="0"/>
                <wp:positionH relativeFrom="column">
                  <wp:posOffset>1637665</wp:posOffset>
                </wp:positionH>
                <wp:positionV relativeFrom="paragraph">
                  <wp:posOffset>128270</wp:posOffset>
                </wp:positionV>
                <wp:extent cx="226695" cy="178435"/>
                <wp:effectExtent l="0" t="0" r="0" b="0"/>
                <wp:wrapNone/>
                <wp:docPr id="750981014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1784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7AC466" id="Oval 7" o:spid="_x0000_s1026" style="position:absolute;margin-left:128.95pt;margin-top:10.1pt;width:17.85pt;height:14.0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" o:allowincell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 wp14:anchorId="50C1A6F0" wp14:editId="7E75ACFD">
                <wp:simplePos x="0" y="0"/>
                <wp:positionH relativeFrom="column">
                  <wp:posOffset>676275</wp:posOffset>
                </wp:positionH>
                <wp:positionV relativeFrom="paragraph">
                  <wp:posOffset>21590</wp:posOffset>
                </wp:positionV>
                <wp:extent cx="1734185" cy="1544320"/>
                <wp:effectExtent l="0" t="0" r="0" b="0"/>
                <wp:wrapNone/>
                <wp:docPr id="1142328117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4185" cy="15443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9D0B05" id="Oval 3" o:spid="_x0000_s1026" style="position:absolute;margin-left:53.25pt;margin-top:1.7pt;width:136.55pt;height:121.6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" o:allowincell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 wp14:anchorId="302E23F9" wp14:editId="35B2A82A">
                <wp:simplePos x="0" y="0"/>
                <wp:positionH relativeFrom="column">
                  <wp:posOffset>960755</wp:posOffset>
                </wp:positionH>
                <wp:positionV relativeFrom="paragraph">
                  <wp:posOffset>163830</wp:posOffset>
                </wp:positionV>
                <wp:extent cx="1687195" cy="1437640"/>
                <wp:effectExtent l="0" t="0" r="0" b="0"/>
                <wp:wrapNone/>
                <wp:docPr id="648905736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7195" cy="143764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A009FB" id="Oval 4" o:spid="_x0000_s1026" style="position:absolute;margin-left:75.65pt;margin-top:12.9pt;width:132.85pt;height:113.2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" o:allowincell="f" filled="f" stroked="f" strokeweight="1pt"/>
            </w:pict>
          </mc:Fallback>
        </mc:AlternateContent>
      </w:r>
    </w:p>
    <w:p w14:paraId="7F309DF1" w14:textId="0A955521" w:rsidR="00000000" w:rsidRDefault="00C65E22">
      <w:pPr>
        <w:widowControl w:val="0"/>
        <w:ind w:firstLine="720"/>
        <w:jc w:val="both"/>
        <w:rPr>
          <w:sz w:val="24"/>
          <w:lang w:val="ru-RU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7526D8AD" wp14:editId="74661089">
                <wp:simplePos x="0" y="0"/>
                <wp:positionH relativeFrom="column">
                  <wp:posOffset>955040</wp:posOffset>
                </wp:positionH>
                <wp:positionV relativeFrom="paragraph">
                  <wp:posOffset>145415</wp:posOffset>
                </wp:positionV>
                <wp:extent cx="202565" cy="179070"/>
                <wp:effectExtent l="0" t="0" r="0" b="0"/>
                <wp:wrapNone/>
                <wp:docPr id="72479240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90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B26A27" id="Oval 10" o:spid="_x0000_s1026" style="position:absolute;margin-left:75.2pt;margin-top:11.45pt;width:15.95pt;height:14.1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" o:allowincell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 wp14:anchorId="6E536127" wp14:editId="4D49B752">
                <wp:simplePos x="0" y="0"/>
                <wp:positionH relativeFrom="column">
                  <wp:posOffset>1922780</wp:posOffset>
                </wp:positionH>
                <wp:positionV relativeFrom="paragraph">
                  <wp:posOffset>80010</wp:posOffset>
                </wp:positionV>
                <wp:extent cx="226695" cy="179070"/>
                <wp:effectExtent l="0" t="0" r="0" b="0"/>
                <wp:wrapNone/>
                <wp:docPr id="205653764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1790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115C78" id="Oval 6" o:spid="_x0000_s1026" style="position:absolute;margin-left:151.4pt;margin-top:6.3pt;width:17.85pt;height:14.1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" o:allowincell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 wp14:anchorId="0FC2FC33" wp14:editId="1838CC92">
                <wp:simplePos x="0" y="0"/>
                <wp:positionH relativeFrom="column">
                  <wp:posOffset>1043940</wp:posOffset>
                </wp:positionH>
                <wp:positionV relativeFrom="paragraph">
                  <wp:posOffset>151130</wp:posOffset>
                </wp:positionV>
                <wp:extent cx="1022350" cy="890905"/>
                <wp:effectExtent l="0" t="0" r="0" b="0"/>
                <wp:wrapNone/>
                <wp:docPr id="815028890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0" cy="8909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F923D0" id="Oval 5" o:spid="_x0000_s1026" style="position:absolute;margin-left:82.2pt;margin-top:11.9pt;width:80.5pt;height:70.1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" o:allowincell="f" strokeweight="1pt"/>
            </w:pict>
          </mc:Fallback>
        </mc:AlternateContent>
      </w:r>
    </w:p>
    <w:p w14:paraId="07282615" w14:textId="12AFA2AD" w:rsidR="00000000" w:rsidRDefault="00C65E22">
      <w:pPr>
        <w:widowControl w:val="0"/>
        <w:ind w:firstLine="720"/>
        <w:jc w:val="both"/>
        <w:rPr>
          <w:sz w:val="24"/>
          <w:lang w:val="ru-RU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4651DAB6" wp14:editId="46A713CE">
                <wp:simplePos x="0" y="0"/>
                <wp:positionH relativeFrom="column">
                  <wp:posOffset>4321175</wp:posOffset>
                </wp:positionH>
                <wp:positionV relativeFrom="paragraph">
                  <wp:posOffset>30480</wp:posOffset>
                </wp:positionV>
                <wp:extent cx="1022350" cy="890905"/>
                <wp:effectExtent l="0" t="0" r="0" b="0"/>
                <wp:wrapNone/>
                <wp:docPr id="659986552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0" cy="8909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DC848D" id="Oval 27" o:spid="_x0000_s1026" style="position:absolute;margin-left:340.25pt;margin-top:2.4pt;width:80.5pt;height:70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" o:allowincell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D405C12" wp14:editId="43307566">
                <wp:simplePos x="0" y="0"/>
                <wp:positionH relativeFrom="column">
                  <wp:posOffset>2092325</wp:posOffset>
                </wp:positionH>
                <wp:positionV relativeFrom="paragraph">
                  <wp:posOffset>84455</wp:posOffset>
                </wp:positionV>
                <wp:extent cx="202565" cy="179070"/>
                <wp:effectExtent l="0" t="0" r="0" b="0"/>
                <wp:wrapNone/>
                <wp:docPr id="476971928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90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265D20" id="Oval 18" o:spid="_x0000_s1026" style="position:absolute;margin-left:164.75pt;margin-top:6.65pt;width:15.95pt;height:14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" o:allowincell="f" strokeweight="1pt"/>
            </w:pict>
          </mc:Fallback>
        </mc:AlternateContent>
      </w:r>
    </w:p>
    <w:p w14:paraId="2A49AD1A" w14:textId="40958521" w:rsidR="00000000" w:rsidRDefault="00C65E22">
      <w:pPr>
        <w:widowControl w:val="0"/>
        <w:ind w:firstLine="720"/>
        <w:jc w:val="both"/>
        <w:rPr>
          <w:sz w:val="24"/>
          <w:lang w:val="ru-RU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39190438" wp14:editId="777E3A75">
                <wp:simplePos x="0" y="0"/>
                <wp:positionH relativeFrom="column">
                  <wp:posOffset>744855</wp:posOffset>
                </wp:positionH>
                <wp:positionV relativeFrom="paragraph">
                  <wp:posOffset>-6350</wp:posOffset>
                </wp:positionV>
                <wp:extent cx="202565" cy="179070"/>
                <wp:effectExtent l="0" t="0" r="0" b="0"/>
                <wp:wrapNone/>
                <wp:docPr id="28774067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90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B1A846" id="Oval 11" o:spid="_x0000_s1026" style="position:absolute;margin-left:58.65pt;margin-top:-.5pt;width:15.95pt;height:14.1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" o:allowincell="f" strokeweight="1pt"/>
            </w:pict>
          </mc:Fallback>
        </mc:AlternateContent>
      </w:r>
    </w:p>
    <w:p w14:paraId="67827E22" w14:textId="5133A87D" w:rsidR="00000000" w:rsidRDefault="00C65E22">
      <w:pPr>
        <w:widowControl w:val="0"/>
        <w:ind w:firstLine="720"/>
        <w:jc w:val="both"/>
        <w:rPr>
          <w:sz w:val="24"/>
          <w:lang w:val="ru-RU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 wp14:anchorId="0FC39E7B" wp14:editId="7655B5FD">
                <wp:simplePos x="0" y="0"/>
                <wp:positionH relativeFrom="column">
                  <wp:posOffset>6015355</wp:posOffset>
                </wp:positionH>
                <wp:positionV relativeFrom="paragraph">
                  <wp:posOffset>38735</wp:posOffset>
                </wp:positionV>
                <wp:extent cx="248285" cy="191135"/>
                <wp:effectExtent l="0" t="0" r="0" b="0"/>
                <wp:wrapNone/>
                <wp:docPr id="29385919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285" cy="1911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5C7587" w14:textId="77777777" w:rsidR="00000000" w:rsidRDefault="00000000">
                            <w:r>
                              <w:t>-q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39E7B" id="Rectangle 37" o:spid="_x0000_s1026" style="position:absolute;left:0;text-align:left;margin-left:473.65pt;margin-top:3.05pt;width:19.55pt;height:15.0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" o:allowincell="f" filled="f" strokecolor="white" strokeweight="1pt">
                <v:textbox inset="1pt,1pt,1pt,1pt">
                  <w:txbxContent>
                    <w:p w14:paraId="7F5C7587" w14:textId="77777777" w:rsidR="00000000" w:rsidRDefault="00000000">
                      <w:r>
                        <w:t>-q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 wp14:anchorId="5EA388C2" wp14:editId="51CB3797">
                <wp:simplePos x="0" y="0"/>
                <wp:positionH relativeFrom="column">
                  <wp:posOffset>5948680</wp:posOffset>
                </wp:positionH>
                <wp:positionV relativeFrom="paragraph">
                  <wp:posOffset>133985</wp:posOffset>
                </wp:positionV>
                <wp:extent cx="24130" cy="81915"/>
                <wp:effectExtent l="0" t="0" r="0" b="0"/>
                <wp:wrapNone/>
                <wp:docPr id="1595038266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" cy="819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1C953" id="Line 3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.4pt,10.55pt" to="470.3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 wp14:anchorId="42C25D88" wp14:editId="616C9818">
                <wp:simplePos x="0" y="0"/>
                <wp:positionH relativeFrom="column">
                  <wp:posOffset>5920105</wp:posOffset>
                </wp:positionH>
                <wp:positionV relativeFrom="paragraph">
                  <wp:posOffset>124460</wp:posOffset>
                </wp:positionV>
                <wp:extent cx="29210" cy="86360"/>
                <wp:effectExtent l="0" t="0" r="0" b="0"/>
                <wp:wrapNone/>
                <wp:docPr id="166339898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210" cy="863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43E20" id="Line 35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6.15pt,9.8pt" to="468.4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 wp14:anchorId="358B0931" wp14:editId="4230D7B5">
                <wp:simplePos x="0" y="0"/>
                <wp:positionH relativeFrom="column">
                  <wp:posOffset>5767705</wp:posOffset>
                </wp:positionH>
                <wp:positionV relativeFrom="paragraph">
                  <wp:posOffset>129540</wp:posOffset>
                </wp:positionV>
                <wp:extent cx="181610" cy="514985"/>
                <wp:effectExtent l="0" t="0" r="0" b="0"/>
                <wp:wrapNone/>
                <wp:docPr id="2000227420" name="Ar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81610" cy="51498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240BC" id="Arc 34" o:spid="_x0000_s1026" style="position:absolute;margin-left:454.15pt;margin-top:10.2pt;width:14.3pt;height:40.55pt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" o:allowincell="f" path="m,nfc11929,,21600,9670,21600,21600em,nsc11929,,21600,9670,21600,21600l,21600,,xe" filled="f" strokeweight="1pt">
                <v:path arrowok="t" o:extrusionok="f" o:connecttype="custom" o:connectlocs="0,0;181610,514985;0,514985" o:connectangles="0,0,0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31EC6E06" wp14:editId="33601328">
                <wp:simplePos x="0" y="0"/>
                <wp:positionH relativeFrom="column">
                  <wp:posOffset>5505450</wp:posOffset>
                </wp:positionH>
                <wp:positionV relativeFrom="paragraph">
                  <wp:posOffset>105410</wp:posOffset>
                </wp:positionV>
                <wp:extent cx="24765" cy="53340"/>
                <wp:effectExtent l="0" t="0" r="0" b="0"/>
                <wp:wrapNone/>
                <wp:docPr id="81818485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" cy="533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C4049" id="Line 3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5pt,8.3pt" to="435.4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5645B21F" wp14:editId="4E9FACD6">
                <wp:simplePos x="0" y="0"/>
                <wp:positionH relativeFrom="column">
                  <wp:posOffset>5476875</wp:posOffset>
                </wp:positionH>
                <wp:positionV relativeFrom="paragraph">
                  <wp:posOffset>100965</wp:posOffset>
                </wp:positionV>
                <wp:extent cx="24765" cy="57785"/>
                <wp:effectExtent l="0" t="0" r="0" b="0"/>
                <wp:wrapNone/>
                <wp:docPr id="1041872305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765" cy="577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A6255" id="Line 31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1.25pt,7.95pt" to="433.2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4ACF3636" wp14:editId="67F609C7">
                <wp:simplePos x="0" y="0"/>
                <wp:positionH relativeFrom="column">
                  <wp:posOffset>5410200</wp:posOffset>
                </wp:positionH>
                <wp:positionV relativeFrom="paragraph">
                  <wp:posOffset>102870</wp:posOffset>
                </wp:positionV>
                <wp:extent cx="95885" cy="368300"/>
                <wp:effectExtent l="0" t="0" r="0" b="0"/>
                <wp:wrapNone/>
                <wp:docPr id="1637107246" name="Ar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95885" cy="36830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87BC4" id="Arc 30" o:spid="_x0000_s1026" style="position:absolute;margin-left:426pt;margin-top:8.1pt;width:7.55pt;height:29pt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" o:allowincell="f" path="m,nfc11929,,21600,9670,21600,21600em,nsc11929,,21600,9670,21600,21600l,21600,,xe" strokeweight="1pt">
                <v:path arrowok="t" o:extrusionok="f" o:connecttype="custom" o:connectlocs="0,0;95885,368300;0,368300" o:connectangles="0,0,0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A5FA57D" wp14:editId="41A24BFD">
                <wp:simplePos x="0" y="0"/>
                <wp:positionH relativeFrom="column">
                  <wp:posOffset>2152650</wp:posOffset>
                </wp:positionH>
                <wp:positionV relativeFrom="paragraph">
                  <wp:posOffset>7620</wp:posOffset>
                </wp:positionV>
                <wp:extent cx="91440" cy="368300"/>
                <wp:effectExtent l="0" t="0" r="0" b="0"/>
                <wp:wrapNone/>
                <wp:docPr id="387452763" name="Ar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91440" cy="36830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74172" id="Arc 19" o:spid="_x0000_s1026" style="position:absolute;margin-left:169.5pt;margin-top:.6pt;width:7.2pt;height:29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" o:allowincell="f" path="m,nfc11929,,21600,9670,21600,21600em,nsc11929,,21600,9670,21600,21600l,21600,,xe" strokeweight="1pt">
                <v:path arrowok="t" o:extrusionok="f" o:connecttype="custom" o:connectlocs="0,0;91440,368300;0,368300" o:connectangles="0,0,0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25C6728" wp14:editId="040BCE7C">
                <wp:simplePos x="0" y="0"/>
                <wp:positionH relativeFrom="column">
                  <wp:posOffset>2252980</wp:posOffset>
                </wp:positionH>
                <wp:positionV relativeFrom="paragraph">
                  <wp:posOffset>10160</wp:posOffset>
                </wp:positionV>
                <wp:extent cx="62230" cy="57150"/>
                <wp:effectExtent l="0" t="0" r="0" b="0"/>
                <wp:wrapNone/>
                <wp:docPr id="184573250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" cy="571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2AA04" id="Line 2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4pt,.8pt" to="182.3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DEE2C97" wp14:editId="1F8863A3">
                <wp:simplePos x="0" y="0"/>
                <wp:positionH relativeFrom="column">
                  <wp:posOffset>2184400</wp:posOffset>
                </wp:positionH>
                <wp:positionV relativeFrom="paragraph">
                  <wp:posOffset>15240</wp:posOffset>
                </wp:positionV>
                <wp:extent cx="54610" cy="52070"/>
                <wp:effectExtent l="0" t="0" r="0" b="0"/>
                <wp:wrapNone/>
                <wp:docPr id="8014984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610" cy="5207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1D80F" id="Line 2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pt,1.2pt" to="176.3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35318C80" wp14:editId="611BB793">
                <wp:simplePos x="0" y="0"/>
                <wp:positionH relativeFrom="column">
                  <wp:posOffset>2433320</wp:posOffset>
                </wp:positionH>
                <wp:positionV relativeFrom="paragraph">
                  <wp:posOffset>43180</wp:posOffset>
                </wp:positionV>
                <wp:extent cx="226695" cy="606425"/>
                <wp:effectExtent l="0" t="0" r="0" b="0"/>
                <wp:wrapNone/>
                <wp:docPr id="985302623" name="Ar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26695" cy="60642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67FE3" id="Arc 22" o:spid="_x0000_s1026" style="position:absolute;margin-left:191.6pt;margin-top:3.4pt;width:17.85pt;height:47.75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" o:allowincell="f" path="m,nfc11929,,21600,9670,21600,21600em,nsc11929,,21600,9670,21600,21600l,21600,,xe" strokeweight="1pt">
                <v:path arrowok="t" o:extrusionok="f" o:connecttype="custom" o:connectlocs="0,0;226695,606425;0,606425" o:connectangles="0,0,0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48E7D6DA" wp14:editId="0FFCEE68">
                <wp:simplePos x="0" y="0"/>
                <wp:positionH relativeFrom="column">
                  <wp:posOffset>795020</wp:posOffset>
                </wp:positionH>
                <wp:positionV relativeFrom="paragraph">
                  <wp:posOffset>92075</wp:posOffset>
                </wp:positionV>
                <wp:extent cx="202565" cy="179070"/>
                <wp:effectExtent l="0" t="0" r="0" b="0"/>
                <wp:wrapNone/>
                <wp:docPr id="1639202252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90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244B6F" id="Oval 12" o:spid="_x0000_s1026" style="position:absolute;margin-left:62.6pt;margin-top:7.25pt;width:15.95pt;height:14.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" o:allowincell="f" strokeweight="1pt"/>
            </w:pict>
          </mc:Fallback>
        </mc:AlternateContent>
      </w:r>
    </w:p>
    <w:p w14:paraId="142DC754" w14:textId="780DF98D" w:rsidR="00000000" w:rsidRDefault="00C65E22">
      <w:pPr>
        <w:widowControl w:val="0"/>
        <w:ind w:firstLine="720"/>
        <w:jc w:val="both"/>
        <w:rPr>
          <w:sz w:val="24"/>
          <w:lang w:val="ru-RU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012A468F" wp14:editId="08106561">
                <wp:simplePos x="0" y="0"/>
                <wp:positionH relativeFrom="column">
                  <wp:posOffset>2071370</wp:posOffset>
                </wp:positionH>
                <wp:positionV relativeFrom="paragraph">
                  <wp:posOffset>128905</wp:posOffset>
                </wp:positionV>
                <wp:extent cx="125095" cy="153035"/>
                <wp:effectExtent l="0" t="0" r="0" b="0"/>
                <wp:wrapNone/>
                <wp:docPr id="87824124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2322CE" w14:textId="77777777" w:rsidR="00000000" w:rsidRDefault="0000000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A468F" id="Rectangle 25" o:spid="_x0000_s1027" style="position:absolute;left:0;text-align:left;margin-left:163.1pt;margin-top:10.15pt;width:9.85pt;height:12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" o:allowincell="f" strokecolor="white" strokeweight="1pt">
                <v:textbox inset="1pt,1pt,1pt,1pt">
                  <w:txbxContent>
                    <w:p w14:paraId="702322CE" w14:textId="77777777" w:rsidR="00000000" w:rsidRDefault="00000000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  <w:lang w:val="ru-RU"/>
                        </w:rPr>
                        <w:t>-</w:t>
                      </w:r>
                      <w:r>
                        <w:rPr>
                          <w:sz w:val="16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4DE19BDD" wp14:editId="4D458FDA">
                <wp:simplePos x="0" y="0"/>
                <wp:positionH relativeFrom="column">
                  <wp:posOffset>2030095</wp:posOffset>
                </wp:positionH>
                <wp:positionV relativeFrom="paragraph">
                  <wp:posOffset>95250</wp:posOffset>
                </wp:positionV>
                <wp:extent cx="223520" cy="200025"/>
                <wp:effectExtent l="0" t="0" r="0" b="0"/>
                <wp:wrapNone/>
                <wp:docPr id="1312373291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" cy="200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1FDF0A" id="Oval 17" o:spid="_x0000_s1026" style="position:absolute;margin-left:159.85pt;margin-top:7.5pt;width:17.6pt;height:15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" o:allowincell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632544CD" wp14:editId="063D75E2">
                <wp:simplePos x="0" y="0"/>
                <wp:positionH relativeFrom="column">
                  <wp:posOffset>999490</wp:posOffset>
                </wp:positionH>
                <wp:positionV relativeFrom="paragraph">
                  <wp:posOffset>141605</wp:posOffset>
                </wp:positionV>
                <wp:extent cx="202565" cy="179070"/>
                <wp:effectExtent l="0" t="0" r="0" b="0"/>
                <wp:wrapNone/>
                <wp:docPr id="1163858037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90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956C30" id="Oval 13" o:spid="_x0000_s1026" style="position:absolute;margin-left:78.7pt;margin-top:11.15pt;width:15.95pt;height:14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" o:allowincell="f" strokeweight="1pt"/>
            </w:pict>
          </mc:Fallback>
        </mc:AlternateContent>
      </w:r>
    </w:p>
    <w:p w14:paraId="3B44A759" w14:textId="728990F8" w:rsidR="00000000" w:rsidRDefault="00C65E22">
      <w:pPr>
        <w:widowControl w:val="0"/>
        <w:ind w:firstLine="720"/>
        <w:jc w:val="both"/>
        <w:rPr>
          <w:sz w:val="24"/>
          <w:lang w:val="ru-RU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27CD57C6" wp14:editId="7494262D">
                <wp:simplePos x="0" y="0"/>
                <wp:positionH relativeFrom="column">
                  <wp:posOffset>5243830</wp:posOffset>
                </wp:positionH>
                <wp:positionV relativeFrom="paragraph">
                  <wp:posOffset>57785</wp:posOffset>
                </wp:positionV>
                <wp:extent cx="210185" cy="205740"/>
                <wp:effectExtent l="0" t="0" r="0" b="0"/>
                <wp:wrapNone/>
                <wp:docPr id="449299337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" cy="20574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83DFB6" id="Oval 29" o:spid="_x0000_s1026" style="position:absolute;margin-left:412.9pt;margin-top:4.55pt;width:16.55pt;height:16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" o:allowincell="f" filled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0BACFE9B" wp14:editId="02EE88E8">
                <wp:simplePos x="0" y="0"/>
                <wp:positionH relativeFrom="column">
                  <wp:posOffset>5266055</wp:posOffset>
                </wp:positionH>
                <wp:positionV relativeFrom="paragraph">
                  <wp:posOffset>67945</wp:posOffset>
                </wp:positionV>
                <wp:extent cx="183515" cy="161925"/>
                <wp:effectExtent l="0" t="0" r="0" b="0"/>
                <wp:wrapNone/>
                <wp:docPr id="29139570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65DAB3D" w14:textId="77777777" w:rsidR="00000000" w:rsidRDefault="0000000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CFE9B" id="Rectangle 28" o:spid="_x0000_s1028" style="position:absolute;left:0;text-align:left;margin-left:414.65pt;margin-top:5.35pt;width:14.45pt;height:12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" o:allowincell="f" strokecolor="white" strokeweight="1pt">
                <v:textbox inset="1pt,1pt,1pt,1pt">
                  <w:txbxContent>
                    <w:p w14:paraId="565DAB3D" w14:textId="77777777" w:rsidR="00000000" w:rsidRDefault="00000000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  <w:lang w:val="ru-RU"/>
                        </w:rPr>
                        <w:t>-</w:t>
                      </w:r>
                      <w:r>
                        <w:rPr>
                          <w:sz w:val="16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 wp14:anchorId="06B03237" wp14:editId="7E8CFCB8">
                <wp:simplePos x="0" y="0"/>
                <wp:positionH relativeFrom="column">
                  <wp:posOffset>5236210</wp:posOffset>
                </wp:positionH>
                <wp:positionV relativeFrom="paragraph">
                  <wp:posOffset>46990</wp:posOffset>
                </wp:positionV>
                <wp:extent cx="223520" cy="200025"/>
                <wp:effectExtent l="0" t="0" r="0" b="0"/>
                <wp:wrapNone/>
                <wp:docPr id="2141206358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" cy="200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D511EE" id="Oval 2" o:spid="_x0000_s1026" style="position:absolute;margin-left:412.3pt;margin-top:3.7pt;width:17.6pt;height:15.75pt;z-index:-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" o:allowincell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30831A69" wp14:editId="49EF9B44">
                <wp:simplePos x="0" y="0"/>
                <wp:positionH relativeFrom="column">
                  <wp:posOffset>2435860</wp:posOffset>
                </wp:positionH>
                <wp:positionV relativeFrom="paragraph">
                  <wp:posOffset>155575</wp:posOffset>
                </wp:positionV>
                <wp:extent cx="71755" cy="119380"/>
                <wp:effectExtent l="0" t="0" r="0" b="0"/>
                <wp:wrapNone/>
                <wp:docPr id="201698001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755" cy="1193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3C0CD" id="Line 23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8pt,12.25pt" to="197.4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3098EAFD" wp14:editId="2036CE9D">
                <wp:simplePos x="0" y="0"/>
                <wp:positionH relativeFrom="column">
                  <wp:posOffset>1765935</wp:posOffset>
                </wp:positionH>
                <wp:positionV relativeFrom="paragraph">
                  <wp:posOffset>147320</wp:posOffset>
                </wp:positionV>
                <wp:extent cx="202565" cy="179070"/>
                <wp:effectExtent l="0" t="0" r="0" b="0"/>
                <wp:wrapNone/>
                <wp:docPr id="1634579144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90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DAE739" id="Oval 16" o:spid="_x0000_s1026" style="position:absolute;margin-left:139.05pt;margin-top:11.6pt;width:15.95pt;height:14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" o:allowincell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757BB244" wp14:editId="2D5236A4">
                <wp:simplePos x="0" y="0"/>
                <wp:positionH relativeFrom="column">
                  <wp:posOffset>1469390</wp:posOffset>
                </wp:positionH>
                <wp:positionV relativeFrom="paragraph">
                  <wp:posOffset>125095</wp:posOffset>
                </wp:positionV>
                <wp:extent cx="202565" cy="179070"/>
                <wp:effectExtent l="0" t="0" r="0" b="0"/>
                <wp:wrapNone/>
                <wp:docPr id="935259323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90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31A6F5" id="Oval 15" o:spid="_x0000_s1026" style="position:absolute;margin-left:115.7pt;margin-top:9.85pt;width:15.95pt;height:14.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" o:allowincell="f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2572CA0C" wp14:editId="0FB5A9B8">
                <wp:simplePos x="0" y="0"/>
                <wp:positionH relativeFrom="column">
                  <wp:posOffset>1157605</wp:posOffset>
                </wp:positionH>
                <wp:positionV relativeFrom="paragraph">
                  <wp:posOffset>158115</wp:posOffset>
                </wp:positionV>
                <wp:extent cx="202565" cy="179070"/>
                <wp:effectExtent l="0" t="0" r="0" b="0"/>
                <wp:wrapNone/>
                <wp:docPr id="1629373426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90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BAE852" id="Oval 14" o:spid="_x0000_s1026" style="position:absolute;margin-left:91.15pt;margin-top:12.45pt;width:15.95pt;height:14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" o:allowincell="f" strokeweight="1pt"/>
            </w:pict>
          </mc:Fallback>
        </mc:AlternateContent>
      </w:r>
    </w:p>
    <w:p w14:paraId="53D4E642" w14:textId="4F8DEECA" w:rsidR="00000000" w:rsidRDefault="00C65E22">
      <w:pPr>
        <w:widowControl w:val="0"/>
        <w:ind w:firstLine="720"/>
        <w:jc w:val="both"/>
        <w:rPr>
          <w:sz w:val="24"/>
          <w:lang w:val="ru-RU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 wp14:anchorId="3FBE0534" wp14:editId="289AA3E2">
                <wp:simplePos x="0" y="0"/>
                <wp:positionH relativeFrom="column">
                  <wp:posOffset>2510155</wp:posOffset>
                </wp:positionH>
                <wp:positionV relativeFrom="paragraph">
                  <wp:posOffset>106045</wp:posOffset>
                </wp:positionV>
                <wp:extent cx="281940" cy="219710"/>
                <wp:effectExtent l="0" t="0" r="0" b="0"/>
                <wp:wrapNone/>
                <wp:docPr id="65649261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" cy="219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686513" w14:textId="77777777" w:rsidR="00000000" w:rsidRDefault="00000000">
                            <w:r>
                              <w:rPr>
                                <w:lang w:val="ru-RU"/>
                              </w:rPr>
                              <w:t>+</w:t>
                            </w:r>
                            <w:r>
                              <w:t>q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BE0534" id="Rectangle 33" o:spid="_x0000_s1029" style="position:absolute;left:0;text-align:left;margin-left:197.65pt;margin-top:8.35pt;width:22.2pt;height:17.3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" o:allowincell="f" filled="f" strokecolor="white" strokeweight="1pt">
                <v:textbox inset="1pt,1pt,1pt,1pt">
                  <w:txbxContent>
                    <w:p w14:paraId="43686513" w14:textId="77777777" w:rsidR="00000000" w:rsidRDefault="00000000">
                      <w:r>
                        <w:rPr>
                          <w:lang w:val="ru-RU"/>
                        </w:rPr>
                        <w:t>+</w:t>
                      </w:r>
                      <w:r>
                        <w:t>q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77DA635E" wp14:editId="42095E38">
                <wp:simplePos x="0" y="0"/>
                <wp:positionH relativeFrom="column">
                  <wp:posOffset>2433955</wp:posOffset>
                </wp:positionH>
                <wp:positionV relativeFrom="paragraph">
                  <wp:posOffset>43815</wp:posOffset>
                </wp:positionV>
                <wp:extent cx="153035" cy="38735"/>
                <wp:effectExtent l="0" t="0" r="0" b="0"/>
                <wp:wrapNone/>
                <wp:docPr id="84441644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3035" cy="387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D6F6D" id="Line 24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65pt,3.45pt" to="203.7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29926585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704D563C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а)                                                                                    б)</w:t>
      </w:r>
    </w:p>
    <w:p w14:paraId="61F24178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25C6743C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>Рис</w:t>
      </w:r>
      <w:r>
        <w:rPr>
          <w:noProof/>
          <w:sz w:val="24"/>
        </w:rPr>
        <w:t xml:space="preserve"> .1.</w:t>
      </w:r>
      <w:r>
        <w:rPr>
          <w:sz w:val="24"/>
          <w:lang w:val="ru-RU"/>
        </w:rPr>
        <w:t xml:space="preserve"> Схе</w:t>
      </w:r>
      <w:bookmarkStart w:id="122" w:name="OCRUncertain178"/>
      <w:r>
        <w:rPr>
          <w:sz w:val="24"/>
          <w:lang w:val="ru-RU"/>
        </w:rPr>
        <w:t>м</w:t>
      </w:r>
      <w:bookmarkEnd w:id="122"/>
      <w:r>
        <w:rPr>
          <w:sz w:val="24"/>
          <w:lang w:val="ru-RU"/>
        </w:rPr>
        <w:t>атическое и</w:t>
      </w:r>
      <w:bookmarkStart w:id="123" w:name="OCRUncertain179"/>
      <w:r>
        <w:rPr>
          <w:sz w:val="24"/>
          <w:lang w:val="ru-RU"/>
        </w:rPr>
        <w:t>з</w:t>
      </w:r>
      <w:bookmarkEnd w:id="123"/>
      <w:r>
        <w:rPr>
          <w:sz w:val="24"/>
          <w:lang w:val="ru-RU"/>
        </w:rPr>
        <w:t xml:space="preserve">ображение </w:t>
      </w:r>
      <w:bookmarkStart w:id="124" w:name="OCRUncertain180"/>
      <w:r>
        <w:rPr>
          <w:sz w:val="24"/>
          <w:lang w:val="ru-RU"/>
        </w:rPr>
        <w:t>з</w:t>
      </w:r>
      <w:bookmarkEnd w:id="124"/>
      <w:r>
        <w:rPr>
          <w:sz w:val="24"/>
          <w:lang w:val="ru-RU"/>
        </w:rPr>
        <w:t>оны проводимости двух ра</w:t>
      </w:r>
      <w:bookmarkStart w:id="125" w:name="OCRUncertain181"/>
      <w:r>
        <w:rPr>
          <w:sz w:val="24"/>
          <w:lang w:val="ru-RU"/>
        </w:rPr>
        <w:t>з</w:t>
      </w:r>
      <w:bookmarkEnd w:id="125"/>
      <w:r>
        <w:rPr>
          <w:sz w:val="24"/>
          <w:lang w:val="ru-RU"/>
        </w:rPr>
        <w:t>ных</w:t>
      </w:r>
      <w:r>
        <w:rPr>
          <w:sz w:val="24"/>
        </w:rPr>
        <w:t xml:space="preserve"> </w:t>
      </w:r>
      <w:r>
        <w:rPr>
          <w:sz w:val="24"/>
          <w:lang w:val="ru-RU"/>
        </w:rPr>
        <w:t>металлов. (</w:t>
      </w:r>
      <w:bookmarkStart w:id="126" w:name="OCRUncertain183"/>
      <w:r>
        <w:rPr>
          <w:sz w:val="24"/>
          <w:lang w:val="ru-RU"/>
        </w:rPr>
        <w:t>М</w:t>
      </w:r>
      <w:bookmarkEnd w:id="126"/>
      <w:r>
        <w:rPr>
          <w:sz w:val="24"/>
          <w:lang w:val="ru-RU"/>
        </w:rPr>
        <w:t xml:space="preserve">асштабы не </w:t>
      </w:r>
      <w:bookmarkStart w:id="127" w:name="OCRUncertain184"/>
      <w:r>
        <w:rPr>
          <w:sz w:val="24"/>
          <w:lang w:val="ru-RU"/>
        </w:rPr>
        <w:t>соблюдены)</w:t>
      </w:r>
      <w:bookmarkStart w:id="128" w:name="OCRUncertain185"/>
      <w:bookmarkEnd w:id="127"/>
      <w:r>
        <w:rPr>
          <w:sz w:val="24"/>
          <w:lang w:val="ru-RU"/>
        </w:rPr>
        <w:t xml:space="preserve">. </w:t>
      </w:r>
      <w:bookmarkEnd w:id="128"/>
    </w:p>
    <w:p w14:paraId="4965DAE4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а) - вариант первый; </w:t>
      </w:r>
    </w:p>
    <w:p w14:paraId="638B4666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>б)</w:t>
      </w:r>
      <w:r>
        <w:rPr>
          <w:noProof/>
          <w:sz w:val="24"/>
        </w:rPr>
        <w:t xml:space="preserve"> -</w:t>
      </w:r>
      <w:r>
        <w:rPr>
          <w:sz w:val="24"/>
          <w:lang w:val="ru-RU"/>
        </w:rPr>
        <w:t xml:space="preserve"> вариант второй.</w:t>
      </w:r>
    </w:p>
    <w:p w14:paraId="7118B4A2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5BD6952C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>На порядок движения электронов также будут накладывать свои у</w:t>
      </w:r>
      <w:bookmarkStart w:id="129" w:name="OCRUncertain186"/>
      <w:r>
        <w:rPr>
          <w:sz w:val="24"/>
          <w:lang w:val="ru-RU"/>
        </w:rPr>
        <w:t>с</w:t>
      </w:r>
      <w:bookmarkEnd w:id="129"/>
      <w:r>
        <w:rPr>
          <w:sz w:val="24"/>
          <w:lang w:val="ru-RU"/>
        </w:rPr>
        <w:t>ловия и структура зоны проводимости, и температура, и примеси, дефекты, а для магнитных материалов и рассеяние на магн</w:t>
      </w:r>
      <w:bookmarkStart w:id="130" w:name="OCRUncertain187"/>
      <w:r>
        <w:rPr>
          <w:sz w:val="24"/>
          <w:lang w:val="ru-RU"/>
        </w:rPr>
        <w:t>и</w:t>
      </w:r>
      <w:bookmarkEnd w:id="130"/>
      <w:r>
        <w:rPr>
          <w:sz w:val="24"/>
          <w:lang w:val="ru-RU"/>
        </w:rPr>
        <w:t xml:space="preserve">тных </w:t>
      </w:r>
      <w:bookmarkStart w:id="131" w:name="OCRUncertain188"/>
      <w:r>
        <w:rPr>
          <w:sz w:val="24"/>
          <w:lang w:val="ru-RU"/>
        </w:rPr>
        <w:t>квази</w:t>
      </w:r>
      <w:bookmarkEnd w:id="131"/>
      <w:r>
        <w:rPr>
          <w:sz w:val="24"/>
          <w:lang w:val="ru-RU"/>
        </w:rPr>
        <w:t>ча</w:t>
      </w:r>
      <w:bookmarkStart w:id="132" w:name="OCRUncertain189"/>
      <w:r>
        <w:rPr>
          <w:sz w:val="24"/>
          <w:lang w:val="ru-RU"/>
        </w:rPr>
        <w:t>с</w:t>
      </w:r>
      <w:bookmarkEnd w:id="132"/>
      <w:r>
        <w:rPr>
          <w:sz w:val="24"/>
          <w:lang w:val="ru-RU"/>
        </w:rPr>
        <w:t>тицах</w:t>
      </w:r>
      <w:r>
        <w:rPr>
          <w:noProof/>
          <w:sz w:val="24"/>
        </w:rPr>
        <w:t xml:space="preserve"> -</w:t>
      </w:r>
      <w:r>
        <w:rPr>
          <w:sz w:val="24"/>
          <w:lang w:val="ru-RU"/>
        </w:rPr>
        <w:t xml:space="preserve"> </w:t>
      </w:r>
      <w:bookmarkStart w:id="133" w:name="OCRUncertain190"/>
      <w:r>
        <w:rPr>
          <w:sz w:val="24"/>
          <w:lang w:val="ru-RU"/>
        </w:rPr>
        <w:t>магнонах.</w:t>
      </w:r>
      <w:bookmarkEnd w:id="133"/>
    </w:p>
    <w:p w14:paraId="5225AF98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Так как </w:t>
      </w:r>
      <w:bookmarkStart w:id="134" w:name="OCRUncertain211"/>
      <w:r>
        <w:rPr>
          <w:sz w:val="24"/>
          <w:lang w:val="ru-RU"/>
        </w:rPr>
        <w:t>рассуждения</w:t>
      </w:r>
      <w:bookmarkEnd w:id="134"/>
      <w:r>
        <w:rPr>
          <w:sz w:val="24"/>
          <w:lang w:val="ru-RU"/>
        </w:rPr>
        <w:t xml:space="preserve"> </w:t>
      </w:r>
      <w:bookmarkStart w:id="135" w:name="OCRUncertain212"/>
      <w:r>
        <w:rPr>
          <w:sz w:val="24"/>
          <w:lang w:val="ru-RU"/>
        </w:rPr>
        <w:t>наши грубые,</w:t>
      </w:r>
      <w:bookmarkEnd w:id="135"/>
      <w:r>
        <w:rPr>
          <w:sz w:val="24"/>
          <w:lang w:val="ru-RU"/>
        </w:rPr>
        <w:t xml:space="preserve"> учитываем в дальнейшем пока только наполнение зоны проводимости электронами. Заполним зону проводимости электронами так, чтобы </w:t>
      </w:r>
      <w:r>
        <w:rPr>
          <w:sz w:val="24"/>
          <w:lang w:val="ru-RU"/>
        </w:rPr>
        <w:lastRenderedPageBreak/>
        <w:t>внешние электроны атомных остовов ока</w:t>
      </w:r>
      <w:bookmarkStart w:id="136" w:name="OCRUncertain213"/>
      <w:r>
        <w:rPr>
          <w:sz w:val="24"/>
          <w:lang w:val="ru-RU"/>
        </w:rPr>
        <w:t>з</w:t>
      </w:r>
      <w:bookmarkEnd w:id="136"/>
      <w:r>
        <w:rPr>
          <w:sz w:val="24"/>
          <w:lang w:val="ru-RU"/>
        </w:rPr>
        <w:t>ывали влияние на образование типа кристалли</w:t>
      </w:r>
      <w:bookmarkStart w:id="137" w:name="OCRUncertain214"/>
      <w:r>
        <w:rPr>
          <w:sz w:val="24"/>
          <w:lang w:val="ru-RU"/>
        </w:rPr>
        <w:t>з</w:t>
      </w:r>
      <w:bookmarkEnd w:id="137"/>
      <w:r>
        <w:rPr>
          <w:sz w:val="24"/>
          <w:lang w:val="ru-RU"/>
        </w:rPr>
        <w:t xml:space="preserve">ационной решетки. Предположим, что число внешних электронов на последней оболочке атомного остова, после заполнения зоны проводимости, равно числу атомов </w:t>
      </w:r>
      <w:bookmarkStart w:id="138" w:name="OCRUncertain215"/>
      <w:r>
        <w:rPr>
          <w:sz w:val="24"/>
          <w:lang w:val="ru-RU"/>
        </w:rPr>
        <w:t>с</w:t>
      </w:r>
      <w:bookmarkEnd w:id="138"/>
      <w:r>
        <w:rPr>
          <w:sz w:val="24"/>
          <w:lang w:val="ru-RU"/>
        </w:rPr>
        <w:t>оседей (коор</w:t>
      </w:r>
      <w:bookmarkStart w:id="139" w:name="OCRUncertain217"/>
      <w:r>
        <w:rPr>
          <w:sz w:val="24"/>
          <w:lang w:val="ru-RU"/>
        </w:rPr>
        <w:t>д</w:t>
      </w:r>
      <w:bookmarkEnd w:id="139"/>
      <w:r>
        <w:rPr>
          <w:sz w:val="24"/>
          <w:lang w:val="ru-RU"/>
        </w:rPr>
        <w:t>инационному числу)</w:t>
      </w:r>
      <w:bookmarkStart w:id="140" w:name="OCRUncertain218"/>
      <w:r>
        <w:rPr>
          <w:sz w:val="24"/>
          <w:lang w:val="ru-RU"/>
        </w:rPr>
        <w:t xml:space="preserve"> /5/.</w:t>
      </w:r>
      <w:bookmarkEnd w:id="140"/>
      <w:r>
        <w:rPr>
          <w:sz w:val="24"/>
          <w:lang w:val="ru-RU"/>
        </w:rPr>
        <w:t xml:space="preserve"> Коор</w:t>
      </w:r>
      <w:bookmarkStart w:id="141" w:name="OCRUncertain219"/>
      <w:r>
        <w:rPr>
          <w:sz w:val="24"/>
          <w:lang w:val="ru-RU"/>
        </w:rPr>
        <w:t>д</w:t>
      </w:r>
      <w:bookmarkEnd w:id="141"/>
      <w:r>
        <w:rPr>
          <w:sz w:val="24"/>
          <w:lang w:val="ru-RU"/>
        </w:rPr>
        <w:t xml:space="preserve">инационные числа ГЕК, </w:t>
      </w:r>
      <w:bookmarkStart w:id="142" w:name="OCRUncertain220"/>
      <w:r>
        <w:rPr>
          <w:sz w:val="24"/>
          <w:lang w:val="ru-RU"/>
        </w:rPr>
        <w:t>ГЦК</w:t>
      </w:r>
      <w:bookmarkEnd w:id="142"/>
      <w:r>
        <w:rPr>
          <w:sz w:val="24"/>
          <w:lang w:val="ru-RU"/>
        </w:rPr>
        <w:t xml:space="preserve"> </w:t>
      </w:r>
      <w:bookmarkStart w:id="143" w:name="OCRUncertain221"/>
      <w:r>
        <w:rPr>
          <w:sz w:val="24"/>
          <w:lang w:val="ru-RU"/>
        </w:rPr>
        <w:t>(гексагональной</w:t>
      </w:r>
      <w:bookmarkEnd w:id="143"/>
      <w:r>
        <w:rPr>
          <w:sz w:val="24"/>
          <w:lang w:val="ru-RU"/>
        </w:rPr>
        <w:t xml:space="preserve"> и </w:t>
      </w:r>
      <w:bookmarkStart w:id="144" w:name="OCRUncertain222"/>
      <w:r>
        <w:rPr>
          <w:sz w:val="24"/>
          <w:lang w:val="ru-RU"/>
        </w:rPr>
        <w:t>гранецентрированной) плотнейших</w:t>
      </w:r>
      <w:bookmarkEnd w:id="144"/>
      <w:r>
        <w:rPr>
          <w:sz w:val="24"/>
          <w:lang w:val="ru-RU"/>
        </w:rPr>
        <w:t xml:space="preserve"> упаковок</w:t>
      </w:r>
      <w:r>
        <w:rPr>
          <w:noProof/>
          <w:sz w:val="24"/>
        </w:rPr>
        <w:t xml:space="preserve"> 12</w:t>
      </w:r>
      <w:r>
        <w:rPr>
          <w:sz w:val="24"/>
          <w:lang w:val="ru-RU"/>
        </w:rPr>
        <w:t xml:space="preserve"> и</w:t>
      </w:r>
      <w:r>
        <w:rPr>
          <w:noProof/>
          <w:sz w:val="24"/>
        </w:rPr>
        <w:t xml:space="preserve"> 18,</w:t>
      </w:r>
      <w:r>
        <w:rPr>
          <w:sz w:val="24"/>
          <w:lang w:val="ru-RU"/>
        </w:rPr>
        <w:t xml:space="preserve"> а </w:t>
      </w:r>
      <w:bookmarkStart w:id="145" w:name="OCRUncertain223"/>
      <w:r>
        <w:rPr>
          <w:sz w:val="24"/>
          <w:lang w:val="ru-RU"/>
        </w:rPr>
        <w:t>объемноцентрированной</w:t>
      </w:r>
      <w:bookmarkEnd w:id="145"/>
      <w:r>
        <w:rPr>
          <w:sz w:val="24"/>
          <w:lang w:val="ru-RU"/>
        </w:rPr>
        <w:t xml:space="preserve"> решетки (ОЦК)8и1</w:t>
      </w:r>
      <w:bookmarkStart w:id="146" w:name="OCRUncertain225"/>
      <w:r>
        <w:rPr>
          <w:sz w:val="24"/>
          <w:lang w:val="ru-RU"/>
        </w:rPr>
        <w:t>4/</w:t>
      </w:r>
      <w:bookmarkEnd w:id="146"/>
      <w:r>
        <w:rPr>
          <w:sz w:val="24"/>
          <w:lang w:val="ru-RU"/>
        </w:rPr>
        <w:t>3/. Для ГЕК и ГЦК рассмотрим также число 9.</w:t>
      </w:r>
    </w:p>
    <w:p w14:paraId="0ACE48AB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bookmarkStart w:id="147" w:name="OCRUncertain226"/>
    </w:p>
    <w:p w14:paraId="26C6718F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bookmarkEnd w:id="147"/>
    <w:p w14:paraId="25FF3F96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>Построим таблицу с учетом вышеизложенного. Температура комнатная 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275"/>
        <w:gridCol w:w="1843"/>
        <w:gridCol w:w="1235"/>
        <w:gridCol w:w="1235"/>
        <w:gridCol w:w="1783"/>
      </w:tblGrid>
      <w:tr w:rsidR="00000000" w14:paraId="36667B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71FA7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148" w:name="OCRUncertain251"/>
            <w:r>
              <w:rPr>
                <w:sz w:val="24"/>
                <w:lang w:val="ru-RU"/>
              </w:rPr>
              <w:t>Э</w:t>
            </w:r>
            <w:bookmarkEnd w:id="148"/>
            <w:r>
              <w:rPr>
                <w:sz w:val="24"/>
                <w:lang w:val="ru-RU"/>
              </w:rPr>
              <w:t>лемент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6326A" w14:textId="77777777" w:rsidR="00000000" w:rsidRDefault="00000000">
            <w:pPr>
              <w:widowControl w:val="0"/>
              <w:ind w:firstLine="720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90A2A" w14:textId="77777777" w:rsidR="00000000" w:rsidRDefault="00000000">
            <w:pPr>
              <w:widowControl w:val="0"/>
              <w:jc w:val="center"/>
              <w:rPr>
                <w:noProof/>
                <w:sz w:val="24"/>
              </w:rPr>
            </w:pPr>
            <w:bookmarkStart w:id="149" w:name="OCRUncertain252"/>
            <w:r>
              <w:rPr>
                <w:sz w:val="24"/>
              </w:rPr>
              <w:t>R</w:t>
            </w:r>
            <w:bookmarkEnd w:id="149"/>
            <w:r>
              <w:rPr>
                <w:sz w:val="24"/>
                <w:vertAlign w:val="subscript"/>
              </w:rPr>
              <w:t>H</w:t>
            </w:r>
            <w:r>
              <w:rPr>
                <w:noProof/>
                <w:sz w:val="24"/>
                <w:vertAlign w:val="superscript"/>
              </w:rPr>
              <w:t xml:space="preserve"> </w:t>
            </w:r>
            <w:bookmarkStart w:id="150" w:name="OCRUncertain253"/>
            <w:r>
              <w:rPr>
                <w:noProof/>
                <w:sz w:val="24"/>
                <w:vertAlign w:val="superscript"/>
              </w:rPr>
              <w:t>.</w:t>
            </w:r>
            <w:bookmarkEnd w:id="150"/>
            <w:r>
              <w:rPr>
                <w:noProof/>
                <w:sz w:val="24"/>
              </w:rPr>
              <w:t xml:space="preserve"> 10</w:t>
            </w:r>
            <w:bookmarkStart w:id="151" w:name="OCRUncertain254"/>
            <w:r>
              <w:rPr>
                <w:noProof/>
                <w:sz w:val="24"/>
                <w:vertAlign w:val="superscript"/>
              </w:rPr>
              <w:t>10</w:t>
            </w:r>
            <w:r>
              <w:rPr>
                <w:noProof/>
                <w:sz w:val="24"/>
              </w:rPr>
              <w:t xml:space="preserve"> </w:t>
            </w:r>
          </w:p>
          <w:p w14:paraId="7B57B842" w14:textId="77777777" w:rsidR="00000000" w:rsidRDefault="00000000">
            <w:pPr>
              <w:widowControl w:val="0"/>
              <w:jc w:val="center"/>
              <w:rPr>
                <w:noProof/>
                <w:sz w:val="24"/>
              </w:rPr>
            </w:pPr>
            <w:r>
              <w:rPr>
                <w:sz w:val="24"/>
                <w:lang w:val="ru-RU"/>
              </w:rPr>
              <w:t>(м</w:t>
            </w:r>
            <w:r>
              <w:rPr>
                <w:sz w:val="24"/>
                <w:vertAlign w:val="superscript"/>
                <w:lang w:val="ru-RU"/>
              </w:rPr>
              <w:t>3</w:t>
            </w:r>
            <w:r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K</w:t>
            </w:r>
            <w:r>
              <w:rPr>
                <w:sz w:val="24"/>
                <w:lang w:val="ru-RU"/>
              </w:rPr>
              <w:t>)</w:t>
            </w:r>
            <w:bookmarkEnd w:id="151"/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B55C" w14:textId="77777777" w:rsidR="00000000" w:rsidRDefault="00000000">
            <w:pPr>
              <w:widowControl w:val="0"/>
              <w:jc w:val="center"/>
              <w:rPr>
                <w:sz w:val="24"/>
              </w:rPr>
            </w:pPr>
            <w:bookmarkStart w:id="152" w:name="OCRUncertain256"/>
            <w:r>
              <w:rPr>
                <w:sz w:val="24"/>
              </w:rPr>
              <w:t>Z.</w:t>
            </w:r>
          </w:p>
          <w:p w14:paraId="39EE6E27" w14:textId="77777777" w:rsidR="00000000" w:rsidRDefault="00000000">
            <w:pPr>
              <w:widowControl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</w:t>
            </w:r>
            <w:bookmarkEnd w:id="152"/>
            <w:r>
              <w:rPr>
                <w:sz w:val="24"/>
                <w:lang w:val="ru-RU"/>
              </w:rPr>
              <w:t>(шт.)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9F05" w14:textId="77777777" w:rsidR="00000000" w:rsidRDefault="000000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Z остов.</w:t>
            </w:r>
          </w:p>
          <w:p w14:paraId="4B5535EB" w14:textId="77777777" w:rsidR="00000000" w:rsidRDefault="00000000">
            <w:pPr>
              <w:widowControl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(шт.)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4D91" w14:textId="77777777" w:rsidR="00000000" w:rsidRDefault="00000000">
            <w:pPr>
              <w:widowControl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Тип реше</w:t>
            </w:r>
            <w:r>
              <w:rPr>
                <w:sz w:val="24"/>
                <w:lang w:val="ru-RU"/>
              </w:rPr>
              <w:t>т</w:t>
            </w:r>
            <w:r>
              <w:rPr>
                <w:sz w:val="24"/>
                <w:lang w:val="ru-RU"/>
              </w:rPr>
              <w:t>ки</w:t>
            </w:r>
          </w:p>
        </w:tc>
      </w:tr>
      <w:tr w:rsidR="00000000" w14:paraId="1C2460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520E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i/>
                <w:sz w:val="24"/>
              </w:rPr>
              <w:t xml:space="preserve">  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трий</w:t>
            </w:r>
            <w:r>
              <w:rPr>
                <w:sz w:val="24"/>
              </w:rPr>
              <w:t xml:space="preserve">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99A15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Na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8FDE8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-2,30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84CC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65F2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B49B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153" w:name="OCRUncertain259"/>
            <w:r>
              <w:rPr>
                <w:sz w:val="24"/>
                <w:lang w:val="ru-RU"/>
              </w:rPr>
              <w:t>ОЦК</w:t>
            </w:r>
            <w:bookmarkEnd w:id="153"/>
          </w:p>
        </w:tc>
      </w:tr>
      <w:tr w:rsidR="00000000" w14:paraId="2E065C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70391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Ма</w:t>
            </w:r>
            <w:r>
              <w:rPr>
                <w:sz w:val="24"/>
                <w:lang w:val="ru-RU"/>
              </w:rPr>
              <w:t>г</w:t>
            </w:r>
            <w:r>
              <w:rPr>
                <w:sz w:val="24"/>
                <w:lang w:val="ru-RU"/>
              </w:rPr>
              <w:t>ний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B69B" w14:textId="77777777" w:rsidR="00000000" w:rsidRDefault="00000000">
            <w:pPr>
              <w:widowControl w:val="0"/>
              <w:ind w:firstLine="720"/>
              <w:rPr>
                <w:sz w:val="24"/>
                <w:lang w:val="ru-RU"/>
              </w:rPr>
            </w:pPr>
            <w:r>
              <w:rPr>
                <w:sz w:val="24"/>
              </w:rPr>
              <w:t>Mg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257C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-0,90</w:t>
            </w:r>
          </w:p>
        </w:tc>
        <w:tc>
          <w:tcPr>
            <w:tcW w:w="12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E355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12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A1330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F413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067CF4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1EFF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Алюм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ний </w:t>
            </w:r>
          </w:p>
          <w:p w14:paraId="633BF3DA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          или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6DC86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Al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6AA7E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bookmarkStart w:id="154" w:name="OCRUncertain266"/>
            <w:r>
              <w:rPr>
                <w:noProof/>
                <w:sz w:val="24"/>
              </w:rPr>
              <w:t>-</w:t>
            </w:r>
            <w:bookmarkEnd w:id="154"/>
            <w:r>
              <w:rPr>
                <w:noProof/>
                <w:sz w:val="24"/>
              </w:rPr>
              <w:t>0,38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64E4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2C62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9639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155" w:name="OCRUncertain267"/>
            <w:r>
              <w:rPr>
                <w:sz w:val="24"/>
                <w:lang w:val="ru-RU"/>
              </w:rPr>
              <w:t>Г</w:t>
            </w:r>
            <w:bookmarkEnd w:id="155"/>
            <w:r>
              <w:rPr>
                <w:sz w:val="24"/>
                <w:lang w:val="ru-RU"/>
              </w:rPr>
              <w:t>ЦК</w:t>
            </w:r>
          </w:p>
        </w:tc>
      </w:tr>
      <w:tr w:rsidR="00000000" w14:paraId="40C3B3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6671C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bookmarkStart w:id="156" w:name="OCRUncertain269"/>
            <w:r>
              <w:rPr>
                <w:sz w:val="24"/>
                <w:lang w:val="ru-RU"/>
              </w:rPr>
              <w:t>А</w:t>
            </w:r>
            <w:bookmarkEnd w:id="156"/>
            <w:r>
              <w:rPr>
                <w:sz w:val="24"/>
                <w:lang w:val="ru-RU"/>
              </w:rPr>
              <w:t>люм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ний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E4C3B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Al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F299B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-0,</w:t>
            </w:r>
            <w:r>
              <w:rPr>
                <w:sz w:val="24"/>
                <w:lang w:val="ru-RU"/>
              </w:rPr>
              <w:t>3</w:t>
            </w:r>
            <w:r>
              <w:rPr>
                <w:noProof/>
                <w:sz w:val="24"/>
              </w:rPr>
              <w:t>8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1CAA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bookmarkStart w:id="157" w:name="OCRUncertain271"/>
            <w:r>
              <w:rPr>
                <w:noProof/>
                <w:sz w:val="24"/>
              </w:rPr>
              <w:t>1</w:t>
            </w:r>
            <w:bookmarkEnd w:id="157"/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7B40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bookmarkStart w:id="158" w:name="OCRUncertain272"/>
            <w:r>
              <w:rPr>
                <w:noProof/>
                <w:sz w:val="24"/>
              </w:rPr>
              <w:t>1</w:t>
            </w:r>
            <w:bookmarkEnd w:id="158"/>
            <w:r>
              <w:rPr>
                <w:noProof/>
                <w:sz w:val="24"/>
              </w:rPr>
              <w:t>2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929C2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159" w:name="OCRUncertain273"/>
            <w:r>
              <w:rPr>
                <w:sz w:val="24"/>
                <w:lang w:val="ru-RU"/>
              </w:rPr>
              <w:t>Г</w:t>
            </w:r>
            <w:bookmarkEnd w:id="159"/>
            <w:r>
              <w:rPr>
                <w:sz w:val="24"/>
                <w:lang w:val="ru-RU"/>
              </w:rPr>
              <w:t>ЦК</w:t>
            </w:r>
          </w:p>
        </w:tc>
      </w:tr>
      <w:tr w:rsidR="00000000" w14:paraId="709A26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15D4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Калий</w:t>
            </w:r>
            <w:r>
              <w:rPr>
                <w:sz w:val="24"/>
              </w:rPr>
              <w:t xml:space="preserve">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63E35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4913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-4,</w:t>
            </w:r>
            <w:r>
              <w:rPr>
                <w:sz w:val="24"/>
                <w:lang w:val="ru-RU"/>
              </w:rPr>
              <w:t>2</w:t>
            </w:r>
            <w:r>
              <w:rPr>
                <w:noProof/>
                <w:sz w:val="24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453A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AE6A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0B60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160" w:name="OCRUncertain276"/>
            <w:r>
              <w:rPr>
                <w:sz w:val="24"/>
                <w:lang w:val="ru-RU"/>
              </w:rPr>
              <w:t>О</w:t>
            </w:r>
            <w:bookmarkEnd w:id="160"/>
            <w:r>
              <w:rPr>
                <w:sz w:val="24"/>
                <w:lang w:val="ru-RU"/>
              </w:rPr>
              <w:t>ЦК</w:t>
            </w:r>
          </w:p>
        </w:tc>
      </w:tr>
      <w:tr w:rsidR="00000000" w14:paraId="3AE209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B13B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r>
              <w:rPr>
                <w:smallCaps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Кал</w:t>
            </w:r>
            <w:r>
              <w:rPr>
                <w:sz w:val="24"/>
                <w:lang w:val="ru-RU"/>
              </w:rPr>
              <w:t>ь</w:t>
            </w:r>
            <w:r>
              <w:rPr>
                <w:sz w:val="24"/>
                <w:lang w:val="ru-RU"/>
              </w:rPr>
              <w:t>ций</w:t>
            </w:r>
            <w:r>
              <w:rPr>
                <w:sz w:val="24"/>
              </w:rPr>
              <w:t xml:space="preserve"> </w:t>
            </w:r>
          </w:p>
          <w:p w14:paraId="0ECF2324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                        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D579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Ca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1620A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-1,78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06BB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DF965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59C7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161" w:name="OCRUncertain278"/>
            <w:r>
              <w:rPr>
                <w:sz w:val="24"/>
                <w:lang w:val="ru-RU"/>
              </w:rPr>
              <w:t>Г</w:t>
            </w:r>
            <w:bookmarkEnd w:id="161"/>
            <w:r>
              <w:rPr>
                <w:sz w:val="24"/>
                <w:lang w:val="ru-RU"/>
              </w:rPr>
              <w:t>ЦК</w:t>
            </w:r>
          </w:p>
        </w:tc>
      </w:tr>
      <w:tr w:rsidR="00000000" w14:paraId="7297C6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2F951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Кал</w:t>
            </w:r>
            <w:r>
              <w:rPr>
                <w:sz w:val="24"/>
                <w:lang w:val="ru-RU"/>
              </w:rPr>
              <w:t>ь</w:t>
            </w:r>
            <w:r>
              <w:rPr>
                <w:sz w:val="24"/>
                <w:lang w:val="ru-RU"/>
              </w:rPr>
              <w:t>ций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62FB" w14:textId="77777777" w:rsidR="00000000" w:rsidRDefault="00000000">
            <w:pPr>
              <w:widowControl w:val="0"/>
              <w:ind w:firstLine="720"/>
              <w:rPr>
                <w:sz w:val="24"/>
              </w:rPr>
            </w:pPr>
            <w:r>
              <w:rPr>
                <w:sz w:val="24"/>
              </w:rPr>
              <w:t>Ca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6C1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z w:val="24"/>
                <w:lang w:val="ru-RU"/>
              </w:rPr>
              <w:t>=</w:t>
            </w:r>
            <w:r>
              <w:rPr>
                <w:sz w:val="24"/>
              </w:rPr>
              <w:t>737</w:t>
            </w:r>
            <w:bookmarkStart w:id="162" w:name="OCRUncertain281"/>
            <w:r>
              <w:rPr>
                <w:sz w:val="24"/>
              </w:rPr>
              <w:t>K</w:t>
            </w:r>
            <w:bookmarkEnd w:id="162"/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51692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ADA4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34CF" w14:textId="77777777" w:rsidR="00000000" w:rsidRDefault="00000000">
            <w:pPr>
              <w:widowControl w:val="0"/>
              <w:ind w:firstLine="720"/>
              <w:jc w:val="center"/>
              <w:rPr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ОЦК</w:t>
            </w:r>
          </w:p>
        </w:tc>
      </w:tr>
      <w:tr w:rsidR="00000000" w14:paraId="06D0BA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A194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bookmarkStart w:id="163" w:name="OCRUncertain284"/>
            <w:r>
              <w:rPr>
                <w:sz w:val="24"/>
                <w:lang w:val="ru-RU"/>
              </w:rPr>
              <w:t>Скандий</w:t>
            </w:r>
            <w:bookmarkEnd w:id="163"/>
            <w:r>
              <w:rPr>
                <w:sz w:val="24"/>
                <w:lang w:val="ru-RU"/>
              </w:rPr>
              <w:t xml:space="preserve">   </w:t>
            </w:r>
          </w:p>
          <w:p w14:paraId="76BE9430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                          </w:t>
            </w:r>
            <w:r>
              <w:rPr>
                <w:sz w:val="24"/>
                <w:lang w:val="ru-RU"/>
              </w:rPr>
              <w:t>или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E516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Sc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C22FB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-0,67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D48B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BEC6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78973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4F1ACF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E8F1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Ска</w:t>
            </w:r>
            <w:bookmarkStart w:id="164" w:name="OCRUncertain289"/>
            <w:r>
              <w:rPr>
                <w:sz w:val="24"/>
                <w:lang w:val="ru-RU"/>
              </w:rPr>
              <w:t>нд</w:t>
            </w:r>
            <w:bookmarkEnd w:id="164"/>
            <w:r>
              <w:rPr>
                <w:sz w:val="24"/>
                <w:lang w:val="ru-RU"/>
              </w:rPr>
              <w:t>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2829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Sc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F9918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-0,67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EC48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79B3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7F19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49FB5E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09CE9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Титан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76DB" w14:textId="77777777" w:rsidR="00000000" w:rsidRDefault="00000000">
            <w:pPr>
              <w:widowControl w:val="0"/>
              <w:ind w:firstLine="720"/>
              <w:rPr>
                <w:sz w:val="24"/>
              </w:rPr>
            </w:pPr>
            <w:r>
              <w:rPr>
                <w:sz w:val="24"/>
              </w:rPr>
              <w:t>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6BBB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 -2,40 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92F1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1 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AEF42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 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8A4C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4A0617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2917C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Титан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4160C" w14:textId="77777777" w:rsidR="00000000" w:rsidRDefault="00000000">
            <w:pPr>
              <w:widowControl w:val="0"/>
              <w:ind w:firstLine="720"/>
              <w:rPr>
                <w:sz w:val="24"/>
              </w:rPr>
            </w:pPr>
            <w:r>
              <w:rPr>
                <w:sz w:val="24"/>
              </w:rPr>
              <w:t>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E6F3A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 -2,40 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C5A1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3 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AF38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        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5C93F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5315B4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55D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Титан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AD407" w14:textId="77777777" w:rsidR="00000000" w:rsidRDefault="00000000">
            <w:pPr>
              <w:widowControl w:val="0"/>
              <w:ind w:firstLine="720"/>
              <w:rPr>
                <w:sz w:val="24"/>
              </w:rPr>
            </w:pPr>
            <w:r>
              <w:rPr>
                <w:sz w:val="24"/>
              </w:rPr>
              <w:t>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D1F4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z w:val="24"/>
                <w:lang w:val="ru-RU"/>
              </w:rPr>
              <w:t>=</w:t>
            </w:r>
            <w:r>
              <w:rPr>
                <w:sz w:val="24"/>
              </w:rPr>
              <w:t>1158</w:t>
            </w:r>
            <w:bookmarkStart w:id="165" w:name="OCRUncertain298"/>
            <w:r>
              <w:rPr>
                <w:sz w:val="24"/>
              </w:rPr>
              <w:t>K</w:t>
            </w:r>
            <w:bookmarkEnd w:id="165"/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6D6E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4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E1577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A3D7D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ОЦК</w:t>
            </w:r>
          </w:p>
        </w:tc>
      </w:tr>
      <w:tr w:rsidR="00000000" w14:paraId="6564B2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2020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Ван</w:t>
            </w:r>
            <w:bookmarkStart w:id="166" w:name="OCRUncertain300"/>
            <w:r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д</w:t>
            </w:r>
            <w:bookmarkEnd w:id="166"/>
            <w:r>
              <w:rPr>
                <w:sz w:val="24"/>
                <w:lang w:val="ru-RU"/>
              </w:rPr>
              <w:t>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29AB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647E3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+0,76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093DE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5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57003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F72A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ОЦК</w:t>
            </w:r>
          </w:p>
        </w:tc>
      </w:tr>
      <w:tr w:rsidR="00000000" w14:paraId="524587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10028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Хром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FCA3" w14:textId="77777777" w:rsidR="00000000" w:rsidRDefault="00000000">
            <w:pPr>
              <w:widowControl w:val="0"/>
              <w:ind w:firstLine="720"/>
              <w:rPr>
                <w:sz w:val="24"/>
                <w:lang w:val="ru-RU"/>
              </w:rPr>
            </w:pPr>
            <w:r>
              <w:rPr>
                <w:sz w:val="24"/>
              </w:rPr>
              <w:t>Cr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C798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sz w:val="24"/>
                <w:lang w:val="ru-RU"/>
              </w:rPr>
              <w:t>+</w:t>
            </w:r>
            <w:r>
              <w:rPr>
                <w:noProof/>
                <w:sz w:val="24"/>
              </w:rPr>
              <w:t>3,63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4C58B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6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B4F98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95BDA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ОЦК</w:t>
            </w:r>
          </w:p>
        </w:tc>
      </w:tr>
      <w:tr w:rsidR="00000000" w14:paraId="3AF559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2A448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bookmarkStart w:id="167" w:name="OCRUncertain303"/>
            <w:r>
              <w:rPr>
                <w:sz w:val="24"/>
                <w:lang w:val="ru-RU"/>
              </w:rPr>
              <w:t>Ж</w:t>
            </w:r>
            <w:bookmarkEnd w:id="167"/>
            <w:r>
              <w:rPr>
                <w:sz w:val="24"/>
                <w:lang w:val="ru-RU"/>
              </w:rPr>
              <w:t>еле</w:t>
            </w:r>
            <w:bookmarkStart w:id="168" w:name="OCRUncertain304"/>
            <w:r>
              <w:rPr>
                <w:sz w:val="24"/>
                <w:lang w:val="ru-RU"/>
              </w:rPr>
              <w:t>з</w:t>
            </w:r>
            <w:bookmarkEnd w:id="168"/>
            <w:r>
              <w:rPr>
                <w:sz w:val="24"/>
                <w:lang w:val="ru-RU"/>
              </w:rPr>
              <w:t>о</w:t>
            </w:r>
            <w:r>
              <w:rPr>
                <w:sz w:val="24"/>
              </w:rPr>
              <w:t xml:space="preserve"> </w:t>
            </w:r>
          </w:p>
          <w:p w14:paraId="59152CFB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7652" w14:textId="77777777" w:rsidR="00000000" w:rsidRDefault="00000000">
            <w:pPr>
              <w:widowControl w:val="0"/>
              <w:ind w:firstLine="720"/>
              <w:rPr>
                <w:sz w:val="24"/>
                <w:lang w:val="ru-RU"/>
              </w:rPr>
            </w:pPr>
            <w:r>
              <w:rPr>
                <w:sz w:val="24"/>
              </w:rPr>
              <w:t>Fe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F929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bookmarkStart w:id="169" w:name="OCRUncertain305"/>
            <w:r>
              <w:rPr>
                <w:sz w:val="24"/>
                <w:lang w:val="ru-RU"/>
              </w:rPr>
              <w:t>+8</w:t>
            </w:r>
            <w:r>
              <w:rPr>
                <w:noProof/>
                <w:sz w:val="24"/>
              </w:rPr>
              <w:t>,</w:t>
            </w:r>
            <w:bookmarkEnd w:id="169"/>
            <w:r>
              <w:rPr>
                <w:noProof/>
                <w:sz w:val="24"/>
              </w:rPr>
              <w:t>00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7DC6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F3A3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9A4D5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ОЦК</w:t>
            </w:r>
          </w:p>
        </w:tc>
      </w:tr>
      <w:tr w:rsidR="00000000" w14:paraId="2D7852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80A7F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Железо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79968" w14:textId="77777777" w:rsidR="00000000" w:rsidRDefault="00000000">
            <w:pPr>
              <w:widowControl w:val="0"/>
              <w:ind w:firstLine="720"/>
              <w:rPr>
                <w:sz w:val="24"/>
                <w:lang w:val="ru-RU"/>
              </w:rPr>
            </w:pPr>
            <w:r>
              <w:rPr>
                <w:sz w:val="24"/>
              </w:rPr>
              <w:t>Fe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4FA94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sz w:val="24"/>
                <w:lang w:val="ru-RU"/>
              </w:rPr>
              <w:t>+</w:t>
            </w:r>
            <w:r>
              <w:rPr>
                <w:noProof/>
                <w:sz w:val="24"/>
              </w:rPr>
              <w:t>8,00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EAC4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235E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14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D8F89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ОЦК</w:t>
            </w:r>
          </w:p>
        </w:tc>
      </w:tr>
      <w:tr w:rsidR="00000000" w14:paraId="686758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FABD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bookmarkStart w:id="170" w:name="OCRUncertain309"/>
            <w:r>
              <w:rPr>
                <w:sz w:val="24"/>
                <w:lang w:val="ru-RU"/>
              </w:rPr>
              <w:t>Ж</w:t>
            </w:r>
            <w:bookmarkEnd w:id="170"/>
            <w:r>
              <w:rPr>
                <w:sz w:val="24"/>
                <w:lang w:val="ru-RU"/>
              </w:rPr>
              <w:t>еле</w:t>
            </w:r>
            <w:bookmarkStart w:id="171" w:name="OCRUncertain310"/>
            <w:r>
              <w:rPr>
                <w:sz w:val="24"/>
                <w:lang w:val="ru-RU"/>
              </w:rPr>
              <w:t>з</w:t>
            </w:r>
            <w:bookmarkEnd w:id="171"/>
            <w:r>
              <w:rPr>
                <w:sz w:val="24"/>
                <w:lang w:val="ru-RU"/>
              </w:rPr>
              <w:t>о</w:t>
            </w:r>
            <w:r>
              <w:rPr>
                <w:sz w:val="24"/>
              </w:rPr>
              <w:t xml:space="preserve"> </w:t>
            </w:r>
          </w:p>
          <w:p w14:paraId="66D01713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         или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21BD4" w14:textId="77777777" w:rsidR="00000000" w:rsidRDefault="00000000">
            <w:pPr>
              <w:widowControl w:val="0"/>
              <w:ind w:firstLine="720"/>
              <w:rPr>
                <w:sz w:val="24"/>
                <w:lang w:val="ru-RU"/>
              </w:rPr>
            </w:pPr>
            <w:r>
              <w:rPr>
                <w:sz w:val="24"/>
              </w:rPr>
              <w:t>Fe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6B62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bookmarkStart w:id="172" w:name="OCRUncertain311"/>
            <w:r>
              <w:rPr>
                <w:sz w:val="24"/>
                <w:lang w:val="ru-RU"/>
              </w:rPr>
              <w:t>Т=</w:t>
            </w:r>
            <w:r>
              <w:rPr>
                <w:sz w:val="24"/>
              </w:rPr>
              <w:t>1</w:t>
            </w:r>
            <w:bookmarkEnd w:id="172"/>
            <w:r>
              <w:rPr>
                <w:sz w:val="24"/>
              </w:rPr>
              <w:t>189K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E6080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7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8D66E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2231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173" w:name="OCRUncertain312"/>
            <w:r>
              <w:rPr>
                <w:sz w:val="24"/>
                <w:lang w:val="ru-RU"/>
              </w:rPr>
              <w:t>Г</w:t>
            </w:r>
            <w:bookmarkEnd w:id="173"/>
            <w:r>
              <w:rPr>
                <w:sz w:val="24"/>
                <w:lang w:val="ru-RU"/>
              </w:rPr>
              <w:t>ЦК</w:t>
            </w:r>
          </w:p>
        </w:tc>
      </w:tr>
      <w:tr w:rsidR="00000000" w14:paraId="1B9769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DCD6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Железо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ED8A" w14:textId="77777777" w:rsidR="00000000" w:rsidRDefault="00000000">
            <w:pPr>
              <w:widowControl w:val="0"/>
              <w:ind w:firstLine="720"/>
              <w:rPr>
                <w:sz w:val="24"/>
                <w:lang w:val="ru-RU"/>
              </w:rPr>
            </w:pPr>
            <w:r>
              <w:rPr>
                <w:sz w:val="24"/>
              </w:rPr>
              <w:t>Fe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47AE9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Т=</w:t>
            </w:r>
            <w:r>
              <w:rPr>
                <w:sz w:val="24"/>
              </w:rPr>
              <w:t>1189K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03D3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4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A4EB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12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2C188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174" w:name="OCRUncertain315"/>
            <w:r>
              <w:rPr>
                <w:sz w:val="24"/>
                <w:lang w:val="ru-RU"/>
              </w:rPr>
              <w:t>Г</w:t>
            </w:r>
            <w:bookmarkEnd w:id="174"/>
            <w:r>
              <w:rPr>
                <w:sz w:val="24"/>
                <w:lang w:val="ru-RU"/>
              </w:rPr>
              <w:t>ЦК</w:t>
            </w:r>
          </w:p>
        </w:tc>
      </w:tr>
      <w:tr w:rsidR="00000000" w14:paraId="1B4FD3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7CF2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К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бальт </w:t>
            </w:r>
          </w:p>
          <w:p w14:paraId="72CD124C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                        </w:t>
            </w:r>
            <w:r>
              <w:rPr>
                <w:sz w:val="24"/>
                <w:lang w:val="ru-RU"/>
              </w:rPr>
              <w:t>или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EB44" w14:textId="77777777" w:rsidR="00000000" w:rsidRDefault="00000000">
            <w:pPr>
              <w:widowControl w:val="0"/>
              <w:ind w:firstLine="720"/>
              <w:rPr>
                <w:sz w:val="24"/>
                <w:lang w:val="ru-RU"/>
              </w:rPr>
            </w:pPr>
            <w:r>
              <w:rPr>
                <w:sz w:val="24"/>
              </w:rPr>
              <w:t>Co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5AB6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sz w:val="24"/>
                <w:lang w:val="ru-RU"/>
              </w:rPr>
              <w:t>+</w:t>
            </w:r>
            <w:r>
              <w:rPr>
                <w:noProof/>
                <w:sz w:val="24"/>
              </w:rPr>
              <w:t>3,60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5A4C6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F23A8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7DB2B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20E750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2FF36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Кобальт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A83D" w14:textId="77777777" w:rsidR="00000000" w:rsidRDefault="00000000">
            <w:pPr>
              <w:widowControl w:val="0"/>
              <w:ind w:firstLine="720"/>
              <w:rPr>
                <w:sz w:val="24"/>
                <w:lang w:val="ru-RU"/>
              </w:rPr>
            </w:pPr>
            <w:r>
              <w:rPr>
                <w:sz w:val="24"/>
              </w:rPr>
              <w:t>Co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FC09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bookmarkStart w:id="175" w:name="OCRUncertain321"/>
            <w:r>
              <w:rPr>
                <w:sz w:val="24"/>
                <w:lang w:val="ru-RU"/>
              </w:rPr>
              <w:t>+</w:t>
            </w:r>
            <w:r>
              <w:rPr>
                <w:noProof/>
                <w:sz w:val="24"/>
              </w:rPr>
              <w:t>3</w:t>
            </w:r>
            <w:bookmarkEnd w:id="175"/>
            <w:r>
              <w:rPr>
                <w:noProof/>
                <w:sz w:val="24"/>
              </w:rPr>
              <w:t>,60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B0E0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5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63F6B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12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AEA2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3EC205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C072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Никель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C9B4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Ni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D4A1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-0,60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F2750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40799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442C2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ГЦК</w:t>
            </w:r>
          </w:p>
        </w:tc>
      </w:tr>
      <w:tr w:rsidR="00000000" w14:paraId="5C4D48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A8C99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Медь</w:t>
            </w:r>
            <w:r>
              <w:rPr>
                <w:sz w:val="24"/>
              </w:rPr>
              <w:t xml:space="preserve"> </w:t>
            </w:r>
          </w:p>
          <w:p w14:paraId="76A09D33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                         </w:t>
            </w:r>
            <w:r>
              <w:rPr>
                <w:sz w:val="24"/>
                <w:lang w:val="ru-RU"/>
              </w:rPr>
              <w:t>или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BA2A5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Cu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B43D2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-0,52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BC0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C423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32EF5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ГЦК</w:t>
            </w:r>
          </w:p>
        </w:tc>
      </w:tr>
      <w:tr w:rsidR="00000000" w14:paraId="265D27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D1B8E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</w:t>
            </w:r>
            <w:bookmarkStart w:id="176" w:name="OCRUncertain328"/>
            <w:r>
              <w:rPr>
                <w:sz w:val="24"/>
                <w:lang w:val="ru-RU"/>
              </w:rPr>
              <w:t>д</w:t>
            </w:r>
            <w:bookmarkEnd w:id="176"/>
            <w:r>
              <w:rPr>
                <w:sz w:val="24"/>
                <w:lang w:val="ru-RU"/>
              </w:rPr>
              <w:t>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EA49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Cu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6A1E0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-0,52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CE06D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651A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766F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ГЦК</w:t>
            </w:r>
          </w:p>
        </w:tc>
      </w:tr>
      <w:tr w:rsidR="00000000" w14:paraId="0481BF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48639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177" w:name="OCRUncertain330"/>
            <w:r>
              <w:rPr>
                <w:sz w:val="24"/>
                <w:lang w:val="ru-RU"/>
              </w:rPr>
              <w:t>Ц</w:t>
            </w:r>
            <w:bookmarkEnd w:id="177"/>
            <w:r>
              <w:rPr>
                <w:sz w:val="24"/>
                <w:lang w:val="ru-RU"/>
              </w:rPr>
              <w:t>инк</w:t>
            </w:r>
            <w:r>
              <w:rPr>
                <w:sz w:val="24"/>
              </w:rPr>
              <w:t xml:space="preserve"> </w:t>
            </w:r>
          </w:p>
          <w:p w14:paraId="345E25A7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                        </w:t>
            </w:r>
            <w:r>
              <w:rPr>
                <w:sz w:val="24"/>
                <w:lang w:val="ru-RU"/>
              </w:rPr>
              <w:t>или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7558E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Zn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F2EA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+0,90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DC09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4E18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95E8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7D344E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AFA11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Цинк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81552" w14:textId="77777777" w:rsidR="00000000" w:rsidRDefault="00000000">
            <w:pPr>
              <w:widowControl w:val="0"/>
              <w:ind w:firstLine="720"/>
              <w:rPr>
                <w:sz w:val="24"/>
                <w:lang w:val="ru-RU"/>
              </w:rPr>
            </w:pPr>
            <w:r>
              <w:rPr>
                <w:sz w:val="24"/>
              </w:rPr>
              <w:t>Zn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F01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sz w:val="24"/>
                <w:lang w:val="ru-RU"/>
              </w:rPr>
              <w:t>+</w:t>
            </w:r>
            <w:r>
              <w:rPr>
                <w:noProof/>
                <w:sz w:val="24"/>
              </w:rPr>
              <w:t>0,90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60440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F1C0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3F2C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</w:t>
            </w:r>
            <w:bookmarkStart w:id="178" w:name="OCRUncertain333"/>
            <w:r>
              <w:rPr>
                <w:sz w:val="24"/>
                <w:lang w:val="ru-RU"/>
              </w:rPr>
              <w:t>ЕК</w:t>
            </w:r>
            <w:bookmarkEnd w:id="178"/>
          </w:p>
        </w:tc>
      </w:tr>
      <w:tr w:rsidR="00000000" w14:paraId="561FD7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9F51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Руб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дий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6C4EA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Rb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CFA5B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-5,90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5B7C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B897F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6CB3E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179" w:name="OCRUncertain343"/>
            <w:r>
              <w:rPr>
                <w:sz w:val="24"/>
                <w:lang w:val="ru-RU"/>
              </w:rPr>
              <w:t>О</w:t>
            </w:r>
            <w:bookmarkEnd w:id="179"/>
            <w:r>
              <w:rPr>
                <w:sz w:val="24"/>
                <w:lang w:val="ru-RU"/>
              </w:rPr>
              <w:t>ЦК</w:t>
            </w:r>
          </w:p>
        </w:tc>
      </w:tr>
      <w:tr w:rsidR="00000000" w14:paraId="78D92D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6C3F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180" w:name="OCRUncertain344"/>
            <w:r>
              <w:rPr>
                <w:sz w:val="24"/>
                <w:lang w:val="ru-RU"/>
              </w:rPr>
              <w:lastRenderedPageBreak/>
              <w:t>Итрий</w:t>
            </w:r>
            <w:bookmarkEnd w:id="180"/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770A0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6565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-1,</w:t>
            </w:r>
            <w:bookmarkStart w:id="181" w:name="OCRUncertain345"/>
            <w:r>
              <w:rPr>
                <w:noProof/>
                <w:sz w:val="24"/>
              </w:rPr>
              <w:t>2</w:t>
            </w:r>
            <w:bookmarkEnd w:id="181"/>
            <w:r>
              <w:rPr>
                <w:noProof/>
                <w:sz w:val="24"/>
              </w:rPr>
              <w:t>5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A12B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1C16A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5F4B3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2A9483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EE2D8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Цирконий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15C80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Zr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660C9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+0,21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BC108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92AB8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8BFD8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02DFCE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AA03E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Цирк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226F4" w14:textId="77777777" w:rsidR="00000000" w:rsidRDefault="00000000">
            <w:pPr>
              <w:widowControl w:val="0"/>
              <w:ind w:firstLine="720"/>
              <w:rPr>
                <w:sz w:val="24"/>
                <w:lang w:val="ru-RU"/>
              </w:rPr>
            </w:pPr>
            <w:r>
              <w:rPr>
                <w:sz w:val="24"/>
              </w:rPr>
              <w:t>Zr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3837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</w:t>
            </w:r>
            <w:bookmarkStart w:id="182" w:name="OCRUncertain349"/>
            <w:r>
              <w:rPr>
                <w:sz w:val="24"/>
                <w:lang w:val="ru-RU"/>
              </w:rPr>
              <w:t>=11</w:t>
            </w:r>
            <w:bookmarkEnd w:id="182"/>
            <w:r>
              <w:rPr>
                <w:sz w:val="24"/>
                <w:lang w:val="ru-RU"/>
              </w:rPr>
              <w:t>35</w:t>
            </w:r>
            <w:bookmarkStart w:id="183" w:name="OCRUncertain350"/>
            <w:r>
              <w:rPr>
                <w:sz w:val="24"/>
                <w:lang w:val="ru-RU"/>
              </w:rPr>
              <w:t>К</w:t>
            </w:r>
            <w:bookmarkEnd w:id="183"/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288C6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4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5D1E5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205A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184" w:name="OCRUncertain351"/>
            <w:r>
              <w:rPr>
                <w:sz w:val="24"/>
                <w:lang w:val="ru-RU"/>
              </w:rPr>
              <w:t>О</w:t>
            </w:r>
            <w:bookmarkEnd w:id="184"/>
            <w:r>
              <w:rPr>
                <w:sz w:val="24"/>
                <w:lang w:val="ru-RU"/>
              </w:rPr>
              <w:t>ЦК</w:t>
            </w:r>
          </w:p>
        </w:tc>
      </w:tr>
      <w:tr w:rsidR="00000000" w14:paraId="1CD48B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3D04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Ниобий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CBA44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Nb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29E32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bookmarkStart w:id="185" w:name="OCRUncertain353"/>
            <w:r>
              <w:rPr>
                <w:noProof/>
                <w:sz w:val="24"/>
              </w:rPr>
              <w:t>+</w:t>
            </w:r>
            <w:bookmarkEnd w:id="185"/>
            <w:r>
              <w:rPr>
                <w:noProof/>
                <w:sz w:val="24"/>
              </w:rPr>
              <w:t>0,</w:t>
            </w:r>
            <w:bookmarkStart w:id="186" w:name="OCRUncertain354"/>
            <w:r>
              <w:rPr>
                <w:noProof/>
                <w:sz w:val="24"/>
              </w:rPr>
              <w:t>7</w:t>
            </w:r>
            <w:bookmarkEnd w:id="186"/>
            <w:r>
              <w:rPr>
                <w:noProof/>
                <w:sz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8F53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5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62E9A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C6C6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187" w:name="OCRUncertain355"/>
            <w:r>
              <w:rPr>
                <w:sz w:val="24"/>
                <w:lang w:val="ru-RU"/>
              </w:rPr>
              <w:t>О</w:t>
            </w:r>
            <w:bookmarkEnd w:id="187"/>
            <w:r>
              <w:rPr>
                <w:sz w:val="24"/>
                <w:lang w:val="ru-RU"/>
              </w:rPr>
              <w:t>ЦК</w:t>
            </w:r>
          </w:p>
        </w:tc>
      </w:tr>
      <w:tr w:rsidR="00000000" w14:paraId="5905AB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67573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Молибден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478DF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Mo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DD06B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+1,91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3E56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6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13C30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DA32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188" w:name="OCRUncertain357"/>
            <w:r>
              <w:rPr>
                <w:sz w:val="24"/>
                <w:lang w:val="ru-RU"/>
              </w:rPr>
              <w:t>О</w:t>
            </w:r>
            <w:bookmarkEnd w:id="188"/>
            <w:r>
              <w:rPr>
                <w:sz w:val="24"/>
                <w:lang w:val="ru-RU"/>
              </w:rPr>
              <w:t>ЦК</w:t>
            </w:r>
          </w:p>
        </w:tc>
      </w:tr>
      <w:tr w:rsidR="00000000" w14:paraId="4A30E2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E206E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189" w:name="OCRUncertain359"/>
            <w:r>
              <w:rPr>
                <w:sz w:val="24"/>
                <w:lang w:val="ru-RU"/>
              </w:rPr>
              <w:t>Рутений</w:t>
            </w:r>
            <w:bookmarkEnd w:id="189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EFFC3" w14:textId="77777777" w:rsidR="00000000" w:rsidRDefault="00000000">
            <w:pPr>
              <w:widowControl w:val="0"/>
              <w:ind w:firstLine="720"/>
              <w:rPr>
                <w:sz w:val="24"/>
                <w:lang w:val="ru-RU"/>
              </w:rPr>
            </w:pPr>
            <w:r>
              <w:rPr>
                <w:sz w:val="24"/>
              </w:rPr>
              <w:t>Ru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D9F1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sz w:val="24"/>
                <w:lang w:val="ru-RU"/>
              </w:rPr>
              <w:t>+22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E75D" w14:textId="77777777" w:rsidR="00000000" w:rsidRDefault="00000000">
            <w:pPr>
              <w:widowControl w:val="0"/>
              <w:ind w:firstLine="720"/>
              <w:jc w:val="center"/>
              <w:rPr>
                <w:i/>
                <w:noProof/>
                <w:sz w:val="24"/>
              </w:rPr>
            </w:pPr>
            <w:r>
              <w:rPr>
                <w:i/>
                <w:sz w:val="24"/>
                <w:lang w:val="ru-RU"/>
              </w:rPr>
              <w:t>7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BB72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42F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0EB428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618F5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Родий</w:t>
            </w:r>
          </w:p>
          <w:p w14:paraId="77D85FC5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                   </w:t>
            </w:r>
            <w:r>
              <w:rPr>
                <w:sz w:val="24"/>
                <w:lang w:val="ru-RU"/>
              </w:rPr>
              <w:t>или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EF091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Rh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FC902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+0,48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DE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5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81E1B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12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7BE17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190" w:name="OCRUncertain363"/>
            <w:r>
              <w:rPr>
                <w:sz w:val="24"/>
                <w:lang w:val="ru-RU"/>
              </w:rPr>
              <w:t>ГЦК</w:t>
            </w:r>
            <w:bookmarkEnd w:id="190"/>
          </w:p>
        </w:tc>
      </w:tr>
      <w:tr w:rsidR="00000000" w14:paraId="39860E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E2200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Родий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B3124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Rh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9156E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+</w:t>
            </w:r>
            <w:bookmarkStart w:id="191" w:name="OCRUncertain367"/>
            <w:r>
              <w:rPr>
                <w:noProof/>
                <w:sz w:val="24"/>
              </w:rPr>
              <w:t>0</w:t>
            </w:r>
            <w:bookmarkEnd w:id="191"/>
            <w:r>
              <w:rPr>
                <w:noProof/>
                <w:sz w:val="24"/>
              </w:rPr>
              <w:t>,48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817C5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4AF3E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3ACB9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192" w:name="OCRUncertain368"/>
            <w:r>
              <w:rPr>
                <w:sz w:val="24"/>
                <w:lang w:val="ru-RU"/>
              </w:rPr>
              <w:t>Г</w:t>
            </w:r>
            <w:bookmarkEnd w:id="192"/>
            <w:r>
              <w:rPr>
                <w:sz w:val="24"/>
                <w:lang w:val="ru-RU"/>
              </w:rPr>
              <w:t>ЦК</w:t>
            </w:r>
          </w:p>
        </w:tc>
      </w:tr>
      <w:tr w:rsidR="00000000" w14:paraId="0167F6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3716B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193" w:name="OCRUncertain370"/>
            <w:r>
              <w:rPr>
                <w:sz w:val="24"/>
                <w:lang w:val="ru-RU"/>
              </w:rPr>
              <w:t>Паллади</w:t>
            </w:r>
            <w:bookmarkEnd w:id="193"/>
            <w:r>
              <w:rPr>
                <w:sz w:val="24"/>
                <w:lang w:val="ru-RU"/>
              </w:rPr>
              <w:t>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2FBA0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Pd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F63B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-6,80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1E562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EA64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20008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194" w:name="OCRUncertain371"/>
            <w:r>
              <w:rPr>
                <w:sz w:val="24"/>
                <w:lang w:val="ru-RU"/>
              </w:rPr>
              <w:t>ГЦК</w:t>
            </w:r>
            <w:bookmarkEnd w:id="194"/>
          </w:p>
        </w:tc>
      </w:tr>
      <w:tr w:rsidR="00000000" w14:paraId="6BDAC6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F358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Серебро </w:t>
            </w:r>
            <w:r>
              <w:rPr>
                <w:sz w:val="24"/>
              </w:rPr>
              <w:t xml:space="preserve">  </w:t>
            </w:r>
          </w:p>
          <w:p w14:paraId="7E062233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                     </w:t>
            </w:r>
            <w:r>
              <w:rPr>
                <w:sz w:val="24"/>
                <w:lang w:val="ru-RU"/>
              </w:rPr>
              <w:t>или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02D0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Ag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C698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-0,90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A97AD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99540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F8413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ГЦК</w:t>
            </w:r>
          </w:p>
        </w:tc>
      </w:tr>
      <w:tr w:rsidR="00000000" w14:paraId="76ADCB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E274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Серебро</w:t>
            </w:r>
            <w:r>
              <w:rPr>
                <w:sz w:val="24"/>
              </w:rPr>
              <w:t xml:space="preserve"> </w:t>
            </w:r>
            <w:bookmarkStart w:id="195" w:name="OCRUncertain377"/>
          </w:p>
          <w:bookmarkEnd w:id="195"/>
          <w:p w14:paraId="7AE65813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DCC3B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Ag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0F308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-0,</w:t>
            </w:r>
            <w:r>
              <w:rPr>
                <w:sz w:val="24"/>
                <w:lang w:val="ru-RU"/>
              </w:rPr>
              <w:t>9</w:t>
            </w:r>
            <w:r>
              <w:rPr>
                <w:noProof/>
                <w:sz w:val="24"/>
              </w:rPr>
              <w:t xml:space="preserve">0 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886FF" w14:textId="77777777" w:rsidR="00000000" w:rsidRDefault="00000000">
            <w:pPr>
              <w:widowControl w:val="0"/>
              <w:ind w:firstLine="720"/>
              <w:jc w:val="center"/>
              <w:rPr>
                <w:i/>
                <w:sz w:val="24"/>
                <w:lang w:val="ru-RU"/>
              </w:rPr>
            </w:pPr>
            <w:r>
              <w:rPr>
                <w:noProof/>
                <w:sz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FBFAC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 xml:space="preserve">9 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91DEC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196" w:name="OCRUncertain380"/>
            <w:r>
              <w:rPr>
                <w:sz w:val="24"/>
                <w:lang w:val="ru-RU"/>
              </w:rPr>
              <w:t>ГЦК</w:t>
            </w:r>
            <w:bookmarkEnd w:id="196"/>
          </w:p>
        </w:tc>
      </w:tr>
      <w:tr w:rsidR="00000000" w14:paraId="34DF15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406F9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Кадмий</w:t>
            </w:r>
            <w:r>
              <w:rPr>
                <w:sz w:val="24"/>
              </w:rPr>
              <w:t xml:space="preserve"> </w:t>
            </w:r>
          </w:p>
          <w:p w14:paraId="269C3023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sz w:val="24"/>
                <w:lang w:val="ru-RU"/>
              </w:rPr>
              <w:t xml:space="preserve">                      или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F7299" w14:textId="77777777" w:rsidR="00000000" w:rsidRDefault="00000000">
            <w:pPr>
              <w:widowControl w:val="0"/>
              <w:ind w:firstLine="720"/>
              <w:rPr>
                <w:sz w:val="24"/>
                <w:lang w:val="ru-RU"/>
              </w:rPr>
            </w:pPr>
            <w:r>
              <w:rPr>
                <w:sz w:val="24"/>
              </w:rPr>
              <w:t>Cd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C4727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sz w:val="24"/>
                <w:lang w:val="ru-RU"/>
              </w:rPr>
              <w:t>+0,67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26867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C0AF6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6D84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3BA90B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69099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Ка</w:t>
            </w:r>
            <w:r>
              <w:rPr>
                <w:sz w:val="24"/>
                <w:lang w:val="ru-RU"/>
              </w:rPr>
              <w:t>д</w:t>
            </w:r>
            <w:bookmarkStart w:id="197" w:name="OCRUncertain385"/>
            <w:r>
              <w:rPr>
                <w:sz w:val="24"/>
                <w:lang w:val="ru-RU"/>
              </w:rPr>
              <w:t>м</w:t>
            </w:r>
            <w:bookmarkEnd w:id="197"/>
            <w:r>
              <w:rPr>
                <w:sz w:val="24"/>
                <w:lang w:val="ru-RU"/>
              </w:rPr>
              <w:t>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61C5D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Cd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1372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+0,67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5D953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27FC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B86D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39291F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EDEE4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Це</w:t>
            </w:r>
            <w:bookmarkStart w:id="198" w:name="OCRUncertain389"/>
            <w:r>
              <w:rPr>
                <w:sz w:val="24"/>
                <w:lang w:val="ru-RU"/>
              </w:rPr>
              <w:t>з</w:t>
            </w:r>
            <w:bookmarkEnd w:id="198"/>
            <w:r>
              <w:rPr>
                <w:sz w:val="24"/>
                <w:lang w:val="ru-RU"/>
              </w:rPr>
              <w:t xml:space="preserve">ий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9C258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Cs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8AEE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</w:t>
            </w:r>
            <w:bookmarkStart w:id="199" w:name="OCRUncertain390"/>
            <w:r>
              <w:rPr>
                <w:noProof/>
                <w:sz w:val="24"/>
              </w:rPr>
              <w:t>7</w:t>
            </w:r>
            <w:bookmarkEnd w:id="199"/>
            <w:r>
              <w:rPr>
                <w:noProof/>
                <w:sz w:val="24"/>
              </w:rPr>
              <w:t>,80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B8196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2903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49E7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200" w:name="OCRUncertain392"/>
            <w:r>
              <w:rPr>
                <w:sz w:val="24"/>
                <w:lang w:val="ru-RU"/>
              </w:rPr>
              <w:t>ОЦК</w:t>
            </w:r>
            <w:bookmarkEnd w:id="200"/>
          </w:p>
        </w:tc>
      </w:tr>
      <w:tr w:rsidR="00000000" w14:paraId="52C165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D3E6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201" w:name="OCRUncertain394"/>
            <w:r>
              <w:rPr>
                <w:sz w:val="24"/>
                <w:lang w:val="ru-RU"/>
              </w:rPr>
              <w:t>Лантан</w:t>
            </w:r>
            <w:bookmarkEnd w:id="201"/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25E1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La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DE03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-0,80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F88E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3136F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D7DD7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1FFBEF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18BCC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Церий</w:t>
            </w:r>
            <w:r>
              <w:rPr>
                <w:sz w:val="24"/>
              </w:rPr>
              <w:t xml:space="preserve"> </w:t>
            </w:r>
          </w:p>
          <w:p w14:paraId="7F0CED7E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                   </w:t>
            </w:r>
            <w:r>
              <w:rPr>
                <w:sz w:val="24"/>
                <w:lang w:val="ru-RU"/>
              </w:rPr>
              <w:t>или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F98E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Ce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57CF3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+1,9</w:t>
            </w:r>
            <w:bookmarkStart w:id="202" w:name="OCRUncertain396"/>
            <w:r>
              <w:rPr>
                <w:noProof/>
                <w:sz w:val="24"/>
              </w:rPr>
              <w:t>2</w:t>
            </w:r>
            <w:bookmarkEnd w:id="202"/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513D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47EA2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EC9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203" w:name="OCRUncertain397"/>
            <w:r>
              <w:rPr>
                <w:sz w:val="24"/>
                <w:lang w:val="ru-RU"/>
              </w:rPr>
              <w:t>Г</w:t>
            </w:r>
            <w:bookmarkEnd w:id="203"/>
            <w:r>
              <w:rPr>
                <w:sz w:val="24"/>
                <w:lang w:val="ru-RU"/>
              </w:rPr>
              <w:t>ЦК</w:t>
            </w:r>
          </w:p>
        </w:tc>
      </w:tr>
      <w:tr w:rsidR="00000000" w14:paraId="7DF698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67CD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Церий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F440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Ce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E761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+1,92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73EB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C5A2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3815D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204" w:name="OCRUncertain400"/>
            <w:r>
              <w:rPr>
                <w:sz w:val="24"/>
                <w:lang w:val="ru-RU"/>
              </w:rPr>
              <w:t>Г</w:t>
            </w:r>
            <w:bookmarkEnd w:id="204"/>
            <w:r>
              <w:rPr>
                <w:sz w:val="24"/>
                <w:lang w:val="ru-RU"/>
              </w:rPr>
              <w:t>ЦК</w:t>
            </w:r>
          </w:p>
        </w:tc>
      </w:tr>
      <w:tr w:rsidR="00000000" w14:paraId="2701EF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0F25E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Пра</w:t>
            </w:r>
            <w:bookmarkStart w:id="205" w:name="OCRUncertain402"/>
            <w:r>
              <w:rPr>
                <w:sz w:val="24"/>
                <w:lang w:val="ru-RU"/>
              </w:rPr>
              <w:t>з</w:t>
            </w:r>
            <w:bookmarkEnd w:id="205"/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дим</w:t>
            </w:r>
            <w:r>
              <w:rPr>
                <w:sz w:val="24"/>
              </w:rPr>
              <w:t xml:space="preserve"> </w:t>
            </w:r>
          </w:p>
          <w:p w14:paraId="6E9EE945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                       </w:t>
            </w:r>
            <w:r>
              <w:rPr>
                <w:sz w:val="24"/>
                <w:lang w:val="ru-RU"/>
              </w:rPr>
              <w:t>или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F646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Pr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BF28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+0,71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58AB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4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6AC5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7C875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7A605C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91F1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Празеодим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8F1D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Pr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06BB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+0,71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AFA71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7F8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0D38C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423122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C2A25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Неодим</w:t>
            </w:r>
            <w:r>
              <w:rPr>
                <w:sz w:val="24"/>
              </w:rPr>
              <w:t xml:space="preserve"> </w:t>
            </w:r>
          </w:p>
          <w:p w14:paraId="16A9AF86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                   </w:t>
            </w:r>
            <w:r>
              <w:rPr>
                <w:sz w:val="24"/>
                <w:lang w:val="ru-RU"/>
              </w:rPr>
              <w:t>или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F789B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Nd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28C60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+0,97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0364F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5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06339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B3231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23E9F7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57626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Неодим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7568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Nd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EFC50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+0,97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4143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E63A8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20657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4CF804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419B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Гадолиний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CFDE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Gd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85B75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-0,95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948E2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D47A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D2603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508990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DF448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Гадолиний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61FF" w14:textId="77777777" w:rsidR="00000000" w:rsidRDefault="00000000">
            <w:pPr>
              <w:widowControl w:val="0"/>
              <w:ind w:firstLine="720"/>
              <w:rPr>
                <w:sz w:val="24"/>
              </w:rPr>
            </w:pPr>
            <w:r>
              <w:rPr>
                <w:sz w:val="24"/>
              </w:rPr>
              <w:t>Gd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9466F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z w:val="24"/>
                <w:lang w:val="ru-RU"/>
              </w:rPr>
              <w:t>=</w:t>
            </w:r>
            <w:r>
              <w:rPr>
                <w:sz w:val="24"/>
              </w:rPr>
              <w:t>1533</w:t>
            </w:r>
            <w:bookmarkStart w:id="206" w:name="OCRUncertain411"/>
            <w:r>
              <w:rPr>
                <w:sz w:val="24"/>
              </w:rPr>
              <w:t>K</w:t>
            </w:r>
            <w:bookmarkEnd w:id="206"/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DF26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091F1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9BED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ОЦК</w:t>
            </w:r>
          </w:p>
        </w:tc>
      </w:tr>
      <w:tr w:rsidR="00000000" w14:paraId="047418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B5BF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Тербий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22AA5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Tb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AAFA4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-4,3</w:t>
            </w:r>
            <w:bookmarkStart w:id="207" w:name="OCRUncertain413"/>
            <w:r>
              <w:rPr>
                <w:noProof/>
                <w:sz w:val="24"/>
              </w:rPr>
              <w:t>0</w:t>
            </w:r>
            <w:bookmarkEnd w:id="207"/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0D28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2848F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4314C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2FF004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FB7C8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Тербий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A5A28" w14:textId="77777777" w:rsidR="00000000" w:rsidRDefault="00000000">
            <w:pPr>
              <w:widowControl w:val="0"/>
              <w:ind w:firstLine="720"/>
              <w:rPr>
                <w:sz w:val="24"/>
                <w:lang w:val="ru-RU"/>
              </w:rPr>
            </w:pPr>
            <w:r>
              <w:rPr>
                <w:sz w:val="24"/>
              </w:rPr>
              <w:t>Tb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19CF3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</w:t>
            </w:r>
            <w:bookmarkStart w:id="208" w:name="OCRUncertain415"/>
            <w:r>
              <w:rPr>
                <w:sz w:val="24"/>
                <w:lang w:val="ru-RU"/>
              </w:rPr>
              <w:t>=</w:t>
            </w:r>
            <w:bookmarkEnd w:id="208"/>
            <w:r>
              <w:rPr>
                <w:sz w:val="24"/>
                <w:lang w:val="ru-RU"/>
              </w:rPr>
              <w:t>1560</w:t>
            </w:r>
            <w:bookmarkStart w:id="209" w:name="OCRUncertain417"/>
            <w:r>
              <w:rPr>
                <w:sz w:val="24"/>
                <w:lang w:val="ru-RU"/>
              </w:rPr>
              <w:t>К</w:t>
            </w:r>
            <w:bookmarkEnd w:id="209"/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F101D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9E980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F997B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210" w:name="OCRUncertain418"/>
            <w:r>
              <w:rPr>
                <w:sz w:val="24"/>
                <w:lang w:val="ru-RU"/>
              </w:rPr>
              <w:t>О</w:t>
            </w:r>
            <w:bookmarkEnd w:id="210"/>
            <w:r>
              <w:rPr>
                <w:sz w:val="24"/>
                <w:lang w:val="ru-RU"/>
              </w:rPr>
              <w:t>ЦК</w:t>
            </w:r>
          </w:p>
        </w:tc>
      </w:tr>
      <w:tr w:rsidR="00000000" w14:paraId="3C46A0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A2B67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211" w:name="OCRUncertain429"/>
            <w:r>
              <w:rPr>
                <w:sz w:val="24"/>
                <w:lang w:val="ru-RU"/>
              </w:rPr>
              <w:t>Диспрозий</w:t>
            </w:r>
            <w:bookmarkEnd w:id="211"/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DB73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Dy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73C3" w14:textId="77777777" w:rsidR="00000000" w:rsidRDefault="00000000">
            <w:pPr>
              <w:widowControl w:val="0"/>
              <w:ind w:firstLine="720"/>
              <w:jc w:val="center"/>
              <w:rPr>
                <w:i/>
                <w:noProof/>
                <w:sz w:val="24"/>
              </w:rPr>
            </w:pPr>
            <w:r>
              <w:rPr>
                <w:noProof/>
                <w:sz w:val="24"/>
              </w:rPr>
              <w:t>-2,</w:t>
            </w:r>
            <w:bookmarkStart w:id="212" w:name="OCRUncertain430"/>
            <w:r>
              <w:rPr>
                <w:i/>
                <w:noProof/>
                <w:sz w:val="24"/>
              </w:rPr>
              <w:t>7</w:t>
            </w:r>
            <w:bookmarkEnd w:id="212"/>
            <w:r>
              <w:rPr>
                <w:i/>
                <w:noProof/>
                <w:sz w:val="24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E763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C237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9E8F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4426F1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A662A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213" w:name="OCRUncertain432"/>
            <w:r>
              <w:rPr>
                <w:sz w:val="24"/>
                <w:lang w:val="ru-RU"/>
              </w:rPr>
              <w:t>Диспрозий</w:t>
            </w:r>
            <w:bookmarkEnd w:id="213"/>
            <w:r>
              <w:rPr>
                <w:sz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E672C" w14:textId="77777777" w:rsidR="00000000" w:rsidRDefault="00000000">
            <w:pPr>
              <w:widowControl w:val="0"/>
              <w:ind w:firstLine="720"/>
              <w:rPr>
                <w:sz w:val="24"/>
                <w:lang w:val="ru-RU"/>
              </w:rPr>
            </w:pPr>
            <w:r>
              <w:rPr>
                <w:sz w:val="24"/>
              </w:rPr>
              <w:t>Dy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8DE06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</w:t>
            </w:r>
            <w:bookmarkStart w:id="214" w:name="OCRUncertain433"/>
            <w:r>
              <w:rPr>
                <w:sz w:val="24"/>
                <w:lang w:val="ru-RU"/>
              </w:rPr>
              <w:t>=</w:t>
            </w:r>
            <w:bookmarkEnd w:id="214"/>
            <w:r>
              <w:rPr>
                <w:sz w:val="24"/>
                <w:lang w:val="ru-RU"/>
              </w:rPr>
              <w:t>1657</w:t>
            </w:r>
            <w:bookmarkStart w:id="215" w:name="OCRUncertain434"/>
            <w:r>
              <w:rPr>
                <w:sz w:val="24"/>
                <w:lang w:val="ru-RU"/>
              </w:rPr>
              <w:t>К</w:t>
            </w:r>
            <w:bookmarkEnd w:id="215"/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A5A41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53CA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6F8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216" w:name="OCRUncertain435"/>
            <w:r>
              <w:rPr>
                <w:sz w:val="24"/>
                <w:lang w:val="ru-RU"/>
              </w:rPr>
              <w:t>О</w:t>
            </w:r>
            <w:bookmarkEnd w:id="216"/>
            <w:r>
              <w:rPr>
                <w:sz w:val="24"/>
                <w:lang w:val="ru-RU"/>
              </w:rPr>
              <w:t>ЦК</w:t>
            </w:r>
          </w:p>
        </w:tc>
      </w:tr>
      <w:tr w:rsidR="00000000" w14:paraId="3FF84C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86D9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217" w:name="OCRUncertain437"/>
            <w:r>
              <w:rPr>
                <w:sz w:val="24"/>
                <w:lang w:val="ru-RU"/>
              </w:rPr>
              <w:t>Э</w:t>
            </w:r>
            <w:bookmarkEnd w:id="217"/>
            <w:r>
              <w:rPr>
                <w:sz w:val="24"/>
                <w:lang w:val="ru-RU"/>
              </w:rPr>
              <w:t>рбий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70B52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Er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367C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-0,341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09E5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D374E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FB67B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2E46D1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86222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218" w:name="OCRUncertain439"/>
            <w:r>
              <w:rPr>
                <w:sz w:val="24"/>
                <w:lang w:val="ru-RU"/>
              </w:rPr>
              <w:t>Тулий</w:t>
            </w:r>
            <w:bookmarkEnd w:id="218"/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8CCB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Tu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B0470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-1,80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61B79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8C22F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34A8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7BADF8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48A44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Иттербий</w:t>
            </w:r>
            <w:r>
              <w:rPr>
                <w:sz w:val="24"/>
              </w:rPr>
              <w:t xml:space="preserve"> </w:t>
            </w:r>
          </w:p>
          <w:p w14:paraId="739933CF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                      </w:t>
            </w:r>
            <w:r>
              <w:rPr>
                <w:sz w:val="24"/>
                <w:lang w:val="ru-RU"/>
              </w:rPr>
              <w:t>или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759F" w14:textId="77777777" w:rsidR="00000000" w:rsidRDefault="00000000">
            <w:pPr>
              <w:widowControl w:val="0"/>
              <w:ind w:firstLine="720"/>
              <w:rPr>
                <w:sz w:val="24"/>
                <w:lang w:val="ru-RU"/>
              </w:rPr>
            </w:pPr>
            <w:r>
              <w:rPr>
                <w:sz w:val="24"/>
              </w:rPr>
              <w:t>Yb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447A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sz w:val="24"/>
                <w:lang w:val="ru-RU"/>
              </w:rPr>
              <w:t>+</w:t>
            </w:r>
            <w:r>
              <w:rPr>
                <w:noProof/>
                <w:sz w:val="24"/>
              </w:rPr>
              <w:t>3,77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F5DB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59DDC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5EFD0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219" w:name="OCRUncertain441"/>
            <w:r>
              <w:rPr>
                <w:sz w:val="24"/>
                <w:lang w:val="ru-RU"/>
              </w:rPr>
              <w:t>ГЦК</w:t>
            </w:r>
            <w:bookmarkEnd w:id="219"/>
          </w:p>
        </w:tc>
      </w:tr>
      <w:tr w:rsidR="00000000" w14:paraId="3A3DA4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68241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Иттербий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E289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Yb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28354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bookmarkStart w:id="220" w:name="OCRUncertain443"/>
            <w:r>
              <w:rPr>
                <w:noProof/>
                <w:sz w:val="24"/>
              </w:rPr>
              <w:t>+</w:t>
            </w:r>
            <w:bookmarkEnd w:id="220"/>
            <w:r>
              <w:rPr>
                <w:noProof/>
                <w:sz w:val="24"/>
              </w:rPr>
              <w:t>3,77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406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6119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3CA88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221" w:name="OCRUncertain444"/>
            <w:r>
              <w:rPr>
                <w:sz w:val="24"/>
                <w:lang w:val="ru-RU"/>
              </w:rPr>
              <w:t>ГЦК</w:t>
            </w:r>
            <w:bookmarkEnd w:id="221"/>
          </w:p>
        </w:tc>
      </w:tr>
      <w:tr w:rsidR="00000000" w14:paraId="099708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BDFCA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Лютеций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52A63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Lu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0848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-0,535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96B7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2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94D1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5E175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725CB1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DBCCD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Гафний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B1EB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Hf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6515D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+0,4</w:t>
            </w:r>
            <w:bookmarkStart w:id="222" w:name="OCRUncertain447"/>
            <w:r>
              <w:rPr>
                <w:noProof/>
                <w:sz w:val="24"/>
              </w:rPr>
              <w:t>3</w:t>
            </w:r>
            <w:bookmarkEnd w:id="222"/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C2C70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7B63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74F5F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0EE72C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4DD23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Гафний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47BED" w14:textId="77777777" w:rsidR="00000000" w:rsidRDefault="00000000">
            <w:pPr>
              <w:widowControl w:val="0"/>
              <w:ind w:firstLine="720"/>
              <w:rPr>
                <w:sz w:val="24"/>
                <w:lang w:val="ru-RU"/>
              </w:rPr>
            </w:pPr>
            <w:r>
              <w:rPr>
                <w:sz w:val="24"/>
              </w:rPr>
              <w:t>Hf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328BD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223" w:name="OCRUncertain449"/>
            <w:r>
              <w:rPr>
                <w:sz w:val="24"/>
                <w:lang w:val="ru-RU"/>
              </w:rPr>
              <w:t>Т=2050К</w:t>
            </w:r>
            <w:bookmarkEnd w:id="223"/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E9508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4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81A7D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D0B4C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224" w:name="OCRUncertain450"/>
            <w:r>
              <w:rPr>
                <w:sz w:val="24"/>
                <w:lang w:val="ru-RU"/>
              </w:rPr>
              <w:t>ОЦК</w:t>
            </w:r>
            <w:bookmarkEnd w:id="224"/>
          </w:p>
        </w:tc>
      </w:tr>
      <w:tr w:rsidR="00000000" w14:paraId="64AF1C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3D438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Тантал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14ACC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Ta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67DF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 xml:space="preserve">+0,98 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0C848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5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025B5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36964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225" w:name="OCRUncertain453"/>
            <w:r>
              <w:rPr>
                <w:sz w:val="24"/>
                <w:lang w:val="ru-RU"/>
              </w:rPr>
              <w:t>ОЦК</w:t>
            </w:r>
            <w:bookmarkEnd w:id="225"/>
          </w:p>
        </w:tc>
      </w:tr>
      <w:tr w:rsidR="00000000" w14:paraId="471711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D81E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Вольфрам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DCD12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W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0DAAB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+0,856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1B5A0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6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19D5B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8AFE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226" w:name="OCRUncertain455"/>
            <w:r>
              <w:rPr>
                <w:sz w:val="24"/>
                <w:lang w:val="ru-RU"/>
              </w:rPr>
              <w:t>О</w:t>
            </w:r>
            <w:bookmarkEnd w:id="226"/>
            <w:r>
              <w:rPr>
                <w:sz w:val="24"/>
                <w:lang w:val="ru-RU"/>
              </w:rPr>
              <w:t>ЦК</w:t>
            </w:r>
          </w:p>
        </w:tc>
      </w:tr>
      <w:tr w:rsidR="00000000" w14:paraId="2CF6E8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49D06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Рений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8D6E1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Re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5E8F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bookmarkStart w:id="227" w:name="OCRUncertain457"/>
            <w:r>
              <w:rPr>
                <w:noProof/>
                <w:sz w:val="24"/>
              </w:rPr>
              <w:t>+</w:t>
            </w:r>
            <w:r>
              <w:rPr>
                <w:sz w:val="24"/>
                <w:lang w:val="ru-RU"/>
              </w:rPr>
              <w:t>3</w:t>
            </w:r>
            <w:r>
              <w:rPr>
                <w:noProof/>
                <w:sz w:val="24"/>
              </w:rPr>
              <w:t>,</w:t>
            </w:r>
            <w:bookmarkEnd w:id="227"/>
            <w:r>
              <w:rPr>
                <w:noProof/>
                <w:sz w:val="24"/>
              </w:rPr>
              <w:t>15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09893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6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065C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2D1C9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228" w:name="OCRUncertain458"/>
            <w:r>
              <w:rPr>
                <w:sz w:val="24"/>
                <w:lang w:val="ru-RU"/>
              </w:rPr>
              <w:t>Г</w:t>
            </w:r>
            <w:bookmarkEnd w:id="228"/>
            <w:r>
              <w:rPr>
                <w:sz w:val="24"/>
                <w:lang w:val="ru-RU"/>
              </w:rPr>
              <w:t>ЕК</w:t>
            </w:r>
          </w:p>
        </w:tc>
      </w:tr>
      <w:tr w:rsidR="00000000" w14:paraId="30F630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36B7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</w:t>
            </w:r>
            <w:bookmarkStart w:id="229" w:name="OCRUncertain460"/>
            <w:r>
              <w:rPr>
                <w:sz w:val="24"/>
                <w:lang w:val="ru-RU"/>
              </w:rPr>
              <w:t>м</w:t>
            </w:r>
            <w:bookmarkEnd w:id="229"/>
            <w:r>
              <w:rPr>
                <w:sz w:val="24"/>
                <w:lang w:val="ru-RU"/>
              </w:rPr>
              <w:t>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6DB55" w14:textId="77777777" w:rsidR="00000000" w:rsidRDefault="00000000">
            <w:pPr>
              <w:widowControl w:val="0"/>
              <w:ind w:firstLine="720"/>
              <w:rPr>
                <w:sz w:val="24"/>
              </w:rPr>
            </w:pPr>
            <w:r>
              <w:rPr>
                <w:sz w:val="24"/>
              </w:rPr>
              <w:t>Os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8FEFB" w14:textId="77777777" w:rsidR="00000000" w:rsidRDefault="00000000">
            <w:pPr>
              <w:widowControl w:val="0"/>
              <w:ind w:firstLine="720"/>
              <w:jc w:val="center"/>
              <w:rPr>
                <w:i/>
                <w:sz w:val="24"/>
              </w:rPr>
            </w:pPr>
            <w:bookmarkStart w:id="230" w:name="OCRUncertain461"/>
            <w:r>
              <w:rPr>
                <w:sz w:val="24"/>
              </w:rPr>
              <w:t>&lt;</w:t>
            </w:r>
            <w:bookmarkEnd w:id="230"/>
            <w:r>
              <w:rPr>
                <w:sz w:val="24"/>
                <w:lang w:val="ru-RU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AB861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4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28DE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12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CBF5D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0F7FC2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E1B7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Иридий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D275C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Ir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BD442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+3,18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A7AA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5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F0DBC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12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EB698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231" w:name="OCRUncertain464"/>
            <w:r>
              <w:rPr>
                <w:sz w:val="24"/>
                <w:lang w:val="ru-RU"/>
              </w:rPr>
              <w:t>Г</w:t>
            </w:r>
            <w:bookmarkEnd w:id="231"/>
            <w:r>
              <w:rPr>
                <w:sz w:val="24"/>
                <w:lang w:val="ru-RU"/>
              </w:rPr>
              <w:t>ЦК</w:t>
            </w:r>
          </w:p>
        </w:tc>
      </w:tr>
      <w:tr w:rsidR="00000000" w14:paraId="7F632C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4ED2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Платина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982B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Pt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58735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-0,194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D113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910E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6A70B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bookmarkStart w:id="232" w:name="OCRUncertain466"/>
            <w:r>
              <w:rPr>
                <w:sz w:val="24"/>
                <w:lang w:val="ru-RU"/>
              </w:rPr>
              <w:t>Г</w:t>
            </w:r>
            <w:bookmarkEnd w:id="232"/>
            <w:r>
              <w:rPr>
                <w:sz w:val="24"/>
                <w:lang w:val="ru-RU"/>
              </w:rPr>
              <w:t>ЦК</w:t>
            </w:r>
          </w:p>
        </w:tc>
      </w:tr>
      <w:tr w:rsidR="00000000" w14:paraId="7F7C09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E6292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Золото</w:t>
            </w:r>
          </w:p>
          <w:p w14:paraId="2F08467E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       </w:t>
            </w:r>
          </w:p>
          <w:p w14:paraId="6B85263D" w14:textId="77777777" w:rsidR="00000000" w:rsidRDefault="00000000">
            <w:pPr>
              <w:widowControl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E386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Au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D8523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-0,69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97A7E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E107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1BEA9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ГЦК</w:t>
            </w:r>
          </w:p>
        </w:tc>
      </w:tr>
      <w:tr w:rsidR="00000000" w14:paraId="3B7226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C9EE4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Золото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705C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Au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69F7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-0,69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FBD4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bookmarkStart w:id="233" w:name="OCRUncertain469"/>
            <w:r>
              <w:rPr>
                <w:noProof/>
                <w:sz w:val="24"/>
              </w:rPr>
              <w:t>2</w:t>
            </w:r>
            <w:bookmarkEnd w:id="233"/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5B85A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E2159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ГЦК</w:t>
            </w:r>
          </w:p>
        </w:tc>
      </w:tr>
      <w:tr w:rsidR="00000000" w14:paraId="5582D1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06EAF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sz w:val="24"/>
                <w:lang w:val="ru-RU"/>
              </w:rPr>
              <w:t>Таллий</w:t>
            </w:r>
            <w:r>
              <w:rPr>
                <w:noProof/>
                <w:sz w:val="24"/>
              </w:rPr>
              <w:t xml:space="preserve"> </w:t>
            </w:r>
          </w:p>
          <w:p w14:paraId="4E130897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sz w:val="24"/>
              </w:rPr>
              <w:t xml:space="preserve">                      </w:t>
            </w:r>
            <w:r>
              <w:rPr>
                <w:sz w:val="24"/>
                <w:lang w:val="ru-RU"/>
              </w:rPr>
              <w:t>или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5A9A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Tl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A64E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+0,24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C870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F632E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CA42A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4F8CA9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B3AF3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Таллий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14050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Tl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D1435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+0,</w:t>
            </w:r>
            <w:bookmarkStart w:id="234" w:name="OCRUncertain473"/>
            <w:r>
              <w:rPr>
                <w:noProof/>
                <w:sz w:val="24"/>
              </w:rPr>
              <w:t>2</w:t>
            </w:r>
            <w:bookmarkEnd w:id="234"/>
            <w:r>
              <w:rPr>
                <w:noProof/>
                <w:sz w:val="24"/>
              </w:rPr>
              <w:t>4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F23F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4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62F2E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CDECF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ГЕК</w:t>
            </w:r>
          </w:p>
        </w:tc>
      </w:tr>
      <w:tr w:rsidR="00000000" w14:paraId="14FE28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644D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Свинец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0CF1D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Pb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67003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+0,09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132F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4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0C1B8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18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4B345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ГЦК</w:t>
            </w:r>
          </w:p>
        </w:tc>
      </w:tr>
      <w:tr w:rsidR="00000000" w14:paraId="583146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B55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Свинец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05855" w14:textId="77777777" w:rsidR="00000000" w:rsidRDefault="00000000">
            <w:pPr>
              <w:widowControl w:val="0"/>
              <w:ind w:firstLine="720"/>
              <w:rPr>
                <w:noProof/>
                <w:sz w:val="24"/>
              </w:rPr>
            </w:pPr>
            <w:r>
              <w:rPr>
                <w:sz w:val="24"/>
              </w:rPr>
              <w:t>Pb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9A9D8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bookmarkStart w:id="235" w:name="OCRUncertain475"/>
            <w:r>
              <w:rPr>
                <w:noProof/>
                <w:sz w:val="24"/>
              </w:rPr>
              <w:t>+</w:t>
            </w:r>
            <w:bookmarkEnd w:id="235"/>
            <w:r>
              <w:rPr>
                <w:noProof/>
                <w:sz w:val="24"/>
              </w:rPr>
              <w:t>0,09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8BB2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5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2FC4" w14:textId="77777777" w:rsidR="00000000" w:rsidRDefault="00000000">
            <w:pPr>
              <w:widowControl w:val="0"/>
              <w:ind w:firstLine="72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9</w:t>
            </w:r>
          </w:p>
        </w:tc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E2EAC" w14:textId="77777777" w:rsidR="00000000" w:rsidRDefault="00000000">
            <w:pPr>
              <w:widowControl w:val="0"/>
              <w:ind w:firstLine="7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ГЦК</w:t>
            </w:r>
          </w:p>
        </w:tc>
      </w:tr>
    </w:tbl>
    <w:p w14:paraId="75653B5E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>Где</w:t>
      </w:r>
      <w:r>
        <w:rPr>
          <w:sz w:val="24"/>
        </w:rPr>
        <w:t>: R</w:t>
      </w:r>
      <w:r>
        <w:rPr>
          <w:sz w:val="24"/>
          <w:vertAlign w:val="subscript"/>
        </w:rPr>
        <w:t>H</w:t>
      </w:r>
      <w:r>
        <w:rPr>
          <w:sz w:val="24"/>
        </w:rPr>
        <w:t xml:space="preserve"> - </w:t>
      </w:r>
      <w:r>
        <w:rPr>
          <w:sz w:val="24"/>
          <w:lang w:val="ru-RU"/>
        </w:rPr>
        <w:t>Постоянная Холла (коэффициент Холла)</w:t>
      </w:r>
    </w:p>
    <w:p w14:paraId="47A38055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</w:rPr>
        <w:t>Z</w:t>
      </w:r>
      <w:r>
        <w:rPr>
          <w:sz w:val="24"/>
          <w:lang w:val="ru-RU"/>
        </w:rPr>
        <w:t xml:space="preserve"> - предполагаемое число электронов, отданное одним атомом в зону провод</w:t>
      </w:r>
      <w:r>
        <w:rPr>
          <w:sz w:val="24"/>
          <w:lang w:val="ru-RU"/>
        </w:rPr>
        <w:t>и</w:t>
      </w:r>
      <w:r>
        <w:rPr>
          <w:sz w:val="24"/>
          <w:lang w:val="ru-RU"/>
        </w:rPr>
        <w:t>мости</w:t>
      </w:r>
    </w:p>
    <w:p w14:paraId="667F0808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</w:rPr>
        <w:t xml:space="preserve">Z </w:t>
      </w:r>
      <w:r>
        <w:rPr>
          <w:sz w:val="24"/>
          <w:lang w:val="ru-RU"/>
        </w:rPr>
        <w:t>остов. - число внешних электронов атомного остова.</w:t>
      </w:r>
    </w:p>
    <w:p w14:paraId="3263FBDD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>Тип решетки - тип кристаллической структуры металла при комнатной температуре в некоторых случаях для температур фазовых переходов (</w:t>
      </w:r>
      <w:r>
        <w:rPr>
          <w:sz w:val="24"/>
        </w:rPr>
        <w:t>T</w:t>
      </w:r>
      <w:r>
        <w:rPr>
          <w:sz w:val="24"/>
          <w:lang w:val="ru-RU"/>
        </w:rPr>
        <w:t>)</w:t>
      </w:r>
      <w:r>
        <w:rPr>
          <w:sz w:val="24"/>
        </w:rPr>
        <w:t>.</w:t>
      </w:r>
    </w:p>
    <w:p w14:paraId="40C228C6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73A30573" w14:textId="77777777" w:rsidR="00000000" w:rsidRDefault="00000000">
      <w:pPr>
        <w:pStyle w:val="1"/>
        <w:spacing w:before="0" w:after="0"/>
        <w:ind w:firstLine="720"/>
        <w:jc w:val="center"/>
        <w:rPr>
          <w:lang w:val="ru-RU"/>
        </w:rPr>
      </w:pPr>
      <w:r>
        <w:rPr>
          <w:lang w:val="ru-RU"/>
        </w:rPr>
        <w:t>Выводы.</w:t>
      </w:r>
    </w:p>
    <w:p w14:paraId="5014FE98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5077E3C3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>Несмотря на грубые допущения, из таблицы видно, что, че</w:t>
      </w:r>
      <w:bookmarkStart w:id="236" w:name="OCRUncertain487"/>
      <w:r>
        <w:rPr>
          <w:sz w:val="24"/>
          <w:lang w:val="ru-RU"/>
        </w:rPr>
        <w:t xml:space="preserve">м </w:t>
      </w:r>
      <w:bookmarkEnd w:id="236"/>
      <w:r>
        <w:rPr>
          <w:sz w:val="24"/>
          <w:lang w:val="ru-RU"/>
        </w:rPr>
        <w:t xml:space="preserve">больше </w:t>
      </w:r>
      <w:bookmarkStart w:id="237" w:name="OCRUncertain488"/>
      <w:r>
        <w:rPr>
          <w:sz w:val="24"/>
          <w:lang w:val="ru-RU"/>
        </w:rPr>
        <w:t>ато</w:t>
      </w:r>
      <w:bookmarkEnd w:id="237"/>
      <w:r>
        <w:rPr>
          <w:sz w:val="24"/>
          <w:lang w:val="ru-RU"/>
        </w:rPr>
        <w:t>м эле</w:t>
      </w:r>
      <w:bookmarkStart w:id="238" w:name="OCRUncertain489"/>
      <w:r>
        <w:rPr>
          <w:sz w:val="24"/>
          <w:lang w:val="ru-RU"/>
        </w:rPr>
        <w:t>м</w:t>
      </w:r>
      <w:bookmarkEnd w:id="238"/>
      <w:r>
        <w:rPr>
          <w:sz w:val="24"/>
          <w:lang w:val="ru-RU"/>
        </w:rPr>
        <w:t>ента отдает электронов в зону проводи</w:t>
      </w:r>
      <w:bookmarkStart w:id="239" w:name="OCRUncertain490"/>
      <w:r>
        <w:rPr>
          <w:sz w:val="24"/>
          <w:lang w:val="ru-RU"/>
        </w:rPr>
        <w:t>м</w:t>
      </w:r>
      <w:bookmarkEnd w:id="239"/>
      <w:r>
        <w:rPr>
          <w:sz w:val="24"/>
          <w:lang w:val="ru-RU"/>
        </w:rPr>
        <w:t xml:space="preserve">ости, тем </w:t>
      </w:r>
      <w:bookmarkStart w:id="240" w:name="OCRUncertain491"/>
      <w:r>
        <w:rPr>
          <w:sz w:val="24"/>
          <w:lang w:val="ru-RU"/>
        </w:rPr>
        <w:t>положительнее</w:t>
      </w:r>
      <w:bookmarkEnd w:id="240"/>
      <w:r>
        <w:rPr>
          <w:sz w:val="24"/>
          <w:lang w:val="ru-RU"/>
        </w:rPr>
        <w:t xml:space="preserve"> постоянная Холла, и, наоборот, постоянн</w:t>
      </w:r>
      <w:bookmarkStart w:id="241" w:name="OCRUncertain492"/>
      <w:r>
        <w:rPr>
          <w:sz w:val="24"/>
          <w:lang w:val="ru-RU"/>
        </w:rPr>
        <w:t>а</w:t>
      </w:r>
      <w:bookmarkEnd w:id="241"/>
      <w:r>
        <w:rPr>
          <w:sz w:val="24"/>
          <w:lang w:val="ru-RU"/>
        </w:rPr>
        <w:t>я Холла отрицательна для элементов, отдавших в зону проводимости од</w:t>
      </w:r>
      <w:bookmarkStart w:id="242" w:name="OCRUncertain493"/>
      <w:r>
        <w:rPr>
          <w:sz w:val="24"/>
          <w:lang w:val="ru-RU"/>
        </w:rPr>
        <w:t>ин</w:t>
      </w:r>
      <w:bookmarkEnd w:id="242"/>
      <w:r>
        <w:rPr>
          <w:sz w:val="24"/>
          <w:lang w:val="ru-RU"/>
        </w:rPr>
        <w:t>-два электрона, что не противоречит выводам Пайерлса , а также просматривается связь между электронами проводимости (</w:t>
      </w:r>
      <w:r>
        <w:rPr>
          <w:sz w:val="24"/>
        </w:rPr>
        <w:t>Z</w:t>
      </w:r>
      <w:r>
        <w:rPr>
          <w:sz w:val="24"/>
          <w:lang w:val="ru-RU"/>
        </w:rPr>
        <w:t>) и валентными электронами (</w:t>
      </w:r>
      <w:r>
        <w:rPr>
          <w:sz w:val="24"/>
        </w:rPr>
        <w:t>Z</w:t>
      </w:r>
      <w:r>
        <w:rPr>
          <w:sz w:val="24"/>
          <w:lang w:val="ru-RU"/>
        </w:rPr>
        <w:t>остов), обуславливающими кристаллическую структуру.</w:t>
      </w:r>
    </w:p>
    <w:p w14:paraId="226981D0" w14:textId="77777777" w:rsidR="00000000" w:rsidRDefault="00000000">
      <w:pPr>
        <w:widowControl w:val="0"/>
        <w:ind w:firstLine="720"/>
        <w:jc w:val="both"/>
        <w:rPr>
          <w:noProof/>
          <w:sz w:val="24"/>
        </w:rPr>
      </w:pPr>
      <w:bookmarkStart w:id="243" w:name="OCRUncertain496"/>
      <w:r>
        <w:rPr>
          <w:sz w:val="24"/>
          <w:lang w:val="ru-RU"/>
        </w:rPr>
        <w:t>Ф</w:t>
      </w:r>
      <w:bookmarkEnd w:id="243"/>
      <w:r>
        <w:rPr>
          <w:sz w:val="24"/>
          <w:lang w:val="ru-RU"/>
        </w:rPr>
        <w:t>азовые переходы элемента из одной решетки в дру</w:t>
      </w:r>
      <w:bookmarkStart w:id="244" w:name="OCRUncertain497"/>
      <w:r>
        <w:rPr>
          <w:sz w:val="24"/>
          <w:lang w:val="ru-RU"/>
        </w:rPr>
        <w:t>гу</w:t>
      </w:r>
      <w:bookmarkEnd w:id="244"/>
      <w:r>
        <w:rPr>
          <w:sz w:val="24"/>
          <w:lang w:val="ru-RU"/>
        </w:rPr>
        <w:t>ю можно объяснить перебросом в зону проводимости металла одного из внешних электронов атомного остова или его во</w:t>
      </w:r>
      <w:bookmarkStart w:id="245" w:name="OCRUncertain498"/>
      <w:r>
        <w:rPr>
          <w:sz w:val="24"/>
          <w:lang w:val="ru-RU"/>
        </w:rPr>
        <w:t>з</w:t>
      </w:r>
      <w:bookmarkEnd w:id="245"/>
      <w:r>
        <w:rPr>
          <w:sz w:val="24"/>
          <w:lang w:val="ru-RU"/>
        </w:rPr>
        <w:t>вратом из зоны проводимости на внешнюю оболочку остова под воздей</w:t>
      </w:r>
      <w:bookmarkStart w:id="246" w:name="OCRUncertain499"/>
      <w:r>
        <w:rPr>
          <w:sz w:val="24"/>
          <w:lang w:val="ru-RU"/>
        </w:rPr>
        <w:t>с</w:t>
      </w:r>
      <w:bookmarkEnd w:id="246"/>
      <w:r>
        <w:rPr>
          <w:sz w:val="24"/>
          <w:lang w:val="ru-RU"/>
        </w:rPr>
        <w:t>твием внешних фа</w:t>
      </w:r>
      <w:r>
        <w:rPr>
          <w:sz w:val="24"/>
          <w:lang w:val="ru-RU"/>
        </w:rPr>
        <w:t>к</w:t>
      </w:r>
      <w:r>
        <w:rPr>
          <w:sz w:val="24"/>
          <w:lang w:val="ru-RU"/>
        </w:rPr>
        <w:t>торов (давление, температура)</w:t>
      </w:r>
      <w:r>
        <w:rPr>
          <w:noProof/>
          <w:sz w:val="24"/>
        </w:rPr>
        <w:t xml:space="preserve"> </w:t>
      </w:r>
      <w:bookmarkStart w:id="247" w:name="OCRUncertain500"/>
      <w:r>
        <w:rPr>
          <w:noProof/>
          <w:sz w:val="24"/>
        </w:rPr>
        <w:t>.</w:t>
      </w:r>
      <w:bookmarkEnd w:id="247"/>
    </w:p>
    <w:p w14:paraId="44A5D776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bookmarkStart w:id="248" w:name="OCRUncertain501"/>
      <w:r>
        <w:rPr>
          <w:sz w:val="24"/>
          <w:lang w:val="ru-RU"/>
        </w:rPr>
        <w:t>П</w:t>
      </w:r>
      <w:bookmarkEnd w:id="248"/>
      <w:r>
        <w:rPr>
          <w:sz w:val="24"/>
          <w:lang w:val="ru-RU"/>
        </w:rPr>
        <w:t>ытались дать ра</w:t>
      </w:r>
      <w:bookmarkStart w:id="249" w:name="OCRUncertain502"/>
      <w:r>
        <w:rPr>
          <w:sz w:val="24"/>
          <w:lang w:val="ru-RU"/>
        </w:rPr>
        <w:t>з</w:t>
      </w:r>
      <w:bookmarkEnd w:id="249"/>
      <w:r>
        <w:rPr>
          <w:sz w:val="24"/>
          <w:lang w:val="ru-RU"/>
        </w:rPr>
        <w:t>г</w:t>
      </w:r>
      <w:bookmarkStart w:id="250" w:name="OCRUncertain503"/>
      <w:r>
        <w:rPr>
          <w:sz w:val="24"/>
          <w:lang w:val="ru-RU"/>
        </w:rPr>
        <w:t>ад</w:t>
      </w:r>
      <w:bookmarkEnd w:id="250"/>
      <w:r>
        <w:rPr>
          <w:sz w:val="24"/>
          <w:lang w:val="ru-RU"/>
        </w:rPr>
        <w:t>ку, а получили новую, довольно хорошо объясняющую физико-химические свойства элементов, загадку</w:t>
      </w:r>
      <w:r>
        <w:rPr>
          <w:noProof/>
          <w:sz w:val="24"/>
        </w:rPr>
        <w:t xml:space="preserve"> -</w:t>
      </w:r>
      <w:r>
        <w:rPr>
          <w:sz w:val="24"/>
          <w:lang w:val="ru-RU"/>
        </w:rPr>
        <w:t xml:space="preserve"> это «координационное ч</w:t>
      </w:r>
      <w:bookmarkStart w:id="251" w:name="OCRUncertain505"/>
      <w:r>
        <w:rPr>
          <w:sz w:val="24"/>
          <w:lang w:val="ru-RU"/>
        </w:rPr>
        <w:t>ис</w:t>
      </w:r>
      <w:bookmarkEnd w:id="251"/>
      <w:r>
        <w:rPr>
          <w:sz w:val="24"/>
          <w:lang w:val="ru-RU"/>
        </w:rPr>
        <w:t>ло орбиталей»</w:t>
      </w:r>
      <w:r>
        <w:rPr>
          <w:noProof/>
          <w:sz w:val="24"/>
        </w:rPr>
        <w:t xml:space="preserve"> = 9</w:t>
      </w:r>
      <w:r>
        <w:rPr>
          <w:sz w:val="24"/>
          <w:lang w:val="ru-RU"/>
        </w:rPr>
        <w:t xml:space="preserve"> (девять) для </w:t>
      </w:r>
      <w:bookmarkStart w:id="252" w:name="OCRUncertain506"/>
      <w:r>
        <w:rPr>
          <w:sz w:val="24"/>
          <w:lang w:val="ru-RU"/>
        </w:rPr>
        <w:t>ГЦК</w:t>
      </w:r>
      <w:bookmarkEnd w:id="252"/>
      <w:r>
        <w:rPr>
          <w:sz w:val="24"/>
          <w:lang w:val="ru-RU"/>
        </w:rPr>
        <w:t xml:space="preserve"> и ГЕК. Такое частое </w:t>
      </w:r>
      <w:bookmarkStart w:id="253" w:name="OCRUncertain507"/>
      <w:r>
        <w:rPr>
          <w:sz w:val="24"/>
          <w:lang w:val="ru-RU"/>
        </w:rPr>
        <w:t>явление числа-9</w:t>
      </w:r>
      <w:bookmarkEnd w:id="253"/>
      <w:r>
        <w:rPr>
          <w:sz w:val="24"/>
          <w:lang w:val="ru-RU"/>
        </w:rPr>
        <w:t xml:space="preserve"> в приведенной таблице наводит на мысль, что </w:t>
      </w:r>
      <w:bookmarkStart w:id="254" w:name="OCRUncertain508"/>
      <w:r>
        <w:rPr>
          <w:sz w:val="24"/>
          <w:lang w:val="ru-RU"/>
        </w:rPr>
        <w:t>плотнейшие</w:t>
      </w:r>
      <w:bookmarkEnd w:id="254"/>
      <w:r>
        <w:rPr>
          <w:sz w:val="24"/>
          <w:lang w:val="ru-RU"/>
        </w:rPr>
        <w:t xml:space="preserve"> упаковки недостаточно исследованы.</w:t>
      </w:r>
    </w:p>
    <w:p w14:paraId="2947ADF9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Методом обратного отсчета от экспериментальных значений коэффициента всестороннего сжатия к теоретическим по формулам Ашкрофта и Мермина </w:t>
      </w:r>
      <w:r>
        <w:rPr>
          <w:sz w:val="24"/>
        </w:rPr>
        <w:t>/</w:t>
      </w:r>
      <w:r>
        <w:rPr>
          <w:sz w:val="24"/>
          <w:lang w:val="ru-RU"/>
        </w:rPr>
        <w:t>1</w:t>
      </w:r>
      <w:r>
        <w:rPr>
          <w:sz w:val="24"/>
        </w:rPr>
        <w:t>/,</w:t>
      </w:r>
      <w:r>
        <w:rPr>
          <w:sz w:val="24"/>
          <w:lang w:val="ru-RU"/>
        </w:rPr>
        <w:t xml:space="preserve"> определяя число </w:t>
      </w:r>
      <w:r>
        <w:rPr>
          <w:sz w:val="24"/>
        </w:rPr>
        <w:t>Z</w:t>
      </w:r>
      <w:r>
        <w:rPr>
          <w:sz w:val="24"/>
          <w:lang w:val="ru-RU"/>
        </w:rPr>
        <w:t xml:space="preserve">, можно убедиться о его близком совпадении с приведенным в таблице 1. </w:t>
      </w:r>
    </w:p>
    <w:p w14:paraId="3DE9F6B5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>Приложение 2.</w:t>
      </w:r>
    </w:p>
    <w:p w14:paraId="53AA6202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>Металлическая связь представляется обусловленной: как обобществленными электронами проводимости, так и “валентными” - внешними электронами атомного остова.</w:t>
      </w:r>
    </w:p>
    <w:p w14:paraId="4A7EC1EA" w14:textId="77777777" w:rsidR="00000000" w:rsidRDefault="00000000">
      <w:pPr>
        <w:widowControl w:val="0"/>
        <w:ind w:firstLine="720"/>
        <w:jc w:val="both"/>
        <w:rPr>
          <w:lang w:val="ru-RU"/>
        </w:rPr>
      </w:pPr>
    </w:p>
    <w:p w14:paraId="7BE20A04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29A73DC1" w14:textId="77777777" w:rsidR="00000000" w:rsidRDefault="00000000">
      <w:pPr>
        <w:pStyle w:val="1"/>
        <w:spacing w:before="0" w:after="0"/>
        <w:ind w:firstLine="720"/>
        <w:jc w:val="both"/>
        <w:rPr>
          <w:sz w:val="20"/>
          <w:lang w:val="ru-RU"/>
        </w:rPr>
      </w:pPr>
      <w:r>
        <w:rPr>
          <w:sz w:val="20"/>
          <w:lang w:val="ru-RU"/>
        </w:rPr>
        <w:t>Литератур</w:t>
      </w:r>
      <w:bookmarkStart w:id="255" w:name="OCRUncertain512"/>
      <w:r>
        <w:rPr>
          <w:sz w:val="20"/>
          <w:lang w:val="ru-RU"/>
        </w:rPr>
        <w:t>а:</w:t>
      </w:r>
    </w:p>
    <w:p w14:paraId="0FF8EA29" w14:textId="77777777" w:rsidR="00000000" w:rsidRDefault="00000000">
      <w:pPr>
        <w:ind w:firstLine="720"/>
        <w:jc w:val="both"/>
        <w:rPr>
          <w:sz w:val="24"/>
        </w:rPr>
      </w:pPr>
    </w:p>
    <w:p w14:paraId="5B3BE097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>1. Н.Ашкрофт,</w:t>
      </w:r>
      <w:bookmarkEnd w:id="255"/>
      <w:r>
        <w:rPr>
          <w:sz w:val="24"/>
          <w:lang w:val="ru-RU"/>
        </w:rPr>
        <w:t xml:space="preserve"> </w:t>
      </w:r>
      <w:bookmarkStart w:id="256" w:name="OCRUncertain513"/>
      <w:r>
        <w:rPr>
          <w:sz w:val="24"/>
          <w:lang w:val="ru-RU"/>
        </w:rPr>
        <w:t>Н.Мермин</w:t>
      </w:r>
      <w:bookmarkEnd w:id="256"/>
      <w:r>
        <w:rPr>
          <w:sz w:val="24"/>
          <w:lang w:val="ru-RU"/>
        </w:rPr>
        <w:t xml:space="preserve"> "</w:t>
      </w:r>
      <w:bookmarkStart w:id="257" w:name="OCRUncertain514"/>
      <w:r>
        <w:rPr>
          <w:sz w:val="24"/>
          <w:lang w:val="ru-RU"/>
        </w:rPr>
        <w:t>Ф</w:t>
      </w:r>
      <w:bookmarkEnd w:id="257"/>
      <w:r>
        <w:rPr>
          <w:sz w:val="24"/>
          <w:lang w:val="ru-RU"/>
        </w:rPr>
        <w:t>и</w:t>
      </w:r>
      <w:bookmarkStart w:id="258" w:name="OCRUncertain515"/>
      <w:r>
        <w:rPr>
          <w:sz w:val="24"/>
          <w:lang w:val="ru-RU"/>
        </w:rPr>
        <w:t>з</w:t>
      </w:r>
      <w:bookmarkEnd w:id="258"/>
      <w:r>
        <w:rPr>
          <w:sz w:val="24"/>
          <w:lang w:val="ru-RU"/>
        </w:rPr>
        <w:t>ика тве</w:t>
      </w:r>
      <w:bookmarkStart w:id="259" w:name="OCRUncertain516"/>
      <w:r>
        <w:rPr>
          <w:sz w:val="24"/>
          <w:lang w:val="ru-RU"/>
        </w:rPr>
        <w:t>рд</w:t>
      </w:r>
      <w:bookmarkEnd w:id="259"/>
      <w:r>
        <w:rPr>
          <w:sz w:val="24"/>
          <w:lang w:val="ru-RU"/>
        </w:rPr>
        <w:t xml:space="preserve">ого тела". Москва, </w:t>
      </w:r>
      <w:bookmarkStart w:id="260" w:name="OCRUncertain517"/>
      <w:r>
        <w:rPr>
          <w:sz w:val="24"/>
          <w:lang w:val="ru-RU"/>
        </w:rPr>
        <w:t>19</w:t>
      </w:r>
      <w:bookmarkEnd w:id="260"/>
      <w:r>
        <w:rPr>
          <w:sz w:val="24"/>
          <w:lang w:val="ru-RU"/>
        </w:rPr>
        <w:t>79г</w:t>
      </w:r>
      <w:bookmarkStart w:id="261" w:name="OCRUncertain518"/>
      <w:r>
        <w:rPr>
          <w:sz w:val="24"/>
          <w:lang w:val="ru-RU"/>
        </w:rPr>
        <w:t>.</w:t>
      </w:r>
    </w:p>
    <w:bookmarkEnd w:id="261"/>
    <w:p w14:paraId="2323D574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2. Г.В.Самсонов "Справочник </w:t>
      </w:r>
      <w:bookmarkStart w:id="262" w:name="OCRUncertain519"/>
      <w:r>
        <w:rPr>
          <w:sz w:val="24"/>
          <w:lang w:val="ru-RU"/>
        </w:rPr>
        <w:t>"</w:t>
      </w:r>
      <w:bookmarkEnd w:id="262"/>
      <w:r>
        <w:rPr>
          <w:sz w:val="24"/>
          <w:lang w:val="ru-RU"/>
        </w:rPr>
        <w:t>Свойства элементов</w:t>
      </w:r>
      <w:bookmarkStart w:id="263" w:name="OCRUncertain520"/>
      <w:r>
        <w:rPr>
          <w:sz w:val="24"/>
          <w:lang w:val="ru-RU"/>
        </w:rPr>
        <w:t>".М</w:t>
      </w:r>
      <w:bookmarkEnd w:id="263"/>
      <w:r>
        <w:rPr>
          <w:sz w:val="24"/>
          <w:lang w:val="ru-RU"/>
        </w:rPr>
        <w:t>осква,</w:t>
      </w:r>
      <w:bookmarkStart w:id="264" w:name="OCRUncertain521"/>
      <w:r>
        <w:rPr>
          <w:sz w:val="24"/>
          <w:lang w:val="ru-RU"/>
        </w:rPr>
        <w:t xml:space="preserve"> 19</w:t>
      </w:r>
      <w:bookmarkEnd w:id="264"/>
      <w:r>
        <w:rPr>
          <w:sz w:val="24"/>
          <w:lang w:val="ru-RU"/>
        </w:rPr>
        <w:t>76г.</w:t>
      </w:r>
    </w:p>
    <w:p w14:paraId="30C07964" w14:textId="77777777" w:rsidR="00000000" w:rsidRDefault="00000000">
      <w:pPr>
        <w:widowControl w:val="0"/>
        <w:ind w:firstLine="720"/>
        <w:jc w:val="both"/>
        <w:rPr>
          <w:sz w:val="24"/>
        </w:rPr>
      </w:pPr>
      <w:bookmarkStart w:id="265" w:name="OCRUncertain522"/>
      <w:r>
        <w:rPr>
          <w:noProof/>
          <w:sz w:val="24"/>
        </w:rPr>
        <w:t>3</w:t>
      </w:r>
      <w:bookmarkEnd w:id="265"/>
      <w:r>
        <w:rPr>
          <w:noProof/>
          <w:sz w:val="24"/>
        </w:rPr>
        <w:t>.</w:t>
      </w:r>
      <w:bookmarkStart w:id="266" w:name="OCRUncertain523"/>
      <w:r>
        <w:rPr>
          <w:sz w:val="24"/>
          <w:lang w:val="ru-RU"/>
        </w:rPr>
        <w:t xml:space="preserve"> Г.Кребс</w:t>
      </w:r>
      <w:bookmarkEnd w:id="266"/>
      <w:r>
        <w:rPr>
          <w:sz w:val="24"/>
          <w:lang w:val="ru-RU"/>
        </w:rPr>
        <w:t xml:space="preserve"> "Основы кристаллохимии неорганических соединений". Москва,</w:t>
      </w:r>
      <w:r>
        <w:rPr>
          <w:sz w:val="24"/>
        </w:rPr>
        <w:t xml:space="preserve"> l971r.</w:t>
      </w:r>
    </w:p>
    <w:p w14:paraId="62FDB849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noProof/>
          <w:sz w:val="24"/>
        </w:rPr>
        <w:t>4.</w:t>
      </w:r>
      <w:bookmarkStart w:id="267" w:name="OCRUncertain524"/>
      <w:r>
        <w:rPr>
          <w:sz w:val="24"/>
          <w:lang w:val="ru-RU"/>
        </w:rPr>
        <w:t xml:space="preserve"> Я.Г.Дорфман,</w:t>
      </w:r>
      <w:bookmarkEnd w:id="267"/>
      <w:r>
        <w:rPr>
          <w:sz w:val="24"/>
          <w:lang w:val="ru-RU"/>
        </w:rPr>
        <w:t xml:space="preserve"> </w:t>
      </w:r>
      <w:bookmarkStart w:id="268" w:name="OCRUncertain525"/>
      <w:r>
        <w:rPr>
          <w:sz w:val="24"/>
          <w:lang w:val="ru-RU"/>
        </w:rPr>
        <w:t>И.К.Кикоин</w:t>
      </w:r>
      <w:bookmarkEnd w:id="268"/>
      <w:r>
        <w:rPr>
          <w:sz w:val="24"/>
          <w:lang w:val="ru-RU"/>
        </w:rPr>
        <w:t xml:space="preserve"> "</w:t>
      </w:r>
      <w:bookmarkStart w:id="269" w:name="OCRUncertain526"/>
      <w:r>
        <w:rPr>
          <w:sz w:val="24"/>
          <w:lang w:val="ru-RU"/>
        </w:rPr>
        <w:t>Ф</w:t>
      </w:r>
      <w:bookmarkEnd w:id="269"/>
      <w:r>
        <w:rPr>
          <w:sz w:val="24"/>
          <w:lang w:val="ru-RU"/>
        </w:rPr>
        <w:t>изика металлов". Ленинград,</w:t>
      </w:r>
      <w:bookmarkStart w:id="270" w:name="OCRUncertain527"/>
      <w:r>
        <w:rPr>
          <w:sz w:val="24"/>
          <w:lang w:val="ru-RU"/>
        </w:rPr>
        <w:t xml:space="preserve"> 1</w:t>
      </w:r>
      <w:bookmarkEnd w:id="270"/>
      <w:r>
        <w:rPr>
          <w:sz w:val="24"/>
          <w:lang w:val="ru-RU"/>
        </w:rPr>
        <w:t>933г.</w:t>
      </w:r>
    </w:p>
    <w:p w14:paraId="3A93A2E2" w14:textId="77777777" w:rsidR="00000000" w:rsidRDefault="00000000">
      <w:pPr>
        <w:widowControl w:val="0"/>
        <w:numPr>
          <w:ilvl w:val="0"/>
          <w:numId w:val="1"/>
        </w:numPr>
        <w:ind w:left="0" w:firstLine="720"/>
        <w:jc w:val="both"/>
        <w:rPr>
          <w:sz w:val="24"/>
          <w:lang w:val="ru-RU"/>
        </w:rPr>
      </w:pPr>
      <w:bookmarkStart w:id="271" w:name="OCRUncertain528"/>
      <w:r>
        <w:rPr>
          <w:sz w:val="24"/>
          <w:lang w:val="ru-RU"/>
        </w:rPr>
        <w:t>Г.Г.Скидельский</w:t>
      </w:r>
      <w:bookmarkEnd w:id="271"/>
      <w:r>
        <w:rPr>
          <w:sz w:val="24"/>
          <w:lang w:val="ru-RU"/>
        </w:rPr>
        <w:t xml:space="preserve"> "От чего зависят свой</w:t>
      </w:r>
      <w:bookmarkStart w:id="272" w:name="OCRUncertain529"/>
      <w:r>
        <w:rPr>
          <w:sz w:val="24"/>
          <w:lang w:val="ru-RU"/>
        </w:rPr>
        <w:t>с</w:t>
      </w:r>
      <w:bookmarkEnd w:id="272"/>
      <w:r>
        <w:rPr>
          <w:sz w:val="24"/>
          <w:lang w:val="ru-RU"/>
        </w:rPr>
        <w:t>тва кристаллов".</w:t>
      </w:r>
      <w:r>
        <w:rPr>
          <w:noProof/>
          <w:sz w:val="24"/>
        </w:rPr>
        <w:t xml:space="preserve"> </w:t>
      </w:r>
      <w:bookmarkStart w:id="273" w:name="OCRUncertain530"/>
      <w:r>
        <w:rPr>
          <w:noProof/>
          <w:sz w:val="24"/>
        </w:rPr>
        <w:t xml:space="preserve"> </w:t>
      </w:r>
      <w:bookmarkEnd w:id="273"/>
      <w:r>
        <w:rPr>
          <w:sz w:val="24"/>
          <w:lang w:val="ru-RU"/>
        </w:rPr>
        <w:t>"Инженер"</w:t>
      </w:r>
      <w:r>
        <w:rPr>
          <w:noProof/>
          <w:sz w:val="24"/>
        </w:rPr>
        <w:t xml:space="preserve"> </w:t>
      </w:r>
      <w:r>
        <w:rPr>
          <w:i/>
          <w:noProof/>
          <w:sz w:val="24"/>
        </w:rPr>
        <w:t>№</w:t>
      </w:r>
      <w:r>
        <w:rPr>
          <w:noProof/>
          <w:sz w:val="24"/>
        </w:rPr>
        <w:t xml:space="preserve"> 8,</w:t>
      </w:r>
      <w:r>
        <w:rPr>
          <w:sz w:val="24"/>
          <w:lang w:val="ru-RU"/>
        </w:rPr>
        <w:t xml:space="preserve"> 19</w:t>
      </w:r>
      <w:bookmarkStart w:id="274" w:name="OCRUncertain532"/>
      <w:r>
        <w:rPr>
          <w:sz w:val="24"/>
          <w:lang w:val="ru-RU"/>
        </w:rPr>
        <w:t>8</w:t>
      </w:r>
      <w:bookmarkEnd w:id="274"/>
      <w:r>
        <w:rPr>
          <w:sz w:val="24"/>
          <w:lang w:val="ru-RU"/>
        </w:rPr>
        <w:t>9г.</w:t>
      </w:r>
    </w:p>
    <w:p w14:paraId="4CDC9430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bookmarkStart w:id="275" w:name="OCRUncertain534"/>
    </w:p>
    <w:p w14:paraId="452DD858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0AD178D2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>Гродно                                                                                                Г. Г. Фил</w:t>
      </w:r>
      <w:r>
        <w:rPr>
          <w:sz w:val="24"/>
          <w:lang w:val="ru-RU"/>
        </w:rPr>
        <w:t>и</w:t>
      </w:r>
      <w:r>
        <w:rPr>
          <w:sz w:val="24"/>
          <w:lang w:val="ru-RU"/>
        </w:rPr>
        <w:t xml:space="preserve">пенко </w:t>
      </w:r>
      <w:bookmarkEnd w:id="275"/>
    </w:p>
    <w:p w14:paraId="2114C364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>март 19</w:t>
      </w:r>
      <w:bookmarkStart w:id="276" w:name="OCRUncertain535"/>
      <w:r>
        <w:rPr>
          <w:sz w:val="24"/>
          <w:lang w:val="ru-RU"/>
        </w:rPr>
        <w:t>9</w:t>
      </w:r>
      <w:bookmarkEnd w:id="276"/>
      <w:r>
        <w:rPr>
          <w:sz w:val="24"/>
          <w:lang w:val="ru-RU"/>
        </w:rPr>
        <w:t>бг.</w:t>
      </w:r>
    </w:p>
    <w:p w14:paraId="3498A886" w14:textId="77777777" w:rsidR="00000000" w:rsidRDefault="00000000">
      <w:pPr>
        <w:widowControl w:val="0"/>
        <w:ind w:firstLine="720"/>
        <w:jc w:val="both"/>
        <w:rPr>
          <w:sz w:val="24"/>
        </w:rPr>
        <w:sectPr w:rsidR="00000000">
          <w:headerReference w:type="even" r:id="rId7"/>
          <w:headerReference w:type="default" r:id="rId8"/>
          <w:pgSz w:w="11900" w:h="16820"/>
          <w:pgMar w:top="1134" w:right="1134" w:bottom="1134" w:left="1134" w:header="720" w:footer="720" w:gutter="0"/>
          <w:cols w:space="60"/>
          <w:noEndnote/>
          <w:titlePg/>
        </w:sectPr>
      </w:pPr>
    </w:p>
    <w:p w14:paraId="5F85E44F" w14:textId="77777777" w:rsidR="00000000" w:rsidRDefault="00000000">
      <w:pPr>
        <w:pStyle w:val="2"/>
        <w:spacing w:before="0" w:after="0"/>
        <w:ind w:firstLine="720"/>
        <w:rPr>
          <w:b w:val="0"/>
          <w:noProof/>
        </w:rPr>
      </w:pPr>
      <w:r>
        <w:rPr>
          <w:lang w:val="ru-RU"/>
        </w:rPr>
        <w:lastRenderedPageBreak/>
        <w:t>ПРИ</w:t>
      </w:r>
      <w:bookmarkStart w:id="277" w:name="OCRUncertain544"/>
      <w:r>
        <w:rPr>
          <w:lang w:val="ru-RU"/>
        </w:rPr>
        <w:t>Л</w:t>
      </w:r>
      <w:bookmarkEnd w:id="277"/>
      <w:r>
        <w:rPr>
          <w:lang w:val="ru-RU"/>
        </w:rPr>
        <w:t>ОЖЕНИЕ</w:t>
      </w:r>
      <w:r>
        <w:rPr>
          <w:b w:val="0"/>
          <w:noProof/>
        </w:rPr>
        <w:t xml:space="preserve"> </w:t>
      </w:r>
      <w:r>
        <w:rPr>
          <w:lang w:val="ru-RU"/>
        </w:rPr>
        <w:t>1</w:t>
      </w:r>
      <w:r>
        <w:rPr>
          <w:b w:val="0"/>
          <w:noProof/>
        </w:rPr>
        <w:t>.</w:t>
      </w:r>
    </w:p>
    <w:p w14:paraId="2E949D6A" w14:textId="77777777" w:rsidR="00000000" w:rsidRDefault="00000000">
      <w:pPr>
        <w:pStyle w:val="1"/>
        <w:spacing w:before="0" w:after="0"/>
        <w:ind w:firstLine="720"/>
        <w:jc w:val="center"/>
        <w:rPr>
          <w:lang w:val="ru-RU"/>
        </w:rPr>
      </w:pPr>
      <w:bookmarkStart w:id="278" w:name="OCRUncertain545"/>
      <w:r>
        <w:rPr>
          <w:lang w:val="ru-RU"/>
        </w:rPr>
        <w:t>М</w:t>
      </w:r>
      <w:bookmarkEnd w:id="278"/>
      <w:r>
        <w:rPr>
          <w:lang w:val="ru-RU"/>
        </w:rPr>
        <w:t>еталл</w:t>
      </w:r>
      <w:bookmarkStart w:id="279" w:name="OCRUncertain546"/>
      <w:r>
        <w:rPr>
          <w:lang w:val="ru-RU"/>
        </w:rPr>
        <w:t>и</w:t>
      </w:r>
      <w:bookmarkEnd w:id="279"/>
      <w:r>
        <w:rPr>
          <w:lang w:val="ru-RU"/>
        </w:rPr>
        <w:t xml:space="preserve">ческая связь в </w:t>
      </w:r>
      <w:bookmarkStart w:id="280" w:name="OCRUncertain547"/>
      <w:r>
        <w:rPr>
          <w:lang w:val="ru-RU"/>
        </w:rPr>
        <w:t>плотнейших</w:t>
      </w:r>
      <w:bookmarkEnd w:id="280"/>
      <w:r>
        <w:rPr>
          <w:lang w:val="ru-RU"/>
        </w:rPr>
        <w:t xml:space="preserve"> упаковках (ГЕК, </w:t>
      </w:r>
      <w:bookmarkStart w:id="281" w:name="OCRUncertain548"/>
      <w:r>
        <w:rPr>
          <w:lang w:val="ru-RU"/>
        </w:rPr>
        <w:t>ГЦК</w:t>
      </w:r>
      <w:bookmarkEnd w:id="281"/>
      <w:r>
        <w:rPr>
          <w:lang w:val="ru-RU"/>
        </w:rPr>
        <w:t>)</w:t>
      </w:r>
    </w:p>
    <w:p w14:paraId="1667C8DF" w14:textId="77777777" w:rsidR="00000000" w:rsidRDefault="00000000">
      <w:pPr>
        <w:ind w:firstLine="720"/>
        <w:jc w:val="both"/>
      </w:pPr>
    </w:p>
    <w:p w14:paraId="2691D2ED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>Из рассуждений о числе направленных связей (или псевдосвязе</w:t>
      </w:r>
      <w:bookmarkStart w:id="282" w:name="OCRUncertain549"/>
      <w:r>
        <w:rPr>
          <w:sz w:val="24"/>
          <w:lang w:val="ru-RU"/>
        </w:rPr>
        <w:t>й</w:t>
      </w:r>
      <w:bookmarkEnd w:id="282"/>
      <w:r>
        <w:rPr>
          <w:sz w:val="24"/>
          <w:lang w:val="ru-RU"/>
        </w:rPr>
        <w:t xml:space="preserve">, т.к. между соседними атомами металла находится зона проводимости) равном девяти по числу внешних электронов атомного остова для </w:t>
      </w:r>
      <w:bookmarkStart w:id="283" w:name="OCRUncertain551"/>
      <w:r>
        <w:rPr>
          <w:sz w:val="24"/>
          <w:lang w:val="ru-RU"/>
        </w:rPr>
        <w:t>плотнейших</w:t>
      </w:r>
      <w:bookmarkEnd w:id="283"/>
      <w:r>
        <w:rPr>
          <w:sz w:val="24"/>
          <w:lang w:val="ru-RU"/>
        </w:rPr>
        <w:t xml:space="preserve"> упаковок, вытекает, что по аналогии с решеткой </w:t>
      </w:r>
      <w:bookmarkStart w:id="284" w:name="OCRUncertain552"/>
      <w:r>
        <w:rPr>
          <w:sz w:val="24"/>
          <w:lang w:val="ru-RU"/>
        </w:rPr>
        <w:t>ОЦК</w:t>
      </w:r>
      <w:bookmarkEnd w:id="284"/>
      <w:r>
        <w:rPr>
          <w:sz w:val="24"/>
          <w:lang w:val="ru-RU"/>
        </w:rPr>
        <w:t xml:space="preserve"> (восемь атомов-соседей в первой координационной сфере) у ГЕК и </w:t>
      </w:r>
      <w:bookmarkStart w:id="285" w:name="OCRUncertain553"/>
      <w:r>
        <w:rPr>
          <w:sz w:val="24"/>
          <w:lang w:val="ru-RU"/>
        </w:rPr>
        <w:t>ГЦК</w:t>
      </w:r>
      <w:bookmarkEnd w:id="285"/>
      <w:r>
        <w:rPr>
          <w:sz w:val="24"/>
          <w:lang w:val="ru-RU"/>
        </w:rPr>
        <w:t xml:space="preserve"> ре</w:t>
      </w:r>
      <w:bookmarkStart w:id="286" w:name="OCRUncertain554"/>
      <w:r>
        <w:rPr>
          <w:sz w:val="24"/>
          <w:lang w:val="ru-RU"/>
        </w:rPr>
        <w:t>ш</w:t>
      </w:r>
      <w:bookmarkEnd w:id="286"/>
      <w:r>
        <w:rPr>
          <w:sz w:val="24"/>
          <w:lang w:val="ru-RU"/>
        </w:rPr>
        <w:t>еток в первой координационной сфере</w:t>
      </w:r>
      <w:bookmarkStart w:id="287" w:name="OCRUncertain555"/>
      <w:r>
        <w:rPr>
          <w:sz w:val="24"/>
          <w:lang w:val="ru-RU"/>
        </w:rPr>
        <w:t>,</w:t>
      </w:r>
      <w:bookmarkEnd w:id="287"/>
      <w:r>
        <w:rPr>
          <w:sz w:val="24"/>
          <w:lang w:val="ru-RU"/>
        </w:rPr>
        <w:t xml:space="preserve"> должно быть девять, а имеем</w:t>
      </w:r>
      <w:r>
        <w:rPr>
          <w:noProof/>
          <w:sz w:val="24"/>
        </w:rPr>
        <w:t xml:space="preserve"> 12</w:t>
      </w:r>
      <w:r>
        <w:rPr>
          <w:sz w:val="24"/>
          <w:lang w:val="ru-RU"/>
        </w:rPr>
        <w:t xml:space="preserve"> атомов. Но</w:t>
      </w:r>
      <w:r>
        <w:rPr>
          <w:noProof/>
          <w:sz w:val="24"/>
        </w:rPr>
        <w:t xml:space="preserve"> 9</w:t>
      </w:r>
      <w:r>
        <w:rPr>
          <w:sz w:val="24"/>
          <w:lang w:val="ru-RU"/>
        </w:rPr>
        <w:t xml:space="preserve"> атомов соседей, связанных любым </w:t>
      </w:r>
      <w:bookmarkStart w:id="288" w:name="OCRUncertain556"/>
      <w:r>
        <w:rPr>
          <w:sz w:val="24"/>
          <w:lang w:val="ru-RU"/>
        </w:rPr>
        <w:t>центральноизбранным</w:t>
      </w:r>
      <w:bookmarkEnd w:id="288"/>
      <w:r>
        <w:rPr>
          <w:sz w:val="24"/>
          <w:lang w:val="ru-RU"/>
        </w:rPr>
        <w:t xml:space="preserve"> атомом, косвенно подтверждаются экспериментальными данными по Холлу и модулю всестороннего сжатия (да и в опытах по эффекту </w:t>
      </w:r>
      <w:bookmarkStart w:id="289" w:name="OCRUncertain557"/>
      <w:r>
        <w:rPr>
          <w:sz w:val="24"/>
          <w:lang w:val="ru-RU"/>
        </w:rPr>
        <w:t>де</w:t>
      </w:r>
      <w:bookmarkEnd w:id="289"/>
      <w:r>
        <w:rPr>
          <w:sz w:val="24"/>
          <w:lang w:val="ru-RU"/>
        </w:rPr>
        <w:t xml:space="preserve"> </w:t>
      </w:r>
      <w:bookmarkStart w:id="290" w:name="OCRUncertain558"/>
      <w:r>
        <w:rPr>
          <w:sz w:val="24"/>
          <w:lang w:val="ru-RU"/>
        </w:rPr>
        <w:t>Гааза-ван</w:t>
      </w:r>
      <w:bookmarkEnd w:id="290"/>
      <w:r>
        <w:rPr>
          <w:sz w:val="24"/>
          <w:lang w:val="ru-RU"/>
        </w:rPr>
        <w:t xml:space="preserve"> </w:t>
      </w:r>
      <w:bookmarkStart w:id="291" w:name="OCRUncertain559"/>
      <w:r>
        <w:rPr>
          <w:sz w:val="24"/>
          <w:lang w:val="ru-RU"/>
        </w:rPr>
        <w:t>-Альфена</w:t>
      </w:r>
      <w:bookmarkEnd w:id="291"/>
      <w:r>
        <w:rPr>
          <w:sz w:val="24"/>
          <w:lang w:val="ru-RU"/>
        </w:rPr>
        <w:t xml:space="preserve"> число осцилляций кратно д</w:t>
      </w:r>
      <w:r>
        <w:rPr>
          <w:sz w:val="24"/>
          <w:lang w:val="ru-RU"/>
        </w:rPr>
        <w:t>е</w:t>
      </w:r>
      <w:r>
        <w:rPr>
          <w:sz w:val="24"/>
          <w:lang w:val="ru-RU"/>
        </w:rPr>
        <w:t>вяти).</w:t>
      </w:r>
    </w:p>
    <w:p w14:paraId="4355A59D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Значит для трех атомов из 12, связей либо нет, либо 9 направленных связей центральноизбранного атома перебирают 12 атомов первой координационной сферы во времени и пространстве. </w:t>
      </w:r>
    </w:p>
    <w:p w14:paraId="47BF57DE" w14:textId="77777777" w:rsidR="00000000" w:rsidRDefault="00000000">
      <w:pPr>
        <w:widowControl w:val="0"/>
        <w:ind w:firstLine="720"/>
        <w:jc w:val="both"/>
        <w:rPr>
          <w:noProof/>
          <w:sz w:val="24"/>
        </w:rPr>
      </w:pPr>
      <w:r>
        <w:rPr>
          <w:sz w:val="24"/>
          <w:lang w:val="ru-RU"/>
        </w:rPr>
        <w:t>На рис.</w:t>
      </w:r>
      <w:r>
        <w:rPr>
          <w:noProof/>
          <w:sz w:val="24"/>
        </w:rPr>
        <w:t>1.1,</w:t>
      </w:r>
      <w:r>
        <w:rPr>
          <w:sz w:val="24"/>
        </w:rPr>
        <w:t xml:space="preserve"> </w:t>
      </w:r>
      <w:bookmarkStart w:id="292" w:name="OCRUncertain562"/>
      <w:r>
        <w:rPr>
          <w:i/>
          <w:sz w:val="24"/>
        </w:rPr>
        <w:t>d,</w:t>
      </w:r>
      <w:bookmarkEnd w:id="292"/>
      <w:r>
        <w:rPr>
          <w:i/>
          <w:sz w:val="24"/>
          <w:lang w:val="ru-RU"/>
        </w:rPr>
        <w:t xml:space="preserve"> </w:t>
      </w:r>
      <w:bookmarkStart w:id="293" w:name="OCRUncertain563"/>
      <w:r>
        <w:rPr>
          <w:i/>
          <w:sz w:val="24"/>
          <w:lang w:val="ru-RU"/>
        </w:rPr>
        <w:t>е</w:t>
      </w:r>
      <w:bookmarkEnd w:id="293"/>
      <w:r>
        <w:rPr>
          <w:sz w:val="24"/>
          <w:lang w:val="ru-RU"/>
        </w:rPr>
        <w:t xml:space="preserve"> показаны координационные сферы в </w:t>
      </w:r>
      <w:bookmarkStart w:id="294" w:name="OCRUncertain564"/>
      <w:r>
        <w:rPr>
          <w:sz w:val="24"/>
          <w:lang w:val="ru-RU"/>
        </w:rPr>
        <w:t>плотнейших гексагональной</w:t>
      </w:r>
      <w:bookmarkEnd w:id="294"/>
      <w:r>
        <w:rPr>
          <w:sz w:val="24"/>
          <w:lang w:val="ru-RU"/>
        </w:rPr>
        <w:t xml:space="preserve"> и  кубической упаковках.</w:t>
      </w:r>
    </w:p>
    <w:p w14:paraId="129AC5B4" w14:textId="7B072089" w:rsidR="00000000" w:rsidRDefault="00C65E22">
      <w:pPr>
        <w:widowControl w:val="0"/>
        <w:ind w:firstLine="720"/>
        <w:jc w:val="both"/>
        <w:rPr>
          <w:sz w:val="24"/>
        </w:rPr>
      </w:pPr>
      <w:r>
        <w:rPr>
          <w:noProof/>
          <w:sz w:val="24"/>
        </w:rPr>
        <w:drawing>
          <wp:inline distT="0" distB="0" distL="0" distR="0" wp14:anchorId="6D56370A" wp14:editId="2412A9C1">
            <wp:extent cx="4358640" cy="3208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F4D00" w14:textId="77777777" w:rsidR="00000000" w:rsidRDefault="00000000">
      <w:pPr>
        <w:widowControl w:val="0"/>
        <w:ind w:firstLine="720"/>
        <w:jc w:val="both"/>
        <w:rPr>
          <w:b/>
          <w:i/>
          <w:sz w:val="24"/>
          <w:lang w:val="ru-RU"/>
        </w:rPr>
      </w:pPr>
      <w:r>
        <w:rPr>
          <w:i/>
          <w:noProof/>
          <w:sz w:val="24"/>
        </w:rPr>
        <w:t>d</w:t>
      </w:r>
      <w:r>
        <w:rPr>
          <w:b/>
          <w:i/>
          <w:sz w:val="24"/>
          <w:lang w:val="ru-RU"/>
        </w:rPr>
        <w:t xml:space="preserve">                                                     </w:t>
      </w:r>
      <w:r>
        <w:rPr>
          <w:b/>
          <w:i/>
          <w:sz w:val="24"/>
        </w:rPr>
        <w:t>e</w:t>
      </w:r>
    </w:p>
    <w:p w14:paraId="3859E532" w14:textId="77777777" w:rsidR="00000000" w:rsidRDefault="00000000">
      <w:pPr>
        <w:widowControl w:val="0"/>
        <w:ind w:firstLine="720"/>
        <w:jc w:val="both"/>
        <w:rPr>
          <w:b/>
          <w:sz w:val="24"/>
          <w:lang w:val="ru-RU"/>
        </w:rPr>
      </w:pPr>
      <w:r>
        <w:rPr>
          <w:b/>
          <w:sz w:val="24"/>
          <w:lang w:val="ru-RU"/>
        </w:rPr>
        <w:t>Рис.</w:t>
      </w:r>
      <w:r>
        <w:rPr>
          <w:b/>
          <w:noProof/>
          <w:sz w:val="24"/>
        </w:rPr>
        <w:t xml:space="preserve"> 1</w:t>
      </w:r>
      <w:r>
        <w:rPr>
          <w:b/>
          <w:sz w:val="24"/>
          <w:lang w:val="ru-RU"/>
        </w:rPr>
        <w:t>.1</w:t>
      </w:r>
      <w:r>
        <w:rPr>
          <w:b/>
          <w:noProof/>
          <w:sz w:val="24"/>
        </w:rPr>
        <w:t>.</w:t>
      </w:r>
      <w:r>
        <w:rPr>
          <w:b/>
          <w:sz w:val="24"/>
          <w:lang w:val="ru-RU"/>
        </w:rPr>
        <w:t xml:space="preserve"> Плот</w:t>
      </w:r>
      <w:bookmarkStart w:id="295" w:name="OCRUncertain567"/>
      <w:r>
        <w:rPr>
          <w:b/>
          <w:sz w:val="24"/>
          <w:lang w:val="ru-RU"/>
        </w:rPr>
        <w:t>н</w:t>
      </w:r>
      <w:bookmarkEnd w:id="295"/>
      <w:r>
        <w:rPr>
          <w:b/>
          <w:sz w:val="24"/>
          <w:lang w:val="ru-RU"/>
        </w:rPr>
        <w:t>ы</w:t>
      </w:r>
      <w:bookmarkStart w:id="296" w:name="OCRUncertain568"/>
      <w:r>
        <w:rPr>
          <w:b/>
          <w:sz w:val="24"/>
          <w:lang w:val="ru-RU"/>
        </w:rPr>
        <w:t>е</w:t>
      </w:r>
      <w:bookmarkEnd w:id="296"/>
      <w:r>
        <w:rPr>
          <w:b/>
          <w:sz w:val="24"/>
          <w:lang w:val="ru-RU"/>
        </w:rPr>
        <w:t xml:space="preserve"> упаковк</w:t>
      </w:r>
      <w:bookmarkStart w:id="297" w:name="OCRUncertain569"/>
      <w:r>
        <w:rPr>
          <w:b/>
          <w:sz w:val="24"/>
          <w:lang w:val="ru-RU"/>
        </w:rPr>
        <w:t>и</w:t>
      </w:r>
      <w:bookmarkEnd w:id="297"/>
    </w:p>
    <w:p w14:paraId="6BBA9417" w14:textId="77777777" w:rsidR="00000000" w:rsidRDefault="00000000">
      <w:pPr>
        <w:widowControl w:val="0"/>
        <w:ind w:left="709" w:firstLine="11"/>
        <w:jc w:val="both"/>
        <w:rPr>
          <w:sz w:val="24"/>
          <w:lang w:val="ru-RU"/>
        </w:rPr>
      </w:pPr>
      <w:bookmarkStart w:id="298" w:name="OCRUncertain570"/>
      <w:r>
        <w:rPr>
          <w:sz w:val="24"/>
          <w:lang w:val="ru-RU"/>
        </w:rPr>
        <w:t>Обратим</w:t>
      </w:r>
      <w:bookmarkEnd w:id="298"/>
      <w:r>
        <w:rPr>
          <w:sz w:val="24"/>
          <w:lang w:val="ru-RU"/>
        </w:rPr>
        <w:t xml:space="preserve"> </w:t>
      </w:r>
      <w:bookmarkStart w:id="299" w:name="OCRUncertain571"/>
      <w:r>
        <w:rPr>
          <w:sz w:val="24"/>
          <w:lang w:val="ru-RU"/>
        </w:rPr>
        <w:t>внимание,</w:t>
      </w:r>
      <w:bookmarkEnd w:id="299"/>
      <w:r>
        <w:rPr>
          <w:sz w:val="24"/>
          <w:lang w:val="ru-RU"/>
        </w:rPr>
        <w:t xml:space="preserve"> что в </w:t>
      </w:r>
      <w:bookmarkStart w:id="300" w:name="OCRUncertain572"/>
      <w:r>
        <w:rPr>
          <w:sz w:val="24"/>
          <w:lang w:val="ru-RU"/>
        </w:rPr>
        <w:t>гексагональной</w:t>
      </w:r>
      <w:bookmarkEnd w:id="300"/>
      <w:r>
        <w:rPr>
          <w:sz w:val="24"/>
          <w:lang w:val="ru-RU"/>
        </w:rPr>
        <w:t xml:space="preserve"> </w:t>
      </w:r>
      <w:bookmarkStart w:id="301" w:name="OCRUncertain573"/>
      <w:r>
        <w:rPr>
          <w:sz w:val="24"/>
          <w:lang w:val="ru-RU"/>
        </w:rPr>
        <w:t>упаковке</w:t>
      </w:r>
      <w:bookmarkEnd w:id="301"/>
      <w:r>
        <w:rPr>
          <w:sz w:val="24"/>
          <w:lang w:val="ru-RU"/>
        </w:rPr>
        <w:t xml:space="preserve"> треугольники верхнего и </w:t>
      </w:r>
      <w:bookmarkStart w:id="302" w:name="OCRUncertain574"/>
      <w:r>
        <w:rPr>
          <w:sz w:val="24"/>
          <w:lang w:val="ru-RU"/>
        </w:rPr>
        <w:t>нижнего</w:t>
      </w:r>
      <w:bookmarkEnd w:id="302"/>
      <w:r>
        <w:rPr>
          <w:sz w:val="24"/>
          <w:lang w:val="ru-RU"/>
        </w:rPr>
        <w:t xml:space="preserve"> оснований повернуты в одну </w:t>
      </w:r>
      <w:bookmarkStart w:id="303" w:name="OCRUncertain575"/>
      <w:r>
        <w:rPr>
          <w:sz w:val="24"/>
          <w:lang w:val="ru-RU"/>
        </w:rPr>
        <w:t>и</w:t>
      </w:r>
      <w:bookmarkEnd w:id="303"/>
      <w:r>
        <w:rPr>
          <w:sz w:val="24"/>
          <w:lang w:val="ru-RU"/>
        </w:rPr>
        <w:t xml:space="preserve"> ту же сторону, а в кубической</w:t>
      </w:r>
      <w:r>
        <w:rPr>
          <w:noProof/>
          <w:sz w:val="24"/>
        </w:rPr>
        <w:t xml:space="preserve"> —</w:t>
      </w:r>
      <w:r>
        <w:rPr>
          <w:sz w:val="24"/>
          <w:lang w:val="ru-RU"/>
        </w:rPr>
        <w:t xml:space="preserve"> в ра</w:t>
      </w:r>
      <w:r>
        <w:rPr>
          <w:sz w:val="24"/>
          <w:lang w:val="ru-RU"/>
        </w:rPr>
        <w:t>з</w:t>
      </w:r>
      <w:r>
        <w:rPr>
          <w:sz w:val="24"/>
          <w:lang w:val="ru-RU"/>
        </w:rPr>
        <w:t>ные.</w:t>
      </w:r>
      <w:bookmarkStart w:id="304" w:name="OCRUncertain577"/>
    </w:p>
    <w:p w14:paraId="6FD029E4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1FE413A1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0BD1CE73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0AE9C5C8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45553F61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b/>
          <w:sz w:val="24"/>
          <w:lang w:val="ru-RU"/>
        </w:rPr>
        <w:t>Л</w:t>
      </w:r>
      <w:bookmarkEnd w:id="304"/>
      <w:r>
        <w:rPr>
          <w:b/>
          <w:sz w:val="24"/>
          <w:lang w:val="ru-RU"/>
        </w:rPr>
        <w:t>итература</w:t>
      </w:r>
      <w:r>
        <w:rPr>
          <w:sz w:val="24"/>
          <w:lang w:val="ru-RU"/>
        </w:rPr>
        <w:t xml:space="preserve">:  </w:t>
      </w:r>
      <w:bookmarkStart w:id="305" w:name="OCRUncertain578"/>
      <w:r>
        <w:rPr>
          <w:sz w:val="24"/>
          <w:lang w:val="ru-RU"/>
        </w:rPr>
        <w:t xml:space="preserve">  Б.Ф.Ормонт</w:t>
      </w:r>
      <w:bookmarkEnd w:id="305"/>
      <w:r>
        <w:rPr>
          <w:sz w:val="24"/>
          <w:lang w:val="ru-RU"/>
        </w:rPr>
        <w:t xml:space="preserve"> "Введение в физическу</w:t>
      </w:r>
      <w:bookmarkStart w:id="306" w:name="OCRUncertain579"/>
      <w:r>
        <w:rPr>
          <w:sz w:val="24"/>
          <w:lang w:val="ru-RU"/>
        </w:rPr>
        <w:t>ю</w:t>
      </w:r>
      <w:bookmarkEnd w:id="306"/>
      <w:r>
        <w:rPr>
          <w:sz w:val="24"/>
          <w:lang w:val="ru-RU"/>
        </w:rPr>
        <w:t xml:space="preserve"> химию</w:t>
      </w:r>
    </w:p>
    <w:p w14:paraId="726D4F24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и кристалл</w:t>
      </w:r>
      <w:r>
        <w:rPr>
          <w:sz w:val="24"/>
          <w:lang w:val="ru-RU"/>
        </w:rPr>
        <w:t>о</w:t>
      </w:r>
      <w:r>
        <w:rPr>
          <w:sz w:val="24"/>
          <w:lang w:val="ru-RU"/>
        </w:rPr>
        <w:t>химию полупроводников", Москва,</w:t>
      </w:r>
      <w:r>
        <w:rPr>
          <w:noProof/>
          <w:sz w:val="24"/>
        </w:rPr>
        <w:t xml:space="preserve"> 1968</w:t>
      </w:r>
      <w:r>
        <w:rPr>
          <w:sz w:val="24"/>
          <w:lang w:val="ru-RU"/>
        </w:rPr>
        <w:t xml:space="preserve"> год</w:t>
      </w:r>
    </w:p>
    <w:p w14:paraId="66820F49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2691636D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32A00266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3F88C691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7D367566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2D42CA42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765617B8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5FD8F490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</w:p>
    <w:p w14:paraId="212B28EF" w14:textId="77777777" w:rsidR="00000000" w:rsidRDefault="00000000">
      <w:pPr>
        <w:pStyle w:val="2"/>
        <w:spacing w:before="0" w:after="0"/>
        <w:ind w:firstLine="720"/>
        <w:rPr>
          <w:b w:val="0"/>
          <w:noProof/>
        </w:rPr>
      </w:pPr>
      <w:r>
        <w:rPr>
          <w:lang w:val="ru-RU"/>
        </w:rPr>
        <w:lastRenderedPageBreak/>
        <w:t>ПРИЛОЖЕНИЕ 2</w:t>
      </w:r>
      <w:r>
        <w:rPr>
          <w:b w:val="0"/>
          <w:noProof/>
        </w:rPr>
        <w:t>.</w:t>
      </w:r>
    </w:p>
    <w:p w14:paraId="0FCE0C87" w14:textId="77777777" w:rsidR="00000000" w:rsidRDefault="00000000">
      <w:pPr>
        <w:pStyle w:val="1"/>
        <w:spacing w:before="0" w:after="0"/>
        <w:ind w:firstLine="720"/>
        <w:jc w:val="center"/>
        <w:rPr>
          <w:lang w:val="ru-RU"/>
        </w:rPr>
      </w:pPr>
      <w:r>
        <w:rPr>
          <w:lang w:val="ru-RU"/>
        </w:rPr>
        <w:t>Теоретический расчет модуля всестороннего сжатия (В).</w:t>
      </w:r>
    </w:p>
    <w:p w14:paraId="6EC35741" w14:textId="77777777" w:rsidR="00000000" w:rsidRDefault="00000000">
      <w:pPr>
        <w:rPr>
          <w:lang w:val="ru-RU"/>
        </w:rPr>
      </w:pPr>
    </w:p>
    <w:p w14:paraId="56F74C00" w14:textId="77777777" w:rsidR="00000000" w:rsidRDefault="00000000">
      <w:pPr>
        <w:jc w:val="center"/>
        <w:rPr>
          <w:sz w:val="24"/>
          <w:lang w:val="ru-RU"/>
        </w:rPr>
      </w:pPr>
    </w:p>
    <w:p w14:paraId="682B91B6" w14:textId="77777777" w:rsidR="00000000" w:rsidRDefault="00000000">
      <w:pPr>
        <w:jc w:val="center"/>
        <w:rPr>
          <w:b/>
          <w:spacing w:val="40"/>
          <w:sz w:val="26"/>
          <w:lang w:val="ru-RU"/>
        </w:rPr>
      </w:pPr>
      <w:r>
        <w:rPr>
          <w:b/>
          <w:spacing w:val="40"/>
          <w:sz w:val="26"/>
          <w:lang w:val="ru-RU"/>
        </w:rPr>
        <w:t>В=(6,13</w:t>
      </w:r>
      <w:r>
        <w:rPr>
          <w:b/>
          <w:spacing w:val="40"/>
          <w:sz w:val="26"/>
        </w:rPr>
        <w:t>/</w:t>
      </w:r>
      <w:r>
        <w:rPr>
          <w:b/>
          <w:spacing w:val="40"/>
          <w:sz w:val="26"/>
          <w:lang w:val="ru-RU"/>
        </w:rPr>
        <w:t>(</w:t>
      </w:r>
      <w:r>
        <w:rPr>
          <w:b/>
          <w:spacing w:val="40"/>
          <w:sz w:val="26"/>
        </w:rPr>
        <w:t>r</w:t>
      </w:r>
      <w:r>
        <w:rPr>
          <w:b/>
          <w:spacing w:val="40"/>
          <w:sz w:val="26"/>
          <w:vertAlign w:val="subscript"/>
        </w:rPr>
        <w:t>s</w:t>
      </w:r>
      <w:r>
        <w:rPr>
          <w:b/>
          <w:spacing w:val="40"/>
          <w:sz w:val="26"/>
        </w:rPr>
        <w:t>/</w:t>
      </w:r>
      <w:r>
        <w:rPr>
          <w:b/>
          <w:spacing w:val="40"/>
          <w:sz w:val="26"/>
          <w:lang w:val="ru-RU"/>
        </w:rPr>
        <w:t>а</w:t>
      </w:r>
      <w:r>
        <w:rPr>
          <w:b/>
          <w:spacing w:val="40"/>
          <w:sz w:val="26"/>
          <w:vertAlign w:val="subscript"/>
          <w:lang w:val="ru-RU"/>
        </w:rPr>
        <w:t>0</w:t>
      </w:r>
      <w:r>
        <w:rPr>
          <w:b/>
          <w:spacing w:val="40"/>
          <w:sz w:val="26"/>
          <w:lang w:val="ru-RU"/>
        </w:rPr>
        <w:t>))</w:t>
      </w:r>
      <w:r>
        <w:rPr>
          <w:b/>
          <w:spacing w:val="40"/>
          <w:sz w:val="26"/>
          <w:vertAlign w:val="superscript"/>
          <w:lang w:val="ru-RU"/>
        </w:rPr>
        <w:t>5</w:t>
      </w:r>
      <w:r>
        <w:rPr>
          <w:b/>
          <w:spacing w:val="40"/>
          <w:sz w:val="26"/>
          <w:lang w:val="ru-RU"/>
        </w:rPr>
        <w:t>*10</w:t>
      </w:r>
      <w:r>
        <w:rPr>
          <w:b/>
          <w:spacing w:val="40"/>
          <w:sz w:val="26"/>
          <w:vertAlign w:val="superscript"/>
          <w:lang w:val="ru-RU"/>
        </w:rPr>
        <w:t>10</w:t>
      </w:r>
      <w:r>
        <w:rPr>
          <w:b/>
          <w:spacing w:val="40"/>
          <w:sz w:val="26"/>
          <w:lang w:val="ru-RU"/>
        </w:rPr>
        <w:t xml:space="preserve"> дн</w:t>
      </w:r>
      <w:r>
        <w:rPr>
          <w:b/>
          <w:spacing w:val="40"/>
          <w:sz w:val="26"/>
        </w:rPr>
        <w:t>/</w:t>
      </w:r>
      <w:r>
        <w:rPr>
          <w:b/>
          <w:spacing w:val="40"/>
          <w:sz w:val="26"/>
          <w:lang w:val="ru-RU"/>
        </w:rPr>
        <w:t>см</w:t>
      </w:r>
      <w:r>
        <w:rPr>
          <w:b/>
          <w:spacing w:val="40"/>
          <w:sz w:val="26"/>
          <w:vertAlign w:val="superscript"/>
          <w:lang w:val="ru-RU"/>
        </w:rPr>
        <w:t>2</w:t>
      </w:r>
      <w:r>
        <w:rPr>
          <w:b/>
          <w:spacing w:val="40"/>
          <w:sz w:val="26"/>
          <w:lang w:val="ru-RU"/>
        </w:rPr>
        <w:t>,</w:t>
      </w:r>
    </w:p>
    <w:p w14:paraId="6A81DAAA" w14:textId="77777777" w:rsidR="00000000" w:rsidRDefault="00000000">
      <w:pPr>
        <w:rPr>
          <w:sz w:val="24"/>
          <w:lang w:val="ru-RU"/>
        </w:rPr>
      </w:pPr>
    </w:p>
    <w:p w14:paraId="12AEAD03" w14:textId="77777777" w:rsidR="00000000" w:rsidRDefault="00000000">
      <w:pPr>
        <w:rPr>
          <w:sz w:val="24"/>
          <w:lang w:val="ru-RU"/>
        </w:rPr>
      </w:pPr>
      <w:r>
        <w:rPr>
          <w:sz w:val="24"/>
          <w:lang w:val="ru-RU"/>
        </w:rPr>
        <w:t>где В - модуль всестороннего сжатия,</w:t>
      </w:r>
    </w:p>
    <w:p w14:paraId="52300C3A" w14:textId="77777777" w:rsidR="00000000" w:rsidRDefault="00000000">
      <w:pPr>
        <w:rPr>
          <w:sz w:val="24"/>
          <w:lang w:val="ru-RU"/>
        </w:rPr>
      </w:pPr>
      <w:r>
        <w:rPr>
          <w:sz w:val="24"/>
          <w:lang w:val="ru-RU"/>
        </w:rPr>
        <w:t xml:space="preserve">       а</w:t>
      </w:r>
      <w:r>
        <w:rPr>
          <w:sz w:val="24"/>
          <w:vertAlign w:val="subscript"/>
          <w:lang w:val="ru-RU"/>
        </w:rPr>
        <w:t>0</w:t>
      </w:r>
      <w:r>
        <w:rPr>
          <w:sz w:val="24"/>
          <w:lang w:val="ru-RU"/>
        </w:rPr>
        <w:t xml:space="preserve"> - боровский радиус,</w:t>
      </w:r>
    </w:p>
    <w:p w14:paraId="1851F97F" w14:textId="77777777" w:rsidR="00000000" w:rsidRDefault="00000000">
      <w:pPr>
        <w:rPr>
          <w:sz w:val="24"/>
          <w:lang w:val="ru-RU"/>
        </w:rPr>
      </w:pPr>
      <w:r>
        <w:rPr>
          <w:sz w:val="24"/>
          <w:lang w:val="ru-RU"/>
        </w:rPr>
        <w:t xml:space="preserve">       </w:t>
      </w:r>
      <w:r>
        <w:rPr>
          <w:sz w:val="24"/>
        </w:rPr>
        <w:t>r</w:t>
      </w:r>
      <w:r>
        <w:rPr>
          <w:sz w:val="24"/>
          <w:vertAlign w:val="subscript"/>
        </w:rPr>
        <w:t>s</w:t>
      </w:r>
      <w:r>
        <w:rPr>
          <w:sz w:val="24"/>
          <w:lang w:val="ru-RU"/>
        </w:rPr>
        <w:t xml:space="preserve"> - радиус сферы, объем которой равен объему, приходящемуся на один электрон  </w:t>
      </w:r>
      <w:r>
        <w:rPr>
          <w:sz w:val="24"/>
          <w:lang w:val="ru-RU"/>
        </w:rPr>
        <w:br/>
        <w:t xml:space="preserve">            проводимости.</w:t>
      </w:r>
    </w:p>
    <w:p w14:paraId="1BDD2A3F" w14:textId="77777777" w:rsidR="00000000" w:rsidRDefault="00000000">
      <w:pPr>
        <w:rPr>
          <w:sz w:val="24"/>
          <w:lang w:val="ru-RU"/>
        </w:rPr>
      </w:pPr>
    </w:p>
    <w:p w14:paraId="0EAA73B4" w14:textId="77777777" w:rsidR="00000000" w:rsidRDefault="00000000">
      <w:pPr>
        <w:jc w:val="center"/>
        <w:rPr>
          <w:b/>
          <w:sz w:val="26"/>
          <w:lang w:val="ru-RU"/>
        </w:rPr>
      </w:pPr>
      <w:r>
        <w:rPr>
          <w:b/>
          <w:spacing w:val="40"/>
          <w:sz w:val="26"/>
        </w:rPr>
        <w:t>r</w:t>
      </w:r>
      <w:r>
        <w:rPr>
          <w:b/>
          <w:spacing w:val="40"/>
          <w:sz w:val="26"/>
          <w:vertAlign w:val="subscript"/>
        </w:rPr>
        <w:t>s</w:t>
      </w:r>
      <w:r>
        <w:rPr>
          <w:b/>
          <w:spacing w:val="40"/>
          <w:sz w:val="26"/>
        </w:rPr>
        <w:t>=(3/4</w:t>
      </w:r>
      <w:r>
        <w:rPr>
          <w:b/>
          <w:spacing w:val="40"/>
          <w:sz w:val="26"/>
        </w:rPr>
        <w:sym w:font="Symbol" w:char="F070"/>
      </w:r>
      <w:r>
        <w:rPr>
          <w:b/>
          <w:spacing w:val="40"/>
          <w:sz w:val="26"/>
        </w:rPr>
        <w:t>n)</w:t>
      </w:r>
      <w:r>
        <w:rPr>
          <w:b/>
          <w:spacing w:val="40"/>
          <w:sz w:val="26"/>
          <w:vertAlign w:val="superscript"/>
          <w:lang w:val="ru-RU"/>
        </w:rPr>
        <w:t>1</w:t>
      </w:r>
      <w:r>
        <w:rPr>
          <w:b/>
          <w:spacing w:val="40"/>
          <w:sz w:val="26"/>
          <w:vertAlign w:val="superscript"/>
        </w:rPr>
        <w:t>/3</w:t>
      </w:r>
      <w:r>
        <w:rPr>
          <w:b/>
          <w:spacing w:val="40"/>
          <w:sz w:val="26"/>
          <w:lang w:val="ru-RU"/>
        </w:rPr>
        <w:t>,</w:t>
      </w:r>
    </w:p>
    <w:p w14:paraId="3C257870" w14:textId="77777777" w:rsidR="00000000" w:rsidRDefault="00000000">
      <w:pPr>
        <w:rPr>
          <w:sz w:val="24"/>
          <w:lang w:val="ru-RU"/>
        </w:rPr>
      </w:pPr>
    </w:p>
    <w:p w14:paraId="048A356F" w14:textId="77777777" w:rsidR="00000000" w:rsidRDefault="00000000">
      <w:pPr>
        <w:rPr>
          <w:sz w:val="24"/>
          <w:lang w:val="ru-RU"/>
        </w:rPr>
      </w:pPr>
      <w:r>
        <w:rPr>
          <w:sz w:val="24"/>
          <w:lang w:val="ru-RU"/>
        </w:rPr>
        <w:t xml:space="preserve">где </w:t>
      </w:r>
      <w:r>
        <w:rPr>
          <w:sz w:val="24"/>
        </w:rPr>
        <w:t>n</w:t>
      </w:r>
      <w:r>
        <w:rPr>
          <w:sz w:val="24"/>
          <w:lang w:val="ru-RU"/>
        </w:rPr>
        <w:t xml:space="preserve"> - плотность электронов проводимости.</w:t>
      </w:r>
    </w:p>
    <w:p w14:paraId="4530A782" w14:textId="77777777" w:rsidR="00000000" w:rsidRDefault="00000000">
      <w:pPr>
        <w:rPr>
          <w:sz w:val="24"/>
          <w:lang w:val="ru-RU"/>
        </w:rPr>
      </w:pPr>
    </w:p>
    <w:p w14:paraId="76970B4D" w14:textId="77777777" w:rsidR="00000000" w:rsidRDefault="00000000">
      <w:pPr>
        <w:numPr>
          <w:ilvl w:val="0"/>
          <w:numId w:val="2"/>
        </w:numPr>
        <w:rPr>
          <w:sz w:val="24"/>
          <w:lang w:val="ru-RU"/>
        </w:rPr>
      </w:pPr>
      <w:r>
        <w:rPr>
          <w:sz w:val="24"/>
          <w:lang w:val="ru-RU"/>
        </w:rPr>
        <w:t>Расчеты по Ашкрофту и Мермину.</w:t>
      </w:r>
    </w:p>
    <w:p w14:paraId="1B998A74" w14:textId="77777777" w:rsidR="00000000" w:rsidRDefault="00000000">
      <w:pPr>
        <w:rPr>
          <w:sz w:val="24"/>
          <w:lang w:val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9"/>
        <w:gridCol w:w="1969"/>
        <w:gridCol w:w="1969"/>
        <w:gridCol w:w="1969"/>
        <w:gridCol w:w="1969"/>
      </w:tblGrid>
      <w:tr w:rsidR="00000000" w14:paraId="70A060AB" w14:textId="77777777">
        <w:tblPrEx>
          <w:tblCellMar>
            <w:top w:w="0" w:type="dxa"/>
            <w:bottom w:w="0" w:type="dxa"/>
          </w:tblCellMar>
        </w:tblPrEx>
        <w:tc>
          <w:tcPr>
            <w:tcW w:w="1969" w:type="dxa"/>
          </w:tcPr>
          <w:p w14:paraId="6C6132D2" w14:textId="77777777" w:rsidR="00000000" w:rsidRDefault="00000000">
            <w:pPr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  <w:lang w:val="ru-RU"/>
              </w:rPr>
              <w:t>Элемент</w:t>
            </w:r>
          </w:p>
        </w:tc>
        <w:tc>
          <w:tcPr>
            <w:tcW w:w="1969" w:type="dxa"/>
          </w:tcPr>
          <w:p w14:paraId="67E78258" w14:textId="77777777" w:rsidR="00000000" w:rsidRDefault="00000000">
            <w:pPr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Z</w:t>
            </w:r>
          </w:p>
        </w:tc>
        <w:tc>
          <w:tcPr>
            <w:tcW w:w="1969" w:type="dxa"/>
          </w:tcPr>
          <w:p w14:paraId="37806514" w14:textId="77777777" w:rsidR="00000000" w:rsidRDefault="00000000">
            <w:pPr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r</w:t>
            </w:r>
            <w:r>
              <w:rPr>
                <w:b/>
                <w:spacing w:val="40"/>
                <w:sz w:val="24"/>
                <w:vertAlign w:val="subscript"/>
              </w:rPr>
              <w:t>s</w:t>
            </w:r>
            <w:r>
              <w:rPr>
                <w:b/>
                <w:spacing w:val="40"/>
                <w:sz w:val="24"/>
              </w:rPr>
              <w:t>/a</w:t>
            </w:r>
            <w:r>
              <w:rPr>
                <w:b/>
                <w:spacing w:val="40"/>
                <w:sz w:val="24"/>
                <w:vertAlign w:val="subscript"/>
              </w:rPr>
              <w:t>0</w:t>
            </w:r>
          </w:p>
        </w:tc>
        <w:tc>
          <w:tcPr>
            <w:tcW w:w="1969" w:type="dxa"/>
          </w:tcPr>
          <w:p w14:paraId="53B27473" w14:textId="77777777" w:rsidR="00000000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pacing w:val="10"/>
                <w:sz w:val="24"/>
                <w:lang w:val="ru-RU"/>
              </w:rPr>
              <w:t>В теоретич.</w:t>
            </w:r>
          </w:p>
        </w:tc>
        <w:tc>
          <w:tcPr>
            <w:tcW w:w="1969" w:type="dxa"/>
          </w:tcPr>
          <w:p w14:paraId="002A44DC" w14:textId="77777777" w:rsidR="00000000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В измере</w:t>
            </w:r>
            <w:r>
              <w:rPr>
                <w:b/>
                <w:sz w:val="24"/>
                <w:lang w:val="ru-RU"/>
              </w:rPr>
              <w:t>н</w:t>
            </w:r>
            <w:r>
              <w:rPr>
                <w:b/>
                <w:sz w:val="24"/>
                <w:lang w:val="ru-RU"/>
              </w:rPr>
              <w:t>ный</w:t>
            </w:r>
          </w:p>
        </w:tc>
      </w:tr>
      <w:tr w:rsidR="00000000" w14:paraId="7CA339EA" w14:textId="77777777">
        <w:tblPrEx>
          <w:tblCellMar>
            <w:top w:w="0" w:type="dxa"/>
            <w:bottom w:w="0" w:type="dxa"/>
          </w:tblCellMar>
        </w:tblPrEx>
        <w:tc>
          <w:tcPr>
            <w:tcW w:w="1969" w:type="dxa"/>
          </w:tcPr>
          <w:p w14:paraId="53A97B87" w14:textId="77777777" w:rsidR="00000000" w:rsidRDefault="00000000">
            <w:pPr>
              <w:rPr>
                <w:sz w:val="24"/>
              </w:rPr>
            </w:pPr>
            <w:r>
              <w:rPr>
                <w:sz w:val="24"/>
              </w:rPr>
              <w:t>Cs</w:t>
            </w:r>
          </w:p>
        </w:tc>
        <w:tc>
          <w:tcPr>
            <w:tcW w:w="1969" w:type="dxa"/>
          </w:tcPr>
          <w:p w14:paraId="27F4D890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9" w:type="dxa"/>
          </w:tcPr>
          <w:p w14:paraId="7724E314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62</w:t>
            </w:r>
          </w:p>
        </w:tc>
        <w:tc>
          <w:tcPr>
            <w:tcW w:w="1969" w:type="dxa"/>
          </w:tcPr>
          <w:p w14:paraId="5D285D24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1.54</w:t>
            </w:r>
          </w:p>
        </w:tc>
        <w:tc>
          <w:tcPr>
            <w:tcW w:w="1969" w:type="dxa"/>
          </w:tcPr>
          <w:p w14:paraId="708A170D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1.43</w:t>
            </w:r>
          </w:p>
        </w:tc>
      </w:tr>
      <w:tr w:rsidR="00000000" w14:paraId="0733A286" w14:textId="77777777">
        <w:tblPrEx>
          <w:tblCellMar>
            <w:top w:w="0" w:type="dxa"/>
            <w:bottom w:w="0" w:type="dxa"/>
          </w:tblCellMar>
        </w:tblPrEx>
        <w:tc>
          <w:tcPr>
            <w:tcW w:w="1969" w:type="dxa"/>
          </w:tcPr>
          <w:p w14:paraId="1CF1D14D" w14:textId="77777777" w:rsidR="00000000" w:rsidRDefault="00000000">
            <w:pPr>
              <w:rPr>
                <w:sz w:val="24"/>
              </w:rPr>
            </w:pPr>
            <w:r>
              <w:rPr>
                <w:sz w:val="24"/>
              </w:rPr>
              <w:t>Cu</w:t>
            </w:r>
          </w:p>
        </w:tc>
        <w:tc>
          <w:tcPr>
            <w:tcW w:w="1969" w:type="dxa"/>
          </w:tcPr>
          <w:p w14:paraId="03F7443A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9" w:type="dxa"/>
          </w:tcPr>
          <w:p w14:paraId="400122F6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2.67</w:t>
            </w:r>
          </w:p>
        </w:tc>
        <w:tc>
          <w:tcPr>
            <w:tcW w:w="1969" w:type="dxa"/>
          </w:tcPr>
          <w:p w14:paraId="06A7128F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63.8</w:t>
            </w:r>
          </w:p>
        </w:tc>
        <w:tc>
          <w:tcPr>
            <w:tcW w:w="1969" w:type="dxa"/>
          </w:tcPr>
          <w:p w14:paraId="527FAD99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134.3</w:t>
            </w:r>
          </w:p>
        </w:tc>
      </w:tr>
      <w:tr w:rsidR="00000000" w14:paraId="309956FD" w14:textId="77777777">
        <w:tblPrEx>
          <w:tblCellMar>
            <w:top w:w="0" w:type="dxa"/>
            <w:bottom w:w="0" w:type="dxa"/>
          </w:tblCellMar>
        </w:tblPrEx>
        <w:tc>
          <w:tcPr>
            <w:tcW w:w="1969" w:type="dxa"/>
          </w:tcPr>
          <w:p w14:paraId="62EE9D49" w14:textId="77777777" w:rsidR="00000000" w:rsidRDefault="00000000">
            <w:pPr>
              <w:rPr>
                <w:sz w:val="24"/>
              </w:rPr>
            </w:pPr>
            <w:r>
              <w:rPr>
                <w:sz w:val="24"/>
              </w:rPr>
              <w:t>Ag</w:t>
            </w:r>
          </w:p>
        </w:tc>
        <w:tc>
          <w:tcPr>
            <w:tcW w:w="1969" w:type="dxa"/>
          </w:tcPr>
          <w:p w14:paraId="7714D29B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9" w:type="dxa"/>
          </w:tcPr>
          <w:p w14:paraId="74E08362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3.02</w:t>
            </w:r>
          </w:p>
        </w:tc>
        <w:tc>
          <w:tcPr>
            <w:tcW w:w="1969" w:type="dxa"/>
          </w:tcPr>
          <w:p w14:paraId="641D4933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34.5</w:t>
            </w:r>
          </w:p>
        </w:tc>
        <w:tc>
          <w:tcPr>
            <w:tcW w:w="1969" w:type="dxa"/>
          </w:tcPr>
          <w:p w14:paraId="528E1A72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99.9</w:t>
            </w:r>
          </w:p>
        </w:tc>
      </w:tr>
      <w:tr w:rsidR="00000000" w14:paraId="7E7C826E" w14:textId="77777777">
        <w:tblPrEx>
          <w:tblCellMar>
            <w:top w:w="0" w:type="dxa"/>
            <w:bottom w:w="0" w:type="dxa"/>
          </w:tblCellMar>
        </w:tblPrEx>
        <w:tc>
          <w:tcPr>
            <w:tcW w:w="1969" w:type="dxa"/>
          </w:tcPr>
          <w:p w14:paraId="05AAFE02" w14:textId="77777777" w:rsidR="00000000" w:rsidRDefault="00000000">
            <w:pPr>
              <w:rPr>
                <w:sz w:val="24"/>
              </w:rPr>
            </w:pPr>
            <w:r>
              <w:rPr>
                <w:sz w:val="24"/>
              </w:rPr>
              <w:t>Al</w:t>
            </w:r>
          </w:p>
        </w:tc>
        <w:tc>
          <w:tcPr>
            <w:tcW w:w="1969" w:type="dxa"/>
          </w:tcPr>
          <w:p w14:paraId="0BDF3AE4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9" w:type="dxa"/>
          </w:tcPr>
          <w:p w14:paraId="0DE2FE18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2.07</w:t>
            </w:r>
          </w:p>
        </w:tc>
        <w:tc>
          <w:tcPr>
            <w:tcW w:w="1969" w:type="dxa"/>
          </w:tcPr>
          <w:p w14:paraId="583A9A36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228</w:t>
            </w:r>
          </w:p>
        </w:tc>
        <w:tc>
          <w:tcPr>
            <w:tcW w:w="1969" w:type="dxa"/>
          </w:tcPr>
          <w:p w14:paraId="5B3AEBFF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76.0</w:t>
            </w:r>
          </w:p>
        </w:tc>
      </w:tr>
    </w:tbl>
    <w:p w14:paraId="09A4AC47" w14:textId="77777777" w:rsidR="00000000" w:rsidRDefault="00000000">
      <w:pPr>
        <w:rPr>
          <w:b/>
          <w:spacing w:val="40"/>
          <w:sz w:val="26"/>
          <w:lang w:val="ru-RU"/>
        </w:rPr>
      </w:pPr>
    </w:p>
    <w:p w14:paraId="0D71CC14" w14:textId="77777777" w:rsidR="00000000" w:rsidRDefault="00000000">
      <w:pPr>
        <w:numPr>
          <w:ilvl w:val="0"/>
          <w:numId w:val="3"/>
        </w:numPr>
        <w:rPr>
          <w:sz w:val="24"/>
          <w:lang w:val="ru-RU"/>
        </w:rPr>
      </w:pPr>
      <w:r>
        <w:rPr>
          <w:sz w:val="24"/>
          <w:lang w:val="ru-RU"/>
        </w:rPr>
        <w:t>Расчет по рассмотренным в работе моделям.</w:t>
      </w:r>
    </w:p>
    <w:p w14:paraId="61AEDC27" w14:textId="77777777" w:rsidR="00000000" w:rsidRDefault="00000000">
      <w:pPr>
        <w:rPr>
          <w:sz w:val="24"/>
          <w:lang w:val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9"/>
        <w:gridCol w:w="1969"/>
        <w:gridCol w:w="1969"/>
        <w:gridCol w:w="1969"/>
        <w:gridCol w:w="1969"/>
      </w:tblGrid>
      <w:tr w:rsidR="00000000" w14:paraId="1E1DB431" w14:textId="77777777">
        <w:tblPrEx>
          <w:tblCellMar>
            <w:top w:w="0" w:type="dxa"/>
            <w:bottom w:w="0" w:type="dxa"/>
          </w:tblCellMar>
        </w:tblPrEx>
        <w:tc>
          <w:tcPr>
            <w:tcW w:w="1969" w:type="dxa"/>
          </w:tcPr>
          <w:p w14:paraId="0C40A98D" w14:textId="77777777" w:rsidR="00000000" w:rsidRDefault="00000000">
            <w:pPr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  <w:lang w:val="ru-RU"/>
              </w:rPr>
              <w:t>Элемент</w:t>
            </w:r>
          </w:p>
        </w:tc>
        <w:tc>
          <w:tcPr>
            <w:tcW w:w="1969" w:type="dxa"/>
          </w:tcPr>
          <w:p w14:paraId="27B5307C" w14:textId="77777777" w:rsidR="00000000" w:rsidRDefault="00000000">
            <w:pPr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Z</w:t>
            </w:r>
          </w:p>
        </w:tc>
        <w:tc>
          <w:tcPr>
            <w:tcW w:w="1969" w:type="dxa"/>
          </w:tcPr>
          <w:p w14:paraId="6D11C99B" w14:textId="77777777" w:rsidR="00000000" w:rsidRDefault="00000000">
            <w:pPr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r</w:t>
            </w:r>
            <w:r>
              <w:rPr>
                <w:b/>
                <w:spacing w:val="40"/>
                <w:sz w:val="24"/>
                <w:vertAlign w:val="subscript"/>
              </w:rPr>
              <w:t>s</w:t>
            </w:r>
            <w:r>
              <w:rPr>
                <w:b/>
                <w:spacing w:val="40"/>
                <w:sz w:val="24"/>
              </w:rPr>
              <w:t>/a</w:t>
            </w:r>
            <w:r>
              <w:rPr>
                <w:b/>
                <w:spacing w:val="40"/>
                <w:sz w:val="24"/>
                <w:vertAlign w:val="subscript"/>
              </w:rPr>
              <w:t>0</w:t>
            </w:r>
          </w:p>
        </w:tc>
        <w:tc>
          <w:tcPr>
            <w:tcW w:w="1969" w:type="dxa"/>
          </w:tcPr>
          <w:p w14:paraId="5E7020DD" w14:textId="77777777" w:rsidR="00000000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pacing w:val="10"/>
                <w:sz w:val="24"/>
                <w:lang w:val="ru-RU"/>
              </w:rPr>
              <w:t>В теоретич.</w:t>
            </w:r>
          </w:p>
        </w:tc>
        <w:tc>
          <w:tcPr>
            <w:tcW w:w="1969" w:type="dxa"/>
          </w:tcPr>
          <w:p w14:paraId="0EA9AB4F" w14:textId="77777777" w:rsidR="00000000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В измере</w:t>
            </w:r>
            <w:r>
              <w:rPr>
                <w:b/>
                <w:sz w:val="24"/>
                <w:lang w:val="ru-RU"/>
              </w:rPr>
              <w:t>н</w:t>
            </w:r>
            <w:r>
              <w:rPr>
                <w:b/>
                <w:sz w:val="24"/>
                <w:lang w:val="ru-RU"/>
              </w:rPr>
              <w:t>ный</w:t>
            </w:r>
          </w:p>
        </w:tc>
      </w:tr>
      <w:tr w:rsidR="00000000" w14:paraId="23787459" w14:textId="77777777">
        <w:tblPrEx>
          <w:tblCellMar>
            <w:top w:w="0" w:type="dxa"/>
            <w:bottom w:w="0" w:type="dxa"/>
          </w:tblCellMar>
        </w:tblPrEx>
        <w:tc>
          <w:tcPr>
            <w:tcW w:w="1969" w:type="dxa"/>
          </w:tcPr>
          <w:p w14:paraId="74968201" w14:textId="77777777" w:rsidR="00000000" w:rsidRDefault="00000000">
            <w:pPr>
              <w:rPr>
                <w:sz w:val="24"/>
              </w:rPr>
            </w:pPr>
            <w:r>
              <w:rPr>
                <w:sz w:val="24"/>
              </w:rPr>
              <w:t>Cs</w:t>
            </w:r>
          </w:p>
        </w:tc>
        <w:tc>
          <w:tcPr>
            <w:tcW w:w="1969" w:type="dxa"/>
          </w:tcPr>
          <w:p w14:paraId="4D066822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9" w:type="dxa"/>
          </w:tcPr>
          <w:p w14:paraId="09D5BF4A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5.62</w:t>
            </w:r>
          </w:p>
        </w:tc>
        <w:tc>
          <w:tcPr>
            <w:tcW w:w="1969" w:type="dxa"/>
          </w:tcPr>
          <w:p w14:paraId="681832AD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1.54</w:t>
            </w:r>
          </w:p>
        </w:tc>
        <w:tc>
          <w:tcPr>
            <w:tcW w:w="1969" w:type="dxa"/>
          </w:tcPr>
          <w:p w14:paraId="035D0AEA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1.43</w:t>
            </w:r>
          </w:p>
        </w:tc>
      </w:tr>
      <w:tr w:rsidR="00000000" w14:paraId="7644A700" w14:textId="77777777">
        <w:tblPrEx>
          <w:tblCellMar>
            <w:top w:w="0" w:type="dxa"/>
            <w:bottom w:w="0" w:type="dxa"/>
          </w:tblCellMar>
        </w:tblPrEx>
        <w:tc>
          <w:tcPr>
            <w:tcW w:w="1969" w:type="dxa"/>
          </w:tcPr>
          <w:p w14:paraId="5F143CCB" w14:textId="77777777" w:rsidR="00000000" w:rsidRDefault="00000000">
            <w:pPr>
              <w:rPr>
                <w:sz w:val="24"/>
              </w:rPr>
            </w:pPr>
            <w:r>
              <w:rPr>
                <w:sz w:val="24"/>
              </w:rPr>
              <w:t>Cu</w:t>
            </w:r>
          </w:p>
        </w:tc>
        <w:tc>
          <w:tcPr>
            <w:tcW w:w="1969" w:type="dxa"/>
          </w:tcPr>
          <w:p w14:paraId="266D1602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69" w:type="dxa"/>
          </w:tcPr>
          <w:p w14:paraId="41F21189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2.12</w:t>
            </w:r>
          </w:p>
        </w:tc>
        <w:tc>
          <w:tcPr>
            <w:tcW w:w="1969" w:type="dxa"/>
          </w:tcPr>
          <w:p w14:paraId="7E978131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202.3</w:t>
            </w:r>
          </w:p>
        </w:tc>
        <w:tc>
          <w:tcPr>
            <w:tcW w:w="1969" w:type="dxa"/>
          </w:tcPr>
          <w:p w14:paraId="15443F7F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134.3</w:t>
            </w:r>
          </w:p>
        </w:tc>
      </w:tr>
      <w:tr w:rsidR="00000000" w14:paraId="66BF4DE9" w14:textId="77777777">
        <w:tblPrEx>
          <w:tblCellMar>
            <w:top w:w="0" w:type="dxa"/>
            <w:bottom w:w="0" w:type="dxa"/>
          </w:tblCellMar>
        </w:tblPrEx>
        <w:tc>
          <w:tcPr>
            <w:tcW w:w="1969" w:type="dxa"/>
          </w:tcPr>
          <w:p w14:paraId="42C7B039" w14:textId="77777777" w:rsidR="00000000" w:rsidRDefault="00000000">
            <w:pPr>
              <w:rPr>
                <w:sz w:val="24"/>
              </w:rPr>
            </w:pPr>
            <w:r>
              <w:rPr>
                <w:sz w:val="24"/>
              </w:rPr>
              <w:t>Ag</w:t>
            </w:r>
          </w:p>
        </w:tc>
        <w:tc>
          <w:tcPr>
            <w:tcW w:w="1969" w:type="dxa"/>
          </w:tcPr>
          <w:p w14:paraId="01C0530D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9" w:type="dxa"/>
          </w:tcPr>
          <w:p w14:paraId="4A3ED31E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2.39</w:t>
            </w:r>
          </w:p>
        </w:tc>
        <w:tc>
          <w:tcPr>
            <w:tcW w:w="1969" w:type="dxa"/>
          </w:tcPr>
          <w:p w14:paraId="673604FC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111.0</w:t>
            </w:r>
          </w:p>
        </w:tc>
        <w:tc>
          <w:tcPr>
            <w:tcW w:w="1969" w:type="dxa"/>
          </w:tcPr>
          <w:p w14:paraId="1E6A1549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99.9</w:t>
            </w:r>
          </w:p>
        </w:tc>
      </w:tr>
      <w:tr w:rsidR="00000000" w14:paraId="4DF6B16B" w14:textId="77777777">
        <w:tblPrEx>
          <w:tblCellMar>
            <w:top w:w="0" w:type="dxa"/>
            <w:bottom w:w="0" w:type="dxa"/>
          </w:tblCellMar>
        </w:tblPrEx>
        <w:tc>
          <w:tcPr>
            <w:tcW w:w="1969" w:type="dxa"/>
          </w:tcPr>
          <w:p w14:paraId="541CCCEB" w14:textId="77777777" w:rsidR="00000000" w:rsidRDefault="00000000">
            <w:pPr>
              <w:rPr>
                <w:sz w:val="24"/>
              </w:rPr>
            </w:pPr>
            <w:r>
              <w:rPr>
                <w:sz w:val="24"/>
              </w:rPr>
              <w:t>Al</w:t>
            </w:r>
          </w:p>
        </w:tc>
        <w:tc>
          <w:tcPr>
            <w:tcW w:w="1969" w:type="dxa"/>
          </w:tcPr>
          <w:p w14:paraId="6FEE3513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9" w:type="dxa"/>
          </w:tcPr>
          <w:p w14:paraId="207714B6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2.40</w:t>
            </w:r>
          </w:p>
        </w:tc>
        <w:tc>
          <w:tcPr>
            <w:tcW w:w="1969" w:type="dxa"/>
          </w:tcPr>
          <w:p w14:paraId="136258DF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108.6</w:t>
            </w:r>
          </w:p>
        </w:tc>
        <w:tc>
          <w:tcPr>
            <w:tcW w:w="1969" w:type="dxa"/>
          </w:tcPr>
          <w:p w14:paraId="3EF812D1" w14:textId="77777777" w:rsidR="00000000" w:rsidRDefault="0000000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76.0</w:t>
            </w:r>
          </w:p>
        </w:tc>
      </w:tr>
    </w:tbl>
    <w:p w14:paraId="0C013961" w14:textId="77777777" w:rsidR="00000000" w:rsidRDefault="00000000">
      <w:pPr>
        <w:rPr>
          <w:sz w:val="24"/>
          <w:lang w:val="ru-RU"/>
        </w:rPr>
      </w:pPr>
    </w:p>
    <w:p w14:paraId="2602FA1C" w14:textId="77777777" w:rsidR="00000000" w:rsidRDefault="00000000">
      <w:pPr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Конечно, давление газов свободных электронов само по себе, одно, не полностью определяет сопротивление металла сжатию, тем не менее во втором случае расчета теоретический модуль всестороннего сжатия лежит ближе к экспериментальному, причем с одной стороны. Очевидно необходим учет второго фактора - влияние на модуль «валентных» или внешних электронов атомного остова, определяющих кристаллич</w:t>
      </w:r>
      <w:r>
        <w:rPr>
          <w:sz w:val="24"/>
          <w:lang w:val="ru-RU"/>
        </w:rPr>
        <w:t>е</w:t>
      </w:r>
      <w:r>
        <w:rPr>
          <w:sz w:val="24"/>
          <w:lang w:val="ru-RU"/>
        </w:rPr>
        <w:t xml:space="preserve">скую решетку. </w:t>
      </w:r>
    </w:p>
    <w:p w14:paraId="5B41BCAB" w14:textId="77777777" w:rsidR="00000000" w:rsidRDefault="00000000">
      <w:pPr>
        <w:widowControl w:val="0"/>
        <w:ind w:firstLine="720"/>
        <w:jc w:val="both"/>
        <w:rPr>
          <w:b/>
          <w:spacing w:val="40"/>
          <w:sz w:val="26"/>
        </w:rPr>
      </w:pPr>
    </w:p>
    <w:p w14:paraId="03EFC451" w14:textId="77777777" w:rsidR="00000000" w:rsidRDefault="00000000">
      <w:pPr>
        <w:pStyle w:val="1"/>
        <w:spacing w:before="0" w:after="0"/>
        <w:ind w:firstLine="720"/>
        <w:jc w:val="both"/>
        <w:rPr>
          <w:lang w:val="ru-RU"/>
        </w:rPr>
      </w:pPr>
      <w:r>
        <w:rPr>
          <w:lang w:val="ru-RU"/>
        </w:rPr>
        <w:t>Литература:</w:t>
      </w:r>
    </w:p>
    <w:p w14:paraId="204B02E3" w14:textId="77777777" w:rsidR="00000000" w:rsidRDefault="00000000">
      <w:pPr>
        <w:ind w:firstLine="720"/>
        <w:jc w:val="both"/>
      </w:pPr>
    </w:p>
    <w:p w14:paraId="78BA7F6D" w14:textId="77777777" w:rsidR="00000000" w:rsidRDefault="00000000">
      <w:pPr>
        <w:widowControl w:val="0"/>
        <w:ind w:firstLine="720"/>
        <w:jc w:val="both"/>
        <w:rPr>
          <w:sz w:val="24"/>
          <w:lang w:val="ru-RU"/>
        </w:rPr>
      </w:pPr>
      <w:r>
        <w:rPr>
          <w:sz w:val="24"/>
          <w:lang w:val="ru-RU"/>
        </w:rPr>
        <w:t>1. Н.Ашкрофт, Н.Мермин "Физика твердого тела". Москва, 1979г.</w:t>
      </w:r>
    </w:p>
    <w:p w14:paraId="25B764F2" w14:textId="77777777" w:rsidR="00000000" w:rsidRDefault="00000000">
      <w:pPr>
        <w:widowControl w:val="0"/>
        <w:jc w:val="both"/>
        <w:rPr>
          <w:b/>
          <w:spacing w:val="40"/>
          <w:sz w:val="26"/>
        </w:rPr>
      </w:pPr>
    </w:p>
    <w:p w14:paraId="07A86492" w14:textId="77777777" w:rsidR="00000000" w:rsidRDefault="00000000">
      <w:pPr>
        <w:widowControl w:val="0"/>
        <w:ind w:firstLine="720"/>
        <w:jc w:val="both"/>
        <w:rPr>
          <w:b/>
          <w:spacing w:val="40"/>
          <w:sz w:val="26"/>
          <w:lang w:val="ru-RU"/>
        </w:rPr>
      </w:pPr>
    </w:p>
    <w:p w14:paraId="6226E18B" w14:textId="77777777" w:rsidR="00000000" w:rsidRDefault="00000000">
      <w:pPr>
        <w:widowControl w:val="0"/>
        <w:ind w:firstLine="720"/>
        <w:jc w:val="both"/>
        <w:rPr>
          <w:b/>
          <w:spacing w:val="40"/>
          <w:sz w:val="26"/>
          <w:lang w:val="ru-RU"/>
        </w:rPr>
      </w:pPr>
    </w:p>
    <w:p w14:paraId="08A78DA8" w14:textId="77777777" w:rsidR="00000000" w:rsidRDefault="00000000">
      <w:pPr>
        <w:widowControl w:val="0"/>
        <w:ind w:firstLine="720"/>
        <w:jc w:val="both"/>
        <w:rPr>
          <w:b/>
          <w:spacing w:val="40"/>
          <w:sz w:val="26"/>
          <w:lang w:val="ru-RU"/>
        </w:rPr>
      </w:pPr>
    </w:p>
    <w:p w14:paraId="1EF218AF" w14:textId="77777777" w:rsidR="00000000" w:rsidRDefault="00000000">
      <w:pPr>
        <w:widowControl w:val="0"/>
        <w:ind w:firstLine="720"/>
        <w:jc w:val="both"/>
        <w:rPr>
          <w:b/>
          <w:spacing w:val="40"/>
          <w:sz w:val="26"/>
          <w:lang w:val="ru-RU"/>
        </w:rPr>
      </w:pPr>
    </w:p>
    <w:p w14:paraId="48A9C352" w14:textId="77777777" w:rsidR="00000000" w:rsidRDefault="00000000">
      <w:pPr>
        <w:widowControl w:val="0"/>
        <w:ind w:firstLine="720"/>
        <w:jc w:val="both"/>
        <w:rPr>
          <w:b/>
          <w:spacing w:val="40"/>
          <w:sz w:val="26"/>
          <w:lang w:val="ru-RU"/>
        </w:rPr>
      </w:pPr>
    </w:p>
    <w:p w14:paraId="33B70126" w14:textId="77777777" w:rsidR="00000000" w:rsidRDefault="00000000">
      <w:pPr>
        <w:widowControl w:val="0"/>
        <w:ind w:firstLine="720"/>
        <w:jc w:val="both"/>
        <w:rPr>
          <w:b/>
          <w:spacing w:val="40"/>
          <w:sz w:val="26"/>
          <w:lang w:val="ru-RU"/>
        </w:rPr>
      </w:pPr>
    </w:p>
    <w:p w14:paraId="0EB3D8E9" w14:textId="77777777" w:rsidR="00000000" w:rsidRDefault="00000000">
      <w:pPr>
        <w:widowControl w:val="0"/>
        <w:ind w:firstLine="720"/>
        <w:jc w:val="both"/>
        <w:rPr>
          <w:b/>
          <w:spacing w:val="40"/>
          <w:sz w:val="26"/>
          <w:lang w:val="ru-RU"/>
        </w:rPr>
      </w:pPr>
    </w:p>
    <w:p w14:paraId="24952EC6" w14:textId="77777777" w:rsidR="00000000" w:rsidRDefault="00000000">
      <w:pPr>
        <w:pStyle w:val="2"/>
        <w:spacing w:before="0" w:after="0"/>
        <w:ind w:firstLine="720"/>
        <w:rPr>
          <w:b w:val="0"/>
          <w:noProof/>
        </w:rPr>
      </w:pPr>
      <w:r>
        <w:rPr>
          <w:lang w:val="ru-RU"/>
        </w:rPr>
        <w:lastRenderedPageBreak/>
        <w:t>ПРИЛОЖЕНИЕ 3</w:t>
      </w:r>
      <w:r>
        <w:rPr>
          <w:b w:val="0"/>
          <w:noProof/>
        </w:rPr>
        <w:t>.</w:t>
      </w:r>
    </w:p>
    <w:p w14:paraId="0A302A64" w14:textId="77777777" w:rsidR="00000000" w:rsidRDefault="00000000">
      <w:pPr>
        <w:pStyle w:val="1"/>
        <w:spacing w:before="0" w:after="0"/>
        <w:ind w:firstLine="720"/>
        <w:jc w:val="both"/>
        <w:rPr>
          <w:lang w:val="ru-RU"/>
        </w:rPr>
      </w:pPr>
      <w:r>
        <w:rPr>
          <w:lang w:val="ru-RU"/>
        </w:rPr>
        <w:t>Таблица элементов (физическая).</w:t>
      </w:r>
    </w:p>
    <w:p w14:paraId="74D6E43D" w14:textId="77777777" w:rsidR="00000000" w:rsidRDefault="00000000">
      <w:pPr>
        <w:widowControl w:val="0"/>
        <w:jc w:val="both"/>
        <w:rPr>
          <w:b/>
          <w:spacing w:val="40"/>
          <w:sz w:val="26"/>
          <w:lang w:val="ru-RU"/>
        </w:rPr>
      </w:pPr>
    </w:p>
    <w:p w14:paraId="72FEF4EA" w14:textId="23A7D1A7" w:rsidR="00000000" w:rsidRDefault="00C65E22">
      <w:pPr>
        <w:widowControl w:val="0"/>
        <w:ind w:firstLine="720"/>
        <w:jc w:val="both"/>
        <w:rPr>
          <w:b/>
          <w:spacing w:val="40"/>
          <w:sz w:val="26"/>
        </w:rPr>
      </w:pPr>
      <w:r>
        <w:rPr>
          <w:b/>
          <w:noProof/>
          <w:spacing w:val="40"/>
          <w:sz w:val="26"/>
        </w:rPr>
        <w:drawing>
          <wp:anchor distT="0" distB="0" distL="114300" distR="114300" simplePos="0" relativeHeight="251676160" behindDoc="0" locked="0" layoutInCell="0" allowOverlap="1" wp14:anchorId="1023184B" wp14:editId="43976FC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13145" cy="2827655"/>
            <wp:effectExtent l="0" t="0" r="0" b="0"/>
            <wp:wrapTopAndBottom/>
            <wp:docPr id="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28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069F7B" w14:textId="77777777" w:rsidR="00000000" w:rsidRDefault="00000000">
      <w:pPr>
        <w:widowControl w:val="0"/>
        <w:ind w:firstLine="720"/>
        <w:jc w:val="both"/>
        <w:rPr>
          <w:b/>
          <w:spacing w:val="40"/>
          <w:sz w:val="26"/>
        </w:rPr>
      </w:pPr>
    </w:p>
    <w:p w14:paraId="2B210FDF" w14:textId="77777777" w:rsidR="00000000" w:rsidRDefault="00000000">
      <w:pPr>
        <w:widowControl w:val="0"/>
        <w:ind w:firstLine="720"/>
        <w:jc w:val="both"/>
        <w:rPr>
          <w:b/>
          <w:sz w:val="26"/>
          <w:lang w:val="ru-RU"/>
        </w:rPr>
      </w:pPr>
      <w:r>
        <w:rPr>
          <w:b/>
          <w:sz w:val="26"/>
          <w:lang w:val="ru-RU"/>
        </w:rPr>
        <w:t xml:space="preserve">Литература </w:t>
      </w:r>
      <w:r>
        <w:rPr>
          <w:b/>
          <w:sz w:val="26"/>
        </w:rPr>
        <w:t xml:space="preserve">: </w:t>
      </w:r>
      <w:r>
        <w:rPr>
          <w:b/>
          <w:sz w:val="26"/>
          <w:lang w:val="ru-RU"/>
        </w:rPr>
        <w:t>Филипенко Г.Г.</w:t>
      </w:r>
      <w:r>
        <w:rPr>
          <w:b/>
          <w:sz w:val="26"/>
        </w:rPr>
        <w:t>“</w:t>
      </w:r>
      <w:r>
        <w:rPr>
          <w:b/>
          <w:sz w:val="26"/>
          <w:lang w:val="ru-RU"/>
        </w:rPr>
        <w:t>Инженер</w:t>
      </w:r>
      <w:r>
        <w:rPr>
          <w:b/>
          <w:sz w:val="26"/>
        </w:rPr>
        <w:t>”</w:t>
      </w:r>
      <w:r>
        <w:rPr>
          <w:b/>
          <w:sz w:val="26"/>
          <w:lang w:val="ru-RU"/>
        </w:rPr>
        <w:t xml:space="preserve"> </w:t>
      </w:r>
      <w:r>
        <w:rPr>
          <w:b/>
          <w:sz w:val="26"/>
        </w:rPr>
        <w:t xml:space="preserve">NN4 1990,1991 </w:t>
      </w:r>
      <w:r>
        <w:rPr>
          <w:b/>
          <w:sz w:val="26"/>
          <w:lang w:val="ru-RU"/>
        </w:rPr>
        <w:t>г</w:t>
      </w:r>
      <w:r>
        <w:rPr>
          <w:b/>
          <w:sz w:val="26"/>
        </w:rPr>
        <w:t>.</w:t>
      </w:r>
      <w:r>
        <w:rPr>
          <w:b/>
          <w:sz w:val="26"/>
          <w:lang w:val="ru-RU"/>
        </w:rPr>
        <w:t xml:space="preserve"> Москва</w:t>
      </w:r>
    </w:p>
    <w:p w14:paraId="2E6A9DDA" w14:textId="77777777" w:rsidR="00000000" w:rsidRDefault="00000000">
      <w:pPr>
        <w:widowControl w:val="0"/>
        <w:ind w:firstLine="720"/>
        <w:jc w:val="both"/>
        <w:rPr>
          <w:b/>
          <w:spacing w:val="40"/>
          <w:sz w:val="26"/>
        </w:rPr>
      </w:pPr>
    </w:p>
    <w:p w14:paraId="4B3684BE" w14:textId="77777777" w:rsidR="00F3076E" w:rsidRDefault="00F3076E">
      <w:pPr>
        <w:widowControl w:val="0"/>
        <w:ind w:firstLine="720"/>
        <w:jc w:val="both"/>
        <w:rPr>
          <w:b/>
          <w:spacing w:val="40"/>
          <w:sz w:val="26"/>
        </w:rPr>
      </w:pPr>
    </w:p>
    <w:sectPr w:rsidR="00F3076E">
      <w:pgSz w:w="11900" w:h="16820"/>
      <w:pgMar w:top="1134" w:right="1134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D77B1" w14:textId="77777777" w:rsidR="00F3076E" w:rsidRDefault="00F3076E">
      <w:r>
        <w:separator/>
      </w:r>
    </w:p>
  </w:endnote>
  <w:endnote w:type="continuationSeparator" w:id="0">
    <w:p w14:paraId="1CDA5503" w14:textId="77777777" w:rsidR="00F3076E" w:rsidRDefault="00F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525BE" w14:textId="77777777" w:rsidR="00F3076E" w:rsidRDefault="00F3076E">
      <w:r>
        <w:separator/>
      </w:r>
    </w:p>
  </w:footnote>
  <w:footnote w:type="continuationSeparator" w:id="0">
    <w:p w14:paraId="231D1AE0" w14:textId="77777777" w:rsidR="00F3076E" w:rsidRDefault="00F30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B3105" w14:textId="77777777" w:rsidR="00000000" w:rsidRDefault="0000000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7</w:t>
    </w:r>
    <w:r>
      <w:rPr>
        <w:rStyle w:val="a4"/>
      </w:rPr>
      <w:fldChar w:fldCharType="end"/>
    </w:r>
  </w:p>
  <w:p w14:paraId="5BB43B6C" w14:textId="77777777" w:rsidR="00000000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683DE" w14:textId="77777777" w:rsidR="00000000" w:rsidRDefault="0000000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5</w:t>
    </w:r>
    <w:r>
      <w:rPr>
        <w:rStyle w:val="a4"/>
      </w:rPr>
      <w:fldChar w:fldCharType="end"/>
    </w:r>
  </w:p>
  <w:p w14:paraId="1E5DB7E3" w14:textId="77777777" w:rsidR="00000000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50D71"/>
    <w:multiLevelType w:val="singleLevel"/>
    <w:tmpl w:val="A17A3BEE"/>
    <w:lvl w:ilvl="0">
      <w:start w:val="5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 w15:restartNumberingAfterBreak="0">
    <w:nsid w:val="33160AE7"/>
    <w:multiLevelType w:val="singleLevel"/>
    <w:tmpl w:val="D612058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4CAE7B86"/>
    <w:multiLevelType w:val="singleLevel"/>
    <w:tmpl w:val="3BA22EE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 w16cid:durableId="1074742194">
    <w:abstractNumId w:val="0"/>
  </w:num>
  <w:num w:numId="2" w16cid:durableId="908147914">
    <w:abstractNumId w:val="2"/>
  </w:num>
  <w:num w:numId="3" w16cid:durableId="1436168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C8F"/>
    <w:rsid w:val="00C65E22"/>
    <w:rsid w:val="00F3076E"/>
    <w:rsid w:val="00FC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B7361"/>
  <w15:chartTrackingRefBased/>
  <w15:docId w15:val="{A8F8AC41-3BBD-45D0-9647-582EEB10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2121</Words>
  <Characters>12092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 ?aaioa "A?oaia, ea?anoaaiiia, ii?aaaeaiea eiee?anoaa yeaeo?iiia a ciia i?iaiaeiinoe iaoaeea-yeaiaioa</vt:lpstr>
    </vt:vector>
  </TitlesOfParts>
  <Company>IMK</Company>
  <LinksUpToDate>false</LinksUpToDate>
  <CharactersWithSpaces>14185</CharactersWithSpaces>
  <SharedDoc>false</SharedDoc>
  <HLinks>
    <vt:vector size="6" baseType="variant">
      <vt:variant>
        <vt:i4>7077921</vt:i4>
      </vt:variant>
      <vt:variant>
        <vt:i4>-1</vt:i4>
      </vt:variant>
      <vt:variant>
        <vt:i4>1062</vt:i4>
      </vt:variant>
      <vt:variant>
        <vt:i4>1</vt:i4>
      </vt:variant>
      <vt:variant>
        <vt:lpwstr>MENDEL.GIF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?aaioa "A?oaia, ea?anoaaiiia, ii?aaaeaiea eiee?anoaa yeaeo?iiia a ciia i?iaiaeiinoe iaoaeea-yeaiaioa</dc:title>
  <dc:subject/>
  <dc:creator>Unknown</dc:creator>
  <cp:keywords/>
  <dc:description/>
  <cp:lastModifiedBy>Пользователь</cp:lastModifiedBy>
  <cp:revision>3</cp:revision>
  <cp:lastPrinted>2000-01-06T09:43:00Z</cp:lastPrinted>
  <dcterms:created xsi:type="dcterms:W3CDTF">2025-12-13T17:14:00Z</dcterms:created>
  <dcterms:modified xsi:type="dcterms:W3CDTF">2025-12-13T17:14:00Z</dcterms:modified>
</cp:coreProperties>
</file>