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8DAD3" w14:textId="77777777" w:rsidR="00000000" w:rsidRDefault="00000000">
      <w:pPr>
        <w:spacing w:line="360" w:lineRule="auto"/>
        <w:ind w:firstLine="709"/>
        <w:jc w:val="center"/>
        <w:rPr>
          <w:caps/>
          <w:noProof/>
          <w:sz w:val="28"/>
          <w:szCs w:val="28"/>
        </w:rPr>
      </w:pPr>
      <w:r>
        <w:rPr>
          <w:caps/>
          <w:noProof/>
          <w:sz w:val="28"/>
          <w:szCs w:val="28"/>
        </w:rPr>
        <w:t>МУНИЦИПАЛЬНОЕ БЮДЖЕТНОЕ ОБРАЗОВАТЕЛЬНОЕ УЧРЕЖДЕНИЕ</w:t>
      </w:r>
    </w:p>
    <w:p w14:paraId="769FD2BA" w14:textId="77777777" w:rsidR="00000000" w:rsidRDefault="00000000">
      <w:pPr>
        <w:spacing w:line="360" w:lineRule="auto"/>
        <w:ind w:firstLine="709"/>
        <w:jc w:val="center"/>
        <w:rPr>
          <w:caps/>
          <w:noProof/>
          <w:sz w:val="28"/>
          <w:szCs w:val="28"/>
        </w:rPr>
      </w:pPr>
      <w:r>
        <w:rPr>
          <w:caps/>
          <w:noProof/>
          <w:sz w:val="28"/>
          <w:szCs w:val="28"/>
        </w:rPr>
        <w:t>СРЕДНЯЯ ОБЩЕОБРАЗОВАТЕЛЬНАЯ ШКОЛА № 48</w:t>
      </w:r>
    </w:p>
    <w:p w14:paraId="6C640FFF" w14:textId="77777777" w:rsidR="00000000" w:rsidRDefault="00000000">
      <w:pPr>
        <w:spacing w:line="360" w:lineRule="auto"/>
        <w:ind w:firstLine="709"/>
        <w:jc w:val="center"/>
        <w:rPr>
          <w:caps/>
          <w:noProof/>
          <w:sz w:val="28"/>
          <w:szCs w:val="28"/>
        </w:rPr>
      </w:pPr>
      <w:r>
        <w:rPr>
          <w:caps/>
          <w:noProof/>
          <w:sz w:val="28"/>
          <w:szCs w:val="28"/>
        </w:rPr>
        <w:t>ПРИОКСКОГО РАЙОНА ГОРОДА НИЖНЕГО НОВГОРОДА</w:t>
      </w:r>
    </w:p>
    <w:p w14:paraId="55C68F2A" w14:textId="77777777" w:rsidR="00000000" w:rsidRDefault="00000000">
      <w:pPr>
        <w:spacing w:line="360" w:lineRule="auto"/>
        <w:ind w:firstLine="709"/>
        <w:jc w:val="center"/>
        <w:rPr>
          <w:caps/>
          <w:noProof/>
          <w:sz w:val="28"/>
          <w:szCs w:val="28"/>
        </w:rPr>
      </w:pPr>
      <w:r>
        <w:rPr>
          <w:caps/>
          <w:noProof/>
          <w:sz w:val="28"/>
          <w:szCs w:val="28"/>
        </w:rPr>
        <w:t>Научное общество учащихся</w:t>
      </w:r>
    </w:p>
    <w:p w14:paraId="3D6F1CE5" w14:textId="77777777" w:rsidR="00000000" w:rsidRDefault="00000000">
      <w:pPr>
        <w:spacing w:line="360" w:lineRule="auto"/>
        <w:ind w:firstLine="709"/>
        <w:jc w:val="center"/>
        <w:rPr>
          <w:caps/>
          <w:noProof/>
          <w:sz w:val="28"/>
          <w:szCs w:val="28"/>
        </w:rPr>
      </w:pPr>
      <w:r>
        <w:rPr>
          <w:caps/>
          <w:noProof/>
          <w:sz w:val="28"/>
          <w:szCs w:val="28"/>
        </w:rPr>
        <w:t>Секция «Прикладная химия»</w:t>
      </w:r>
    </w:p>
    <w:p w14:paraId="6AB4407A" w14:textId="77777777" w:rsidR="00000000" w:rsidRDefault="00000000">
      <w:pPr>
        <w:spacing w:line="360" w:lineRule="auto"/>
        <w:ind w:firstLine="709"/>
        <w:jc w:val="both"/>
        <w:rPr>
          <w:noProof/>
          <w:sz w:val="28"/>
          <w:szCs w:val="28"/>
        </w:rPr>
      </w:pPr>
    </w:p>
    <w:p w14:paraId="201A6682" w14:textId="77777777" w:rsidR="00000000" w:rsidRDefault="00000000">
      <w:pPr>
        <w:tabs>
          <w:tab w:val="left" w:pos="2820"/>
        </w:tabs>
        <w:spacing w:line="360" w:lineRule="auto"/>
        <w:ind w:firstLine="709"/>
        <w:jc w:val="both"/>
        <w:rPr>
          <w:noProof/>
          <w:sz w:val="28"/>
          <w:szCs w:val="28"/>
        </w:rPr>
      </w:pPr>
    </w:p>
    <w:p w14:paraId="2FDB4911" w14:textId="77777777" w:rsidR="00000000" w:rsidRDefault="00000000">
      <w:pPr>
        <w:tabs>
          <w:tab w:val="left" w:pos="2820"/>
        </w:tabs>
        <w:spacing w:line="360" w:lineRule="auto"/>
        <w:ind w:firstLine="709"/>
        <w:jc w:val="both"/>
        <w:rPr>
          <w:noProof/>
          <w:sz w:val="28"/>
          <w:szCs w:val="28"/>
        </w:rPr>
      </w:pPr>
    </w:p>
    <w:p w14:paraId="0A8EE1BA" w14:textId="77777777" w:rsidR="00000000" w:rsidRDefault="00000000">
      <w:pPr>
        <w:tabs>
          <w:tab w:val="left" w:pos="2820"/>
        </w:tabs>
        <w:spacing w:line="360" w:lineRule="auto"/>
        <w:ind w:firstLine="709"/>
        <w:jc w:val="both"/>
        <w:rPr>
          <w:noProof/>
          <w:sz w:val="28"/>
          <w:szCs w:val="28"/>
        </w:rPr>
      </w:pPr>
    </w:p>
    <w:p w14:paraId="26765A2A" w14:textId="77777777" w:rsidR="00000000" w:rsidRDefault="00000000">
      <w:pPr>
        <w:tabs>
          <w:tab w:val="left" w:pos="2820"/>
        </w:tabs>
        <w:spacing w:line="360" w:lineRule="auto"/>
        <w:ind w:firstLine="709"/>
        <w:jc w:val="both"/>
        <w:rPr>
          <w:noProof/>
          <w:sz w:val="28"/>
          <w:szCs w:val="28"/>
        </w:rPr>
      </w:pPr>
    </w:p>
    <w:p w14:paraId="256DBC93" w14:textId="77777777" w:rsidR="00000000" w:rsidRDefault="00000000">
      <w:pPr>
        <w:tabs>
          <w:tab w:val="left" w:pos="2820"/>
        </w:tabs>
        <w:spacing w:line="360" w:lineRule="auto"/>
        <w:ind w:firstLine="709"/>
        <w:jc w:val="both"/>
        <w:rPr>
          <w:noProof/>
          <w:sz w:val="28"/>
          <w:szCs w:val="28"/>
        </w:rPr>
      </w:pPr>
    </w:p>
    <w:p w14:paraId="7DE81988" w14:textId="77777777" w:rsidR="00000000" w:rsidRDefault="00000000">
      <w:pPr>
        <w:tabs>
          <w:tab w:val="left" w:pos="2820"/>
        </w:tabs>
        <w:spacing w:line="360" w:lineRule="auto"/>
        <w:ind w:firstLine="709"/>
        <w:jc w:val="both"/>
        <w:rPr>
          <w:noProof/>
          <w:sz w:val="28"/>
          <w:szCs w:val="28"/>
        </w:rPr>
      </w:pPr>
    </w:p>
    <w:p w14:paraId="4C287735" w14:textId="77777777" w:rsidR="00000000" w:rsidRDefault="00000000">
      <w:pPr>
        <w:tabs>
          <w:tab w:val="left" w:pos="2820"/>
        </w:tabs>
        <w:spacing w:line="360" w:lineRule="auto"/>
        <w:ind w:firstLine="709"/>
        <w:jc w:val="center"/>
        <w:rPr>
          <w:noProof/>
          <w:sz w:val="28"/>
          <w:szCs w:val="28"/>
        </w:rPr>
      </w:pPr>
      <w:r>
        <w:rPr>
          <w:noProof/>
          <w:sz w:val="28"/>
          <w:szCs w:val="28"/>
        </w:rPr>
        <w:t>Тема</w:t>
      </w:r>
    </w:p>
    <w:p w14:paraId="47720F62" w14:textId="77777777" w:rsidR="00000000" w:rsidRDefault="00000000">
      <w:pPr>
        <w:tabs>
          <w:tab w:val="left" w:pos="2820"/>
        </w:tabs>
        <w:spacing w:line="360" w:lineRule="auto"/>
        <w:ind w:firstLine="709"/>
        <w:jc w:val="center"/>
        <w:rPr>
          <w:noProof/>
          <w:sz w:val="28"/>
          <w:szCs w:val="28"/>
        </w:rPr>
      </w:pPr>
      <w:r>
        <w:rPr>
          <w:noProof/>
          <w:sz w:val="28"/>
          <w:szCs w:val="28"/>
        </w:rPr>
        <w:t>Определение качественного состава меда</w:t>
      </w:r>
    </w:p>
    <w:p w14:paraId="7DC5085A" w14:textId="77777777" w:rsidR="00000000" w:rsidRDefault="00000000">
      <w:pPr>
        <w:spacing w:line="360" w:lineRule="auto"/>
        <w:ind w:firstLine="709"/>
        <w:jc w:val="both"/>
        <w:rPr>
          <w:noProof/>
          <w:sz w:val="28"/>
          <w:szCs w:val="28"/>
        </w:rPr>
      </w:pPr>
    </w:p>
    <w:p w14:paraId="0ADE582A" w14:textId="77777777" w:rsidR="00000000" w:rsidRDefault="00000000">
      <w:pPr>
        <w:spacing w:line="360" w:lineRule="auto"/>
        <w:ind w:firstLine="709"/>
        <w:jc w:val="both"/>
        <w:rPr>
          <w:noProof/>
          <w:sz w:val="28"/>
          <w:szCs w:val="28"/>
        </w:rPr>
      </w:pPr>
    </w:p>
    <w:p w14:paraId="0EE8F34A" w14:textId="77777777" w:rsidR="00000000" w:rsidRDefault="00000000">
      <w:pPr>
        <w:tabs>
          <w:tab w:val="left" w:pos="5220"/>
        </w:tabs>
        <w:spacing w:line="360" w:lineRule="auto"/>
        <w:jc w:val="both"/>
        <w:rPr>
          <w:noProof/>
          <w:sz w:val="28"/>
          <w:szCs w:val="28"/>
        </w:rPr>
      </w:pPr>
      <w:r>
        <w:rPr>
          <w:noProof/>
          <w:sz w:val="28"/>
          <w:szCs w:val="28"/>
        </w:rPr>
        <w:t>Выполнил</w:t>
      </w:r>
    </w:p>
    <w:p w14:paraId="19CA21EC" w14:textId="77777777" w:rsidR="00000000" w:rsidRDefault="00000000">
      <w:pPr>
        <w:tabs>
          <w:tab w:val="left" w:pos="5220"/>
        </w:tabs>
        <w:spacing w:line="360" w:lineRule="auto"/>
        <w:jc w:val="both"/>
        <w:rPr>
          <w:noProof/>
          <w:sz w:val="28"/>
          <w:szCs w:val="28"/>
        </w:rPr>
      </w:pPr>
      <w:r>
        <w:rPr>
          <w:noProof/>
          <w:sz w:val="28"/>
          <w:szCs w:val="28"/>
        </w:rPr>
        <w:t>Быстров Кирилл</w:t>
      </w:r>
    </w:p>
    <w:p w14:paraId="7A840B82" w14:textId="77777777" w:rsidR="00000000" w:rsidRDefault="00000000">
      <w:pPr>
        <w:tabs>
          <w:tab w:val="left" w:pos="5220"/>
        </w:tabs>
        <w:spacing w:line="360" w:lineRule="auto"/>
        <w:jc w:val="both"/>
        <w:rPr>
          <w:noProof/>
          <w:sz w:val="28"/>
          <w:szCs w:val="28"/>
        </w:rPr>
      </w:pPr>
      <w:r>
        <w:rPr>
          <w:noProof/>
          <w:sz w:val="28"/>
          <w:szCs w:val="28"/>
        </w:rPr>
        <w:t>обучающийся 11-Б класса</w:t>
      </w:r>
    </w:p>
    <w:p w14:paraId="36BA83F2" w14:textId="77777777" w:rsidR="00000000" w:rsidRDefault="00000000">
      <w:pPr>
        <w:tabs>
          <w:tab w:val="left" w:pos="5220"/>
        </w:tabs>
        <w:spacing w:line="360" w:lineRule="auto"/>
        <w:jc w:val="both"/>
        <w:rPr>
          <w:noProof/>
          <w:sz w:val="28"/>
          <w:szCs w:val="28"/>
        </w:rPr>
      </w:pPr>
      <w:r>
        <w:rPr>
          <w:noProof/>
          <w:sz w:val="28"/>
          <w:szCs w:val="28"/>
        </w:rPr>
        <w:t>Научный руководитель</w:t>
      </w:r>
    </w:p>
    <w:p w14:paraId="2C64AF5C" w14:textId="77777777" w:rsidR="00000000" w:rsidRDefault="00000000">
      <w:pPr>
        <w:tabs>
          <w:tab w:val="left" w:pos="5220"/>
        </w:tabs>
        <w:spacing w:line="360" w:lineRule="auto"/>
        <w:jc w:val="both"/>
        <w:rPr>
          <w:noProof/>
          <w:sz w:val="28"/>
          <w:szCs w:val="28"/>
        </w:rPr>
      </w:pPr>
      <w:r>
        <w:rPr>
          <w:noProof/>
          <w:sz w:val="28"/>
          <w:szCs w:val="28"/>
        </w:rPr>
        <w:t>Тарасьян Г.С.</w:t>
      </w:r>
    </w:p>
    <w:p w14:paraId="2DA82B19" w14:textId="77777777" w:rsidR="00000000" w:rsidRDefault="00000000">
      <w:pPr>
        <w:tabs>
          <w:tab w:val="left" w:pos="5220"/>
        </w:tabs>
        <w:spacing w:line="360" w:lineRule="auto"/>
        <w:jc w:val="both"/>
        <w:rPr>
          <w:noProof/>
          <w:sz w:val="28"/>
          <w:szCs w:val="28"/>
        </w:rPr>
      </w:pPr>
      <w:r>
        <w:rPr>
          <w:noProof/>
          <w:sz w:val="28"/>
          <w:szCs w:val="28"/>
        </w:rPr>
        <w:t>учитель химии</w:t>
      </w:r>
    </w:p>
    <w:p w14:paraId="278A2D48" w14:textId="77777777" w:rsidR="00000000" w:rsidRDefault="00000000">
      <w:pPr>
        <w:tabs>
          <w:tab w:val="left" w:pos="5220"/>
        </w:tabs>
        <w:spacing w:line="360" w:lineRule="auto"/>
        <w:jc w:val="both"/>
        <w:rPr>
          <w:noProof/>
          <w:sz w:val="28"/>
          <w:szCs w:val="28"/>
        </w:rPr>
      </w:pPr>
    </w:p>
    <w:p w14:paraId="7AF7FCC4" w14:textId="77777777" w:rsidR="00000000" w:rsidRDefault="00000000">
      <w:pPr>
        <w:spacing w:line="360" w:lineRule="auto"/>
        <w:jc w:val="both"/>
        <w:rPr>
          <w:noProof/>
          <w:sz w:val="28"/>
          <w:szCs w:val="28"/>
        </w:rPr>
      </w:pPr>
    </w:p>
    <w:p w14:paraId="16A8F4B3" w14:textId="77777777" w:rsidR="00000000" w:rsidRDefault="00000000">
      <w:pPr>
        <w:spacing w:line="360" w:lineRule="auto"/>
        <w:ind w:firstLine="709"/>
        <w:jc w:val="both"/>
        <w:rPr>
          <w:noProof/>
          <w:sz w:val="28"/>
          <w:szCs w:val="28"/>
        </w:rPr>
      </w:pPr>
    </w:p>
    <w:p w14:paraId="6AC0367D" w14:textId="77777777" w:rsidR="00000000" w:rsidRDefault="00000000">
      <w:pPr>
        <w:spacing w:line="360" w:lineRule="auto"/>
        <w:ind w:firstLine="709"/>
        <w:jc w:val="both"/>
        <w:rPr>
          <w:noProof/>
          <w:sz w:val="28"/>
          <w:szCs w:val="28"/>
        </w:rPr>
      </w:pPr>
    </w:p>
    <w:p w14:paraId="6AF753D7" w14:textId="77777777" w:rsidR="00000000" w:rsidRDefault="00000000">
      <w:pPr>
        <w:spacing w:line="360" w:lineRule="auto"/>
        <w:ind w:firstLine="709"/>
        <w:jc w:val="both"/>
        <w:rPr>
          <w:noProof/>
          <w:sz w:val="28"/>
          <w:szCs w:val="28"/>
        </w:rPr>
      </w:pPr>
    </w:p>
    <w:p w14:paraId="2D5857AB" w14:textId="77777777" w:rsidR="00000000" w:rsidRDefault="00000000">
      <w:pPr>
        <w:spacing w:line="360" w:lineRule="auto"/>
        <w:ind w:firstLine="709"/>
        <w:jc w:val="center"/>
        <w:rPr>
          <w:noProof/>
          <w:sz w:val="28"/>
          <w:szCs w:val="28"/>
        </w:rPr>
      </w:pPr>
      <w:r>
        <w:rPr>
          <w:noProof/>
          <w:sz w:val="28"/>
          <w:szCs w:val="28"/>
        </w:rPr>
        <w:lastRenderedPageBreak/>
        <w:t>г. Н. Новгород 2013г.</w:t>
      </w:r>
    </w:p>
    <w:p w14:paraId="3127F8A3" w14:textId="77777777" w:rsidR="00000000" w:rsidRDefault="00000000">
      <w:pPr>
        <w:spacing w:line="360" w:lineRule="auto"/>
        <w:ind w:firstLine="709"/>
        <w:jc w:val="both"/>
        <w:rPr>
          <w:noProof/>
          <w:sz w:val="28"/>
          <w:szCs w:val="28"/>
        </w:rPr>
      </w:pPr>
      <w:r>
        <w:rPr>
          <w:noProof/>
          <w:sz w:val="28"/>
          <w:szCs w:val="28"/>
        </w:rPr>
        <w:br w:type="page"/>
      </w:r>
      <w:r>
        <w:rPr>
          <w:noProof/>
          <w:sz w:val="28"/>
          <w:szCs w:val="28"/>
        </w:rPr>
        <w:lastRenderedPageBreak/>
        <w:t>Введение</w:t>
      </w:r>
    </w:p>
    <w:p w14:paraId="657A63EC" w14:textId="77777777" w:rsidR="00000000" w:rsidRDefault="00000000">
      <w:pPr>
        <w:spacing w:line="360" w:lineRule="auto"/>
        <w:ind w:firstLine="709"/>
        <w:jc w:val="both"/>
        <w:rPr>
          <w:noProof/>
          <w:sz w:val="28"/>
          <w:szCs w:val="28"/>
        </w:rPr>
      </w:pPr>
    </w:p>
    <w:p w14:paraId="2358455B" w14:textId="77777777" w:rsidR="00000000" w:rsidRDefault="00000000">
      <w:pPr>
        <w:spacing w:line="360" w:lineRule="auto"/>
        <w:ind w:firstLine="709"/>
        <w:jc w:val="both"/>
        <w:rPr>
          <w:noProof/>
          <w:sz w:val="28"/>
          <w:szCs w:val="28"/>
        </w:rPr>
      </w:pPr>
      <w:r>
        <w:rPr>
          <w:noProof/>
          <w:sz w:val="28"/>
          <w:szCs w:val="28"/>
        </w:rPr>
        <w:t>Ухудшение экологической обстановки резко ослабляет защитную реакцию организма, вызывает развитие многих заболеваний. Удивительным природным лекарством, оказывающим неповторимое воздействие на организм человека, является мед.</w:t>
      </w:r>
    </w:p>
    <w:p w14:paraId="0C6967C3" w14:textId="77777777" w:rsidR="00000000" w:rsidRDefault="00000000">
      <w:pPr>
        <w:spacing w:line="360" w:lineRule="auto"/>
        <w:ind w:firstLine="709"/>
        <w:jc w:val="both"/>
        <w:rPr>
          <w:noProof/>
          <w:sz w:val="28"/>
          <w:szCs w:val="28"/>
        </w:rPr>
      </w:pPr>
      <w:r>
        <w:rPr>
          <w:noProof/>
          <w:sz w:val="28"/>
          <w:szCs w:val="28"/>
        </w:rPr>
        <w:t>На сегодняшний день доказано большое значение меда, пчелиного яда, маточного молочка, цветочной пыльцы на организм человека, а прополиса (пчелиного клея) и воска - для различных отраслей индустрии. Пчелиный мед, в котором пчела приберегла молодость природы, раскрывает свои животворные качества.</w:t>
      </w:r>
    </w:p>
    <w:p w14:paraId="42BE640E" w14:textId="77777777" w:rsidR="00000000" w:rsidRDefault="00000000">
      <w:pPr>
        <w:spacing w:line="360" w:lineRule="auto"/>
        <w:ind w:firstLine="709"/>
        <w:jc w:val="both"/>
        <w:rPr>
          <w:noProof/>
          <w:sz w:val="28"/>
          <w:szCs w:val="28"/>
        </w:rPr>
      </w:pPr>
      <w:r>
        <w:rPr>
          <w:noProof/>
          <w:sz w:val="28"/>
          <w:szCs w:val="28"/>
        </w:rPr>
        <w:t>Цель работы:</w:t>
      </w:r>
    </w:p>
    <w:p w14:paraId="1D113A1D" w14:textId="77777777" w:rsidR="00000000" w:rsidRDefault="00000000">
      <w:pPr>
        <w:tabs>
          <w:tab w:val="left" w:pos="993"/>
        </w:tabs>
        <w:spacing w:line="360" w:lineRule="auto"/>
        <w:ind w:firstLine="709"/>
        <w:jc w:val="both"/>
        <w:rPr>
          <w:noProof/>
          <w:sz w:val="28"/>
          <w:szCs w:val="28"/>
        </w:rPr>
      </w:pPr>
      <w:r>
        <w:rPr>
          <w:rFonts w:ascii="Symbol" w:hAnsi="Symbol" w:cs="Symbol"/>
          <w:noProof/>
          <w:sz w:val="28"/>
          <w:szCs w:val="28"/>
        </w:rPr>
        <w:t>·</w:t>
      </w:r>
      <w:r>
        <w:rPr>
          <w:rFonts w:ascii="Symbol" w:hAnsi="Symbol" w:cs="Symbol"/>
          <w:noProof/>
          <w:sz w:val="28"/>
          <w:szCs w:val="28"/>
        </w:rPr>
        <w:tab/>
      </w:r>
      <w:r>
        <w:rPr>
          <w:noProof/>
          <w:sz w:val="28"/>
          <w:szCs w:val="28"/>
        </w:rPr>
        <w:t>Исследовать многообразный и сложный химический состав меда, объяснить его лечебные свойства.</w:t>
      </w:r>
    </w:p>
    <w:p w14:paraId="38EF39E3" w14:textId="77777777" w:rsidR="00000000" w:rsidRDefault="00000000">
      <w:pPr>
        <w:tabs>
          <w:tab w:val="left" w:pos="993"/>
        </w:tabs>
        <w:spacing w:line="360" w:lineRule="auto"/>
        <w:ind w:firstLine="709"/>
        <w:jc w:val="both"/>
        <w:rPr>
          <w:noProof/>
          <w:sz w:val="28"/>
          <w:szCs w:val="28"/>
        </w:rPr>
      </w:pPr>
      <w:r>
        <w:rPr>
          <w:noProof/>
          <w:sz w:val="28"/>
          <w:szCs w:val="28"/>
        </w:rPr>
        <w:t>Задачи:</w:t>
      </w:r>
    </w:p>
    <w:p w14:paraId="4C8C7AA7" w14:textId="77777777" w:rsidR="00000000" w:rsidRDefault="00000000">
      <w:pPr>
        <w:tabs>
          <w:tab w:val="left" w:pos="993"/>
        </w:tabs>
        <w:spacing w:line="360" w:lineRule="auto"/>
        <w:ind w:firstLine="709"/>
        <w:jc w:val="both"/>
        <w:rPr>
          <w:noProof/>
          <w:sz w:val="28"/>
          <w:szCs w:val="28"/>
        </w:rPr>
      </w:pPr>
      <w:r>
        <w:rPr>
          <w:rFonts w:ascii="Symbol" w:hAnsi="Symbol" w:cs="Symbol"/>
          <w:noProof/>
          <w:sz w:val="28"/>
          <w:szCs w:val="28"/>
        </w:rPr>
        <w:t>·</w:t>
      </w:r>
      <w:r>
        <w:rPr>
          <w:rFonts w:ascii="Symbol" w:hAnsi="Symbol" w:cs="Symbol"/>
          <w:noProof/>
          <w:sz w:val="28"/>
          <w:szCs w:val="28"/>
        </w:rPr>
        <w:tab/>
      </w:r>
      <w:r>
        <w:rPr>
          <w:noProof/>
          <w:sz w:val="28"/>
          <w:szCs w:val="28"/>
        </w:rPr>
        <w:t>Изучить состав меда, его лечебные свойства</w:t>
      </w:r>
    </w:p>
    <w:p w14:paraId="444A338E" w14:textId="77777777" w:rsidR="00000000" w:rsidRDefault="00000000">
      <w:pPr>
        <w:spacing w:line="360" w:lineRule="auto"/>
        <w:ind w:firstLine="709"/>
        <w:jc w:val="both"/>
        <w:rPr>
          <w:noProof/>
          <w:sz w:val="28"/>
          <w:szCs w:val="28"/>
        </w:rPr>
      </w:pPr>
      <w:r>
        <w:rPr>
          <w:rFonts w:ascii="Symbol" w:hAnsi="Symbol" w:cs="Symbol"/>
          <w:noProof/>
          <w:sz w:val="28"/>
          <w:szCs w:val="28"/>
        </w:rPr>
        <w:t>·</w:t>
      </w:r>
      <w:r>
        <w:rPr>
          <w:rFonts w:ascii="Symbol" w:hAnsi="Symbol" w:cs="Symbol"/>
          <w:noProof/>
          <w:sz w:val="28"/>
          <w:szCs w:val="28"/>
        </w:rPr>
        <w:tab/>
      </w:r>
      <w:r>
        <w:rPr>
          <w:noProof/>
          <w:sz w:val="28"/>
          <w:szCs w:val="28"/>
        </w:rPr>
        <w:t>Изучить методику проведения качественных реакций для обнаружения веществ в меде.</w:t>
      </w:r>
    </w:p>
    <w:p w14:paraId="6DA8B516" w14:textId="77777777" w:rsidR="00000000" w:rsidRDefault="00000000">
      <w:pPr>
        <w:spacing w:line="360" w:lineRule="auto"/>
        <w:ind w:firstLine="709"/>
        <w:jc w:val="both"/>
        <w:rPr>
          <w:noProof/>
          <w:sz w:val="28"/>
          <w:szCs w:val="28"/>
        </w:rPr>
      </w:pPr>
      <w:r>
        <w:rPr>
          <w:noProof/>
          <w:sz w:val="28"/>
          <w:szCs w:val="28"/>
        </w:rPr>
        <w:t>Гипотеза:</w:t>
      </w:r>
    </w:p>
    <w:p w14:paraId="7C37F969" w14:textId="77777777" w:rsidR="00000000" w:rsidRDefault="00000000">
      <w:pPr>
        <w:spacing w:line="360" w:lineRule="auto"/>
        <w:ind w:firstLine="709"/>
        <w:jc w:val="both"/>
        <w:rPr>
          <w:noProof/>
          <w:sz w:val="28"/>
          <w:szCs w:val="28"/>
        </w:rPr>
      </w:pPr>
      <w:r>
        <w:rPr>
          <w:noProof/>
          <w:sz w:val="28"/>
          <w:szCs w:val="28"/>
        </w:rPr>
        <w:t>Ценность меда как продукта питания можно объяснить его сложным химическим составом и свойствами веществ, входящих в него.</w:t>
      </w:r>
    </w:p>
    <w:p w14:paraId="0A682B0E" w14:textId="77777777" w:rsidR="00000000" w:rsidRDefault="00000000">
      <w:pPr>
        <w:spacing w:line="360" w:lineRule="auto"/>
        <w:ind w:firstLine="709"/>
        <w:jc w:val="both"/>
        <w:rPr>
          <w:noProof/>
          <w:sz w:val="28"/>
          <w:szCs w:val="28"/>
        </w:rPr>
      </w:pPr>
      <w:r>
        <w:rPr>
          <w:noProof/>
          <w:sz w:val="28"/>
          <w:szCs w:val="28"/>
        </w:rPr>
        <w:t>Объект исследования: различные сорта меда.</w:t>
      </w:r>
    </w:p>
    <w:p w14:paraId="59487FF1" w14:textId="77777777" w:rsidR="00000000" w:rsidRDefault="00000000">
      <w:pPr>
        <w:spacing w:line="360" w:lineRule="auto"/>
        <w:ind w:firstLine="709"/>
        <w:jc w:val="both"/>
        <w:rPr>
          <w:noProof/>
          <w:sz w:val="28"/>
          <w:szCs w:val="28"/>
        </w:rPr>
      </w:pPr>
      <w:r>
        <w:rPr>
          <w:noProof/>
          <w:sz w:val="28"/>
          <w:szCs w:val="28"/>
        </w:rPr>
        <w:t>Предмет исследования: и сложный и многообразный состав меда.</w:t>
      </w:r>
    </w:p>
    <w:p w14:paraId="4D6121CF" w14:textId="77777777" w:rsidR="00000000" w:rsidRDefault="00000000">
      <w:pPr>
        <w:spacing w:line="360" w:lineRule="auto"/>
        <w:ind w:firstLine="709"/>
        <w:jc w:val="both"/>
        <w:rPr>
          <w:noProof/>
          <w:sz w:val="28"/>
          <w:szCs w:val="28"/>
        </w:rPr>
      </w:pPr>
      <w:r>
        <w:rPr>
          <w:noProof/>
          <w:sz w:val="28"/>
          <w:szCs w:val="28"/>
        </w:rPr>
        <w:t>Методы исследования: эксперимент, анализ, синтез.</w:t>
      </w:r>
    </w:p>
    <w:p w14:paraId="225AD333" w14:textId="77777777" w:rsidR="00000000" w:rsidRDefault="00000000">
      <w:pPr>
        <w:spacing w:line="360" w:lineRule="auto"/>
        <w:ind w:firstLine="709"/>
        <w:jc w:val="both"/>
        <w:rPr>
          <w:noProof/>
          <w:sz w:val="28"/>
          <w:szCs w:val="28"/>
        </w:rPr>
      </w:pPr>
      <w:r>
        <w:rPr>
          <w:noProof/>
          <w:sz w:val="28"/>
          <w:szCs w:val="28"/>
        </w:rPr>
        <w:t>Основополагающий вопрос:«Любой ли мед для нас полезен???»</w:t>
      </w:r>
    </w:p>
    <w:p w14:paraId="11650C91" w14:textId="77777777" w:rsidR="00000000" w:rsidRDefault="00000000">
      <w:pPr>
        <w:spacing w:line="360" w:lineRule="auto"/>
        <w:ind w:firstLine="709"/>
        <w:jc w:val="both"/>
        <w:rPr>
          <w:noProof/>
          <w:sz w:val="28"/>
          <w:szCs w:val="28"/>
        </w:rPr>
      </w:pPr>
    </w:p>
    <w:p w14:paraId="6C9FE3A0" w14:textId="77777777" w:rsidR="00000000"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noProof/>
          <w:sz w:val="28"/>
          <w:szCs w:val="28"/>
        </w:rPr>
      </w:pPr>
      <w:r>
        <w:rPr>
          <w:noProof/>
          <w:sz w:val="28"/>
          <w:szCs w:val="28"/>
        </w:rPr>
        <w:br w:type="page"/>
      </w:r>
      <w:r>
        <w:rPr>
          <w:noProof/>
          <w:sz w:val="28"/>
          <w:szCs w:val="28"/>
        </w:rPr>
        <w:lastRenderedPageBreak/>
        <w:t>Теоретическая часть</w:t>
      </w:r>
    </w:p>
    <w:p w14:paraId="4CEC5FDE" w14:textId="77777777" w:rsidR="00000000" w:rsidRDefault="00000000">
      <w:pPr>
        <w:spacing w:line="360" w:lineRule="auto"/>
        <w:ind w:firstLine="709"/>
        <w:jc w:val="both"/>
        <w:rPr>
          <w:noProof/>
          <w:sz w:val="28"/>
          <w:szCs w:val="28"/>
        </w:rPr>
      </w:pPr>
    </w:p>
    <w:p w14:paraId="2326B379" w14:textId="77777777" w:rsidR="00000000" w:rsidRDefault="00000000">
      <w:pPr>
        <w:spacing w:line="360" w:lineRule="auto"/>
        <w:ind w:firstLine="709"/>
        <w:jc w:val="both"/>
        <w:rPr>
          <w:noProof/>
          <w:sz w:val="28"/>
          <w:szCs w:val="28"/>
        </w:rPr>
      </w:pPr>
      <w:r>
        <w:rPr>
          <w:noProof/>
          <w:sz w:val="28"/>
          <w:szCs w:val="28"/>
        </w:rPr>
        <w:t>«В мёде природа представила нам один из</w:t>
      </w:r>
    </w:p>
    <w:p w14:paraId="1EBFEB0C" w14:textId="77777777" w:rsidR="00000000" w:rsidRDefault="00000000">
      <w:pPr>
        <w:spacing w:line="360" w:lineRule="auto"/>
        <w:ind w:firstLine="709"/>
        <w:jc w:val="both"/>
        <w:rPr>
          <w:noProof/>
          <w:sz w:val="28"/>
          <w:szCs w:val="28"/>
        </w:rPr>
      </w:pPr>
      <w:r>
        <w:rPr>
          <w:noProof/>
          <w:sz w:val="28"/>
          <w:szCs w:val="28"/>
        </w:rPr>
        <w:t>Драгоценнейших своих даров, значение</w:t>
      </w:r>
    </w:p>
    <w:p w14:paraId="43A8E6C7" w14:textId="77777777" w:rsidR="00000000" w:rsidRDefault="00000000">
      <w:pPr>
        <w:spacing w:line="360" w:lineRule="auto"/>
        <w:ind w:firstLine="709"/>
        <w:jc w:val="both"/>
        <w:rPr>
          <w:noProof/>
          <w:sz w:val="28"/>
          <w:szCs w:val="28"/>
        </w:rPr>
      </w:pPr>
      <w:r>
        <w:rPr>
          <w:noProof/>
          <w:sz w:val="28"/>
          <w:szCs w:val="28"/>
        </w:rPr>
        <w:t>Которого для человеческого организма в</w:t>
      </w:r>
    </w:p>
    <w:p w14:paraId="41AA3BB5" w14:textId="77777777" w:rsidR="00000000" w:rsidRDefault="00000000">
      <w:pPr>
        <w:spacing w:line="360" w:lineRule="auto"/>
        <w:ind w:firstLine="709"/>
        <w:jc w:val="both"/>
        <w:rPr>
          <w:noProof/>
          <w:sz w:val="28"/>
          <w:szCs w:val="28"/>
        </w:rPr>
      </w:pPr>
      <w:r>
        <w:rPr>
          <w:noProof/>
          <w:sz w:val="28"/>
          <w:szCs w:val="28"/>
        </w:rPr>
        <w:t>Настоящее время слишком недостаточно</w:t>
      </w:r>
    </w:p>
    <w:p w14:paraId="3AC1594F" w14:textId="77777777" w:rsidR="00000000" w:rsidRDefault="00000000">
      <w:pPr>
        <w:spacing w:line="360" w:lineRule="auto"/>
        <w:ind w:firstLine="709"/>
        <w:jc w:val="both"/>
        <w:rPr>
          <w:noProof/>
          <w:sz w:val="28"/>
          <w:szCs w:val="28"/>
        </w:rPr>
      </w:pPr>
      <w:r>
        <w:rPr>
          <w:noProof/>
          <w:sz w:val="28"/>
          <w:szCs w:val="28"/>
        </w:rPr>
        <w:t>Познано или очень слабо познается».</w:t>
      </w:r>
    </w:p>
    <w:p w14:paraId="268BFB46" w14:textId="77777777" w:rsidR="00000000" w:rsidRDefault="00000000">
      <w:pPr>
        <w:spacing w:line="360" w:lineRule="auto"/>
        <w:ind w:firstLine="709"/>
        <w:jc w:val="both"/>
        <w:rPr>
          <w:noProof/>
          <w:sz w:val="28"/>
          <w:szCs w:val="28"/>
        </w:rPr>
      </w:pPr>
      <w:r>
        <w:rPr>
          <w:noProof/>
          <w:sz w:val="28"/>
          <w:szCs w:val="28"/>
        </w:rPr>
        <w:t>Е. Цандер</w:t>
      </w:r>
    </w:p>
    <w:p w14:paraId="63338285" w14:textId="77777777" w:rsidR="00000000" w:rsidRDefault="00000000">
      <w:pPr>
        <w:tabs>
          <w:tab w:val="left" w:pos="3684"/>
        </w:tabs>
        <w:spacing w:line="360" w:lineRule="auto"/>
        <w:ind w:firstLine="709"/>
        <w:jc w:val="both"/>
        <w:rPr>
          <w:noProof/>
          <w:sz w:val="28"/>
          <w:szCs w:val="28"/>
        </w:rPr>
      </w:pPr>
    </w:p>
    <w:p w14:paraId="4A231D34" w14:textId="77777777" w:rsidR="00000000" w:rsidRDefault="00000000">
      <w:pPr>
        <w:tabs>
          <w:tab w:val="left" w:pos="3684"/>
        </w:tabs>
        <w:spacing w:line="360" w:lineRule="auto"/>
        <w:ind w:firstLine="709"/>
        <w:jc w:val="both"/>
        <w:rPr>
          <w:noProof/>
          <w:sz w:val="28"/>
          <w:szCs w:val="28"/>
        </w:rPr>
      </w:pPr>
      <w:r>
        <w:rPr>
          <w:noProof/>
          <w:sz w:val="28"/>
          <w:szCs w:val="28"/>
        </w:rPr>
        <w:t>Мед. Мы сталкиваемся с этим словом довольно часто. Он ассоциируется со здоровьем, с пчелами, с медведями и много с чем, но мало кто знаком с его составом.</w:t>
      </w:r>
    </w:p>
    <w:p w14:paraId="40243B84" w14:textId="77777777" w:rsidR="00000000" w:rsidRDefault="00000000">
      <w:pPr>
        <w:tabs>
          <w:tab w:val="left" w:pos="3684"/>
        </w:tabs>
        <w:spacing w:line="360" w:lineRule="auto"/>
        <w:ind w:firstLine="709"/>
        <w:jc w:val="both"/>
        <w:rPr>
          <w:noProof/>
          <w:sz w:val="28"/>
          <w:szCs w:val="28"/>
        </w:rPr>
      </w:pPr>
      <w:r>
        <w:rPr>
          <w:noProof/>
          <w:sz w:val="28"/>
          <w:szCs w:val="28"/>
        </w:rPr>
        <w:t>Наше знакомство с медом я предлагаю начать с определения слова «мед».</w:t>
      </w:r>
    </w:p>
    <w:p w14:paraId="490C18CF" w14:textId="77777777" w:rsidR="00000000" w:rsidRDefault="00000000">
      <w:pPr>
        <w:tabs>
          <w:tab w:val="left" w:pos="3684"/>
        </w:tabs>
        <w:spacing w:line="360" w:lineRule="auto"/>
        <w:ind w:firstLine="709"/>
        <w:jc w:val="both"/>
        <w:rPr>
          <w:noProof/>
          <w:sz w:val="28"/>
          <w:szCs w:val="28"/>
        </w:rPr>
      </w:pPr>
      <w:r>
        <w:rPr>
          <w:noProof/>
          <w:sz w:val="28"/>
          <w:szCs w:val="28"/>
        </w:rPr>
        <w:t>Существует довольно много определений меда. Я привел в своей работе наиболее известные определения.</w:t>
      </w:r>
    </w:p>
    <w:p w14:paraId="70209F94" w14:textId="77777777" w:rsidR="00000000" w:rsidRDefault="00000000">
      <w:pPr>
        <w:tabs>
          <w:tab w:val="left" w:pos="3684"/>
        </w:tabs>
        <w:spacing w:line="360" w:lineRule="auto"/>
        <w:ind w:firstLine="709"/>
        <w:jc w:val="both"/>
        <w:rPr>
          <w:noProof/>
          <w:sz w:val="28"/>
          <w:szCs w:val="28"/>
        </w:rPr>
      </w:pPr>
      <w:r>
        <w:rPr>
          <w:noProof/>
          <w:sz w:val="28"/>
          <w:szCs w:val="28"/>
        </w:rPr>
        <w:t>Мед - сложный пищевой продукт, углеводная часть которого представляет собой смесь продуктов гидролиза сахарозы и саму сахарозу. Зрелый мед должен содержать фруктозу и глюкозу. Поддельный мед содержит крахмал, муку, мел, сахар и ряд других веществ.</w:t>
      </w:r>
    </w:p>
    <w:p w14:paraId="2E96DD90" w14:textId="77777777" w:rsidR="00000000" w:rsidRDefault="00000000">
      <w:pPr>
        <w:tabs>
          <w:tab w:val="left" w:pos="3684"/>
        </w:tabs>
        <w:spacing w:line="360" w:lineRule="auto"/>
        <w:ind w:firstLine="709"/>
        <w:jc w:val="both"/>
        <w:rPr>
          <w:noProof/>
          <w:sz w:val="28"/>
          <w:szCs w:val="28"/>
        </w:rPr>
      </w:pPr>
      <w:r>
        <w:rPr>
          <w:noProof/>
          <w:sz w:val="28"/>
          <w:szCs w:val="28"/>
        </w:rPr>
        <w:t>Мед - это продукт питания, представляющий собой частично переваренный в зобе медоносной пчелы нектар.</w:t>
      </w:r>
    </w:p>
    <w:p w14:paraId="6CBEAD42" w14:textId="77777777" w:rsidR="00000000" w:rsidRDefault="00000000">
      <w:pPr>
        <w:tabs>
          <w:tab w:val="left" w:pos="3684"/>
        </w:tabs>
        <w:spacing w:line="360" w:lineRule="auto"/>
        <w:ind w:firstLine="709"/>
        <w:jc w:val="both"/>
        <w:rPr>
          <w:noProof/>
          <w:sz w:val="28"/>
          <w:szCs w:val="28"/>
        </w:rPr>
      </w:pPr>
      <w:r>
        <w:rPr>
          <w:noProof/>
          <w:sz w:val="28"/>
          <w:szCs w:val="28"/>
        </w:rPr>
        <w:t>В зависимости от происхождения, товарного вида, консистенции, вкуса и запаха, выделяют несколько типов меда.</w:t>
      </w:r>
    </w:p>
    <w:p w14:paraId="6A09B5E9" w14:textId="77777777" w:rsidR="00000000" w:rsidRDefault="00000000">
      <w:pPr>
        <w:tabs>
          <w:tab w:val="left" w:pos="3684"/>
        </w:tabs>
        <w:spacing w:line="360" w:lineRule="auto"/>
        <w:ind w:firstLine="709"/>
        <w:jc w:val="both"/>
        <w:rPr>
          <w:noProof/>
          <w:sz w:val="28"/>
          <w:szCs w:val="28"/>
        </w:rPr>
      </w:pPr>
      <w:r>
        <w:rPr>
          <w:noProof/>
          <w:sz w:val="28"/>
          <w:szCs w:val="28"/>
        </w:rPr>
        <w:t>По определению И.А.Каблукова: «Мед - сладкое ароматическое вещество, собираемое пчелами из нектарников или с других частей растений, после соответствующей переработки в медовом желудочке откладываемое в сотах».</w:t>
      </w:r>
    </w:p>
    <w:p w14:paraId="11948C15" w14:textId="77777777" w:rsidR="00000000" w:rsidRDefault="00000000">
      <w:pPr>
        <w:tabs>
          <w:tab w:val="left" w:pos="3684"/>
        </w:tabs>
        <w:spacing w:line="360" w:lineRule="auto"/>
        <w:ind w:firstLine="709"/>
        <w:jc w:val="both"/>
        <w:rPr>
          <w:noProof/>
          <w:sz w:val="28"/>
          <w:szCs w:val="28"/>
        </w:rPr>
      </w:pPr>
      <w:r>
        <w:rPr>
          <w:noProof/>
          <w:sz w:val="28"/>
          <w:szCs w:val="28"/>
        </w:rPr>
        <w:t>Как вы наверное догадываетесь, что меда бывает несколько видов. Его можно классифицировать по нескольким признакам:</w:t>
      </w:r>
    </w:p>
    <w:p w14:paraId="0ACEAC57" w14:textId="77777777" w:rsidR="00000000" w:rsidRDefault="00000000">
      <w:pPr>
        <w:tabs>
          <w:tab w:val="left" w:pos="3684"/>
        </w:tabs>
        <w:spacing w:line="360" w:lineRule="auto"/>
        <w:ind w:firstLine="709"/>
        <w:jc w:val="both"/>
        <w:rPr>
          <w:noProof/>
          <w:sz w:val="28"/>
          <w:szCs w:val="28"/>
        </w:rPr>
      </w:pPr>
      <w:r>
        <w:rPr>
          <w:noProof/>
          <w:sz w:val="28"/>
          <w:szCs w:val="28"/>
        </w:rPr>
        <w:lastRenderedPageBreak/>
        <w:t>по происхождению</w:t>
      </w:r>
    </w:p>
    <w:p w14:paraId="35B64D9D" w14:textId="77777777" w:rsidR="00000000" w:rsidRDefault="00000000">
      <w:pPr>
        <w:tabs>
          <w:tab w:val="left" w:pos="3684"/>
        </w:tabs>
        <w:spacing w:line="360" w:lineRule="auto"/>
        <w:ind w:firstLine="709"/>
        <w:jc w:val="both"/>
        <w:rPr>
          <w:noProof/>
          <w:sz w:val="28"/>
          <w:szCs w:val="28"/>
        </w:rPr>
      </w:pPr>
      <w:r>
        <w:rPr>
          <w:noProof/>
          <w:sz w:val="28"/>
          <w:szCs w:val="28"/>
        </w:rPr>
        <w:t>по товарному виду</w:t>
      </w:r>
    </w:p>
    <w:p w14:paraId="2DCC48DE" w14:textId="77777777" w:rsidR="00000000" w:rsidRDefault="00000000">
      <w:pPr>
        <w:tabs>
          <w:tab w:val="left" w:pos="3684"/>
        </w:tabs>
        <w:spacing w:line="360" w:lineRule="auto"/>
        <w:ind w:firstLine="709"/>
        <w:jc w:val="both"/>
        <w:rPr>
          <w:noProof/>
          <w:sz w:val="28"/>
          <w:szCs w:val="28"/>
        </w:rPr>
      </w:pPr>
      <w:r>
        <w:rPr>
          <w:noProof/>
          <w:sz w:val="28"/>
          <w:szCs w:val="28"/>
        </w:rPr>
        <w:t>по консистенции</w:t>
      </w:r>
    </w:p>
    <w:p w14:paraId="11143568" w14:textId="77777777" w:rsidR="00000000" w:rsidRDefault="00000000">
      <w:pPr>
        <w:tabs>
          <w:tab w:val="left" w:pos="3684"/>
        </w:tabs>
        <w:spacing w:line="360" w:lineRule="auto"/>
        <w:ind w:firstLine="709"/>
        <w:jc w:val="both"/>
        <w:rPr>
          <w:noProof/>
          <w:sz w:val="28"/>
          <w:szCs w:val="28"/>
        </w:rPr>
      </w:pPr>
      <w:r>
        <w:rPr>
          <w:noProof/>
          <w:sz w:val="28"/>
          <w:szCs w:val="28"/>
        </w:rPr>
        <w:t>по цвету, вкусу и запаху</w:t>
      </w:r>
    </w:p>
    <w:p w14:paraId="4F519891" w14:textId="77777777" w:rsidR="00000000" w:rsidRDefault="00000000">
      <w:pPr>
        <w:tabs>
          <w:tab w:val="left" w:pos="3684"/>
        </w:tabs>
        <w:spacing w:line="360" w:lineRule="auto"/>
        <w:ind w:firstLine="709"/>
        <w:jc w:val="both"/>
        <w:rPr>
          <w:noProof/>
          <w:sz w:val="28"/>
          <w:szCs w:val="28"/>
        </w:rPr>
      </w:pPr>
      <w:r>
        <w:rPr>
          <w:noProof/>
          <w:sz w:val="28"/>
          <w:szCs w:val="28"/>
        </w:rPr>
        <w:t>Виды меда по происхождению:</w:t>
      </w:r>
    </w:p>
    <w:p w14:paraId="0856DEF3" w14:textId="77777777" w:rsidR="00000000" w:rsidRDefault="00000000">
      <w:pPr>
        <w:spacing w:line="360" w:lineRule="auto"/>
        <w:ind w:firstLine="709"/>
        <w:jc w:val="both"/>
        <w:rPr>
          <w:noProof/>
          <w:sz w:val="28"/>
          <w:szCs w:val="28"/>
        </w:rPr>
      </w:pPr>
      <w:r>
        <w:rPr>
          <w:noProof/>
          <w:sz w:val="28"/>
          <w:szCs w:val="28"/>
        </w:rPr>
        <w:t>1. Цветочный мед производится пчёлами в процессе сбора и переработки нектара, выделяемого нектарниками растений.</w:t>
      </w:r>
    </w:p>
    <w:p w14:paraId="07B3D5D1" w14:textId="77777777" w:rsidR="00000000" w:rsidRDefault="00000000">
      <w:pPr>
        <w:spacing w:line="360" w:lineRule="auto"/>
        <w:ind w:firstLine="709"/>
        <w:jc w:val="both"/>
        <w:rPr>
          <w:noProof/>
          <w:sz w:val="28"/>
          <w:szCs w:val="28"/>
        </w:rPr>
      </w:pPr>
      <w:r>
        <w:rPr>
          <w:noProof/>
          <w:sz w:val="28"/>
          <w:szCs w:val="28"/>
        </w:rPr>
        <w:t>. Падевый мед пчелы вырабатывают, собирая падь и медвяную росу (сладкие выделения тли) с листьев или стеблей растений.</w:t>
      </w:r>
    </w:p>
    <w:p w14:paraId="191E559F" w14:textId="77777777" w:rsidR="00000000" w:rsidRDefault="00000000">
      <w:pPr>
        <w:pStyle w:val="3"/>
        <w:spacing w:line="360" w:lineRule="auto"/>
        <w:ind w:firstLine="709"/>
        <w:jc w:val="both"/>
        <w:rPr>
          <w:noProof/>
          <w:sz w:val="28"/>
          <w:szCs w:val="28"/>
        </w:rPr>
      </w:pPr>
      <w:r>
        <w:rPr>
          <w:noProof/>
          <w:sz w:val="28"/>
          <w:szCs w:val="28"/>
        </w:rPr>
        <w:t>Товарные виды мёда:</w:t>
      </w:r>
    </w:p>
    <w:p w14:paraId="3BC76C0F" w14:textId="77777777" w:rsidR="00000000" w:rsidRDefault="00000000">
      <w:pPr>
        <w:spacing w:line="360" w:lineRule="auto"/>
        <w:ind w:firstLine="709"/>
        <w:jc w:val="both"/>
        <w:rPr>
          <w:noProof/>
          <w:sz w:val="28"/>
          <w:szCs w:val="28"/>
        </w:rPr>
      </w:pPr>
      <w:r>
        <w:rPr>
          <w:noProof/>
          <w:sz w:val="28"/>
          <w:szCs w:val="28"/>
        </w:rPr>
        <w:t>1. Центробежный мёд получают при выкачке его из ячеек сотов с помощью медогонки. Чаще всего под словом «мёд» подразумевают именно центробежный мёд.</w:t>
      </w:r>
    </w:p>
    <w:p w14:paraId="6C89573C" w14:textId="77777777" w:rsidR="00000000" w:rsidRDefault="00000000">
      <w:pPr>
        <w:spacing w:line="360" w:lineRule="auto"/>
        <w:ind w:firstLine="709"/>
        <w:jc w:val="both"/>
        <w:rPr>
          <w:noProof/>
          <w:sz w:val="28"/>
          <w:szCs w:val="28"/>
        </w:rPr>
      </w:pPr>
      <w:r>
        <w:rPr>
          <w:noProof/>
          <w:sz w:val="28"/>
          <w:szCs w:val="28"/>
        </w:rPr>
        <w:t>. Сотовый мёд - мёд, не извлечённый из восковых сотов, продаётся рамками или прямоугольными вырезками. Внутри сота мёд может быть как жидким, так и севшим.</w:t>
      </w:r>
    </w:p>
    <w:p w14:paraId="6BE48631" w14:textId="77777777" w:rsidR="00000000" w:rsidRDefault="00000000">
      <w:pPr>
        <w:spacing w:line="360" w:lineRule="auto"/>
        <w:ind w:firstLine="709"/>
        <w:jc w:val="both"/>
        <w:rPr>
          <w:noProof/>
          <w:sz w:val="28"/>
          <w:szCs w:val="28"/>
        </w:rPr>
      </w:pPr>
      <w:r>
        <w:rPr>
          <w:noProof/>
          <w:sz w:val="28"/>
          <w:szCs w:val="28"/>
        </w:rPr>
        <w:t>Виды мёда по консистенции:</w:t>
      </w:r>
    </w:p>
    <w:p w14:paraId="38FCE722" w14:textId="77777777" w:rsidR="00000000" w:rsidRDefault="00000000">
      <w:pPr>
        <w:spacing w:line="360" w:lineRule="auto"/>
        <w:ind w:firstLine="709"/>
        <w:jc w:val="both"/>
        <w:rPr>
          <w:noProof/>
          <w:sz w:val="28"/>
          <w:szCs w:val="28"/>
        </w:rPr>
      </w:pPr>
      <w:r>
        <w:rPr>
          <w:noProof/>
          <w:sz w:val="28"/>
          <w:szCs w:val="28"/>
        </w:rPr>
        <w:t>. Жидкий мёд - нормальное состояние свежего мёда после откачки из сотов (обычно мёд текущего пчеловодного сезона). Жидкий мёд имеет разную степень густоты (вязкости). Вязкость мёда зависит от бо</w:t>
      </w:r>
      <w:r>
        <w:rPr>
          <w:rFonts w:ascii="Times New Roman" w:hAnsi="Times New Roman" w:cs="Times New Roman"/>
          <w:noProof/>
          <w:sz w:val="28"/>
          <w:szCs w:val="28"/>
        </w:rPr>
        <w:t>́</w:t>
      </w:r>
      <w:r>
        <w:rPr>
          <w:noProof/>
          <w:sz w:val="28"/>
          <w:szCs w:val="28"/>
        </w:rPr>
        <w:t>льшего или меньшего содержания в нём воды и отчасти от температуры окружающего воздуха. Слишком жидкий мёд может свидетельствовать о недостаточной выдержке его в сотах, его называют «незрелым».</w:t>
      </w:r>
    </w:p>
    <w:p w14:paraId="593BDB64" w14:textId="77777777" w:rsidR="00000000" w:rsidRDefault="00000000">
      <w:pPr>
        <w:spacing w:line="360" w:lineRule="auto"/>
        <w:ind w:firstLine="709"/>
        <w:jc w:val="both"/>
        <w:rPr>
          <w:noProof/>
          <w:sz w:val="28"/>
          <w:szCs w:val="28"/>
        </w:rPr>
      </w:pPr>
      <w:r>
        <w:rPr>
          <w:noProof/>
          <w:sz w:val="28"/>
          <w:szCs w:val="28"/>
        </w:rPr>
        <w:t>. Закристаллизовавшийся («севший») мёд - образуется из жидкого мёда при перепадах температуры. Севший мёд не теряет своих свойств в результате кристаллизации.</w:t>
      </w:r>
    </w:p>
    <w:p w14:paraId="685C7593" w14:textId="77777777" w:rsidR="00000000" w:rsidRDefault="00000000">
      <w:pPr>
        <w:pStyle w:val="3"/>
        <w:spacing w:line="360" w:lineRule="auto"/>
        <w:ind w:firstLine="709"/>
        <w:jc w:val="both"/>
        <w:rPr>
          <w:noProof/>
          <w:sz w:val="28"/>
          <w:szCs w:val="28"/>
        </w:rPr>
      </w:pPr>
      <w:r>
        <w:rPr>
          <w:noProof/>
          <w:sz w:val="28"/>
          <w:szCs w:val="28"/>
        </w:rPr>
        <w:t>Виды мёда по цвету, вкусу и запаху.</w:t>
      </w:r>
    </w:p>
    <w:p w14:paraId="3E1777F9" w14:textId="77777777" w:rsidR="00000000" w:rsidRDefault="00000000">
      <w:pPr>
        <w:spacing w:line="360" w:lineRule="auto"/>
        <w:ind w:firstLine="709"/>
        <w:jc w:val="both"/>
        <w:rPr>
          <w:noProof/>
          <w:sz w:val="28"/>
          <w:szCs w:val="28"/>
        </w:rPr>
      </w:pPr>
      <w:r>
        <w:rPr>
          <w:noProof/>
          <w:sz w:val="28"/>
          <w:szCs w:val="28"/>
        </w:rPr>
        <w:t xml:space="preserve">По цвету мёд делят на светлый и тёмный с многочисленными переходным </w:t>
      </w:r>
      <w:r>
        <w:rPr>
          <w:noProof/>
          <w:sz w:val="28"/>
          <w:szCs w:val="28"/>
        </w:rPr>
        <w:lastRenderedPageBreak/>
        <w:t>оттенками от белого до красновато-коричневого.</w:t>
      </w:r>
    </w:p>
    <w:p w14:paraId="256250B1" w14:textId="77777777" w:rsidR="00000000" w:rsidRDefault="00000000">
      <w:pPr>
        <w:spacing w:line="360" w:lineRule="auto"/>
        <w:ind w:firstLine="709"/>
        <w:jc w:val="both"/>
        <w:rPr>
          <w:noProof/>
          <w:sz w:val="28"/>
          <w:szCs w:val="28"/>
        </w:rPr>
      </w:pPr>
      <w:r>
        <w:rPr>
          <w:noProof/>
          <w:sz w:val="28"/>
          <w:szCs w:val="28"/>
        </w:rPr>
        <w:t>Натуральный мёд, как правило, имеет сладкий вкус. Резкий кисловатый привкус присущ только испорченному, забродившему мёду.</w:t>
      </w:r>
    </w:p>
    <w:p w14:paraId="47BE69D8" w14:textId="77777777" w:rsidR="00000000" w:rsidRDefault="00000000">
      <w:pPr>
        <w:spacing w:line="360" w:lineRule="auto"/>
        <w:ind w:firstLine="709"/>
        <w:jc w:val="both"/>
        <w:rPr>
          <w:noProof/>
          <w:sz w:val="28"/>
          <w:szCs w:val="28"/>
        </w:rPr>
      </w:pPr>
      <w:r>
        <w:rPr>
          <w:noProof/>
          <w:sz w:val="28"/>
          <w:szCs w:val="28"/>
        </w:rPr>
        <w:t>Аромат (запах) мёда обусловливается особенностями того или иного растения.</w:t>
      </w:r>
    </w:p>
    <w:p w14:paraId="6EEF719C" w14:textId="77777777" w:rsidR="00000000" w:rsidRDefault="00000000">
      <w:pPr>
        <w:spacing w:line="360" w:lineRule="auto"/>
        <w:ind w:firstLine="709"/>
        <w:jc w:val="both"/>
        <w:rPr>
          <w:noProof/>
          <w:sz w:val="28"/>
          <w:szCs w:val="28"/>
        </w:rPr>
      </w:pPr>
      <w:r>
        <w:rPr>
          <w:noProof/>
          <w:sz w:val="28"/>
          <w:szCs w:val="28"/>
        </w:rPr>
        <w:t>Состав меда</w:t>
      </w:r>
    </w:p>
    <w:p w14:paraId="72E66E52" w14:textId="77777777" w:rsidR="00000000" w:rsidRDefault="00000000">
      <w:pPr>
        <w:tabs>
          <w:tab w:val="left" w:pos="3684"/>
        </w:tabs>
        <w:spacing w:line="360" w:lineRule="auto"/>
        <w:ind w:firstLine="709"/>
        <w:jc w:val="both"/>
        <w:rPr>
          <w:noProof/>
          <w:sz w:val="28"/>
          <w:szCs w:val="28"/>
        </w:rPr>
      </w:pPr>
      <w:r>
        <w:rPr>
          <w:noProof/>
          <w:sz w:val="28"/>
          <w:szCs w:val="28"/>
        </w:rPr>
        <w:t>Состав и пищевая ценность меда зависят от многих факторов: источника нектара, региона произрастания растений, времени получения, зрелости меда, породы пчел, погодных и климатических условий, солнечной активности и др.</w:t>
      </w:r>
    </w:p>
    <w:p w14:paraId="0D233B59" w14:textId="77777777" w:rsidR="00000000" w:rsidRDefault="00000000">
      <w:pPr>
        <w:tabs>
          <w:tab w:val="left" w:pos="3684"/>
        </w:tabs>
        <w:spacing w:line="360" w:lineRule="auto"/>
        <w:ind w:firstLine="709"/>
        <w:jc w:val="both"/>
        <w:rPr>
          <w:noProof/>
          <w:sz w:val="28"/>
          <w:szCs w:val="28"/>
        </w:rPr>
      </w:pPr>
      <w:r>
        <w:rPr>
          <w:noProof/>
          <w:sz w:val="28"/>
          <w:szCs w:val="28"/>
        </w:rPr>
        <w:t>Мед - это, прежде всего биологический продукт, в котором содержится 500 необходимых для нашего организма компонентов.</w:t>
      </w:r>
    </w:p>
    <w:p w14:paraId="1BA88D0A" w14:textId="77777777" w:rsidR="00000000" w:rsidRDefault="00000000">
      <w:pPr>
        <w:tabs>
          <w:tab w:val="left" w:pos="3684"/>
        </w:tabs>
        <w:spacing w:line="360" w:lineRule="auto"/>
        <w:ind w:firstLine="709"/>
        <w:jc w:val="both"/>
        <w:rPr>
          <w:noProof/>
          <w:sz w:val="28"/>
          <w:szCs w:val="28"/>
        </w:rPr>
      </w:pPr>
      <w:r>
        <w:rPr>
          <w:noProof/>
          <w:sz w:val="28"/>
          <w:szCs w:val="28"/>
        </w:rPr>
        <w:t>Если в шестидесятые годы учеными обнаружилось всего около 60 компонентов, то с развитием науки к началу 21 века ученые насчитывают в меде около 500! А время идет, техника развивается, и что покажут исследования в будущем, неизвестно.</w:t>
      </w:r>
    </w:p>
    <w:p w14:paraId="2C378BF4" w14:textId="77777777" w:rsidR="00000000" w:rsidRDefault="00000000">
      <w:pPr>
        <w:tabs>
          <w:tab w:val="left" w:pos="3684"/>
        </w:tabs>
        <w:spacing w:line="360" w:lineRule="auto"/>
        <w:ind w:firstLine="709"/>
        <w:jc w:val="both"/>
        <w:rPr>
          <w:noProof/>
          <w:sz w:val="28"/>
          <w:szCs w:val="28"/>
        </w:rPr>
      </w:pPr>
      <w:r>
        <w:rPr>
          <w:noProof/>
          <w:sz w:val="28"/>
          <w:szCs w:val="28"/>
        </w:rPr>
        <w:t>А мед до сих пор остается непознанной загадкой для человека.</w:t>
      </w:r>
    </w:p>
    <w:p w14:paraId="6A00E8E1" w14:textId="77777777" w:rsidR="00000000" w:rsidRDefault="00000000">
      <w:pPr>
        <w:tabs>
          <w:tab w:val="left" w:pos="3684"/>
        </w:tabs>
        <w:spacing w:line="360" w:lineRule="auto"/>
        <w:ind w:firstLine="709"/>
        <w:jc w:val="both"/>
        <w:rPr>
          <w:noProof/>
          <w:sz w:val="28"/>
          <w:szCs w:val="28"/>
        </w:rPr>
      </w:pPr>
    </w:p>
    <w:tbl>
      <w:tblPr>
        <w:tblW w:w="0" w:type="auto"/>
        <w:tblInd w:w="655"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660"/>
        <w:gridCol w:w="5816"/>
      </w:tblGrid>
      <w:tr w:rsidR="00000000" w14:paraId="38986162" w14:textId="77777777">
        <w:tblPrEx>
          <w:tblCellMar>
            <w:top w:w="0" w:type="dxa"/>
            <w:bottom w:w="0" w:type="dxa"/>
          </w:tblCellMar>
        </w:tblPrEx>
        <w:tc>
          <w:tcPr>
            <w:tcW w:w="2660" w:type="dxa"/>
            <w:tcBorders>
              <w:top w:val="single" w:sz="6" w:space="0" w:color="auto"/>
              <w:left w:val="single" w:sz="6" w:space="0" w:color="auto"/>
              <w:bottom w:val="single" w:sz="6" w:space="0" w:color="auto"/>
              <w:right w:val="single" w:sz="6" w:space="0" w:color="auto"/>
            </w:tcBorders>
          </w:tcPr>
          <w:p w14:paraId="3FF2E664" w14:textId="77777777" w:rsidR="00000000" w:rsidRDefault="00000000">
            <w:pPr>
              <w:rPr>
                <w:noProof/>
                <w:sz w:val="20"/>
                <w:szCs w:val="20"/>
              </w:rPr>
            </w:pPr>
            <w:r>
              <w:rPr>
                <w:noProof/>
                <w:sz w:val="20"/>
                <w:szCs w:val="20"/>
              </w:rPr>
              <w:t>Вещества</w:t>
            </w:r>
          </w:p>
        </w:tc>
        <w:tc>
          <w:tcPr>
            <w:tcW w:w="5816" w:type="dxa"/>
            <w:tcBorders>
              <w:top w:val="single" w:sz="6" w:space="0" w:color="auto"/>
              <w:left w:val="single" w:sz="6" w:space="0" w:color="auto"/>
              <w:bottom w:val="single" w:sz="6" w:space="0" w:color="auto"/>
              <w:right w:val="single" w:sz="6" w:space="0" w:color="auto"/>
            </w:tcBorders>
          </w:tcPr>
          <w:p w14:paraId="647D5E52" w14:textId="77777777" w:rsidR="00000000" w:rsidRDefault="00000000">
            <w:pPr>
              <w:rPr>
                <w:noProof/>
                <w:sz w:val="20"/>
                <w:szCs w:val="20"/>
              </w:rPr>
            </w:pPr>
            <w:r>
              <w:rPr>
                <w:noProof/>
                <w:sz w:val="20"/>
                <w:szCs w:val="20"/>
              </w:rPr>
              <w:t>Содержание (в %)</w:t>
            </w:r>
          </w:p>
        </w:tc>
      </w:tr>
      <w:tr w:rsidR="00000000" w14:paraId="3BDEC406" w14:textId="77777777">
        <w:tblPrEx>
          <w:tblCellMar>
            <w:top w:w="0" w:type="dxa"/>
            <w:bottom w:w="0" w:type="dxa"/>
          </w:tblCellMar>
        </w:tblPrEx>
        <w:tc>
          <w:tcPr>
            <w:tcW w:w="2660" w:type="dxa"/>
            <w:tcBorders>
              <w:top w:val="single" w:sz="6" w:space="0" w:color="auto"/>
              <w:left w:val="single" w:sz="6" w:space="0" w:color="auto"/>
              <w:bottom w:val="single" w:sz="6" w:space="0" w:color="auto"/>
              <w:right w:val="single" w:sz="6" w:space="0" w:color="auto"/>
            </w:tcBorders>
          </w:tcPr>
          <w:p w14:paraId="48DCAE2A" w14:textId="77777777" w:rsidR="00000000" w:rsidRDefault="00000000">
            <w:pPr>
              <w:rPr>
                <w:noProof/>
                <w:sz w:val="20"/>
                <w:szCs w:val="20"/>
              </w:rPr>
            </w:pPr>
            <w:r>
              <w:rPr>
                <w:noProof/>
                <w:sz w:val="20"/>
                <w:szCs w:val="20"/>
              </w:rPr>
              <w:t>Вода</w:t>
            </w:r>
          </w:p>
        </w:tc>
        <w:tc>
          <w:tcPr>
            <w:tcW w:w="5816" w:type="dxa"/>
            <w:tcBorders>
              <w:top w:val="single" w:sz="6" w:space="0" w:color="auto"/>
              <w:left w:val="single" w:sz="6" w:space="0" w:color="auto"/>
              <w:bottom w:val="single" w:sz="6" w:space="0" w:color="auto"/>
              <w:right w:val="single" w:sz="6" w:space="0" w:color="auto"/>
            </w:tcBorders>
          </w:tcPr>
          <w:p w14:paraId="551258A0" w14:textId="77777777" w:rsidR="00000000" w:rsidRDefault="00000000">
            <w:pPr>
              <w:rPr>
                <w:noProof/>
                <w:sz w:val="20"/>
                <w:szCs w:val="20"/>
              </w:rPr>
            </w:pPr>
            <w:r>
              <w:rPr>
                <w:noProof/>
                <w:sz w:val="20"/>
                <w:szCs w:val="20"/>
              </w:rPr>
              <w:t>16 - 21%</w:t>
            </w:r>
          </w:p>
        </w:tc>
      </w:tr>
      <w:tr w:rsidR="00000000" w14:paraId="63DBFA01" w14:textId="77777777">
        <w:tblPrEx>
          <w:tblCellMar>
            <w:top w:w="0" w:type="dxa"/>
            <w:bottom w:w="0" w:type="dxa"/>
          </w:tblCellMar>
        </w:tblPrEx>
        <w:tc>
          <w:tcPr>
            <w:tcW w:w="2660" w:type="dxa"/>
            <w:tcBorders>
              <w:top w:val="single" w:sz="6" w:space="0" w:color="auto"/>
              <w:left w:val="single" w:sz="6" w:space="0" w:color="auto"/>
              <w:bottom w:val="single" w:sz="6" w:space="0" w:color="auto"/>
              <w:right w:val="single" w:sz="6" w:space="0" w:color="auto"/>
            </w:tcBorders>
          </w:tcPr>
          <w:p w14:paraId="6C12E21C" w14:textId="77777777" w:rsidR="00000000" w:rsidRDefault="00000000">
            <w:pPr>
              <w:rPr>
                <w:noProof/>
                <w:sz w:val="20"/>
                <w:szCs w:val="20"/>
              </w:rPr>
            </w:pPr>
            <w:r>
              <w:rPr>
                <w:noProof/>
                <w:sz w:val="20"/>
                <w:szCs w:val="20"/>
              </w:rPr>
              <w:t>Фруктоза</w:t>
            </w:r>
          </w:p>
        </w:tc>
        <w:tc>
          <w:tcPr>
            <w:tcW w:w="5816" w:type="dxa"/>
            <w:tcBorders>
              <w:top w:val="single" w:sz="6" w:space="0" w:color="auto"/>
              <w:left w:val="single" w:sz="6" w:space="0" w:color="auto"/>
              <w:bottom w:val="single" w:sz="6" w:space="0" w:color="auto"/>
              <w:right w:val="single" w:sz="6" w:space="0" w:color="auto"/>
            </w:tcBorders>
          </w:tcPr>
          <w:p w14:paraId="2B793466" w14:textId="77777777" w:rsidR="00000000" w:rsidRDefault="00000000">
            <w:pPr>
              <w:rPr>
                <w:noProof/>
                <w:sz w:val="20"/>
                <w:szCs w:val="20"/>
              </w:rPr>
            </w:pPr>
            <w:r>
              <w:rPr>
                <w:noProof/>
                <w:sz w:val="20"/>
                <w:szCs w:val="20"/>
              </w:rPr>
              <w:t>35%</w:t>
            </w:r>
          </w:p>
        </w:tc>
      </w:tr>
      <w:tr w:rsidR="00000000" w14:paraId="62556332" w14:textId="77777777">
        <w:tblPrEx>
          <w:tblCellMar>
            <w:top w:w="0" w:type="dxa"/>
            <w:bottom w:w="0" w:type="dxa"/>
          </w:tblCellMar>
        </w:tblPrEx>
        <w:tc>
          <w:tcPr>
            <w:tcW w:w="2660" w:type="dxa"/>
            <w:tcBorders>
              <w:top w:val="single" w:sz="6" w:space="0" w:color="auto"/>
              <w:left w:val="single" w:sz="6" w:space="0" w:color="auto"/>
              <w:bottom w:val="single" w:sz="6" w:space="0" w:color="auto"/>
              <w:right w:val="single" w:sz="6" w:space="0" w:color="auto"/>
            </w:tcBorders>
          </w:tcPr>
          <w:p w14:paraId="0912E71C" w14:textId="77777777" w:rsidR="00000000" w:rsidRDefault="00000000">
            <w:pPr>
              <w:rPr>
                <w:noProof/>
                <w:sz w:val="20"/>
                <w:szCs w:val="20"/>
              </w:rPr>
            </w:pPr>
            <w:r>
              <w:rPr>
                <w:noProof/>
                <w:sz w:val="20"/>
                <w:szCs w:val="20"/>
              </w:rPr>
              <w:t>Глюкоза</w:t>
            </w:r>
          </w:p>
        </w:tc>
        <w:tc>
          <w:tcPr>
            <w:tcW w:w="5816" w:type="dxa"/>
            <w:tcBorders>
              <w:top w:val="single" w:sz="6" w:space="0" w:color="auto"/>
              <w:left w:val="single" w:sz="6" w:space="0" w:color="auto"/>
              <w:bottom w:val="single" w:sz="6" w:space="0" w:color="auto"/>
              <w:right w:val="single" w:sz="6" w:space="0" w:color="auto"/>
            </w:tcBorders>
          </w:tcPr>
          <w:p w14:paraId="3538E27B" w14:textId="77777777" w:rsidR="00000000" w:rsidRDefault="00000000">
            <w:pPr>
              <w:rPr>
                <w:noProof/>
                <w:sz w:val="20"/>
                <w:szCs w:val="20"/>
              </w:rPr>
            </w:pPr>
            <w:r>
              <w:rPr>
                <w:noProof/>
                <w:sz w:val="20"/>
                <w:szCs w:val="20"/>
              </w:rPr>
              <w:t>35%</w:t>
            </w:r>
          </w:p>
        </w:tc>
      </w:tr>
      <w:tr w:rsidR="00000000" w14:paraId="10F1AA0C" w14:textId="77777777">
        <w:tblPrEx>
          <w:tblCellMar>
            <w:top w:w="0" w:type="dxa"/>
            <w:bottom w:w="0" w:type="dxa"/>
          </w:tblCellMar>
        </w:tblPrEx>
        <w:tc>
          <w:tcPr>
            <w:tcW w:w="2660" w:type="dxa"/>
            <w:tcBorders>
              <w:top w:val="single" w:sz="6" w:space="0" w:color="auto"/>
              <w:left w:val="single" w:sz="6" w:space="0" w:color="auto"/>
              <w:bottom w:val="single" w:sz="6" w:space="0" w:color="auto"/>
              <w:right w:val="single" w:sz="6" w:space="0" w:color="auto"/>
            </w:tcBorders>
          </w:tcPr>
          <w:p w14:paraId="00CB5F31" w14:textId="77777777" w:rsidR="00000000" w:rsidRDefault="00000000">
            <w:pPr>
              <w:rPr>
                <w:noProof/>
                <w:sz w:val="20"/>
                <w:szCs w:val="20"/>
              </w:rPr>
            </w:pPr>
            <w:r>
              <w:rPr>
                <w:noProof/>
                <w:sz w:val="20"/>
                <w:szCs w:val="20"/>
              </w:rPr>
              <w:t>Сахароза</w:t>
            </w:r>
          </w:p>
        </w:tc>
        <w:tc>
          <w:tcPr>
            <w:tcW w:w="5816" w:type="dxa"/>
            <w:tcBorders>
              <w:top w:val="single" w:sz="6" w:space="0" w:color="auto"/>
              <w:left w:val="single" w:sz="6" w:space="0" w:color="auto"/>
              <w:bottom w:val="single" w:sz="6" w:space="0" w:color="auto"/>
              <w:right w:val="single" w:sz="6" w:space="0" w:color="auto"/>
            </w:tcBorders>
          </w:tcPr>
          <w:p w14:paraId="150F8F1B" w14:textId="77777777" w:rsidR="00000000" w:rsidRDefault="00000000">
            <w:pPr>
              <w:rPr>
                <w:noProof/>
                <w:sz w:val="20"/>
                <w:szCs w:val="20"/>
              </w:rPr>
            </w:pPr>
            <w:r>
              <w:rPr>
                <w:noProof/>
                <w:sz w:val="20"/>
                <w:szCs w:val="20"/>
              </w:rPr>
              <w:t>&lt;7%</w:t>
            </w:r>
          </w:p>
        </w:tc>
      </w:tr>
      <w:tr w:rsidR="00000000" w14:paraId="10C7C6F1"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c>
          <w:tcPr>
            <w:tcW w:w="2660" w:type="dxa"/>
            <w:tcBorders>
              <w:top w:val="single" w:sz="6" w:space="0" w:color="auto"/>
              <w:left w:val="single" w:sz="6" w:space="0" w:color="auto"/>
              <w:bottom w:val="single" w:sz="6" w:space="0" w:color="auto"/>
              <w:right w:val="single" w:sz="6" w:space="0" w:color="auto"/>
            </w:tcBorders>
          </w:tcPr>
          <w:p w14:paraId="221545EC" w14:textId="77777777" w:rsidR="00000000" w:rsidRDefault="00000000">
            <w:pPr>
              <w:rPr>
                <w:noProof/>
                <w:sz w:val="20"/>
                <w:szCs w:val="20"/>
              </w:rPr>
            </w:pPr>
            <w:r>
              <w:rPr>
                <w:noProof/>
                <w:sz w:val="20"/>
                <w:szCs w:val="20"/>
              </w:rPr>
              <w:t>Белки</w:t>
            </w:r>
          </w:p>
        </w:tc>
        <w:tc>
          <w:tcPr>
            <w:tcW w:w="5816" w:type="dxa"/>
            <w:tcBorders>
              <w:top w:val="single" w:sz="6" w:space="0" w:color="auto"/>
              <w:left w:val="single" w:sz="6" w:space="0" w:color="auto"/>
              <w:bottom w:val="single" w:sz="6" w:space="0" w:color="auto"/>
              <w:right w:val="single" w:sz="6" w:space="0" w:color="auto"/>
            </w:tcBorders>
          </w:tcPr>
          <w:p w14:paraId="2528295E" w14:textId="77777777" w:rsidR="00000000" w:rsidRDefault="00000000">
            <w:pPr>
              <w:rPr>
                <w:noProof/>
                <w:sz w:val="20"/>
                <w:szCs w:val="20"/>
              </w:rPr>
            </w:pPr>
            <w:r>
              <w:rPr>
                <w:noProof/>
                <w:sz w:val="20"/>
                <w:szCs w:val="20"/>
              </w:rPr>
              <w:t>0,04% - 0,3%</w:t>
            </w:r>
          </w:p>
        </w:tc>
      </w:tr>
    </w:tbl>
    <w:p w14:paraId="5B27C7D4" w14:textId="77777777" w:rsidR="00000000" w:rsidRDefault="00000000">
      <w:pPr>
        <w:pStyle w:val="1"/>
        <w:spacing w:line="360" w:lineRule="auto"/>
        <w:ind w:firstLine="709"/>
        <w:jc w:val="both"/>
        <w:rPr>
          <w:noProof/>
          <w:sz w:val="28"/>
          <w:szCs w:val="28"/>
        </w:rPr>
      </w:pPr>
    </w:p>
    <w:p w14:paraId="202A0205" w14:textId="77777777" w:rsidR="00000000" w:rsidRDefault="00000000">
      <w:pPr>
        <w:spacing w:line="360" w:lineRule="auto"/>
        <w:ind w:firstLine="709"/>
        <w:jc w:val="both"/>
        <w:rPr>
          <w:noProof/>
          <w:sz w:val="28"/>
          <w:szCs w:val="28"/>
        </w:rPr>
      </w:pPr>
      <w:r>
        <w:rPr>
          <w:noProof/>
          <w:sz w:val="28"/>
          <w:szCs w:val="28"/>
        </w:rPr>
        <w:t>Минеральные вещества</w:t>
      </w:r>
    </w:p>
    <w:p w14:paraId="069C4E7D" w14:textId="77777777" w:rsidR="00000000" w:rsidRDefault="00000000">
      <w:pPr>
        <w:pStyle w:val="1"/>
        <w:spacing w:line="360" w:lineRule="auto"/>
        <w:ind w:firstLine="709"/>
        <w:jc w:val="both"/>
        <w:rPr>
          <w:noProof/>
          <w:sz w:val="28"/>
          <w:szCs w:val="28"/>
        </w:rPr>
      </w:pPr>
      <w:r>
        <w:rPr>
          <w:noProof/>
          <w:sz w:val="28"/>
          <w:szCs w:val="28"/>
        </w:rPr>
        <w:t>Мед содержит большое количество минеральных солей и микроэлементов.</w:t>
      </w:r>
    </w:p>
    <w:p w14:paraId="357BCEA1" w14:textId="77777777" w:rsidR="00000000" w:rsidRDefault="00000000">
      <w:pPr>
        <w:pStyle w:val="1"/>
        <w:spacing w:line="360" w:lineRule="auto"/>
        <w:ind w:firstLine="709"/>
        <w:jc w:val="both"/>
        <w:rPr>
          <w:noProof/>
          <w:sz w:val="28"/>
          <w:szCs w:val="28"/>
        </w:rPr>
      </w:pPr>
      <w:r>
        <w:rPr>
          <w:noProof/>
          <w:sz w:val="28"/>
          <w:szCs w:val="28"/>
        </w:rPr>
        <w:t>Причем необходимо отметить, что количество, концентрация и соотношение друг с другом многих минеральных веществ в меде почти такое же, как в крови людей.</w:t>
      </w:r>
    </w:p>
    <w:p w14:paraId="69B2B952" w14:textId="77777777" w:rsidR="00000000" w:rsidRDefault="00000000">
      <w:pPr>
        <w:ind w:firstLine="709"/>
        <w:rPr>
          <w:noProof/>
          <w:sz w:val="28"/>
          <w:szCs w:val="28"/>
        </w:rPr>
      </w:pPr>
      <w:r>
        <w:rPr>
          <w:noProof/>
          <w:sz w:val="28"/>
          <w:szCs w:val="28"/>
        </w:rPr>
        <w:t xml:space="preserve">То есть если человеку требуется энное количество элементов, то, съедая в </w:t>
      </w:r>
      <w:r>
        <w:rPr>
          <w:noProof/>
          <w:sz w:val="28"/>
          <w:szCs w:val="28"/>
        </w:rPr>
        <w:lastRenderedPageBreak/>
        <w:t>день столовую ложку меда &lt;http://hghltd.yandex.com/yandbtm?url=http%3A%2F%2Fcomp-doctor.ru%2Fsovet%2Fsovet_pit12.php&amp;text=%D4%E5%F0%EC%E5%ED%F2%FB%20%EC%E5%E4%E0&amp;dsn=0&amp;d=8000316&amp;sh=3&amp;sg=13&amp;isu=1&gt;, вы получаете полный набор. В этом плане мед &lt;http://hghltd.yandex.com/yandbtm?url=http%3A%2F%2Fcomp-doctor.ru%2Fsovet%2Fsovet_pit12.php&amp;text=%D4%E5%F0%EC%E5%ED%F2%FB%20%EC%E5%E4%E0&amp;dsn=0&amp;d=8000316&amp;sh=3&amp;sg=13&amp;isu=1&gt; вообще не имеет себе равных.</w:t>
      </w:r>
    </w:p>
    <w:p w14:paraId="087C7FE5" w14:textId="77777777" w:rsidR="00000000" w:rsidRDefault="00000000">
      <w:pPr>
        <w:ind w:firstLine="709"/>
        <w:rPr>
          <w:noProof/>
          <w:sz w:val="28"/>
          <w:szCs w:val="28"/>
        </w:rPr>
      </w:pPr>
      <w:r>
        <w:rPr>
          <w:noProof/>
          <w:sz w:val="28"/>
          <w:szCs w:val="28"/>
        </w:rPr>
        <w:t>За последние годы в меде обнаружены следующие элементы:</w:t>
      </w:r>
    </w:p>
    <w:tbl>
      <w:tblPr>
        <w:tblW w:w="0" w:type="auto"/>
        <w:tblInd w:w="2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07"/>
        <w:gridCol w:w="1100"/>
        <w:gridCol w:w="1678"/>
        <w:gridCol w:w="5027"/>
      </w:tblGrid>
      <w:tr w:rsidR="00000000" w14:paraId="594F311B" w14:textId="77777777">
        <w:tblPrEx>
          <w:tblCellMar>
            <w:top w:w="0" w:type="dxa"/>
            <w:bottom w:w="0" w:type="dxa"/>
          </w:tblCellMar>
        </w:tblPrEx>
        <w:tc>
          <w:tcPr>
            <w:tcW w:w="1207" w:type="dxa"/>
            <w:tcBorders>
              <w:top w:val="single" w:sz="6" w:space="0" w:color="auto"/>
              <w:left w:val="single" w:sz="6" w:space="0" w:color="auto"/>
              <w:bottom w:val="single" w:sz="6" w:space="0" w:color="auto"/>
              <w:right w:val="single" w:sz="6" w:space="0" w:color="auto"/>
            </w:tcBorders>
          </w:tcPr>
          <w:p w14:paraId="2B432665" w14:textId="77777777" w:rsidR="00000000" w:rsidRDefault="00000000">
            <w:pPr>
              <w:rPr>
                <w:noProof/>
                <w:sz w:val="20"/>
                <w:szCs w:val="20"/>
              </w:rPr>
            </w:pPr>
            <w:r>
              <w:rPr>
                <w:noProof/>
                <w:sz w:val="20"/>
                <w:szCs w:val="20"/>
              </w:rPr>
              <w:t>Название элемента</w:t>
            </w:r>
          </w:p>
        </w:tc>
        <w:tc>
          <w:tcPr>
            <w:tcW w:w="1100" w:type="dxa"/>
            <w:tcBorders>
              <w:top w:val="single" w:sz="6" w:space="0" w:color="auto"/>
              <w:left w:val="single" w:sz="6" w:space="0" w:color="auto"/>
              <w:bottom w:val="single" w:sz="6" w:space="0" w:color="auto"/>
              <w:right w:val="single" w:sz="6" w:space="0" w:color="auto"/>
            </w:tcBorders>
          </w:tcPr>
          <w:p w14:paraId="4A24BEFE" w14:textId="77777777" w:rsidR="00000000" w:rsidRDefault="00000000">
            <w:pPr>
              <w:rPr>
                <w:noProof/>
                <w:sz w:val="20"/>
                <w:szCs w:val="20"/>
              </w:rPr>
            </w:pPr>
            <w:r>
              <w:rPr>
                <w:noProof/>
                <w:sz w:val="20"/>
                <w:szCs w:val="20"/>
              </w:rPr>
              <w:t>Символ элемента</w:t>
            </w:r>
          </w:p>
        </w:tc>
        <w:tc>
          <w:tcPr>
            <w:tcW w:w="1678" w:type="dxa"/>
            <w:tcBorders>
              <w:top w:val="single" w:sz="6" w:space="0" w:color="auto"/>
              <w:left w:val="single" w:sz="6" w:space="0" w:color="auto"/>
              <w:bottom w:val="single" w:sz="6" w:space="0" w:color="auto"/>
              <w:right w:val="single" w:sz="6" w:space="0" w:color="auto"/>
            </w:tcBorders>
          </w:tcPr>
          <w:p w14:paraId="7EBFE8FE" w14:textId="77777777" w:rsidR="00000000" w:rsidRDefault="00000000">
            <w:pPr>
              <w:rPr>
                <w:noProof/>
                <w:sz w:val="20"/>
                <w:szCs w:val="20"/>
              </w:rPr>
            </w:pPr>
            <w:r>
              <w:rPr>
                <w:noProof/>
                <w:sz w:val="20"/>
                <w:szCs w:val="20"/>
              </w:rPr>
              <w:t>Содержание на 100г продукта</w:t>
            </w:r>
          </w:p>
        </w:tc>
        <w:tc>
          <w:tcPr>
            <w:tcW w:w="5027" w:type="dxa"/>
            <w:tcBorders>
              <w:top w:val="single" w:sz="6" w:space="0" w:color="auto"/>
              <w:left w:val="single" w:sz="6" w:space="0" w:color="auto"/>
              <w:bottom w:val="single" w:sz="6" w:space="0" w:color="auto"/>
              <w:right w:val="single" w:sz="6" w:space="0" w:color="auto"/>
            </w:tcBorders>
          </w:tcPr>
          <w:p w14:paraId="235A467F" w14:textId="77777777" w:rsidR="00000000" w:rsidRDefault="00000000">
            <w:pPr>
              <w:rPr>
                <w:noProof/>
                <w:sz w:val="20"/>
                <w:szCs w:val="20"/>
              </w:rPr>
            </w:pPr>
            <w:r>
              <w:rPr>
                <w:noProof/>
                <w:sz w:val="20"/>
                <w:szCs w:val="20"/>
              </w:rPr>
              <w:t>Биологическое действие</w:t>
            </w:r>
          </w:p>
        </w:tc>
      </w:tr>
      <w:tr w:rsidR="00000000" w14:paraId="1BDCEA00" w14:textId="77777777">
        <w:tblPrEx>
          <w:tblCellMar>
            <w:top w:w="0" w:type="dxa"/>
            <w:bottom w:w="0" w:type="dxa"/>
          </w:tblCellMar>
        </w:tblPrEx>
        <w:tc>
          <w:tcPr>
            <w:tcW w:w="1207" w:type="dxa"/>
            <w:tcBorders>
              <w:top w:val="single" w:sz="6" w:space="0" w:color="auto"/>
              <w:left w:val="single" w:sz="6" w:space="0" w:color="auto"/>
              <w:bottom w:val="single" w:sz="6" w:space="0" w:color="auto"/>
              <w:right w:val="single" w:sz="6" w:space="0" w:color="auto"/>
            </w:tcBorders>
          </w:tcPr>
          <w:p w14:paraId="4E1BB0C6" w14:textId="77777777" w:rsidR="00000000" w:rsidRDefault="00000000">
            <w:pPr>
              <w:rPr>
                <w:noProof/>
                <w:sz w:val="20"/>
                <w:szCs w:val="20"/>
              </w:rPr>
            </w:pPr>
            <w:r>
              <w:rPr>
                <w:noProof/>
                <w:sz w:val="20"/>
                <w:szCs w:val="20"/>
              </w:rPr>
              <w:t>Железо</w:t>
            </w:r>
          </w:p>
        </w:tc>
        <w:tc>
          <w:tcPr>
            <w:tcW w:w="1100" w:type="dxa"/>
            <w:tcBorders>
              <w:top w:val="single" w:sz="6" w:space="0" w:color="auto"/>
              <w:left w:val="single" w:sz="6" w:space="0" w:color="auto"/>
              <w:bottom w:val="single" w:sz="6" w:space="0" w:color="auto"/>
              <w:right w:val="single" w:sz="6" w:space="0" w:color="auto"/>
            </w:tcBorders>
          </w:tcPr>
          <w:p w14:paraId="17597F36" w14:textId="77777777" w:rsidR="00000000" w:rsidRDefault="00000000">
            <w:pPr>
              <w:rPr>
                <w:noProof/>
                <w:sz w:val="20"/>
                <w:szCs w:val="20"/>
              </w:rPr>
            </w:pPr>
            <w:r>
              <w:rPr>
                <w:noProof/>
                <w:sz w:val="20"/>
                <w:szCs w:val="20"/>
              </w:rPr>
              <w:t>Fe</w:t>
            </w:r>
          </w:p>
        </w:tc>
        <w:tc>
          <w:tcPr>
            <w:tcW w:w="1678" w:type="dxa"/>
            <w:tcBorders>
              <w:top w:val="single" w:sz="6" w:space="0" w:color="auto"/>
              <w:left w:val="single" w:sz="6" w:space="0" w:color="auto"/>
              <w:bottom w:val="single" w:sz="6" w:space="0" w:color="auto"/>
              <w:right w:val="single" w:sz="6" w:space="0" w:color="auto"/>
            </w:tcBorders>
          </w:tcPr>
          <w:p w14:paraId="5F7207F1" w14:textId="77777777" w:rsidR="00000000" w:rsidRDefault="00000000">
            <w:pPr>
              <w:rPr>
                <w:noProof/>
                <w:sz w:val="20"/>
                <w:szCs w:val="20"/>
              </w:rPr>
            </w:pPr>
            <w:r>
              <w:rPr>
                <w:noProof/>
                <w:sz w:val="20"/>
                <w:szCs w:val="20"/>
              </w:rPr>
              <w:t>0,8 мг</w:t>
            </w:r>
          </w:p>
        </w:tc>
        <w:tc>
          <w:tcPr>
            <w:tcW w:w="5027" w:type="dxa"/>
            <w:tcBorders>
              <w:top w:val="single" w:sz="6" w:space="0" w:color="auto"/>
              <w:left w:val="single" w:sz="6" w:space="0" w:color="auto"/>
              <w:bottom w:val="single" w:sz="6" w:space="0" w:color="auto"/>
              <w:right w:val="single" w:sz="6" w:space="0" w:color="auto"/>
            </w:tcBorders>
          </w:tcPr>
          <w:p w14:paraId="34A793C6" w14:textId="77777777" w:rsidR="00000000" w:rsidRDefault="00000000">
            <w:pPr>
              <w:rPr>
                <w:noProof/>
                <w:sz w:val="20"/>
                <w:szCs w:val="20"/>
              </w:rPr>
            </w:pPr>
            <w:r>
              <w:rPr>
                <w:noProof/>
                <w:sz w:val="20"/>
                <w:szCs w:val="20"/>
              </w:rPr>
              <w:t>Железо влияет на кроветворение, участвует в образовании гемоглобина, дыхании, в реакциях иммунитета</w:t>
            </w:r>
          </w:p>
        </w:tc>
      </w:tr>
      <w:tr w:rsidR="00000000" w14:paraId="62E227D8" w14:textId="77777777">
        <w:tblPrEx>
          <w:tblCellMar>
            <w:top w:w="0" w:type="dxa"/>
            <w:bottom w:w="0" w:type="dxa"/>
          </w:tblCellMar>
        </w:tblPrEx>
        <w:tc>
          <w:tcPr>
            <w:tcW w:w="1207" w:type="dxa"/>
            <w:tcBorders>
              <w:top w:val="single" w:sz="6" w:space="0" w:color="auto"/>
              <w:left w:val="single" w:sz="6" w:space="0" w:color="auto"/>
              <w:bottom w:val="single" w:sz="6" w:space="0" w:color="auto"/>
              <w:right w:val="single" w:sz="6" w:space="0" w:color="auto"/>
            </w:tcBorders>
          </w:tcPr>
          <w:p w14:paraId="0509B807" w14:textId="77777777" w:rsidR="00000000" w:rsidRDefault="00000000">
            <w:pPr>
              <w:rPr>
                <w:noProof/>
                <w:sz w:val="20"/>
                <w:szCs w:val="20"/>
              </w:rPr>
            </w:pPr>
            <w:r>
              <w:rPr>
                <w:noProof/>
                <w:sz w:val="20"/>
                <w:szCs w:val="20"/>
              </w:rPr>
              <w:t>Калий</w:t>
            </w:r>
          </w:p>
        </w:tc>
        <w:tc>
          <w:tcPr>
            <w:tcW w:w="1100" w:type="dxa"/>
            <w:tcBorders>
              <w:top w:val="single" w:sz="6" w:space="0" w:color="auto"/>
              <w:left w:val="single" w:sz="6" w:space="0" w:color="auto"/>
              <w:bottom w:val="single" w:sz="6" w:space="0" w:color="auto"/>
              <w:right w:val="single" w:sz="6" w:space="0" w:color="auto"/>
            </w:tcBorders>
          </w:tcPr>
          <w:p w14:paraId="60E59698" w14:textId="77777777" w:rsidR="00000000" w:rsidRDefault="00000000">
            <w:pPr>
              <w:rPr>
                <w:noProof/>
                <w:sz w:val="20"/>
                <w:szCs w:val="20"/>
              </w:rPr>
            </w:pPr>
            <w:r>
              <w:rPr>
                <w:noProof/>
                <w:sz w:val="20"/>
                <w:szCs w:val="20"/>
              </w:rPr>
              <w:t>К</w:t>
            </w:r>
          </w:p>
        </w:tc>
        <w:tc>
          <w:tcPr>
            <w:tcW w:w="1678" w:type="dxa"/>
            <w:tcBorders>
              <w:top w:val="single" w:sz="6" w:space="0" w:color="auto"/>
              <w:left w:val="single" w:sz="6" w:space="0" w:color="auto"/>
              <w:bottom w:val="single" w:sz="6" w:space="0" w:color="auto"/>
              <w:right w:val="single" w:sz="6" w:space="0" w:color="auto"/>
            </w:tcBorders>
          </w:tcPr>
          <w:p w14:paraId="62CF2BF2" w14:textId="77777777" w:rsidR="00000000" w:rsidRDefault="00000000">
            <w:pPr>
              <w:rPr>
                <w:noProof/>
                <w:sz w:val="20"/>
                <w:szCs w:val="20"/>
              </w:rPr>
            </w:pPr>
            <w:r>
              <w:rPr>
                <w:noProof/>
                <w:sz w:val="20"/>
                <w:szCs w:val="20"/>
              </w:rPr>
              <w:t>25,0 мг</w:t>
            </w:r>
          </w:p>
        </w:tc>
        <w:tc>
          <w:tcPr>
            <w:tcW w:w="5027" w:type="dxa"/>
            <w:tcBorders>
              <w:top w:val="single" w:sz="6" w:space="0" w:color="auto"/>
              <w:left w:val="single" w:sz="6" w:space="0" w:color="auto"/>
              <w:bottom w:val="single" w:sz="6" w:space="0" w:color="auto"/>
              <w:right w:val="single" w:sz="6" w:space="0" w:color="auto"/>
            </w:tcBorders>
          </w:tcPr>
          <w:p w14:paraId="40D5BDE1" w14:textId="77777777" w:rsidR="00000000" w:rsidRDefault="00000000">
            <w:pPr>
              <w:rPr>
                <w:noProof/>
                <w:sz w:val="20"/>
                <w:szCs w:val="20"/>
              </w:rPr>
            </w:pPr>
            <w:r>
              <w:rPr>
                <w:noProof/>
                <w:sz w:val="20"/>
                <w:szCs w:val="20"/>
              </w:rPr>
              <w:t>Калий регулирует кислотно-щелочное равновесие крови. Активизирует работу ряда ферментов, мышечную работу сердца, благотворно влияет на работу кожи и почек.</w:t>
            </w:r>
          </w:p>
        </w:tc>
      </w:tr>
      <w:tr w:rsidR="00000000" w14:paraId="3C8B896A" w14:textId="77777777">
        <w:tblPrEx>
          <w:tblCellMar>
            <w:top w:w="0" w:type="dxa"/>
            <w:bottom w:w="0" w:type="dxa"/>
          </w:tblCellMar>
        </w:tblPrEx>
        <w:tc>
          <w:tcPr>
            <w:tcW w:w="1207" w:type="dxa"/>
            <w:tcBorders>
              <w:top w:val="single" w:sz="6" w:space="0" w:color="auto"/>
              <w:left w:val="single" w:sz="6" w:space="0" w:color="auto"/>
              <w:bottom w:val="single" w:sz="6" w:space="0" w:color="auto"/>
              <w:right w:val="single" w:sz="6" w:space="0" w:color="auto"/>
            </w:tcBorders>
          </w:tcPr>
          <w:p w14:paraId="191F71C6" w14:textId="77777777" w:rsidR="00000000" w:rsidRDefault="00000000">
            <w:pPr>
              <w:rPr>
                <w:noProof/>
                <w:sz w:val="20"/>
                <w:szCs w:val="20"/>
              </w:rPr>
            </w:pPr>
            <w:r>
              <w:rPr>
                <w:noProof/>
                <w:sz w:val="20"/>
                <w:szCs w:val="20"/>
              </w:rPr>
              <w:t>Кальций</w:t>
            </w:r>
          </w:p>
        </w:tc>
        <w:tc>
          <w:tcPr>
            <w:tcW w:w="1100" w:type="dxa"/>
            <w:tcBorders>
              <w:top w:val="single" w:sz="6" w:space="0" w:color="auto"/>
              <w:left w:val="single" w:sz="6" w:space="0" w:color="auto"/>
              <w:bottom w:val="single" w:sz="6" w:space="0" w:color="auto"/>
              <w:right w:val="single" w:sz="6" w:space="0" w:color="auto"/>
            </w:tcBorders>
          </w:tcPr>
          <w:p w14:paraId="665C6669" w14:textId="77777777" w:rsidR="00000000" w:rsidRDefault="00000000">
            <w:pPr>
              <w:rPr>
                <w:noProof/>
                <w:sz w:val="20"/>
                <w:szCs w:val="20"/>
              </w:rPr>
            </w:pPr>
            <w:r>
              <w:rPr>
                <w:noProof/>
                <w:sz w:val="20"/>
                <w:szCs w:val="20"/>
              </w:rPr>
              <w:t>Са</w:t>
            </w:r>
          </w:p>
        </w:tc>
        <w:tc>
          <w:tcPr>
            <w:tcW w:w="1678" w:type="dxa"/>
            <w:tcBorders>
              <w:top w:val="single" w:sz="6" w:space="0" w:color="auto"/>
              <w:left w:val="single" w:sz="6" w:space="0" w:color="auto"/>
              <w:bottom w:val="single" w:sz="6" w:space="0" w:color="auto"/>
              <w:right w:val="single" w:sz="6" w:space="0" w:color="auto"/>
            </w:tcBorders>
          </w:tcPr>
          <w:p w14:paraId="01D1ADCE" w14:textId="77777777" w:rsidR="00000000" w:rsidRDefault="00000000">
            <w:pPr>
              <w:rPr>
                <w:noProof/>
                <w:sz w:val="20"/>
                <w:szCs w:val="20"/>
              </w:rPr>
            </w:pPr>
            <w:r>
              <w:rPr>
                <w:noProof/>
                <w:sz w:val="20"/>
                <w:szCs w:val="20"/>
              </w:rPr>
              <w:t>14,0 мг</w:t>
            </w:r>
          </w:p>
        </w:tc>
        <w:tc>
          <w:tcPr>
            <w:tcW w:w="5027" w:type="dxa"/>
            <w:tcBorders>
              <w:top w:val="single" w:sz="6" w:space="0" w:color="auto"/>
              <w:left w:val="single" w:sz="6" w:space="0" w:color="auto"/>
              <w:bottom w:val="single" w:sz="6" w:space="0" w:color="auto"/>
              <w:right w:val="single" w:sz="6" w:space="0" w:color="auto"/>
            </w:tcBorders>
          </w:tcPr>
          <w:p w14:paraId="64055B46" w14:textId="77777777" w:rsidR="00000000" w:rsidRDefault="00000000">
            <w:pPr>
              <w:rPr>
                <w:noProof/>
                <w:sz w:val="20"/>
                <w:szCs w:val="20"/>
              </w:rPr>
            </w:pPr>
            <w:r>
              <w:rPr>
                <w:noProof/>
                <w:sz w:val="20"/>
                <w:szCs w:val="20"/>
              </w:rPr>
              <w:t>Кальций составляет основу костной ткани, активизирует деятельность ряда важнейших ферментов, участвует в поддержании ионного равновесия в организме, влияет на свертываемость крови.</w:t>
            </w:r>
          </w:p>
        </w:tc>
      </w:tr>
      <w:tr w:rsidR="00000000" w14:paraId="67A52849" w14:textId="77777777">
        <w:tblPrEx>
          <w:tblCellMar>
            <w:top w:w="0" w:type="dxa"/>
            <w:bottom w:w="0" w:type="dxa"/>
          </w:tblCellMar>
        </w:tblPrEx>
        <w:tc>
          <w:tcPr>
            <w:tcW w:w="1207" w:type="dxa"/>
            <w:tcBorders>
              <w:top w:val="single" w:sz="6" w:space="0" w:color="auto"/>
              <w:left w:val="single" w:sz="6" w:space="0" w:color="auto"/>
              <w:bottom w:val="single" w:sz="6" w:space="0" w:color="auto"/>
              <w:right w:val="single" w:sz="6" w:space="0" w:color="auto"/>
            </w:tcBorders>
          </w:tcPr>
          <w:p w14:paraId="50237116" w14:textId="77777777" w:rsidR="00000000" w:rsidRDefault="00000000">
            <w:pPr>
              <w:rPr>
                <w:noProof/>
                <w:sz w:val="20"/>
                <w:szCs w:val="20"/>
              </w:rPr>
            </w:pPr>
            <w:r>
              <w:rPr>
                <w:noProof/>
                <w:sz w:val="20"/>
                <w:szCs w:val="20"/>
              </w:rPr>
              <w:t>Магний</w:t>
            </w:r>
          </w:p>
        </w:tc>
        <w:tc>
          <w:tcPr>
            <w:tcW w:w="1100" w:type="dxa"/>
            <w:tcBorders>
              <w:top w:val="single" w:sz="6" w:space="0" w:color="auto"/>
              <w:left w:val="single" w:sz="6" w:space="0" w:color="auto"/>
              <w:bottom w:val="single" w:sz="6" w:space="0" w:color="auto"/>
              <w:right w:val="single" w:sz="6" w:space="0" w:color="auto"/>
            </w:tcBorders>
          </w:tcPr>
          <w:p w14:paraId="7AB64110" w14:textId="77777777" w:rsidR="00000000" w:rsidRDefault="00000000">
            <w:pPr>
              <w:rPr>
                <w:noProof/>
                <w:sz w:val="20"/>
                <w:szCs w:val="20"/>
              </w:rPr>
            </w:pPr>
            <w:r>
              <w:rPr>
                <w:noProof/>
                <w:sz w:val="20"/>
                <w:szCs w:val="20"/>
              </w:rPr>
              <w:t>Mg</w:t>
            </w:r>
          </w:p>
        </w:tc>
        <w:tc>
          <w:tcPr>
            <w:tcW w:w="1678" w:type="dxa"/>
            <w:tcBorders>
              <w:top w:val="single" w:sz="6" w:space="0" w:color="auto"/>
              <w:left w:val="single" w:sz="6" w:space="0" w:color="auto"/>
              <w:bottom w:val="single" w:sz="6" w:space="0" w:color="auto"/>
              <w:right w:val="single" w:sz="6" w:space="0" w:color="auto"/>
            </w:tcBorders>
          </w:tcPr>
          <w:p w14:paraId="3CEB0E7B" w14:textId="77777777" w:rsidR="00000000" w:rsidRDefault="00000000">
            <w:pPr>
              <w:rPr>
                <w:noProof/>
                <w:sz w:val="20"/>
                <w:szCs w:val="20"/>
              </w:rPr>
            </w:pPr>
            <w:r>
              <w:rPr>
                <w:noProof/>
                <w:sz w:val="20"/>
                <w:szCs w:val="20"/>
              </w:rPr>
              <w:t>3,0 мг</w:t>
            </w:r>
          </w:p>
        </w:tc>
        <w:tc>
          <w:tcPr>
            <w:tcW w:w="5027" w:type="dxa"/>
            <w:tcBorders>
              <w:top w:val="single" w:sz="6" w:space="0" w:color="auto"/>
              <w:left w:val="single" w:sz="6" w:space="0" w:color="auto"/>
              <w:bottom w:val="single" w:sz="6" w:space="0" w:color="auto"/>
              <w:right w:val="single" w:sz="6" w:space="0" w:color="auto"/>
            </w:tcBorders>
          </w:tcPr>
          <w:p w14:paraId="20974E57" w14:textId="77777777" w:rsidR="00000000" w:rsidRDefault="00000000">
            <w:pPr>
              <w:rPr>
                <w:noProof/>
                <w:sz w:val="20"/>
                <w:szCs w:val="20"/>
              </w:rPr>
            </w:pPr>
            <w:r>
              <w:rPr>
                <w:noProof/>
                <w:sz w:val="20"/>
                <w:szCs w:val="20"/>
              </w:rPr>
              <w:t>Магний участвует в формировании костей, регуляции работы нервной ткани улучшает кровоснабжение сердечной мышцы, поэтому необходим пожилым людям. При недостатке магния повышается раздражительность</w:t>
            </w:r>
          </w:p>
        </w:tc>
      </w:tr>
      <w:tr w:rsidR="00000000" w14:paraId="618401F8" w14:textId="77777777">
        <w:tblPrEx>
          <w:tblCellMar>
            <w:top w:w="0" w:type="dxa"/>
            <w:bottom w:w="0" w:type="dxa"/>
          </w:tblCellMar>
        </w:tblPrEx>
        <w:tc>
          <w:tcPr>
            <w:tcW w:w="1207" w:type="dxa"/>
            <w:tcBorders>
              <w:top w:val="single" w:sz="6" w:space="0" w:color="auto"/>
              <w:left w:val="single" w:sz="6" w:space="0" w:color="auto"/>
              <w:bottom w:val="single" w:sz="6" w:space="0" w:color="auto"/>
              <w:right w:val="single" w:sz="6" w:space="0" w:color="auto"/>
            </w:tcBorders>
          </w:tcPr>
          <w:p w14:paraId="460759B4" w14:textId="77777777" w:rsidR="00000000" w:rsidRDefault="00000000">
            <w:pPr>
              <w:rPr>
                <w:noProof/>
                <w:sz w:val="20"/>
                <w:szCs w:val="20"/>
              </w:rPr>
            </w:pPr>
            <w:r>
              <w:rPr>
                <w:noProof/>
                <w:sz w:val="20"/>
                <w:szCs w:val="20"/>
              </w:rPr>
              <w:t>Натрий</w:t>
            </w:r>
          </w:p>
        </w:tc>
        <w:tc>
          <w:tcPr>
            <w:tcW w:w="1100" w:type="dxa"/>
            <w:tcBorders>
              <w:top w:val="single" w:sz="6" w:space="0" w:color="auto"/>
              <w:left w:val="single" w:sz="6" w:space="0" w:color="auto"/>
              <w:bottom w:val="single" w:sz="6" w:space="0" w:color="auto"/>
              <w:right w:val="single" w:sz="6" w:space="0" w:color="auto"/>
            </w:tcBorders>
          </w:tcPr>
          <w:p w14:paraId="2309186C" w14:textId="77777777" w:rsidR="00000000" w:rsidRDefault="00000000">
            <w:pPr>
              <w:rPr>
                <w:noProof/>
                <w:sz w:val="20"/>
                <w:szCs w:val="20"/>
              </w:rPr>
            </w:pPr>
            <w:r>
              <w:rPr>
                <w:noProof/>
                <w:sz w:val="20"/>
                <w:szCs w:val="20"/>
              </w:rPr>
              <w:t>Na</w:t>
            </w:r>
          </w:p>
        </w:tc>
        <w:tc>
          <w:tcPr>
            <w:tcW w:w="1678" w:type="dxa"/>
            <w:tcBorders>
              <w:top w:val="single" w:sz="6" w:space="0" w:color="auto"/>
              <w:left w:val="single" w:sz="6" w:space="0" w:color="auto"/>
              <w:bottom w:val="single" w:sz="6" w:space="0" w:color="auto"/>
              <w:right w:val="single" w:sz="6" w:space="0" w:color="auto"/>
            </w:tcBorders>
          </w:tcPr>
          <w:p w14:paraId="2EFAAC65" w14:textId="77777777" w:rsidR="00000000" w:rsidRDefault="00000000">
            <w:pPr>
              <w:rPr>
                <w:noProof/>
                <w:sz w:val="20"/>
                <w:szCs w:val="20"/>
              </w:rPr>
            </w:pPr>
            <w:r>
              <w:rPr>
                <w:noProof/>
                <w:sz w:val="20"/>
                <w:szCs w:val="20"/>
              </w:rPr>
              <w:t>25,0 мг</w:t>
            </w:r>
          </w:p>
        </w:tc>
        <w:tc>
          <w:tcPr>
            <w:tcW w:w="5027" w:type="dxa"/>
            <w:tcBorders>
              <w:top w:val="single" w:sz="6" w:space="0" w:color="auto"/>
              <w:left w:val="single" w:sz="6" w:space="0" w:color="auto"/>
              <w:bottom w:val="single" w:sz="6" w:space="0" w:color="auto"/>
              <w:right w:val="single" w:sz="6" w:space="0" w:color="auto"/>
            </w:tcBorders>
          </w:tcPr>
          <w:p w14:paraId="61B46B44" w14:textId="77777777" w:rsidR="00000000" w:rsidRDefault="00000000">
            <w:pPr>
              <w:rPr>
                <w:noProof/>
                <w:sz w:val="20"/>
                <w:szCs w:val="20"/>
              </w:rPr>
            </w:pPr>
            <w:r>
              <w:rPr>
                <w:noProof/>
                <w:sz w:val="20"/>
                <w:szCs w:val="20"/>
              </w:rPr>
              <w:t>Натрий - важный межклеточный и внутриклеточный элемент, участвующий в создании необходимый буферности крови, регуляции кровяного давления, водного обмена активизации пищеварительных ферментов.</w:t>
            </w:r>
          </w:p>
        </w:tc>
      </w:tr>
      <w:tr w:rsidR="00000000" w14:paraId="3DB07231" w14:textId="77777777">
        <w:tblPrEx>
          <w:tblCellMar>
            <w:top w:w="0" w:type="dxa"/>
            <w:bottom w:w="0" w:type="dxa"/>
          </w:tblCellMar>
        </w:tblPrEx>
        <w:tc>
          <w:tcPr>
            <w:tcW w:w="1207" w:type="dxa"/>
            <w:tcBorders>
              <w:top w:val="single" w:sz="6" w:space="0" w:color="auto"/>
              <w:left w:val="single" w:sz="6" w:space="0" w:color="auto"/>
              <w:bottom w:val="single" w:sz="6" w:space="0" w:color="auto"/>
              <w:right w:val="single" w:sz="6" w:space="0" w:color="auto"/>
            </w:tcBorders>
          </w:tcPr>
          <w:p w14:paraId="204C6103" w14:textId="77777777" w:rsidR="00000000" w:rsidRDefault="00000000">
            <w:pPr>
              <w:rPr>
                <w:noProof/>
                <w:sz w:val="20"/>
                <w:szCs w:val="20"/>
              </w:rPr>
            </w:pPr>
            <w:r>
              <w:rPr>
                <w:noProof/>
                <w:sz w:val="20"/>
                <w:szCs w:val="20"/>
              </w:rPr>
              <w:t>Сера</w:t>
            </w:r>
          </w:p>
        </w:tc>
        <w:tc>
          <w:tcPr>
            <w:tcW w:w="1100" w:type="dxa"/>
            <w:tcBorders>
              <w:top w:val="single" w:sz="6" w:space="0" w:color="auto"/>
              <w:left w:val="single" w:sz="6" w:space="0" w:color="auto"/>
              <w:bottom w:val="single" w:sz="6" w:space="0" w:color="auto"/>
              <w:right w:val="single" w:sz="6" w:space="0" w:color="auto"/>
            </w:tcBorders>
          </w:tcPr>
          <w:p w14:paraId="2D32625E" w14:textId="77777777" w:rsidR="00000000" w:rsidRDefault="00000000">
            <w:pPr>
              <w:rPr>
                <w:noProof/>
                <w:sz w:val="20"/>
                <w:szCs w:val="20"/>
              </w:rPr>
            </w:pPr>
            <w:r>
              <w:rPr>
                <w:noProof/>
                <w:sz w:val="20"/>
                <w:szCs w:val="20"/>
              </w:rPr>
              <w:t>S</w:t>
            </w:r>
          </w:p>
        </w:tc>
        <w:tc>
          <w:tcPr>
            <w:tcW w:w="1678" w:type="dxa"/>
            <w:tcBorders>
              <w:top w:val="single" w:sz="6" w:space="0" w:color="auto"/>
              <w:left w:val="single" w:sz="6" w:space="0" w:color="auto"/>
              <w:bottom w:val="single" w:sz="6" w:space="0" w:color="auto"/>
              <w:right w:val="single" w:sz="6" w:space="0" w:color="auto"/>
            </w:tcBorders>
          </w:tcPr>
          <w:p w14:paraId="00F4856C" w14:textId="77777777" w:rsidR="00000000" w:rsidRDefault="00000000">
            <w:pPr>
              <w:rPr>
                <w:noProof/>
                <w:sz w:val="20"/>
                <w:szCs w:val="20"/>
              </w:rPr>
            </w:pPr>
            <w:r>
              <w:rPr>
                <w:noProof/>
                <w:sz w:val="20"/>
                <w:szCs w:val="20"/>
              </w:rPr>
              <w:t>1 мг</w:t>
            </w:r>
          </w:p>
        </w:tc>
        <w:tc>
          <w:tcPr>
            <w:tcW w:w="5027" w:type="dxa"/>
            <w:tcBorders>
              <w:top w:val="single" w:sz="6" w:space="0" w:color="auto"/>
              <w:left w:val="single" w:sz="6" w:space="0" w:color="auto"/>
              <w:bottom w:val="single" w:sz="6" w:space="0" w:color="auto"/>
              <w:right w:val="single" w:sz="6" w:space="0" w:color="auto"/>
            </w:tcBorders>
          </w:tcPr>
          <w:p w14:paraId="3FAF2879" w14:textId="77777777" w:rsidR="00000000" w:rsidRDefault="00000000">
            <w:pPr>
              <w:rPr>
                <w:noProof/>
                <w:sz w:val="20"/>
                <w:szCs w:val="20"/>
              </w:rPr>
            </w:pPr>
            <w:r>
              <w:rPr>
                <w:noProof/>
                <w:sz w:val="20"/>
                <w:szCs w:val="20"/>
              </w:rPr>
              <w:t>Сера входит в состав белков в виде серосодержащих аминокислот (метионина и цистина), а также в состав некоторых гормонов и витаминов, необходима для деятельности печени.</w:t>
            </w:r>
          </w:p>
        </w:tc>
      </w:tr>
      <w:tr w:rsidR="00000000" w14:paraId="7B79154E" w14:textId="77777777">
        <w:tblPrEx>
          <w:tblCellMar>
            <w:top w:w="0" w:type="dxa"/>
            <w:bottom w:w="0" w:type="dxa"/>
          </w:tblCellMar>
        </w:tblPrEx>
        <w:tc>
          <w:tcPr>
            <w:tcW w:w="1207" w:type="dxa"/>
            <w:tcBorders>
              <w:top w:val="single" w:sz="6" w:space="0" w:color="auto"/>
              <w:left w:val="single" w:sz="6" w:space="0" w:color="auto"/>
              <w:bottom w:val="single" w:sz="6" w:space="0" w:color="auto"/>
              <w:right w:val="single" w:sz="6" w:space="0" w:color="auto"/>
            </w:tcBorders>
          </w:tcPr>
          <w:p w14:paraId="351984A3" w14:textId="77777777" w:rsidR="00000000" w:rsidRDefault="00000000">
            <w:pPr>
              <w:rPr>
                <w:noProof/>
                <w:sz w:val="20"/>
                <w:szCs w:val="20"/>
              </w:rPr>
            </w:pPr>
            <w:r>
              <w:rPr>
                <w:noProof/>
                <w:sz w:val="20"/>
                <w:szCs w:val="20"/>
              </w:rPr>
              <w:t>Фосфор</w:t>
            </w:r>
          </w:p>
        </w:tc>
        <w:tc>
          <w:tcPr>
            <w:tcW w:w="1100" w:type="dxa"/>
            <w:tcBorders>
              <w:top w:val="single" w:sz="6" w:space="0" w:color="auto"/>
              <w:left w:val="single" w:sz="6" w:space="0" w:color="auto"/>
              <w:bottom w:val="single" w:sz="6" w:space="0" w:color="auto"/>
              <w:right w:val="single" w:sz="6" w:space="0" w:color="auto"/>
            </w:tcBorders>
          </w:tcPr>
          <w:p w14:paraId="2F023BF4" w14:textId="77777777" w:rsidR="00000000" w:rsidRDefault="00000000">
            <w:pPr>
              <w:rPr>
                <w:noProof/>
                <w:sz w:val="20"/>
                <w:szCs w:val="20"/>
              </w:rPr>
            </w:pPr>
            <w:r>
              <w:rPr>
                <w:noProof/>
                <w:sz w:val="20"/>
                <w:szCs w:val="20"/>
              </w:rPr>
              <w:t>P</w:t>
            </w:r>
          </w:p>
        </w:tc>
        <w:tc>
          <w:tcPr>
            <w:tcW w:w="1678" w:type="dxa"/>
            <w:tcBorders>
              <w:top w:val="single" w:sz="6" w:space="0" w:color="auto"/>
              <w:left w:val="single" w:sz="6" w:space="0" w:color="auto"/>
              <w:bottom w:val="single" w:sz="6" w:space="0" w:color="auto"/>
              <w:right w:val="single" w:sz="6" w:space="0" w:color="auto"/>
            </w:tcBorders>
          </w:tcPr>
          <w:p w14:paraId="03C2D836" w14:textId="77777777" w:rsidR="00000000" w:rsidRDefault="00000000">
            <w:pPr>
              <w:rPr>
                <w:noProof/>
                <w:sz w:val="20"/>
                <w:szCs w:val="20"/>
              </w:rPr>
            </w:pPr>
            <w:r>
              <w:rPr>
                <w:noProof/>
                <w:sz w:val="20"/>
                <w:szCs w:val="20"/>
              </w:rPr>
              <w:t>18,0 мг</w:t>
            </w:r>
          </w:p>
        </w:tc>
        <w:tc>
          <w:tcPr>
            <w:tcW w:w="5027" w:type="dxa"/>
            <w:tcBorders>
              <w:top w:val="single" w:sz="6" w:space="0" w:color="auto"/>
              <w:left w:val="single" w:sz="6" w:space="0" w:color="auto"/>
              <w:bottom w:val="single" w:sz="6" w:space="0" w:color="auto"/>
              <w:right w:val="single" w:sz="6" w:space="0" w:color="auto"/>
            </w:tcBorders>
          </w:tcPr>
          <w:p w14:paraId="64ED378D" w14:textId="77777777" w:rsidR="00000000" w:rsidRDefault="00000000">
            <w:pPr>
              <w:rPr>
                <w:noProof/>
                <w:sz w:val="20"/>
                <w:szCs w:val="20"/>
              </w:rPr>
            </w:pPr>
            <w:r>
              <w:rPr>
                <w:noProof/>
                <w:sz w:val="20"/>
                <w:szCs w:val="20"/>
              </w:rPr>
              <w:t>Фосфор - важнейший элемент, входящий в состав белков, нуклеиновых кислот, костной ткани. Фосфор влияет на деятельность сердца и почек.</w:t>
            </w:r>
          </w:p>
        </w:tc>
      </w:tr>
      <w:tr w:rsidR="00000000" w14:paraId="301137E6" w14:textId="77777777">
        <w:tblPrEx>
          <w:tblCellMar>
            <w:top w:w="0" w:type="dxa"/>
            <w:bottom w:w="0" w:type="dxa"/>
          </w:tblCellMar>
        </w:tblPrEx>
        <w:tc>
          <w:tcPr>
            <w:tcW w:w="1207" w:type="dxa"/>
            <w:tcBorders>
              <w:top w:val="single" w:sz="6" w:space="0" w:color="auto"/>
              <w:left w:val="single" w:sz="6" w:space="0" w:color="auto"/>
              <w:bottom w:val="single" w:sz="6" w:space="0" w:color="auto"/>
              <w:right w:val="single" w:sz="6" w:space="0" w:color="auto"/>
            </w:tcBorders>
          </w:tcPr>
          <w:p w14:paraId="6F333F8E" w14:textId="77777777" w:rsidR="00000000" w:rsidRDefault="00000000">
            <w:pPr>
              <w:rPr>
                <w:noProof/>
                <w:sz w:val="20"/>
                <w:szCs w:val="20"/>
              </w:rPr>
            </w:pPr>
            <w:r>
              <w:rPr>
                <w:noProof/>
                <w:sz w:val="20"/>
                <w:szCs w:val="20"/>
              </w:rPr>
              <w:t>Хлор</w:t>
            </w:r>
          </w:p>
        </w:tc>
        <w:tc>
          <w:tcPr>
            <w:tcW w:w="1100" w:type="dxa"/>
            <w:tcBorders>
              <w:top w:val="single" w:sz="6" w:space="0" w:color="auto"/>
              <w:left w:val="single" w:sz="6" w:space="0" w:color="auto"/>
              <w:bottom w:val="single" w:sz="6" w:space="0" w:color="auto"/>
              <w:right w:val="single" w:sz="6" w:space="0" w:color="auto"/>
            </w:tcBorders>
          </w:tcPr>
          <w:p w14:paraId="1C1A0BEC" w14:textId="77777777" w:rsidR="00000000" w:rsidRDefault="00000000">
            <w:pPr>
              <w:rPr>
                <w:noProof/>
                <w:sz w:val="20"/>
                <w:szCs w:val="20"/>
              </w:rPr>
            </w:pPr>
            <w:r>
              <w:rPr>
                <w:noProof/>
                <w:sz w:val="20"/>
                <w:szCs w:val="20"/>
              </w:rPr>
              <w:t>Cl</w:t>
            </w:r>
          </w:p>
        </w:tc>
        <w:tc>
          <w:tcPr>
            <w:tcW w:w="1678" w:type="dxa"/>
            <w:tcBorders>
              <w:top w:val="single" w:sz="6" w:space="0" w:color="auto"/>
              <w:left w:val="single" w:sz="6" w:space="0" w:color="auto"/>
              <w:bottom w:val="single" w:sz="6" w:space="0" w:color="auto"/>
              <w:right w:val="single" w:sz="6" w:space="0" w:color="auto"/>
            </w:tcBorders>
          </w:tcPr>
          <w:p w14:paraId="2E480E6A" w14:textId="77777777" w:rsidR="00000000" w:rsidRDefault="00000000">
            <w:pPr>
              <w:rPr>
                <w:noProof/>
                <w:sz w:val="20"/>
                <w:szCs w:val="20"/>
              </w:rPr>
            </w:pPr>
            <w:r>
              <w:rPr>
                <w:noProof/>
                <w:sz w:val="20"/>
                <w:szCs w:val="20"/>
              </w:rPr>
              <w:t>19,0 мг</w:t>
            </w:r>
          </w:p>
        </w:tc>
        <w:tc>
          <w:tcPr>
            <w:tcW w:w="5027" w:type="dxa"/>
            <w:tcBorders>
              <w:top w:val="single" w:sz="6" w:space="0" w:color="auto"/>
              <w:left w:val="single" w:sz="6" w:space="0" w:color="auto"/>
              <w:bottom w:val="single" w:sz="6" w:space="0" w:color="auto"/>
              <w:right w:val="single" w:sz="6" w:space="0" w:color="auto"/>
            </w:tcBorders>
          </w:tcPr>
          <w:p w14:paraId="1D5DBC65" w14:textId="77777777" w:rsidR="00000000" w:rsidRDefault="00000000">
            <w:pPr>
              <w:rPr>
                <w:noProof/>
                <w:sz w:val="20"/>
                <w:szCs w:val="20"/>
              </w:rPr>
            </w:pPr>
            <w:r>
              <w:rPr>
                <w:noProof/>
                <w:sz w:val="20"/>
                <w:szCs w:val="20"/>
              </w:rPr>
              <w:t>Хлор участвует в образовании желудочного сока, формировании плазмы крови, активизирует ряд ферментов, способствует накоплению воды в тканях организма.</w:t>
            </w:r>
          </w:p>
        </w:tc>
      </w:tr>
      <w:tr w:rsidR="00000000" w14:paraId="1A67B56D" w14:textId="77777777">
        <w:tblPrEx>
          <w:tblCellMar>
            <w:top w:w="0" w:type="dxa"/>
            <w:bottom w:w="0" w:type="dxa"/>
          </w:tblCellMar>
        </w:tblPrEx>
        <w:tc>
          <w:tcPr>
            <w:tcW w:w="1207" w:type="dxa"/>
            <w:tcBorders>
              <w:top w:val="single" w:sz="6" w:space="0" w:color="auto"/>
              <w:left w:val="single" w:sz="6" w:space="0" w:color="auto"/>
              <w:bottom w:val="single" w:sz="6" w:space="0" w:color="auto"/>
              <w:right w:val="single" w:sz="6" w:space="0" w:color="auto"/>
            </w:tcBorders>
          </w:tcPr>
          <w:p w14:paraId="1F9A37CA" w14:textId="77777777" w:rsidR="00000000" w:rsidRDefault="00000000">
            <w:pPr>
              <w:rPr>
                <w:noProof/>
                <w:sz w:val="20"/>
                <w:szCs w:val="20"/>
              </w:rPr>
            </w:pPr>
            <w:r>
              <w:rPr>
                <w:noProof/>
                <w:sz w:val="20"/>
                <w:szCs w:val="20"/>
              </w:rPr>
              <w:t>Йод</w:t>
            </w:r>
          </w:p>
        </w:tc>
        <w:tc>
          <w:tcPr>
            <w:tcW w:w="1100" w:type="dxa"/>
            <w:tcBorders>
              <w:top w:val="single" w:sz="6" w:space="0" w:color="auto"/>
              <w:left w:val="single" w:sz="6" w:space="0" w:color="auto"/>
              <w:bottom w:val="single" w:sz="6" w:space="0" w:color="auto"/>
              <w:right w:val="single" w:sz="6" w:space="0" w:color="auto"/>
            </w:tcBorders>
          </w:tcPr>
          <w:p w14:paraId="7A5B13ED" w14:textId="77777777" w:rsidR="00000000" w:rsidRDefault="00000000">
            <w:pPr>
              <w:rPr>
                <w:noProof/>
                <w:sz w:val="20"/>
                <w:szCs w:val="20"/>
              </w:rPr>
            </w:pPr>
            <w:r>
              <w:rPr>
                <w:noProof/>
                <w:sz w:val="20"/>
                <w:szCs w:val="20"/>
              </w:rPr>
              <w:t>I</w:t>
            </w:r>
          </w:p>
        </w:tc>
        <w:tc>
          <w:tcPr>
            <w:tcW w:w="1678" w:type="dxa"/>
            <w:tcBorders>
              <w:top w:val="single" w:sz="6" w:space="0" w:color="auto"/>
              <w:left w:val="single" w:sz="6" w:space="0" w:color="auto"/>
              <w:bottom w:val="single" w:sz="6" w:space="0" w:color="auto"/>
              <w:right w:val="single" w:sz="6" w:space="0" w:color="auto"/>
            </w:tcBorders>
          </w:tcPr>
          <w:p w14:paraId="1318593F" w14:textId="77777777" w:rsidR="00000000" w:rsidRDefault="00000000">
            <w:pPr>
              <w:rPr>
                <w:noProof/>
                <w:sz w:val="20"/>
                <w:szCs w:val="20"/>
              </w:rPr>
            </w:pPr>
            <w:r>
              <w:rPr>
                <w:noProof/>
                <w:sz w:val="20"/>
                <w:szCs w:val="20"/>
              </w:rPr>
              <w:t>2,0 мкг</w:t>
            </w:r>
          </w:p>
        </w:tc>
        <w:tc>
          <w:tcPr>
            <w:tcW w:w="5027" w:type="dxa"/>
            <w:tcBorders>
              <w:top w:val="single" w:sz="6" w:space="0" w:color="auto"/>
              <w:left w:val="single" w:sz="6" w:space="0" w:color="auto"/>
              <w:bottom w:val="single" w:sz="6" w:space="0" w:color="auto"/>
              <w:right w:val="single" w:sz="6" w:space="0" w:color="auto"/>
            </w:tcBorders>
          </w:tcPr>
          <w:p w14:paraId="282479F7" w14:textId="77777777" w:rsidR="00000000" w:rsidRDefault="00000000">
            <w:pPr>
              <w:rPr>
                <w:noProof/>
                <w:sz w:val="20"/>
                <w:szCs w:val="20"/>
              </w:rPr>
            </w:pPr>
            <w:r>
              <w:rPr>
                <w:noProof/>
                <w:sz w:val="20"/>
                <w:szCs w:val="20"/>
              </w:rPr>
              <w:t>Йод необходим для функционирования щитовидной железы, участвует в образовании гормона тироксина.</w:t>
            </w:r>
          </w:p>
        </w:tc>
      </w:tr>
      <w:tr w:rsidR="00000000" w14:paraId="3BF57390" w14:textId="77777777">
        <w:tblPrEx>
          <w:tblCellMar>
            <w:top w:w="0" w:type="dxa"/>
            <w:bottom w:w="0" w:type="dxa"/>
          </w:tblCellMar>
        </w:tblPrEx>
        <w:tc>
          <w:tcPr>
            <w:tcW w:w="1207" w:type="dxa"/>
            <w:tcBorders>
              <w:top w:val="single" w:sz="6" w:space="0" w:color="auto"/>
              <w:left w:val="single" w:sz="6" w:space="0" w:color="auto"/>
              <w:bottom w:val="single" w:sz="6" w:space="0" w:color="auto"/>
              <w:right w:val="single" w:sz="6" w:space="0" w:color="auto"/>
            </w:tcBorders>
          </w:tcPr>
          <w:p w14:paraId="17A7CF05" w14:textId="77777777" w:rsidR="00000000" w:rsidRDefault="00000000">
            <w:pPr>
              <w:rPr>
                <w:noProof/>
                <w:sz w:val="20"/>
                <w:szCs w:val="20"/>
              </w:rPr>
            </w:pPr>
            <w:r>
              <w:rPr>
                <w:noProof/>
                <w:sz w:val="20"/>
                <w:szCs w:val="20"/>
              </w:rPr>
              <w:t>Кобальт</w:t>
            </w:r>
          </w:p>
        </w:tc>
        <w:tc>
          <w:tcPr>
            <w:tcW w:w="1100" w:type="dxa"/>
            <w:tcBorders>
              <w:top w:val="single" w:sz="6" w:space="0" w:color="auto"/>
              <w:left w:val="single" w:sz="6" w:space="0" w:color="auto"/>
              <w:bottom w:val="single" w:sz="6" w:space="0" w:color="auto"/>
              <w:right w:val="single" w:sz="6" w:space="0" w:color="auto"/>
            </w:tcBorders>
          </w:tcPr>
          <w:p w14:paraId="1BBDC40B" w14:textId="77777777" w:rsidR="00000000" w:rsidRDefault="00000000">
            <w:pPr>
              <w:rPr>
                <w:noProof/>
                <w:sz w:val="20"/>
                <w:szCs w:val="20"/>
              </w:rPr>
            </w:pPr>
            <w:r>
              <w:rPr>
                <w:noProof/>
                <w:sz w:val="20"/>
                <w:szCs w:val="20"/>
              </w:rPr>
              <w:t>Co</w:t>
            </w:r>
          </w:p>
        </w:tc>
        <w:tc>
          <w:tcPr>
            <w:tcW w:w="1678" w:type="dxa"/>
            <w:tcBorders>
              <w:top w:val="single" w:sz="6" w:space="0" w:color="auto"/>
              <w:left w:val="single" w:sz="6" w:space="0" w:color="auto"/>
              <w:bottom w:val="single" w:sz="6" w:space="0" w:color="auto"/>
              <w:right w:val="single" w:sz="6" w:space="0" w:color="auto"/>
            </w:tcBorders>
          </w:tcPr>
          <w:p w14:paraId="5A168993" w14:textId="77777777" w:rsidR="00000000" w:rsidRDefault="00000000">
            <w:pPr>
              <w:rPr>
                <w:noProof/>
                <w:sz w:val="20"/>
                <w:szCs w:val="20"/>
              </w:rPr>
            </w:pPr>
            <w:r>
              <w:rPr>
                <w:noProof/>
                <w:sz w:val="20"/>
                <w:szCs w:val="20"/>
              </w:rPr>
              <w:t>0,3 мкг</w:t>
            </w:r>
          </w:p>
        </w:tc>
        <w:tc>
          <w:tcPr>
            <w:tcW w:w="5027" w:type="dxa"/>
            <w:tcBorders>
              <w:top w:val="single" w:sz="6" w:space="0" w:color="auto"/>
              <w:left w:val="single" w:sz="6" w:space="0" w:color="auto"/>
              <w:bottom w:val="single" w:sz="6" w:space="0" w:color="auto"/>
              <w:right w:val="single" w:sz="6" w:space="0" w:color="auto"/>
            </w:tcBorders>
          </w:tcPr>
          <w:p w14:paraId="2DA8B35B" w14:textId="77777777" w:rsidR="00000000" w:rsidRDefault="00000000">
            <w:pPr>
              <w:rPr>
                <w:noProof/>
                <w:sz w:val="20"/>
                <w:szCs w:val="20"/>
              </w:rPr>
            </w:pPr>
            <w:r>
              <w:rPr>
                <w:noProof/>
                <w:sz w:val="20"/>
                <w:szCs w:val="20"/>
              </w:rPr>
              <w:t>Кобальт стимулирует процессы кроветворения, участвует в синтезе витамина B кишечной микрофлоры.</w:t>
            </w:r>
          </w:p>
        </w:tc>
      </w:tr>
      <w:tr w:rsidR="00000000" w14:paraId="11C2FF56" w14:textId="77777777">
        <w:tblPrEx>
          <w:tblCellMar>
            <w:top w:w="0" w:type="dxa"/>
            <w:bottom w:w="0" w:type="dxa"/>
          </w:tblCellMar>
        </w:tblPrEx>
        <w:tc>
          <w:tcPr>
            <w:tcW w:w="1207" w:type="dxa"/>
            <w:tcBorders>
              <w:top w:val="single" w:sz="6" w:space="0" w:color="auto"/>
              <w:left w:val="single" w:sz="6" w:space="0" w:color="auto"/>
              <w:bottom w:val="single" w:sz="6" w:space="0" w:color="auto"/>
              <w:right w:val="single" w:sz="6" w:space="0" w:color="auto"/>
            </w:tcBorders>
          </w:tcPr>
          <w:p w14:paraId="525F3C6B" w14:textId="77777777" w:rsidR="00000000" w:rsidRDefault="00000000">
            <w:pPr>
              <w:rPr>
                <w:noProof/>
                <w:sz w:val="20"/>
                <w:szCs w:val="20"/>
              </w:rPr>
            </w:pPr>
            <w:r>
              <w:rPr>
                <w:noProof/>
                <w:sz w:val="20"/>
                <w:szCs w:val="20"/>
              </w:rPr>
              <w:t>Марганец</w:t>
            </w:r>
          </w:p>
        </w:tc>
        <w:tc>
          <w:tcPr>
            <w:tcW w:w="1100" w:type="dxa"/>
            <w:tcBorders>
              <w:top w:val="single" w:sz="6" w:space="0" w:color="auto"/>
              <w:left w:val="single" w:sz="6" w:space="0" w:color="auto"/>
              <w:bottom w:val="single" w:sz="6" w:space="0" w:color="auto"/>
              <w:right w:val="single" w:sz="6" w:space="0" w:color="auto"/>
            </w:tcBorders>
          </w:tcPr>
          <w:p w14:paraId="2A9DBE4C" w14:textId="77777777" w:rsidR="00000000" w:rsidRDefault="00000000">
            <w:pPr>
              <w:rPr>
                <w:noProof/>
                <w:sz w:val="20"/>
                <w:szCs w:val="20"/>
              </w:rPr>
            </w:pPr>
            <w:r>
              <w:rPr>
                <w:noProof/>
                <w:sz w:val="20"/>
                <w:szCs w:val="20"/>
              </w:rPr>
              <w:t>Mn</w:t>
            </w:r>
          </w:p>
        </w:tc>
        <w:tc>
          <w:tcPr>
            <w:tcW w:w="1678" w:type="dxa"/>
            <w:tcBorders>
              <w:top w:val="single" w:sz="6" w:space="0" w:color="auto"/>
              <w:left w:val="single" w:sz="6" w:space="0" w:color="auto"/>
              <w:bottom w:val="single" w:sz="6" w:space="0" w:color="auto"/>
              <w:right w:val="single" w:sz="6" w:space="0" w:color="auto"/>
            </w:tcBorders>
          </w:tcPr>
          <w:p w14:paraId="009A32E5" w14:textId="77777777" w:rsidR="00000000" w:rsidRDefault="00000000">
            <w:pPr>
              <w:rPr>
                <w:noProof/>
                <w:sz w:val="20"/>
                <w:szCs w:val="20"/>
              </w:rPr>
            </w:pPr>
            <w:r>
              <w:rPr>
                <w:noProof/>
                <w:sz w:val="20"/>
                <w:szCs w:val="20"/>
              </w:rPr>
              <w:t>34,0 мкг</w:t>
            </w:r>
          </w:p>
        </w:tc>
        <w:tc>
          <w:tcPr>
            <w:tcW w:w="5027" w:type="dxa"/>
            <w:tcBorders>
              <w:top w:val="single" w:sz="6" w:space="0" w:color="auto"/>
              <w:left w:val="single" w:sz="6" w:space="0" w:color="auto"/>
              <w:bottom w:val="single" w:sz="6" w:space="0" w:color="auto"/>
              <w:right w:val="single" w:sz="6" w:space="0" w:color="auto"/>
            </w:tcBorders>
          </w:tcPr>
          <w:p w14:paraId="369F2108" w14:textId="77777777" w:rsidR="00000000" w:rsidRDefault="00000000">
            <w:pPr>
              <w:rPr>
                <w:noProof/>
                <w:sz w:val="20"/>
                <w:szCs w:val="20"/>
              </w:rPr>
            </w:pPr>
            <w:r>
              <w:rPr>
                <w:noProof/>
                <w:sz w:val="20"/>
                <w:szCs w:val="20"/>
              </w:rPr>
              <w:t>Влияет на развития скелета, участвует в реакциях иммунитета, в кроветворении, тканевом дыхании.</w:t>
            </w:r>
          </w:p>
        </w:tc>
      </w:tr>
      <w:tr w:rsidR="00000000" w14:paraId="51386E81" w14:textId="77777777">
        <w:tblPrEx>
          <w:tblCellMar>
            <w:top w:w="0" w:type="dxa"/>
            <w:bottom w:w="0" w:type="dxa"/>
          </w:tblCellMar>
        </w:tblPrEx>
        <w:tc>
          <w:tcPr>
            <w:tcW w:w="1207" w:type="dxa"/>
            <w:tcBorders>
              <w:top w:val="single" w:sz="6" w:space="0" w:color="auto"/>
              <w:left w:val="single" w:sz="6" w:space="0" w:color="auto"/>
              <w:bottom w:val="single" w:sz="6" w:space="0" w:color="auto"/>
              <w:right w:val="single" w:sz="6" w:space="0" w:color="auto"/>
            </w:tcBorders>
          </w:tcPr>
          <w:p w14:paraId="00CA3381" w14:textId="77777777" w:rsidR="00000000" w:rsidRDefault="00000000">
            <w:pPr>
              <w:rPr>
                <w:noProof/>
                <w:sz w:val="20"/>
                <w:szCs w:val="20"/>
              </w:rPr>
            </w:pPr>
            <w:r>
              <w:rPr>
                <w:noProof/>
                <w:sz w:val="20"/>
                <w:szCs w:val="20"/>
              </w:rPr>
              <w:t>Медь</w:t>
            </w:r>
          </w:p>
        </w:tc>
        <w:tc>
          <w:tcPr>
            <w:tcW w:w="1100" w:type="dxa"/>
            <w:tcBorders>
              <w:top w:val="single" w:sz="6" w:space="0" w:color="auto"/>
              <w:left w:val="single" w:sz="6" w:space="0" w:color="auto"/>
              <w:bottom w:val="single" w:sz="6" w:space="0" w:color="auto"/>
              <w:right w:val="single" w:sz="6" w:space="0" w:color="auto"/>
            </w:tcBorders>
          </w:tcPr>
          <w:p w14:paraId="6826843F" w14:textId="77777777" w:rsidR="00000000" w:rsidRDefault="00000000">
            <w:pPr>
              <w:rPr>
                <w:noProof/>
                <w:sz w:val="20"/>
                <w:szCs w:val="20"/>
              </w:rPr>
            </w:pPr>
            <w:r>
              <w:rPr>
                <w:noProof/>
                <w:sz w:val="20"/>
                <w:szCs w:val="20"/>
              </w:rPr>
              <w:t>Cu</w:t>
            </w:r>
          </w:p>
        </w:tc>
        <w:tc>
          <w:tcPr>
            <w:tcW w:w="1678" w:type="dxa"/>
            <w:tcBorders>
              <w:top w:val="single" w:sz="6" w:space="0" w:color="auto"/>
              <w:left w:val="single" w:sz="6" w:space="0" w:color="auto"/>
              <w:bottom w:val="single" w:sz="6" w:space="0" w:color="auto"/>
              <w:right w:val="single" w:sz="6" w:space="0" w:color="auto"/>
            </w:tcBorders>
          </w:tcPr>
          <w:p w14:paraId="28AC616C" w14:textId="77777777" w:rsidR="00000000" w:rsidRDefault="00000000">
            <w:pPr>
              <w:rPr>
                <w:noProof/>
                <w:sz w:val="20"/>
                <w:szCs w:val="20"/>
              </w:rPr>
            </w:pPr>
            <w:r>
              <w:rPr>
                <w:noProof/>
                <w:sz w:val="20"/>
                <w:szCs w:val="20"/>
              </w:rPr>
              <w:t>59,0 мкг</w:t>
            </w:r>
          </w:p>
        </w:tc>
        <w:tc>
          <w:tcPr>
            <w:tcW w:w="5027" w:type="dxa"/>
            <w:tcBorders>
              <w:top w:val="single" w:sz="6" w:space="0" w:color="auto"/>
              <w:left w:val="single" w:sz="6" w:space="0" w:color="auto"/>
              <w:bottom w:val="single" w:sz="6" w:space="0" w:color="auto"/>
              <w:right w:val="single" w:sz="6" w:space="0" w:color="auto"/>
            </w:tcBorders>
          </w:tcPr>
          <w:p w14:paraId="782226D3" w14:textId="77777777" w:rsidR="00000000" w:rsidRDefault="00000000">
            <w:pPr>
              <w:rPr>
                <w:noProof/>
                <w:sz w:val="20"/>
                <w:szCs w:val="20"/>
              </w:rPr>
            </w:pPr>
            <w:r>
              <w:rPr>
                <w:noProof/>
                <w:sz w:val="20"/>
                <w:szCs w:val="20"/>
              </w:rPr>
              <w:t>Способствует анаболическим процессам в организме, участвует в синтезе пигментов кожи, волос и глаз, гемоглобина, влияет на функции желез и внутренней секреции.</w:t>
            </w:r>
          </w:p>
        </w:tc>
      </w:tr>
      <w:tr w:rsidR="00000000" w14:paraId="55CE270F" w14:textId="77777777">
        <w:tblPrEx>
          <w:tblCellMar>
            <w:top w:w="0" w:type="dxa"/>
            <w:bottom w:w="0" w:type="dxa"/>
          </w:tblCellMar>
        </w:tblPrEx>
        <w:tc>
          <w:tcPr>
            <w:tcW w:w="1207" w:type="dxa"/>
            <w:tcBorders>
              <w:top w:val="single" w:sz="6" w:space="0" w:color="auto"/>
              <w:left w:val="single" w:sz="6" w:space="0" w:color="auto"/>
              <w:bottom w:val="single" w:sz="6" w:space="0" w:color="auto"/>
              <w:right w:val="single" w:sz="6" w:space="0" w:color="auto"/>
            </w:tcBorders>
          </w:tcPr>
          <w:p w14:paraId="7CF41C75" w14:textId="77777777" w:rsidR="00000000" w:rsidRDefault="00000000">
            <w:pPr>
              <w:rPr>
                <w:noProof/>
                <w:sz w:val="20"/>
                <w:szCs w:val="20"/>
              </w:rPr>
            </w:pPr>
            <w:r>
              <w:rPr>
                <w:noProof/>
                <w:sz w:val="20"/>
                <w:szCs w:val="20"/>
              </w:rPr>
              <w:lastRenderedPageBreak/>
              <w:t>Фтор</w:t>
            </w:r>
          </w:p>
        </w:tc>
        <w:tc>
          <w:tcPr>
            <w:tcW w:w="1100" w:type="dxa"/>
            <w:tcBorders>
              <w:top w:val="single" w:sz="6" w:space="0" w:color="auto"/>
              <w:left w:val="single" w:sz="6" w:space="0" w:color="auto"/>
              <w:bottom w:val="single" w:sz="6" w:space="0" w:color="auto"/>
              <w:right w:val="single" w:sz="6" w:space="0" w:color="auto"/>
            </w:tcBorders>
          </w:tcPr>
          <w:p w14:paraId="3BF4AD4A" w14:textId="77777777" w:rsidR="00000000" w:rsidRDefault="00000000">
            <w:pPr>
              <w:rPr>
                <w:noProof/>
                <w:sz w:val="20"/>
                <w:szCs w:val="20"/>
              </w:rPr>
            </w:pPr>
            <w:r>
              <w:rPr>
                <w:noProof/>
                <w:sz w:val="20"/>
                <w:szCs w:val="20"/>
              </w:rPr>
              <w:t>F</w:t>
            </w:r>
          </w:p>
        </w:tc>
        <w:tc>
          <w:tcPr>
            <w:tcW w:w="1678" w:type="dxa"/>
            <w:tcBorders>
              <w:top w:val="single" w:sz="6" w:space="0" w:color="auto"/>
              <w:left w:val="single" w:sz="6" w:space="0" w:color="auto"/>
              <w:bottom w:val="single" w:sz="6" w:space="0" w:color="auto"/>
              <w:right w:val="single" w:sz="6" w:space="0" w:color="auto"/>
            </w:tcBorders>
          </w:tcPr>
          <w:p w14:paraId="34A8C23B" w14:textId="77777777" w:rsidR="00000000" w:rsidRDefault="00000000">
            <w:pPr>
              <w:rPr>
                <w:noProof/>
                <w:sz w:val="20"/>
                <w:szCs w:val="20"/>
              </w:rPr>
            </w:pPr>
            <w:r>
              <w:rPr>
                <w:noProof/>
                <w:sz w:val="20"/>
                <w:szCs w:val="20"/>
              </w:rPr>
              <w:t>100,0 мкг</w:t>
            </w:r>
          </w:p>
        </w:tc>
        <w:tc>
          <w:tcPr>
            <w:tcW w:w="5027" w:type="dxa"/>
            <w:tcBorders>
              <w:top w:val="single" w:sz="6" w:space="0" w:color="auto"/>
              <w:left w:val="single" w:sz="6" w:space="0" w:color="auto"/>
              <w:bottom w:val="single" w:sz="6" w:space="0" w:color="auto"/>
              <w:right w:val="single" w:sz="6" w:space="0" w:color="auto"/>
            </w:tcBorders>
          </w:tcPr>
          <w:p w14:paraId="49301CD0" w14:textId="77777777" w:rsidR="00000000" w:rsidRDefault="00000000">
            <w:pPr>
              <w:rPr>
                <w:noProof/>
                <w:sz w:val="20"/>
                <w:szCs w:val="20"/>
              </w:rPr>
            </w:pPr>
            <w:r>
              <w:rPr>
                <w:noProof/>
                <w:sz w:val="20"/>
                <w:szCs w:val="20"/>
              </w:rPr>
              <w:t>Фтор повышает устойчивость зубов к кариесу, стимулирует кроветворение, реакции иммунитета, участвует в росте скелета, предупреждает развитие старческого остеопороза</w:t>
            </w:r>
          </w:p>
        </w:tc>
      </w:tr>
    </w:tbl>
    <w:p w14:paraId="60BD5FEF" w14:textId="77777777" w:rsidR="00000000" w:rsidRDefault="00000000">
      <w:pPr>
        <w:spacing w:line="360" w:lineRule="auto"/>
        <w:ind w:firstLine="709"/>
        <w:jc w:val="both"/>
        <w:rPr>
          <w:noProof/>
          <w:sz w:val="28"/>
          <w:szCs w:val="28"/>
        </w:rPr>
      </w:pPr>
    </w:p>
    <w:p w14:paraId="5C164CD5" w14:textId="77777777" w:rsidR="00000000" w:rsidRDefault="00000000">
      <w:pPr>
        <w:spacing w:line="360" w:lineRule="auto"/>
        <w:ind w:firstLine="709"/>
        <w:jc w:val="both"/>
        <w:rPr>
          <w:noProof/>
          <w:sz w:val="28"/>
          <w:szCs w:val="28"/>
        </w:rPr>
      </w:pPr>
      <w:r>
        <w:rPr>
          <w:noProof/>
          <w:sz w:val="28"/>
          <w:szCs w:val="28"/>
        </w:rPr>
        <w:t>Мед - это просто клад минеральных веществ. Если в ежедневном рационе недостает этих веществ - возникают различные болезни. Регулярное и умеренное же потребление меда восполняет эти недостатки и способствует восстановлению здоровья</w:t>
      </w:r>
    </w:p>
    <w:p w14:paraId="5E8E6EA1" w14:textId="77777777" w:rsidR="00000000" w:rsidRDefault="00000000">
      <w:pPr>
        <w:spacing w:line="360" w:lineRule="auto"/>
        <w:ind w:firstLine="709"/>
        <w:jc w:val="both"/>
        <w:rPr>
          <w:noProof/>
          <w:sz w:val="28"/>
          <w:szCs w:val="28"/>
        </w:rPr>
      </w:pPr>
      <w:r>
        <w:rPr>
          <w:noProof/>
          <w:sz w:val="28"/>
          <w:szCs w:val="28"/>
        </w:rPr>
        <w:t>Углеводы</w:t>
      </w:r>
    </w:p>
    <w:p w14:paraId="1936FBDE" w14:textId="77777777" w:rsidR="00000000" w:rsidRDefault="00000000">
      <w:pPr>
        <w:spacing w:line="360" w:lineRule="auto"/>
        <w:ind w:firstLine="709"/>
        <w:jc w:val="both"/>
        <w:rPr>
          <w:noProof/>
          <w:sz w:val="28"/>
          <w:szCs w:val="28"/>
        </w:rPr>
      </w:pPr>
      <w:r>
        <w:rPr>
          <w:noProof/>
          <w:sz w:val="28"/>
          <w:szCs w:val="28"/>
        </w:rPr>
        <w:t>Основную массу сухого вещества меда составляют углеводы, которые представлены глюкозой, фруктозой, сахарозой и декстринами.</w:t>
      </w:r>
    </w:p>
    <w:p w14:paraId="6D694445" w14:textId="77777777" w:rsidR="00000000" w:rsidRDefault="00000000">
      <w:pPr>
        <w:spacing w:line="360" w:lineRule="auto"/>
        <w:ind w:firstLine="709"/>
        <w:jc w:val="both"/>
        <w:rPr>
          <w:noProof/>
          <w:sz w:val="28"/>
          <w:szCs w:val="28"/>
        </w:rPr>
      </w:pPr>
      <w:r>
        <w:rPr>
          <w:noProof/>
          <w:sz w:val="28"/>
          <w:szCs w:val="28"/>
        </w:rPr>
        <w:t>Некоторые исследователи считают, что в состав углеводов меда входят 25 видов сахаров. Содержание их зависит от происхождения меда. Главный источник углеводов в меде - нектар и частично пыльца. Поэтому наличие различных сахаров в нектаре влияет на состав сахаров в меде.</w:t>
      </w:r>
    </w:p>
    <w:p w14:paraId="7A6CF5FC" w14:textId="77777777" w:rsidR="00000000" w:rsidRDefault="00000000">
      <w:pPr>
        <w:spacing w:line="360" w:lineRule="auto"/>
        <w:ind w:firstLine="709"/>
        <w:jc w:val="both"/>
        <w:rPr>
          <w:noProof/>
          <w:sz w:val="28"/>
          <w:szCs w:val="28"/>
        </w:rPr>
      </w:pPr>
      <w:r>
        <w:rPr>
          <w:noProof/>
          <w:sz w:val="28"/>
          <w:szCs w:val="28"/>
        </w:rPr>
        <w:t>Главными составными частями углеводов меда являются глюкоза и фруктоза (т. е. инвертированный сахар), которые составляют около 90% всех сахаров меда. Свойства этих моносахаридов определяют основные качества меда: его сладость, высокую питательную ценность, кристаллизацию, гигроскопичность и т.д. Глюкоза и фруктоза имеют одинаковый химический состав (С6Н12О6), но вследствие различного соединения атомов в молекуле представляют два совершенно различных сахара. По химическому строению глюкоза является альдегидоспиртом, а фруктоза-кетоноспиртом. Гексозы могут встречаться и в циклической форме, которая образуется за счет внутримолекулярных перемещений атомов.</w:t>
      </w:r>
    </w:p>
    <w:p w14:paraId="4125CC8B" w14:textId="77777777" w:rsidR="00000000" w:rsidRDefault="00000000">
      <w:pPr>
        <w:spacing w:line="360" w:lineRule="auto"/>
        <w:ind w:firstLine="709"/>
        <w:jc w:val="both"/>
        <w:rPr>
          <w:noProof/>
          <w:sz w:val="28"/>
          <w:szCs w:val="28"/>
        </w:rPr>
      </w:pPr>
      <w:r>
        <w:rPr>
          <w:noProof/>
          <w:sz w:val="28"/>
          <w:szCs w:val="28"/>
        </w:rPr>
        <w:t>При этом первый углеродный атом становится асимметрическим, что предполагает наличие двух изомеров - альфа и бета, которые в организме могут взаимопревращаться друг в друга.</w:t>
      </w:r>
    </w:p>
    <w:p w14:paraId="6224BE0C" w14:textId="77777777" w:rsidR="00000000" w:rsidRDefault="00000000">
      <w:pPr>
        <w:spacing w:line="360" w:lineRule="auto"/>
        <w:ind w:firstLine="709"/>
        <w:jc w:val="both"/>
        <w:rPr>
          <w:noProof/>
          <w:sz w:val="28"/>
          <w:szCs w:val="28"/>
        </w:rPr>
      </w:pPr>
      <w:r>
        <w:rPr>
          <w:noProof/>
          <w:sz w:val="28"/>
          <w:szCs w:val="28"/>
        </w:rPr>
        <w:t xml:space="preserve">Глюкоза легко выкристаллизовывается, негигроскопична и почти вдвое </w:t>
      </w:r>
      <w:r>
        <w:rPr>
          <w:noProof/>
          <w:sz w:val="28"/>
          <w:szCs w:val="28"/>
        </w:rPr>
        <w:lastRenderedPageBreak/>
        <w:t>менее сладкая, чем фруктоза, которая фактически не кристаллизуется и очень гигроскопична.</w:t>
      </w:r>
    </w:p>
    <w:p w14:paraId="369BAC20" w14:textId="77777777" w:rsidR="00000000" w:rsidRDefault="00000000">
      <w:pPr>
        <w:spacing w:line="360" w:lineRule="auto"/>
        <w:ind w:firstLine="709"/>
        <w:jc w:val="both"/>
        <w:rPr>
          <w:noProof/>
          <w:sz w:val="28"/>
          <w:szCs w:val="28"/>
        </w:rPr>
      </w:pPr>
    </w:p>
    <w:p w14:paraId="0D271255" w14:textId="77777777" w:rsidR="00000000" w:rsidRDefault="00000000">
      <w:pPr>
        <w:ind w:firstLine="709"/>
        <w:rPr>
          <w:noProof/>
          <w:sz w:val="28"/>
          <w:szCs w:val="28"/>
        </w:rPr>
      </w:pPr>
      <w:r>
        <w:rPr>
          <w:rFonts w:ascii="Microsoft Sans Serif" w:hAnsi="Microsoft Sans Serif" w:cs="Microsoft Sans Serif"/>
          <w:sz w:val="17"/>
          <w:szCs w:val="17"/>
        </w:rPr>
        <w:object w:dxaOrig="4787" w:dyaOrig="2521" w14:anchorId="360A7F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9.4pt;height:126pt" o:ole="">
            <v:imagedata r:id="rId4" o:title=""/>
          </v:shape>
          <o:OLEObject Type="Embed" ProgID="Paint.Picture" ShapeID="_x0000_i1025" DrawAspect="Content" ObjectID="_1826963226" r:id="rId5"/>
        </w:object>
      </w:r>
    </w:p>
    <w:p w14:paraId="2EF6FE07" w14:textId="77777777" w:rsidR="00000000" w:rsidRDefault="00000000">
      <w:pPr>
        <w:ind w:firstLine="709"/>
        <w:rPr>
          <w:noProof/>
          <w:sz w:val="28"/>
          <w:szCs w:val="28"/>
        </w:rPr>
      </w:pPr>
    </w:p>
    <w:p w14:paraId="547C2064" w14:textId="77777777" w:rsidR="00000000" w:rsidRDefault="00000000">
      <w:pPr>
        <w:ind w:firstLine="709"/>
        <w:rPr>
          <w:noProof/>
          <w:sz w:val="28"/>
          <w:szCs w:val="28"/>
        </w:rPr>
      </w:pPr>
      <w:r>
        <w:rPr>
          <w:noProof/>
          <w:sz w:val="28"/>
          <w:szCs w:val="28"/>
        </w:rPr>
        <w:t>Помимо сахарозы в пчелином меде содержатся мальтоза, изомальтоза, тураноза и другие дисахариды. Мальтоза (солодовый сахар) часто встречается как промежуточный продукт ферментативного расщепления крахмала. Пчелиный мед содержит также декстрины (смесь полисахаридов), которые образуются при разложении крахмала.</w:t>
      </w:r>
    </w:p>
    <w:p w14:paraId="38F391F7" w14:textId="77777777" w:rsidR="00000000" w:rsidRDefault="00000000">
      <w:pPr>
        <w:spacing w:line="360" w:lineRule="auto"/>
        <w:ind w:firstLine="709"/>
        <w:jc w:val="both"/>
        <w:rPr>
          <w:noProof/>
          <w:sz w:val="28"/>
          <w:szCs w:val="28"/>
        </w:rPr>
      </w:pPr>
      <w:r>
        <w:rPr>
          <w:noProof/>
          <w:sz w:val="28"/>
          <w:szCs w:val="28"/>
        </w:rPr>
        <w:t>Из дисахаридов в меде встречаются чаще всего сахароза и мальтоза.</w:t>
      </w:r>
    </w:p>
    <w:p w14:paraId="7333914F" w14:textId="77777777" w:rsidR="00000000" w:rsidRDefault="00000000">
      <w:pPr>
        <w:spacing w:line="360" w:lineRule="auto"/>
        <w:ind w:firstLine="709"/>
        <w:jc w:val="both"/>
        <w:rPr>
          <w:noProof/>
          <w:sz w:val="28"/>
          <w:szCs w:val="28"/>
        </w:rPr>
      </w:pPr>
    </w:p>
    <w:p w14:paraId="1C5A8913" w14:textId="2A119AAD" w:rsidR="00000000" w:rsidRDefault="00374493">
      <w:pPr>
        <w:spacing w:line="360" w:lineRule="auto"/>
        <w:ind w:firstLine="709"/>
        <w:jc w:val="both"/>
        <w:rPr>
          <w:noProof/>
          <w:sz w:val="28"/>
          <w:szCs w:val="28"/>
        </w:rPr>
      </w:pPr>
      <w:r>
        <w:rPr>
          <w:rFonts w:ascii="Microsoft Sans Serif" w:hAnsi="Microsoft Sans Serif" w:cs="Microsoft Sans Serif"/>
          <w:noProof/>
          <w:sz w:val="17"/>
          <w:szCs w:val="17"/>
        </w:rPr>
        <w:drawing>
          <wp:inline distT="0" distB="0" distL="0" distR="0" wp14:anchorId="4BC9AE5C" wp14:editId="2B45A682">
            <wp:extent cx="2689860" cy="1173480"/>
            <wp:effectExtent l="0" t="0" r="0" b="0"/>
            <wp:docPr id="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89860" cy="117348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1332D1FF" wp14:editId="76B29508">
            <wp:extent cx="2743200" cy="1287780"/>
            <wp:effectExtent l="0" t="0" r="0" b="0"/>
            <wp:docPr id="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3200" cy="1287780"/>
                    </a:xfrm>
                    <a:prstGeom prst="rect">
                      <a:avLst/>
                    </a:prstGeom>
                    <a:noFill/>
                    <a:ln>
                      <a:noFill/>
                    </a:ln>
                  </pic:spPr>
                </pic:pic>
              </a:graphicData>
            </a:graphic>
          </wp:inline>
        </w:drawing>
      </w:r>
    </w:p>
    <w:p w14:paraId="58495DAA" w14:textId="77777777" w:rsidR="00000000" w:rsidRDefault="00000000">
      <w:pPr>
        <w:spacing w:line="360" w:lineRule="auto"/>
        <w:ind w:firstLine="709"/>
        <w:jc w:val="both"/>
        <w:rPr>
          <w:noProof/>
          <w:sz w:val="28"/>
          <w:szCs w:val="28"/>
        </w:rPr>
      </w:pPr>
    </w:p>
    <w:p w14:paraId="119B32B4" w14:textId="77777777" w:rsidR="00000000" w:rsidRDefault="00000000">
      <w:pPr>
        <w:spacing w:line="360" w:lineRule="auto"/>
        <w:ind w:firstLine="709"/>
        <w:jc w:val="both"/>
        <w:rPr>
          <w:noProof/>
          <w:sz w:val="28"/>
          <w:szCs w:val="28"/>
        </w:rPr>
      </w:pPr>
      <w:r>
        <w:rPr>
          <w:noProof/>
          <w:sz w:val="28"/>
          <w:szCs w:val="28"/>
        </w:rPr>
        <w:t>Сахароза состоит из молекул глюкозы и фруктозы, мальтоза состоит из двух молекул глюкозы. Содержание мальтозы в различных медах составляет в среднем 4-6 % по отношению к общему количеству углеводов.</w:t>
      </w:r>
    </w:p>
    <w:p w14:paraId="09F4E51B" w14:textId="77777777" w:rsidR="00000000" w:rsidRDefault="00000000">
      <w:pPr>
        <w:spacing w:line="360" w:lineRule="auto"/>
        <w:ind w:firstLine="709"/>
        <w:jc w:val="both"/>
        <w:rPr>
          <w:noProof/>
          <w:sz w:val="28"/>
          <w:szCs w:val="28"/>
        </w:rPr>
      </w:pPr>
      <w:r>
        <w:rPr>
          <w:noProof/>
          <w:sz w:val="28"/>
          <w:szCs w:val="28"/>
        </w:rPr>
        <w:t>Азотистые вещества.</w:t>
      </w:r>
    </w:p>
    <w:p w14:paraId="1305FBC0" w14:textId="77777777" w:rsidR="00000000" w:rsidRDefault="00000000">
      <w:pPr>
        <w:spacing w:line="360" w:lineRule="auto"/>
        <w:ind w:firstLine="709"/>
        <w:jc w:val="both"/>
        <w:rPr>
          <w:noProof/>
          <w:sz w:val="28"/>
          <w:szCs w:val="28"/>
        </w:rPr>
      </w:pPr>
      <w:r>
        <w:rPr>
          <w:noProof/>
          <w:sz w:val="28"/>
          <w:szCs w:val="28"/>
        </w:rPr>
        <w:t>Представлены в основном белковыми и небелковыми соединениями. Они попадают в мёд из растений вместе с нектаром, пыльцой, а также из организма пчёл. Основную часть белковых соединений составляют ферменты, в меде их обнаружено более 15.</w:t>
      </w:r>
    </w:p>
    <w:p w14:paraId="6797BE67" w14:textId="77777777" w:rsidR="00000000" w:rsidRDefault="00000000">
      <w:pPr>
        <w:spacing w:line="360" w:lineRule="auto"/>
        <w:ind w:firstLine="709"/>
        <w:jc w:val="both"/>
        <w:rPr>
          <w:noProof/>
          <w:sz w:val="28"/>
          <w:szCs w:val="28"/>
        </w:rPr>
      </w:pPr>
      <w:r>
        <w:rPr>
          <w:noProof/>
          <w:sz w:val="28"/>
          <w:szCs w:val="28"/>
        </w:rPr>
        <w:lastRenderedPageBreak/>
        <w:t>Ферментами называются биологически активные катализаторы белковой природы, обеспечивающие многообразные превращения в организме. Каждый вид фермента может катализировать, как правило, только какой-то один тип химической реакции, в ходе которой ферменты остаются неизменными. Будучи по своей химической природе белками, ферменты обладают всеми свойствами белков: амфотерностью, способностью образовывать коллоидные растворы. Кроме того, им присущи характерные только для них свойства:</w:t>
      </w:r>
    </w:p>
    <w:p w14:paraId="43706476" w14:textId="77777777" w:rsidR="00000000" w:rsidRDefault="00000000">
      <w:pPr>
        <w:tabs>
          <w:tab w:val="left" w:pos="1425"/>
        </w:tabs>
        <w:spacing w:line="360" w:lineRule="auto"/>
        <w:ind w:firstLine="709"/>
        <w:jc w:val="both"/>
        <w:rPr>
          <w:noProof/>
          <w:sz w:val="28"/>
          <w:szCs w:val="28"/>
        </w:rPr>
      </w:pPr>
      <w:r>
        <w:rPr>
          <w:rFonts w:ascii="Symbol" w:hAnsi="Symbol" w:cs="Symbol"/>
          <w:noProof/>
          <w:sz w:val="28"/>
          <w:szCs w:val="28"/>
        </w:rPr>
        <w:t>·</w:t>
      </w:r>
      <w:r>
        <w:rPr>
          <w:rFonts w:ascii="Symbol" w:hAnsi="Symbol" w:cs="Symbol"/>
          <w:noProof/>
          <w:sz w:val="28"/>
          <w:szCs w:val="28"/>
        </w:rPr>
        <w:tab/>
      </w:r>
      <w:r>
        <w:rPr>
          <w:noProof/>
          <w:sz w:val="28"/>
          <w:szCs w:val="28"/>
        </w:rPr>
        <w:t>Высокая специфичность</w:t>
      </w:r>
    </w:p>
    <w:p w14:paraId="49CAE40D" w14:textId="77777777" w:rsidR="00000000" w:rsidRDefault="00000000">
      <w:pPr>
        <w:spacing w:line="360" w:lineRule="auto"/>
        <w:ind w:firstLine="709"/>
        <w:jc w:val="both"/>
        <w:rPr>
          <w:noProof/>
          <w:sz w:val="28"/>
          <w:szCs w:val="28"/>
        </w:rPr>
      </w:pPr>
      <w:r>
        <w:rPr>
          <w:rFonts w:ascii="Symbol" w:hAnsi="Symbol" w:cs="Symbol"/>
          <w:noProof/>
          <w:sz w:val="28"/>
          <w:szCs w:val="28"/>
        </w:rPr>
        <w:t>·</w:t>
      </w:r>
      <w:r>
        <w:rPr>
          <w:rFonts w:ascii="Symbol" w:hAnsi="Symbol" w:cs="Symbol"/>
          <w:noProof/>
          <w:sz w:val="28"/>
          <w:szCs w:val="28"/>
        </w:rPr>
        <w:tab/>
      </w:r>
      <w:r>
        <w:rPr>
          <w:noProof/>
          <w:sz w:val="28"/>
          <w:szCs w:val="28"/>
        </w:rPr>
        <w:t>Действие при определенном значении рН среды.</w:t>
      </w:r>
    </w:p>
    <w:p w14:paraId="079B90C1" w14:textId="77777777" w:rsidR="00000000" w:rsidRDefault="00000000">
      <w:pPr>
        <w:spacing w:line="360" w:lineRule="auto"/>
        <w:ind w:firstLine="709"/>
        <w:jc w:val="both"/>
        <w:rPr>
          <w:noProof/>
          <w:sz w:val="28"/>
          <w:szCs w:val="28"/>
        </w:rPr>
      </w:pPr>
      <w:r>
        <w:rPr>
          <w:noProof/>
          <w:sz w:val="28"/>
          <w:szCs w:val="28"/>
        </w:rPr>
        <w:t>По содержанию ферментов мед занимает одно из первых мест в ряду питательных продуктов.</w:t>
      </w:r>
    </w:p>
    <w:p w14:paraId="760D0145" w14:textId="77777777" w:rsidR="00000000" w:rsidRDefault="00000000">
      <w:pPr>
        <w:ind w:firstLine="709"/>
        <w:rPr>
          <w:noProof/>
          <w:sz w:val="28"/>
          <w:szCs w:val="28"/>
        </w:rPr>
      </w:pPr>
      <w:r>
        <w:rPr>
          <w:noProof/>
          <w:sz w:val="28"/>
          <w:szCs w:val="28"/>
        </w:rPr>
        <w:t>Основную часть составляют: амилаза, инвертаза, каталаза, пероксидаза, полифенолоксидаза, фосфолипаза, глюкозооксидаза, инулаза, гликогеназа и др. Главный фермент &lt;http://hghltd.yandex.com/yandbtm?url=http%3A%2F%2Fcomp-doctor.ru%2Fsovet%2Fsovet_pit12.php&amp;text=%D4%E5%F0%EC%E5%ED%F2%FB%20%EC%E5%E4%E0&amp;dsn=0&amp;d=8000316&amp;sh=3&amp;sg=13&amp;isu=1&gt; в меде &lt;http://hghltd.yandex.com/yandbtm?url=http%3A%2F%2Fcomp-doctor.ru%2Fsovet%2Fsovet_pit12.php&amp;text=%D4%E5%F0%EC%E5%ED%F2%FB%20%EC%E5%E4%E0&amp;dsn=0&amp;d=8000316&amp;sh=3&amp;sg=13&amp;isu=1&gt; - инвертаза, тот самый, от одного вида которого сложная молекула сахарозы распадается на две простые: молекулу глюкозы и молекулу фруктозы.От него и происходит название "инвертированные  сахара" Небелковые азотистые соединения меда представлены в основном аминокислотами. Установлено, что мед содержит до 17 аминокислот. днако не все сорта меда содержат такое количество аминокислот. Содержание их зависит от происхождения меда. Источником происхождения аминокислот может быть организм пчел, нектар и пыльца.</w:t>
      </w:r>
    </w:p>
    <w:p w14:paraId="6BF6A701" w14:textId="77777777" w:rsidR="00000000" w:rsidRDefault="00000000">
      <w:pPr>
        <w:ind w:firstLine="709"/>
        <w:rPr>
          <w:noProof/>
          <w:sz w:val="28"/>
          <w:szCs w:val="28"/>
        </w:rPr>
      </w:pPr>
    </w:p>
    <w:tbl>
      <w:tblPr>
        <w:tblW w:w="0" w:type="auto"/>
        <w:tblInd w:w="2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28"/>
        <w:gridCol w:w="1766"/>
        <w:gridCol w:w="1843"/>
        <w:gridCol w:w="2268"/>
      </w:tblGrid>
      <w:tr w:rsidR="00000000" w14:paraId="7929AB46" w14:textId="77777777">
        <w:tblPrEx>
          <w:tblCellMar>
            <w:top w:w="0" w:type="dxa"/>
            <w:bottom w:w="0" w:type="dxa"/>
          </w:tblCellMar>
        </w:tblPrEx>
        <w:tc>
          <w:tcPr>
            <w:tcW w:w="2628" w:type="dxa"/>
            <w:tcBorders>
              <w:top w:val="single" w:sz="6" w:space="0" w:color="auto"/>
              <w:left w:val="single" w:sz="6" w:space="0" w:color="auto"/>
              <w:bottom w:val="single" w:sz="6" w:space="0" w:color="auto"/>
              <w:right w:val="single" w:sz="6" w:space="0" w:color="auto"/>
            </w:tcBorders>
          </w:tcPr>
          <w:p w14:paraId="7071C3C7" w14:textId="77777777" w:rsidR="00000000" w:rsidRDefault="00000000">
            <w:pPr>
              <w:rPr>
                <w:noProof/>
                <w:sz w:val="20"/>
                <w:szCs w:val="20"/>
              </w:rPr>
            </w:pPr>
            <w:r>
              <w:rPr>
                <w:noProof/>
                <w:sz w:val="20"/>
                <w:szCs w:val="20"/>
              </w:rPr>
              <w:t>Группа</w:t>
            </w:r>
          </w:p>
        </w:tc>
        <w:tc>
          <w:tcPr>
            <w:tcW w:w="1766" w:type="dxa"/>
            <w:tcBorders>
              <w:top w:val="single" w:sz="6" w:space="0" w:color="auto"/>
              <w:left w:val="single" w:sz="6" w:space="0" w:color="auto"/>
              <w:bottom w:val="single" w:sz="6" w:space="0" w:color="auto"/>
              <w:right w:val="single" w:sz="6" w:space="0" w:color="auto"/>
            </w:tcBorders>
          </w:tcPr>
          <w:p w14:paraId="57709138" w14:textId="77777777" w:rsidR="00000000" w:rsidRDefault="00000000">
            <w:pPr>
              <w:rPr>
                <w:noProof/>
                <w:sz w:val="20"/>
                <w:szCs w:val="20"/>
              </w:rPr>
            </w:pPr>
            <w:r>
              <w:rPr>
                <w:noProof/>
                <w:sz w:val="20"/>
                <w:szCs w:val="20"/>
              </w:rPr>
              <w:t>Название</w:t>
            </w:r>
          </w:p>
        </w:tc>
        <w:tc>
          <w:tcPr>
            <w:tcW w:w="1843" w:type="dxa"/>
            <w:tcBorders>
              <w:top w:val="single" w:sz="6" w:space="0" w:color="auto"/>
              <w:left w:val="single" w:sz="6" w:space="0" w:color="auto"/>
              <w:bottom w:val="single" w:sz="6" w:space="0" w:color="auto"/>
              <w:right w:val="single" w:sz="6" w:space="0" w:color="auto"/>
            </w:tcBorders>
          </w:tcPr>
          <w:p w14:paraId="147FE8CA" w14:textId="77777777" w:rsidR="00000000" w:rsidRDefault="00000000">
            <w:pPr>
              <w:rPr>
                <w:noProof/>
                <w:sz w:val="20"/>
                <w:szCs w:val="20"/>
              </w:rPr>
            </w:pPr>
            <w:r>
              <w:rPr>
                <w:noProof/>
                <w:sz w:val="20"/>
                <w:szCs w:val="20"/>
              </w:rPr>
              <w:t>Международно принятое сокращение</w:t>
            </w:r>
          </w:p>
        </w:tc>
        <w:tc>
          <w:tcPr>
            <w:tcW w:w="2268" w:type="dxa"/>
            <w:tcBorders>
              <w:top w:val="single" w:sz="6" w:space="0" w:color="auto"/>
              <w:left w:val="single" w:sz="6" w:space="0" w:color="auto"/>
              <w:bottom w:val="single" w:sz="6" w:space="0" w:color="auto"/>
              <w:right w:val="single" w:sz="6" w:space="0" w:color="auto"/>
            </w:tcBorders>
          </w:tcPr>
          <w:p w14:paraId="0A123FE3" w14:textId="77777777" w:rsidR="00000000" w:rsidRDefault="00000000">
            <w:pPr>
              <w:rPr>
                <w:noProof/>
                <w:sz w:val="20"/>
                <w:szCs w:val="20"/>
              </w:rPr>
            </w:pPr>
            <w:r>
              <w:rPr>
                <w:noProof/>
                <w:sz w:val="20"/>
                <w:szCs w:val="20"/>
              </w:rPr>
              <w:t>Структурная формула</w:t>
            </w:r>
          </w:p>
        </w:tc>
      </w:tr>
      <w:tr w:rsidR="00000000" w14:paraId="3E8C5BB9" w14:textId="77777777">
        <w:tblPrEx>
          <w:tblCellMar>
            <w:top w:w="0" w:type="dxa"/>
            <w:bottom w:w="0" w:type="dxa"/>
          </w:tblCellMar>
        </w:tblPrEx>
        <w:tc>
          <w:tcPr>
            <w:tcW w:w="2628" w:type="dxa"/>
            <w:tcBorders>
              <w:top w:val="single" w:sz="6" w:space="0" w:color="auto"/>
              <w:left w:val="single" w:sz="6" w:space="0" w:color="auto"/>
              <w:bottom w:val="single" w:sz="6" w:space="0" w:color="auto"/>
              <w:right w:val="single" w:sz="6" w:space="0" w:color="auto"/>
            </w:tcBorders>
          </w:tcPr>
          <w:p w14:paraId="4E9C8507" w14:textId="77777777" w:rsidR="00000000" w:rsidRDefault="00000000">
            <w:pPr>
              <w:rPr>
                <w:noProof/>
                <w:sz w:val="20"/>
                <w:szCs w:val="20"/>
              </w:rPr>
            </w:pPr>
            <w:r>
              <w:rPr>
                <w:noProof/>
                <w:sz w:val="20"/>
                <w:szCs w:val="20"/>
              </w:rPr>
              <w:t>Моноамино-монокарбоновые кислоты</w:t>
            </w:r>
          </w:p>
        </w:tc>
        <w:tc>
          <w:tcPr>
            <w:tcW w:w="1766" w:type="dxa"/>
            <w:tcBorders>
              <w:top w:val="single" w:sz="6" w:space="0" w:color="auto"/>
              <w:left w:val="single" w:sz="6" w:space="0" w:color="auto"/>
              <w:bottom w:val="single" w:sz="6" w:space="0" w:color="auto"/>
              <w:right w:val="single" w:sz="6" w:space="0" w:color="auto"/>
            </w:tcBorders>
          </w:tcPr>
          <w:p w14:paraId="65A84D42" w14:textId="77777777" w:rsidR="00000000" w:rsidRDefault="00000000">
            <w:pPr>
              <w:rPr>
                <w:noProof/>
                <w:sz w:val="20"/>
                <w:szCs w:val="20"/>
              </w:rPr>
            </w:pPr>
            <w:r>
              <w:rPr>
                <w:noProof/>
                <w:sz w:val="20"/>
                <w:szCs w:val="20"/>
              </w:rPr>
              <w:t>Аланин</w:t>
            </w:r>
          </w:p>
        </w:tc>
        <w:tc>
          <w:tcPr>
            <w:tcW w:w="1843" w:type="dxa"/>
            <w:tcBorders>
              <w:top w:val="single" w:sz="6" w:space="0" w:color="auto"/>
              <w:left w:val="single" w:sz="6" w:space="0" w:color="auto"/>
              <w:bottom w:val="single" w:sz="6" w:space="0" w:color="auto"/>
              <w:right w:val="single" w:sz="6" w:space="0" w:color="auto"/>
            </w:tcBorders>
          </w:tcPr>
          <w:p w14:paraId="04A8D684" w14:textId="77777777" w:rsidR="00000000" w:rsidRDefault="00000000">
            <w:pPr>
              <w:rPr>
                <w:noProof/>
                <w:sz w:val="20"/>
                <w:szCs w:val="20"/>
              </w:rPr>
            </w:pPr>
            <w:r>
              <w:rPr>
                <w:noProof/>
                <w:sz w:val="20"/>
                <w:szCs w:val="20"/>
              </w:rPr>
              <w:t>Ala</w:t>
            </w:r>
          </w:p>
        </w:tc>
        <w:tc>
          <w:tcPr>
            <w:tcW w:w="2268" w:type="dxa"/>
            <w:tcBorders>
              <w:top w:val="single" w:sz="6" w:space="0" w:color="auto"/>
              <w:left w:val="single" w:sz="6" w:space="0" w:color="auto"/>
              <w:bottom w:val="single" w:sz="6" w:space="0" w:color="auto"/>
              <w:right w:val="single" w:sz="6" w:space="0" w:color="auto"/>
            </w:tcBorders>
          </w:tcPr>
          <w:p w14:paraId="5C3A2AE4" w14:textId="77777777" w:rsidR="00000000" w:rsidRDefault="00000000">
            <w:pPr>
              <w:rPr>
                <w:noProof/>
                <w:sz w:val="28"/>
                <w:szCs w:val="28"/>
              </w:rPr>
            </w:pPr>
            <w:r>
              <w:rPr>
                <w:rFonts w:ascii="Microsoft Sans Serif" w:hAnsi="Microsoft Sans Serif" w:cs="Microsoft Sans Serif"/>
                <w:sz w:val="17"/>
                <w:szCs w:val="17"/>
              </w:rPr>
              <w:object w:dxaOrig="1471" w:dyaOrig="1254" w14:anchorId="1FAEDD8F">
                <v:shape id="_x0000_i1028" type="#_x0000_t75" style="width:73.8pt;height:63pt" o:ole="">
                  <v:imagedata r:id="rId8" o:title=""/>
                </v:shape>
                <o:OLEObject Type="Embed" ProgID="Paint.Picture" ShapeID="_x0000_i1028" DrawAspect="Content" ObjectID="_1826963227" r:id="rId9"/>
              </w:object>
            </w:r>
          </w:p>
        </w:tc>
      </w:tr>
      <w:tr w:rsidR="00000000" w14:paraId="34986606" w14:textId="77777777">
        <w:tblPrEx>
          <w:tblCellMar>
            <w:top w:w="0" w:type="dxa"/>
            <w:bottom w:w="0" w:type="dxa"/>
          </w:tblCellMar>
        </w:tblPrEx>
        <w:tc>
          <w:tcPr>
            <w:tcW w:w="2628" w:type="dxa"/>
            <w:tcBorders>
              <w:top w:val="single" w:sz="6" w:space="0" w:color="auto"/>
              <w:left w:val="single" w:sz="6" w:space="0" w:color="auto"/>
              <w:bottom w:val="single" w:sz="6" w:space="0" w:color="auto"/>
              <w:right w:val="single" w:sz="6" w:space="0" w:color="auto"/>
            </w:tcBorders>
          </w:tcPr>
          <w:p w14:paraId="29A79B74" w14:textId="77777777" w:rsidR="00000000" w:rsidRDefault="00000000">
            <w:pPr>
              <w:rPr>
                <w:noProof/>
                <w:sz w:val="20"/>
                <w:szCs w:val="20"/>
              </w:rPr>
            </w:pPr>
          </w:p>
        </w:tc>
        <w:tc>
          <w:tcPr>
            <w:tcW w:w="1766" w:type="dxa"/>
            <w:tcBorders>
              <w:top w:val="single" w:sz="6" w:space="0" w:color="auto"/>
              <w:left w:val="single" w:sz="6" w:space="0" w:color="auto"/>
              <w:bottom w:val="single" w:sz="6" w:space="0" w:color="auto"/>
              <w:right w:val="single" w:sz="6" w:space="0" w:color="auto"/>
            </w:tcBorders>
          </w:tcPr>
          <w:p w14:paraId="1E03836A" w14:textId="77777777" w:rsidR="00000000" w:rsidRDefault="00000000">
            <w:pPr>
              <w:rPr>
                <w:noProof/>
                <w:sz w:val="20"/>
                <w:szCs w:val="20"/>
              </w:rPr>
            </w:pPr>
            <w:r>
              <w:rPr>
                <w:noProof/>
                <w:sz w:val="20"/>
                <w:szCs w:val="20"/>
              </w:rPr>
              <w:t>Лейцин</w:t>
            </w:r>
          </w:p>
        </w:tc>
        <w:tc>
          <w:tcPr>
            <w:tcW w:w="1843" w:type="dxa"/>
            <w:tcBorders>
              <w:top w:val="single" w:sz="6" w:space="0" w:color="auto"/>
              <w:left w:val="single" w:sz="6" w:space="0" w:color="auto"/>
              <w:bottom w:val="single" w:sz="6" w:space="0" w:color="auto"/>
              <w:right w:val="single" w:sz="6" w:space="0" w:color="auto"/>
            </w:tcBorders>
          </w:tcPr>
          <w:p w14:paraId="07D53DEC" w14:textId="77777777" w:rsidR="00000000" w:rsidRDefault="00000000">
            <w:pPr>
              <w:rPr>
                <w:noProof/>
                <w:sz w:val="20"/>
                <w:szCs w:val="20"/>
              </w:rPr>
            </w:pPr>
            <w:r>
              <w:rPr>
                <w:noProof/>
                <w:sz w:val="20"/>
                <w:szCs w:val="20"/>
              </w:rPr>
              <w:t>Leu</w:t>
            </w:r>
          </w:p>
        </w:tc>
        <w:tc>
          <w:tcPr>
            <w:tcW w:w="2268" w:type="dxa"/>
            <w:tcBorders>
              <w:top w:val="single" w:sz="6" w:space="0" w:color="auto"/>
              <w:left w:val="single" w:sz="6" w:space="0" w:color="auto"/>
              <w:bottom w:val="single" w:sz="6" w:space="0" w:color="auto"/>
              <w:right w:val="single" w:sz="6" w:space="0" w:color="auto"/>
            </w:tcBorders>
          </w:tcPr>
          <w:p w14:paraId="1AB533FE" w14:textId="77777777" w:rsidR="00000000" w:rsidRDefault="00000000">
            <w:pPr>
              <w:rPr>
                <w:noProof/>
                <w:sz w:val="28"/>
                <w:szCs w:val="28"/>
              </w:rPr>
            </w:pPr>
            <w:r>
              <w:rPr>
                <w:rFonts w:ascii="Microsoft Sans Serif" w:hAnsi="Microsoft Sans Serif" w:cs="Microsoft Sans Serif"/>
                <w:sz w:val="17"/>
                <w:szCs w:val="17"/>
              </w:rPr>
              <w:object w:dxaOrig="1212" w:dyaOrig="1809" w14:anchorId="12767A17">
                <v:shape id="_x0000_i1029" type="#_x0000_t75" style="width:60.6pt;height:90.6pt" o:ole="">
                  <v:imagedata r:id="rId10" o:title=""/>
                </v:shape>
                <o:OLEObject Type="Embed" ProgID="Paint.Picture" ShapeID="_x0000_i1029" DrawAspect="Content" ObjectID="_1826963228" r:id="rId11"/>
              </w:object>
            </w:r>
          </w:p>
        </w:tc>
      </w:tr>
      <w:tr w:rsidR="00000000" w14:paraId="65254AB2" w14:textId="77777777">
        <w:tblPrEx>
          <w:tblCellMar>
            <w:top w:w="0" w:type="dxa"/>
            <w:bottom w:w="0" w:type="dxa"/>
          </w:tblCellMar>
        </w:tblPrEx>
        <w:tc>
          <w:tcPr>
            <w:tcW w:w="2628" w:type="dxa"/>
            <w:tcBorders>
              <w:top w:val="single" w:sz="6" w:space="0" w:color="auto"/>
              <w:left w:val="single" w:sz="6" w:space="0" w:color="auto"/>
              <w:bottom w:val="single" w:sz="6" w:space="0" w:color="auto"/>
              <w:right w:val="single" w:sz="6" w:space="0" w:color="auto"/>
            </w:tcBorders>
          </w:tcPr>
          <w:p w14:paraId="558ECA59" w14:textId="77777777" w:rsidR="00000000" w:rsidRDefault="00000000">
            <w:pPr>
              <w:rPr>
                <w:noProof/>
                <w:sz w:val="20"/>
                <w:szCs w:val="20"/>
              </w:rPr>
            </w:pPr>
            <w:r>
              <w:rPr>
                <w:noProof/>
                <w:sz w:val="20"/>
                <w:szCs w:val="20"/>
              </w:rPr>
              <w:t>Гидроксиминоамино-карбоновые кислоты</w:t>
            </w:r>
          </w:p>
        </w:tc>
        <w:tc>
          <w:tcPr>
            <w:tcW w:w="1766" w:type="dxa"/>
            <w:tcBorders>
              <w:top w:val="single" w:sz="6" w:space="0" w:color="auto"/>
              <w:left w:val="single" w:sz="6" w:space="0" w:color="auto"/>
              <w:bottom w:val="single" w:sz="6" w:space="0" w:color="auto"/>
              <w:right w:val="single" w:sz="6" w:space="0" w:color="auto"/>
            </w:tcBorders>
          </w:tcPr>
          <w:p w14:paraId="61F58DD3" w14:textId="77777777" w:rsidR="00000000" w:rsidRDefault="00000000">
            <w:pPr>
              <w:rPr>
                <w:noProof/>
                <w:sz w:val="20"/>
                <w:szCs w:val="20"/>
              </w:rPr>
            </w:pPr>
            <w:r>
              <w:rPr>
                <w:noProof/>
                <w:sz w:val="20"/>
                <w:szCs w:val="20"/>
              </w:rPr>
              <w:t>Треонин</w:t>
            </w:r>
          </w:p>
        </w:tc>
        <w:tc>
          <w:tcPr>
            <w:tcW w:w="1843" w:type="dxa"/>
            <w:tcBorders>
              <w:top w:val="single" w:sz="6" w:space="0" w:color="auto"/>
              <w:left w:val="single" w:sz="6" w:space="0" w:color="auto"/>
              <w:bottom w:val="single" w:sz="6" w:space="0" w:color="auto"/>
              <w:right w:val="single" w:sz="6" w:space="0" w:color="auto"/>
            </w:tcBorders>
          </w:tcPr>
          <w:p w14:paraId="244EBB29" w14:textId="77777777" w:rsidR="00000000" w:rsidRDefault="00000000">
            <w:pPr>
              <w:rPr>
                <w:noProof/>
                <w:sz w:val="20"/>
                <w:szCs w:val="20"/>
              </w:rPr>
            </w:pPr>
            <w:r>
              <w:rPr>
                <w:noProof/>
                <w:sz w:val="20"/>
                <w:szCs w:val="20"/>
              </w:rPr>
              <w:t>Thr</w:t>
            </w:r>
          </w:p>
        </w:tc>
        <w:tc>
          <w:tcPr>
            <w:tcW w:w="2268" w:type="dxa"/>
            <w:tcBorders>
              <w:top w:val="single" w:sz="6" w:space="0" w:color="auto"/>
              <w:left w:val="single" w:sz="6" w:space="0" w:color="auto"/>
              <w:bottom w:val="single" w:sz="6" w:space="0" w:color="auto"/>
              <w:right w:val="single" w:sz="6" w:space="0" w:color="auto"/>
            </w:tcBorders>
          </w:tcPr>
          <w:p w14:paraId="7B6ECFC2" w14:textId="77777777" w:rsidR="00000000" w:rsidRDefault="00000000">
            <w:pPr>
              <w:rPr>
                <w:noProof/>
                <w:sz w:val="28"/>
                <w:szCs w:val="28"/>
              </w:rPr>
            </w:pPr>
            <w:r>
              <w:rPr>
                <w:rFonts w:ascii="Microsoft Sans Serif" w:hAnsi="Microsoft Sans Serif" w:cs="Microsoft Sans Serif"/>
                <w:sz w:val="17"/>
                <w:szCs w:val="17"/>
              </w:rPr>
              <w:object w:dxaOrig="1033" w:dyaOrig="1460" w14:anchorId="66366E3D">
                <v:shape id="_x0000_i1030" type="#_x0000_t75" style="width:51.6pt;height:73.2pt" o:ole="">
                  <v:imagedata r:id="rId12" o:title=""/>
                </v:shape>
                <o:OLEObject Type="Embed" ProgID="Paint.Picture" ShapeID="_x0000_i1030" DrawAspect="Content" ObjectID="_1826963229" r:id="rId13"/>
              </w:object>
            </w:r>
          </w:p>
        </w:tc>
      </w:tr>
      <w:tr w:rsidR="00000000" w14:paraId="6A52708F" w14:textId="77777777">
        <w:tblPrEx>
          <w:tblCellMar>
            <w:top w:w="0" w:type="dxa"/>
            <w:bottom w:w="0" w:type="dxa"/>
          </w:tblCellMar>
        </w:tblPrEx>
        <w:tc>
          <w:tcPr>
            <w:tcW w:w="2628" w:type="dxa"/>
            <w:tcBorders>
              <w:top w:val="single" w:sz="6" w:space="0" w:color="auto"/>
              <w:left w:val="single" w:sz="6" w:space="0" w:color="auto"/>
              <w:bottom w:val="single" w:sz="6" w:space="0" w:color="auto"/>
              <w:right w:val="single" w:sz="6" w:space="0" w:color="auto"/>
            </w:tcBorders>
          </w:tcPr>
          <w:p w14:paraId="62AF8D5E" w14:textId="77777777" w:rsidR="00000000" w:rsidRDefault="00000000">
            <w:pPr>
              <w:rPr>
                <w:noProof/>
                <w:sz w:val="20"/>
                <w:szCs w:val="20"/>
              </w:rPr>
            </w:pPr>
            <w:r>
              <w:rPr>
                <w:noProof/>
                <w:sz w:val="20"/>
                <w:szCs w:val="20"/>
              </w:rPr>
              <w:t>Серусодержащиемоноамино-монокарбоновые кислоты</w:t>
            </w:r>
          </w:p>
        </w:tc>
        <w:tc>
          <w:tcPr>
            <w:tcW w:w="1766" w:type="dxa"/>
            <w:tcBorders>
              <w:top w:val="single" w:sz="6" w:space="0" w:color="auto"/>
              <w:left w:val="single" w:sz="6" w:space="0" w:color="auto"/>
              <w:bottom w:val="single" w:sz="6" w:space="0" w:color="auto"/>
              <w:right w:val="single" w:sz="6" w:space="0" w:color="auto"/>
            </w:tcBorders>
          </w:tcPr>
          <w:p w14:paraId="03CF2EE9" w14:textId="77777777" w:rsidR="00000000" w:rsidRDefault="00000000">
            <w:pPr>
              <w:rPr>
                <w:noProof/>
                <w:sz w:val="20"/>
                <w:szCs w:val="20"/>
              </w:rPr>
            </w:pPr>
            <w:r>
              <w:rPr>
                <w:noProof/>
                <w:sz w:val="20"/>
                <w:szCs w:val="20"/>
              </w:rPr>
              <w:t>Метионин</w:t>
            </w:r>
          </w:p>
        </w:tc>
        <w:tc>
          <w:tcPr>
            <w:tcW w:w="1843" w:type="dxa"/>
            <w:tcBorders>
              <w:top w:val="single" w:sz="6" w:space="0" w:color="auto"/>
              <w:left w:val="single" w:sz="6" w:space="0" w:color="auto"/>
              <w:bottom w:val="single" w:sz="6" w:space="0" w:color="auto"/>
              <w:right w:val="single" w:sz="6" w:space="0" w:color="auto"/>
            </w:tcBorders>
          </w:tcPr>
          <w:p w14:paraId="3E47595E" w14:textId="77777777" w:rsidR="00000000" w:rsidRDefault="00000000">
            <w:pPr>
              <w:rPr>
                <w:noProof/>
                <w:sz w:val="20"/>
                <w:szCs w:val="20"/>
              </w:rPr>
            </w:pPr>
            <w:r>
              <w:rPr>
                <w:noProof/>
                <w:sz w:val="20"/>
                <w:szCs w:val="20"/>
              </w:rPr>
              <w:t>Met</w:t>
            </w:r>
          </w:p>
        </w:tc>
        <w:tc>
          <w:tcPr>
            <w:tcW w:w="2268" w:type="dxa"/>
            <w:tcBorders>
              <w:top w:val="single" w:sz="6" w:space="0" w:color="auto"/>
              <w:left w:val="single" w:sz="6" w:space="0" w:color="auto"/>
              <w:bottom w:val="single" w:sz="6" w:space="0" w:color="auto"/>
              <w:right w:val="single" w:sz="6" w:space="0" w:color="auto"/>
            </w:tcBorders>
          </w:tcPr>
          <w:p w14:paraId="523C31E1" w14:textId="77777777" w:rsidR="00000000" w:rsidRDefault="00000000">
            <w:pPr>
              <w:rPr>
                <w:noProof/>
                <w:sz w:val="28"/>
                <w:szCs w:val="28"/>
              </w:rPr>
            </w:pPr>
            <w:r>
              <w:rPr>
                <w:rFonts w:ascii="Microsoft Sans Serif" w:hAnsi="Microsoft Sans Serif" w:cs="Microsoft Sans Serif"/>
                <w:sz w:val="17"/>
                <w:szCs w:val="17"/>
              </w:rPr>
              <w:object w:dxaOrig="1316" w:dyaOrig="1308" w14:anchorId="5130089B">
                <v:shape id="_x0000_i1031" type="#_x0000_t75" style="width:66pt;height:65.4pt" o:ole="">
                  <v:imagedata r:id="rId14" o:title=""/>
                </v:shape>
                <o:OLEObject Type="Embed" ProgID="Paint.Picture" ShapeID="_x0000_i1031" DrawAspect="Content" ObjectID="_1826963230" r:id="rId15"/>
              </w:object>
            </w:r>
          </w:p>
        </w:tc>
      </w:tr>
      <w:tr w:rsidR="00000000" w14:paraId="73D23753" w14:textId="77777777">
        <w:tblPrEx>
          <w:tblCellMar>
            <w:top w:w="0" w:type="dxa"/>
            <w:bottom w:w="0" w:type="dxa"/>
          </w:tblCellMar>
        </w:tblPrEx>
        <w:tc>
          <w:tcPr>
            <w:tcW w:w="2628" w:type="dxa"/>
            <w:tcBorders>
              <w:top w:val="single" w:sz="6" w:space="0" w:color="auto"/>
              <w:left w:val="single" w:sz="6" w:space="0" w:color="auto"/>
              <w:bottom w:val="single" w:sz="6" w:space="0" w:color="auto"/>
              <w:right w:val="single" w:sz="6" w:space="0" w:color="auto"/>
            </w:tcBorders>
          </w:tcPr>
          <w:p w14:paraId="77B50665" w14:textId="77777777" w:rsidR="00000000" w:rsidRDefault="00000000">
            <w:pPr>
              <w:rPr>
                <w:noProof/>
                <w:sz w:val="20"/>
                <w:szCs w:val="20"/>
              </w:rPr>
            </w:pPr>
            <w:r>
              <w:rPr>
                <w:noProof/>
                <w:sz w:val="20"/>
                <w:szCs w:val="20"/>
              </w:rPr>
              <w:t>Моноамино-дикарбоновые кислоты</w:t>
            </w:r>
          </w:p>
        </w:tc>
        <w:tc>
          <w:tcPr>
            <w:tcW w:w="1766" w:type="dxa"/>
            <w:tcBorders>
              <w:top w:val="single" w:sz="6" w:space="0" w:color="auto"/>
              <w:left w:val="single" w:sz="6" w:space="0" w:color="auto"/>
              <w:bottom w:val="single" w:sz="6" w:space="0" w:color="auto"/>
              <w:right w:val="single" w:sz="6" w:space="0" w:color="auto"/>
            </w:tcBorders>
          </w:tcPr>
          <w:p w14:paraId="76C358D5" w14:textId="77777777" w:rsidR="00000000" w:rsidRDefault="00000000">
            <w:pPr>
              <w:rPr>
                <w:noProof/>
                <w:sz w:val="20"/>
                <w:szCs w:val="20"/>
              </w:rPr>
            </w:pPr>
            <w:r>
              <w:rPr>
                <w:noProof/>
                <w:sz w:val="20"/>
                <w:szCs w:val="20"/>
              </w:rPr>
              <w:t>Глутаминовая кислота</w:t>
            </w:r>
          </w:p>
        </w:tc>
        <w:tc>
          <w:tcPr>
            <w:tcW w:w="1843" w:type="dxa"/>
            <w:tcBorders>
              <w:top w:val="single" w:sz="6" w:space="0" w:color="auto"/>
              <w:left w:val="single" w:sz="6" w:space="0" w:color="auto"/>
              <w:bottom w:val="single" w:sz="6" w:space="0" w:color="auto"/>
              <w:right w:val="single" w:sz="6" w:space="0" w:color="auto"/>
            </w:tcBorders>
          </w:tcPr>
          <w:p w14:paraId="3F33E53B" w14:textId="77777777" w:rsidR="00000000" w:rsidRDefault="00000000">
            <w:pPr>
              <w:rPr>
                <w:noProof/>
                <w:sz w:val="20"/>
                <w:szCs w:val="20"/>
              </w:rPr>
            </w:pPr>
            <w:r>
              <w:rPr>
                <w:noProof/>
                <w:sz w:val="20"/>
                <w:szCs w:val="20"/>
              </w:rPr>
              <w:t>Glu</w:t>
            </w:r>
          </w:p>
        </w:tc>
        <w:tc>
          <w:tcPr>
            <w:tcW w:w="2268" w:type="dxa"/>
            <w:tcBorders>
              <w:top w:val="single" w:sz="6" w:space="0" w:color="auto"/>
              <w:left w:val="single" w:sz="6" w:space="0" w:color="auto"/>
              <w:bottom w:val="single" w:sz="6" w:space="0" w:color="auto"/>
              <w:right w:val="single" w:sz="6" w:space="0" w:color="auto"/>
            </w:tcBorders>
          </w:tcPr>
          <w:p w14:paraId="44EDDA08" w14:textId="77777777" w:rsidR="00000000" w:rsidRDefault="00000000">
            <w:pPr>
              <w:rPr>
                <w:noProof/>
                <w:sz w:val="28"/>
                <w:szCs w:val="28"/>
              </w:rPr>
            </w:pPr>
            <w:r>
              <w:rPr>
                <w:rFonts w:ascii="Microsoft Sans Serif" w:hAnsi="Microsoft Sans Serif" w:cs="Microsoft Sans Serif"/>
                <w:sz w:val="17"/>
                <w:szCs w:val="17"/>
              </w:rPr>
              <w:object w:dxaOrig="904" w:dyaOrig="1399" w14:anchorId="3AC6F21C">
                <v:shape id="_x0000_i1032" type="#_x0000_t75" style="width:45pt;height:70.2pt" o:ole="">
                  <v:imagedata r:id="rId16" o:title=""/>
                </v:shape>
                <o:OLEObject Type="Embed" ProgID="Paint.Picture" ShapeID="_x0000_i1032" DrawAspect="Content" ObjectID="_1826963231" r:id="rId17"/>
              </w:object>
            </w:r>
          </w:p>
        </w:tc>
      </w:tr>
      <w:tr w:rsidR="00000000" w14:paraId="25A6C04C" w14:textId="77777777">
        <w:tblPrEx>
          <w:tblCellMar>
            <w:top w:w="0" w:type="dxa"/>
            <w:bottom w:w="0" w:type="dxa"/>
          </w:tblCellMar>
        </w:tblPrEx>
        <w:tc>
          <w:tcPr>
            <w:tcW w:w="2628" w:type="dxa"/>
            <w:tcBorders>
              <w:top w:val="single" w:sz="6" w:space="0" w:color="auto"/>
              <w:left w:val="single" w:sz="6" w:space="0" w:color="auto"/>
              <w:bottom w:val="single" w:sz="6" w:space="0" w:color="auto"/>
              <w:right w:val="single" w:sz="6" w:space="0" w:color="auto"/>
            </w:tcBorders>
          </w:tcPr>
          <w:p w14:paraId="62A163DC" w14:textId="77777777" w:rsidR="00000000" w:rsidRDefault="00000000">
            <w:pPr>
              <w:rPr>
                <w:noProof/>
                <w:sz w:val="20"/>
                <w:szCs w:val="20"/>
              </w:rPr>
            </w:pPr>
          </w:p>
        </w:tc>
        <w:tc>
          <w:tcPr>
            <w:tcW w:w="1766" w:type="dxa"/>
            <w:tcBorders>
              <w:top w:val="single" w:sz="6" w:space="0" w:color="auto"/>
              <w:left w:val="single" w:sz="6" w:space="0" w:color="auto"/>
              <w:bottom w:val="single" w:sz="6" w:space="0" w:color="auto"/>
              <w:right w:val="single" w:sz="6" w:space="0" w:color="auto"/>
            </w:tcBorders>
          </w:tcPr>
          <w:p w14:paraId="6480E0BC" w14:textId="77777777" w:rsidR="00000000" w:rsidRDefault="00000000">
            <w:pPr>
              <w:rPr>
                <w:noProof/>
                <w:sz w:val="20"/>
                <w:szCs w:val="20"/>
              </w:rPr>
            </w:pPr>
            <w:r>
              <w:rPr>
                <w:noProof/>
                <w:sz w:val="20"/>
                <w:szCs w:val="20"/>
              </w:rPr>
              <w:t>Аспарагиновая кислота</w:t>
            </w:r>
          </w:p>
        </w:tc>
        <w:tc>
          <w:tcPr>
            <w:tcW w:w="1843" w:type="dxa"/>
            <w:tcBorders>
              <w:top w:val="single" w:sz="6" w:space="0" w:color="auto"/>
              <w:left w:val="single" w:sz="6" w:space="0" w:color="auto"/>
              <w:bottom w:val="single" w:sz="6" w:space="0" w:color="auto"/>
              <w:right w:val="single" w:sz="6" w:space="0" w:color="auto"/>
            </w:tcBorders>
          </w:tcPr>
          <w:p w14:paraId="3F3A8921" w14:textId="77777777" w:rsidR="00000000" w:rsidRDefault="00000000">
            <w:pPr>
              <w:rPr>
                <w:noProof/>
                <w:sz w:val="20"/>
                <w:szCs w:val="20"/>
              </w:rPr>
            </w:pPr>
            <w:r>
              <w:rPr>
                <w:noProof/>
                <w:sz w:val="20"/>
                <w:szCs w:val="20"/>
              </w:rPr>
              <w:t>Asp</w:t>
            </w:r>
          </w:p>
        </w:tc>
        <w:tc>
          <w:tcPr>
            <w:tcW w:w="2268" w:type="dxa"/>
            <w:tcBorders>
              <w:top w:val="single" w:sz="6" w:space="0" w:color="auto"/>
              <w:left w:val="single" w:sz="6" w:space="0" w:color="auto"/>
              <w:bottom w:val="single" w:sz="6" w:space="0" w:color="auto"/>
              <w:right w:val="single" w:sz="6" w:space="0" w:color="auto"/>
            </w:tcBorders>
          </w:tcPr>
          <w:p w14:paraId="43AB81FE" w14:textId="77777777" w:rsidR="00000000" w:rsidRDefault="00000000">
            <w:pPr>
              <w:rPr>
                <w:noProof/>
                <w:sz w:val="28"/>
                <w:szCs w:val="28"/>
              </w:rPr>
            </w:pPr>
            <w:r>
              <w:rPr>
                <w:rFonts w:ascii="Microsoft Sans Serif" w:hAnsi="Microsoft Sans Serif" w:cs="Microsoft Sans Serif"/>
                <w:sz w:val="17"/>
                <w:szCs w:val="17"/>
              </w:rPr>
              <w:object w:dxaOrig="1121" w:dyaOrig="1095" w14:anchorId="7D42E0CE">
                <v:shape id="_x0000_i1033" type="#_x0000_t75" style="width:55.8pt;height:54.6pt" o:ole="">
                  <v:imagedata r:id="rId18" o:title=""/>
                </v:shape>
                <o:OLEObject Type="Embed" ProgID="Paint.Picture" ShapeID="_x0000_i1033" DrawAspect="Content" ObjectID="_1826963232" r:id="rId19"/>
              </w:object>
            </w:r>
          </w:p>
        </w:tc>
      </w:tr>
      <w:tr w:rsidR="00000000" w14:paraId="295AAE3D" w14:textId="77777777">
        <w:tblPrEx>
          <w:tblCellMar>
            <w:top w:w="0" w:type="dxa"/>
            <w:bottom w:w="0" w:type="dxa"/>
          </w:tblCellMar>
        </w:tblPrEx>
        <w:tc>
          <w:tcPr>
            <w:tcW w:w="2628" w:type="dxa"/>
            <w:tcBorders>
              <w:top w:val="single" w:sz="6" w:space="0" w:color="auto"/>
              <w:left w:val="single" w:sz="6" w:space="0" w:color="auto"/>
              <w:bottom w:val="single" w:sz="6" w:space="0" w:color="auto"/>
              <w:right w:val="single" w:sz="6" w:space="0" w:color="auto"/>
            </w:tcBorders>
          </w:tcPr>
          <w:p w14:paraId="092BE0FB" w14:textId="77777777" w:rsidR="00000000" w:rsidRDefault="00000000">
            <w:pPr>
              <w:rPr>
                <w:noProof/>
                <w:sz w:val="20"/>
                <w:szCs w:val="20"/>
              </w:rPr>
            </w:pPr>
            <w:r>
              <w:rPr>
                <w:noProof/>
                <w:sz w:val="20"/>
                <w:szCs w:val="20"/>
              </w:rPr>
              <w:t>Диамино-дикарбоновые кислоты</w:t>
            </w:r>
          </w:p>
        </w:tc>
        <w:tc>
          <w:tcPr>
            <w:tcW w:w="1766" w:type="dxa"/>
            <w:tcBorders>
              <w:top w:val="single" w:sz="6" w:space="0" w:color="auto"/>
              <w:left w:val="single" w:sz="6" w:space="0" w:color="auto"/>
              <w:bottom w:val="single" w:sz="6" w:space="0" w:color="auto"/>
              <w:right w:val="single" w:sz="6" w:space="0" w:color="auto"/>
            </w:tcBorders>
          </w:tcPr>
          <w:p w14:paraId="7362A797" w14:textId="77777777" w:rsidR="00000000" w:rsidRDefault="00000000">
            <w:pPr>
              <w:rPr>
                <w:noProof/>
                <w:sz w:val="20"/>
                <w:szCs w:val="20"/>
              </w:rPr>
            </w:pPr>
            <w:r>
              <w:rPr>
                <w:noProof/>
                <w:sz w:val="20"/>
                <w:szCs w:val="20"/>
              </w:rPr>
              <w:t>Аргинин</w:t>
            </w:r>
          </w:p>
        </w:tc>
        <w:tc>
          <w:tcPr>
            <w:tcW w:w="1843" w:type="dxa"/>
            <w:tcBorders>
              <w:top w:val="single" w:sz="6" w:space="0" w:color="auto"/>
              <w:left w:val="single" w:sz="6" w:space="0" w:color="auto"/>
              <w:bottom w:val="single" w:sz="6" w:space="0" w:color="auto"/>
              <w:right w:val="single" w:sz="6" w:space="0" w:color="auto"/>
            </w:tcBorders>
          </w:tcPr>
          <w:p w14:paraId="2AC444B7" w14:textId="77777777" w:rsidR="00000000" w:rsidRDefault="00000000">
            <w:pPr>
              <w:rPr>
                <w:noProof/>
                <w:sz w:val="20"/>
                <w:szCs w:val="20"/>
              </w:rPr>
            </w:pPr>
            <w:r>
              <w:rPr>
                <w:noProof/>
                <w:sz w:val="20"/>
                <w:szCs w:val="20"/>
              </w:rPr>
              <w:t>Arg</w:t>
            </w:r>
          </w:p>
        </w:tc>
        <w:tc>
          <w:tcPr>
            <w:tcW w:w="2268" w:type="dxa"/>
            <w:tcBorders>
              <w:top w:val="single" w:sz="6" w:space="0" w:color="auto"/>
              <w:left w:val="single" w:sz="6" w:space="0" w:color="auto"/>
              <w:bottom w:val="single" w:sz="6" w:space="0" w:color="auto"/>
              <w:right w:val="single" w:sz="6" w:space="0" w:color="auto"/>
            </w:tcBorders>
          </w:tcPr>
          <w:p w14:paraId="468CF9DF" w14:textId="77777777" w:rsidR="00000000" w:rsidRDefault="00000000">
            <w:pPr>
              <w:rPr>
                <w:noProof/>
                <w:sz w:val="28"/>
                <w:szCs w:val="28"/>
              </w:rPr>
            </w:pPr>
            <w:r>
              <w:rPr>
                <w:rFonts w:ascii="Microsoft Sans Serif" w:hAnsi="Microsoft Sans Serif" w:cs="Microsoft Sans Serif"/>
                <w:sz w:val="17"/>
                <w:szCs w:val="17"/>
              </w:rPr>
              <w:object w:dxaOrig="1496" w:dyaOrig="2067" w14:anchorId="09B7275D">
                <v:shape id="_x0000_i1034" type="#_x0000_t75" style="width:75pt;height:103.2pt" o:ole="">
                  <v:imagedata r:id="rId20" o:title=""/>
                </v:shape>
                <o:OLEObject Type="Embed" ProgID="Paint.Picture" ShapeID="_x0000_i1034" DrawAspect="Content" ObjectID="_1826963233" r:id="rId21"/>
              </w:object>
            </w:r>
          </w:p>
        </w:tc>
      </w:tr>
      <w:tr w:rsidR="00000000" w14:paraId="1D1A7946" w14:textId="77777777">
        <w:tblPrEx>
          <w:tblCellMar>
            <w:top w:w="0" w:type="dxa"/>
            <w:bottom w:w="0" w:type="dxa"/>
          </w:tblCellMar>
        </w:tblPrEx>
        <w:tc>
          <w:tcPr>
            <w:tcW w:w="2628" w:type="dxa"/>
            <w:tcBorders>
              <w:top w:val="single" w:sz="6" w:space="0" w:color="auto"/>
              <w:left w:val="single" w:sz="6" w:space="0" w:color="auto"/>
              <w:bottom w:val="single" w:sz="6" w:space="0" w:color="auto"/>
              <w:right w:val="single" w:sz="6" w:space="0" w:color="auto"/>
            </w:tcBorders>
          </w:tcPr>
          <w:p w14:paraId="16DB25EA" w14:textId="77777777" w:rsidR="00000000" w:rsidRDefault="00000000">
            <w:pPr>
              <w:rPr>
                <w:noProof/>
                <w:sz w:val="20"/>
                <w:szCs w:val="20"/>
              </w:rPr>
            </w:pPr>
          </w:p>
        </w:tc>
        <w:tc>
          <w:tcPr>
            <w:tcW w:w="1766" w:type="dxa"/>
            <w:tcBorders>
              <w:top w:val="single" w:sz="6" w:space="0" w:color="auto"/>
              <w:left w:val="single" w:sz="6" w:space="0" w:color="auto"/>
              <w:bottom w:val="single" w:sz="6" w:space="0" w:color="auto"/>
              <w:right w:val="single" w:sz="6" w:space="0" w:color="auto"/>
            </w:tcBorders>
          </w:tcPr>
          <w:p w14:paraId="704A4DFC" w14:textId="77777777" w:rsidR="00000000" w:rsidRDefault="00000000">
            <w:pPr>
              <w:rPr>
                <w:noProof/>
                <w:sz w:val="20"/>
                <w:szCs w:val="20"/>
              </w:rPr>
            </w:pPr>
            <w:r>
              <w:rPr>
                <w:noProof/>
                <w:sz w:val="20"/>
                <w:szCs w:val="20"/>
              </w:rPr>
              <w:t>Лизин</w:t>
            </w:r>
          </w:p>
        </w:tc>
        <w:tc>
          <w:tcPr>
            <w:tcW w:w="1843" w:type="dxa"/>
            <w:tcBorders>
              <w:top w:val="single" w:sz="6" w:space="0" w:color="auto"/>
              <w:left w:val="single" w:sz="6" w:space="0" w:color="auto"/>
              <w:bottom w:val="single" w:sz="6" w:space="0" w:color="auto"/>
              <w:right w:val="single" w:sz="6" w:space="0" w:color="auto"/>
            </w:tcBorders>
          </w:tcPr>
          <w:p w14:paraId="6D9E9D6D" w14:textId="77777777" w:rsidR="00000000" w:rsidRDefault="00000000">
            <w:pPr>
              <w:rPr>
                <w:noProof/>
                <w:sz w:val="20"/>
                <w:szCs w:val="20"/>
              </w:rPr>
            </w:pPr>
            <w:r>
              <w:rPr>
                <w:noProof/>
                <w:sz w:val="20"/>
                <w:szCs w:val="20"/>
              </w:rPr>
              <w:t>Lys</w:t>
            </w:r>
          </w:p>
        </w:tc>
        <w:tc>
          <w:tcPr>
            <w:tcW w:w="2268" w:type="dxa"/>
            <w:tcBorders>
              <w:top w:val="single" w:sz="6" w:space="0" w:color="auto"/>
              <w:left w:val="single" w:sz="6" w:space="0" w:color="auto"/>
              <w:bottom w:val="single" w:sz="6" w:space="0" w:color="auto"/>
              <w:right w:val="single" w:sz="6" w:space="0" w:color="auto"/>
            </w:tcBorders>
          </w:tcPr>
          <w:p w14:paraId="790A598D" w14:textId="77777777" w:rsidR="00000000" w:rsidRDefault="00000000">
            <w:pPr>
              <w:rPr>
                <w:noProof/>
                <w:sz w:val="28"/>
                <w:szCs w:val="28"/>
              </w:rPr>
            </w:pPr>
            <w:r>
              <w:rPr>
                <w:rFonts w:ascii="Microsoft Sans Serif" w:hAnsi="Microsoft Sans Serif" w:cs="Microsoft Sans Serif"/>
                <w:sz w:val="17"/>
                <w:szCs w:val="17"/>
              </w:rPr>
              <w:object w:dxaOrig="1226" w:dyaOrig="1903" w14:anchorId="526DDD3F">
                <v:shape id="_x0000_i1035" type="#_x0000_t75" style="width:61.2pt;height:95.4pt" o:ole="">
                  <v:imagedata r:id="rId22" o:title=""/>
                </v:shape>
                <o:OLEObject Type="Embed" ProgID="Paint.Picture" ShapeID="_x0000_i1035" DrawAspect="Content" ObjectID="_1826963234" r:id="rId23"/>
              </w:object>
            </w:r>
          </w:p>
        </w:tc>
      </w:tr>
      <w:tr w:rsidR="00000000" w14:paraId="2EB869BB" w14:textId="77777777">
        <w:tblPrEx>
          <w:tblCellMar>
            <w:top w:w="0" w:type="dxa"/>
            <w:bottom w:w="0" w:type="dxa"/>
          </w:tblCellMar>
        </w:tblPrEx>
        <w:tc>
          <w:tcPr>
            <w:tcW w:w="2628" w:type="dxa"/>
            <w:tcBorders>
              <w:top w:val="single" w:sz="6" w:space="0" w:color="auto"/>
              <w:left w:val="single" w:sz="6" w:space="0" w:color="auto"/>
              <w:bottom w:val="single" w:sz="6" w:space="0" w:color="auto"/>
              <w:right w:val="single" w:sz="6" w:space="0" w:color="auto"/>
            </w:tcBorders>
          </w:tcPr>
          <w:p w14:paraId="1BAB406F" w14:textId="77777777" w:rsidR="00000000" w:rsidRDefault="00000000">
            <w:pPr>
              <w:rPr>
                <w:noProof/>
                <w:sz w:val="20"/>
                <w:szCs w:val="20"/>
              </w:rPr>
            </w:pPr>
            <w:r>
              <w:rPr>
                <w:noProof/>
                <w:sz w:val="20"/>
                <w:szCs w:val="20"/>
              </w:rPr>
              <w:t>Ароматические аминокислоты</w:t>
            </w:r>
          </w:p>
        </w:tc>
        <w:tc>
          <w:tcPr>
            <w:tcW w:w="1766" w:type="dxa"/>
            <w:tcBorders>
              <w:top w:val="single" w:sz="6" w:space="0" w:color="auto"/>
              <w:left w:val="single" w:sz="6" w:space="0" w:color="auto"/>
              <w:bottom w:val="single" w:sz="6" w:space="0" w:color="auto"/>
              <w:right w:val="single" w:sz="6" w:space="0" w:color="auto"/>
            </w:tcBorders>
          </w:tcPr>
          <w:p w14:paraId="13D3992D" w14:textId="77777777" w:rsidR="00000000" w:rsidRDefault="00000000">
            <w:pPr>
              <w:rPr>
                <w:noProof/>
                <w:sz w:val="20"/>
                <w:szCs w:val="20"/>
              </w:rPr>
            </w:pPr>
            <w:r>
              <w:rPr>
                <w:noProof/>
                <w:sz w:val="20"/>
                <w:szCs w:val="20"/>
              </w:rPr>
              <w:t>Фенилаланин</w:t>
            </w:r>
          </w:p>
        </w:tc>
        <w:tc>
          <w:tcPr>
            <w:tcW w:w="1843" w:type="dxa"/>
            <w:tcBorders>
              <w:top w:val="single" w:sz="6" w:space="0" w:color="auto"/>
              <w:left w:val="single" w:sz="6" w:space="0" w:color="auto"/>
              <w:bottom w:val="single" w:sz="6" w:space="0" w:color="auto"/>
              <w:right w:val="single" w:sz="6" w:space="0" w:color="auto"/>
            </w:tcBorders>
          </w:tcPr>
          <w:p w14:paraId="37A80553" w14:textId="77777777" w:rsidR="00000000" w:rsidRDefault="00000000">
            <w:pPr>
              <w:rPr>
                <w:noProof/>
                <w:sz w:val="20"/>
                <w:szCs w:val="20"/>
              </w:rPr>
            </w:pPr>
            <w:r>
              <w:rPr>
                <w:noProof/>
                <w:sz w:val="20"/>
                <w:szCs w:val="20"/>
              </w:rPr>
              <w:t>Phe</w:t>
            </w:r>
          </w:p>
        </w:tc>
        <w:tc>
          <w:tcPr>
            <w:tcW w:w="2268" w:type="dxa"/>
            <w:tcBorders>
              <w:top w:val="single" w:sz="6" w:space="0" w:color="auto"/>
              <w:left w:val="single" w:sz="6" w:space="0" w:color="auto"/>
              <w:bottom w:val="single" w:sz="6" w:space="0" w:color="auto"/>
              <w:right w:val="single" w:sz="6" w:space="0" w:color="auto"/>
            </w:tcBorders>
          </w:tcPr>
          <w:p w14:paraId="43E120E9" w14:textId="77777777" w:rsidR="00000000" w:rsidRDefault="00000000">
            <w:pPr>
              <w:rPr>
                <w:noProof/>
                <w:sz w:val="28"/>
                <w:szCs w:val="28"/>
              </w:rPr>
            </w:pPr>
            <w:r>
              <w:rPr>
                <w:rFonts w:ascii="Microsoft Sans Serif" w:hAnsi="Microsoft Sans Serif" w:cs="Microsoft Sans Serif"/>
                <w:sz w:val="17"/>
                <w:szCs w:val="17"/>
              </w:rPr>
              <w:object w:dxaOrig="1168" w:dyaOrig="1693" w14:anchorId="5BCD9825">
                <v:shape id="_x0000_i1036" type="#_x0000_t75" style="width:58.2pt;height:84.6pt" o:ole="">
                  <v:imagedata r:id="rId24" o:title=""/>
                </v:shape>
                <o:OLEObject Type="Embed" ProgID="Paint.Picture" ShapeID="_x0000_i1036" DrawAspect="Content" ObjectID="_1826963235" r:id="rId25"/>
              </w:object>
            </w:r>
          </w:p>
        </w:tc>
      </w:tr>
      <w:tr w:rsidR="00000000" w14:paraId="0A60C126" w14:textId="77777777">
        <w:tblPrEx>
          <w:tblCellMar>
            <w:top w:w="0" w:type="dxa"/>
            <w:bottom w:w="0" w:type="dxa"/>
          </w:tblCellMar>
        </w:tblPrEx>
        <w:tc>
          <w:tcPr>
            <w:tcW w:w="2628" w:type="dxa"/>
            <w:tcBorders>
              <w:top w:val="single" w:sz="6" w:space="0" w:color="auto"/>
              <w:left w:val="single" w:sz="6" w:space="0" w:color="auto"/>
              <w:bottom w:val="single" w:sz="6" w:space="0" w:color="auto"/>
              <w:right w:val="single" w:sz="6" w:space="0" w:color="auto"/>
            </w:tcBorders>
          </w:tcPr>
          <w:p w14:paraId="73BCF1AA" w14:textId="77777777" w:rsidR="00000000" w:rsidRDefault="00000000">
            <w:pPr>
              <w:rPr>
                <w:noProof/>
                <w:sz w:val="20"/>
                <w:szCs w:val="20"/>
              </w:rPr>
            </w:pPr>
          </w:p>
        </w:tc>
        <w:tc>
          <w:tcPr>
            <w:tcW w:w="1766" w:type="dxa"/>
            <w:tcBorders>
              <w:top w:val="single" w:sz="6" w:space="0" w:color="auto"/>
              <w:left w:val="single" w:sz="6" w:space="0" w:color="auto"/>
              <w:bottom w:val="single" w:sz="6" w:space="0" w:color="auto"/>
              <w:right w:val="single" w:sz="6" w:space="0" w:color="auto"/>
            </w:tcBorders>
          </w:tcPr>
          <w:p w14:paraId="328FF295" w14:textId="77777777" w:rsidR="00000000" w:rsidRDefault="00000000">
            <w:pPr>
              <w:rPr>
                <w:noProof/>
                <w:sz w:val="20"/>
                <w:szCs w:val="20"/>
              </w:rPr>
            </w:pPr>
            <w:r>
              <w:rPr>
                <w:noProof/>
                <w:sz w:val="20"/>
                <w:szCs w:val="20"/>
              </w:rPr>
              <w:t>Тирозин</w:t>
            </w:r>
          </w:p>
        </w:tc>
        <w:tc>
          <w:tcPr>
            <w:tcW w:w="1843" w:type="dxa"/>
            <w:tcBorders>
              <w:top w:val="single" w:sz="6" w:space="0" w:color="auto"/>
              <w:left w:val="single" w:sz="6" w:space="0" w:color="auto"/>
              <w:bottom w:val="single" w:sz="6" w:space="0" w:color="auto"/>
              <w:right w:val="single" w:sz="6" w:space="0" w:color="auto"/>
            </w:tcBorders>
          </w:tcPr>
          <w:p w14:paraId="575A004A" w14:textId="77777777" w:rsidR="00000000" w:rsidRDefault="00000000">
            <w:pPr>
              <w:rPr>
                <w:noProof/>
                <w:sz w:val="20"/>
                <w:szCs w:val="20"/>
              </w:rPr>
            </w:pPr>
            <w:r>
              <w:rPr>
                <w:noProof/>
                <w:sz w:val="20"/>
                <w:szCs w:val="20"/>
              </w:rPr>
              <w:t>Tyr</w:t>
            </w:r>
          </w:p>
        </w:tc>
        <w:tc>
          <w:tcPr>
            <w:tcW w:w="2268" w:type="dxa"/>
            <w:tcBorders>
              <w:top w:val="single" w:sz="6" w:space="0" w:color="auto"/>
              <w:left w:val="single" w:sz="6" w:space="0" w:color="auto"/>
              <w:bottom w:val="single" w:sz="6" w:space="0" w:color="auto"/>
              <w:right w:val="single" w:sz="6" w:space="0" w:color="auto"/>
            </w:tcBorders>
          </w:tcPr>
          <w:p w14:paraId="32C9FFA2" w14:textId="77777777" w:rsidR="00000000" w:rsidRDefault="00000000">
            <w:pPr>
              <w:rPr>
                <w:noProof/>
                <w:sz w:val="28"/>
                <w:szCs w:val="28"/>
              </w:rPr>
            </w:pPr>
            <w:r>
              <w:rPr>
                <w:rFonts w:ascii="Microsoft Sans Serif" w:hAnsi="Microsoft Sans Serif" w:cs="Microsoft Sans Serif"/>
                <w:sz w:val="17"/>
                <w:szCs w:val="17"/>
              </w:rPr>
              <w:object w:dxaOrig="1060" w:dyaOrig="1988" w14:anchorId="7952B09C">
                <v:shape id="_x0000_i1037" type="#_x0000_t75" style="width:52.8pt;height:99.6pt" o:ole="">
                  <v:imagedata r:id="rId26" o:title=""/>
                </v:shape>
                <o:OLEObject Type="Embed" ProgID="Paint.Picture" ShapeID="_x0000_i1037" DrawAspect="Content" ObjectID="_1826963236" r:id="rId27"/>
              </w:object>
            </w:r>
          </w:p>
        </w:tc>
      </w:tr>
      <w:tr w:rsidR="00000000" w14:paraId="5E60390C" w14:textId="77777777">
        <w:tblPrEx>
          <w:tblCellMar>
            <w:top w:w="0" w:type="dxa"/>
            <w:bottom w:w="0" w:type="dxa"/>
          </w:tblCellMar>
        </w:tblPrEx>
        <w:tc>
          <w:tcPr>
            <w:tcW w:w="2628" w:type="dxa"/>
            <w:tcBorders>
              <w:top w:val="single" w:sz="6" w:space="0" w:color="auto"/>
              <w:left w:val="single" w:sz="6" w:space="0" w:color="auto"/>
              <w:bottom w:val="single" w:sz="6" w:space="0" w:color="auto"/>
              <w:right w:val="single" w:sz="6" w:space="0" w:color="auto"/>
            </w:tcBorders>
          </w:tcPr>
          <w:p w14:paraId="3CDE735F" w14:textId="77777777" w:rsidR="00000000" w:rsidRDefault="00000000">
            <w:pPr>
              <w:rPr>
                <w:noProof/>
                <w:sz w:val="20"/>
                <w:szCs w:val="20"/>
              </w:rPr>
            </w:pPr>
            <w:r>
              <w:rPr>
                <w:noProof/>
                <w:sz w:val="20"/>
                <w:szCs w:val="20"/>
              </w:rPr>
              <w:t>Гетероциклические аминокислоты</w:t>
            </w:r>
          </w:p>
        </w:tc>
        <w:tc>
          <w:tcPr>
            <w:tcW w:w="1766" w:type="dxa"/>
            <w:tcBorders>
              <w:top w:val="single" w:sz="6" w:space="0" w:color="auto"/>
              <w:left w:val="single" w:sz="6" w:space="0" w:color="auto"/>
              <w:bottom w:val="single" w:sz="6" w:space="0" w:color="auto"/>
              <w:right w:val="single" w:sz="6" w:space="0" w:color="auto"/>
            </w:tcBorders>
          </w:tcPr>
          <w:p w14:paraId="3CFCCF90" w14:textId="77777777" w:rsidR="00000000" w:rsidRDefault="00000000">
            <w:pPr>
              <w:rPr>
                <w:noProof/>
                <w:sz w:val="20"/>
                <w:szCs w:val="20"/>
              </w:rPr>
            </w:pPr>
            <w:r>
              <w:rPr>
                <w:noProof/>
                <w:sz w:val="20"/>
                <w:szCs w:val="20"/>
              </w:rPr>
              <w:t>Пролин</w:t>
            </w:r>
          </w:p>
        </w:tc>
        <w:tc>
          <w:tcPr>
            <w:tcW w:w="1843" w:type="dxa"/>
            <w:tcBorders>
              <w:top w:val="single" w:sz="6" w:space="0" w:color="auto"/>
              <w:left w:val="single" w:sz="6" w:space="0" w:color="auto"/>
              <w:bottom w:val="single" w:sz="6" w:space="0" w:color="auto"/>
              <w:right w:val="single" w:sz="6" w:space="0" w:color="auto"/>
            </w:tcBorders>
          </w:tcPr>
          <w:p w14:paraId="49B3AF2A" w14:textId="77777777" w:rsidR="00000000" w:rsidRDefault="00000000">
            <w:pPr>
              <w:rPr>
                <w:noProof/>
                <w:sz w:val="20"/>
                <w:szCs w:val="20"/>
              </w:rPr>
            </w:pPr>
            <w:r>
              <w:rPr>
                <w:noProof/>
                <w:sz w:val="20"/>
                <w:szCs w:val="20"/>
              </w:rPr>
              <w:t>Pro</w:t>
            </w:r>
          </w:p>
        </w:tc>
        <w:tc>
          <w:tcPr>
            <w:tcW w:w="2268" w:type="dxa"/>
            <w:tcBorders>
              <w:top w:val="single" w:sz="6" w:space="0" w:color="auto"/>
              <w:left w:val="single" w:sz="6" w:space="0" w:color="auto"/>
              <w:bottom w:val="single" w:sz="6" w:space="0" w:color="auto"/>
              <w:right w:val="single" w:sz="6" w:space="0" w:color="auto"/>
            </w:tcBorders>
          </w:tcPr>
          <w:p w14:paraId="0D53AEA9" w14:textId="77777777" w:rsidR="00000000" w:rsidRDefault="00000000">
            <w:pPr>
              <w:rPr>
                <w:noProof/>
                <w:sz w:val="28"/>
                <w:szCs w:val="28"/>
              </w:rPr>
            </w:pPr>
            <w:r>
              <w:rPr>
                <w:rFonts w:ascii="Microsoft Sans Serif" w:hAnsi="Microsoft Sans Serif" w:cs="Microsoft Sans Serif"/>
                <w:sz w:val="17"/>
                <w:szCs w:val="17"/>
              </w:rPr>
              <w:object w:dxaOrig="1890" w:dyaOrig="1348" w14:anchorId="744E4376">
                <v:shape id="_x0000_i1038" type="#_x0000_t75" style="width:94.8pt;height:67.2pt" o:ole="">
                  <v:imagedata r:id="rId28" o:title=""/>
                </v:shape>
                <o:OLEObject Type="Embed" ProgID="Paint.Picture" ShapeID="_x0000_i1038" DrawAspect="Content" ObjectID="_1826963237" r:id="rId29"/>
              </w:object>
            </w:r>
          </w:p>
        </w:tc>
      </w:tr>
      <w:tr w:rsidR="00000000" w14:paraId="7B5ABF39" w14:textId="77777777">
        <w:tblPrEx>
          <w:tblCellMar>
            <w:top w:w="0" w:type="dxa"/>
            <w:bottom w:w="0" w:type="dxa"/>
          </w:tblCellMar>
        </w:tblPrEx>
        <w:tc>
          <w:tcPr>
            <w:tcW w:w="2628" w:type="dxa"/>
            <w:tcBorders>
              <w:top w:val="single" w:sz="6" w:space="0" w:color="auto"/>
              <w:left w:val="single" w:sz="6" w:space="0" w:color="auto"/>
              <w:bottom w:val="single" w:sz="6" w:space="0" w:color="auto"/>
              <w:right w:val="single" w:sz="6" w:space="0" w:color="auto"/>
            </w:tcBorders>
          </w:tcPr>
          <w:p w14:paraId="2C796F48" w14:textId="77777777" w:rsidR="00000000" w:rsidRDefault="00000000">
            <w:pPr>
              <w:rPr>
                <w:noProof/>
                <w:sz w:val="20"/>
                <w:szCs w:val="20"/>
              </w:rPr>
            </w:pPr>
          </w:p>
        </w:tc>
        <w:tc>
          <w:tcPr>
            <w:tcW w:w="1766" w:type="dxa"/>
            <w:tcBorders>
              <w:top w:val="single" w:sz="6" w:space="0" w:color="auto"/>
              <w:left w:val="single" w:sz="6" w:space="0" w:color="auto"/>
              <w:bottom w:val="single" w:sz="6" w:space="0" w:color="auto"/>
              <w:right w:val="single" w:sz="6" w:space="0" w:color="auto"/>
            </w:tcBorders>
          </w:tcPr>
          <w:p w14:paraId="49AEE28A" w14:textId="77777777" w:rsidR="00000000" w:rsidRDefault="00000000">
            <w:pPr>
              <w:rPr>
                <w:noProof/>
                <w:sz w:val="20"/>
                <w:szCs w:val="20"/>
              </w:rPr>
            </w:pPr>
            <w:r>
              <w:rPr>
                <w:noProof/>
                <w:sz w:val="20"/>
                <w:szCs w:val="20"/>
              </w:rPr>
              <w:t>Триптофан</w:t>
            </w:r>
          </w:p>
        </w:tc>
        <w:tc>
          <w:tcPr>
            <w:tcW w:w="1843" w:type="dxa"/>
            <w:tcBorders>
              <w:top w:val="single" w:sz="6" w:space="0" w:color="auto"/>
              <w:left w:val="single" w:sz="6" w:space="0" w:color="auto"/>
              <w:bottom w:val="single" w:sz="6" w:space="0" w:color="auto"/>
              <w:right w:val="single" w:sz="6" w:space="0" w:color="auto"/>
            </w:tcBorders>
          </w:tcPr>
          <w:p w14:paraId="5535A99D" w14:textId="77777777" w:rsidR="00000000" w:rsidRDefault="00000000">
            <w:pPr>
              <w:rPr>
                <w:noProof/>
                <w:sz w:val="20"/>
                <w:szCs w:val="20"/>
              </w:rPr>
            </w:pPr>
            <w:r>
              <w:rPr>
                <w:noProof/>
                <w:sz w:val="20"/>
                <w:szCs w:val="20"/>
              </w:rPr>
              <w:t>Trp</w:t>
            </w:r>
          </w:p>
        </w:tc>
        <w:tc>
          <w:tcPr>
            <w:tcW w:w="2268" w:type="dxa"/>
            <w:tcBorders>
              <w:top w:val="single" w:sz="6" w:space="0" w:color="auto"/>
              <w:left w:val="single" w:sz="6" w:space="0" w:color="auto"/>
              <w:bottom w:val="single" w:sz="6" w:space="0" w:color="auto"/>
              <w:right w:val="single" w:sz="6" w:space="0" w:color="auto"/>
            </w:tcBorders>
          </w:tcPr>
          <w:p w14:paraId="06B8D1F1" w14:textId="77777777" w:rsidR="00000000" w:rsidRDefault="00000000">
            <w:pPr>
              <w:rPr>
                <w:noProof/>
                <w:sz w:val="28"/>
                <w:szCs w:val="28"/>
              </w:rPr>
            </w:pPr>
            <w:r>
              <w:rPr>
                <w:rFonts w:ascii="Microsoft Sans Serif" w:hAnsi="Microsoft Sans Serif" w:cs="Microsoft Sans Serif"/>
                <w:sz w:val="17"/>
                <w:szCs w:val="17"/>
              </w:rPr>
              <w:object w:dxaOrig="3120" w:dyaOrig="1096" w14:anchorId="797EEA31">
                <v:shape id="_x0000_i1039" type="#_x0000_t75" style="width:156pt;height:54.6pt" o:ole="">
                  <v:imagedata r:id="rId30" o:title=""/>
                </v:shape>
                <o:OLEObject Type="Embed" ProgID="Paint.Picture" ShapeID="_x0000_i1039" DrawAspect="Content" ObjectID="_1826963238" r:id="rId31"/>
              </w:object>
            </w:r>
          </w:p>
        </w:tc>
      </w:tr>
    </w:tbl>
    <w:p w14:paraId="6366E225" w14:textId="77777777" w:rsidR="00000000" w:rsidRDefault="00000000">
      <w:pPr>
        <w:spacing w:line="360" w:lineRule="auto"/>
        <w:ind w:firstLine="709"/>
        <w:jc w:val="both"/>
        <w:rPr>
          <w:noProof/>
          <w:sz w:val="28"/>
          <w:szCs w:val="28"/>
        </w:rPr>
      </w:pPr>
    </w:p>
    <w:p w14:paraId="7CFE89C4" w14:textId="77777777" w:rsidR="00000000" w:rsidRDefault="00000000">
      <w:pPr>
        <w:spacing w:line="360" w:lineRule="auto"/>
        <w:ind w:firstLine="709"/>
        <w:jc w:val="both"/>
        <w:rPr>
          <w:noProof/>
          <w:sz w:val="28"/>
          <w:szCs w:val="28"/>
        </w:rPr>
      </w:pPr>
      <w:r>
        <w:rPr>
          <w:noProof/>
          <w:sz w:val="28"/>
          <w:szCs w:val="28"/>
        </w:rPr>
        <w:t>Кислоты</w:t>
      </w:r>
    </w:p>
    <w:p w14:paraId="4BF82CB9" w14:textId="77777777" w:rsidR="00000000" w:rsidRDefault="00000000">
      <w:pPr>
        <w:spacing w:line="360" w:lineRule="auto"/>
        <w:ind w:firstLine="709"/>
        <w:jc w:val="both"/>
        <w:rPr>
          <w:noProof/>
          <w:sz w:val="28"/>
          <w:szCs w:val="28"/>
        </w:rPr>
      </w:pPr>
      <w:r>
        <w:rPr>
          <w:noProof/>
          <w:sz w:val="28"/>
          <w:szCs w:val="28"/>
        </w:rPr>
        <w:t>Во всех сортах меда содержатся около 0,3% органических и 0,03 % неорганических кислот. Органические кислоты находятся в свободном состоянии, в составе солей и эфиров. Из предельных органических кислот в меде обнаружены моно-, ди-и трикарбоновые кислоты; их представителями являются молочная, яблочная и лимонная кислоты. В состав меда входят также непредельные высшие карбоновые кислоты например линолевая или цис-цис-октадекадиен-9,12-овая кислота. Кислоты попадают в мед с нектаром, падью, пыльцевыми зернами, выделениями желез пчел, а также синтезируются в процессе ферментативного разложения и окисления сахаров.</w:t>
      </w:r>
    </w:p>
    <w:p w14:paraId="0AD88D40" w14:textId="77777777" w:rsidR="00000000" w:rsidRDefault="00000000">
      <w:pPr>
        <w:spacing w:line="360" w:lineRule="auto"/>
        <w:ind w:firstLine="709"/>
        <w:jc w:val="both"/>
        <w:rPr>
          <w:noProof/>
          <w:sz w:val="28"/>
          <w:szCs w:val="28"/>
        </w:rPr>
      </w:pPr>
    </w:p>
    <w:tbl>
      <w:tblPr>
        <w:tblW w:w="0" w:type="auto"/>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24"/>
        <w:gridCol w:w="4934"/>
      </w:tblGrid>
      <w:tr w:rsidR="00000000" w14:paraId="63E5E1F7" w14:textId="77777777">
        <w:tblPrEx>
          <w:tblCellMar>
            <w:top w:w="0" w:type="dxa"/>
            <w:bottom w:w="0" w:type="dxa"/>
          </w:tblCellMar>
        </w:tblPrEx>
        <w:tc>
          <w:tcPr>
            <w:tcW w:w="2624" w:type="dxa"/>
            <w:tcBorders>
              <w:top w:val="single" w:sz="6" w:space="0" w:color="auto"/>
              <w:left w:val="single" w:sz="6" w:space="0" w:color="auto"/>
              <w:bottom w:val="single" w:sz="6" w:space="0" w:color="auto"/>
              <w:right w:val="single" w:sz="6" w:space="0" w:color="auto"/>
            </w:tcBorders>
          </w:tcPr>
          <w:p w14:paraId="30AF9423" w14:textId="77777777" w:rsidR="00000000" w:rsidRDefault="00000000">
            <w:pPr>
              <w:rPr>
                <w:noProof/>
                <w:sz w:val="20"/>
                <w:szCs w:val="20"/>
              </w:rPr>
            </w:pPr>
            <w:r>
              <w:rPr>
                <w:noProof/>
                <w:sz w:val="28"/>
                <w:szCs w:val="28"/>
              </w:rPr>
              <w:t xml:space="preserve"> </w:t>
            </w:r>
            <w:r>
              <w:rPr>
                <w:noProof/>
                <w:sz w:val="20"/>
                <w:szCs w:val="20"/>
              </w:rPr>
              <w:t>Название кислоты</w:t>
            </w:r>
          </w:p>
        </w:tc>
        <w:tc>
          <w:tcPr>
            <w:tcW w:w="4934" w:type="dxa"/>
            <w:tcBorders>
              <w:top w:val="single" w:sz="6" w:space="0" w:color="auto"/>
              <w:left w:val="single" w:sz="6" w:space="0" w:color="auto"/>
              <w:bottom w:val="single" w:sz="6" w:space="0" w:color="auto"/>
              <w:right w:val="single" w:sz="6" w:space="0" w:color="auto"/>
            </w:tcBorders>
          </w:tcPr>
          <w:p w14:paraId="5AD2CBEB" w14:textId="77777777" w:rsidR="00000000" w:rsidRDefault="00000000">
            <w:pPr>
              <w:rPr>
                <w:noProof/>
                <w:sz w:val="20"/>
                <w:szCs w:val="20"/>
              </w:rPr>
            </w:pPr>
            <w:r>
              <w:rPr>
                <w:noProof/>
                <w:sz w:val="20"/>
                <w:szCs w:val="20"/>
              </w:rPr>
              <w:t>Структурная формула</w:t>
            </w:r>
          </w:p>
        </w:tc>
      </w:tr>
      <w:tr w:rsidR="00000000" w14:paraId="067CBCB7" w14:textId="77777777">
        <w:tblPrEx>
          <w:tblCellMar>
            <w:top w:w="0" w:type="dxa"/>
            <w:bottom w:w="0" w:type="dxa"/>
          </w:tblCellMar>
        </w:tblPrEx>
        <w:tc>
          <w:tcPr>
            <w:tcW w:w="2624" w:type="dxa"/>
            <w:tcBorders>
              <w:top w:val="single" w:sz="6" w:space="0" w:color="auto"/>
              <w:left w:val="single" w:sz="6" w:space="0" w:color="auto"/>
              <w:bottom w:val="single" w:sz="6" w:space="0" w:color="auto"/>
              <w:right w:val="single" w:sz="6" w:space="0" w:color="auto"/>
            </w:tcBorders>
          </w:tcPr>
          <w:p w14:paraId="051ABAA5" w14:textId="77777777" w:rsidR="00000000" w:rsidRDefault="00000000">
            <w:pPr>
              <w:rPr>
                <w:noProof/>
                <w:sz w:val="20"/>
                <w:szCs w:val="20"/>
              </w:rPr>
            </w:pPr>
            <w:r>
              <w:rPr>
                <w:noProof/>
                <w:sz w:val="20"/>
                <w:szCs w:val="20"/>
              </w:rPr>
              <w:t>Яблочная</w:t>
            </w:r>
          </w:p>
        </w:tc>
        <w:tc>
          <w:tcPr>
            <w:tcW w:w="4934" w:type="dxa"/>
            <w:tcBorders>
              <w:top w:val="single" w:sz="6" w:space="0" w:color="auto"/>
              <w:left w:val="single" w:sz="6" w:space="0" w:color="auto"/>
              <w:bottom w:val="single" w:sz="6" w:space="0" w:color="auto"/>
              <w:right w:val="single" w:sz="6" w:space="0" w:color="auto"/>
            </w:tcBorders>
          </w:tcPr>
          <w:p w14:paraId="6D76ED5B" w14:textId="77777777" w:rsidR="00000000" w:rsidRDefault="00000000">
            <w:pPr>
              <w:rPr>
                <w:noProof/>
                <w:sz w:val="28"/>
                <w:szCs w:val="28"/>
              </w:rPr>
            </w:pPr>
            <w:r>
              <w:rPr>
                <w:rFonts w:ascii="Microsoft Sans Serif" w:hAnsi="Microsoft Sans Serif" w:cs="Microsoft Sans Serif"/>
                <w:sz w:val="17"/>
                <w:szCs w:val="17"/>
              </w:rPr>
              <w:object w:dxaOrig="2514" w:dyaOrig="296" w14:anchorId="14EB6266">
                <v:shape id="_x0000_i1040" type="#_x0000_t75" style="width:126pt;height:15pt" o:ole="">
                  <v:imagedata r:id="rId32" o:title=""/>
                </v:shape>
                <o:OLEObject Type="Embed" ProgID="Paint.Picture" ShapeID="_x0000_i1040" DrawAspect="Content" ObjectID="_1826963239" r:id="rId33"/>
              </w:object>
            </w:r>
          </w:p>
        </w:tc>
      </w:tr>
      <w:tr w:rsidR="00000000" w14:paraId="3AFA8C04" w14:textId="77777777">
        <w:tblPrEx>
          <w:tblCellMar>
            <w:top w:w="0" w:type="dxa"/>
            <w:bottom w:w="0" w:type="dxa"/>
          </w:tblCellMar>
        </w:tblPrEx>
        <w:tc>
          <w:tcPr>
            <w:tcW w:w="2624" w:type="dxa"/>
            <w:tcBorders>
              <w:top w:val="single" w:sz="6" w:space="0" w:color="auto"/>
              <w:left w:val="single" w:sz="6" w:space="0" w:color="auto"/>
              <w:bottom w:val="single" w:sz="6" w:space="0" w:color="auto"/>
              <w:right w:val="single" w:sz="6" w:space="0" w:color="auto"/>
            </w:tcBorders>
          </w:tcPr>
          <w:p w14:paraId="7A60674F" w14:textId="77777777" w:rsidR="00000000" w:rsidRDefault="00000000">
            <w:pPr>
              <w:rPr>
                <w:noProof/>
                <w:sz w:val="20"/>
                <w:szCs w:val="20"/>
              </w:rPr>
            </w:pPr>
            <w:r>
              <w:rPr>
                <w:noProof/>
                <w:sz w:val="20"/>
                <w:szCs w:val="20"/>
              </w:rPr>
              <w:t>Лимонная</w:t>
            </w:r>
          </w:p>
        </w:tc>
        <w:tc>
          <w:tcPr>
            <w:tcW w:w="4934" w:type="dxa"/>
            <w:tcBorders>
              <w:top w:val="single" w:sz="6" w:space="0" w:color="auto"/>
              <w:left w:val="single" w:sz="6" w:space="0" w:color="auto"/>
              <w:bottom w:val="single" w:sz="6" w:space="0" w:color="auto"/>
              <w:right w:val="single" w:sz="6" w:space="0" w:color="auto"/>
            </w:tcBorders>
          </w:tcPr>
          <w:p w14:paraId="5F682FB1" w14:textId="77777777" w:rsidR="00000000" w:rsidRDefault="00000000">
            <w:pPr>
              <w:rPr>
                <w:noProof/>
                <w:sz w:val="28"/>
                <w:szCs w:val="28"/>
              </w:rPr>
            </w:pPr>
            <w:r>
              <w:rPr>
                <w:rFonts w:ascii="Microsoft Sans Serif" w:hAnsi="Microsoft Sans Serif" w:cs="Microsoft Sans Serif"/>
                <w:sz w:val="17"/>
                <w:szCs w:val="17"/>
              </w:rPr>
              <w:object w:dxaOrig="2788" w:dyaOrig="1104" w14:anchorId="252A9BA1">
                <v:shape id="_x0000_i1041" type="#_x0000_t75" style="width:139.2pt;height:55.2pt" o:ole="">
                  <v:imagedata r:id="rId34" o:title=""/>
                </v:shape>
                <o:OLEObject Type="Embed" ProgID="Paint.Picture" ShapeID="_x0000_i1041" DrawAspect="Content" ObjectID="_1826963240" r:id="rId35"/>
              </w:object>
            </w:r>
          </w:p>
        </w:tc>
      </w:tr>
      <w:tr w:rsidR="00000000" w14:paraId="04A99EA0" w14:textId="77777777">
        <w:tblPrEx>
          <w:tblCellMar>
            <w:top w:w="0" w:type="dxa"/>
            <w:bottom w:w="0" w:type="dxa"/>
          </w:tblCellMar>
        </w:tblPrEx>
        <w:tc>
          <w:tcPr>
            <w:tcW w:w="2624" w:type="dxa"/>
            <w:tcBorders>
              <w:top w:val="single" w:sz="6" w:space="0" w:color="auto"/>
              <w:left w:val="single" w:sz="6" w:space="0" w:color="auto"/>
              <w:bottom w:val="single" w:sz="6" w:space="0" w:color="auto"/>
              <w:right w:val="single" w:sz="6" w:space="0" w:color="auto"/>
            </w:tcBorders>
          </w:tcPr>
          <w:p w14:paraId="38DA52D1" w14:textId="77777777" w:rsidR="00000000" w:rsidRDefault="00000000">
            <w:pPr>
              <w:rPr>
                <w:noProof/>
                <w:sz w:val="20"/>
                <w:szCs w:val="20"/>
              </w:rPr>
            </w:pPr>
            <w:r>
              <w:rPr>
                <w:noProof/>
                <w:sz w:val="20"/>
                <w:szCs w:val="20"/>
              </w:rPr>
              <w:t>Молочная</w:t>
            </w:r>
          </w:p>
        </w:tc>
        <w:tc>
          <w:tcPr>
            <w:tcW w:w="4934" w:type="dxa"/>
            <w:tcBorders>
              <w:top w:val="single" w:sz="6" w:space="0" w:color="auto"/>
              <w:left w:val="single" w:sz="6" w:space="0" w:color="auto"/>
              <w:bottom w:val="single" w:sz="6" w:space="0" w:color="auto"/>
              <w:right w:val="single" w:sz="6" w:space="0" w:color="auto"/>
            </w:tcBorders>
          </w:tcPr>
          <w:p w14:paraId="2AA7DBD7" w14:textId="77777777" w:rsidR="00000000" w:rsidRDefault="00000000">
            <w:pPr>
              <w:rPr>
                <w:noProof/>
                <w:sz w:val="28"/>
                <w:szCs w:val="28"/>
              </w:rPr>
            </w:pPr>
            <w:r>
              <w:rPr>
                <w:rFonts w:ascii="Microsoft Sans Serif" w:hAnsi="Microsoft Sans Serif" w:cs="Microsoft Sans Serif"/>
                <w:sz w:val="17"/>
                <w:szCs w:val="17"/>
              </w:rPr>
              <w:object w:dxaOrig="1756" w:dyaOrig="313" w14:anchorId="6EA12848">
                <v:shape id="_x0000_i1042" type="#_x0000_t75" style="width:87.6pt;height:15.6pt" o:ole="">
                  <v:imagedata r:id="rId36" o:title=""/>
                </v:shape>
                <o:OLEObject Type="Embed" ProgID="Paint.Picture" ShapeID="_x0000_i1042" DrawAspect="Content" ObjectID="_1826963241" r:id="rId37"/>
              </w:object>
            </w:r>
          </w:p>
        </w:tc>
      </w:tr>
    </w:tbl>
    <w:p w14:paraId="7A371997" w14:textId="77777777" w:rsidR="00000000" w:rsidRDefault="00000000">
      <w:pPr>
        <w:spacing w:line="360" w:lineRule="auto"/>
        <w:ind w:firstLine="709"/>
        <w:jc w:val="both"/>
        <w:rPr>
          <w:noProof/>
          <w:sz w:val="28"/>
          <w:szCs w:val="28"/>
        </w:rPr>
      </w:pPr>
    </w:p>
    <w:p w14:paraId="2EDDC246" w14:textId="77777777" w:rsidR="00000000" w:rsidRDefault="00000000">
      <w:pPr>
        <w:spacing w:line="360" w:lineRule="auto"/>
        <w:ind w:firstLine="709"/>
        <w:jc w:val="both"/>
        <w:rPr>
          <w:noProof/>
          <w:sz w:val="28"/>
          <w:szCs w:val="28"/>
        </w:rPr>
      </w:pPr>
      <w:r>
        <w:rPr>
          <w:noProof/>
          <w:sz w:val="28"/>
          <w:szCs w:val="28"/>
        </w:rPr>
        <w:t>Витамины</w:t>
      </w:r>
    </w:p>
    <w:p w14:paraId="0C72BA32" w14:textId="77777777" w:rsidR="00000000" w:rsidRDefault="00000000">
      <w:pPr>
        <w:spacing w:line="360" w:lineRule="auto"/>
        <w:ind w:firstLine="709"/>
        <w:jc w:val="both"/>
        <w:rPr>
          <w:noProof/>
          <w:sz w:val="28"/>
          <w:szCs w:val="28"/>
        </w:rPr>
      </w:pPr>
      <w:r>
        <w:rPr>
          <w:noProof/>
          <w:sz w:val="28"/>
          <w:szCs w:val="28"/>
        </w:rPr>
        <w:lastRenderedPageBreak/>
        <w:t>« Трудно найти такой раздел физиологии и биохимии, который бы не соприкасался с учением о витаминах; обмен веществ, деятельность органов чувств, функции нервной системы, явления роста и размножения- все эти и многие другие разнообразные и коренные по своей важности области биологической науки теснейшим образом связаны с витаминами»,- так</w:t>
      </w:r>
    </w:p>
    <w:p w14:paraId="285DBD93" w14:textId="77777777" w:rsidR="00000000" w:rsidRDefault="00000000">
      <w:pPr>
        <w:spacing w:line="360" w:lineRule="auto"/>
        <w:ind w:firstLine="709"/>
        <w:jc w:val="both"/>
        <w:rPr>
          <w:noProof/>
          <w:sz w:val="28"/>
          <w:szCs w:val="28"/>
        </w:rPr>
      </w:pPr>
      <w:r>
        <w:rPr>
          <w:noProof/>
          <w:sz w:val="28"/>
          <w:szCs w:val="28"/>
        </w:rPr>
        <w:t>определил значение витаминов один из основоположников отечественной биохимии академик А.Н.Бах</w:t>
      </w:r>
    </w:p>
    <w:p w14:paraId="2F3E66BA" w14:textId="77777777" w:rsidR="00000000" w:rsidRDefault="00000000">
      <w:pPr>
        <w:spacing w:line="360" w:lineRule="auto"/>
        <w:ind w:firstLine="709"/>
        <w:jc w:val="both"/>
        <w:rPr>
          <w:noProof/>
          <w:sz w:val="28"/>
          <w:szCs w:val="28"/>
        </w:rPr>
      </w:pPr>
      <w:r>
        <w:rPr>
          <w:noProof/>
          <w:sz w:val="28"/>
          <w:szCs w:val="28"/>
        </w:rPr>
        <w:t>Витамины классифицируют по их способности растворяться в воде или жирах, в связи с чем выделяют 2 группы витаминов:</w:t>
      </w:r>
    </w:p>
    <w:p w14:paraId="07F7BB80" w14:textId="77777777" w:rsidR="00000000" w:rsidRDefault="00000000">
      <w:pPr>
        <w:spacing w:line="360" w:lineRule="auto"/>
        <w:ind w:firstLine="709"/>
        <w:jc w:val="both"/>
        <w:rPr>
          <w:noProof/>
          <w:sz w:val="28"/>
          <w:szCs w:val="28"/>
        </w:rPr>
      </w:pPr>
      <w:r>
        <w:rPr>
          <w:noProof/>
          <w:sz w:val="28"/>
          <w:szCs w:val="28"/>
        </w:rPr>
        <w:t>Водорастворимые витамины: B, C, P</w:t>
      </w:r>
    </w:p>
    <w:p w14:paraId="45E0CD61" w14:textId="77777777" w:rsidR="00000000" w:rsidRDefault="00000000">
      <w:pPr>
        <w:spacing w:line="360" w:lineRule="auto"/>
        <w:ind w:firstLine="709"/>
        <w:jc w:val="both"/>
        <w:rPr>
          <w:noProof/>
          <w:sz w:val="28"/>
          <w:szCs w:val="28"/>
        </w:rPr>
      </w:pPr>
      <w:r>
        <w:rPr>
          <w:noProof/>
          <w:sz w:val="28"/>
          <w:szCs w:val="28"/>
        </w:rPr>
        <w:t>Жирорастворимые витамины: A, D, E, K</w:t>
      </w:r>
    </w:p>
    <w:p w14:paraId="5C33DEB3" w14:textId="77777777" w:rsidR="00000000" w:rsidRDefault="00000000">
      <w:pPr>
        <w:spacing w:line="360" w:lineRule="auto"/>
        <w:ind w:firstLine="709"/>
        <w:jc w:val="both"/>
        <w:rPr>
          <w:noProof/>
          <w:sz w:val="28"/>
          <w:szCs w:val="28"/>
        </w:rPr>
      </w:pPr>
      <w:r>
        <w:rPr>
          <w:noProof/>
          <w:sz w:val="28"/>
          <w:szCs w:val="28"/>
        </w:rPr>
        <w:t>Мед содержит витамины, хотя и в очень небольших количествах. Тем не менее, они имеют огромное значение, так как находятся в благоприятном сочетании с другими очень важными для организма веществами. В меде содержатся в основном водорастворимые витамины, они долго сохраняются, так как мед имеет кислую среду.</w:t>
      </w:r>
    </w:p>
    <w:p w14:paraId="4CF35869" w14:textId="77777777" w:rsidR="00000000" w:rsidRDefault="00000000">
      <w:pPr>
        <w:spacing w:line="360" w:lineRule="auto"/>
        <w:ind w:firstLine="709"/>
        <w:jc w:val="both"/>
        <w:rPr>
          <w:noProof/>
          <w:sz w:val="28"/>
          <w:szCs w:val="28"/>
        </w:rPr>
      </w:pPr>
      <w:r>
        <w:rPr>
          <w:noProof/>
          <w:sz w:val="28"/>
          <w:szCs w:val="28"/>
        </w:rPr>
        <w:t>В 100 г меда обнаружены следующие витамины:</w:t>
      </w:r>
    </w:p>
    <w:p w14:paraId="2E9396C0" w14:textId="77777777" w:rsidR="00000000" w:rsidRDefault="00000000">
      <w:pPr>
        <w:spacing w:line="360" w:lineRule="auto"/>
        <w:ind w:firstLine="709"/>
        <w:jc w:val="both"/>
        <w:rPr>
          <w:noProof/>
          <w:sz w:val="28"/>
          <w:szCs w:val="28"/>
        </w:rPr>
      </w:pPr>
    </w:p>
    <w:p w14:paraId="6F0B1F16" w14:textId="77777777" w:rsidR="00000000" w:rsidRDefault="00000000">
      <w:pPr>
        <w:spacing w:line="360" w:lineRule="auto"/>
        <w:ind w:firstLine="709"/>
        <w:jc w:val="both"/>
        <w:rPr>
          <w:noProof/>
          <w:sz w:val="28"/>
          <w:szCs w:val="28"/>
        </w:rPr>
      </w:pPr>
      <w:r>
        <w:rPr>
          <w:noProof/>
          <w:sz w:val="28"/>
          <w:szCs w:val="28"/>
        </w:rPr>
        <w:br w:type="page"/>
      </w:r>
      <w:r>
        <w:rPr>
          <w:noProof/>
          <w:sz w:val="28"/>
          <w:szCs w:val="28"/>
        </w:rPr>
        <w:lastRenderedPageBreak/>
        <w:t>Витамины на 100г. продукта:</w:t>
      </w:r>
    </w:p>
    <w:tbl>
      <w:tblPr>
        <w:tblW w:w="0" w:type="auto"/>
        <w:tblInd w:w="2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08"/>
        <w:gridCol w:w="1069"/>
        <w:gridCol w:w="1620"/>
        <w:gridCol w:w="4215"/>
      </w:tblGrid>
      <w:tr w:rsidR="00000000" w14:paraId="76991854" w14:textId="77777777">
        <w:tblPrEx>
          <w:tblCellMar>
            <w:top w:w="0" w:type="dxa"/>
            <w:bottom w:w="0" w:type="dxa"/>
          </w:tblCellMar>
        </w:tblPrEx>
        <w:tc>
          <w:tcPr>
            <w:tcW w:w="1908" w:type="dxa"/>
            <w:tcBorders>
              <w:top w:val="single" w:sz="6" w:space="0" w:color="auto"/>
              <w:left w:val="single" w:sz="6" w:space="0" w:color="auto"/>
              <w:bottom w:val="single" w:sz="6" w:space="0" w:color="auto"/>
              <w:right w:val="single" w:sz="6" w:space="0" w:color="auto"/>
            </w:tcBorders>
          </w:tcPr>
          <w:p w14:paraId="18B478F2" w14:textId="77777777" w:rsidR="00000000" w:rsidRDefault="00000000">
            <w:pPr>
              <w:rPr>
                <w:noProof/>
                <w:sz w:val="20"/>
                <w:szCs w:val="20"/>
              </w:rPr>
            </w:pPr>
            <w:r>
              <w:rPr>
                <w:noProof/>
                <w:sz w:val="20"/>
                <w:szCs w:val="20"/>
              </w:rPr>
              <w:t>Название витамина</w:t>
            </w:r>
          </w:p>
        </w:tc>
        <w:tc>
          <w:tcPr>
            <w:tcW w:w="1069" w:type="dxa"/>
            <w:tcBorders>
              <w:top w:val="single" w:sz="6" w:space="0" w:color="auto"/>
              <w:left w:val="single" w:sz="6" w:space="0" w:color="auto"/>
              <w:bottom w:val="single" w:sz="6" w:space="0" w:color="auto"/>
              <w:right w:val="single" w:sz="6" w:space="0" w:color="auto"/>
            </w:tcBorders>
          </w:tcPr>
          <w:p w14:paraId="5E908965" w14:textId="77777777" w:rsidR="00000000" w:rsidRDefault="00000000">
            <w:pPr>
              <w:rPr>
                <w:noProof/>
                <w:sz w:val="20"/>
                <w:szCs w:val="20"/>
              </w:rPr>
            </w:pPr>
            <w:r>
              <w:rPr>
                <w:noProof/>
                <w:sz w:val="20"/>
                <w:szCs w:val="20"/>
              </w:rPr>
              <w:t>Содержание на 100г продукта</w:t>
            </w:r>
          </w:p>
        </w:tc>
        <w:tc>
          <w:tcPr>
            <w:tcW w:w="1620" w:type="dxa"/>
            <w:tcBorders>
              <w:top w:val="single" w:sz="6" w:space="0" w:color="auto"/>
              <w:left w:val="single" w:sz="6" w:space="0" w:color="auto"/>
              <w:bottom w:val="single" w:sz="6" w:space="0" w:color="auto"/>
              <w:right w:val="single" w:sz="6" w:space="0" w:color="auto"/>
            </w:tcBorders>
          </w:tcPr>
          <w:p w14:paraId="69F3CB58" w14:textId="77777777" w:rsidR="00000000" w:rsidRDefault="00000000">
            <w:pPr>
              <w:rPr>
                <w:noProof/>
                <w:sz w:val="20"/>
                <w:szCs w:val="20"/>
              </w:rPr>
            </w:pPr>
            <w:r>
              <w:rPr>
                <w:noProof/>
                <w:sz w:val="20"/>
                <w:szCs w:val="20"/>
              </w:rPr>
              <w:t>Суточная потребность:</w:t>
            </w:r>
          </w:p>
        </w:tc>
        <w:tc>
          <w:tcPr>
            <w:tcW w:w="4215" w:type="dxa"/>
            <w:tcBorders>
              <w:top w:val="single" w:sz="6" w:space="0" w:color="auto"/>
              <w:left w:val="single" w:sz="6" w:space="0" w:color="auto"/>
              <w:bottom w:val="single" w:sz="6" w:space="0" w:color="auto"/>
              <w:right w:val="single" w:sz="6" w:space="0" w:color="auto"/>
            </w:tcBorders>
          </w:tcPr>
          <w:p w14:paraId="48CCDF23" w14:textId="77777777" w:rsidR="00000000" w:rsidRDefault="00000000">
            <w:pPr>
              <w:rPr>
                <w:noProof/>
                <w:sz w:val="20"/>
                <w:szCs w:val="20"/>
              </w:rPr>
            </w:pPr>
            <w:r>
              <w:rPr>
                <w:noProof/>
                <w:sz w:val="20"/>
                <w:szCs w:val="20"/>
              </w:rPr>
              <w:t>Структурная формула</w:t>
            </w:r>
          </w:p>
        </w:tc>
      </w:tr>
    </w:tbl>
    <w:p w14:paraId="6A474DD1" w14:textId="77777777" w:rsidR="00000000" w:rsidRDefault="00000000">
      <w:pPr>
        <w:ind w:left="250" w:hanging="108"/>
        <w:rPr>
          <w:noProof/>
          <w:sz w:val="20"/>
          <w:szCs w:val="20"/>
        </w:rPr>
      </w:pPr>
      <w:r>
        <w:rPr>
          <w:noProof/>
          <w:sz w:val="20"/>
          <w:szCs w:val="20"/>
        </w:rPr>
        <w:t>Тиамин, витамин B1</w:t>
      </w:r>
      <w:r>
        <w:rPr>
          <w:noProof/>
          <w:sz w:val="20"/>
          <w:szCs w:val="20"/>
        </w:rPr>
        <w:tab/>
        <w:t>0,010 мг</w:t>
      </w:r>
      <w:r>
        <w:rPr>
          <w:noProof/>
          <w:sz w:val="20"/>
          <w:szCs w:val="20"/>
        </w:rPr>
        <w:tab/>
        <w:t>2 - 3мг</w:t>
      </w:r>
      <w:r>
        <w:rPr>
          <w:noProof/>
          <w:sz w:val="20"/>
          <w:szCs w:val="20"/>
        </w:rPr>
        <w:tab/>
      </w:r>
      <w:r>
        <w:rPr>
          <w:rFonts w:ascii="Microsoft Sans Serif" w:hAnsi="Microsoft Sans Serif" w:cs="Microsoft Sans Serif"/>
          <w:sz w:val="17"/>
          <w:szCs w:val="17"/>
        </w:rPr>
        <w:object w:dxaOrig="3950" w:dyaOrig="1167" w14:anchorId="37934639">
          <v:shape id="_x0000_i1043" type="#_x0000_t75" style="width:197.4pt;height:58.2pt" o:ole="">
            <v:imagedata r:id="rId38" o:title=""/>
          </v:shape>
          <o:OLEObject Type="Embed" ProgID="Paint.Picture" ShapeID="_x0000_i1043" DrawAspect="Content" ObjectID="_1826963242" r:id="rId39"/>
        </w:object>
      </w:r>
    </w:p>
    <w:p w14:paraId="4C813C24" w14:textId="77777777" w:rsidR="00000000" w:rsidRDefault="00000000">
      <w:pPr>
        <w:ind w:left="250" w:hanging="108"/>
        <w:rPr>
          <w:noProof/>
          <w:sz w:val="20"/>
          <w:szCs w:val="20"/>
        </w:rPr>
      </w:pPr>
    </w:p>
    <w:tbl>
      <w:tblPr>
        <w:tblW w:w="0" w:type="auto"/>
        <w:tblInd w:w="2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08"/>
      </w:tblGrid>
      <w:tr w:rsidR="00000000" w14:paraId="676C2CA6" w14:textId="77777777">
        <w:tblPrEx>
          <w:tblCellMar>
            <w:top w:w="0" w:type="dxa"/>
            <w:bottom w:w="0" w:type="dxa"/>
          </w:tblCellMar>
        </w:tblPrEx>
        <w:tc>
          <w:tcPr>
            <w:tcW w:w="1908" w:type="dxa"/>
            <w:tcBorders>
              <w:top w:val="single" w:sz="6" w:space="0" w:color="auto"/>
              <w:left w:val="single" w:sz="6" w:space="0" w:color="auto"/>
              <w:bottom w:val="single" w:sz="6" w:space="0" w:color="auto"/>
              <w:right w:val="single" w:sz="6" w:space="0" w:color="auto"/>
            </w:tcBorders>
          </w:tcPr>
          <w:p w14:paraId="14ED1C87" w14:textId="77777777" w:rsidR="00000000" w:rsidRDefault="00000000">
            <w:pPr>
              <w:rPr>
                <w:noProof/>
                <w:sz w:val="28"/>
                <w:szCs w:val="28"/>
              </w:rPr>
            </w:pPr>
            <w:r>
              <w:rPr>
                <w:noProof/>
                <w:sz w:val="20"/>
                <w:szCs w:val="20"/>
              </w:rPr>
              <w:t>По своей химической структуре он представляет соединение двух циклических веществ-пиримидина и тиазола с наличием аминной группы и атома серы.</w:t>
            </w:r>
          </w:p>
        </w:tc>
      </w:tr>
    </w:tbl>
    <w:p w14:paraId="3BF9D2B1" w14:textId="77777777" w:rsidR="00000000" w:rsidRDefault="00000000">
      <w:pPr>
        <w:ind w:left="250" w:hanging="108"/>
        <w:rPr>
          <w:noProof/>
          <w:sz w:val="20"/>
          <w:szCs w:val="20"/>
        </w:rPr>
      </w:pPr>
      <w:r>
        <w:rPr>
          <w:noProof/>
          <w:sz w:val="20"/>
          <w:szCs w:val="20"/>
        </w:rPr>
        <w:t>Рибофлавин, витамин B2</w:t>
      </w:r>
      <w:r>
        <w:rPr>
          <w:noProof/>
          <w:sz w:val="20"/>
          <w:szCs w:val="20"/>
        </w:rPr>
        <w:tab/>
        <w:t>0,03 мг</w:t>
      </w:r>
      <w:r>
        <w:rPr>
          <w:noProof/>
          <w:sz w:val="20"/>
          <w:szCs w:val="20"/>
        </w:rPr>
        <w:tab/>
        <w:t>1,5 - 2,4мг</w:t>
      </w:r>
      <w:r>
        <w:rPr>
          <w:noProof/>
          <w:sz w:val="20"/>
          <w:szCs w:val="20"/>
        </w:rPr>
        <w:tab/>
      </w:r>
      <w:r>
        <w:rPr>
          <w:rFonts w:ascii="Microsoft Sans Serif" w:hAnsi="Microsoft Sans Serif" w:cs="Microsoft Sans Serif"/>
          <w:sz w:val="17"/>
          <w:szCs w:val="17"/>
        </w:rPr>
        <w:object w:dxaOrig="2937" w:dyaOrig="1318" w14:anchorId="27F9BA1F">
          <v:shape id="_x0000_i1044" type="#_x0000_t75" style="width:147pt;height:66pt" o:ole="">
            <v:imagedata r:id="rId40" o:title=""/>
          </v:shape>
          <o:OLEObject Type="Embed" ProgID="Paint.Picture" ShapeID="_x0000_i1044" DrawAspect="Content" ObjectID="_1826963243" r:id="rId41"/>
        </w:object>
      </w:r>
    </w:p>
    <w:p w14:paraId="7A14A9D6" w14:textId="77777777" w:rsidR="00000000" w:rsidRDefault="00000000">
      <w:pPr>
        <w:ind w:left="250" w:hanging="108"/>
        <w:rPr>
          <w:noProof/>
          <w:sz w:val="20"/>
          <w:szCs w:val="20"/>
        </w:rPr>
      </w:pPr>
    </w:p>
    <w:tbl>
      <w:tblPr>
        <w:tblW w:w="0" w:type="auto"/>
        <w:tblInd w:w="2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08"/>
        <w:gridCol w:w="1069"/>
        <w:gridCol w:w="1620"/>
        <w:gridCol w:w="4215"/>
      </w:tblGrid>
      <w:tr w:rsidR="00000000" w14:paraId="5D6D0FBA" w14:textId="77777777">
        <w:tblPrEx>
          <w:tblCellMar>
            <w:top w:w="0" w:type="dxa"/>
            <w:bottom w:w="0" w:type="dxa"/>
          </w:tblCellMar>
        </w:tblPrEx>
        <w:trPr>
          <w:gridAfter w:val="3"/>
          <w:wAfter w:w="6904" w:type="dxa"/>
        </w:trPr>
        <w:tc>
          <w:tcPr>
            <w:tcW w:w="1908" w:type="dxa"/>
            <w:tcBorders>
              <w:top w:val="single" w:sz="6" w:space="0" w:color="auto"/>
              <w:left w:val="single" w:sz="6" w:space="0" w:color="auto"/>
              <w:bottom w:val="single" w:sz="6" w:space="0" w:color="auto"/>
              <w:right w:val="single" w:sz="6" w:space="0" w:color="auto"/>
            </w:tcBorders>
          </w:tcPr>
          <w:p w14:paraId="05C47945" w14:textId="77777777" w:rsidR="00000000" w:rsidRDefault="00000000">
            <w:pPr>
              <w:rPr>
                <w:noProof/>
                <w:sz w:val="28"/>
                <w:szCs w:val="28"/>
              </w:rPr>
            </w:pPr>
            <w:r>
              <w:rPr>
                <w:noProof/>
                <w:sz w:val="20"/>
                <w:szCs w:val="20"/>
              </w:rPr>
              <w:t>Состоит из спирта рибитола и изоаллоксазина.</w:t>
            </w:r>
          </w:p>
        </w:tc>
      </w:tr>
      <w:tr w:rsidR="00000000" w14:paraId="78B1107A" w14:textId="77777777">
        <w:tblPrEx>
          <w:tblCellMar>
            <w:top w:w="0" w:type="dxa"/>
            <w:bottom w:w="0" w:type="dxa"/>
          </w:tblCellMar>
        </w:tblPrEx>
        <w:tc>
          <w:tcPr>
            <w:tcW w:w="1908" w:type="dxa"/>
            <w:tcBorders>
              <w:top w:val="single" w:sz="6" w:space="0" w:color="auto"/>
              <w:left w:val="single" w:sz="6" w:space="0" w:color="auto"/>
              <w:bottom w:val="single" w:sz="6" w:space="0" w:color="auto"/>
              <w:right w:val="single" w:sz="6" w:space="0" w:color="auto"/>
            </w:tcBorders>
          </w:tcPr>
          <w:p w14:paraId="3C012D3C" w14:textId="77777777" w:rsidR="00000000" w:rsidRDefault="00000000">
            <w:pPr>
              <w:rPr>
                <w:noProof/>
                <w:sz w:val="20"/>
                <w:szCs w:val="20"/>
              </w:rPr>
            </w:pPr>
            <w:r>
              <w:rPr>
                <w:noProof/>
                <w:sz w:val="20"/>
                <w:szCs w:val="20"/>
              </w:rPr>
              <w:t>Пантотеновая кислота, витамин B3</w:t>
            </w:r>
          </w:p>
        </w:tc>
        <w:tc>
          <w:tcPr>
            <w:tcW w:w="1069" w:type="dxa"/>
            <w:tcBorders>
              <w:top w:val="single" w:sz="6" w:space="0" w:color="auto"/>
              <w:left w:val="single" w:sz="6" w:space="0" w:color="auto"/>
              <w:bottom w:val="single" w:sz="6" w:space="0" w:color="auto"/>
              <w:right w:val="single" w:sz="6" w:space="0" w:color="auto"/>
            </w:tcBorders>
          </w:tcPr>
          <w:p w14:paraId="14312866" w14:textId="77777777" w:rsidR="00000000" w:rsidRDefault="00000000">
            <w:pPr>
              <w:rPr>
                <w:noProof/>
                <w:sz w:val="20"/>
                <w:szCs w:val="20"/>
              </w:rPr>
            </w:pPr>
            <w:r>
              <w:rPr>
                <w:noProof/>
                <w:sz w:val="20"/>
                <w:szCs w:val="20"/>
              </w:rPr>
              <w:t>0,1 мг</w:t>
            </w:r>
          </w:p>
        </w:tc>
        <w:tc>
          <w:tcPr>
            <w:tcW w:w="1620" w:type="dxa"/>
            <w:tcBorders>
              <w:top w:val="single" w:sz="6" w:space="0" w:color="auto"/>
              <w:left w:val="single" w:sz="6" w:space="0" w:color="auto"/>
              <w:bottom w:val="single" w:sz="6" w:space="0" w:color="auto"/>
              <w:right w:val="single" w:sz="6" w:space="0" w:color="auto"/>
            </w:tcBorders>
          </w:tcPr>
          <w:p w14:paraId="3CE77D1D" w14:textId="77777777" w:rsidR="00000000" w:rsidRDefault="00000000">
            <w:pPr>
              <w:rPr>
                <w:noProof/>
                <w:sz w:val="20"/>
                <w:szCs w:val="20"/>
              </w:rPr>
            </w:pPr>
            <w:r>
              <w:rPr>
                <w:noProof/>
                <w:sz w:val="20"/>
                <w:szCs w:val="20"/>
              </w:rPr>
              <w:t>10 мг</w:t>
            </w:r>
          </w:p>
        </w:tc>
        <w:tc>
          <w:tcPr>
            <w:tcW w:w="4215" w:type="dxa"/>
            <w:tcBorders>
              <w:top w:val="single" w:sz="6" w:space="0" w:color="auto"/>
              <w:left w:val="single" w:sz="6" w:space="0" w:color="auto"/>
              <w:bottom w:val="single" w:sz="6" w:space="0" w:color="auto"/>
              <w:right w:val="single" w:sz="6" w:space="0" w:color="auto"/>
            </w:tcBorders>
          </w:tcPr>
          <w:p w14:paraId="17B793E2" w14:textId="77777777" w:rsidR="00000000" w:rsidRDefault="00000000">
            <w:pPr>
              <w:rPr>
                <w:noProof/>
                <w:sz w:val="28"/>
                <w:szCs w:val="28"/>
              </w:rPr>
            </w:pPr>
            <w:r>
              <w:rPr>
                <w:rFonts w:ascii="Microsoft Sans Serif" w:hAnsi="Microsoft Sans Serif" w:cs="Microsoft Sans Serif"/>
                <w:sz w:val="17"/>
                <w:szCs w:val="17"/>
              </w:rPr>
              <w:object w:dxaOrig="4187" w:dyaOrig="1150" w14:anchorId="326600B1">
                <v:shape id="_x0000_i1045" type="#_x0000_t75" style="width:209.4pt;height:57.6pt" o:ole="">
                  <v:imagedata r:id="rId42" o:title=""/>
                </v:shape>
                <o:OLEObject Type="Embed" ProgID="Paint.Picture" ShapeID="_x0000_i1045" DrawAspect="Content" ObjectID="_1826963244" r:id="rId43"/>
              </w:object>
            </w:r>
          </w:p>
        </w:tc>
      </w:tr>
      <w:tr w:rsidR="00000000" w14:paraId="53107560" w14:textId="77777777">
        <w:tblPrEx>
          <w:tblCellMar>
            <w:top w:w="0" w:type="dxa"/>
            <w:bottom w:w="0" w:type="dxa"/>
          </w:tblCellMar>
        </w:tblPrEx>
        <w:tc>
          <w:tcPr>
            <w:tcW w:w="1908" w:type="dxa"/>
            <w:tcBorders>
              <w:top w:val="single" w:sz="6" w:space="0" w:color="auto"/>
              <w:left w:val="single" w:sz="6" w:space="0" w:color="auto"/>
              <w:bottom w:val="single" w:sz="6" w:space="0" w:color="auto"/>
              <w:right w:val="single" w:sz="6" w:space="0" w:color="auto"/>
            </w:tcBorders>
          </w:tcPr>
          <w:p w14:paraId="3BD20E2F" w14:textId="77777777" w:rsidR="00000000" w:rsidRDefault="00000000">
            <w:pPr>
              <w:rPr>
                <w:noProof/>
                <w:sz w:val="20"/>
                <w:szCs w:val="20"/>
              </w:rPr>
            </w:pPr>
            <w:r>
              <w:rPr>
                <w:noProof/>
                <w:sz w:val="20"/>
                <w:szCs w:val="20"/>
              </w:rPr>
              <w:t>Пиридоксин, витамин B6</w:t>
            </w:r>
          </w:p>
        </w:tc>
        <w:tc>
          <w:tcPr>
            <w:tcW w:w="1069" w:type="dxa"/>
            <w:tcBorders>
              <w:top w:val="single" w:sz="6" w:space="0" w:color="auto"/>
              <w:left w:val="single" w:sz="6" w:space="0" w:color="auto"/>
              <w:bottom w:val="single" w:sz="6" w:space="0" w:color="auto"/>
              <w:right w:val="single" w:sz="6" w:space="0" w:color="auto"/>
            </w:tcBorders>
          </w:tcPr>
          <w:p w14:paraId="0476F047" w14:textId="77777777" w:rsidR="00000000" w:rsidRDefault="00000000">
            <w:pPr>
              <w:rPr>
                <w:noProof/>
                <w:sz w:val="20"/>
                <w:szCs w:val="20"/>
              </w:rPr>
            </w:pPr>
            <w:r>
              <w:rPr>
                <w:noProof/>
                <w:sz w:val="20"/>
                <w:szCs w:val="20"/>
              </w:rPr>
              <w:t>0,1 мг</w:t>
            </w:r>
          </w:p>
        </w:tc>
        <w:tc>
          <w:tcPr>
            <w:tcW w:w="1620" w:type="dxa"/>
            <w:tcBorders>
              <w:top w:val="single" w:sz="6" w:space="0" w:color="auto"/>
              <w:left w:val="single" w:sz="6" w:space="0" w:color="auto"/>
              <w:bottom w:val="single" w:sz="6" w:space="0" w:color="auto"/>
              <w:right w:val="single" w:sz="6" w:space="0" w:color="auto"/>
            </w:tcBorders>
          </w:tcPr>
          <w:p w14:paraId="61EC870B" w14:textId="77777777" w:rsidR="00000000" w:rsidRDefault="00000000">
            <w:pPr>
              <w:rPr>
                <w:noProof/>
                <w:sz w:val="20"/>
                <w:szCs w:val="20"/>
              </w:rPr>
            </w:pPr>
            <w:r>
              <w:rPr>
                <w:noProof/>
                <w:sz w:val="20"/>
                <w:szCs w:val="20"/>
              </w:rPr>
              <w:t>2 - 3мг</w:t>
            </w:r>
          </w:p>
        </w:tc>
        <w:tc>
          <w:tcPr>
            <w:tcW w:w="4215" w:type="dxa"/>
            <w:tcBorders>
              <w:top w:val="single" w:sz="6" w:space="0" w:color="auto"/>
              <w:left w:val="single" w:sz="6" w:space="0" w:color="auto"/>
              <w:bottom w:val="single" w:sz="6" w:space="0" w:color="auto"/>
              <w:right w:val="single" w:sz="6" w:space="0" w:color="auto"/>
            </w:tcBorders>
          </w:tcPr>
          <w:p w14:paraId="4A059420" w14:textId="77777777" w:rsidR="00000000" w:rsidRDefault="00000000">
            <w:pPr>
              <w:rPr>
                <w:noProof/>
                <w:sz w:val="28"/>
                <w:szCs w:val="28"/>
              </w:rPr>
            </w:pPr>
            <w:r>
              <w:rPr>
                <w:rFonts w:ascii="Microsoft Sans Serif" w:hAnsi="Microsoft Sans Serif" w:cs="Microsoft Sans Serif"/>
                <w:sz w:val="17"/>
                <w:szCs w:val="17"/>
              </w:rPr>
              <w:object w:dxaOrig="2336" w:dyaOrig="1688" w14:anchorId="0E356071">
                <v:shape id="_x0000_i1046" type="#_x0000_t75" style="width:117pt;height:84.6pt" o:ole="">
                  <v:imagedata r:id="rId44" o:title=""/>
                </v:shape>
                <o:OLEObject Type="Embed" ProgID="Paint.Picture" ShapeID="_x0000_i1046" DrawAspect="Content" ObjectID="_1826963245" r:id="rId45"/>
              </w:object>
            </w:r>
          </w:p>
        </w:tc>
      </w:tr>
    </w:tbl>
    <w:p w14:paraId="3973D757" w14:textId="77777777" w:rsidR="00000000" w:rsidRDefault="00000000">
      <w:pPr>
        <w:ind w:left="250" w:hanging="108"/>
        <w:rPr>
          <w:noProof/>
          <w:sz w:val="20"/>
          <w:szCs w:val="20"/>
        </w:rPr>
      </w:pPr>
      <w:r>
        <w:rPr>
          <w:noProof/>
          <w:sz w:val="20"/>
          <w:szCs w:val="20"/>
        </w:rPr>
        <w:t>Фолиевая кислота, витамин B9</w:t>
      </w:r>
      <w:r>
        <w:rPr>
          <w:noProof/>
          <w:sz w:val="20"/>
          <w:szCs w:val="20"/>
        </w:rPr>
        <w:tab/>
        <w:t>15,0 мкг</w:t>
      </w:r>
      <w:r>
        <w:rPr>
          <w:noProof/>
          <w:sz w:val="20"/>
          <w:szCs w:val="20"/>
        </w:rPr>
        <w:tab/>
        <w:t>0,1 - 0,2мг</w:t>
      </w:r>
      <w:r>
        <w:rPr>
          <w:noProof/>
          <w:sz w:val="20"/>
          <w:szCs w:val="20"/>
        </w:rPr>
        <w:tab/>
      </w:r>
      <w:r>
        <w:rPr>
          <w:rFonts w:ascii="Microsoft Sans Serif" w:hAnsi="Microsoft Sans Serif" w:cs="Microsoft Sans Serif"/>
          <w:sz w:val="17"/>
          <w:szCs w:val="17"/>
        </w:rPr>
        <w:object w:dxaOrig="4075" w:dyaOrig="1389" w14:anchorId="30C1963C">
          <v:shape id="_x0000_i1047" type="#_x0000_t75" style="width:204pt;height:69.6pt" o:ole="">
            <v:imagedata r:id="rId46" o:title=""/>
          </v:shape>
          <o:OLEObject Type="Embed" ProgID="Paint.Picture" ShapeID="_x0000_i1047" DrawAspect="Content" ObjectID="_1826963246" r:id="rId47"/>
        </w:object>
      </w:r>
    </w:p>
    <w:tbl>
      <w:tblPr>
        <w:tblW w:w="0" w:type="auto"/>
        <w:tblInd w:w="2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08"/>
        <w:gridCol w:w="1069"/>
        <w:gridCol w:w="1620"/>
        <w:gridCol w:w="4215"/>
      </w:tblGrid>
      <w:tr w:rsidR="00000000" w14:paraId="555F132A" w14:textId="77777777">
        <w:tblPrEx>
          <w:tblCellMar>
            <w:top w:w="0" w:type="dxa"/>
            <w:bottom w:w="0" w:type="dxa"/>
          </w:tblCellMar>
        </w:tblPrEx>
        <w:trPr>
          <w:gridAfter w:val="3"/>
          <w:wAfter w:w="6904" w:type="dxa"/>
        </w:trPr>
        <w:tc>
          <w:tcPr>
            <w:tcW w:w="1908" w:type="dxa"/>
            <w:tcBorders>
              <w:top w:val="single" w:sz="6" w:space="0" w:color="auto"/>
              <w:left w:val="single" w:sz="6" w:space="0" w:color="auto"/>
              <w:bottom w:val="single" w:sz="6" w:space="0" w:color="auto"/>
              <w:right w:val="single" w:sz="6" w:space="0" w:color="auto"/>
            </w:tcBorders>
          </w:tcPr>
          <w:p w14:paraId="2C18FAED" w14:textId="77777777" w:rsidR="00000000" w:rsidRDefault="00000000">
            <w:pPr>
              <w:rPr>
                <w:noProof/>
                <w:sz w:val="28"/>
                <w:szCs w:val="28"/>
              </w:rPr>
            </w:pPr>
            <w:r>
              <w:rPr>
                <w:noProof/>
                <w:sz w:val="20"/>
                <w:szCs w:val="20"/>
              </w:rPr>
              <w:t xml:space="preserve">Химическая структура витамина довольна сложна. Она представлена </w:t>
            </w:r>
            <w:r>
              <w:rPr>
                <w:noProof/>
                <w:sz w:val="20"/>
                <w:szCs w:val="20"/>
              </w:rPr>
              <w:lastRenderedPageBreak/>
              <w:t>птеридином, парааминобензойной и глутаминовой кислотами.</w:t>
            </w:r>
          </w:p>
        </w:tc>
      </w:tr>
      <w:tr w:rsidR="00000000" w14:paraId="396B3A1F" w14:textId="77777777">
        <w:tblPrEx>
          <w:tblCellMar>
            <w:top w:w="0" w:type="dxa"/>
            <w:bottom w:w="0" w:type="dxa"/>
          </w:tblCellMar>
        </w:tblPrEx>
        <w:tc>
          <w:tcPr>
            <w:tcW w:w="1908" w:type="dxa"/>
            <w:tcBorders>
              <w:top w:val="single" w:sz="6" w:space="0" w:color="auto"/>
              <w:left w:val="single" w:sz="6" w:space="0" w:color="auto"/>
              <w:bottom w:val="single" w:sz="6" w:space="0" w:color="auto"/>
              <w:right w:val="single" w:sz="6" w:space="0" w:color="auto"/>
            </w:tcBorders>
          </w:tcPr>
          <w:p w14:paraId="3B6F0D85" w14:textId="77777777" w:rsidR="00000000" w:rsidRDefault="00000000">
            <w:pPr>
              <w:rPr>
                <w:noProof/>
                <w:sz w:val="20"/>
                <w:szCs w:val="20"/>
              </w:rPr>
            </w:pPr>
            <w:r>
              <w:rPr>
                <w:noProof/>
                <w:sz w:val="20"/>
                <w:szCs w:val="20"/>
              </w:rPr>
              <w:lastRenderedPageBreak/>
              <w:t>Аскорбиновая кислота, витамин C</w:t>
            </w:r>
          </w:p>
        </w:tc>
        <w:tc>
          <w:tcPr>
            <w:tcW w:w="1069" w:type="dxa"/>
            <w:tcBorders>
              <w:top w:val="single" w:sz="6" w:space="0" w:color="auto"/>
              <w:left w:val="single" w:sz="6" w:space="0" w:color="auto"/>
              <w:bottom w:val="single" w:sz="6" w:space="0" w:color="auto"/>
              <w:right w:val="single" w:sz="6" w:space="0" w:color="auto"/>
            </w:tcBorders>
          </w:tcPr>
          <w:p w14:paraId="2E668A4C" w14:textId="77777777" w:rsidR="00000000" w:rsidRDefault="00000000">
            <w:pPr>
              <w:rPr>
                <w:noProof/>
                <w:sz w:val="20"/>
                <w:szCs w:val="20"/>
              </w:rPr>
            </w:pPr>
            <w:r>
              <w:rPr>
                <w:noProof/>
                <w:sz w:val="20"/>
                <w:szCs w:val="20"/>
              </w:rPr>
              <w:t>2,0 мг</w:t>
            </w:r>
          </w:p>
        </w:tc>
        <w:tc>
          <w:tcPr>
            <w:tcW w:w="1620" w:type="dxa"/>
            <w:tcBorders>
              <w:top w:val="single" w:sz="6" w:space="0" w:color="auto"/>
              <w:left w:val="single" w:sz="6" w:space="0" w:color="auto"/>
              <w:bottom w:val="single" w:sz="6" w:space="0" w:color="auto"/>
              <w:right w:val="single" w:sz="6" w:space="0" w:color="auto"/>
            </w:tcBorders>
          </w:tcPr>
          <w:p w14:paraId="2ED45D6D" w14:textId="77777777" w:rsidR="00000000" w:rsidRDefault="00000000">
            <w:pPr>
              <w:rPr>
                <w:noProof/>
                <w:sz w:val="20"/>
                <w:szCs w:val="20"/>
              </w:rPr>
            </w:pPr>
            <w:r>
              <w:rPr>
                <w:noProof/>
                <w:sz w:val="20"/>
                <w:szCs w:val="20"/>
              </w:rPr>
              <w:t>60 - 100мг</w:t>
            </w:r>
          </w:p>
        </w:tc>
        <w:tc>
          <w:tcPr>
            <w:tcW w:w="4215" w:type="dxa"/>
            <w:tcBorders>
              <w:top w:val="single" w:sz="6" w:space="0" w:color="auto"/>
              <w:left w:val="single" w:sz="6" w:space="0" w:color="auto"/>
              <w:bottom w:val="single" w:sz="6" w:space="0" w:color="auto"/>
              <w:right w:val="single" w:sz="6" w:space="0" w:color="auto"/>
            </w:tcBorders>
          </w:tcPr>
          <w:p w14:paraId="2410F3F1" w14:textId="77777777" w:rsidR="00000000" w:rsidRDefault="00000000">
            <w:pPr>
              <w:rPr>
                <w:noProof/>
                <w:sz w:val="28"/>
                <w:szCs w:val="28"/>
              </w:rPr>
            </w:pPr>
            <w:r>
              <w:rPr>
                <w:rFonts w:ascii="Microsoft Sans Serif" w:hAnsi="Microsoft Sans Serif" w:cs="Microsoft Sans Serif"/>
                <w:sz w:val="17"/>
                <w:szCs w:val="17"/>
              </w:rPr>
              <w:object w:dxaOrig="1062" w:dyaOrig="1730" w14:anchorId="0DAD44B5">
                <v:shape id="_x0000_i1048" type="#_x0000_t75" style="width:53.4pt;height:86.4pt" o:ole="">
                  <v:imagedata r:id="rId48" o:title=""/>
                </v:shape>
                <o:OLEObject Type="Embed" ProgID="Paint.Picture" ShapeID="_x0000_i1048" DrawAspect="Content" ObjectID="_1826963247" r:id="rId49"/>
              </w:object>
            </w:r>
          </w:p>
        </w:tc>
      </w:tr>
      <w:tr w:rsidR="00000000" w14:paraId="74A941EA" w14:textId="77777777">
        <w:tblPrEx>
          <w:tblCellMar>
            <w:top w:w="0" w:type="dxa"/>
            <w:bottom w:w="0" w:type="dxa"/>
          </w:tblCellMar>
        </w:tblPrEx>
        <w:tc>
          <w:tcPr>
            <w:tcW w:w="1908" w:type="dxa"/>
            <w:tcBorders>
              <w:top w:val="single" w:sz="6" w:space="0" w:color="auto"/>
              <w:left w:val="single" w:sz="6" w:space="0" w:color="auto"/>
              <w:bottom w:val="single" w:sz="6" w:space="0" w:color="auto"/>
              <w:right w:val="single" w:sz="6" w:space="0" w:color="auto"/>
            </w:tcBorders>
          </w:tcPr>
          <w:p w14:paraId="61A17B5F" w14:textId="77777777" w:rsidR="00000000" w:rsidRDefault="00000000">
            <w:pPr>
              <w:rPr>
                <w:noProof/>
                <w:sz w:val="20"/>
                <w:szCs w:val="20"/>
              </w:rPr>
            </w:pPr>
            <w:r>
              <w:rPr>
                <w:noProof/>
                <w:sz w:val="20"/>
                <w:szCs w:val="20"/>
              </w:rPr>
              <w:t>Биотин, витамин H</w:t>
            </w:r>
          </w:p>
        </w:tc>
        <w:tc>
          <w:tcPr>
            <w:tcW w:w="1069" w:type="dxa"/>
            <w:tcBorders>
              <w:top w:val="single" w:sz="6" w:space="0" w:color="auto"/>
              <w:left w:val="single" w:sz="6" w:space="0" w:color="auto"/>
              <w:bottom w:val="single" w:sz="6" w:space="0" w:color="auto"/>
              <w:right w:val="single" w:sz="6" w:space="0" w:color="auto"/>
            </w:tcBorders>
          </w:tcPr>
          <w:p w14:paraId="0B06C9A0" w14:textId="77777777" w:rsidR="00000000" w:rsidRDefault="00000000">
            <w:pPr>
              <w:rPr>
                <w:noProof/>
                <w:sz w:val="20"/>
                <w:szCs w:val="20"/>
              </w:rPr>
            </w:pPr>
            <w:r>
              <w:rPr>
                <w:noProof/>
                <w:sz w:val="20"/>
                <w:szCs w:val="20"/>
              </w:rPr>
              <w:t>0,04 мкг</w:t>
            </w:r>
          </w:p>
        </w:tc>
        <w:tc>
          <w:tcPr>
            <w:tcW w:w="1620" w:type="dxa"/>
            <w:tcBorders>
              <w:top w:val="single" w:sz="6" w:space="0" w:color="auto"/>
              <w:left w:val="single" w:sz="6" w:space="0" w:color="auto"/>
              <w:bottom w:val="single" w:sz="6" w:space="0" w:color="auto"/>
              <w:right w:val="single" w:sz="6" w:space="0" w:color="auto"/>
            </w:tcBorders>
          </w:tcPr>
          <w:p w14:paraId="1E71B7FF" w14:textId="77777777" w:rsidR="00000000" w:rsidRDefault="00000000">
            <w:pPr>
              <w:rPr>
                <w:noProof/>
                <w:sz w:val="20"/>
                <w:szCs w:val="20"/>
              </w:rPr>
            </w:pPr>
            <w:r>
              <w:rPr>
                <w:noProof/>
                <w:sz w:val="20"/>
                <w:szCs w:val="20"/>
              </w:rPr>
              <w:t>150 - 200мкг</w:t>
            </w:r>
          </w:p>
        </w:tc>
        <w:tc>
          <w:tcPr>
            <w:tcW w:w="4215" w:type="dxa"/>
            <w:tcBorders>
              <w:top w:val="single" w:sz="6" w:space="0" w:color="auto"/>
              <w:left w:val="single" w:sz="6" w:space="0" w:color="auto"/>
              <w:bottom w:val="single" w:sz="6" w:space="0" w:color="auto"/>
              <w:right w:val="single" w:sz="6" w:space="0" w:color="auto"/>
            </w:tcBorders>
          </w:tcPr>
          <w:p w14:paraId="0BAC864F" w14:textId="77777777" w:rsidR="00000000" w:rsidRDefault="00000000">
            <w:pPr>
              <w:rPr>
                <w:noProof/>
                <w:sz w:val="28"/>
                <w:szCs w:val="28"/>
              </w:rPr>
            </w:pPr>
            <w:r>
              <w:rPr>
                <w:rFonts w:ascii="Microsoft Sans Serif" w:hAnsi="Microsoft Sans Serif" w:cs="Microsoft Sans Serif"/>
                <w:sz w:val="17"/>
                <w:szCs w:val="17"/>
              </w:rPr>
              <w:object w:dxaOrig="1475" w:dyaOrig="1196" w14:anchorId="4B317D1D">
                <v:shape id="_x0000_i1049" type="#_x0000_t75" style="width:73.8pt;height:60pt" o:ole="">
                  <v:imagedata r:id="rId50" o:title=""/>
                </v:shape>
                <o:OLEObject Type="Embed" ProgID="Paint.Picture" ShapeID="_x0000_i1049" DrawAspect="Content" ObjectID="_1826963248" r:id="rId51"/>
              </w:object>
            </w:r>
          </w:p>
        </w:tc>
      </w:tr>
    </w:tbl>
    <w:p w14:paraId="1C529736" w14:textId="77777777" w:rsidR="00000000" w:rsidRDefault="00000000">
      <w:pPr>
        <w:ind w:left="250" w:hanging="108"/>
        <w:rPr>
          <w:noProof/>
          <w:sz w:val="20"/>
          <w:szCs w:val="20"/>
        </w:rPr>
      </w:pPr>
      <w:r>
        <w:rPr>
          <w:noProof/>
          <w:sz w:val="20"/>
          <w:szCs w:val="20"/>
        </w:rPr>
        <w:t>Никотиновая кислота, никотинамид, витамин PP</w:t>
      </w:r>
      <w:r>
        <w:rPr>
          <w:noProof/>
          <w:sz w:val="20"/>
          <w:szCs w:val="20"/>
        </w:rPr>
        <w:tab/>
        <w:t>0,2 мг</w:t>
      </w:r>
      <w:r>
        <w:rPr>
          <w:noProof/>
          <w:sz w:val="20"/>
          <w:szCs w:val="20"/>
        </w:rPr>
        <w:tab/>
        <w:t>15 -25 мг</w:t>
      </w:r>
      <w:r>
        <w:rPr>
          <w:noProof/>
          <w:sz w:val="20"/>
          <w:szCs w:val="20"/>
        </w:rPr>
        <w:tab/>
      </w:r>
      <w:r>
        <w:rPr>
          <w:rFonts w:ascii="Microsoft Sans Serif" w:hAnsi="Microsoft Sans Serif" w:cs="Microsoft Sans Serif"/>
          <w:sz w:val="17"/>
          <w:szCs w:val="17"/>
        </w:rPr>
        <w:object w:dxaOrig="1418" w:dyaOrig="855" w14:anchorId="4499A591">
          <v:shape id="_x0000_i1050" type="#_x0000_t75" style="width:70.8pt;height:42.6pt" o:ole="">
            <v:imagedata r:id="rId52" o:title=""/>
          </v:shape>
          <o:OLEObject Type="Embed" ProgID="Paint.Picture" ShapeID="_x0000_i1050" DrawAspect="Content" ObjectID="_1826963249" r:id="rId53"/>
        </w:object>
      </w:r>
    </w:p>
    <w:p w14:paraId="277FA6FE" w14:textId="77777777" w:rsidR="00000000" w:rsidRDefault="00000000">
      <w:pPr>
        <w:ind w:left="250" w:hanging="108"/>
        <w:rPr>
          <w:noProof/>
          <w:sz w:val="20"/>
          <w:szCs w:val="20"/>
        </w:rPr>
      </w:pPr>
    </w:p>
    <w:tbl>
      <w:tblPr>
        <w:tblW w:w="0" w:type="auto"/>
        <w:tblInd w:w="2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08"/>
      </w:tblGrid>
      <w:tr w:rsidR="00000000" w14:paraId="25E2A468" w14:textId="77777777">
        <w:tblPrEx>
          <w:tblCellMar>
            <w:top w:w="0" w:type="dxa"/>
            <w:bottom w:w="0" w:type="dxa"/>
          </w:tblCellMar>
        </w:tblPrEx>
        <w:tc>
          <w:tcPr>
            <w:tcW w:w="1908" w:type="dxa"/>
            <w:tcBorders>
              <w:top w:val="single" w:sz="6" w:space="0" w:color="auto"/>
              <w:left w:val="single" w:sz="6" w:space="0" w:color="auto"/>
              <w:bottom w:val="single" w:sz="6" w:space="0" w:color="auto"/>
              <w:right w:val="single" w:sz="6" w:space="0" w:color="auto"/>
            </w:tcBorders>
          </w:tcPr>
          <w:p w14:paraId="673636D6" w14:textId="77777777" w:rsidR="00000000" w:rsidRDefault="00000000">
            <w:pPr>
              <w:rPr>
                <w:noProof/>
                <w:sz w:val="28"/>
                <w:szCs w:val="28"/>
              </w:rPr>
            </w:pPr>
            <w:r>
              <w:rPr>
                <w:noProof/>
                <w:sz w:val="20"/>
                <w:szCs w:val="20"/>
              </w:rPr>
              <w:t>Это производное пиридина.</w:t>
            </w:r>
          </w:p>
        </w:tc>
      </w:tr>
    </w:tbl>
    <w:p w14:paraId="02C9FC82" w14:textId="77777777" w:rsidR="00000000" w:rsidRDefault="00000000">
      <w:pPr>
        <w:spacing w:line="360" w:lineRule="auto"/>
        <w:ind w:firstLine="709"/>
        <w:jc w:val="both"/>
        <w:rPr>
          <w:noProof/>
          <w:sz w:val="28"/>
          <w:szCs w:val="28"/>
        </w:rPr>
      </w:pPr>
    </w:p>
    <w:p w14:paraId="19E8A8B9" w14:textId="77777777" w:rsidR="00000000" w:rsidRDefault="00000000">
      <w:pPr>
        <w:spacing w:line="360" w:lineRule="auto"/>
        <w:ind w:firstLine="709"/>
        <w:jc w:val="both"/>
        <w:rPr>
          <w:noProof/>
          <w:sz w:val="28"/>
          <w:szCs w:val="28"/>
        </w:rPr>
      </w:pPr>
      <w:r>
        <w:rPr>
          <w:noProof/>
          <w:sz w:val="28"/>
          <w:szCs w:val="28"/>
        </w:rPr>
        <w:t>Однако указанное количество витаминов в меде следует считать ориентировочным, так как оно зависит в основном от наличия в нем цветочной пыльцы.</w:t>
      </w:r>
    </w:p>
    <w:p w14:paraId="0D9D7C1B" w14:textId="77777777" w:rsidR="00000000" w:rsidRDefault="00000000">
      <w:pPr>
        <w:spacing w:line="360" w:lineRule="auto"/>
        <w:ind w:firstLine="709"/>
        <w:jc w:val="both"/>
        <w:rPr>
          <w:noProof/>
          <w:sz w:val="28"/>
          <w:szCs w:val="28"/>
        </w:rPr>
      </w:pPr>
      <w:r>
        <w:rPr>
          <w:noProof/>
          <w:sz w:val="28"/>
          <w:szCs w:val="28"/>
        </w:rPr>
        <w:t>Красящие вещества</w:t>
      </w:r>
    </w:p>
    <w:p w14:paraId="6DAED971" w14:textId="77777777" w:rsidR="00000000" w:rsidRDefault="00000000">
      <w:pPr>
        <w:spacing w:line="360" w:lineRule="auto"/>
        <w:ind w:firstLine="709"/>
        <w:jc w:val="both"/>
        <w:rPr>
          <w:noProof/>
          <w:sz w:val="28"/>
          <w:szCs w:val="28"/>
        </w:rPr>
      </w:pPr>
      <w:r>
        <w:rPr>
          <w:noProof/>
          <w:sz w:val="28"/>
          <w:szCs w:val="28"/>
        </w:rPr>
        <w:t>Красящие вещества - это растительные пигменты, перешедшие в мёд вместе с нектаром и представленные жиро- и водорастворимыми веществами. Жирорастворимые пигменты, присутствующие в мёде (производные каротина, ксантофилла, хлорофилла), придают жёлтый или зеленоватый оттенок светлоокрашенным медам. Красящие вещества тёмных медов водорастворимы - это в основном антоцианы, танины. На окраску меда также влияют меланоидины, накапливающиеся при длительном хранении и нагревании мёда и придающие ему тёмно-коричневую окраску. Состав красящих веществ мёда зависит от его ботанического происхождения, поэтому их определение позволяет существенно повысить надёжность установления вида мёда.</w:t>
      </w:r>
    </w:p>
    <w:p w14:paraId="67D8C8BF" w14:textId="77777777" w:rsidR="00000000" w:rsidRDefault="00000000">
      <w:pPr>
        <w:spacing w:line="360" w:lineRule="auto"/>
        <w:ind w:firstLine="709"/>
        <w:jc w:val="both"/>
        <w:rPr>
          <w:noProof/>
          <w:sz w:val="28"/>
          <w:szCs w:val="28"/>
        </w:rPr>
      </w:pPr>
    </w:p>
    <w:p w14:paraId="029A3B9B" w14:textId="6D27C57A" w:rsidR="00000000" w:rsidRDefault="00000000">
      <w:pPr>
        <w:spacing w:line="360" w:lineRule="auto"/>
        <w:ind w:firstLine="709"/>
        <w:jc w:val="both"/>
        <w:rPr>
          <w:noProof/>
          <w:sz w:val="28"/>
          <w:szCs w:val="28"/>
        </w:rPr>
      </w:pPr>
      <w:r>
        <w:rPr>
          <w:noProof/>
          <w:sz w:val="28"/>
          <w:szCs w:val="28"/>
        </w:rPr>
        <w:br w:type="page"/>
      </w:r>
      <w:r w:rsidR="00374493">
        <w:rPr>
          <w:rFonts w:ascii="Microsoft Sans Serif" w:hAnsi="Microsoft Sans Serif" w:cs="Microsoft Sans Serif"/>
          <w:noProof/>
          <w:sz w:val="17"/>
          <w:szCs w:val="17"/>
        </w:rPr>
        <w:lastRenderedPageBreak/>
        <w:drawing>
          <wp:inline distT="0" distB="0" distL="0" distR="0" wp14:anchorId="557171F5" wp14:editId="296A46B8">
            <wp:extent cx="2346960" cy="1821180"/>
            <wp:effectExtent l="0" t="0" r="0" b="0"/>
            <wp:docPr id="2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346960" cy="1821180"/>
                    </a:xfrm>
                    <a:prstGeom prst="rect">
                      <a:avLst/>
                    </a:prstGeom>
                    <a:noFill/>
                    <a:ln>
                      <a:noFill/>
                    </a:ln>
                  </pic:spPr>
                </pic:pic>
              </a:graphicData>
            </a:graphic>
          </wp:inline>
        </w:drawing>
      </w:r>
      <w:r w:rsidR="00374493">
        <w:rPr>
          <w:rFonts w:ascii="Microsoft Sans Serif" w:hAnsi="Microsoft Sans Serif" w:cs="Microsoft Sans Serif"/>
          <w:noProof/>
          <w:sz w:val="17"/>
          <w:szCs w:val="17"/>
        </w:rPr>
        <w:drawing>
          <wp:inline distT="0" distB="0" distL="0" distR="0" wp14:anchorId="7C2DAC60" wp14:editId="3AB5F414">
            <wp:extent cx="2926080" cy="822960"/>
            <wp:effectExtent l="0" t="0" r="0" b="0"/>
            <wp:docPr id="2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926080" cy="822960"/>
                    </a:xfrm>
                    <a:prstGeom prst="rect">
                      <a:avLst/>
                    </a:prstGeom>
                    <a:noFill/>
                    <a:ln>
                      <a:noFill/>
                    </a:ln>
                  </pic:spPr>
                </pic:pic>
              </a:graphicData>
            </a:graphic>
          </wp:inline>
        </w:drawing>
      </w:r>
    </w:p>
    <w:p w14:paraId="71ED5237" w14:textId="77777777" w:rsidR="00000000" w:rsidRDefault="00000000">
      <w:pPr>
        <w:spacing w:line="360" w:lineRule="auto"/>
        <w:ind w:firstLine="709"/>
        <w:jc w:val="both"/>
        <w:rPr>
          <w:noProof/>
          <w:sz w:val="28"/>
          <w:szCs w:val="28"/>
        </w:rPr>
      </w:pPr>
    </w:p>
    <w:p w14:paraId="38780EEE" w14:textId="77777777" w:rsidR="00000000" w:rsidRDefault="00000000">
      <w:pPr>
        <w:spacing w:line="360" w:lineRule="auto"/>
        <w:ind w:firstLine="709"/>
        <w:jc w:val="both"/>
        <w:rPr>
          <w:noProof/>
          <w:sz w:val="28"/>
          <w:szCs w:val="28"/>
        </w:rPr>
      </w:pPr>
      <w:r>
        <w:rPr>
          <w:noProof/>
          <w:sz w:val="28"/>
          <w:szCs w:val="28"/>
        </w:rPr>
        <w:t>Они придают светлоокрашенным медам желтый или зеленоватый оттенок. Большая часть красящих веществ темных медов - антоцианы и танины. На цвет меда влияют также меланоидины, накапливающиеся при длительном хранении и нагревании меда и придающие ему темно-коричневую окраску.</w:t>
      </w:r>
    </w:p>
    <w:p w14:paraId="70E1901B" w14:textId="77777777" w:rsidR="00000000" w:rsidRDefault="00000000">
      <w:pPr>
        <w:spacing w:line="360" w:lineRule="auto"/>
        <w:ind w:firstLine="709"/>
        <w:jc w:val="both"/>
        <w:rPr>
          <w:noProof/>
          <w:sz w:val="28"/>
          <w:szCs w:val="28"/>
        </w:rPr>
      </w:pPr>
      <w:r>
        <w:rPr>
          <w:noProof/>
          <w:sz w:val="28"/>
          <w:szCs w:val="28"/>
        </w:rPr>
        <w:t>Вода</w:t>
      </w:r>
    </w:p>
    <w:p w14:paraId="18625F3C" w14:textId="77777777" w:rsidR="00000000" w:rsidRDefault="00000000">
      <w:pPr>
        <w:spacing w:line="360" w:lineRule="auto"/>
        <w:ind w:firstLine="709"/>
        <w:jc w:val="both"/>
        <w:rPr>
          <w:noProof/>
          <w:sz w:val="28"/>
          <w:szCs w:val="28"/>
        </w:rPr>
      </w:pPr>
      <w:r>
        <w:rPr>
          <w:noProof/>
          <w:sz w:val="28"/>
          <w:szCs w:val="28"/>
        </w:rPr>
        <w:t>Зрелый мед содержит от 15 до 21 % воды. Влажность меда -один из главных показателей его качества. В меде с повышенной влажностью создаются благоприятные условия для брожения, что влечет порчу меда.</w:t>
      </w:r>
    </w:p>
    <w:p w14:paraId="10EC4B5B" w14:textId="77777777" w:rsidR="00000000" w:rsidRDefault="00000000">
      <w:pPr>
        <w:spacing w:line="360" w:lineRule="auto"/>
        <w:ind w:firstLine="709"/>
        <w:jc w:val="both"/>
        <w:rPr>
          <w:noProof/>
          <w:sz w:val="28"/>
          <w:szCs w:val="28"/>
        </w:rPr>
      </w:pPr>
    </w:p>
    <w:p w14:paraId="54138B45" w14:textId="77777777" w:rsidR="00000000" w:rsidRDefault="00000000">
      <w:pPr>
        <w:spacing w:line="360" w:lineRule="auto"/>
        <w:ind w:firstLine="709"/>
        <w:jc w:val="both"/>
        <w:rPr>
          <w:noProof/>
          <w:sz w:val="28"/>
          <w:szCs w:val="28"/>
        </w:rPr>
      </w:pPr>
      <w:r>
        <w:rPr>
          <w:noProof/>
          <w:sz w:val="28"/>
          <w:szCs w:val="28"/>
        </w:rPr>
        <w:br w:type="page"/>
      </w:r>
      <w:r>
        <w:rPr>
          <w:noProof/>
          <w:sz w:val="28"/>
          <w:szCs w:val="28"/>
        </w:rPr>
        <w:lastRenderedPageBreak/>
        <w:t>Экспериментальная (практическая) часть работы</w:t>
      </w:r>
    </w:p>
    <w:p w14:paraId="0CD2AC2A" w14:textId="77777777" w:rsidR="00000000" w:rsidRDefault="00000000">
      <w:pPr>
        <w:spacing w:line="360" w:lineRule="auto"/>
        <w:ind w:firstLine="709"/>
        <w:jc w:val="both"/>
        <w:rPr>
          <w:noProof/>
          <w:sz w:val="28"/>
          <w:szCs w:val="28"/>
        </w:rPr>
      </w:pPr>
    </w:p>
    <w:p w14:paraId="09236F6C" w14:textId="77777777" w:rsidR="00000000" w:rsidRDefault="00000000">
      <w:pPr>
        <w:spacing w:line="360" w:lineRule="auto"/>
        <w:ind w:firstLine="709"/>
        <w:jc w:val="both"/>
        <w:rPr>
          <w:noProof/>
          <w:sz w:val="28"/>
          <w:szCs w:val="28"/>
        </w:rPr>
      </w:pPr>
      <w:r>
        <w:rPr>
          <w:noProof/>
          <w:sz w:val="28"/>
          <w:szCs w:val="28"/>
        </w:rPr>
        <w:t>В практической части, я выполнил десять опытов, подтверждающих качественный состав меда, причиной тому стала наглая фальсификация меда.</w:t>
      </w:r>
    </w:p>
    <w:p w14:paraId="2F764380" w14:textId="77777777" w:rsidR="00000000" w:rsidRDefault="00000000">
      <w:pPr>
        <w:spacing w:line="360" w:lineRule="auto"/>
        <w:ind w:firstLine="709"/>
        <w:jc w:val="both"/>
        <w:rPr>
          <w:noProof/>
          <w:sz w:val="28"/>
          <w:szCs w:val="28"/>
        </w:rPr>
      </w:pPr>
      <w:r>
        <w:rPr>
          <w:noProof/>
          <w:sz w:val="28"/>
          <w:szCs w:val="28"/>
        </w:rPr>
        <w:t>Способы фальсификации меда.</w:t>
      </w:r>
    </w:p>
    <w:p w14:paraId="670840FE" w14:textId="77777777" w:rsidR="00000000" w:rsidRDefault="00000000">
      <w:pPr>
        <w:spacing w:line="360" w:lineRule="auto"/>
        <w:ind w:firstLine="709"/>
        <w:jc w:val="both"/>
        <w:rPr>
          <w:noProof/>
          <w:sz w:val="28"/>
          <w:szCs w:val="28"/>
        </w:rPr>
      </w:pPr>
      <w:r>
        <w:rPr>
          <w:noProof/>
          <w:sz w:val="28"/>
          <w:szCs w:val="28"/>
        </w:rPr>
        <w:t>Поддельный и фальсифицированный мёд весьма обычен на наших рынках. Обычно применяемым веществом является обыкновенный сахар, разведенный водой в виде сиропа и сдобренный различными ароматическими веществами. Этот препарат обычно смешивается с настоящим медом, и на практике этот способ настолько распространен, что весьма мало можно найти "чистого меда", который был бы действительно чист.</w:t>
      </w:r>
    </w:p>
    <w:p w14:paraId="42B232A8" w14:textId="77777777" w:rsidR="00000000" w:rsidRDefault="00000000">
      <w:pPr>
        <w:spacing w:line="360" w:lineRule="auto"/>
        <w:ind w:firstLine="709"/>
        <w:jc w:val="both"/>
        <w:rPr>
          <w:noProof/>
          <w:sz w:val="28"/>
          <w:szCs w:val="28"/>
        </w:rPr>
      </w:pPr>
      <w:r>
        <w:rPr>
          <w:noProof/>
          <w:sz w:val="28"/>
          <w:szCs w:val="28"/>
        </w:rPr>
        <w:t>Грубые способы фальсификации.</w:t>
      </w:r>
    </w:p>
    <w:p w14:paraId="494E1D77" w14:textId="77777777" w:rsidR="00000000" w:rsidRDefault="00000000">
      <w:pPr>
        <w:spacing w:line="360" w:lineRule="auto"/>
        <w:ind w:firstLine="709"/>
        <w:jc w:val="both"/>
        <w:rPr>
          <w:noProof/>
          <w:sz w:val="28"/>
          <w:szCs w:val="28"/>
        </w:rPr>
      </w:pPr>
      <w:r>
        <w:rPr>
          <w:noProof/>
          <w:sz w:val="28"/>
          <w:szCs w:val="28"/>
        </w:rPr>
        <w:t>Для фальсификации меда к нему подмешивают самые различные продукты: сахарный сироп (обыкновенный сахар), сахарин, свекловичная или крахмальная патока, картофельную, кукурузную и другие каши, муку, мел, песок, древесные опилки и т.д.</w:t>
      </w:r>
    </w:p>
    <w:p w14:paraId="54CD2E2E" w14:textId="77777777" w:rsidR="00000000" w:rsidRDefault="00000000">
      <w:pPr>
        <w:spacing w:line="360" w:lineRule="auto"/>
        <w:ind w:firstLine="709"/>
        <w:jc w:val="both"/>
        <w:rPr>
          <w:noProof/>
          <w:sz w:val="28"/>
          <w:szCs w:val="28"/>
        </w:rPr>
      </w:pPr>
      <w:r>
        <w:rPr>
          <w:noProof/>
          <w:sz w:val="28"/>
          <w:szCs w:val="28"/>
        </w:rPr>
        <w:t>Самый изощренный способ фальсификации.</w:t>
      </w:r>
    </w:p>
    <w:p w14:paraId="5E716D48" w14:textId="77777777" w:rsidR="00000000" w:rsidRDefault="00000000">
      <w:pPr>
        <w:spacing w:line="360" w:lineRule="auto"/>
        <w:ind w:firstLine="709"/>
        <w:jc w:val="both"/>
        <w:rPr>
          <w:noProof/>
          <w:sz w:val="28"/>
          <w:szCs w:val="28"/>
        </w:rPr>
      </w:pPr>
      <w:r>
        <w:rPr>
          <w:noProof/>
          <w:sz w:val="28"/>
          <w:szCs w:val="28"/>
        </w:rPr>
        <w:t>Пчел, приносящих нектар, подкармливают еще и сахарным сиропом. Они перерабатывают сахар так же, как нектар. В этом случае подделку трудно установить даже лабораторным путем. Единственный способ ее выявить - определить наличие и соотношение тех компонентов, которые должны присутствовать в медах данного региона: белков, солей и т.д., но сделать это непросто. В любом случае покупатель не сможет выявить недоброкачественный продукт "на глазок".</w:t>
      </w:r>
    </w:p>
    <w:p w14:paraId="407A4370" w14:textId="77777777" w:rsidR="00000000" w:rsidRDefault="00000000">
      <w:pPr>
        <w:spacing w:line="360" w:lineRule="auto"/>
        <w:ind w:firstLine="709"/>
        <w:jc w:val="both"/>
        <w:rPr>
          <w:noProof/>
          <w:sz w:val="28"/>
          <w:szCs w:val="28"/>
        </w:rPr>
      </w:pPr>
      <w:r>
        <w:rPr>
          <w:noProof/>
          <w:sz w:val="28"/>
          <w:szCs w:val="28"/>
        </w:rPr>
        <w:t>Самый наглый способ (подделка). Делают сироп с 20%-ным содержанием влаги, добавляют ароматические вещества, например, капельку розового масла, и бросают мертвых пчел или кусочки сотов.</w:t>
      </w:r>
    </w:p>
    <w:p w14:paraId="2D7A0930" w14:textId="77777777" w:rsidR="00000000" w:rsidRDefault="00000000">
      <w:pPr>
        <w:spacing w:line="360" w:lineRule="auto"/>
        <w:ind w:firstLine="709"/>
        <w:jc w:val="both"/>
        <w:rPr>
          <w:noProof/>
          <w:sz w:val="28"/>
          <w:szCs w:val="28"/>
        </w:rPr>
      </w:pPr>
      <w:r>
        <w:rPr>
          <w:noProof/>
          <w:sz w:val="28"/>
          <w:szCs w:val="28"/>
        </w:rPr>
        <w:t xml:space="preserve">Чтобы не стать жертвой поддельного меда, для начала ознакомимся с </w:t>
      </w:r>
      <w:r>
        <w:rPr>
          <w:noProof/>
          <w:sz w:val="28"/>
          <w:szCs w:val="28"/>
        </w:rPr>
        <w:lastRenderedPageBreak/>
        <w:t>Государственным Стандартом на мед: ГОСТ на мед</w:t>
      </w:r>
    </w:p>
    <w:p w14:paraId="3DBF46B0" w14:textId="77777777" w:rsidR="00000000" w:rsidRDefault="00000000">
      <w:pPr>
        <w:ind w:firstLine="709"/>
        <w:rPr>
          <w:noProof/>
          <w:sz w:val="28"/>
          <w:szCs w:val="28"/>
        </w:rPr>
      </w:pPr>
      <w:r>
        <w:rPr>
          <w:noProof/>
          <w:sz w:val="28"/>
          <w:szCs w:val="28"/>
        </w:rPr>
        <w:t>Существует несколько направлений оценки качества мёда и продуктов, которые называются «мёдом». Основой для оценки качества являются стандарты &lt;http://ru.wikipedia.org/wiki/%D0%A1%D1%82%D0%B0%D0%BD%D0%B4%D0%B0%D1%80%D1%82%D1%8B&gt; (национальные и международные).</w:t>
      </w:r>
    </w:p>
    <w:p w14:paraId="6E079604" w14:textId="77777777" w:rsidR="00000000" w:rsidRDefault="00000000">
      <w:pPr>
        <w:ind w:firstLine="709"/>
        <w:rPr>
          <w:noProof/>
          <w:sz w:val="28"/>
          <w:szCs w:val="28"/>
        </w:rPr>
      </w:pPr>
      <w:r>
        <w:rPr>
          <w:rFonts w:ascii="Symbol" w:hAnsi="Symbol" w:cs="Symbol"/>
          <w:noProof/>
          <w:sz w:val="20"/>
          <w:szCs w:val="20"/>
        </w:rPr>
        <w:t>·</w:t>
      </w:r>
      <w:r>
        <w:rPr>
          <w:rFonts w:ascii="Symbol" w:hAnsi="Symbol" w:cs="Symbol"/>
          <w:noProof/>
          <w:sz w:val="20"/>
          <w:szCs w:val="20"/>
        </w:rPr>
        <w:tab/>
      </w:r>
      <w:r>
        <w:rPr>
          <w:noProof/>
          <w:sz w:val="28"/>
          <w:szCs w:val="28"/>
        </w:rPr>
        <w:t>ГОСТ 19792-2001 на натуральный мёд &lt;http://www.pchelovod.com/page52.html?PHPSESSID=31dcc587434ef38ef4883783ae227907&gt;.</w:t>
      </w:r>
    </w:p>
    <w:p w14:paraId="34130D9E" w14:textId="77777777" w:rsidR="00000000" w:rsidRDefault="00000000">
      <w:pPr>
        <w:ind w:firstLine="709"/>
        <w:rPr>
          <w:noProof/>
          <w:sz w:val="28"/>
          <w:szCs w:val="28"/>
        </w:rPr>
      </w:pPr>
      <w:r>
        <w:rPr>
          <w:rFonts w:ascii="Symbol" w:hAnsi="Symbol" w:cs="Symbol"/>
          <w:noProof/>
          <w:sz w:val="20"/>
          <w:szCs w:val="20"/>
        </w:rPr>
        <w:t>·</w:t>
      </w:r>
      <w:r>
        <w:rPr>
          <w:rFonts w:ascii="Symbol" w:hAnsi="Symbol" w:cs="Symbol"/>
          <w:noProof/>
          <w:sz w:val="20"/>
          <w:szCs w:val="20"/>
        </w:rPr>
        <w:tab/>
      </w:r>
      <w:r>
        <w:rPr>
          <w:noProof/>
          <w:sz w:val="28"/>
          <w:szCs w:val="28"/>
        </w:rPr>
        <w:t>ГОСТ 19792-87</w:t>
      </w:r>
    </w:p>
    <w:p w14:paraId="59FE2B1B" w14:textId="77777777" w:rsidR="00000000" w:rsidRDefault="00000000">
      <w:pPr>
        <w:ind w:firstLine="709"/>
        <w:rPr>
          <w:noProof/>
          <w:sz w:val="28"/>
          <w:szCs w:val="28"/>
        </w:rPr>
      </w:pPr>
      <w:r>
        <w:rPr>
          <w:rFonts w:ascii="Symbol" w:hAnsi="Symbol" w:cs="Symbol"/>
          <w:noProof/>
          <w:sz w:val="20"/>
          <w:szCs w:val="20"/>
        </w:rPr>
        <w:t>·</w:t>
      </w:r>
      <w:r>
        <w:rPr>
          <w:rFonts w:ascii="Symbol" w:hAnsi="Symbol" w:cs="Symbol"/>
          <w:noProof/>
          <w:sz w:val="20"/>
          <w:szCs w:val="20"/>
        </w:rPr>
        <w:tab/>
      </w:r>
      <w:r>
        <w:rPr>
          <w:noProof/>
          <w:sz w:val="28"/>
          <w:szCs w:val="28"/>
        </w:rPr>
        <w:t>Важным показателем является диастазное число &lt;http://ru.wikipedia.org/w/index.php?title=%D0%94%D0%B8%D0%B0%D1%81%D1%82%D0%B0%D0%B7%D0%BD%D0%BE%D0%B5_%D1%87%D0%B8%D1%81%D0%BB%D0%BE&amp;action=edit&amp;redlink=1&gt; регламентировано для каждой области, края, республики («Правила ветеринарно-санитарной экспертизы меда», 1978 г.).</w:t>
      </w:r>
    </w:p>
    <w:p w14:paraId="06C89A4E" w14:textId="77777777" w:rsidR="00000000" w:rsidRDefault="00000000">
      <w:pPr>
        <w:ind w:firstLine="709"/>
        <w:rPr>
          <w:noProof/>
          <w:sz w:val="28"/>
          <w:szCs w:val="28"/>
        </w:rPr>
      </w:pPr>
      <w:r>
        <w:rPr>
          <w:noProof/>
          <w:sz w:val="28"/>
          <w:szCs w:val="28"/>
        </w:rPr>
        <w:t>Определение качества меда проводят комплексно, путем химического анализа, с помощью физико-химических методов, при помощи микроскопии, органолептически &lt;http://ru.wikipedia.org/wiki/%D0%9E%D1%80%D0%B3%D0%B0%D0%BD%D0%BE%D0%BB%D0%B5%D0%BF%D1%82%D0%B8%D0%BA%D0%B0&gt;. Чаще всего определяют следующие показатели:</w:t>
      </w:r>
    </w:p>
    <w:p w14:paraId="58D4609A" w14:textId="77777777" w:rsidR="00000000" w:rsidRDefault="00000000">
      <w:pPr>
        <w:shd w:val="clear" w:color="auto" w:fill="FFFFFF"/>
        <w:tabs>
          <w:tab w:val="left" w:pos="720"/>
          <w:tab w:val="left" w:pos="993"/>
        </w:tabs>
        <w:spacing w:line="360" w:lineRule="auto"/>
        <w:ind w:firstLine="709"/>
        <w:jc w:val="both"/>
        <w:rPr>
          <w:noProof/>
          <w:sz w:val="28"/>
          <w:szCs w:val="28"/>
        </w:rPr>
      </w:pPr>
      <w:r>
        <w:rPr>
          <w:rFonts w:ascii="Symbol" w:hAnsi="Symbol" w:cs="Symbol"/>
          <w:noProof/>
          <w:sz w:val="20"/>
          <w:szCs w:val="20"/>
        </w:rPr>
        <w:t>·</w:t>
      </w:r>
      <w:r>
        <w:rPr>
          <w:rFonts w:ascii="Symbol" w:hAnsi="Symbol" w:cs="Symbol"/>
          <w:noProof/>
          <w:sz w:val="20"/>
          <w:szCs w:val="20"/>
        </w:rPr>
        <w:tab/>
      </w:r>
      <w:r>
        <w:rPr>
          <w:noProof/>
          <w:sz w:val="28"/>
          <w:szCs w:val="28"/>
        </w:rPr>
        <w:t>наличие нерастворимых веществ</w:t>
      </w:r>
    </w:p>
    <w:p w14:paraId="668ACB9C" w14:textId="77777777" w:rsidR="00000000" w:rsidRDefault="00000000">
      <w:pPr>
        <w:ind w:firstLine="709"/>
        <w:rPr>
          <w:noProof/>
          <w:sz w:val="28"/>
          <w:szCs w:val="28"/>
        </w:rPr>
      </w:pPr>
      <w:r>
        <w:rPr>
          <w:rFonts w:ascii="Symbol" w:hAnsi="Symbol" w:cs="Symbol"/>
          <w:noProof/>
          <w:sz w:val="20"/>
          <w:szCs w:val="20"/>
        </w:rPr>
        <w:t>·</w:t>
      </w:r>
      <w:r>
        <w:rPr>
          <w:rFonts w:ascii="Symbol" w:hAnsi="Symbol" w:cs="Symbol"/>
          <w:noProof/>
          <w:sz w:val="20"/>
          <w:szCs w:val="20"/>
        </w:rPr>
        <w:tab/>
      </w:r>
      <w:r>
        <w:rPr>
          <w:noProof/>
          <w:sz w:val="28"/>
          <w:szCs w:val="28"/>
        </w:rPr>
        <w:t>количество пыльцевых зерен &lt;http://ru.wikipedia.org/wiki/%D0%9F%D1%8B%D0%BB%D1%8C%D1%86%D0%B0&gt;, реже определяют виды пыльцы растений (пыльцевой анализ)</w:t>
      </w:r>
    </w:p>
    <w:p w14:paraId="75B20D70" w14:textId="77777777" w:rsidR="00000000" w:rsidRDefault="00000000">
      <w:pPr>
        <w:ind w:firstLine="709"/>
        <w:rPr>
          <w:noProof/>
          <w:sz w:val="28"/>
          <w:szCs w:val="28"/>
        </w:rPr>
      </w:pPr>
      <w:r>
        <w:rPr>
          <w:rFonts w:ascii="Symbol" w:hAnsi="Symbol" w:cs="Symbol"/>
          <w:noProof/>
          <w:sz w:val="20"/>
          <w:szCs w:val="20"/>
        </w:rPr>
        <w:t>·</w:t>
      </w:r>
      <w:r>
        <w:rPr>
          <w:rFonts w:ascii="Symbol" w:hAnsi="Symbol" w:cs="Symbol"/>
          <w:noProof/>
          <w:sz w:val="20"/>
          <w:szCs w:val="20"/>
        </w:rPr>
        <w:tab/>
      </w:r>
      <w:r>
        <w:rPr>
          <w:noProof/>
          <w:sz w:val="28"/>
          <w:szCs w:val="28"/>
        </w:rPr>
        <w:t>содержание воды</w:t>
      </w:r>
    </w:p>
    <w:p w14:paraId="4ABA85DC" w14:textId="77777777" w:rsidR="00000000" w:rsidRDefault="00000000">
      <w:pPr>
        <w:ind w:firstLine="709"/>
        <w:rPr>
          <w:noProof/>
          <w:sz w:val="28"/>
          <w:szCs w:val="28"/>
        </w:rPr>
      </w:pPr>
      <w:r>
        <w:rPr>
          <w:rFonts w:ascii="Symbol" w:hAnsi="Symbol" w:cs="Symbol"/>
          <w:noProof/>
          <w:sz w:val="20"/>
          <w:szCs w:val="20"/>
        </w:rPr>
        <w:t>·</w:t>
      </w:r>
      <w:r>
        <w:rPr>
          <w:rFonts w:ascii="Symbol" w:hAnsi="Symbol" w:cs="Symbol"/>
          <w:noProof/>
          <w:sz w:val="20"/>
          <w:szCs w:val="20"/>
        </w:rPr>
        <w:tab/>
      </w:r>
      <w:r>
        <w:rPr>
          <w:noProof/>
          <w:sz w:val="28"/>
          <w:szCs w:val="28"/>
        </w:rPr>
        <w:t>содержание минеральных веществ</w:t>
      </w:r>
    </w:p>
    <w:p w14:paraId="70AE32A5" w14:textId="77777777" w:rsidR="00000000" w:rsidRDefault="00000000">
      <w:pPr>
        <w:ind w:firstLine="709"/>
        <w:rPr>
          <w:noProof/>
          <w:sz w:val="28"/>
          <w:szCs w:val="28"/>
        </w:rPr>
      </w:pPr>
      <w:r>
        <w:rPr>
          <w:rFonts w:ascii="Symbol" w:hAnsi="Symbol" w:cs="Symbol"/>
          <w:noProof/>
          <w:sz w:val="20"/>
          <w:szCs w:val="20"/>
        </w:rPr>
        <w:t>·</w:t>
      </w:r>
      <w:r>
        <w:rPr>
          <w:rFonts w:ascii="Symbol" w:hAnsi="Symbol" w:cs="Symbol"/>
          <w:noProof/>
          <w:sz w:val="20"/>
          <w:szCs w:val="20"/>
        </w:rPr>
        <w:tab/>
      </w:r>
      <w:r>
        <w:rPr>
          <w:noProof/>
          <w:sz w:val="28"/>
          <w:szCs w:val="28"/>
        </w:rPr>
        <w:t>содержание сахаров &lt;http://ru.wikipedia.org/wiki/%D0%A1%D0%B0%D1%85%D0%B0%D1%80&gt;</w:t>
      </w:r>
    </w:p>
    <w:p w14:paraId="65D9C918" w14:textId="77777777" w:rsidR="00000000" w:rsidRDefault="00000000">
      <w:pPr>
        <w:ind w:firstLine="709"/>
        <w:rPr>
          <w:noProof/>
          <w:sz w:val="28"/>
          <w:szCs w:val="28"/>
        </w:rPr>
      </w:pPr>
      <w:r>
        <w:rPr>
          <w:rFonts w:ascii="Symbol" w:hAnsi="Symbol" w:cs="Symbol"/>
          <w:noProof/>
          <w:sz w:val="20"/>
          <w:szCs w:val="20"/>
        </w:rPr>
        <w:t>·</w:t>
      </w:r>
      <w:r>
        <w:rPr>
          <w:rFonts w:ascii="Symbol" w:hAnsi="Symbol" w:cs="Symbol"/>
          <w:noProof/>
          <w:sz w:val="20"/>
          <w:szCs w:val="20"/>
        </w:rPr>
        <w:tab/>
      </w:r>
      <w:r>
        <w:rPr>
          <w:noProof/>
          <w:sz w:val="28"/>
          <w:szCs w:val="28"/>
        </w:rPr>
        <w:t>активность диастазы &lt;http://ru.wikipedia.org/wiki/%D0%94%D0%B8%D0%B0%D1%81%D1%82%D0%B0%D0%B7%D0%B0&gt;</w:t>
      </w:r>
    </w:p>
    <w:p w14:paraId="6F047FF2" w14:textId="77777777" w:rsidR="00000000" w:rsidRDefault="00000000">
      <w:pPr>
        <w:ind w:firstLine="709"/>
        <w:rPr>
          <w:noProof/>
          <w:sz w:val="28"/>
          <w:szCs w:val="28"/>
        </w:rPr>
      </w:pPr>
      <w:r>
        <w:rPr>
          <w:rFonts w:ascii="Symbol" w:hAnsi="Symbol" w:cs="Symbol"/>
          <w:noProof/>
          <w:sz w:val="20"/>
          <w:szCs w:val="20"/>
        </w:rPr>
        <w:t>·</w:t>
      </w:r>
      <w:r>
        <w:rPr>
          <w:rFonts w:ascii="Symbol" w:hAnsi="Symbol" w:cs="Symbol"/>
          <w:noProof/>
          <w:sz w:val="20"/>
          <w:szCs w:val="20"/>
        </w:rPr>
        <w:tab/>
      </w:r>
      <w:r>
        <w:rPr>
          <w:noProof/>
          <w:sz w:val="28"/>
          <w:szCs w:val="28"/>
        </w:rPr>
        <w:t>кислотность &lt;http://ru.wikipedia.org/wiki/%D0%9A%D0%B8%D1%81%D0%BB%D0%BE%D1%82%D0%BD%D0%BE%D1%81%D1%82%D1%8C&gt;</w:t>
      </w:r>
    </w:p>
    <w:p w14:paraId="1AAD6C24" w14:textId="77777777" w:rsidR="00000000" w:rsidRDefault="00000000">
      <w:pPr>
        <w:ind w:firstLine="709"/>
        <w:rPr>
          <w:noProof/>
          <w:sz w:val="28"/>
          <w:szCs w:val="28"/>
        </w:rPr>
      </w:pPr>
      <w:r>
        <w:rPr>
          <w:rFonts w:ascii="Symbol" w:hAnsi="Symbol" w:cs="Symbol"/>
          <w:noProof/>
          <w:sz w:val="20"/>
          <w:szCs w:val="20"/>
        </w:rPr>
        <w:t>·</w:t>
      </w:r>
      <w:r>
        <w:rPr>
          <w:rFonts w:ascii="Symbol" w:hAnsi="Symbol" w:cs="Symbol"/>
          <w:noProof/>
          <w:sz w:val="20"/>
          <w:szCs w:val="20"/>
        </w:rPr>
        <w:tab/>
      </w:r>
      <w:r>
        <w:rPr>
          <w:noProof/>
          <w:sz w:val="28"/>
          <w:szCs w:val="28"/>
        </w:rPr>
        <w:t>концентрации опасных и токсических веществ (антибиотики &lt;http://ru.wikipedia.org/wiki/%D0%90%D0%BD%D1%82%D0%B8%D0%B1%D0%B8%D0%BE%D1%82%D0%B8%D0%BA%D0%B8&gt;, пестициды &lt;http://ru.wikipedia.org/wiki/%D0%9F%D0%B5%D1%81%D1%82%D0%B8%D1%86%D0%B8%D0%B4%D1%8B&gt;, радионуклиды &lt;http://ru.wikipedia.org/wiki/%D0%A0%D0%B0%D0%B4%D0%B8%D0%BE%D0%BD%D1%83%D0%BA%D0%BB%D0%B8%D0%B4%D1%8B&gt;)</w:t>
      </w:r>
    </w:p>
    <w:p w14:paraId="0A1A530F" w14:textId="77777777" w:rsidR="00000000" w:rsidRDefault="00000000">
      <w:pPr>
        <w:ind w:firstLine="709"/>
        <w:rPr>
          <w:noProof/>
          <w:sz w:val="28"/>
          <w:szCs w:val="28"/>
        </w:rPr>
      </w:pPr>
      <w:r>
        <w:rPr>
          <w:rFonts w:ascii="Symbol" w:hAnsi="Symbol" w:cs="Symbol"/>
          <w:noProof/>
          <w:sz w:val="20"/>
          <w:szCs w:val="20"/>
        </w:rPr>
        <w:t>·</w:t>
      </w:r>
      <w:r>
        <w:rPr>
          <w:rFonts w:ascii="Symbol" w:hAnsi="Symbol" w:cs="Symbol"/>
          <w:noProof/>
          <w:sz w:val="20"/>
          <w:szCs w:val="20"/>
        </w:rPr>
        <w:tab/>
      </w:r>
      <w:r>
        <w:rPr>
          <w:noProof/>
          <w:sz w:val="28"/>
          <w:szCs w:val="28"/>
        </w:rPr>
        <w:t>концентрация оксиметилфурфурола &lt;http://ru.wikipedia.org/w/index.php?title=%D0%9E%D0%BA%D1%81%D0%B8%D0%BC%D0%B5%D1%82%D0%B8%D0%BB%D1%84%D1%83%D1%80%D1%84%D1%83%D1%80%D0%BE%D0%BB&amp;action=edit&amp;redlink=1&gt;</w:t>
      </w:r>
    </w:p>
    <w:p w14:paraId="2EF11FD8" w14:textId="77777777" w:rsidR="00000000" w:rsidRDefault="00000000">
      <w:pPr>
        <w:ind w:firstLine="709"/>
        <w:rPr>
          <w:noProof/>
          <w:sz w:val="28"/>
          <w:szCs w:val="28"/>
        </w:rPr>
      </w:pPr>
      <w:r>
        <w:rPr>
          <w:rFonts w:ascii="Symbol" w:hAnsi="Symbol" w:cs="Symbol"/>
          <w:noProof/>
          <w:sz w:val="20"/>
          <w:szCs w:val="20"/>
        </w:rPr>
        <w:t>·</w:t>
      </w:r>
      <w:r>
        <w:rPr>
          <w:rFonts w:ascii="Symbol" w:hAnsi="Symbol" w:cs="Symbol"/>
          <w:noProof/>
          <w:sz w:val="20"/>
          <w:szCs w:val="20"/>
        </w:rPr>
        <w:tab/>
      </w:r>
      <w:r>
        <w:rPr>
          <w:noProof/>
          <w:sz w:val="28"/>
          <w:szCs w:val="28"/>
        </w:rPr>
        <w:t>электропроводность &lt;http://ru.wikipedia.org/wiki/%D0%AD%D0%BB%D0%B5%D0%BA%D1%82%D1%80%D0%BE%D0%BF%D1%80%D0%BE%D0%B2%D0%BE%D0%B4%D0%BD%D0%BE%D1%81%D1%82%D1%8C&gt;</w:t>
      </w:r>
    </w:p>
    <w:p w14:paraId="735F808D" w14:textId="77777777" w:rsidR="00000000" w:rsidRDefault="00000000">
      <w:pPr>
        <w:ind w:firstLine="709"/>
        <w:rPr>
          <w:noProof/>
          <w:sz w:val="28"/>
          <w:szCs w:val="28"/>
        </w:rPr>
      </w:pPr>
      <w:r>
        <w:rPr>
          <w:noProof/>
          <w:sz w:val="28"/>
          <w:szCs w:val="28"/>
        </w:rPr>
        <w:t>По ГОСТ 19792-87 контроль качества производится по органолептическим признакам (аромат &lt;http://ru.wikipedia.org/wiki/%D0%90%D1%80%D0%BE%D0%BC%D0%B0%D1%82&gt; - приятный, от слабого до сильного, без постороннего запаха &lt;http://ru.wikipedia.org/wiki/%D0%97%D0%B0%D0%BF%D0%B0%D1%85&gt;. Вкус &lt;http://ru.wikipedia.org/wiki/%D0%92%D0%BA%D1%83%D1%81&gt; - сладкий, приятный, без постороннего привкуса.) и физико-химическим показателям (в процентах к безводному веществу - восстанавливающие сахара &lt;http://ru.wikipedia.org/w/index.php?title=%D0%92%D0%BE%D1%81%D1%81%D1%82%D0%B0%D0%BD%D0%B0%D0%B2%D0%BB%D0%B8%D0%B2%D0%B0%D1%8E%D1%89%D0%B8%D0%B5_%D1%81%D0%B0%D1%85%D0%B0%D1%80%D0%B0&amp;action=edit&amp;redlink=1&gt; - не менее 82, сахароза &lt;http://ru.wikipedia.org/wiki/%D0%A1%D0%B0%D1%85%D0%B0%D1%80%D0%BE%D0%B7%D0%B0&gt; - не более 6, диастазное число &lt;http://ru.wikipedia.org/w/index.php?title=%D0%94%D0%B8%D0%B0%D1%81%D1%82%D0%B0%D0%B7%D0%BD%D0%BE%D0%B5_%D1%87%D0%B8%D1%81%D0%BB%D0%BE&amp;action=edit&amp;redlink=1&gt; - не менее 7 единиц Готе, оксиметилфурфурол &lt;http://ru.wikipedia.org/w/index.php?title=%D0%9E%D0%BA%D1%81%D0%B8%D0%BC%D0%B5%D1%82%D0%B8%D0%BB%D1%84%D1%83%D1%80%D1%84%D1%83%D1%80%D0%BE%D0%BB&amp;action=edit&amp;redlink=1&gt; не более 25 мг на кг мёда. Не допустимы признаки брожения &lt;http://ru.wikipedia.org/wiki/%D0%91%D1%80%D0%BE%D0%B6%D0%B5%D0%BD%D0%B8%D0%B5&gt;, механические примеси).</w:t>
      </w:r>
    </w:p>
    <w:p w14:paraId="31D38E52" w14:textId="77777777" w:rsidR="00000000" w:rsidRDefault="00000000">
      <w:pPr>
        <w:ind w:firstLine="709"/>
        <w:rPr>
          <w:noProof/>
          <w:sz w:val="28"/>
          <w:szCs w:val="28"/>
        </w:rPr>
      </w:pPr>
      <w:r>
        <w:rPr>
          <w:noProof/>
          <w:sz w:val="28"/>
          <w:szCs w:val="28"/>
        </w:rPr>
        <w:t>Основные показатели характеристики качества меда и нормы представлены в следующей таблице:</w:t>
      </w:r>
    </w:p>
    <w:p w14:paraId="1C07A540" w14:textId="77777777" w:rsidR="00000000" w:rsidRDefault="00000000">
      <w:pPr>
        <w:pStyle w:val="1"/>
        <w:spacing w:line="360" w:lineRule="auto"/>
        <w:ind w:firstLine="709"/>
        <w:jc w:val="both"/>
        <w:rPr>
          <w:noProof/>
          <w:sz w:val="28"/>
          <w:szCs w:val="28"/>
        </w:rPr>
      </w:pPr>
    </w:p>
    <w:p w14:paraId="6C5B4A56" w14:textId="77777777" w:rsidR="00000000" w:rsidRDefault="00000000">
      <w:pPr>
        <w:pStyle w:val="1"/>
        <w:spacing w:line="360" w:lineRule="auto"/>
        <w:ind w:firstLine="709"/>
        <w:jc w:val="both"/>
        <w:rPr>
          <w:noProof/>
          <w:sz w:val="28"/>
          <w:szCs w:val="28"/>
        </w:rPr>
      </w:pPr>
      <w:r>
        <w:rPr>
          <w:noProof/>
          <w:sz w:val="28"/>
          <w:szCs w:val="28"/>
        </w:rPr>
        <w:t>ГОСТ на мёд</w:t>
      </w:r>
    </w:p>
    <w:tbl>
      <w:tblPr>
        <w:tblW w:w="0" w:type="auto"/>
        <w:tblInd w:w="-114" w:type="dxa"/>
        <w:tblBorders>
          <w:top w:val="single" w:sz="4" w:space="0" w:color="000000"/>
          <w:left w:val="single" w:sz="4" w:space="0" w:color="000000"/>
          <w:bottom w:val="single" w:sz="4" w:space="0" w:color="000000"/>
          <w:right w:val="single" w:sz="4" w:space="0" w:color="000000"/>
        </w:tblBorders>
        <w:tblLayout w:type="fixed"/>
        <w:tblCellMar>
          <w:left w:w="0" w:type="dxa"/>
          <w:right w:w="0" w:type="dxa"/>
        </w:tblCellMar>
        <w:tblLook w:val="0000" w:firstRow="0" w:lastRow="0" w:firstColumn="0" w:lastColumn="0" w:noHBand="0" w:noVBand="0"/>
      </w:tblPr>
      <w:tblGrid>
        <w:gridCol w:w="3230"/>
        <w:gridCol w:w="2646"/>
        <w:gridCol w:w="1337"/>
        <w:gridCol w:w="1764"/>
      </w:tblGrid>
      <w:tr w:rsidR="00000000" w14:paraId="3010ADA5" w14:textId="77777777">
        <w:tblPrEx>
          <w:tblCellMar>
            <w:top w:w="0" w:type="dxa"/>
            <w:left w:w="0" w:type="dxa"/>
            <w:bottom w:w="0" w:type="dxa"/>
            <w:right w:w="0" w:type="dxa"/>
          </w:tblCellMar>
        </w:tblPrEx>
        <w:tc>
          <w:tcPr>
            <w:tcW w:w="3230" w:type="dxa"/>
            <w:tcBorders>
              <w:top w:val="single" w:sz="6" w:space="0" w:color="auto"/>
              <w:left w:val="single" w:sz="6" w:space="0" w:color="auto"/>
              <w:bottom w:val="single" w:sz="6" w:space="0" w:color="auto"/>
              <w:right w:val="single" w:sz="6" w:space="0" w:color="auto"/>
            </w:tcBorders>
          </w:tcPr>
          <w:p w14:paraId="053FA707" w14:textId="77777777" w:rsidR="00000000" w:rsidRDefault="00000000">
            <w:pPr>
              <w:rPr>
                <w:noProof/>
                <w:sz w:val="20"/>
                <w:szCs w:val="20"/>
              </w:rPr>
            </w:pPr>
          </w:p>
        </w:tc>
        <w:tc>
          <w:tcPr>
            <w:tcW w:w="5747" w:type="dxa"/>
            <w:gridSpan w:val="3"/>
            <w:tcBorders>
              <w:top w:val="single" w:sz="6" w:space="0" w:color="auto"/>
              <w:left w:val="single" w:sz="6" w:space="0" w:color="auto"/>
              <w:bottom w:val="single" w:sz="6" w:space="0" w:color="auto"/>
              <w:right w:val="single" w:sz="6" w:space="0" w:color="auto"/>
            </w:tcBorders>
          </w:tcPr>
          <w:p w14:paraId="75F76CAA" w14:textId="77777777" w:rsidR="00000000" w:rsidRDefault="00000000">
            <w:pPr>
              <w:rPr>
                <w:noProof/>
                <w:sz w:val="20"/>
                <w:szCs w:val="20"/>
              </w:rPr>
            </w:pPr>
            <w:r>
              <w:rPr>
                <w:noProof/>
                <w:sz w:val="20"/>
                <w:szCs w:val="20"/>
              </w:rPr>
              <w:t>Характеристика качества меда и норма</w:t>
            </w:r>
          </w:p>
        </w:tc>
      </w:tr>
      <w:tr w:rsidR="00000000" w14:paraId="61520F21" w14:textId="77777777">
        <w:tblPrEx>
          <w:tblCellMar>
            <w:top w:w="0" w:type="dxa"/>
            <w:left w:w="0" w:type="dxa"/>
            <w:bottom w:w="0" w:type="dxa"/>
            <w:right w:w="0" w:type="dxa"/>
          </w:tblCellMar>
        </w:tblPrEx>
        <w:tc>
          <w:tcPr>
            <w:tcW w:w="3230" w:type="dxa"/>
            <w:tcBorders>
              <w:top w:val="single" w:sz="6" w:space="0" w:color="auto"/>
              <w:left w:val="single" w:sz="6" w:space="0" w:color="auto"/>
              <w:bottom w:val="single" w:sz="6" w:space="0" w:color="auto"/>
              <w:right w:val="single" w:sz="6" w:space="0" w:color="auto"/>
            </w:tcBorders>
          </w:tcPr>
          <w:p w14:paraId="0AE25E66" w14:textId="77777777" w:rsidR="00000000" w:rsidRDefault="00000000">
            <w:pPr>
              <w:rPr>
                <w:noProof/>
                <w:sz w:val="20"/>
                <w:szCs w:val="20"/>
              </w:rPr>
            </w:pPr>
            <w:r>
              <w:rPr>
                <w:noProof/>
                <w:sz w:val="20"/>
                <w:szCs w:val="20"/>
              </w:rPr>
              <w:t>Показатели</w:t>
            </w:r>
          </w:p>
        </w:tc>
        <w:tc>
          <w:tcPr>
            <w:tcW w:w="2646" w:type="dxa"/>
            <w:tcBorders>
              <w:top w:val="single" w:sz="6" w:space="0" w:color="auto"/>
              <w:left w:val="single" w:sz="6" w:space="0" w:color="auto"/>
              <w:bottom w:val="single" w:sz="6" w:space="0" w:color="auto"/>
              <w:right w:val="single" w:sz="6" w:space="0" w:color="auto"/>
            </w:tcBorders>
          </w:tcPr>
          <w:p w14:paraId="294C1F29" w14:textId="77777777" w:rsidR="00000000" w:rsidRDefault="00000000">
            <w:pPr>
              <w:rPr>
                <w:noProof/>
                <w:sz w:val="20"/>
                <w:szCs w:val="20"/>
              </w:rPr>
            </w:pPr>
            <w:r>
              <w:rPr>
                <w:noProof/>
                <w:sz w:val="20"/>
                <w:szCs w:val="20"/>
              </w:rPr>
              <w:t>всех видов кроме с белой акации и хлопчатника</w:t>
            </w:r>
          </w:p>
        </w:tc>
        <w:tc>
          <w:tcPr>
            <w:tcW w:w="1337" w:type="dxa"/>
            <w:tcBorders>
              <w:top w:val="single" w:sz="6" w:space="0" w:color="auto"/>
              <w:left w:val="single" w:sz="6" w:space="0" w:color="auto"/>
              <w:bottom w:val="single" w:sz="6" w:space="0" w:color="auto"/>
              <w:right w:val="single" w:sz="6" w:space="0" w:color="auto"/>
            </w:tcBorders>
          </w:tcPr>
          <w:p w14:paraId="685432E5" w14:textId="77777777" w:rsidR="00000000" w:rsidRDefault="00000000">
            <w:pPr>
              <w:rPr>
                <w:noProof/>
                <w:sz w:val="20"/>
                <w:szCs w:val="20"/>
              </w:rPr>
            </w:pPr>
            <w:r>
              <w:rPr>
                <w:noProof/>
                <w:sz w:val="20"/>
                <w:szCs w:val="20"/>
              </w:rPr>
              <w:t>С белой акации</w:t>
            </w:r>
          </w:p>
        </w:tc>
        <w:tc>
          <w:tcPr>
            <w:tcW w:w="1764" w:type="dxa"/>
            <w:tcBorders>
              <w:top w:val="single" w:sz="6" w:space="0" w:color="auto"/>
              <w:left w:val="single" w:sz="6" w:space="0" w:color="auto"/>
              <w:bottom w:val="single" w:sz="6" w:space="0" w:color="auto"/>
              <w:right w:val="single" w:sz="6" w:space="0" w:color="auto"/>
            </w:tcBorders>
          </w:tcPr>
          <w:p w14:paraId="01317494" w14:textId="77777777" w:rsidR="00000000" w:rsidRDefault="00000000">
            <w:pPr>
              <w:rPr>
                <w:noProof/>
                <w:sz w:val="20"/>
                <w:szCs w:val="20"/>
              </w:rPr>
            </w:pPr>
            <w:r>
              <w:rPr>
                <w:noProof/>
                <w:sz w:val="20"/>
                <w:szCs w:val="20"/>
              </w:rPr>
              <w:t>С хлопчатника</w:t>
            </w:r>
          </w:p>
        </w:tc>
      </w:tr>
      <w:tr w:rsidR="00000000" w14:paraId="7E2ADE4A" w14:textId="77777777">
        <w:tblPrEx>
          <w:tblCellMar>
            <w:top w:w="0" w:type="dxa"/>
            <w:left w:w="0" w:type="dxa"/>
            <w:bottom w:w="0" w:type="dxa"/>
            <w:right w:w="0" w:type="dxa"/>
          </w:tblCellMar>
        </w:tblPrEx>
        <w:tc>
          <w:tcPr>
            <w:tcW w:w="3230" w:type="dxa"/>
            <w:tcBorders>
              <w:top w:val="single" w:sz="6" w:space="0" w:color="auto"/>
              <w:left w:val="single" w:sz="6" w:space="0" w:color="auto"/>
              <w:bottom w:val="single" w:sz="6" w:space="0" w:color="auto"/>
              <w:right w:val="single" w:sz="6" w:space="0" w:color="auto"/>
            </w:tcBorders>
          </w:tcPr>
          <w:p w14:paraId="241B5C21" w14:textId="77777777" w:rsidR="00000000" w:rsidRDefault="00000000">
            <w:pPr>
              <w:rPr>
                <w:noProof/>
                <w:sz w:val="20"/>
                <w:szCs w:val="20"/>
              </w:rPr>
            </w:pPr>
            <w:r>
              <w:rPr>
                <w:noProof/>
                <w:sz w:val="20"/>
                <w:szCs w:val="20"/>
              </w:rPr>
              <w:t>Аромат</w:t>
            </w:r>
          </w:p>
        </w:tc>
        <w:tc>
          <w:tcPr>
            <w:tcW w:w="3983" w:type="dxa"/>
            <w:gridSpan w:val="2"/>
            <w:tcBorders>
              <w:top w:val="single" w:sz="6" w:space="0" w:color="auto"/>
              <w:left w:val="single" w:sz="6" w:space="0" w:color="auto"/>
              <w:bottom w:val="single" w:sz="6" w:space="0" w:color="auto"/>
              <w:right w:val="single" w:sz="6" w:space="0" w:color="auto"/>
            </w:tcBorders>
          </w:tcPr>
          <w:p w14:paraId="48AA1596" w14:textId="77777777" w:rsidR="00000000" w:rsidRDefault="00000000">
            <w:pPr>
              <w:rPr>
                <w:noProof/>
                <w:sz w:val="20"/>
                <w:szCs w:val="20"/>
              </w:rPr>
            </w:pPr>
            <w:r>
              <w:rPr>
                <w:noProof/>
                <w:sz w:val="20"/>
                <w:szCs w:val="20"/>
              </w:rPr>
              <w:t>Приятный, от слабого до сильного, без постороннего запаха</w:t>
            </w:r>
          </w:p>
        </w:tc>
        <w:tc>
          <w:tcPr>
            <w:tcW w:w="1764" w:type="dxa"/>
            <w:tcBorders>
              <w:top w:val="single" w:sz="6" w:space="0" w:color="auto"/>
              <w:left w:val="single" w:sz="6" w:space="0" w:color="auto"/>
              <w:bottom w:val="single" w:sz="6" w:space="0" w:color="auto"/>
              <w:right w:val="single" w:sz="6" w:space="0" w:color="auto"/>
            </w:tcBorders>
          </w:tcPr>
          <w:p w14:paraId="400AECCA" w14:textId="77777777" w:rsidR="00000000" w:rsidRDefault="00000000">
            <w:pPr>
              <w:rPr>
                <w:noProof/>
                <w:sz w:val="20"/>
                <w:szCs w:val="20"/>
              </w:rPr>
            </w:pPr>
            <w:r>
              <w:rPr>
                <w:noProof/>
                <w:sz w:val="20"/>
                <w:szCs w:val="20"/>
              </w:rPr>
              <w:t>Приятный, нежный, свойственный</w:t>
            </w:r>
          </w:p>
        </w:tc>
      </w:tr>
      <w:tr w:rsidR="00000000" w14:paraId="2B7EC3E6" w14:textId="77777777">
        <w:tblPrEx>
          <w:tblCellMar>
            <w:top w:w="0" w:type="dxa"/>
            <w:left w:w="0" w:type="dxa"/>
            <w:bottom w:w="0" w:type="dxa"/>
            <w:right w:w="0" w:type="dxa"/>
          </w:tblCellMar>
        </w:tblPrEx>
        <w:tc>
          <w:tcPr>
            <w:tcW w:w="3230" w:type="dxa"/>
            <w:tcBorders>
              <w:top w:val="single" w:sz="6" w:space="0" w:color="auto"/>
              <w:left w:val="single" w:sz="6" w:space="0" w:color="auto"/>
              <w:bottom w:val="single" w:sz="6" w:space="0" w:color="auto"/>
              <w:right w:val="single" w:sz="6" w:space="0" w:color="auto"/>
            </w:tcBorders>
          </w:tcPr>
          <w:p w14:paraId="4D9EC613" w14:textId="77777777" w:rsidR="00000000" w:rsidRDefault="00000000">
            <w:pPr>
              <w:rPr>
                <w:noProof/>
                <w:sz w:val="20"/>
                <w:szCs w:val="20"/>
              </w:rPr>
            </w:pPr>
            <w:r>
              <w:rPr>
                <w:noProof/>
                <w:sz w:val="20"/>
                <w:szCs w:val="20"/>
              </w:rPr>
              <w:t>Вкус</w:t>
            </w:r>
          </w:p>
        </w:tc>
        <w:tc>
          <w:tcPr>
            <w:tcW w:w="5747" w:type="dxa"/>
            <w:gridSpan w:val="3"/>
            <w:tcBorders>
              <w:top w:val="single" w:sz="6" w:space="0" w:color="auto"/>
              <w:left w:val="single" w:sz="6" w:space="0" w:color="auto"/>
              <w:bottom w:val="single" w:sz="6" w:space="0" w:color="auto"/>
              <w:right w:val="single" w:sz="6" w:space="0" w:color="auto"/>
            </w:tcBorders>
          </w:tcPr>
          <w:p w14:paraId="5F21B738" w14:textId="77777777" w:rsidR="00000000" w:rsidRDefault="00000000">
            <w:pPr>
              <w:rPr>
                <w:noProof/>
                <w:sz w:val="20"/>
                <w:szCs w:val="20"/>
              </w:rPr>
            </w:pPr>
            <w:r>
              <w:rPr>
                <w:noProof/>
                <w:sz w:val="20"/>
                <w:szCs w:val="20"/>
              </w:rPr>
              <w:t>Сладкий, приятный, без постороннего привкуса</w:t>
            </w:r>
          </w:p>
        </w:tc>
      </w:tr>
      <w:tr w:rsidR="00000000" w14:paraId="6FBD4923" w14:textId="77777777">
        <w:tblPrEx>
          <w:tblCellMar>
            <w:top w:w="0" w:type="dxa"/>
            <w:left w:w="0" w:type="dxa"/>
            <w:bottom w:w="0" w:type="dxa"/>
            <w:right w:w="0" w:type="dxa"/>
          </w:tblCellMar>
        </w:tblPrEx>
        <w:tc>
          <w:tcPr>
            <w:tcW w:w="3230" w:type="dxa"/>
            <w:tcBorders>
              <w:top w:val="single" w:sz="6" w:space="0" w:color="auto"/>
              <w:left w:val="single" w:sz="6" w:space="0" w:color="auto"/>
              <w:bottom w:val="single" w:sz="6" w:space="0" w:color="auto"/>
              <w:right w:val="single" w:sz="6" w:space="0" w:color="auto"/>
            </w:tcBorders>
          </w:tcPr>
          <w:p w14:paraId="392E1F41" w14:textId="77777777" w:rsidR="00000000" w:rsidRDefault="00000000">
            <w:pPr>
              <w:rPr>
                <w:noProof/>
                <w:sz w:val="20"/>
                <w:szCs w:val="20"/>
              </w:rPr>
            </w:pPr>
            <w:r>
              <w:rPr>
                <w:noProof/>
                <w:sz w:val="20"/>
                <w:szCs w:val="20"/>
              </w:rPr>
              <w:t>Массовая доля воды в %</w:t>
            </w:r>
          </w:p>
        </w:tc>
        <w:tc>
          <w:tcPr>
            <w:tcW w:w="2646" w:type="dxa"/>
            <w:tcBorders>
              <w:top w:val="single" w:sz="6" w:space="0" w:color="auto"/>
              <w:left w:val="single" w:sz="6" w:space="0" w:color="auto"/>
              <w:bottom w:val="single" w:sz="6" w:space="0" w:color="auto"/>
              <w:right w:val="single" w:sz="6" w:space="0" w:color="auto"/>
            </w:tcBorders>
          </w:tcPr>
          <w:p w14:paraId="3971CC24" w14:textId="77777777" w:rsidR="00000000" w:rsidRDefault="00000000">
            <w:pPr>
              <w:rPr>
                <w:noProof/>
                <w:sz w:val="20"/>
                <w:szCs w:val="20"/>
              </w:rPr>
            </w:pPr>
            <w:r>
              <w:rPr>
                <w:noProof/>
                <w:sz w:val="20"/>
                <w:szCs w:val="20"/>
              </w:rPr>
              <w:t>21</w:t>
            </w:r>
          </w:p>
        </w:tc>
        <w:tc>
          <w:tcPr>
            <w:tcW w:w="1337" w:type="dxa"/>
            <w:tcBorders>
              <w:top w:val="single" w:sz="6" w:space="0" w:color="auto"/>
              <w:left w:val="single" w:sz="6" w:space="0" w:color="auto"/>
              <w:bottom w:val="single" w:sz="6" w:space="0" w:color="auto"/>
              <w:right w:val="single" w:sz="6" w:space="0" w:color="auto"/>
            </w:tcBorders>
          </w:tcPr>
          <w:p w14:paraId="5DB15E83" w14:textId="77777777" w:rsidR="00000000" w:rsidRDefault="00000000">
            <w:pPr>
              <w:rPr>
                <w:noProof/>
                <w:sz w:val="20"/>
                <w:szCs w:val="20"/>
              </w:rPr>
            </w:pPr>
            <w:r>
              <w:rPr>
                <w:noProof/>
                <w:sz w:val="20"/>
                <w:szCs w:val="20"/>
              </w:rPr>
              <w:t>21</w:t>
            </w:r>
          </w:p>
        </w:tc>
        <w:tc>
          <w:tcPr>
            <w:tcW w:w="1764" w:type="dxa"/>
            <w:tcBorders>
              <w:top w:val="single" w:sz="6" w:space="0" w:color="auto"/>
              <w:left w:val="single" w:sz="6" w:space="0" w:color="auto"/>
              <w:bottom w:val="single" w:sz="6" w:space="0" w:color="auto"/>
              <w:right w:val="single" w:sz="6" w:space="0" w:color="auto"/>
            </w:tcBorders>
          </w:tcPr>
          <w:p w14:paraId="7883B4D5" w14:textId="77777777" w:rsidR="00000000" w:rsidRDefault="00000000">
            <w:pPr>
              <w:rPr>
                <w:noProof/>
                <w:sz w:val="20"/>
                <w:szCs w:val="20"/>
              </w:rPr>
            </w:pPr>
            <w:r>
              <w:rPr>
                <w:noProof/>
                <w:sz w:val="20"/>
                <w:szCs w:val="20"/>
              </w:rPr>
              <w:t>19</w:t>
            </w:r>
          </w:p>
        </w:tc>
      </w:tr>
      <w:tr w:rsidR="00000000" w14:paraId="79E8BB90" w14:textId="77777777">
        <w:tblPrEx>
          <w:tblCellMar>
            <w:top w:w="0" w:type="dxa"/>
            <w:left w:w="0" w:type="dxa"/>
            <w:bottom w:w="0" w:type="dxa"/>
            <w:right w:w="0" w:type="dxa"/>
          </w:tblCellMar>
        </w:tblPrEx>
        <w:tc>
          <w:tcPr>
            <w:tcW w:w="3230" w:type="dxa"/>
            <w:tcBorders>
              <w:top w:val="single" w:sz="6" w:space="0" w:color="auto"/>
              <w:left w:val="single" w:sz="6" w:space="0" w:color="auto"/>
              <w:bottom w:val="single" w:sz="6" w:space="0" w:color="auto"/>
              <w:right w:val="single" w:sz="6" w:space="0" w:color="auto"/>
            </w:tcBorders>
          </w:tcPr>
          <w:p w14:paraId="4BABA3FF" w14:textId="77777777" w:rsidR="00000000" w:rsidRDefault="00000000">
            <w:pPr>
              <w:rPr>
                <w:noProof/>
                <w:sz w:val="20"/>
                <w:szCs w:val="20"/>
              </w:rPr>
            </w:pPr>
            <w:r>
              <w:rPr>
                <w:noProof/>
                <w:sz w:val="20"/>
                <w:szCs w:val="20"/>
              </w:rPr>
              <w:t>Массовая доля редуцирующих сахаров в % не менее</w:t>
            </w:r>
          </w:p>
        </w:tc>
        <w:tc>
          <w:tcPr>
            <w:tcW w:w="2646" w:type="dxa"/>
            <w:tcBorders>
              <w:top w:val="single" w:sz="6" w:space="0" w:color="auto"/>
              <w:left w:val="single" w:sz="6" w:space="0" w:color="auto"/>
              <w:bottom w:val="single" w:sz="6" w:space="0" w:color="auto"/>
              <w:right w:val="single" w:sz="6" w:space="0" w:color="auto"/>
            </w:tcBorders>
          </w:tcPr>
          <w:p w14:paraId="12BF5737" w14:textId="77777777" w:rsidR="00000000" w:rsidRDefault="00000000">
            <w:pPr>
              <w:rPr>
                <w:noProof/>
                <w:sz w:val="20"/>
                <w:szCs w:val="20"/>
              </w:rPr>
            </w:pPr>
            <w:r>
              <w:rPr>
                <w:noProof/>
                <w:sz w:val="20"/>
                <w:szCs w:val="20"/>
              </w:rPr>
              <w:t>82</w:t>
            </w:r>
          </w:p>
        </w:tc>
        <w:tc>
          <w:tcPr>
            <w:tcW w:w="1337" w:type="dxa"/>
            <w:tcBorders>
              <w:top w:val="single" w:sz="6" w:space="0" w:color="auto"/>
              <w:left w:val="single" w:sz="6" w:space="0" w:color="auto"/>
              <w:bottom w:val="single" w:sz="6" w:space="0" w:color="auto"/>
              <w:right w:val="single" w:sz="6" w:space="0" w:color="auto"/>
            </w:tcBorders>
          </w:tcPr>
          <w:p w14:paraId="518189D5" w14:textId="77777777" w:rsidR="00000000" w:rsidRDefault="00000000">
            <w:pPr>
              <w:rPr>
                <w:noProof/>
                <w:sz w:val="20"/>
                <w:szCs w:val="20"/>
              </w:rPr>
            </w:pPr>
            <w:r>
              <w:rPr>
                <w:noProof/>
                <w:sz w:val="20"/>
                <w:szCs w:val="20"/>
              </w:rPr>
              <w:t>76</w:t>
            </w:r>
          </w:p>
        </w:tc>
        <w:tc>
          <w:tcPr>
            <w:tcW w:w="1764" w:type="dxa"/>
            <w:tcBorders>
              <w:top w:val="single" w:sz="6" w:space="0" w:color="auto"/>
              <w:left w:val="single" w:sz="6" w:space="0" w:color="auto"/>
              <w:bottom w:val="single" w:sz="6" w:space="0" w:color="auto"/>
              <w:right w:val="single" w:sz="6" w:space="0" w:color="auto"/>
            </w:tcBorders>
          </w:tcPr>
          <w:p w14:paraId="71919AB3" w14:textId="77777777" w:rsidR="00000000" w:rsidRDefault="00000000">
            <w:pPr>
              <w:rPr>
                <w:noProof/>
                <w:sz w:val="20"/>
                <w:szCs w:val="20"/>
              </w:rPr>
            </w:pPr>
            <w:r>
              <w:rPr>
                <w:noProof/>
                <w:sz w:val="20"/>
                <w:szCs w:val="20"/>
              </w:rPr>
              <w:t>86</w:t>
            </w:r>
          </w:p>
        </w:tc>
      </w:tr>
      <w:tr w:rsidR="00000000" w14:paraId="37189287" w14:textId="77777777">
        <w:tblPrEx>
          <w:tblCellMar>
            <w:top w:w="0" w:type="dxa"/>
            <w:left w:w="0" w:type="dxa"/>
            <w:bottom w:w="0" w:type="dxa"/>
            <w:right w:w="0" w:type="dxa"/>
          </w:tblCellMar>
        </w:tblPrEx>
        <w:tc>
          <w:tcPr>
            <w:tcW w:w="3230" w:type="dxa"/>
            <w:tcBorders>
              <w:top w:val="single" w:sz="6" w:space="0" w:color="auto"/>
              <w:left w:val="single" w:sz="6" w:space="0" w:color="auto"/>
              <w:bottom w:val="single" w:sz="6" w:space="0" w:color="auto"/>
              <w:right w:val="single" w:sz="6" w:space="0" w:color="auto"/>
            </w:tcBorders>
          </w:tcPr>
          <w:p w14:paraId="70706AF0" w14:textId="77777777" w:rsidR="00000000" w:rsidRDefault="00000000">
            <w:pPr>
              <w:rPr>
                <w:noProof/>
                <w:sz w:val="20"/>
                <w:szCs w:val="20"/>
              </w:rPr>
            </w:pPr>
            <w:r>
              <w:rPr>
                <w:noProof/>
                <w:sz w:val="20"/>
                <w:szCs w:val="20"/>
              </w:rPr>
              <w:t>Массовая доля сахарозы в % не более</w:t>
            </w:r>
          </w:p>
        </w:tc>
        <w:tc>
          <w:tcPr>
            <w:tcW w:w="2646" w:type="dxa"/>
            <w:tcBorders>
              <w:top w:val="single" w:sz="6" w:space="0" w:color="auto"/>
              <w:left w:val="single" w:sz="6" w:space="0" w:color="auto"/>
              <w:bottom w:val="single" w:sz="6" w:space="0" w:color="auto"/>
              <w:right w:val="single" w:sz="6" w:space="0" w:color="auto"/>
            </w:tcBorders>
          </w:tcPr>
          <w:p w14:paraId="23C35B1F" w14:textId="77777777" w:rsidR="00000000" w:rsidRDefault="00000000">
            <w:pPr>
              <w:rPr>
                <w:noProof/>
                <w:sz w:val="20"/>
                <w:szCs w:val="20"/>
              </w:rPr>
            </w:pPr>
            <w:r>
              <w:rPr>
                <w:noProof/>
                <w:sz w:val="20"/>
                <w:szCs w:val="20"/>
              </w:rPr>
              <w:t>6</w:t>
            </w:r>
          </w:p>
        </w:tc>
        <w:tc>
          <w:tcPr>
            <w:tcW w:w="1337" w:type="dxa"/>
            <w:tcBorders>
              <w:top w:val="single" w:sz="6" w:space="0" w:color="auto"/>
              <w:left w:val="single" w:sz="6" w:space="0" w:color="auto"/>
              <w:bottom w:val="single" w:sz="6" w:space="0" w:color="auto"/>
              <w:right w:val="single" w:sz="6" w:space="0" w:color="auto"/>
            </w:tcBorders>
          </w:tcPr>
          <w:p w14:paraId="188B7753" w14:textId="77777777" w:rsidR="00000000" w:rsidRDefault="00000000">
            <w:pPr>
              <w:rPr>
                <w:noProof/>
                <w:sz w:val="20"/>
                <w:szCs w:val="20"/>
              </w:rPr>
            </w:pPr>
            <w:r>
              <w:rPr>
                <w:noProof/>
                <w:sz w:val="20"/>
                <w:szCs w:val="20"/>
              </w:rPr>
              <w:t>10</w:t>
            </w:r>
          </w:p>
        </w:tc>
        <w:tc>
          <w:tcPr>
            <w:tcW w:w="1764" w:type="dxa"/>
            <w:tcBorders>
              <w:top w:val="single" w:sz="6" w:space="0" w:color="auto"/>
              <w:left w:val="single" w:sz="6" w:space="0" w:color="auto"/>
              <w:bottom w:val="single" w:sz="6" w:space="0" w:color="auto"/>
              <w:right w:val="single" w:sz="6" w:space="0" w:color="auto"/>
            </w:tcBorders>
          </w:tcPr>
          <w:p w14:paraId="396D746F" w14:textId="77777777" w:rsidR="00000000" w:rsidRDefault="00000000">
            <w:pPr>
              <w:rPr>
                <w:noProof/>
                <w:sz w:val="20"/>
                <w:szCs w:val="20"/>
              </w:rPr>
            </w:pPr>
            <w:r>
              <w:rPr>
                <w:noProof/>
                <w:sz w:val="20"/>
                <w:szCs w:val="20"/>
              </w:rPr>
              <w:t>5</w:t>
            </w:r>
          </w:p>
        </w:tc>
      </w:tr>
      <w:tr w:rsidR="00000000" w14:paraId="029F82EB" w14:textId="77777777">
        <w:tblPrEx>
          <w:tblCellMar>
            <w:top w:w="0" w:type="dxa"/>
            <w:left w:w="0" w:type="dxa"/>
            <w:bottom w:w="0" w:type="dxa"/>
            <w:right w:w="0" w:type="dxa"/>
          </w:tblCellMar>
        </w:tblPrEx>
        <w:tc>
          <w:tcPr>
            <w:tcW w:w="3230" w:type="dxa"/>
            <w:tcBorders>
              <w:top w:val="single" w:sz="6" w:space="0" w:color="auto"/>
              <w:left w:val="single" w:sz="6" w:space="0" w:color="auto"/>
              <w:bottom w:val="single" w:sz="6" w:space="0" w:color="auto"/>
              <w:right w:val="single" w:sz="6" w:space="0" w:color="auto"/>
            </w:tcBorders>
          </w:tcPr>
          <w:p w14:paraId="44BA1478" w14:textId="77777777" w:rsidR="00000000" w:rsidRDefault="00000000">
            <w:pPr>
              <w:rPr>
                <w:noProof/>
                <w:sz w:val="20"/>
                <w:szCs w:val="20"/>
              </w:rPr>
            </w:pPr>
            <w:r>
              <w:rPr>
                <w:noProof/>
                <w:sz w:val="20"/>
                <w:szCs w:val="20"/>
              </w:rPr>
              <w:t>Диастазное число не менее</w:t>
            </w:r>
          </w:p>
        </w:tc>
        <w:tc>
          <w:tcPr>
            <w:tcW w:w="2646" w:type="dxa"/>
            <w:tcBorders>
              <w:top w:val="single" w:sz="6" w:space="0" w:color="auto"/>
              <w:left w:val="single" w:sz="6" w:space="0" w:color="auto"/>
              <w:bottom w:val="single" w:sz="6" w:space="0" w:color="auto"/>
              <w:right w:val="single" w:sz="6" w:space="0" w:color="auto"/>
            </w:tcBorders>
          </w:tcPr>
          <w:p w14:paraId="31B007C0" w14:textId="77777777" w:rsidR="00000000" w:rsidRDefault="00000000">
            <w:pPr>
              <w:rPr>
                <w:noProof/>
                <w:sz w:val="20"/>
                <w:szCs w:val="20"/>
              </w:rPr>
            </w:pPr>
            <w:r>
              <w:rPr>
                <w:noProof/>
                <w:sz w:val="20"/>
                <w:szCs w:val="20"/>
              </w:rPr>
              <w:t>7</w:t>
            </w:r>
          </w:p>
        </w:tc>
        <w:tc>
          <w:tcPr>
            <w:tcW w:w="1337" w:type="dxa"/>
            <w:tcBorders>
              <w:top w:val="single" w:sz="6" w:space="0" w:color="auto"/>
              <w:left w:val="single" w:sz="6" w:space="0" w:color="auto"/>
              <w:bottom w:val="single" w:sz="6" w:space="0" w:color="auto"/>
              <w:right w:val="single" w:sz="6" w:space="0" w:color="auto"/>
            </w:tcBorders>
          </w:tcPr>
          <w:p w14:paraId="49262784" w14:textId="77777777" w:rsidR="00000000" w:rsidRDefault="00000000">
            <w:pPr>
              <w:rPr>
                <w:noProof/>
                <w:sz w:val="20"/>
                <w:szCs w:val="20"/>
              </w:rPr>
            </w:pPr>
            <w:r>
              <w:rPr>
                <w:noProof/>
                <w:sz w:val="20"/>
                <w:szCs w:val="20"/>
              </w:rPr>
              <w:t>5</w:t>
            </w:r>
          </w:p>
        </w:tc>
        <w:tc>
          <w:tcPr>
            <w:tcW w:w="1764" w:type="dxa"/>
            <w:tcBorders>
              <w:top w:val="single" w:sz="6" w:space="0" w:color="auto"/>
              <w:left w:val="single" w:sz="6" w:space="0" w:color="auto"/>
              <w:bottom w:val="single" w:sz="6" w:space="0" w:color="auto"/>
              <w:right w:val="single" w:sz="6" w:space="0" w:color="auto"/>
            </w:tcBorders>
          </w:tcPr>
          <w:p w14:paraId="57C6D9D4" w14:textId="77777777" w:rsidR="00000000" w:rsidRDefault="00000000">
            <w:pPr>
              <w:rPr>
                <w:noProof/>
                <w:sz w:val="20"/>
                <w:szCs w:val="20"/>
              </w:rPr>
            </w:pPr>
            <w:r>
              <w:rPr>
                <w:noProof/>
                <w:sz w:val="20"/>
                <w:szCs w:val="20"/>
              </w:rPr>
              <w:t>7</w:t>
            </w:r>
          </w:p>
        </w:tc>
      </w:tr>
      <w:tr w:rsidR="00000000" w14:paraId="54A48F61" w14:textId="77777777">
        <w:tblPrEx>
          <w:tblCellMar>
            <w:top w:w="0" w:type="dxa"/>
            <w:left w:w="0" w:type="dxa"/>
            <w:bottom w:w="0" w:type="dxa"/>
            <w:right w:w="0" w:type="dxa"/>
          </w:tblCellMar>
        </w:tblPrEx>
        <w:tc>
          <w:tcPr>
            <w:tcW w:w="3230" w:type="dxa"/>
            <w:tcBorders>
              <w:top w:val="single" w:sz="6" w:space="0" w:color="auto"/>
              <w:left w:val="single" w:sz="6" w:space="0" w:color="auto"/>
              <w:bottom w:val="single" w:sz="6" w:space="0" w:color="auto"/>
              <w:right w:val="single" w:sz="6" w:space="0" w:color="auto"/>
            </w:tcBorders>
          </w:tcPr>
          <w:p w14:paraId="3C6E303D" w14:textId="77777777" w:rsidR="00000000" w:rsidRDefault="00000000">
            <w:pPr>
              <w:rPr>
                <w:noProof/>
                <w:sz w:val="20"/>
                <w:szCs w:val="20"/>
              </w:rPr>
            </w:pPr>
            <w:r>
              <w:rPr>
                <w:noProof/>
                <w:sz w:val="20"/>
                <w:szCs w:val="20"/>
              </w:rPr>
              <w:t>Оксиметилфурфурол мг/кг не более</w:t>
            </w:r>
          </w:p>
        </w:tc>
        <w:tc>
          <w:tcPr>
            <w:tcW w:w="2646" w:type="dxa"/>
            <w:tcBorders>
              <w:top w:val="single" w:sz="6" w:space="0" w:color="auto"/>
              <w:left w:val="single" w:sz="6" w:space="0" w:color="auto"/>
              <w:bottom w:val="single" w:sz="6" w:space="0" w:color="auto"/>
              <w:right w:val="single" w:sz="6" w:space="0" w:color="auto"/>
            </w:tcBorders>
          </w:tcPr>
          <w:p w14:paraId="6A3D56D9" w14:textId="77777777" w:rsidR="00000000" w:rsidRDefault="00000000">
            <w:pPr>
              <w:rPr>
                <w:noProof/>
                <w:sz w:val="20"/>
                <w:szCs w:val="20"/>
              </w:rPr>
            </w:pPr>
            <w:r>
              <w:rPr>
                <w:noProof/>
                <w:sz w:val="20"/>
                <w:szCs w:val="20"/>
              </w:rPr>
              <w:t>25</w:t>
            </w:r>
          </w:p>
        </w:tc>
        <w:tc>
          <w:tcPr>
            <w:tcW w:w="1337" w:type="dxa"/>
            <w:tcBorders>
              <w:top w:val="single" w:sz="6" w:space="0" w:color="auto"/>
              <w:left w:val="single" w:sz="6" w:space="0" w:color="auto"/>
              <w:bottom w:val="single" w:sz="6" w:space="0" w:color="auto"/>
              <w:right w:val="single" w:sz="6" w:space="0" w:color="auto"/>
            </w:tcBorders>
          </w:tcPr>
          <w:p w14:paraId="4E39A6A3" w14:textId="77777777" w:rsidR="00000000" w:rsidRDefault="00000000">
            <w:pPr>
              <w:rPr>
                <w:noProof/>
                <w:sz w:val="20"/>
                <w:szCs w:val="20"/>
              </w:rPr>
            </w:pPr>
            <w:r>
              <w:rPr>
                <w:noProof/>
                <w:sz w:val="20"/>
                <w:szCs w:val="20"/>
              </w:rPr>
              <w:t>25</w:t>
            </w:r>
          </w:p>
        </w:tc>
        <w:tc>
          <w:tcPr>
            <w:tcW w:w="1764" w:type="dxa"/>
            <w:tcBorders>
              <w:top w:val="single" w:sz="6" w:space="0" w:color="auto"/>
              <w:left w:val="single" w:sz="6" w:space="0" w:color="auto"/>
              <w:bottom w:val="single" w:sz="6" w:space="0" w:color="auto"/>
              <w:right w:val="single" w:sz="6" w:space="0" w:color="auto"/>
            </w:tcBorders>
          </w:tcPr>
          <w:p w14:paraId="14BA92F5" w14:textId="77777777" w:rsidR="00000000" w:rsidRDefault="00000000">
            <w:pPr>
              <w:rPr>
                <w:noProof/>
                <w:sz w:val="20"/>
                <w:szCs w:val="20"/>
              </w:rPr>
            </w:pPr>
            <w:r>
              <w:rPr>
                <w:noProof/>
                <w:sz w:val="20"/>
                <w:szCs w:val="20"/>
              </w:rPr>
              <w:t>25</w:t>
            </w:r>
          </w:p>
        </w:tc>
      </w:tr>
      <w:tr w:rsidR="00000000" w14:paraId="5DC912CB" w14:textId="77777777">
        <w:tblPrEx>
          <w:tblCellMar>
            <w:top w:w="0" w:type="dxa"/>
            <w:left w:w="0" w:type="dxa"/>
            <w:bottom w:w="0" w:type="dxa"/>
            <w:right w:w="0" w:type="dxa"/>
          </w:tblCellMar>
        </w:tblPrEx>
        <w:tc>
          <w:tcPr>
            <w:tcW w:w="3230" w:type="dxa"/>
            <w:tcBorders>
              <w:top w:val="single" w:sz="6" w:space="0" w:color="auto"/>
              <w:left w:val="single" w:sz="6" w:space="0" w:color="auto"/>
              <w:bottom w:val="single" w:sz="6" w:space="0" w:color="auto"/>
              <w:right w:val="single" w:sz="6" w:space="0" w:color="auto"/>
            </w:tcBorders>
          </w:tcPr>
          <w:p w14:paraId="481D55ED" w14:textId="77777777" w:rsidR="00000000" w:rsidRDefault="00000000">
            <w:pPr>
              <w:rPr>
                <w:noProof/>
                <w:sz w:val="20"/>
                <w:szCs w:val="20"/>
              </w:rPr>
            </w:pPr>
            <w:r>
              <w:rPr>
                <w:noProof/>
                <w:sz w:val="20"/>
                <w:szCs w:val="20"/>
              </w:rPr>
              <w:t>Качественная реакция на оксиметилфурфурол</w:t>
            </w:r>
          </w:p>
        </w:tc>
        <w:tc>
          <w:tcPr>
            <w:tcW w:w="5747" w:type="dxa"/>
            <w:gridSpan w:val="3"/>
            <w:tcBorders>
              <w:top w:val="single" w:sz="6" w:space="0" w:color="auto"/>
              <w:left w:val="single" w:sz="6" w:space="0" w:color="auto"/>
              <w:bottom w:val="single" w:sz="6" w:space="0" w:color="auto"/>
              <w:right w:val="single" w:sz="6" w:space="0" w:color="auto"/>
            </w:tcBorders>
          </w:tcPr>
          <w:p w14:paraId="28764F33" w14:textId="77777777" w:rsidR="00000000" w:rsidRDefault="00000000">
            <w:pPr>
              <w:rPr>
                <w:noProof/>
                <w:sz w:val="20"/>
                <w:szCs w:val="20"/>
              </w:rPr>
            </w:pPr>
            <w:r>
              <w:rPr>
                <w:noProof/>
                <w:sz w:val="20"/>
                <w:szCs w:val="20"/>
              </w:rPr>
              <w:t>Отрицательная</w:t>
            </w:r>
          </w:p>
        </w:tc>
      </w:tr>
      <w:tr w:rsidR="00000000" w14:paraId="3086CFB5" w14:textId="77777777">
        <w:tblPrEx>
          <w:tblCellMar>
            <w:top w:w="0" w:type="dxa"/>
            <w:left w:w="0" w:type="dxa"/>
            <w:bottom w:w="0" w:type="dxa"/>
            <w:right w:w="0" w:type="dxa"/>
          </w:tblCellMar>
        </w:tblPrEx>
        <w:tc>
          <w:tcPr>
            <w:tcW w:w="3230" w:type="dxa"/>
            <w:tcBorders>
              <w:top w:val="single" w:sz="6" w:space="0" w:color="auto"/>
              <w:left w:val="single" w:sz="6" w:space="0" w:color="auto"/>
              <w:bottom w:val="single" w:sz="6" w:space="0" w:color="auto"/>
              <w:right w:val="single" w:sz="6" w:space="0" w:color="auto"/>
            </w:tcBorders>
          </w:tcPr>
          <w:p w14:paraId="05E2E997" w14:textId="77777777" w:rsidR="00000000" w:rsidRDefault="00000000">
            <w:pPr>
              <w:rPr>
                <w:noProof/>
                <w:sz w:val="20"/>
                <w:szCs w:val="20"/>
              </w:rPr>
            </w:pPr>
            <w:r>
              <w:rPr>
                <w:noProof/>
                <w:sz w:val="20"/>
                <w:szCs w:val="20"/>
              </w:rPr>
              <w:t>Механические примеси</w:t>
            </w:r>
          </w:p>
        </w:tc>
        <w:tc>
          <w:tcPr>
            <w:tcW w:w="5747" w:type="dxa"/>
            <w:gridSpan w:val="3"/>
            <w:tcBorders>
              <w:top w:val="single" w:sz="6" w:space="0" w:color="auto"/>
              <w:left w:val="single" w:sz="6" w:space="0" w:color="auto"/>
              <w:bottom w:val="single" w:sz="6" w:space="0" w:color="auto"/>
              <w:right w:val="single" w:sz="6" w:space="0" w:color="auto"/>
            </w:tcBorders>
          </w:tcPr>
          <w:p w14:paraId="6D27F249" w14:textId="77777777" w:rsidR="00000000" w:rsidRDefault="00000000">
            <w:pPr>
              <w:rPr>
                <w:noProof/>
                <w:sz w:val="20"/>
                <w:szCs w:val="20"/>
              </w:rPr>
            </w:pPr>
            <w:r>
              <w:rPr>
                <w:noProof/>
                <w:sz w:val="20"/>
                <w:szCs w:val="20"/>
              </w:rPr>
              <w:t>Не допускаются</w:t>
            </w:r>
          </w:p>
        </w:tc>
      </w:tr>
      <w:tr w:rsidR="00000000" w14:paraId="3158FB68" w14:textId="77777777">
        <w:tblPrEx>
          <w:tblCellMar>
            <w:top w:w="0" w:type="dxa"/>
            <w:left w:w="0" w:type="dxa"/>
            <w:bottom w:w="0" w:type="dxa"/>
            <w:right w:w="0" w:type="dxa"/>
          </w:tblCellMar>
        </w:tblPrEx>
        <w:tc>
          <w:tcPr>
            <w:tcW w:w="3230" w:type="dxa"/>
            <w:tcBorders>
              <w:top w:val="single" w:sz="6" w:space="0" w:color="auto"/>
              <w:left w:val="single" w:sz="6" w:space="0" w:color="auto"/>
              <w:bottom w:val="single" w:sz="6" w:space="0" w:color="auto"/>
              <w:right w:val="single" w:sz="6" w:space="0" w:color="auto"/>
            </w:tcBorders>
          </w:tcPr>
          <w:p w14:paraId="3EDB2FE4" w14:textId="77777777" w:rsidR="00000000" w:rsidRDefault="00000000">
            <w:pPr>
              <w:rPr>
                <w:noProof/>
                <w:sz w:val="20"/>
                <w:szCs w:val="20"/>
              </w:rPr>
            </w:pPr>
            <w:r>
              <w:rPr>
                <w:noProof/>
                <w:sz w:val="20"/>
                <w:szCs w:val="20"/>
              </w:rPr>
              <w:t>Признаки брожения</w:t>
            </w:r>
          </w:p>
        </w:tc>
        <w:tc>
          <w:tcPr>
            <w:tcW w:w="5747" w:type="dxa"/>
            <w:gridSpan w:val="3"/>
            <w:tcBorders>
              <w:top w:val="single" w:sz="6" w:space="0" w:color="auto"/>
              <w:left w:val="single" w:sz="6" w:space="0" w:color="auto"/>
              <w:bottom w:val="single" w:sz="6" w:space="0" w:color="auto"/>
              <w:right w:val="single" w:sz="6" w:space="0" w:color="auto"/>
            </w:tcBorders>
          </w:tcPr>
          <w:p w14:paraId="79C90F32" w14:textId="77777777" w:rsidR="00000000" w:rsidRDefault="00000000">
            <w:pPr>
              <w:rPr>
                <w:noProof/>
                <w:sz w:val="20"/>
                <w:szCs w:val="20"/>
              </w:rPr>
            </w:pPr>
            <w:r>
              <w:rPr>
                <w:noProof/>
                <w:sz w:val="20"/>
                <w:szCs w:val="20"/>
              </w:rPr>
              <w:t>Не допускаются</w:t>
            </w:r>
          </w:p>
        </w:tc>
      </w:tr>
      <w:tr w:rsidR="00000000" w14:paraId="36004DDC" w14:textId="77777777">
        <w:tblPrEx>
          <w:tblCellMar>
            <w:top w:w="0" w:type="dxa"/>
            <w:left w:w="0" w:type="dxa"/>
            <w:bottom w:w="0" w:type="dxa"/>
            <w:right w:w="0" w:type="dxa"/>
          </w:tblCellMar>
        </w:tblPrEx>
        <w:tc>
          <w:tcPr>
            <w:tcW w:w="3230" w:type="dxa"/>
            <w:tcBorders>
              <w:top w:val="single" w:sz="6" w:space="0" w:color="auto"/>
              <w:left w:val="single" w:sz="6" w:space="0" w:color="auto"/>
              <w:bottom w:val="single" w:sz="6" w:space="0" w:color="auto"/>
              <w:right w:val="single" w:sz="6" w:space="0" w:color="auto"/>
            </w:tcBorders>
          </w:tcPr>
          <w:p w14:paraId="3DB1A391" w14:textId="77777777" w:rsidR="00000000" w:rsidRDefault="00000000">
            <w:pPr>
              <w:rPr>
                <w:noProof/>
                <w:sz w:val="20"/>
                <w:szCs w:val="20"/>
              </w:rPr>
            </w:pPr>
            <w:r>
              <w:rPr>
                <w:noProof/>
                <w:sz w:val="20"/>
                <w:szCs w:val="20"/>
              </w:rPr>
              <w:t>Массовая доля олова в %</w:t>
            </w:r>
          </w:p>
        </w:tc>
        <w:tc>
          <w:tcPr>
            <w:tcW w:w="2646" w:type="dxa"/>
            <w:tcBorders>
              <w:top w:val="single" w:sz="6" w:space="0" w:color="auto"/>
              <w:left w:val="single" w:sz="6" w:space="0" w:color="auto"/>
              <w:bottom w:val="single" w:sz="6" w:space="0" w:color="auto"/>
              <w:right w:val="single" w:sz="6" w:space="0" w:color="auto"/>
            </w:tcBorders>
          </w:tcPr>
          <w:p w14:paraId="62DCC2E5" w14:textId="77777777" w:rsidR="00000000" w:rsidRDefault="00000000">
            <w:pPr>
              <w:rPr>
                <w:noProof/>
                <w:sz w:val="20"/>
                <w:szCs w:val="20"/>
              </w:rPr>
            </w:pPr>
            <w:r>
              <w:rPr>
                <w:noProof/>
                <w:sz w:val="20"/>
                <w:szCs w:val="20"/>
              </w:rPr>
              <w:t>0,01</w:t>
            </w:r>
          </w:p>
        </w:tc>
        <w:tc>
          <w:tcPr>
            <w:tcW w:w="1337" w:type="dxa"/>
            <w:tcBorders>
              <w:top w:val="single" w:sz="6" w:space="0" w:color="auto"/>
              <w:left w:val="single" w:sz="6" w:space="0" w:color="auto"/>
              <w:bottom w:val="single" w:sz="6" w:space="0" w:color="auto"/>
              <w:right w:val="single" w:sz="6" w:space="0" w:color="auto"/>
            </w:tcBorders>
          </w:tcPr>
          <w:p w14:paraId="4A2DC77F" w14:textId="77777777" w:rsidR="00000000" w:rsidRDefault="00000000">
            <w:pPr>
              <w:rPr>
                <w:noProof/>
                <w:sz w:val="20"/>
                <w:szCs w:val="20"/>
              </w:rPr>
            </w:pPr>
            <w:r>
              <w:rPr>
                <w:noProof/>
                <w:sz w:val="20"/>
                <w:szCs w:val="20"/>
              </w:rPr>
              <w:t>0,01</w:t>
            </w:r>
          </w:p>
        </w:tc>
        <w:tc>
          <w:tcPr>
            <w:tcW w:w="1764" w:type="dxa"/>
            <w:tcBorders>
              <w:top w:val="single" w:sz="6" w:space="0" w:color="auto"/>
              <w:left w:val="single" w:sz="6" w:space="0" w:color="auto"/>
              <w:bottom w:val="single" w:sz="6" w:space="0" w:color="auto"/>
              <w:right w:val="single" w:sz="6" w:space="0" w:color="auto"/>
            </w:tcBorders>
          </w:tcPr>
          <w:p w14:paraId="594B3A16" w14:textId="77777777" w:rsidR="00000000" w:rsidRDefault="00000000">
            <w:pPr>
              <w:rPr>
                <w:noProof/>
                <w:sz w:val="20"/>
                <w:szCs w:val="20"/>
              </w:rPr>
            </w:pPr>
            <w:r>
              <w:rPr>
                <w:noProof/>
                <w:sz w:val="20"/>
                <w:szCs w:val="20"/>
              </w:rPr>
              <w:t>0,01</w:t>
            </w:r>
          </w:p>
        </w:tc>
      </w:tr>
    </w:tbl>
    <w:p w14:paraId="44B7D207" w14:textId="77777777" w:rsidR="00000000" w:rsidRDefault="00000000">
      <w:pPr>
        <w:spacing w:line="360" w:lineRule="auto"/>
        <w:ind w:firstLine="709"/>
        <w:jc w:val="both"/>
        <w:rPr>
          <w:noProof/>
          <w:sz w:val="28"/>
          <w:szCs w:val="28"/>
        </w:rPr>
      </w:pPr>
    </w:p>
    <w:p w14:paraId="5B013FF7" w14:textId="77777777" w:rsidR="00000000" w:rsidRDefault="00000000">
      <w:pPr>
        <w:spacing w:line="360" w:lineRule="auto"/>
        <w:ind w:firstLine="709"/>
        <w:jc w:val="both"/>
        <w:rPr>
          <w:noProof/>
          <w:sz w:val="28"/>
          <w:szCs w:val="28"/>
        </w:rPr>
      </w:pPr>
      <w:r>
        <w:rPr>
          <w:noProof/>
          <w:sz w:val="28"/>
          <w:szCs w:val="28"/>
        </w:rPr>
        <w:t>При выполнении практической части данной работы мы проводили определение качества меда с точки зрения физико-химических показателей.</w:t>
      </w:r>
    </w:p>
    <w:p w14:paraId="59FFD65F" w14:textId="77777777" w:rsidR="00000000" w:rsidRDefault="00000000">
      <w:pPr>
        <w:spacing w:line="360" w:lineRule="auto"/>
        <w:ind w:firstLine="709"/>
        <w:jc w:val="both"/>
        <w:rPr>
          <w:noProof/>
          <w:sz w:val="28"/>
          <w:szCs w:val="28"/>
        </w:rPr>
      </w:pPr>
      <w:r>
        <w:rPr>
          <w:noProof/>
          <w:sz w:val="28"/>
          <w:szCs w:val="28"/>
        </w:rPr>
        <w:t>Нами были исследованы четыре образца меда, приобретенные в разных местах и разных производителей. Дя определения физико-химических свойств меда, я готовил раствор меда. Столовую ложку меда, растворял в 100 мл дистиллированной воды. Из определения физико-химических показателей качества меда я определял содержание моносахаридов и сахарозы, диастазное число, провел реакцию Троммера на глюкозу, с помощью нингидриновой реакции определил аминокислоты, содержащиеся в разных образцах меда.</w:t>
      </w:r>
    </w:p>
    <w:p w14:paraId="46CFED14" w14:textId="77777777" w:rsidR="00000000" w:rsidRDefault="00000000">
      <w:pPr>
        <w:spacing w:line="360" w:lineRule="auto"/>
        <w:ind w:left="709"/>
        <w:jc w:val="both"/>
        <w:rPr>
          <w:noProof/>
          <w:sz w:val="28"/>
          <w:szCs w:val="28"/>
        </w:rPr>
      </w:pPr>
      <w:r>
        <w:rPr>
          <w:noProof/>
          <w:sz w:val="28"/>
          <w:szCs w:val="28"/>
        </w:rPr>
        <w:t>1. Определение диастазного числа</w:t>
      </w:r>
    </w:p>
    <w:p w14:paraId="31C6E7B1" w14:textId="77777777" w:rsidR="00000000" w:rsidRDefault="00000000">
      <w:pPr>
        <w:spacing w:line="360" w:lineRule="auto"/>
        <w:ind w:firstLine="709"/>
        <w:jc w:val="both"/>
        <w:rPr>
          <w:noProof/>
          <w:sz w:val="28"/>
          <w:szCs w:val="28"/>
        </w:rPr>
      </w:pPr>
    </w:p>
    <w:p w14:paraId="36B33975" w14:textId="77777777" w:rsidR="00000000" w:rsidRDefault="00000000">
      <w:pPr>
        <w:spacing w:line="360" w:lineRule="auto"/>
        <w:ind w:firstLine="709"/>
        <w:jc w:val="both"/>
        <w:rPr>
          <w:noProof/>
          <w:sz w:val="28"/>
          <w:szCs w:val="28"/>
        </w:rPr>
      </w:pPr>
      <w:r>
        <w:rPr>
          <w:noProof/>
          <w:sz w:val="28"/>
          <w:szCs w:val="28"/>
        </w:rPr>
        <w:t>Специалистам хорошо известно, истинная ценность и польза меда, определяется диастазным числом.</w:t>
      </w:r>
    </w:p>
    <w:p w14:paraId="14B01446" w14:textId="77777777" w:rsidR="00000000" w:rsidRDefault="00000000">
      <w:pPr>
        <w:spacing w:line="360" w:lineRule="auto"/>
        <w:ind w:firstLine="709"/>
        <w:jc w:val="both"/>
        <w:rPr>
          <w:noProof/>
          <w:sz w:val="28"/>
          <w:szCs w:val="28"/>
        </w:rPr>
      </w:pPr>
      <w:r>
        <w:rPr>
          <w:noProof/>
          <w:sz w:val="28"/>
          <w:szCs w:val="28"/>
        </w:rPr>
        <w:t>Диастазное число - количество фермента диастазы (амилазы) в единице объема. Это число равно количеству милилитров 1% раствора крахмала, который способны разложить за один час ферменты диастазы (амилазы) содержащегося в одном грамме меда.</w:t>
      </w:r>
    </w:p>
    <w:p w14:paraId="420681F1" w14:textId="77777777" w:rsidR="00000000" w:rsidRDefault="00000000">
      <w:pPr>
        <w:spacing w:line="360" w:lineRule="auto"/>
        <w:ind w:firstLine="709"/>
        <w:jc w:val="both"/>
        <w:rPr>
          <w:noProof/>
          <w:sz w:val="28"/>
          <w:szCs w:val="28"/>
        </w:rPr>
      </w:pPr>
      <w:r>
        <w:rPr>
          <w:noProof/>
          <w:sz w:val="28"/>
          <w:szCs w:val="28"/>
        </w:rPr>
        <w:t>Измеряется в условных единицах - Готе, в честь ученого, предложившего эту методику определения качества меда</w:t>
      </w:r>
    </w:p>
    <w:p w14:paraId="0EB3E374" w14:textId="77777777" w:rsidR="00000000" w:rsidRDefault="00000000">
      <w:pPr>
        <w:spacing w:line="360" w:lineRule="auto"/>
        <w:ind w:firstLine="709"/>
        <w:jc w:val="both"/>
        <w:rPr>
          <w:noProof/>
          <w:sz w:val="28"/>
          <w:szCs w:val="28"/>
        </w:rPr>
      </w:pPr>
      <w:r>
        <w:rPr>
          <w:noProof/>
          <w:sz w:val="28"/>
          <w:szCs w:val="28"/>
        </w:rPr>
        <w:t>Диастаза(амилаза) - фермент, способствующий разложению крахмала.</w:t>
      </w:r>
    </w:p>
    <w:p w14:paraId="26299802" w14:textId="77777777" w:rsidR="00000000" w:rsidRDefault="00000000">
      <w:pPr>
        <w:spacing w:line="360" w:lineRule="auto"/>
        <w:ind w:firstLine="709"/>
        <w:jc w:val="both"/>
        <w:rPr>
          <w:noProof/>
          <w:sz w:val="28"/>
          <w:szCs w:val="28"/>
        </w:rPr>
      </w:pPr>
      <w:r>
        <w:rPr>
          <w:noProof/>
          <w:sz w:val="28"/>
          <w:szCs w:val="28"/>
        </w:rPr>
        <w:t>В пробирку приливаю 10 мл 10 %-ного раствора меда,</w:t>
      </w:r>
    </w:p>
    <w:p w14:paraId="24B9476A" w14:textId="77777777" w:rsidR="00000000" w:rsidRDefault="00000000">
      <w:pPr>
        <w:spacing w:line="360" w:lineRule="auto"/>
        <w:ind w:firstLine="709"/>
        <w:jc w:val="both"/>
        <w:rPr>
          <w:noProof/>
          <w:sz w:val="28"/>
          <w:szCs w:val="28"/>
        </w:rPr>
      </w:pPr>
      <w:r>
        <w:rPr>
          <w:noProof/>
          <w:sz w:val="28"/>
          <w:szCs w:val="28"/>
        </w:rPr>
        <w:t>,5 мл 0,58 %-ного раствора поваренной соли и</w:t>
      </w:r>
    </w:p>
    <w:p w14:paraId="72F57A4E" w14:textId="77777777" w:rsidR="00000000" w:rsidRDefault="00000000">
      <w:pPr>
        <w:spacing w:line="360" w:lineRule="auto"/>
        <w:ind w:firstLine="709"/>
        <w:jc w:val="both"/>
        <w:rPr>
          <w:noProof/>
          <w:sz w:val="28"/>
          <w:szCs w:val="28"/>
        </w:rPr>
      </w:pPr>
      <w:r>
        <w:rPr>
          <w:noProof/>
          <w:sz w:val="28"/>
          <w:szCs w:val="28"/>
        </w:rPr>
        <w:t>мл 1 %-ного раствора крахмала.</w:t>
      </w:r>
    </w:p>
    <w:p w14:paraId="4E620982" w14:textId="77777777" w:rsidR="00000000" w:rsidRDefault="00000000">
      <w:pPr>
        <w:spacing w:line="360" w:lineRule="auto"/>
        <w:ind w:firstLine="709"/>
        <w:jc w:val="both"/>
        <w:rPr>
          <w:noProof/>
          <w:sz w:val="28"/>
          <w:szCs w:val="28"/>
        </w:rPr>
      </w:pPr>
      <w:r>
        <w:rPr>
          <w:noProof/>
          <w:sz w:val="28"/>
          <w:szCs w:val="28"/>
        </w:rPr>
        <w:t>Нагреваю 1 час на водяной бане при температуре в 40 градусов. После охлаждения добавляю одну каплю 0,5 %-ного раствора йода.</w:t>
      </w:r>
    </w:p>
    <w:p w14:paraId="22138DC8" w14:textId="77777777" w:rsidR="00000000" w:rsidRDefault="00000000">
      <w:pPr>
        <w:spacing w:line="360" w:lineRule="auto"/>
        <w:ind w:firstLine="709"/>
        <w:jc w:val="both"/>
        <w:rPr>
          <w:noProof/>
          <w:sz w:val="28"/>
          <w:szCs w:val="28"/>
        </w:rPr>
      </w:pPr>
      <w:r>
        <w:rPr>
          <w:noProof/>
          <w:sz w:val="28"/>
          <w:szCs w:val="28"/>
        </w:rPr>
        <w:t>Если раствор исследуемого меда окрашен в синий цвет, то это соответствует диастазному числу 5 единиц. Если раствор в пробирке обесцвечивается, то диастазное число выше 5. Если же раствор сильно окрашен в синий цвет, то диастазное число ниже 5 единиц. Согласно существующим стандартам в натуральном меде диастазное число должно быть не менее 5 ед. Готе.</w:t>
      </w:r>
    </w:p>
    <w:p w14:paraId="6332E50E" w14:textId="77777777" w:rsidR="00000000" w:rsidRDefault="00000000">
      <w:pPr>
        <w:spacing w:line="360" w:lineRule="auto"/>
        <w:ind w:firstLine="709"/>
        <w:jc w:val="both"/>
        <w:rPr>
          <w:noProof/>
          <w:sz w:val="28"/>
          <w:szCs w:val="28"/>
        </w:rPr>
      </w:pPr>
    </w:p>
    <w:p w14:paraId="328A3B27" w14:textId="77777777" w:rsidR="00000000" w:rsidRDefault="00000000">
      <w:pPr>
        <w:spacing w:line="360" w:lineRule="auto"/>
        <w:ind w:firstLine="709"/>
        <w:jc w:val="both"/>
        <w:rPr>
          <w:noProof/>
          <w:sz w:val="28"/>
          <w:szCs w:val="28"/>
        </w:rPr>
      </w:pPr>
      <w:r>
        <w:rPr>
          <w:noProof/>
          <w:sz w:val="28"/>
          <w:szCs w:val="28"/>
        </w:rPr>
        <w:br w:type="page"/>
        <w:t>Результаты эксперимента</w:t>
      </w:r>
    </w:p>
    <w:p w14:paraId="7C0C24AD" w14:textId="77777777" w:rsidR="00000000" w:rsidRDefault="00000000">
      <w:pPr>
        <w:spacing w:line="360" w:lineRule="auto"/>
        <w:ind w:firstLine="709"/>
        <w:jc w:val="both"/>
        <w:rPr>
          <w:noProof/>
          <w:sz w:val="28"/>
          <w:szCs w:val="28"/>
        </w:rPr>
      </w:pPr>
    </w:p>
    <w:p w14:paraId="78E7F50F" w14:textId="77777777" w:rsidR="00000000" w:rsidRDefault="00000000">
      <w:pPr>
        <w:spacing w:line="360" w:lineRule="auto"/>
        <w:ind w:firstLine="709"/>
        <w:jc w:val="both"/>
        <w:rPr>
          <w:noProof/>
          <w:sz w:val="28"/>
          <w:szCs w:val="28"/>
        </w:rPr>
      </w:pPr>
      <w:r>
        <w:rPr>
          <w:noProof/>
          <w:sz w:val="28"/>
          <w:szCs w:val="28"/>
        </w:rPr>
        <w:t>Образцы меда должны были обесцветится, что свидетельствует о хорошем качестве меда (диастазное число больше 5 ед. Готе):</w:t>
      </w:r>
    </w:p>
    <w:tbl>
      <w:tblPr>
        <w:tblW w:w="0" w:type="auto"/>
        <w:tblInd w:w="420"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093"/>
        <w:gridCol w:w="2726"/>
        <w:gridCol w:w="3260"/>
      </w:tblGrid>
      <w:tr w:rsidR="00000000" w14:paraId="5B58643C"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75B13629" w14:textId="77777777" w:rsidR="00000000" w:rsidRDefault="00000000">
            <w:pPr>
              <w:rPr>
                <w:noProof/>
                <w:sz w:val="20"/>
                <w:szCs w:val="20"/>
              </w:rPr>
            </w:pPr>
            <w:r>
              <w:rPr>
                <w:noProof/>
                <w:sz w:val="20"/>
                <w:szCs w:val="20"/>
              </w:rPr>
              <w:t>Название меда</w:t>
            </w:r>
          </w:p>
        </w:tc>
        <w:tc>
          <w:tcPr>
            <w:tcW w:w="2726" w:type="dxa"/>
            <w:tcBorders>
              <w:top w:val="single" w:sz="6" w:space="0" w:color="auto"/>
              <w:left w:val="single" w:sz="6" w:space="0" w:color="auto"/>
              <w:bottom w:val="single" w:sz="6" w:space="0" w:color="auto"/>
              <w:right w:val="single" w:sz="6" w:space="0" w:color="auto"/>
            </w:tcBorders>
          </w:tcPr>
          <w:p w14:paraId="2A77AA86" w14:textId="77777777" w:rsidR="00000000" w:rsidRDefault="00000000">
            <w:pPr>
              <w:rPr>
                <w:noProof/>
                <w:sz w:val="20"/>
                <w:szCs w:val="20"/>
              </w:rPr>
            </w:pPr>
            <w:r>
              <w:rPr>
                <w:noProof/>
                <w:sz w:val="20"/>
                <w:szCs w:val="20"/>
              </w:rPr>
              <w:t>Предполагаемый результат</w:t>
            </w:r>
          </w:p>
        </w:tc>
        <w:tc>
          <w:tcPr>
            <w:tcW w:w="3260" w:type="dxa"/>
            <w:tcBorders>
              <w:top w:val="single" w:sz="6" w:space="0" w:color="auto"/>
              <w:left w:val="single" w:sz="6" w:space="0" w:color="auto"/>
              <w:bottom w:val="single" w:sz="6" w:space="0" w:color="auto"/>
              <w:right w:val="single" w:sz="6" w:space="0" w:color="auto"/>
            </w:tcBorders>
          </w:tcPr>
          <w:p w14:paraId="4BD5923F" w14:textId="77777777" w:rsidR="00000000" w:rsidRDefault="00000000">
            <w:pPr>
              <w:rPr>
                <w:noProof/>
                <w:sz w:val="20"/>
                <w:szCs w:val="20"/>
              </w:rPr>
            </w:pPr>
            <w:r>
              <w:rPr>
                <w:noProof/>
                <w:sz w:val="20"/>
                <w:szCs w:val="20"/>
              </w:rPr>
              <w:t>Реальный результат</w:t>
            </w:r>
          </w:p>
        </w:tc>
      </w:tr>
      <w:tr w:rsidR="00000000" w14:paraId="7DD675EE"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690A3A78" w14:textId="77777777" w:rsidR="00000000" w:rsidRDefault="00000000">
            <w:pPr>
              <w:rPr>
                <w:noProof/>
                <w:sz w:val="20"/>
                <w:szCs w:val="20"/>
              </w:rPr>
            </w:pPr>
            <w:r>
              <w:rPr>
                <w:noProof/>
                <w:sz w:val="20"/>
                <w:szCs w:val="20"/>
              </w:rPr>
              <w:t>Мед Белорусский</w:t>
            </w:r>
          </w:p>
        </w:tc>
        <w:tc>
          <w:tcPr>
            <w:tcW w:w="2726" w:type="dxa"/>
            <w:tcBorders>
              <w:top w:val="single" w:sz="6" w:space="0" w:color="auto"/>
              <w:left w:val="single" w:sz="6" w:space="0" w:color="auto"/>
              <w:bottom w:val="single" w:sz="6" w:space="0" w:color="auto"/>
              <w:right w:val="single" w:sz="6" w:space="0" w:color="auto"/>
            </w:tcBorders>
          </w:tcPr>
          <w:p w14:paraId="48720448" w14:textId="77777777" w:rsidR="00000000" w:rsidRDefault="00000000">
            <w:pPr>
              <w:rPr>
                <w:noProof/>
                <w:sz w:val="20"/>
                <w:szCs w:val="20"/>
              </w:rPr>
            </w:pPr>
            <w:r>
              <w:rPr>
                <w:noProof/>
                <w:sz w:val="20"/>
                <w:szCs w:val="20"/>
              </w:rPr>
              <w:t>Обесцвечивание (выше 5 ед. Готе)</w:t>
            </w:r>
          </w:p>
        </w:tc>
        <w:tc>
          <w:tcPr>
            <w:tcW w:w="3260" w:type="dxa"/>
            <w:tcBorders>
              <w:top w:val="single" w:sz="6" w:space="0" w:color="auto"/>
              <w:left w:val="single" w:sz="6" w:space="0" w:color="auto"/>
              <w:bottom w:val="single" w:sz="6" w:space="0" w:color="auto"/>
              <w:right w:val="single" w:sz="6" w:space="0" w:color="auto"/>
            </w:tcBorders>
          </w:tcPr>
          <w:p w14:paraId="591B0D34" w14:textId="77777777" w:rsidR="00000000" w:rsidRDefault="00000000">
            <w:pPr>
              <w:rPr>
                <w:noProof/>
                <w:sz w:val="20"/>
                <w:szCs w:val="20"/>
              </w:rPr>
            </w:pPr>
            <w:r>
              <w:rPr>
                <w:noProof/>
                <w:sz w:val="20"/>
                <w:szCs w:val="20"/>
              </w:rPr>
              <w:t>Интенсивное синее окрашивание (ниже 5 ед.)</w:t>
            </w:r>
          </w:p>
        </w:tc>
      </w:tr>
      <w:tr w:rsidR="00000000" w14:paraId="04233772"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277716D6" w14:textId="77777777" w:rsidR="00000000" w:rsidRDefault="00000000">
            <w:pPr>
              <w:rPr>
                <w:noProof/>
                <w:sz w:val="20"/>
                <w:szCs w:val="20"/>
              </w:rPr>
            </w:pPr>
            <w:r>
              <w:rPr>
                <w:noProof/>
                <w:sz w:val="20"/>
                <w:szCs w:val="20"/>
              </w:rPr>
              <w:t>Мед Емельяновский</w:t>
            </w:r>
          </w:p>
        </w:tc>
        <w:tc>
          <w:tcPr>
            <w:tcW w:w="2726" w:type="dxa"/>
            <w:tcBorders>
              <w:top w:val="single" w:sz="6" w:space="0" w:color="auto"/>
              <w:left w:val="single" w:sz="6" w:space="0" w:color="auto"/>
              <w:bottom w:val="single" w:sz="6" w:space="0" w:color="auto"/>
              <w:right w:val="single" w:sz="6" w:space="0" w:color="auto"/>
            </w:tcBorders>
          </w:tcPr>
          <w:p w14:paraId="1EB3CE76" w14:textId="77777777" w:rsidR="00000000" w:rsidRDefault="00000000">
            <w:pPr>
              <w:rPr>
                <w:noProof/>
                <w:sz w:val="20"/>
                <w:szCs w:val="20"/>
              </w:rPr>
            </w:pPr>
          </w:p>
        </w:tc>
        <w:tc>
          <w:tcPr>
            <w:tcW w:w="3260" w:type="dxa"/>
            <w:tcBorders>
              <w:top w:val="single" w:sz="6" w:space="0" w:color="auto"/>
              <w:left w:val="single" w:sz="6" w:space="0" w:color="auto"/>
              <w:bottom w:val="single" w:sz="6" w:space="0" w:color="auto"/>
              <w:right w:val="single" w:sz="6" w:space="0" w:color="auto"/>
            </w:tcBorders>
          </w:tcPr>
          <w:p w14:paraId="7304399D" w14:textId="77777777" w:rsidR="00000000" w:rsidRDefault="00000000">
            <w:pPr>
              <w:rPr>
                <w:noProof/>
                <w:sz w:val="20"/>
                <w:szCs w:val="20"/>
              </w:rPr>
            </w:pPr>
            <w:r>
              <w:rPr>
                <w:noProof/>
                <w:sz w:val="20"/>
                <w:szCs w:val="20"/>
              </w:rPr>
              <w:t>Интенсивное синее окрашивание (ниже 5 ед.)</w:t>
            </w:r>
          </w:p>
        </w:tc>
      </w:tr>
      <w:tr w:rsidR="00000000" w14:paraId="678B8015"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5612CA2F" w14:textId="77777777" w:rsidR="00000000" w:rsidRDefault="00000000">
            <w:pPr>
              <w:rPr>
                <w:noProof/>
                <w:sz w:val="20"/>
                <w:szCs w:val="20"/>
              </w:rPr>
            </w:pPr>
            <w:r>
              <w:rPr>
                <w:noProof/>
                <w:sz w:val="20"/>
                <w:szCs w:val="20"/>
              </w:rPr>
              <w:t>Мед Краснодарский</w:t>
            </w:r>
          </w:p>
        </w:tc>
        <w:tc>
          <w:tcPr>
            <w:tcW w:w="2726" w:type="dxa"/>
            <w:tcBorders>
              <w:top w:val="single" w:sz="6" w:space="0" w:color="auto"/>
              <w:left w:val="single" w:sz="6" w:space="0" w:color="auto"/>
              <w:bottom w:val="single" w:sz="6" w:space="0" w:color="auto"/>
              <w:right w:val="single" w:sz="6" w:space="0" w:color="auto"/>
            </w:tcBorders>
          </w:tcPr>
          <w:p w14:paraId="29E348A3" w14:textId="77777777" w:rsidR="00000000" w:rsidRDefault="00000000">
            <w:pPr>
              <w:rPr>
                <w:noProof/>
                <w:sz w:val="20"/>
                <w:szCs w:val="20"/>
              </w:rPr>
            </w:pPr>
          </w:p>
        </w:tc>
        <w:tc>
          <w:tcPr>
            <w:tcW w:w="3260" w:type="dxa"/>
            <w:tcBorders>
              <w:top w:val="single" w:sz="6" w:space="0" w:color="auto"/>
              <w:left w:val="single" w:sz="6" w:space="0" w:color="auto"/>
              <w:bottom w:val="single" w:sz="6" w:space="0" w:color="auto"/>
              <w:right w:val="single" w:sz="6" w:space="0" w:color="auto"/>
            </w:tcBorders>
          </w:tcPr>
          <w:p w14:paraId="0F666DB5" w14:textId="77777777" w:rsidR="00000000" w:rsidRDefault="00000000">
            <w:pPr>
              <w:rPr>
                <w:noProof/>
                <w:sz w:val="20"/>
                <w:szCs w:val="20"/>
              </w:rPr>
            </w:pPr>
            <w:r>
              <w:rPr>
                <w:noProof/>
                <w:sz w:val="20"/>
                <w:szCs w:val="20"/>
              </w:rPr>
              <w:t>Интенсивное синее окрашивание (ниже 5 ед.)</w:t>
            </w:r>
          </w:p>
        </w:tc>
      </w:tr>
      <w:tr w:rsidR="00000000" w14:paraId="4B181864"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6DBDA2D5" w14:textId="77777777" w:rsidR="00000000" w:rsidRDefault="00000000">
            <w:pPr>
              <w:rPr>
                <w:noProof/>
                <w:sz w:val="20"/>
                <w:szCs w:val="20"/>
              </w:rPr>
            </w:pPr>
            <w:r>
              <w:rPr>
                <w:noProof/>
                <w:sz w:val="20"/>
                <w:szCs w:val="20"/>
              </w:rPr>
              <w:t>Мед Назаровский</w:t>
            </w:r>
          </w:p>
        </w:tc>
        <w:tc>
          <w:tcPr>
            <w:tcW w:w="2726" w:type="dxa"/>
            <w:tcBorders>
              <w:top w:val="single" w:sz="6" w:space="0" w:color="auto"/>
              <w:left w:val="single" w:sz="6" w:space="0" w:color="auto"/>
              <w:bottom w:val="single" w:sz="6" w:space="0" w:color="auto"/>
              <w:right w:val="single" w:sz="6" w:space="0" w:color="auto"/>
            </w:tcBorders>
          </w:tcPr>
          <w:p w14:paraId="1F1CB33A" w14:textId="77777777" w:rsidR="00000000" w:rsidRDefault="00000000">
            <w:pPr>
              <w:rPr>
                <w:noProof/>
                <w:sz w:val="20"/>
                <w:szCs w:val="20"/>
              </w:rPr>
            </w:pPr>
          </w:p>
        </w:tc>
        <w:tc>
          <w:tcPr>
            <w:tcW w:w="3260" w:type="dxa"/>
            <w:tcBorders>
              <w:top w:val="single" w:sz="6" w:space="0" w:color="auto"/>
              <w:left w:val="single" w:sz="6" w:space="0" w:color="auto"/>
              <w:bottom w:val="single" w:sz="6" w:space="0" w:color="auto"/>
              <w:right w:val="single" w:sz="6" w:space="0" w:color="auto"/>
            </w:tcBorders>
          </w:tcPr>
          <w:p w14:paraId="2B1476A3" w14:textId="77777777" w:rsidR="00000000" w:rsidRDefault="00000000">
            <w:pPr>
              <w:rPr>
                <w:noProof/>
                <w:sz w:val="20"/>
                <w:szCs w:val="20"/>
              </w:rPr>
            </w:pPr>
            <w:r>
              <w:rPr>
                <w:noProof/>
                <w:sz w:val="20"/>
                <w:szCs w:val="20"/>
              </w:rPr>
              <w:t>Интенсивное синее окрашивание (ниже 5 ед.)</w:t>
            </w:r>
          </w:p>
        </w:tc>
      </w:tr>
    </w:tbl>
    <w:p w14:paraId="766C919C" w14:textId="77777777" w:rsidR="00000000" w:rsidRDefault="00000000">
      <w:pPr>
        <w:spacing w:line="360" w:lineRule="auto"/>
        <w:ind w:firstLine="709"/>
        <w:jc w:val="both"/>
        <w:rPr>
          <w:noProof/>
          <w:sz w:val="28"/>
          <w:szCs w:val="28"/>
        </w:rPr>
      </w:pPr>
    </w:p>
    <w:p w14:paraId="3E1B1358" w14:textId="77777777" w:rsidR="00000000" w:rsidRDefault="00000000">
      <w:pPr>
        <w:spacing w:line="360" w:lineRule="auto"/>
        <w:ind w:firstLine="709"/>
        <w:jc w:val="both"/>
        <w:rPr>
          <w:noProof/>
          <w:sz w:val="28"/>
          <w:szCs w:val="28"/>
        </w:rPr>
      </w:pPr>
      <w:r>
        <w:rPr>
          <w:noProof/>
          <w:sz w:val="28"/>
          <w:szCs w:val="28"/>
        </w:rPr>
        <w:t>Вывод: во всех четырех пробирках, было обнаружено интенсивное синее окрашивание, что говорит нам о том, что диастазное число, меньше 5 единиц Готе, значит можно утверждать, что мед не натуральный.</w:t>
      </w:r>
    </w:p>
    <w:p w14:paraId="2FC1F29B" w14:textId="77777777" w:rsidR="00000000" w:rsidRDefault="00000000">
      <w:pPr>
        <w:spacing w:line="360" w:lineRule="auto"/>
        <w:ind w:left="709"/>
        <w:jc w:val="both"/>
        <w:rPr>
          <w:noProof/>
          <w:sz w:val="28"/>
          <w:szCs w:val="28"/>
        </w:rPr>
      </w:pPr>
    </w:p>
    <w:p w14:paraId="3E8503C5" w14:textId="77777777" w:rsidR="00000000" w:rsidRDefault="00000000">
      <w:pPr>
        <w:spacing w:line="360" w:lineRule="auto"/>
        <w:ind w:firstLine="709"/>
        <w:jc w:val="both"/>
        <w:rPr>
          <w:noProof/>
          <w:sz w:val="28"/>
          <w:szCs w:val="28"/>
        </w:rPr>
      </w:pPr>
      <w:r>
        <w:rPr>
          <w:noProof/>
          <w:sz w:val="28"/>
          <w:szCs w:val="28"/>
        </w:rPr>
        <w:t>2. Определение фруктозы реакцией Селиванова - это цветная реакция на фруктозу</w:t>
      </w:r>
    </w:p>
    <w:p w14:paraId="0FEE5FC8" w14:textId="77777777" w:rsidR="00000000" w:rsidRDefault="00000000">
      <w:pPr>
        <w:spacing w:line="360" w:lineRule="auto"/>
        <w:ind w:firstLine="709"/>
        <w:jc w:val="both"/>
        <w:rPr>
          <w:noProof/>
          <w:sz w:val="28"/>
          <w:szCs w:val="28"/>
        </w:rPr>
      </w:pPr>
    </w:p>
    <w:p w14:paraId="46DD2C82" w14:textId="77777777" w:rsidR="00000000" w:rsidRDefault="00000000">
      <w:pPr>
        <w:spacing w:line="360" w:lineRule="auto"/>
        <w:ind w:firstLine="709"/>
        <w:jc w:val="both"/>
        <w:rPr>
          <w:noProof/>
          <w:sz w:val="28"/>
          <w:szCs w:val="28"/>
        </w:rPr>
      </w:pPr>
      <w:r>
        <w:rPr>
          <w:noProof/>
          <w:sz w:val="28"/>
          <w:szCs w:val="28"/>
        </w:rPr>
        <w:t>мл раствора меда</w:t>
      </w:r>
    </w:p>
    <w:p w14:paraId="2E01618D" w14:textId="77777777" w:rsidR="00000000" w:rsidRDefault="00000000">
      <w:pPr>
        <w:spacing w:line="360" w:lineRule="auto"/>
        <w:ind w:firstLine="709"/>
        <w:jc w:val="both"/>
        <w:rPr>
          <w:noProof/>
          <w:sz w:val="28"/>
          <w:szCs w:val="28"/>
        </w:rPr>
      </w:pPr>
      <w:r>
        <w:rPr>
          <w:noProof/>
          <w:sz w:val="28"/>
          <w:szCs w:val="28"/>
        </w:rPr>
        <w:t>+ 1 мл конц. соляной кислоты</w:t>
      </w:r>
    </w:p>
    <w:p w14:paraId="06082E66" w14:textId="77777777" w:rsidR="00000000" w:rsidRDefault="00000000">
      <w:pPr>
        <w:spacing w:line="360" w:lineRule="auto"/>
        <w:ind w:firstLine="709"/>
        <w:jc w:val="both"/>
        <w:rPr>
          <w:noProof/>
          <w:sz w:val="28"/>
          <w:szCs w:val="28"/>
        </w:rPr>
      </w:pPr>
      <w:r>
        <w:rPr>
          <w:noProof/>
          <w:sz w:val="28"/>
          <w:szCs w:val="28"/>
        </w:rPr>
        <w:t>кристаллика резорцина</w:t>
      </w:r>
    </w:p>
    <w:p w14:paraId="02E8C02C" w14:textId="77777777" w:rsidR="00000000" w:rsidRDefault="00000000">
      <w:pPr>
        <w:spacing w:line="360" w:lineRule="auto"/>
        <w:ind w:firstLine="709"/>
        <w:jc w:val="both"/>
        <w:rPr>
          <w:noProof/>
          <w:sz w:val="28"/>
          <w:szCs w:val="28"/>
        </w:rPr>
      </w:pPr>
      <w:r>
        <w:rPr>
          <w:noProof/>
          <w:sz w:val="28"/>
          <w:szCs w:val="28"/>
        </w:rPr>
        <w:t>В пробирку наливаю 3 мл раствора меда, к нему приливаю 1 мл концентрированного раствора соляной кислоты и добавляю 3 кристаллика резорцина. Смесь нагрел и наблюдал красное окрашивание.</w:t>
      </w:r>
    </w:p>
    <w:p w14:paraId="3621058B" w14:textId="77777777" w:rsidR="00000000" w:rsidRDefault="00000000">
      <w:pPr>
        <w:spacing w:line="360" w:lineRule="auto"/>
        <w:ind w:firstLine="709"/>
        <w:jc w:val="center"/>
        <w:rPr>
          <w:noProof/>
          <w:color w:val="FFFFFF"/>
          <w:sz w:val="28"/>
          <w:szCs w:val="28"/>
        </w:rPr>
      </w:pPr>
      <w:r>
        <w:rPr>
          <w:noProof/>
          <w:color w:val="FFFFFF"/>
          <w:sz w:val="28"/>
          <w:szCs w:val="28"/>
        </w:rPr>
        <w:t>крахмал тиамин мед свекловичный кислота</w:t>
      </w:r>
    </w:p>
    <w:p w14:paraId="2BDE69C2" w14:textId="5673515A" w:rsidR="00000000" w:rsidRDefault="00000000">
      <w:pPr>
        <w:spacing w:line="360" w:lineRule="auto"/>
        <w:ind w:firstLine="709"/>
        <w:jc w:val="both"/>
        <w:rPr>
          <w:noProof/>
          <w:sz w:val="28"/>
          <w:szCs w:val="28"/>
        </w:rPr>
      </w:pPr>
      <w:r>
        <w:rPr>
          <w:noProof/>
          <w:sz w:val="28"/>
          <w:szCs w:val="28"/>
        </w:rPr>
        <w:br w:type="page"/>
      </w:r>
      <w:r w:rsidR="00374493">
        <w:rPr>
          <w:rFonts w:ascii="Microsoft Sans Serif" w:hAnsi="Microsoft Sans Serif" w:cs="Microsoft Sans Serif"/>
          <w:noProof/>
          <w:sz w:val="17"/>
          <w:szCs w:val="17"/>
        </w:rPr>
        <w:drawing>
          <wp:inline distT="0" distB="0" distL="0" distR="0" wp14:anchorId="7F3AE00C" wp14:editId="5130C145">
            <wp:extent cx="5356860" cy="1463040"/>
            <wp:effectExtent l="0" t="0" r="0" b="0"/>
            <wp:docPr id="2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56860" cy="1463040"/>
                    </a:xfrm>
                    <a:prstGeom prst="rect">
                      <a:avLst/>
                    </a:prstGeom>
                    <a:noFill/>
                    <a:ln>
                      <a:noFill/>
                    </a:ln>
                  </pic:spPr>
                </pic:pic>
              </a:graphicData>
            </a:graphic>
          </wp:inline>
        </w:drawing>
      </w:r>
    </w:p>
    <w:p w14:paraId="0E8C142B" w14:textId="77777777" w:rsidR="00000000" w:rsidRDefault="00000000">
      <w:pPr>
        <w:spacing w:line="360" w:lineRule="auto"/>
        <w:ind w:firstLine="709"/>
        <w:jc w:val="both"/>
        <w:rPr>
          <w:noProof/>
          <w:sz w:val="28"/>
          <w:szCs w:val="28"/>
        </w:rPr>
      </w:pPr>
    </w:p>
    <w:p w14:paraId="2EEE5D2F" w14:textId="77777777" w:rsidR="00000000" w:rsidRDefault="00000000">
      <w:pPr>
        <w:spacing w:line="360" w:lineRule="auto"/>
        <w:ind w:firstLine="709"/>
        <w:jc w:val="both"/>
        <w:rPr>
          <w:noProof/>
          <w:sz w:val="28"/>
          <w:szCs w:val="28"/>
        </w:rPr>
      </w:pPr>
      <w:r>
        <w:rPr>
          <w:noProof/>
          <w:sz w:val="28"/>
          <w:szCs w:val="28"/>
        </w:rPr>
        <w:t>Результаты эксперимента</w:t>
      </w:r>
    </w:p>
    <w:p w14:paraId="0979AA52" w14:textId="77777777" w:rsidR="00000000" w:rsidRDefault="00000000">
      <w:pPr>
        <w:spacing w:line="360" w:lineRule="auto"/>
        <w:ind w:firstLine="709"/>
        <w:jc w:val="both"/>
        <w:rPr>
          <w:noProof/>
          <w:sz w:val="28"/>
          <w:szCs w:val="28"/>
        </w:rPr>
      </w:pPr>
    </w:p>
    <w:tbl>
      <w:tblPr>
        <w:tblW w:w="0" w:type="auto"/>
        <w:tblInd w:w="420"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518"/>
        <w:gridCol w:w="3190"/>
        <w:gridCol w:w="2371"/>
      </w:tblGrid>
      <w:tr w:rsidR="00000000" w14:paraId="35BC0F07" w14:textId="77777777">
        <w:tblPrEx>
          <w:tblCellMar>
            <w:top w:w="0" w:type="dxa"/>
            <w:bottom w:w="0" w:type="dxa"/>
          </w:tblCellMar>
        </w:tblPrEx>
        <w:tc>
          <w:tcPr>
            <w:tcW w:w="2518" w:type="dxa"/>
            <w:tcBorders>
              <w:top w:val="single" w:sz="6" w:space="0" w:color="auto"/>
              <w:left w:val="single" w:sz="6" w:space="0" w:color="auto"/>
              <w:bottom w:val="single" w:sz="6" w:space="0" w:color="auto"/>
              <w:right w:val="single" w:sz="6" w:space="0" w:color="auto"/>
            </w:tcBorders>
          </w:tcPr>
          <w:p w14:paraId="1B87C1E4" w14:textId="77777777" w:rsidR="00000000" w:rsidRDefault="00000000">
            <w:pPr>
              <w:rPr>
                <w:noProof/>
                <w:sz w:val="20"/>
                <w:szCs w:val="20"/>
              </w:rPr>
            </w:pPr>
            <w:r>
              <w:rPr>
                <w:noProof/>
                <w:sz w:val="20"/>
                <w:szCs w:val="20"/>
              </w:rPr>
              <w:t>Название меда</w:t>
            </w:r>
          </w:p>
        </w:tc>
        <w:tc>
          <w:tcPr>
            <w:tcW w:w="3190" w:type="dxa"/>
            <w:tcBorders>
              <w:top w:val="single" w:sz="6" w:space="0" w:color="auto"/>
              <w:left w:val="single" w:sz="6" w:space="0" w:color="auto"/>
              <w:bottom w:val="single" w:sz="6" w:space="0" w:color="auto"/>
              <w:right w:val="single" w:sz="6" w:space="0" w:color="auto"/>
            </w:tcBorders>
          </w:tcPr>
          <w:p w14:paraId="422600D9" w14:textId="77777777" w:rsidR="00000000" w:rsidRDefault="00000000">
            <w:pPr>
              <w:rPr>
                <w:noProof/>
                <w:sz w:val="20"/>
                <w:szCs w:val="20"/>
              </w:rPr>
            </w:pPr>
            <w:r>
              <w:rPr>
                <w:noProof/>
                <w:sz w:val="20"/>
                <w:szCs w:val="20"/>
              </w:rPr>
              <w:t>Предполагаемый результат</w:t>
            </w:r>
          </w:p>
        </w:tc>
        <w:tc>
          <w:tcPr>
            <w:tcW w:w="2371" w:type="dxa"/>
            <w:tcBorders>
              <w:top w:val="single" w:sz="6" w:space="0" w:color="auto"/>
              <w:left w:val="single" w:sz="6" w:space="0" w:color="auto"/>
              <w:bottom w:val="single" w:sz="6" w:space="0" w:color="auto"/>
              <w:right w:val="single" w:sz="6" w:space="0" w:color="auto"/>
            </w:tcBorders>
          </w:tcPr>
          <w:p w14:paraId="46FB6770" w14:textId="77777777" w:rsidR="00000000" w:rsidRDefault="00000000">
            <w:pPr>
              <w:rPr>
                <w:noProof/>
                <w:sz w:val="20"/>
                <w:szCs w:val="20"/>
              </w:rPr>
            </w:pPr>
            <w:r>
              <w:rPr>
                <w:noProof/>
                <w:sz w:val="20"/>
                <w:szCs w:val="20"/>
              </w:rPr>
              <w:t>Реальный результат</w:t>
            </w:r>
          </w:p>
        </w:tc>
      </w:tr>
      <w:tr w:rsidR="00000000" w14:paraId="493D7E4B" w14:textId="77777777">
        <w:tblPrEx>
          <w:tblCellMar>
            <w:top w:w="0" w:type="dxa"/>
            <w:bottom w:w="0" w:type="dxa"/>
          </w:tblCellMar>
        </w:tblPrEx>
        <w:tc>
          <w:tcPr>
            <w:tcW w:w="2518" w:type="dxa"/>
            <w:tcBorders>
              <w:top w:val="single" w:sz="6" w:space="0" w:color="auto"/>
              <w:left w:val="single" w:sz="6" w:space="0" w:color="auto"/>
              <w:bottom w:val="single" w:sz="6" w:space="0" w:color="auto"/>
              <w:right w:val="single" w:sz="6" w:space="0" w:color="auto"/>
            </w:tcBorders>
          </w:tcPr>
          <w:p w14:paraId="0A994322" w14:textId="77777777" w:rsidR="00000000" w:rsidRDefault="00000000">
            <w:pPr>
              <w:rPr>
                <w:noProof/>
                <w:sz w:val="20"/>
                <w:szCs w:val="20"/>
              </w:rPr>
            </w:pPr>
            <w:r>
              <w:rPr>
                <w:noProof/>
                <w:sz w:val="20"/>
                <w:szCs w:val="20"/>
              </w:rPr>
              <w:t>Мед Белорусский</w:t>
            </w:r>
          </w:p>
        </w:tc>
        <w:tc>
          <w:tcPr>
            <w:tcW w:w="3190" w:type="dxa"/>
            <w:tcBorders>
              <w:top w:val="single" w:sz="6" w:space="0" w:color="auto"/>
              <w:left w:val="single" w:sz="6" w:space="0" w:color="auto"/>
              <w:bottom w:val="single" w:sz="6" w:space="0" w:color="auto"/>
              <w:right w:val="single" w:sz="6" w:space="0" w:color="auto"/>
            </w:tcBorders>
          </w:tcPr>
          <w:p w14:paraId="34B11CAF" w14:textId="77777777" w:rsidR="00000000" w:rsidRDefault="00000000">
            <w:pPr>
              <w:rPr>
                <w:noProof/>
                <w:sz w:val="20"/>
                <w:szCs w:val="20"/>
              </w:rPr>
            </w:pPr>
            <w:r>
              <w:rPr>
                <w:noProof/>
                <w:sz w:val="20"/>
                <w:szCs w:val="20"/>
              </w:rPr>
              <w:t>Красное окрашивание (фруктоза присутствует)</w:t>
            </w:r>
          </w:p>
        </w:tc>
        <w:tc>
          <w:tcPr>
            <w:tcW w:w="2371" w:type="dxa"/>
            <w:tcBorders>
              <w:top w:val="single" w:sz="6" w:space="0" w:color="auto"/>
              <w:left w:val="single" w:sz="6" w:space="0" w:color="auto"/>
              <w:bottom w:val="single" w:sz="6" w:space="0" w:color="auto"/>
              <w:right w:val="single" w:sz="6" w:space="0" w:color="auto"/>
            </w:tcBorders>
          </w:tcPr>
          <w:p w14:paraId="09A63B4C" w14:textId="77777777" w:rsidR="00000000" w:rsidRDefault="00000000">
            <w:pPr>
              <w:rPr>
                <w:noProof/>
                <w:sz w:val="20"/>
                <w:szCs w:val="20"/>
              </w:rPr>
            </w:pPr>
            <w:r>
              <w:rPr>
                <w:noProof/>
                <w:sz w:val="20"/>
                <w:szCs w:val="20"/>
              </w:rPr>
              <w:t>Красное окрашивание</w:t>
            </w:r>
          </w:p>
        </w:tc>
      </w:tr>
      <w:tr w:rsidR="00000000" w14:paraId="58EA2248" w14:textId="77777777">
        <w:tblPrEx>
          <w:tblCellMar>
            <w:top w:w="0" w:type="dxa"/>
            <w:bottom w:w="0" w:type="dxa"/>
          </w:tblCellMar>
        </w:tblPrEx>
        <w:tc>
          <w:tcPr>
            <w:tcW w:w="2518" w:type="dxa"/>
            <w:tcBorders>
              <w:top w:val="single" w:sz="6" w:space="0" w:color="auto"/>
              <w:left w:val="single" w:sz="6" w:space="0" w:color="auto"/>
              <w:bottom w:val="single" w:sz="6" w:space="0" w:color="auto"/>
              <w:right w:val="single" w:sz="6" w:space="0" w:color="auto"/>
            </w:tcBorders>
          </w:tcPr>
          <w:p w14:paraId="5722D91D" w14:textId="77777777" w:rsidR="00000000" w:rsidRDefault="00000000">
            <w:pPr>
              <w:rPr>
                <w:noProof/>
                <w:sz w:val="20"/>
                <w:szCs w:val="20"/>
              </w:rPr>
            </w:pPr>
            <w:r>
              <w:rPr>
                <w:noProof/>
                <w:sz w:val="20"/>
                <w:szCs w:val="20"/>
              </w:rPr>
              <w:t>Мед Емельяновский</w:t>
            </w:r>
          </w:p>
        </w:tc>
        <w:tc>
          <w:tcPr>
            <w:tcW w:w="3190" w:type="dxa"/>
            <w:tcBorders>
              <w:top w:val="single" w:sz="6" w:space="0" w:color="auto"/>
              <w:left w:val="single" w:sz="6" w:space="0" w:color="auto"/>
              <w:bottom w:val="single" w:sz="6" w:space="0" w:color="auto"/>
              <w:right w:val="single" w:sz="6" w:space="0" w:color="auto"/>
            </w:tcBorders>
          </w:tcPr>
          <w:p w14:paraId="6EF00D84" w14:textId="77777777" w:rsidR="00000000" w:rsidRDefault="00000000">
            <w:pPr>
              <w:rPr>
                <w:noProof/>
                <w:sz w:val="20"/>
                <w:szCs w:val="20"/>
              </w:rPr>
            </w:pPr>
          </w:p>
        </w:tc>
        <w:tc>
          <w:tcPr>
            <w:tcW w:w="2371" w:type="dxa"/>
            <w:tcBorders>
              <w:top w:val="single" w:sz="6" w:space="0" w:color="auto"/>
              <w:left w:val="single" w:sz="6" w:space="0" w:color="auto"/>
              <w:bottom w:val="single" w:sz="6" w:space="0" w:color="auto"/>
              <w:right w:val="single" w:sz="6" w:space="0" w:color="auto"/>
            </w:tcBorders>
          </w:tcPr>
          <w:p w14:paraId="0A4374F2" w14:textId="77777777" w:rsidR="00000000" w:rsidRDefault="00000000">
            <w:pPr>
              <w:rPr>
                <w:noProof/>
                <w:sz w:val="20"/>
                <w:szCs w:val="20"/>
              </w:rPr>
            </w:pPr>
            <w:r>
              <w:rPr>
                <w:noProof/>
                <w:sz w:val="20"/>
                <w:szCs w:val="20"/>
              </w:rPr>
              <w:t>Красное окрашивание</w:t>
            </w:r>
          </w:p>
        </w:tc>
      </w:tr>
      <w:tr w:rsidR="00000000" w14:paraId="48C74D49" w14:textId="77777777">
        <w:tblPrEx>
          <w:tblCellMar>
            <w:top w:w="0" w:type="dxa"/>
            <w:bottom w:w="0" w:type="dxa"/>
          </w:tblCellMar>
        </w:tblPrEx>
        <w:tc>
          <w:tcPr>
            <w:tcW w:w="2518" w:type="dxa"/>
            <w:tcBorders>
              <w:top w:val="single" w:sz="6" w:space="0" w:color="auto"/>
              <w:left w:val="single" w:sz="6" w:space="0" w:color="auto"/>
              <w:bottom w:val="single" w:sz="6" w:space="0" w:color="auto"/>
              <w:right w:val="single" w:sz="6" w:space="0" w:color="auto"/>
            </w:tcBorders>
          </w:tcPr>
          <w:p w14:paraId="2932111B" w14:textId="77777777" w:rsidR="00000000" w:rsidRDefault="00000000">
            <w:pPr>
              <w:rPr>
                <w:noProof/>
                <w:sz w:val="20"/>
                <w:szCs w:val="20"/>
              </w:rPr>
            </w:pPr>
            <w:r>
              <w:rPr>
                <w:noProof/>
                <w:sz w:val="20"/>
                <w:szCs w:val="20"/>
              </w:rPr>
              <w:t>Мед Краснодарский</w:t>
            </w:r>
          </w:p>
        </w:tc>
        <w:tc>
          <w:tcPr>
            <w:tcW w:w="3190" w:type="dxa"/>
            <w:tcBorders>
              <w:top w:val="single" w:sz="6" w:space="0" w:color="auto"/>
              <w:left w:val="single" w:sz="6" w:space="0" w:color="auto"/>
              <w:bottom w:val="single" w:sz="6" w:space="0" w:color="auto"/>
              <w:right w:val="single" w:sz="6" w:space="0" w:color="auto"/>
            </w:tcBorders>
          </w:tcPr>
          <w:p w14:paraId="00C6F056" w14:textId="77777777" w:rsidR="00000000" w:rsidRDefault="00000000">
            <w:pPr>
              <w:rPr>
                <w:noProof/>
                <w:sz w:val="20"/>
                <w:szCs w:val="20"/>
              </w:rPr>
            </w:pPr>
          </w:p>
        </w:tc>
        <w:tc>
          <w:tcPr>
            <w:tcW w:w="2371" w:type="dxa"/>
            <w:tcBorders>
              <w:top w:val="single" w:sz="6" w:space="0" w:color="auto"/>
              <w:left w:val="single" w:sz="6" w:space="0" w:color="auto"/>
              <w:bottom w:val="single" w:sz="6" w:space="0" w:color="auto"/>
              <w:right w:val="single" w:sz="6" w:space="0" w:color="auto"/>
            </w:tcBorders>
          </w:tcPr>
          <w:p w14:paraId="6AFEB735" w14:textId="77777777" w:rsidR="00000000" w:rsidRDefault="00000000">
            <w:pPr>
              <w:rPr>
                <w:noProof/>
                <w:sz w:val="20"/>
                <w:szCs w:val="20"/>
              </w:rPr>
            </w:pPr>
            <w:r>
              <w:rPr>
                <w:noProof/>
                <w:sz w:val="20"/>
                <w:szCs w:val="20"/>
              </w:rPr>
              <w:t>Красное окрашивание</w:t>
            </w:r>
          </w:p>
        </w:tc>
      </w:tr>
      <w:tr w:rsidR="00000000" w14:paraId="42BD8325" w14:textId="77777777">
        <w:tblPrEx>
          <w:tblCellMar>
            <w:top w:w="0" w:type="dxa"/>
            <w:bottom w:w="0" w:type="dxa"/>
          </w:tblCellMar>
        </w:tblPrEx>
        <w:tc>
          <w:tcPr>
            <w:tcW w:w="2518" w:type="dxa"/>
            <w:tcBorders>
              <w:top w:val="single" w:sz="6" w:space="0" w:color="auto"/>
              <w:left w:val="single" w:sz="6" w:space="0" w:color="auto"/>
              <w:bottom w:val="single" w:sz="6" w:space="0" w:color="auto"/>
              <w:right w:val="single" w:sz="6" w:space="0" w:color="auto"/>
            </w:tcBorders>
          </w:tcPr>
          <w:p w14:paraId="20ECD797" w14:textId="77777777" w:rsidR="00000000" w:rsidRDefault="00000000">
            <w:pPr>
              <w:rPr>
                <w:noProof/>
                <w:sz w:val="20"/>
                <w:szCs w:val="20"/>
              </w:rPr>
            </w:pPr>
            <w:r>
              <w:rPr>
                <w:noProof/>
                <w:sz w:val="20"/>
                <w:szCs w:val="20"/>
              </w:rPr>
              <w:t>Мед Назаровский</w:t>
            </w:r>
          </w:p>
        </w:tc>
        <w:tc>
          <w:tcPr>
            <w:tcW w:w="3190" w:type="dxa"/>
            <w:tcBorders>
              <w:top w:val="single" w:sz="6" w:space="0" w:color="auto"/>
              <w:left w:val="single" w:sz="6" w:space="0" w:color="auto"/>
              <w:bottom w:val="single" w:sz="6" w:space="0" w:color="auto"/>
              <w:right w:val="single" w:sz="6" w:space="0" w:color="auto"/>
            </w:tcBorders>
          </w:tcPr>
          <w:p w14:paraId="39178F2D" w14:textId="77777777" w:rsidR="00000000" w:rsidRDefault="00000000">
            <w:pPr>
              <w:rPr>
                <w:noProof/>
                <w:sz w:val="20"/>
                <w:szCs w:val="20"/>
              </w:rPr>
            </w:pPr>
          </w:p>
        </w:tc>
        <w:tc>
          <w:tcPr>
            <w:tcW w:w="2371" w:type="dxa"/>
            <w:tcBorders>
              <w:top w:val="single" w:sz="6" w:space="0" w:color="auto"/>
              <w:left w:val="single" w:sz="6" w:space="0" w:color="auto"/>
              <w:bottom w:val="single" w:sz="6" w:space="0" w:color="auto"/>
              <w:right w:val="single" w:sz="6" w:space="0" w:color="auto"/>
            </w:tcBorders>
          </w:tcPr>
          <w:p w14:paraId="57DC8A96" w14:textId="77777777" w:rsidR="00000000" w:rsidRDefault="00000000">
            <w:pPr>
              <w:rPr>
                <w:noProof/>
                <w:sz w:val="20"/>
                <w:szCs w:val="20"/>
              </w:rPr>
            </w:pPr>
            <w:r>
              <w:rPr>
                <w:noProof/>
                <w:sz w:val="20"/>
                <w:szCs w:val="20"/>
              </w:rPr>
              <w:t>Красное окрашивание</w:t>
            </w:r>
          </w:p>
        </w:tc>
      </w:tr>
    </w:tbl>
    <w:p w14:paraId="7B5CF66F" w14:textId="77777777" w:rsidR="00000000" w:rsidRDefault="00000000">
      <w:pPr>
        <w:spacing w:line="360" w:lineRule="auto"/>
        <w:ind w:firstLine="709"/>
        <w:jc w:val="both"/>
        <w:rPr>
          <w:noProof/>
          <w:sz w:val="28"/>
          <w:szCs w:val="28"/>
        </w:rPr>
      </w:pPr>
    </w:p>
    <w:p w14:paraId="3866F1EB" w14:textId="77777777" w:rsidR="00000000" w:rsidRDefault="00000000">
      <w:pPr>
        <w:spacing w:line="360" w:lineRule="auto"/>
        <w:ind w:firstLine="709"/>
        <w:jc w:val="both"/>
        <w:rPr>
          <w:noProof/>
          <w:sz w:val="28"/>
          <w:szCs w:val="28"/>
        </w:rPr>
      </w:pPr>
      <w:r>
        <w:rPr>
          <w:noProof/>
          <w:sz w:val="28"/>
          <w:szCs w:val="28"/>
        </w:rPr>
        <w:t>Вывод: фруктоза была обнаружена во всех четырех образцах</w:t>
      </w:r>
    </w:p>
    <w:p w14:paraId="605B85EF" w14:textId="77777777" w:rsidR="00000000" w:rsidRDefault="00000000">
      <w:pPr>
        <w:spacing w:line="360" w:lineRule="auto"/>
        <w:ind w:firstLine="709"/>
        <w:jc w:val="both"/>
        <w:rPr>
          <w:noProof/>
          <w:sz w:val="28"/>
          <w:szCs w:val="28"/>
        </w:rPr>
      </w:pPr>
    </w:p>
    <w:p w14:paraId="322DF931" w14:textId="77777777" w:rsidR="00000000" w:rsidRDefault="00000000">
      <w:pPr>
        <w:spacing w:line="360" w:lineRule="auto"/>
        <w:ind w:left="709"/>
        <w:jc w:val="both"/>
        <w:rPr>
          <w:noProof/>
          <w:sz w:val="28"/>
          <w:szCs w:val="28"/>
        </w:rPr>
      </w:pPr>
      <w:r>
        <w:rPr>
          <w:noProof/>
          <w:sz w:val="28"/>
          <w:szCs w:val="28"/>
        </w:rPr>
        <w:t>3. Реакция Троммера на глюкозу</w:t>
      </w:r>
    </w:p>
    <w:p w14:paraId="28BD9EB3" w14:textId="77777777" w:rsidR="00000000" w:rsidRDefault="00000000">
      <w:pPr>
        <w:spacing w:line="360" w:lineRule="auto"/>
        <w:ind w:firstLine="709"/>
        <w:jc w:val="both"/>
        <w:rPr>
          <w:noProof/>
          <w:sz w:val="28"/>
          <w:szCs w:val="28"/>
        </w:rPr>
      </w:pPr>
    </w:p>
    <w:p w14:paraId="0D7E00F6" w14:textId="77777777" w:rsidR="00000000" w:rsidRDefault="00000000">
      <w:pPr>
        <w:spacing w:line="360" w:lineRule="auto"/>
        <w:ind w:firstLine="709"/>
        <w:jc w:val="both"/>
        <w:rPr>
          <w:noProof/>
          <w:sz w:val="28"/>
          <w:szCs w:val="28"/>
        </w:rPr>
      </w:pPr>
      <w:r>
        <w:rPr>
          <w:noProof/>
          <w:sz w:val="28"/>
          <w:szCs w:val="28"/>
        </w:rPr>
        <w:t>мл раствора меда</w:t>
      </w:r>
    </w:p>
    <w:p w14:paraId="35F79F3B" w14:textId="77777777" w:rsidR="00000000" w:rsidRDefault="00000000">
      <w:pPr>
        <w:spacing w:line="360" w:lineRule="auto"/>
        <w:ind w:firstLine="709"/>
        <w:jc w:val="both"/>
        <w:rPr>
          <w:noProof/>
          <w:sz w:val="28"/>
          <w:szCs w:val="28"/>
        </w:rPr>
      </w:pPr>
      <w:r>
        <w:rPr>
          <w:noProof/>
          <w:sz w:val="28"/>
          <w:szCs w:val="28"/>
        </w:rPr>
        <w:t>+ 3 капли 10% раствора NaOH</w:t>
      </w:r>
    </w:p>
    <w:p w14:paraId="77A4674F" w14:textId="77777777" w:rsidR="00000000" w:rsidRDefault="00000000">
      <w:pPr>
        <w:spacing w:line="360" w:lineRule="auto"/>
        <w:ind w:firstLine="709"/>
        <w:jc w:val="both"/>
        <w:rPr>
          <w:noProof/>
          <w:sz w:val="28"/>
          <w:szCs w:val="28"/>
        </w:rPr>
      </w:pPr>
      <w:r>
        <w:rPr>
          <w:noProof/>
          <w:sz w:val="28"/>
          <w:szCs w:val="28"/>
        </w:rPr>
        <w:t>капли 7% раствора CuSO4</w:t>
      </w:r>
    </w:p>
    <w:p w14:paraId="791C2979" w14:textId="77777777" w:rsidR="00000000" w:rsidRDefault="00000000">
      <w:pPr>
        <w:spacing w:line="360" w:lineRule="auto"/>
        <w:ind w:firstLine="709"/>
        <w:jc w:val="both"/>
        <w:rPr>
          <w:noProof/>
          <w:sz w:val="28"/>
          <w:szCs w:val="28"/>
        </w:rPr>
      </w:pPr>
      <w:r>
        <w:rPr>
          <w:noProof/>
          <w:sz w:val="28"/>
          <w:szCs w:val="28"/>
        </w:rPr>
        <w:t>В пробирку наливаю 3 мл раствора меда, к нему приливаю 3 капли раствора гидроксида натрия, к получившемуся раствору приливаю 4 капли раствора сульфата меди(II), выпадает голубой осадок. Смесь осторожно нагрел и наблюдал появление желтого осадка ( СuОН), переходящего в красный цвет ( Сu 2 О ).</w:t>
      </w:r>
    </w:p>
    <w:p w14:paraId="486FF6D3" w14:textId="77777777" w:rsidR="00000000" w:rsidRDefault="00000000">
      <w:pPr>
        <w:spacing w:line="360" w:lineRule="auto"/>
        <w:ind w:firstLine="709"/>
        <w:jc w:val="both"/>
        <w:rPr>
          <w:noProof/>
          <w:sz w:val="28"/>
          <w:szCs w:val="28"/>
        </w:rPr>
      </w:pPr>
    </w:p>
    <w:p w14:paraId="0A5CDDD7" w14:textId="3B560427" w:rsidR="00000000" w:rsidRDefault="00374493">
      <w:pPr>
        <w:ind w:firstLine="709"/>
        <w:rPr>
          <w:noProof/>
          <w:sz w:val="28"/>
          <w:szCs w:val="28"/>
        </w:rPr>
      </w:pPr>
      <w:r>
        <w:rPr>
          <w:rFonts w:ascii="Microsoft Sans Serif" w:hAnsi="Microsoft Sans Serif" w:cs="Microsoft Sans Serif"/>
          <w:noProof/>
          <w:sz w:val="17"/>
          <w:szCs w:val="17"/>
        </w:rPr>
        <w:drawing>
          <wp:inline distT="0" distB="0" distL="0" distR="0" wp14:anchorId="10B23242" wp14:editId="2A2A7EFA">
            <wp:extent cx="3855720" cy="213360"/>
            <wp:effectExtent l="0" t="0" r="0" b="0"/>
            <wp:docPr id="3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855720" cy="21336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1F3ED83C" wp14:editId="5BE34CFB">
            <wp:extent cx="3855720" cy="213360"/>
            <wp:effectExtent l="0" t="0" r="0" b="0"/>
            <wp:docPr id="3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855720" cy="213360"/>
                    </a:xfrm>
                    <a:prstGeom prst="rect">
                      <a:avLst/>
                    </a:prstGeom>
                    <a:noFill/>
                    <a:ln>
                      <a:noFill/>
                    </a:ln>
                  </pic:spPr>
                </pic:pic>
              </a:graphicData>
            </a:graphic>
          </wp:inline>
        </w:drawing>
      </w:r>
    </w:p>
    <w:p w14:paraId="27B724C6" w14:textId="77777777" w:rsidR="00000000" w:rsidRDefault="00000000">
      <w:pPr>
        <w:ind w:firstLine="709"/>
        <w:rPr>
          <w:noProof/>
          <w:sz w:val="28"/>
          <w:szCs w:val="28"/>
        </w:rPr>
      </w:pPr>
    </w:p>
    <w:p w14:paraId="380A8517" w14:textId="77777777" w:rsidR="00000000" w:rsidRDefault="00000000">
      <w:pPr>
        <w:ind w:firstLine="709"/>
        <w:rPr>
          <w:noProof/>
          <w:sz w:val="28"/>
          <w:szCs w:val="28"/>
        </w:rPr>
      </w:pPr>
      <w:r>
        <w:rPr>
          <w:noProof/>
          <w:sz w:val="28"/>
          <w:szCs w:val="28"/>
        </w:rPr>
        <w:br w:type="page"/>
        <w:t>Результаты эксперимента</w:t>
      </w:r>
    </w:p>
    <w:p w14:paraId="06A08FF0" w14:textId="77777777" w:rsidR="00000000" w:rsidRDefault="00000000">
      <w:pPr>
        <w:ind w:firstLine="709"/>
        <w:rPr>
          <w:noProof/>
          <w:sz w:val="28"/>
          <w:szCs w:val="28"/>
        </w:rPr>
      </w:pPr>
    </w:p>
    <w:tbl>
      <w:tblPr>
        <w:tblW w:w="0" w:type="auto"/>
        <w:tblInd w:w="-114"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093"/>
        <w:gridCol w:w="3190"/>
        <w:gridCol w:w="3614"/>
      </w:tblGrid>
      <w:tr w:rsidR="00000000" w14:paraId="02BEDA36"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58BE8FBA" w14:textId="77777777" w:rsidR="00000000" w:rsidRDefault="00000000">
            <w:pPr>
              <w:rPr>
                <w:noProof/>
                <w:sz w:val="20"/>
                <w:szCs w:val="20"/>
              </w:rPr>
            </w:pPr>
            <w:r>
              <w:rPr>
                <w:noProof/>
                <w:sz w:val="20"/>
                <w:szCs w:val="20"/>
              </w:rPr>
              <w:t>Название меда</w:t>
            </w:r>
          </w:p>
        </w:tc>
        <w:tc>
          <w:tcPr>
            <w:tcW w:w="3190" w:type="dxa"/>
            <w:tcBorders>
              <w:top w:val="single" w:sz="6" w:space="0" w:color="auto"/>
              <w:left w:val="single" w:sz="6" w:space="0" w:color="auto"/>
              <w:bottom w:val="single" w:sz="6" w:space="0" w:color="auto"/>
              <w:right w:val="single" w:sz="6" w:space="0" w:color="auto"/>
            </w:tcBorders>
          </w:tcPr>
          <w:p w14:paraId="219CAC7D" w14:textId="77777777" w:rsidR="00000000" w:rsidRDefault="00000000">
            <w:pPr>
              <w:rPr>
                <w:noProof/>
                <w:sz w:val="20"/>
                <w:szCs w:val="20"/>
              </w:rPr>
            </w:pPr>
            <w:r>
              <w:rPr>
                <w:noProof/>
                <w:sz w:val="20"/>
                <w:szCs w:val="20"/>
              </w:rPr>
              <w:t>Предполагаемый результат</w:t>
            </w:r>
          </w:p>
        </w:tc>
        <w:tc>
          <w:tcPr>
            <w:tcW w:w="3614" w:type="dxa"/>
            <w:tcBorders>
              <w:top w:val="single" w:sz="6" w:space="0" w:color="auto"/>
              <w:left w:val="single" w:sz="6" w:space="0" w:color="auto"/>
              <w:bottom w:val="single" w:sz="6" w:space="0" w:color="auto"/>
              <w:right w:val="single" w:sz="6" w:space="0" w:color="auto"/>
            </w:tcBorders>
          </w:tcPr>
          <w:p w14:paraId="1291E9B1" w14:textId="77777777" w:rsidR="00000000" w:rsidRDefault="00000000">
            <w:pPr>
              <w:rPr>
                <w:noProof/>
                <w:sz w:val="20"/>
                <w:szCs w:val="20"/>
              </w:rPr>
            </w:pPr>
            <w:r>
              <w:rPr>
                <w:noProof/>
                <w:sz w:val="20"/>
                <w:szCs w:val="20"/>
              </w:rPr>
              <w:t>Реальный результат</w:t>
            </w:r>
          </w:p>
        </w:tc>
      </w:tr>
      <w:tr w:rsidR="00000000" w14:paraId="7D4C46D1"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6EC5F1DA" w14:textId="77777777" w:rsidR="00000000" w:rsidRDefault="00000000">
            <w:pPr>
              <w:rPr>
                <w:noProof/>
                <w:sz w:val="20"/>
                <w:szCs w:val="20"/>
              </w:rPr>
            </w:pPr>
            <w:r>
              <w:rPr>
                <w:noProof/>
                <w:sz w:val="20"/>
                <w:szCs w:val="20"/>
              </w:rPr>
              <w:t>Мед Белорусский</w:t>
            </w:r>
          </w:p>
        </w:tc>
        <w:tc>
          <w:tcPr>
            <w:tcW w:w="3190" w:type="dxa"/>
            <w:tcBorders>
              <w:top w:val="single" w:sz="6" w:space="0" w:color="auto"/>
              <w:left w:val="single" w:sz="6" w:space="0" w:color="auto"/>
              <w:bottom w:val="single" w:sz="6" w:space="0" w:color="auto"/>
              <w:right w:val="single" w:sz="6" w:space="0" w:color="auto"/>
            </w:tcBorders>
          </w:tcPr>
          <w:p w14:paraId="3ADC26CB" w14:textId="77777777" w:rsidR="00000000" w:rsidRDefault="00000000">
            <w:pPr>
              <w:rPr>
                <w:noProof/>
                <w:sz w:val="20"/>
                <w:szCs w:val="20"/>
              </w:rPr>
            </w:pPr>
            <w:r>
              <w:rPr>
                <w:noProof/>
                <w:sz w:val="20"/>
                <w:szCs w:val="20"/>
              </w:rPr>
              <w:t>Появление кирпично - красного осадка(глюкоза присутствует)</w:t>
            </w:r>
          </w:p>
        </w:tc>
        <w:tc>
          <w:tcPr>
            <w:tcW w:w="3614" w:type="dxa"/>
            <w:tcBorders>
              <w:top w:val="single" w:sz="6" w:space="0" w:color="auto"/>
              <w:left w:val="single" w:sz="6" w:space="0" w:color="auto"/>
              <w:bottom w:val="single" w:sz="6" w:space="0" w:color="auto"/>
              <w:right w:val="single" w:sz="6" w:space="0" w:color="auto"/>
            </w:tcBorders>
          </w:tcPr>
          <w:p w14:paraId="2AC90833" w14:textId="77777777" w:rsidR="00000000" w:rsidRDefault="00000000">
            <w:pPr>
              <w:rPr>
                <w:noProof/>
                <w:sz w:val="20"/>
                <w:szCs w:val="20"/>
              </w:rPr>
            </w:pPr>
            <w:r>
              <w:rPr>
                <w:noProof/>
                <w:sz w:val="20"/>
                <w:szCs w:val="20"/>
              </w:rPr>
              <w:t>Кирпично - красное окрашивание</w:t>
            </w:r>
          </w:p>
        </w:tc>
      </w:tr>
      <w:tr w:rsidR="00000000" w14:paraId="7B6ACEED"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7245CC44" w14:textId="77777777" w:rsidR="00000000" w:rsidRDefault="00000000">
            <w:pPr>
              <w:rPr>
                <w:noProof/>
                <w:sz w:val="20"/>
                <w:szCs w:val="20"/>
              </w:rPr>
            </w:pPr>
            <w:r>
              <w:rPr>
                <w:noProof/>
                <w:sz w:val="20"/>
                <w:szCs w:val="20"/>
              </w:rPr>
              <w:t>Мед Емельяновский</w:t>
            </w:r>
          </w:p>
        </w:tc>
        <w:tc>
          <w:tcPr>
            <w:tcW w:w="3190" w:type="dxa"/>
            <w:tcBorders>
              <w:top w:val="single" w:sz="6" w:space="0" w:color="auto"/>
              <w:left w:val="single" w:sz="6" w:space="0" w:color="auto"/>
              <w:bottom w:val="single" w:sz="6" w:space="0" w:color="auto"/>
              <w:right w:val="single" w:sz="6" w:space="0" w:color="auto"/>
            </w:tcBorders>
          </w:tcPr>
          <w:p w14:paraId="7ABA2EC8" w14:textId="77777777" w:rsidR="00000000" w:rsidRDefault="00000000">
            <w:pPr>
              <w:rPr>
                <w:noProof/>
                <w:sz w:val="20"/>
                <w:szCs w:val="20"/>
              </w:rPr>
            </w:pPr>
          </w:p>
        </w:tc>
        <w:tc>
          <w:tcPr>
            <w:tcW w:w="3614" w:type="dxa"/>
            <w:tcBorders>
              <w:top w:val="single" w:sz="6" w:space="0" w:color="auto"/>
              <w:left w:val="single" w:sz="6" w:space="0" w:color="auto"/>
              <w:bottom w:val="single" w:sz="6" w:space="0" w:color="auto"/>
              <w:right w:val="single" w:sz="6" w:space="0" w:color="auto"/>
            </w:tcBorders>
          </w:tcPr>
          <w:p w14:paraId="53A1A604" w14:textId="77777777" w:rsidR="00000000" w:rsidRDefault="00000000">
            <w:pPr>
              <w:rPr>
                <w:noProof/>
                <w:sz w:val="20"/>
                <w:szCs w:val="20"/>
              </w:rPr>
            </w:pPr>
            <w:r>
              <w:rPr>
                <w:noProof/>
                <w:sz w:val="20"/>
                <w:szCs w:val="20"/>
              </w:rPr>
              <w:t>Кирпично - красное окрашивание м</w:t>
            </w:r>
          </w:p>
        </w:tc>
      </w:tr>
      <w:tr w:rsidR="00000000" w14:paraId="637A6715"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4B915461" w14:textId="77777777" w:rsidR="00000000" w:rsidRDefault="00000000">
            <w:pPr>
              <w:rPr>
                <w:noProof/>
                <w:sz w:val="20"/>
                <w:szCs w:val="20"/>
              </w:rPr>
            </w:pPr>
            <w:r>
              <w:rPr>
                <w:noProof/>
                <w:sz w:val="20"/>
                <w:szCs w:val="20"/>
              </w:rPr>
              <w:t>Мед Краснодарский</w:t>
            </w:r>
          </w:p>
        </w:tc>
        <w:tc>
          <w:tcPr>
            <w:tcW w:w="3190" w:type="dxa"/>
            <w:tcBorders>
              <w:top w:val="single" w:sz="6" w:space="0" w:color="auto"/>
              <w:left w:val="single" w:sz="6" w:space="0" w:color="auto"/>
              <w:bottom w:val="single" w:sz="6" w:space="0" w:color="auto"/>
              <w:right w:val="single" w:sz="6" w:space="0" w:color="auto"/>
            </w:tcBorders>
          </w:tcPr>
          <w:p w14:paraId="215EF7DD" w14:textId="77777777" w:rsidR="00000000" w:rsidRDefault="00000000">
            <w:pPr>
              <w:rPr>
                <w:noProof/>
                <w:sz w:val="20"/>
                <w:szCs w:val="20"/>
              </w:rPr>
            </w:pPr>
          </w:p>
        </w:tc>
        <w:tc>
          <w:tcPr>
            <w:tcW w:w="3614" w:type="dxa"/>
            <w:tcBorders>
              <w:top w:val="single" w:sz="6" w:space="0" w:color="auto"/>
              <w:left w:val="single" w:sz="6" w:space="0" w:color="auto"/>
              <w:bottom w:val="single" w:sz="6" w:space="0" w:color="auto"/>
              <w:right w:val="single" w:sz="6" w:space="0" w:color="auto"/>
            </w:tcBorders>
          </w:tcPr>
          <w:p w14:paraId="53579EF8" w14:textId="77777777" w:rsidR="00000000" w:rsidRDefault="00000000">
            <w:pPr>
              <w:rPr>
                <w:noProof/>
                <w:sz w:val="20"/>
                <w:szCs w:val="20"/>
              </w:rPr>
            </w:pPr>
            <w:r>
              <w:rPr>
                <w:noProof/>
                <w:sz w:val="20"/>
                <w:szCs w:val="20"/>
              </w:rPr>
              <w:t>Кирпично - красное окрашивание</w:t>
            </w:r>
          </w:p>
        </w:tc>
      </w:tr>
      <w:tr w:rsidR="00000000" w14:paraId="3963FBCC"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69D18C69" w14:textId="77777777" w:rsidR="00000000" w:rsidRDefault="00000000">
            <w:pPr>
              <w:rPr>
                <w:noProof/>
                <w:sz w:val="20"/>
                <w:szCs w:val="20"/>
              </w:rPr>
            </w:pPr>
            <w:r>
              <w:rPr>
                <w:noProof/>
                <w:sz w:val="20"/>
                <w:szCs w:val="20"/>
              </w:rPr>
              <w:t>Мед Назаровский</w:t>
            </w:r>
          </w:p>
        </w:tc>
        <w:tc>
          <w:tcPr>
            <w:tcW w:w="3190" w:type="dxa"/>
            <w:tcBorders>
              <w:top w:val="single" w:sz="6" w:space="0" w:color="auto"/>
              <w:left w:val="single" w:sz="6" w:space="0" w:color="auto"/>
              <w:bottom w:val="single" w:sz="6" w:space="0" w:color="auto"/>
              <w:right w:val="single" w:sz="6" w:space="0" w:color="auto"/>
            </w:tcBorders>
          </w:tcPr>
          <w:p w14:paraId="270474AF" w14:textId="77777777" w:rsidR="00000000" w:rsidRDefault="00000000">
            <w:pPr>
              <w:rPr>
                <w:noProof/>
                <w:sz w:val="20"/>
                <w:szCs w:val="20"/>
              </w:rPr>
            </w:pPr>
          </w:p>
        </w:tc>
        <w:tc>
          <w:tcPr>
            <w:tcW w:w="3614" w:type="dxa"/>
            <w:tcBorders>
              <w:top w:val="single" w:sz="6" w:space="0" w:color="auto"/>
              <w:left w:val="single" w:sz="6" w:space="0" w:color="auto"/>
              <w:bottom w:val="single" w:sz="6" w:space="0" w:color="auto"/>
              <w:right w:val="single" w:sz="6" w:space="0" w:color="auto"/>
            </w:tcBorders>
          </w:tcPr>
          <w:p w14:paraId="70FD1D8F" w14:textId="77777777" w:rsidR="00000000" w:rsidRDefault="00000000">
            <w:pPr>
              <w:rPr>
                <w:noProof/>
                <w:sz w:val="20"/>
                <w:szCs w:val="20"/>
              </w:rPr>
            </w:pPr>
            <w:r>
              <w:rPr>
                <w:noProof/>
                <w:sz w:val="20"/>
                <w:szCs w:val="20"/>
              </w:rPr>
              <w:t>При нагревании появилось коричнево - зеленое окрашивание</w:t>
            </w:r>
          </w:p>
        </w:tc>
      </w:tr>
    </w:tbl>
    <w:p w14:paraId="4BBF9CE5" w14:textId="77777777" w:rsidR="00000000" w:rsidRDefault="00000000">
      <w:pPr>
        <w:spacing w:line="360" w:lineRule="auto"/>
        <w:ind w:firstLine="709"/>
        <w:jc w:val="both"/>
        <w:rPr>
          <w:noProof/>
          <w:sz w:val="28"/>
          <w:szCs w:val="28"/>
        </w:rPr>
      </w:pPr>
    </w:p>
    <w:p w14:paraId="10F2EA97" w14:textId="77777777" w:rsidR="00000000" w:rsidRDefault="00000000">
      <w:pPr>
        <w:spacing w:line="360" w:lineRule="auto"/>
        <w:ind w:firstLine="709"/>
        <w:jc w:val="both"/>
        <w:rPr>
          <w:noProof/>
          <w:sz w:val="28"/>
          <w:szCs w:val="28"/>
        </w:rPr>
      </w:pPr>
      <w:r>
        <w:rPr>
          <w:noProof/>
          <w:sz w:val="28"/>
          <w:szCs w:val="28"/>
        </w:rPr>
        <w:t>Вывод: глюкоза была обнаружена в образцах №1,2,3, в образце №4, при нагревании, наблюдал коричнево - зеленое окрашивание, поэтому я не могу судить о содержании глюкозы в этом образце.</w:t>
      </w:r>
    </w:p>
    <w:p w14:paraId="521E5DD3" w14:textId="77777777" w:rsidR="00000000" w:rsidRDefault="00000000">
      <w:pPr>
        <w:spacing w:line="360" w:lineRule="auto"/>
        <w:ind w:firstLine="709"/>
        <w:jc w:val="both"/>
        <w:rPr>
          <w:noProof/>
          <w:sz w:val="28"/>
          <w:szCs w:val="28"/>
        </w:rPr>
      </w:pPr>
    </w:p>
    <w:p w14:paraId="72023F9E" w14:textId="77777777" w:rsidR="00000000" w:rsidRDefault="00000000">
      <w:pPr>
        <w:spacing w:line="360" w:lineRule="auto"/>
        <w:ind w:left="709"/>
        <w:jc w:val="both"/>
        <w:rPr>
          <w:noProof/>
          <w:sz w:val="28"/>
          <w:szCs w:val="28"/>
        </w:rPr>
      </w:pPr>
      <w:r>
        <w:rPr>
          <w:noProof/>
          <w:sz w:val="28"/>
          <w:szCs w:val="28"/>
        </w:rPr>
        <w:t>4. Определение аминокислот с помощью нингидриновой реакции</w:t>
      </w:r>
    </w:p>
    <w:p w14:paraId="5B4F73AD" w14:textId="77777777" w:rsidR="00000000" w:rsidRDefault="00000000">
      <w:pPr>
        <w:spacing w:line="360" w:lineRule="auto"/>
        <w:ind w:firstLine="709"/>
        <w:jc w:val="both"/>
        <w:rPr>
          <w:noProof/>
          <w:sz w:val="28"/>
          <w:szCs w:val="28"/>
        </w:rPr>
      </w:pPr>
    </w:p>
    <w:p w14:paraId="1215A79D" w14:textId="77777777" w:rsidR="00000000" w:rsidRDefault="00000000">
      <w:pPr>
        <w:spacing w:line="360" w:lineRule="auto"/>
        <w:ind w:firstLine="709"/>
        <w:jc w:val="both"/>
        <w:rPr>
          <w:noProof/>
          <w:sz w:val="28"/>
          <w:szCs w:val="28"/>
        </w:rPr>
      </w:pPr>
      <w:r>
        <w:rPr>
          <w:noProof/>
          <w:sz w:val="28"/>
          <w:szCs w:val="28"/>
        </w:rPr>
        <w:t>мл раствора меда</w:t>
      </w:r>
    </w:p>
    <w:p w14:paraId="63CBFDDC" w14:textId="77777777" w:rsidR="00000000" w:rsidRDefault="00000000">
      <w:pPr>
        <w:spacing w:line="360" w:lineRule="auto"/>
        <w:ind w:firstLine="709"/>
        <w:jc w:val="both"/>
        <w:rPr>
          <w:noProof/>
          <w:sz w:val="28"/>
          <w:szCs w:val="28"/>
        </w:rPr>
      </w:pPr>
      <w:r>
        <w:rPr>
          <w:noProof/>
          <w:sz w:val="28"/>
          <w:szCs w:val="28"/>
        </w:rPr>
        <w:t>+ 1 мл уксусной кислоты</w:t>
      </w:r>
    </w:p>
    <w:p w14:paraId="23D6DA3C" w14:textId="77777777" w:rsidR="00000000" w:rsidRDefault="00000000">
      <w:pPr>
        <w:spacing w:line="360" w:lineRule="auto"/>
        <w:ind w:firstLine="709"/>
        <w:jc w:val="both"/>
        <w:rPr>
          <w:noProof/>
          <w:sz w:val="28"/>
          <w:szCs w:val="28"/>
        </w:rPr>
      </w:pPr>
      <w:r>
        <w:rPr>
          <w:noProof/>
          <w:sz w:val="28"/>
          <w:szCs w:val="28"/>
        </w:rPr>
        <w:t>,1 мл нингидрина</w:t>
      </w:r>
    </w:p>
    <w:p w14:paraId="047EE633" w14:textId="77777777" w:rsidR="00000000" w:rsidRDefault="00000000">
      <w:pPr>
        <w:spacing w:line="360" w:lineRule="auto"/>
        <w:ind w:firstLine="709"/>
        <w:jc w:val="both"/>
        <w:rPr>
          <w:noProof/>
          <w:sz w:val="28"/>
          <w:szCs w:val="28"/>
        </w:rPr>
      </w:pPr>
      <w:r>
        <w:rPr>
          <w:noProof/>
          <w:sz w:val="28"/>
          <w:szCs w:val="28"/>
        </w:rPr>
        <w:t>В пробирку наливал 1 мл раствора меда, к нему приливал 1 мл уксусной кислоты и 0,1 мл нингидрина. Смесь кипятил на водяной бане и наблюдали красно-коричневое окрашивание, что говорит о наличии аминокислоты пролина.</w:t>
      </w:r>
    </w:p>
    <w:p w14:paraId="1351E110" w14:textId="77777777" w:rsidR="00000000" w:rsidRDefault="00000000">
      <w:pPr>
        <w:spacing w:line="360" w:lineRule="auto"/>
        <w:ind w:firstLine="709"/>
        <w:jc w:val="both"/>
        <w:rPr>
          <w:noProof/>
          <w:sz w:val="28"/>
          <w:szCs w:val="28"/>
        </w:rPr>
      </w:pPr>
    </w:p>
    <w:p w14:paraId="4733CE92" w14:textId="0BC9C1F2" w:rsidR="00000000" w:rsidRDefault="00000000">
      <w:pPr>
        <w:spacing w:line="360" w:lineRule="auto"/>
        <w:ind w:firstLine="709"/>
        <w:jc w:val="both"/>
        <w:rPr>
          <w:noProof/>
          <w:sz w:val="28"/>
          <w:szCs w:val="28"/>
        </w:rPr>
      </w:pPr>
      <w:r>
        <w:rPr>
          <w:noProof/>
          <w:sz w:val="28"/>
          <w:szCs w:val="28"/>
        </w:rPr>
        <w:br w:type="page"/>
      </w:r>
      <w:r w:rsidR="00374493">
        <w:rPr>
          <w:rFonts w:ascii="Microsoft Sans Serif" w:hAnsi="Microsoft Sans Serif" w:cs="Microsoft Sans Serif"/>
          <w:noProof/>
          <w:sz w:val="17"/>
          <w:szCs w:val="17"/>
        </w:rPr>
        <w:drawing>
          <wp:inline distT="0" distB="0" distL="0" distR="0" wp14:anchorId="48FA297F" wp14:editId="64BEEE53">
            <wp:extent cx="5173980" cy="4267200"/>
            <wp:effectExtent l="0" t="0" r="0" b="0"/>
            <wp:docPr id="3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173980" cy="4267200"/>
                    </a:xfrm>
                    <a:prstGeom prst="rect">
                      <a:avLst/>
                    </a:prstGeom>
                    <a:noFill/>
                    <a:ln>
                      <a:noFill/>
                    </a:ln>
                  </pic:spPr>
                </pic:pic>
              </a:graphicData>
            </a:graphic>
          </wp:inline>
        </w:drawing>
      </w:r>
    </w:p>
    <w:p w14:paraId="298893E0" w14:textId="77777777" w:rsidR="00000000" w:rsidRDefault="00000000">
      <w:pPr>
        <w:spacing w:line="360" w:lineRule="auto"/>
        <w:ind w:firstLine="709"/>
        <w:jc w:val="both"/>
        <w:rPr>
          <w:noProof/>
          <w:sz w:val="28"/>
          <w:szCs w:val="28"/>
        </w:rPr>
      </w:pPr>
    </w:p>
    <w:p w14:paraId="779DD43C" w14:textId="77777777" w:rsidR="00000000" w:rsidRDefault="00000000">
      <w:pPr>
        <w:spacing w:line="360" w:lineRule="auto"/>
        <w:ind w:firstLine="709"/>
        <w:jc w:val="both"/>
        <w:rPr>
          <w:noProof/>
          <w:sz w:val="28"/>
          <w:szCs w:val="28"/>
        </w:rPr>
      </w:pPr>
      <w:r>
        <w:rPr>
          <w:noProof/>
          <w:sz w:val="28"/>
          <w:szCs w:val="28"/>
        </w:rPr>
        <w:t>Результаты эксперимента</w:t>
      </w:r>
    </w:p>
    <w:p w14:paraId="7CE3F628" w14:textId="77777777" w:rsidR="00000000" w:rsidRDefault="00000000">
      <w:pPr>
        <w:spacing w:line="360" w:lineRule="auto"/>
        <w:ind w:firstLine="709"/>
        <w:jc w:val="both"/>
        <w:rPr>
          <w:noProof/>
          <w:sz w:val="28"/>
          <w:szCs w:val="28"/>
        </w:rPr>
      </w:pPr>
    </w:p>
    <w:tbl>
      <w:tblPr>
        <w:tblW w:w="0" w:type="auto"/>
        <w:tblInd w:w="-114"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093"/>
        <w:gridCol w:w="3190"/>
        <w:gridCol w:w="3191"/>
      </w:tblGrid>
      <w:tr w:rsidR="00000000" w14:paraId="6D95BE7D"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5067602E" w14:textId="77777777" w:rsidR="00000000" w:rsidRDefault="00000000">
            <w:pPr>
              <w:rPr>
                <w:noProof/>
                <w:sz w:val="20"/>
                <w:szCs w:val="20"/>
              </w:rPr>
            </w:pPr>
            <w:r>
              <w:rPr>
                <w:noProof/>
                <w:sz w:val="20"/>
                <w:szCs w:val="20"/>
              </w:rPr>
              <w:t>Название меда</w:t>
            </w:r>
          </w:p>
        </w:tc>
        <w:tc>
          <w:tcPr>
            <w:tcW w:w="3190" w:type="dxa"/>
            <w:tcBorders>
              <w:top w:val="single" w:sz="6" w:space="0" w:color="auto"/>
              <w:left w:val="single" w:sz="6" w:space="0" w:color="auto"/>
              <w:bottom w:val="single" w:sz="6" w:space="0" w:color="auto"/>
              <w:right w:val="single" w:sz="6" w:space="0" w:color="auto"/>
            </w:tcBorders>
          </w:tcPr>
          <w:p w14:paraId="28E1A419" w14:textId="77777777" w:rsidR="00000000" w:rsidRDefault="00000000">
            <w:pPr>
              <w:rPr>
                <w:noProof/>
                <w:sz w:val="20"/>
                <w:szCs w:val="20"/>
              </w:rPr>
            </w:pPr>
            <w:r>
              <w:rPr>
                <w:noProof/>
                <w:sz w:val="20"/>
                <w:szCs w:val="20"/>
              </w:rPr>
              <w:t>Предполагаемый результат</w:t>
            </w:r>
          </w:p>
        </w:tc>
        <w:tc>
          <w:tcPr>
            <w:tcW w:w="3191" w:type="dxa"/>
            <w:tcBorders>
              <w:top w:val="single" w:sz="6" w:space="0" w:color="auto"/>
              <w:left w:val="single" w:sz="6" w:space="0" w:color="auto"/>
              <w:bottom w:val="single" w:sz="6" w:space="0" w:color="auto"/>
              <w:right w:val="single" w:sz="6" w:space="0" w:color="auto"/>
            </w:tcBorders>
          </w:tcPr>
          <w:p w14:paraId="73610F52" w14:textId="77777777" w:rsidR="00000000" w:rsidRDefault="00000000">
            <w:pPr>
              <w:rPr>
                <w:noProof/>
                <w:sz w:val="20"/>
                <w:szCs w:val="20"/>
              </w:rPr>
            </w:pPr>
            <w:r>
              <w:rPr>
                <w:noProof/>
                <w:sz w:val="20"/>
                <w:szCs w:val="20"/>
              </w:rPr>
              <w:t>Реальный результат</w:t>
            </w:r>
          </w:p>
        </w:tc>
      </w:tr>
      <w:tr w:rsidR="00000000" w14:paraId="3B81598B"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24B9AB70" w14:textId="77777777" w:rsidR="00000000" w:rsidRDefault="00000000">
            <w:pPr>
              <w:rPr>
                <w:noProof/>
                <w:sz w:val="20"/>
                <w:szCs w:val="20"/>
              </w:rPr>
            </w:pPr>
            <w:r>
              <w:rPr>
                <w:noProof/>
                <w:sz w:val="20"/>
                <w:szCs w:val="20"/>
              </w:rPr>
              <w:t>Мед Белорусский</w:t>
            </w:r>
          </w:p>
        </w:tc>
        <w:tc>
          <w:tcPr>
            <w:tcW w:w="3190" w:type="dxa"/>
            <w:tcBorders>
              <w:top w:val="single" w:sz="6" w:space="0" w:color="auto"/>
              <w:left w:val="single" w:sz="6" w:space="0" w:color="auto"/>
              <w:bottom w:val="single" w:sz="6" w:space="0" w:color="auto"/>
              <w:right w:val="single" w:sz="6" w:space="0" w:color="auto"/>
            </w:tcBorders>
          </w:tcPr>
          <w:p w14:paraId="01F29C11" w14:textId="77777777" w:rsidR="00000000" w:rsidRDefault="00000000">
            <w:pPr>
              <w:rPr>
                <w:noProof/>
                <w:sz w:val="20"/>
                <w:szCs w:val="20"/>
              </w:rPr>
            </w:pPr>
            <w:r>
              <w:rPr>
                <w:noProof/>
                <w:sz w:val="20"/>
                <w:szCs w:val="20"/>
              </w:rPr>
              <w:t>Появление кирпично - красного окрашивания(аминокислота пролин присутствует)</w:t>
            </w:r>
          </w:p>
        </w:tc>
        <w:tc>
          <w:tcPr>
            <w:tcW w:w="3191" w:type="dxa"/>
            <w:tcBorders>
              <w:top w:val="single" w:sz="6" w:space="0" w:color="auto"/>
              <w:left w:val="single" w:sz="6" w:space="0" w:color="auto"/>
              <w:bottom w:val="single" w:sz="6" w:space="0" w:color="auto"/>
              <w:right w:val="single" w:sz="6" w:space="0" w:color="auto"/>
            </w:tcBorders>
          </w:tcPr>
          <w:p w14:paraId="5359EA60" w14:textId="77777777" w:rsidR="00000000" w:rsidRDefault="00000000">
            <w:pPr>
              <w:rPr>
                <w:noProof/>
                <w:sz w:val="20"/>
                <w:szCs w:val="20"/>
              </w:rPr>
            </w:pPr>
            <w:r>
              <w:rPr>
                <w:noProof/>
                <w:sz w:val="20"/>
                <w:szCs w:val="20"/>
              </w:rPr>
              <w:t>Кирпично - красное окрашивание</w:t>
            </w:r>
          </w:p>
        </w:tc>
      </w:tr>
      <w:tr w:rsidR="00000000" w14:paraId="48EB3F31"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6C54ECDB" w14:textId="77777777" w:rsidR="00000000" w:rsidRDefault="00000000">
            <w:pPr>
              <w:rPr>
                <w:noProof/>
                <w:sz w:val="20"/>
                <w:szCs w:val="20"/>
              </w:rPr>
            </w:pPr>
            <w:r>
              <w:rPr>
                <w:noProof/>
                <w:sz w:val="20"/>
                <w:szCs w:val="20"/>
              </w:rPr>
              <w:t>Мед Емельяновский</w:t>
            </w:r>
          </w:p>
        </w:tc>
        <w:tc>
          <w:tcPr>
            <w:tcW w:w="3190" w:type="dxa"/>
            <w:tcBorders>
              <w:top w:val="single" w:sz="6" w:space="0" w:color="auto"/>
              <w:left w:val="single" w:sz="6" w:space="0" w:color="auto"/>
              <w:bottom w:val="single" w:sz="6" w:space="0" w:color="auto"/>
              <w:right w:val="single" w:sz="6" w:space="0" w:color="auto"/>
            </w:tcBorders>
          </w:tcPr>
          <w:p w14:paraId="110F72B7" w14:textId="77777777" w:rsidR="00000000" w:rsidRDefault="00000000">
            <w:pPr>
              <w:rPr>
                <w:noProof/>
                <w:sz w:val="20"/>
                <w:szCs w:val="20"/>
              </w:rPr>
            </w:pPr>
          </w:p>
        </w:tc>
        <w:tc>
          <w:tcPr>
            <w:tcW w:w="3191" w:type="dxa"/>
            <w:tcBorders>
              <w:top w:val="single" w:sz="6" w:space="0" w:color="auto"/>
              <w:left w:val="single" w:sz="6" w:space="0" w:color="auto"/>
              <w:bottom w:val="single" w:sz="6" w:space="0" w:color="auto"/>
              <w:right w:val="single" w:sz="6" w:space="0" w:color="auto"/>
            </w:tcBorders>
          </w:tcPr>
          <w:p w14:paraId="18B0925A" w14:textId="77777777" w:rsidR="00000000" w:rsidRDefault="00000000">
            <w:pPr>
              <w:rPr>
                <w:noProof/>
                <w:sz w:val="20"/>
                <w:szCs w:val="20"/>
              </w:rPr>
            </w:pPr>
            <w:r>
              <w:rPr>
                <w:noProof/>
                <w:sz w:val="20"/>
                <w:szCs w:val="20"/>
              </w:rPr>
              <w:t>Оранжевое окрашивание</w:t>
            </w:r>
          </w:p>
        </w:tc>
      </w:tr>
      <w:tr w:rsidR="00000000" w14:paraId="045EDE59"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03E412FF" w14:textId="77777777" w:rsidR="00000000" w:rsidRDefault="00000000">
            <w:pPr>
              <w:rPr>
                <w:noProof/>
                <w:sz w:val="20"/>
                <w:szCs w:val="20"/>
              </w:rPr>
            </w:pPr>
            <w:r>
              <w:rPr>
                <w:noProof/>
                <w:sz w:val="20"/>
                <w:szCs w:val="20"/>
              </w:rPr>
              <w:t>Мед Краснодарский</w:t>
            </w:r>
          </w:p>
        </w:tc>
        <w:tc>
          <w:tcPr>
            <w:tcW w:w="3190" w:type="dxa"/>
            <w:tcBorders>
              <w:top w:val="single" w:sz="6" w:space="0" w:color="auto"/>
              <w:left w:val="single" w:sz="6" w:space="0" w:color="auto"/>
              <w:bottom w:val="single" w:sz="6" w:space="0" w:color="auto"/>
              <w:right w:val="single" w:sz="6" w:space="0" w:color="auto"/>
            </w:tcBorders>
          </w:tcPr>
          <w:p w14:paraId="5FB96C18" w14:textId="77777777" w:rsidR="00000000" w:rsidRDefault="00000000">
            <w:pPr>
              <w:rPr>
                <w:noProof/>
                <w:sz w:val="20"/>
                <w:szCs w:val="20"/>
              </w:rPr>
            </w:pPr>
          </w:p>
        </w:tc>
        <w:tc>
          <w:tcPr>
            <w:tcW w:w="3191" w:type="dxa"/>
            <w:tcBorders>
              <w:top w:val="single" w:sz="6" w:space="0" w:color="auto"/>
              <w:left w:val="single" w:sz="6" w:space="0" w:color="auto"/>
              <w:bottom w:val="single" w:sz="6" w:space="0" w:color="auto"/>
              <w:right w:val="single" w:sz="6" w:space="0" w:color="auto"/>
            </w:tcBorders>
          </w:tcPr>
          <w:p w14:paraId="6774BC0B" w14:textId="77777777" w:rsidR="00000000" w:rsidRDefault="00000000">
            <w:pPr>
              <w:rPr>
                <w:noProof/>
                <w:sz w:val="20"/>
                <w:szCs w:val="20"/>
              </w:rPr>
            </w:pPr>
            <w:r>
              <w:rPr>
                <w:noProof/>
                <w:sz w:val="20"/>
                <w:szCs w:val="20"/>
              </w:rPr>
              <w:t>Желтое окрашивание</w:t>
            </w:r>
          </w:p>
        </w:tc>
      </w:tr>
      <w:tr w:rsidR="00000000" w14:paraId="30AB9E8D"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4684A278" w14:textId="77777777" w:rsidR="00000000" w:rsidRDefault="00000000">
            <w:pPr>
              <w:rPr>
                <w:noProof/>
                <w:sz w:val="20"/>
                <w:szCs w:val="20"/>
              </w:rPr>
            </w:pPr>
            <w:r>
              <w:rPr>
                <w:noProof/>
                <w:sz w:val="20"/>
                <w:szCs w:val="20"/>
              </w:rPr>
              <w:t>Мед Назаровский</w:t>
            </w:r>
          </w:p>
        </w:tc>
        <w:tc>
          <w:tcPr>
            <w:tcW w:w="3190" w:type="dxa"/>
            <w:tcBorders>
              <w:top w:val="single" w:sz="6" w:space="0" w:color="auto"/>
              <w:left w:val="single" w:sz="6" w:space="0" w:color="auto"/>
              <w:bottom w:val="single" w:sz="6" w:space="0" w:color="auto"/>
              <w:right w:val="single" w:sz="6" w:space="0" w:color="auto"/>
            </w:tcBorders>
          </w:tcPr>
          <w:p w14:paraId="6959C0E4" w14:textId="77777777" w:rsidR="00000000" w:rsidRDefault="00000000">
            <w:pPr>
              <w:rPr>
                <w:noProof/>
                <w:sz w:val="20"/>
                <w:szCs w:val="20"/>
              </w:rPr>
            </w:pPr>
          </w:p>
        </w:tc>
        <w:tc>
          <w:tcPr>
            <w:tcW w:w="3191" w:type="dxa"/>
            <w:tcBorders>
              <w:top w:val="single" w:sz="6" w:space="0" w:color="auto"/>
              <w:left w:val="single" w:sz="6" w:space="0" w:color="auto"/>
              <w:bottom w:val="single" w:sz="6" w:space="0" w:color="auto"/>
              <w:right w:val="single" w:sz="6" w:space="0" w:color="auto"/>
            </w:tcBorders>
          </w:tcPr>
          <w:p w14:paraId="3349C8DD" w14:textId="77777777" w:rsidR="00000000" w:rsidRDefault="00000000">
            <w:pPr>
              <w:rPr>
                <w:noProof/>
                <w:sz w:val="20"/>
                <w:szCs w:val="20"/>
              </w:rPr>
            </w:pPr>
            <w:r>
              <w:rPr>
                <w:noProof/>
                <w:sz w:val="20"/>
                <w:szCs w:val="20"/>
              </w:rPr>
              <w:t>Желтое окрашивание</w:t>
            </w:r>
          </w:p>
        </w:tc>
      </w:tr>
    </w:tbl>
    <w:p w14:paraId="42EE6003" w14:textId="77777777" w:rsidR="00000000" w:rsidRDefault="00000000">
      <w:pPr>
        <w:spacing w:line="360" w:lineRule="auto"/>
        <w:ind w:firstLine="709"/>
        <w:jc w:val="both"/>
        <w:rPr>
          <w:noProof/>
          <w:sz w:val="28"/>
          <w:szCs w:val="28"/>
        </w:rPr>
      </w:pPr>
    </w:p>
    <w:p w14:paraId="4DE6364B" w14:textId="77777777" w:rsidR="00000000" w:rsidRDefault="00000000">
      <w:pPr>
        <w:spacing w:line="360" w:lineRule="auto"/>
        <w:ind w:firstLine="709"/>
        <w:jc w:val="both"/>
        <w:rPr>
          <w:noProof/>
          <w:sz w:val="28"/>
          <w:szCs w:val="28"/>
        </w:rPr>
      </w:pPr>
      <w:r>
        <w:rPr>
          <w:noProof/>
          <w:sz w:val="28"/>
          <w:szCs w:val="28"/>
        </w:rPr>
        <w:t>Вывод: аминокислота пролин обнаружена в образце №1, так как там появилось кирпично-красное окрашивание.</w:t>
      </w:r>
    </w:p>
    <w:p w14:paraId="13BDC7F8" w14:textId="77777777" w:rsidR="00000000" w:rsidRDefault="00000000">
      <w:pPr>
        <w:spacing w:line="360" w:lineRule="auto"/>
        <w:ind w:firstLine="709"/>
        <w:jc w:val="both"/>
        <w:rPr>
          <w:noProof/>
          <w:sz w:val="28"/>
          <w:szCs w:val="28"/>
        </w:rPr>
      </w:pPr>
    </w:p>
    <w:p w14:paraId="72AD3E12" w14:textId="77777777" w:rsidR="00000000" w:rsidRDefault="00000000">
      <w:pPr>
        <w:spacing w:line="360" w:lineRule="auto"/>
        <w:ind w:left="709"/>
        <w:jc w:val="both"/>
        <w:rPr>
          <w:noProof/>
          <w:sz w:val="28"/>
          <w:szCs w:val="28"/>
        </w:rPr>
      </w:pPr>
      <w:r>
        <w:rPr>
          <w:noProof/>
          <w:sz w:val="28"/>
          <w:szCs w:val="28"/>
        </w:rPr>
        <w:t>5. Обнаружение тиамина в меде</w:t>
      </w:r>
    </w:p>
    <w:p w14:paraId="7B333597" w14:textId="77777777" w:rsidR="00000000" w:rsidRDefault="00000000">
      <w:pPr>
        <w:spacing w:line="360" w:lineRule="auto"/>
        <w:ind w:firstLine="709"/>
        <w:jc w:val="both"/>
        <w:rPr>
          <w:noProof/>
          <w:sz w:val="28"/>
          <w:szCs w:val="28"/>
        </w:rPr>
      </w:pPr>
    </w:p>
    <w:p w14:paraId="769BE833" w14:textId="77777777" w:rsidR="00000000" w:rsidRDefault="00000000">
      <w:pPr>
        <w:spacing w:line="360" w:lineRule="auto"/>
        <w:ind w:firstLine="709"/>
        <w:jc w:val="both"/>
        <w:rPr>
          <w:noProof/>
          <w:sz w:val="28"/>
          <w:szCs w:val="28"/>
        </w:rPr>
      </w:pPr>
      <w:r>
        <w:rPr>
          <w:noProof/>
          <w:sz w:val="28"/>
          <w:szCs w:val="28"/>
        </w:rPr>
        <w:t>мл раствора меда</w:t>
      </w:r>
    </w:p>
    <w:p w14:paraId="5627E097" w14:textId="77777777" w:rsidR="00000000" w:rsidRDefault="00000000">
      <w:pPr>
        <w:spacing w:line="360" w:lineRule="auto"/>
        <w:ind w:firstLine="709"/>
        <w:jc w:val="both"/>
        <w:rPr>
          <w:noProof/>
          <w:sz w:val="28"/>
          <w:szCs w:val="28"/>
        </w:rPr>
      </w:pPr>
      <w:r>
        <w:rPr>
          <w:noProof/>
          <w:sz w:val="28"/>
          <w:szCs w:val="28"/>
        </w:rPr>
        <w:t>+ 5 капель NaOH</w:t>
      </w:r>
    </w:p>
    <w:p w14:paraId="52DFE8A1" w14:textId="77777777" w:rsidR="00000000" w:rsidRDefault="00000000">
      <w:pPr>
        <w:spacing w:line="360" w:lineRule="auto"/>
        <w:ind w:firstLine="709"/>
        <w:jc w:val="both"/>
        <w:rPr>
          <w:noProof/>
          <w:sz w:val="28"/>
          <w:szCs w:val="28"/>
        </w:rPr>
      </w:pPr>
      <w:r>
        <w:rPr>
          <w:noProof/>
          <w:sz w:val="28"/>
          <w:szCs w:val="28"/>
        </w:rPr>
        <w:t>капля 5%-ного раствора K3Fe (CN)6</w:t>
      </w:r>
    </w:p>
    <w:p w14:paraId="72EC5847" w14:textId="77777777" w:rsidR="00000000" w:rsidRDefault="00000000">
      <w:pPr>
        <w:spacing w:line="360" w:lineRule="auto"/>
        <w:ind w:firstLine="709"/>
        <w:jc w:val="both"/>
        <w:rPr>
          <w:noProof/>
          <w:sz w:val="28"/>
          <w:szCs w:val="28"/>
        </w:rPr>
      </w:pPr>
      <w:r>
        <w:rPr>
          <w:noProof/>
          <w:sz w:val="28"/>
          <w:szCs w:val="28"/>
        </w:rPr>
        <w:t>В пробирку наливал 2 мл раствора меда, к нему аккуратно приливаю 5 капель раствора гидроксида натрия и капля раствора красной кровяной соли. Смесь нагрел и наблюдал окрашивание в желтый цвет в результате окисления тиамина в тиохром.</w:t>
      </w:r>
    </w:p>
    <w:p w14:paraId="70039C4B" w14:textId="77777777" w:rsidR="00000000" w:rsidRDefault="00000000">
      <w:pPr>
        <w:spacing w:line="360" w:lineRule="auto"/>
        <w:ind w:firstLine="709"/>
        <w:jc w:val="both"/>
        <w:rPr>
          <w:noProof/>
          <w:sz w:val="28"/>
          <w:szCs w:val="28"/>
        </w:rPr>
      </w:pPr>
    </w:p>
    <w:p w14:paraId="558FD6DD" w14:textId="77777777" w:rsidR="00000000" w:rsidRDefault="00000000">
      <w:pPr>
        <w:spacing w:line="360" w:lineRule="auto"/>
        <w:ind w:firstLine="709"/>
        <w:jc w:val="both"/>
        <w:rPr>
          <w:noProof/>
          <w:sz w:val="28"/>
          <w:szCs w:val="28"/>
        </w:rPr>
      </w:pPr>
      <w:r>
        <w:rPr>
          <w:noProof/>
          <w:sz w:val="28"/>
          <w:szCs w:val="28"/>
        </w:rPr>
        <w:t>Результаты эксперимента</w:t>
      </w:r>
    </w:p>
    <w:p w14:paraId="0A32D29A" w14:textId="77777777" w:rsidR="00000000" w:rsidRDefault="00000000">
      <w:pPr>
        <w:spacing w:line="360" w:lineRule="auto"/>
        <w:ind w:firstLine="709"/>
        <w:jc w:val="both"/>
        <w:rPr>
          <w:noProof/>
          <w:sz w:val="28"/>
          <w:szCs w:val="28"/>
        </w:rPr>
      </w:pPr>
    </w:p>
    <w:tbl>
      <w:tblPr>
        <w:tblW w:w="0" w:type="auto"/>
        <w:tblInd w:w="-114"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3190"/>
        <w:gridCol w:w="3190"/>
        <w:gridCol w:w="1950"/>
      </w:tblGrid>
      <w:tr w:rsidR="00000000" w14:paraId="05C18F0C" w14:textId="77777777">
        <w:tblPrEx>
          <w:tblCellMar>
            <w:top w:w="0" w:type="dxa"/>
            <w:bottom w:w="0" w:type="dxa"/>
          </w:tblCellMar>
        </w:tblPrEx>
        <w:tc>
          <w:tcPr>
            <w:tcW w:w="3190" w:type="dxa"/>
            <w:tcBorders>
              <w:top w:val="single" w:sz="6" w:space="0" w:color="auto"/>
              <w:left w:val="single" w:sz="6" w:space="0" w:color="auto"/>
              <w:bottom w:val="single" w:sz="6" w:space="0" w:color="auto"/>
              <w:right w:val="single" w:sz="6" w:space="0" w:color="auto"/>
            </w:tcBorders>
          </w:tcPr>
          <w:p w14:paraId="5AC60A27" w14:textId="77777777" w:rsidR="00000000" w:rsidRDefault="00000000">
            <w:pPr>
              <w:rPr>
                <w:noProof/>
                <w:sz w:val="20"/>
                <w:szCs w:val="20"/>
              </w:rPr>
            </w:pPr>
            <w:r>
              <w:rPr>
                <w:noProof/>
                <w:sz w:val="20"/>
                <w:szCs w:val="20"/>
              </w:rPr>
              <w:t>Название меда</w:t>
            </w:r>
          </w:p>
        </w:tc>
        <w:tc>
          <w:tcPr>
            <w:tcW w:w="3190" w:type="dxa"/>
            <w:tcBorders>
              <w:top w:val="single" w:sz="6" w:space="0" w:color="auto"/>
              <w:left w:val="single" w:sz="6" w:space="0" w:color="auto"/>
              <w:bottom w:val="single" w:sz="6" w:space="0" w:color="auto"/>
              <w:right w:val="single" w:sz="6" w:space="0" w:color="auto"/>
            </w:tcBorders>
          </w:tcPr>
          <w:p w14:paraId="7A805A73" w14:textId="77777777" w:rsidR="00000000" w:rsidRDefault="00000000">
            <w:pPr>
              <w:rPr>
                <w:noProof/>
                <w:sz w:val="20"/>
                <w:szCs w:val="20"/>
              </w:rPr>
            </w:pPr>
            <w:r>
              <w:rPr>
                <w:noProof/>
                <w:sz w:val="20"/>
                <w:szCs w:val="20"/>
              </w:rPr>
              <w:t>Предполагаемый результат</w:t>
            </w:r>
          </w:p>
        </w:tc>
        <w:tc>
          <w:tcPr>
            <w:tcW w:w="1950" w:type="dxa"/>
            <w:tcBorders>
              <w:top w:val="single" w:sz="6" w:space="0" w:color="auto"/>
              <w:left w:val="single" w:sz="6" w:space="0" w:color="auto"/>
              <w:bottom w:val="single" w:sz="6" w:space="0" w:color="auto"/>
              <w:right w:val="single" w:sz="6" w:space="0" w:color="auto"/>
            </w:tcBorders>
          </w:tcPr>
          <w:p w14:paraId="291AD747" w14:textId="77777777" w:rsidR="00000000" w:rsidRDefault="00000000">
            <w:pPr>
              <w:rPr>
                <w:noProof/>
                <w:sz w:val="20"/>
                <w:szCs w:val="20"/>
              </w:rPr>
            </w:pPr>
            <w:r>
              <w:rPr>
                <w:noProof/>
                <w:sz w:val="20"/>
                <w:szCs w:val="20"/>
              </w:rPr>
              <w:t>Реальный результат</w:t>
            </w:r>
          </w:p>
        </w:tc>
      </w:tr>
      <w:tr w:rsidR="00000000" w14:paraId="7CA24997" w14:textId="77777777">
        <w:tblPrEx>
          <w:tblCellMar>
            <w:top w:w="0" w:type="dxa"/>
            <w:bottom w:w="0" w:type="dxa"/>
          </w:tblCellMar>
        </w:tblPrEx>
        <w:tc>
          <w:tcPr>
            <w:tcW w:w="3190" w:type="dxa"/>
            <w:tcBorders>
              <w:top w:val="single" w:sz="6" w:space="0" w:color="auto"/>
              <w:left w:val="single" w:sz="6" w:space="0" w:color="auto"/>
              <w:bottom w:val="single" w:sz="6" w:space="0" w:color="auto"/>
              <w:right w:val="single" w:sz="6" w:space="0" w:color="auto"/>
            </w:tcBorders>
          </w:tcPr>
          <w:p w14:paraId="6D996113" w14:textId="77777777" w:rsidR="00000000" w:rsidRDefault="00000000">
            <w:pPr>
              <w:rPr>
                <w:noProof/>
                <w:sz w:val="20"/>
                <w:szCs w:val="20"/>
              </w:rPr>
            </w:pPr>
            <w:r>
              <w:rPr>
                <w:noProof/>
                <w:sz w:val="20"/>
                <w:szCs w:val="20"/>
              </w:rPr>
              <w:t>Мед Белорусский</w:t>
            </w:r>
          </w:p>
        </w:tc>
        <w:tc>
          <w:tcPr>
            <w:tcW w:w="3190" w:type="dxa"/>
            <w:tcBorders>
              <w:top w:val="single" w:sz="6" w:space="0" w:color="auto"/>
              <w:left w:val="single" w:sz="6" w:space="0" w:color="auto"/>
              <w:bottom w:val="single" w:sz="6" w:space="0" w:color="auto"/>
              <w:right w:val="single" w:sz="6" w:space="0" w:color="auto"/>
            </w:tcBorders>
          </w:tcPr>
          <w:p w14:paraId="302E0C11" w14:textId="77777777" w:rsidR="00000000" w:rsidRDefault="00000000">
            <w:pPr>
              <w:rPr>
                <w:noProof/>
                <w:sz w:val="20"/>
                <w:szCs w:val="20"/>
              </w:rPr>
            </w:pPr>
            <w:r>
              <w:rPr>
                <w:noProof/>
                <w:sz w:val="20"/>
                <w:szCs w:val="20"/>
              </w:rPr>
              <w:t>Появление желтого окрашивания(тиамин присутствует)</w:t>
            </w:r>
          </w:p>
        </w:tc>
        <w:tc>
          <w:tcPr>
            <w:tcW w:w="1950" w:type="dxa"/>
            <w:tcBorders>
              <w:top w:val="single" w:sz="6" w:space="0" w:color="auto"/>
              <w:left w:val="single" w:sz="6" w:space="0" w:color="auto"/>
              <w:bottom w:val="single" w:sz="6" w:space="0" w:color="auto"/>
              <w:right w:val="single" w:sz="6" w:space="0" w:color="auto"/>
            </w:tcBorders>
          </w:tcPr>
          <w:p w14:paraId="7191ACE2" w14:textId="77777777" w:rsidR="00000000" w:rsidRDefault="00000000">
            <w:pPr>
              <w:rPr>
                <w:noProof/>
                <w:sz w:val="20"/>
                <w:szCs w:val="20"/>
              </w:rPr>
            </w:pPr>
            <w:r>
              <w:rPr>
                <w:noProof/>
                <w:sz w:val="20"/>
                <w:szCs w:val="20"/>
              </w:rPr>
              <w:t>Желтый</w:t>
            </w:r>
          </w:p>
        </w:tc>
      </w:tr>
      <w:tr w:rsidR="00000000" w14:paraId="1C2318DB" w14:textId="77777777">
        <w:tblPrEx>
          <w:tblCellMar>
            <w:top w:w="0" w:type="dxa"/>
            <w:bottom w:w="0" w:type="dxa"/>
          </w:tblCellMar>
        </w:tblPrEx>
        <w:tc>
          <w:tcPr>
            <w:tcW w:w="3190" w:type="dxa"/>
            <w:tcBorders>
              <w:top w:val="single" w:sz="6" w:space="0" w:color="auto"/>
              <w:left w:val="single" w:sz="6" w:space="0" w:color="auto"/>
              <w:bottom w:val="single" w:sz="6" w:space="0" w:color="auto"/>
              <w:right w:val="single" w:sz="6" w:space="0" w:color="auto"/>
            </w:tcBorders>
          </w:tcPr>
          <w:p w14:paraId="78EE30D8" w14:textId="77777777" w:rsidR="00000000" w:rsidRDefault="00000000">
            <w:pPr>
              <w:rPr>
                <w:noProof/>
                <w:sz w:val="20"/>
                <w:szCs w:val="20"/>
              </w:rPr>
            </w:pPr>
            <w:r>
              <w:rPr>
                <w:noProof/>
                <w:sz w:val="20"/>
                <w:szCs w:val="20"/>
              </w:rPr>
              <w:t>Мед Емельяновский</w:t>
            </w:r>
          </w:p>
        </w:tc>
        <w:tc>
          <w:tcPr>
            <w:tcW w:w="3190" w:type="dxa"/>
            <w:tcBorders>
              <w:top w:val="single" w:sz="6" w:space="0" w:color="auto"/>
              <w:left w:val="single" w:sz="6" w:space="0" w:color="auto"/>
              <w:bottom w:val="single" w:sz="6" w:space="0" w:color="auto"/>
              <w:right w:val="single" w:sz="6" w:space="0" w:color="auto"/>
            </w:tcBorders>
          </w:tcPr>
          <w:p w14:paraId="64D4CC92" w14:textId="77777777" w:rsidR="00000000" w:rsidRDefault="00000000">
            <w:pPr>
              <w:rPr>
                <w:noProof/>
                <w:sz w:val="20"/>
                <w:szCs w:val="20"/>
              </w:rPr>
            </w:pPr>
          </w:p>
        </w:tc>
        <w:tc>
          <w:tcPr>
            <w:tcW w:w="1950" w:type="dxa"/>
            <w:tcBorders>
              <w:top w:val="single" w:sz="6" w:space="0" w:color="auto"/>
              <w:left w:val="single" w:sz="6" w:space="0" w:color="auto"/>
              <w:bottom w:val="single" w:sz="6" w:space="0" w:color="auto"/>
              <w:right w:val="single" w:sz="6" w:space="0" w:color="auto"/>
            </w:tcBorders>
          </w:tcPr>
          <w:p w14:paraId="52B8F1DA" w14:textId="77777777" w:rsidR="00000000" w:rsidRDefault="00000000">
            <w:pPr>
              <w:rPr>
                <w:noProof/>
                <w:sz w:val="20"/>
                <w:szCs w:val="20"/>
              </w:rPr>
            </w:pPr>
            <w:r>
              <w:rPr>
                <w:noProof/>
                <w:sz w:val="20"/>
                <w:szCs w:val="20"/>
              </w:rPr>
              <w:t>Красный</w:t>
            </w:r>
          </w:p>
        </w:tc>
      </w:tr>
      <w:tr w:rsidR="00000000" w14:paraId="2E0435A0" w14:textId="77777777">
        <w:tblPrEx>
          <w:tblCellMar>
            <w:top w:w="0" w:type="dxa"/>
            <w:bottom w:w="0" w:type="dxa"/>
          </w:tblCellMar>
        </w:tblPrEx>
        <w:tc>
          <w:tcPr>
            <w:tcW w:w="3190" w:type="dxa"/>
            <w:tcBorders>
              <w:top w:val="single" w:sz="6" w:space="0" w:color="auto"/>
              <w:left w:val="single" w:sz="6" w:space="0" w:color="auto"/>
              <w:bottom w:val="single" w:sz="6" w:space="0" w:color="auto"/>
              <w:right w:val="single" w:sz="6" w:space="0" w:color="auto"/>
            </w:tcBorders>
          </w:tcPr>
          <w:p w14:paraId="097D492D" w14:textId="77777777" w:rsidR="00000000" w:rsidRDefault="00000000">
            <w:pPr>
              <w:rPr>
                <w:noProof/>
                <w:sz w:val="20"/>
                <w:szCs w:val="20"/>
              </w:rPr>
            </w:pPr>
            <w:r>
              <w:rPr>
                <w:noProof/>
                <w:sz w:val="20"/>
                <w:szCs w:val="20"/>
              </w:rPr>
              <w:t>Мед Краснодарский</w:t>
            </w:r>
          </w:p>
        </w:tc>
        <w:tc>
          <w:tcPr>
            <w:tcW w:w="3190" w:type="dxa"/>
            <w:tcBorders>
              <w:top w:val="single" w:sz="6" w:space="0" w:color="auto"/>
              <w:left w:val="single" w:sz="6" w:space="0" w:color="auto"/>
              <w:bottom w:val="single" w:sz="6" w:space="0" w:color="auto"/>
              <w:right w:val="single" w:sz="6" w:space="0" w:color="auto"/>
            </w:tcBorders>
          </w:tcPr>
          <w:p w14:paraId="266CFEFE" w14:textId="77777777" w:rsidR="00000000" w:rsidRDefault="00000000">
            <w:pPr>
              <w:rPr>
                <w:noProof/>
                <w:sz w:val="20"/>
                <w:szCs w:val="20"/>
              </w:rPr>
            </w:pPr>
          </w:p>
        </w:tc>
        <w:tc>
          <w:tcPr>
            <w:tcW w:w="1950" w:type="dxa"/>
            <w:tcBorders>
              <w:top w:val="single" w:sz="6" w:space="0" w:color="auto"/>
              <w:left w:val="single" w:sz="6" w:space="0" w:color="auto"/>
              <w:bottom w:val="single" w:sz="6" w:space="0" w:color="auto"/>
              <w:right w:val="single" w:sz="6" w:space="0" w:color="auto"/>
            </w:tcBorders>
          </w:tcPr>
          <w:p w14:paraId="3E7F203A" w14:textId="77777777" w:rsidR="00000000" w:rsidRDefault="00000000">
            <w:pPr>
              <w:rPr>
                <w:noProof/>
                <w:sz w:val="20"/>
                <w:szCs w:val="20"/>
              </w:rPr>
            </w:pPr>
            <w:r>
              <w:rPr>
                <w:noProof/>
                <w:sz w:val="20"/>
                <w:szCs w:val="20"/>
              </w:rPr>
              <w:t>Оранжевый</w:t>
            </w:r>
          </w:p>
        </w:tc>
      </w:tr>
      <w:tr w:rsidR="00000000" w14:paraId="3C7763B0" w14:textId="77777777">
        <w:tblPrEx>
          <w:tblCellMar>
            <w:top w:w="0" w:type="dxa"/>
            <w:bottom w:w="0" w:type="dxa"/>
          </w:tblCellMar>
        </w:tblPrEx>
        <w:tc>
          <w:tcPr>
            <w:tcW w:w="3190" w:type="dxa"/>
            <w:tcBorders>
              <w:top w:val="single" w:sz="6" w:space="0" w:color="auto"/>
              <w:left w:val="single" w:sz="6" w:space="0" w:color="auto"/>
              <w:bottom w:val="single" w:sz="6" w:space="0" w:color="auto"/>
              <w:right w:val="single" w:sz="6" w:space="0" w:color="auto"/>
            </w:tcBorders>
          </w:tcPr>
          <w:p w14:paraId="728A0BD2" w14:textId="77777777" w:rsidR="00000000" w:rsidRDefault="00000000">
            <w:pPr>
              <w:rPr>
                <w:noProof/>
                <w:sz w:val="20"/>
                <w:szCs w:val="20"/>
              </w:rPr>
            </w:pPr>
            <w:r>
              <w:rPr>
                <w:noProof/>
                <w:sz w:val="20"/>
                <w:szCs w:val="20"/>
              </w:rPr>
              <w:t>Мед Назаровский</w:t>
            </w:r>
          </w:p>
        </w:tc>
        <w:tc>
          <w:tcPr>
            <w:tcW w:w="3190" w:type="dxa"/>
            <w:tcBorders>
              <w:top w:val="single" w:sz="6" w:space="0" w:color="auto"/>
              <w:left w:val="single" w:sz="6" w:space="0" w:color="auto"/>
              <w:bottom w:val="single" w:sz="6" w:space="0" w:color="auto"/>
              <w:right w:val="single" w:sz="6" w:space="0" w:color="auto"/>
            </w:tcBorders>
          </w:tcPr>
          <w:p w14:paraId="34F4692E" w14:textId="77777777" w:rsidR="00000000" w:rsidRDefault="00000000">
            <w:pPr>
              <w:rPr>
                <w:noProof/>
                <w:sz w:val="20"/>
                <w:szCs w:val="20"/>
              </w:rPr>
            </w:pPr>
          </w:p>
        </w:tc>
        <w:tc>
          <w:tcPr>
            <w:tcW w:w="1950" w:type="dxa"/>
            <w:tcBorders>
              <w:top w:val="single" w:sz="6" w:space="0" w:color="auto"/>
              <w:left w:val="single" w:sz="6" w:space="0" w:color="auto"/>
              <w:bottom w:val="single" w:sz="6" w:space="0" w:color="auto"/>
              <w:right w:val="single" w:sz="6" w:space="0" w:color="auto"/>
            </w:tcBorders>
          </w:tcPr>
          <w:p w14:paraId="1F73E726" w14:textId="77777777" w:rsidR="00000000" w:rsidRDefault="00000000">
            <w:pPr>
              <w:rPr>
                <w:noProof/>
                <w:sz w:val="20"/>
                <w:szCs w:val="20"/>
              </w:rPr>
            </w:pPr>
            <w:r>
              <w:rPr>
                <w:noProof/>
                <w:sz w:val="20"/>
                <w:szCs w:val="20"/>
              </w:rPr>
              <w:t>Желтый</w:t>
            </w:r>
          </w:p>
        </w:tc>
      </w:tr>
    </w:tbl>
    <w:p w14:paraId="4B382A55" w14:textId="77777777" w:rsidR="00000000" w:rsidRDefault="00000000">
      <w:pPr>
        <w:spacing w:line="360" w:lineRule="auto"/>
        <w:ind w:firstLine="709"/>
        <w:jc w:val="both"/>
        <w:rPr>
          <w:noProof/>
          <w:sz w:val="28"/>
          <w:szCs w:val="28"/>
        </w:rPr>
      </w:pPr>
    </w:p>
    <w:p w14:paraId="44BCDF16" w14:textId="025266CC" w:rsidR="00000000" w:rsidRDefault="00374493">
      <w:pPr>
        <w:spacing w:line="360" w:lineRule="auto"/>
        <w:ind w:firstLine="709"/>
        <w:jc w:val="both"/>
        <w:rPr>
          <w:noProof/>
          <w:sz w:val="28"/>
          <w:szCs w:val="28"/>
        </w:rPr>
      </w:pPr>
      <w:r>
        <w:rPr>
          <w:rFonts w:ascii="Microsoft Sans Serif" w:hAnsi="Microsoft Sans Serif" w:cs="Microsoft Sans Serif"/>
          <w:noProof/>
          <w:sz w:val="17"/>
          <w:szCs w:val="17"/>
        </w:rPr>
        <w:drawing>
          <wp:inline distT="0" distB="0" distL="0" distR="0" wp14:anchorId="4016D3B7" wp14:editId="427E4CBB">
            <wp:extent cx="5356860" cy="1295400"/>
            <wp:effectExtent l="0" t="0" r="0" b="0"/>
            <wp:docPr id="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356860" cy="1295400"/>
                    </a:xfrm>
                    <a:prstGeom prst="rect">
                      <a:avLst/>
                    </a:prstGeom>
                    <a:noFill/>
                    <a:ln>
                      <a:noFill/>
                    </a:ln>
                  </pic:spPr>
                </pic:pic>
              </a:graphicData>
            </a:graphic>
          </wp:inline>
        </w:drawing>
      </w:r>
    </w:p>
    <w:p w14:paraId="1CC73186" w14:textId="77777777" w:rsidR="00000000" w:rsidRDefault="00000000">
      <w:pPr>
        <w:spacing w:line="360" w:lineRule="auto"/>
        <w:ind w:firstLine="709"/>
        <w:jc w:val="both"/>
        <w:rPr>
          <w:noProof/>
          <w:sz w:val="28"/>
          <w:szCs w:val="28"/>
        </w:rPr>
      </w:pPr>
    </w:p>
    <w:p w14:paraId="20C3B60D" w14:textId="77777777" w:rsidR="00000000" w:rsidRDefault="00000000">
      <w:pPr>
        <w:spacing w:line="360" w:lineRule="auto"/>
        <w:ind w:firstLine="709"/>
        <w:jc w:val="both"/>
        <w:rPr>
          <w:noProof/>
          <w:sz w:val="28"/>
          <w:szCs w:val="28"/>
        </w:rPr>
      </w:pPr>
      <w:r>
        <w:rPr>
          <w:noProof/>
          <w:sz w:val="28"/>
          <w:szCs w:val="28"/>
        </w:rPr>
        <w:t>Вывод: путем окисления тиамина в тиохром, тиамин был обнаружен в пробирках №1 и №3(образцы №1 и №3 соответственно).</w:t>
      </w:r>
    </w:p>
    <w:p w14:paraId="0F2BD86F" w14:textId="77777777" w:rsidR="00000000" w:rsidRDefault="00000000">
      <w:pPr>
        <w:spacing w:line="360" w:lineRule="auto"/>
        <w:ind w:firstLine="709"/>
        <w:jc w:val="both"/>
        <w:rPr>
          <w:noProof/>
          <w:sz w:val="28"/>
          <w:szCs w:val="28"/>
        </w:rPr>
      </w:pPr>
    </w:p>
    <w:p w14:paraId="201AC749" w14:textId="77777777" w:rsidR="00000000" w:rsidRDefault="00000000">
      <w:pPr>
        <w:tabs>
          <w:tab w:val="left" w:pos="2700"/>
          <w:tab w:val="left" w:pos="5580"/>
        </w:tabs>
        <w:spacing w:line="360" w:lineRule="auto"/>
        <w:ind w:firstLine="709"/>
        <w:jc w:val="both"/>
        <w:rPr>
          <w:noProof/>
          <w:sz w:val="28"/>
          <w:szCs w:val="28"/>
        </w:rPr>
      </w:pPr>
      <w:r>
        <w:rPr>
          <w:noProof/>
          <w:sz w:val="28"/>
          <w:szCs w:val="28"/>
        </w:rPr>
        <w:t>6. Выявление примесей сахарной (свекловичной) патоки</w:t>
      </w:r>
    </w:p>
    <w:p w14:paraId="3E5BEE65" w14:textId="77777777" w:rsidR="00000000" w:rsidRDefault="00000000">
      <w:pPr>
        <w:tabs>
          <w:tab w:val="left" w:pos="2700"/>
          <w:tab w:val="left" w:pos="5580"/>
        </w:tabs>
        <w:spacing w:line="360" w:lineRule="auto"/>
        <w:ind w:firstLine="709"/>
        <w:jc w:val="both"/>
        <w:rPr>
          <w:noProof/>
          <w:sz w:val="28"/>
          <w:szCs w:val="28"/>
        </w:rPr>
      </w:pPr>
    </w:p>
    <w:p w14:paraId="67D57F57" w14:textId="77777777" w:rsidR="00000000" w:rsidRDefault="00000000">
      <w:pPr>
        <w:tabs>
          <w:tab w:val="left" w:pos="2700"/>
          <w:tab w:val="left" w:pos="5580"/>
        </w:tabs>
        <w:spacing w:line="360" w:lineRule="auto"/>
        <w:ind w:firstLine="709"/>
        <w:jc w:val="both"/>
        <w:rPr>
          <w:noProof/>
          <w:sz w:val="28"/>
          <w:szCs w:val="28"/>
        </w:rPr>
      </w:pPr>
      <w:r>
        <w:rPr>
          <w:noProof/>
          <w:sz w:val="28"/>
          <w:szCs w:val="28"/>
        </w:rPr>
        <w:t>мл раствора меда</w:t>
      </w:r>
    </w:p>
    <w:p w14:paraId="048326F8" w14:textId="77777777" w:rsidR="00000000" w:rsidRDefault="00000000">
      <w:pPr>
        <w:tabs>
          <w:tab w:val="left" w:pos="2700"/>
          <w:tab w:val="left" w:pos="5580"/>
        </w:tabs>
        <w:spacing w:line="360" w:lineRule="auto"/>
        <w:ind w:firstLine="709"/>
        <w:jc w:val="both"/>
        <w:rPr>
          <w:noProof/>
          <w:sz w:val="28"/>
          <w:szCs w:val="28"/>
        </w:rPr>
      </w:pPr>
      <w:r>
        <w:rPr>
          <w:noProof/>
          <w:sz w:val="28"/>
          <w:szCs w:val="28"/>
        </w:rPr>
        <w:t>капель 5% раствора нитрата серебра</w:t>
      </w:r>
    </w:p>
    <w:p w14:paraId="367A9CF6" w14:textId="77777777" w:rsidR="00000000" w:rsidRDefault="00000000">
      <w:pPr>
        <w:tabs>
          <w:tab w:val="left" w:pos="2700"/>
          <w:tab w:val="left" w:pos="5580"/>
        </w:tabs>
        <w:spacing w:line="360" w:lineRule="auto"/>
        <w:ind w:firstLine="709"/>
        <w:jc w:val="both"/>
        <w:rPr>
          <w:noProof/>
          <w:sz w:val="28"/>
          <w:szCs w:val="28"/>
        </w:rPr>
      </w:pPr>
      <w:r>
        <w:rPr>
          <w:noProof/>
          <w:sz w:val="28"/>
          <w:szCs w:val="28"/>
        </w:rPr>
        <w:t>В пробирку наливаю 5 мл раствора меда, к нему приливаю 5 капель нитрата серебра. Появление мути или белого осадка свидетельствует о наличии сахарной (свекловичной) патоки.</w:t>
      </w:r>
    </w:p>
    <w:p w14:paraId="18E44AEF" w14:textId="77777777" w:rsidR="00000000" w:rsidRDefault="00000000">
      <w:pPr>
        <w:tabs>
          <w:tab w:val="left" w:pos="2700"/>
          <w:tab w:val="left" w:pos="5580"/>
        </w:tabs>
        <w:spacing w:line="360" w:lineRule="auto"/>
        <w:ind w:firstLine="709"/>
        <w:jc w:val="both"/>
        <w:rPr>
          <w:noProof/>
          <w:sz w:val="28"/>
          <w:szCs w:val="28"/>
        </w:rPr>
      </w:pPr>
    </w:p>
    <w:p w14:paraId="091B63D5" w14:textId="77777777" w:rsidR="00000000" w:rsidRDefault="00000000">
      <w:pPr>
        <w:tabs>
          <w:tab w:val="left" w:pos="2700"/>
          <w:tab w:val="left" w:pos="5580"/>
        </w:tabs>
        <w:spacing w:line="360" w:lineRule="auto"/>
        <w:ind w:firstLine="709"/>
        <w:jc w:val="both"/>
        <w:rPr>
          <w:noProof/>
          <w:sz w:val="28"/>
          <w:szCs w:val="28"/>
        </w:rPr>
      </w:pPr>
      <w:r>
        <w:rPr>
          <w:noProof/>
          <w:sz w:val="28"/>
          <w:szCs w:val="28"/>
        </w:rPr>
        <w:br w:type="page"/>
        <w:t>Результаты эксперимента</w:t>
      </w:r>
    </w:p>
    <w:p w14:paraId="7AD18DE9" w14:textId="77777777" w:rsidR="00000000" w:rsidRDefault="00000000">
      <w:pPr>
        <w:tabs>
          <w:tab w:val="left" w:pos="2700"/>
          <w:tab w:val="left" w:pos="5580"/>
        </w:tabs>
        <w:spacing w:line="360" w:lineRule="auto"/>
        <w:ind w:firstLine="709"/>
        <w:jc w:val="both"/>
        <w:rPr>
          <w:noProof/>
          <w:sz w:val="28"/>
          <w:szCs w:val="28"/>
        </w:rPr>
      </w:pPr>
    </w:p>
    <w:p w14:paraId="543E11F0" w14:textId="77777777" w:rsidR="00000000" w:rsidRDefault="00000000">
      <w:pPr>
        <w:tabs>
          <w:tab w:val="left" w:pos="2700"/>
          <w:tab w:val="left" w:pos="5580"/>
        </w:tabs>
        <w:spacing w:line="360" w:lineRule="auto"/>
        <w:ind w:firstLine="709"/>
        <w:jc w:val="both"/>
        <w:rPr>
          <w:noProof/>
          <w:sz w:val="28"/>
          <w:szCs w:val="28"/>
        </w:rPr>
      </w:pPr>
      <w:r>
        <w:rPr>
          <w:noProof/>
          <w:sz w:val="28"/>
          <w:szCs w:val="28"/>
        </w:rPr>
        <w:t>Если раствор прозрачный, то свекловичной патоки в образце меда не присутствует, если же раствор помутнел, то это говорит о наличии свекловичной патоки в образце меда.</w:t>
      </w:r>
    </w:p>
    <w:p w14:paraId="6C430C69" w14:textId="77777777" w:rsidR="00000000" w:rsidRDefault="00000000">
      <w:pPr>
        <w:tabs>
          <w:tab w:val="left" w:pos="2700"/>
          <w:tab w:val="left" w:pos="5580"/>
        </w:tabs>
        <w:spacing w:line="360" w:lineRule="auto"/>
        <w:ind w:firstLine="709"/>
        <w:jc w:val="both"/>
        <w:rPr>
          <w:noProof/>
          <w:sz w:val="28"/>
          <w:szCs w:val="28"/>
        </w:rPr>
      </w:pPr>
    </w:p>
    <w:tbl>
      <w:tblPr>
        <w:tblW w:w="0" w:type="auto"/>
        <w:tblInd w:w="561"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235"/>
        <w:gridCol w:w="3861"/>
        <w:gridCol w:w="2054"/>
      </w:tblGrid>
      <w:tr w:rsidR="00000000" w14:paraId="38C8DE0B" w14:textId="77777777">
        <w:tblPrEx>
          <w:tblCellMar>
            <w:top w:w="0" w:type="dxa"/>
            <w:bottom w:w="0" w:type="dxa"/>
          </w:tblCellMar>
        </w:tblPrEx>
        <w:tc>
          <w:tcPr>
            <w:tcW w:w="2235" w:type="dxa"/>
            <w:tcBorders>
              <w:top w:val="single" w:sz="6" w:space="0" w:color="auto"/>
              <w:left w:val="single" w:sz="6" w:space="0" w:color="auto"/>
              <w:bottom w:val="single" w:sz="6" w:space="0" w:color="auto"/>
              <w:right w:val="single" w:sz="6" w:space="0" w:color="auto"/>
            </w:tcBorders>
          </w:tcPr>
          <w:p w14:paraId="63400B62" w14:textId="77777777" w:rsidR="00000000" w:rsidRDefault="00000000">
            <w:pPr>
              <w:rPr>
                <w:noProof/>
                <w:sz w:val="20"/>
                <w:szCs w:val="20"/>
              </w:rPr>
            </w:pPr>
            <w:r>
              <w:rPr>
                <w:noProof/>
                <w:sz w:val="20"/>
                <w:szCs w:val="20"/>
              </w:rPr>
              <w:t>Название меда</w:t>
            </w:r>
          </w:p>
        </w:tc>
        <w:tc>
          <w:tcPr>
            <w:tcW w:w="3861" w:type="dxa"/>
            <w:tcBorders>
              <w:top w:val="single" w:sz="6" w:space="0" w:color="auto"/>
              <w:left w:val="single" w:sz="6" w:space="0" w:color="auto"/>
              <w:bottom w:val="single" w:sz="6" w:space="0" w:color="auto"/>
              <w:right w:val="single" w:sz="6" w:space="0" w:color="auto"/>
            </w:tcBorders>
          </w:tcPr>
          <w:p w14:paraId="2B019687" w14:textId="77777777" w:rsidR="00000000" w:rsidRDefault="00000000">
            <w:pPr>
              <w:rPr>
                <w:noProof/>
                <w:sz w:val="20"/>
                <w:szCs w:val="20"/>
              </w:rPr>
            </w:pPr>
            <w:r>
              <w:rPr>
                <w:noProof/>
                <w:sz w:val="20"/>
                <w:szCs w:val="20"/>
              </w:rPr>
              <w:t>Предполагаемый результат</w:t>
            </w:r>
          </w:p>
        </w:tc>
        <w:tc>
          <w:tcPr>
            <w:tcW w:w="2054" w:type="dxa"/>
            <w:tcBorders>
              <w:top w:val="single" w:sz="6" w:space="0" w:color="auto"/>
              <w:left w:val="single" w:sz="6" w:space="0" w:color="auto"/>
              <w:bottom w:val="single" w:sz="6" w:space="0" w:color="auto"/>
              <w:right w:val="single" w:sz="6" w:space="0" w:color="auto"/>
            </w:tcBorders>
          </w:tcPr>
          <w:p w14:paraId="76F89068" w14:textId="77777777" w:rsidR="00000000" w:rsidRDefault="00000000">
            <w:pPr>
              <w:rPr>
                <w:noProof/>
                <w:sz w:val="20"/>
                <w:szCs w:val="20"/>
              </w:rPr>
            </w:pPr>
            <w:r>
              <w:rPr>
                <w:noProof/>
                <w:sz w:val="20"/>
                <w:szCs w:val="20"/>
              </w:rPr>
              <w:t>Реальный результат</w:t>
            </w:r>
          </w:p>
        </w:tc>
      </w:tr>
      <w:tr w:rsidR="00000000" w14:paraId="73139885" w14:textId="77777777">
        <w:tblPrEx>
          <w:tblCellMar>
            <w:top w:w="0" w:type="dxa"/>
            <w:bottom w:w="0" w:type="dxa"/>
          </w:tblCellMar>
        </w:tblPrEx>
        <w:tc>
          <w:tcPr>
            <w:tcW w:w="2235" w:type="dxa"/>
            <w:tcBorders>
              <w:top w:val="single" w:sz="6" w:space="0" w:color="auto"/>
              <w:left w:val="single" w:sz="6" w:space="0" w:color="auto"/>
              <w:bottom w:val="single" w:sz="6" w:space="0" w:color="auto"/>
              <w:right w:val="single" w:sz="6" w:space="0" w:color="auto"/>
            </w:tcBorders>
          </w:tcPr>
          <w:p w14:paraId="0CFB1401" w14:textId="77777777" w:rsidR="00000000" w:rsidRDefault="00000000">
            <w:pPr>
              <w:rPr>
                <w:noProof/>
                <w:sz w:val="20"/>
                <w:szCs w:val="20"/>
              </w:rPr>
            </w:pPr>
            <w:r>
              <w:rPr>
                <w:noProof/>
                <w:sz w:val="20"/>
                <w:szCs w:val="20"/>
              </w:rPr>
              <w:t>Мед Белорусский</w:t>
            </w:r>
          </w:p>
        </w:tc>
        <w:tc>
          <w:tcPr>
            <w:tcW w:w="3861" w:type="dxa"/>
            <w:tcBorders>
              <w:top w:val="single" w:sz="6" w:space="0" w:color="auto"/>
              <w:left w:val="single" w:sz="6" w:space="0" w:color="auto"/>
              <w:bottom w:val="single" w:sz="6" w:space="0" w:color="auto"/>
              <w:right w:val="single" w:sz="6" w:space="0" w:color="auto"/>
            </w:tcBorders>
          </w:tcPr>
          <w:p w14:paraId="173B3332" w14:textId="77777777" w:rsidR="00000000" w:rsidRDefault="00000000">
            <w:pPr>
              <w:rPr>
                <w:noProof/>
                <w:sz w:val="20"/>
                <w:szCs w:val="20"/>
              </w:rPr>
            </w:pPr>
            <w:r>
              <w:rPr>
                <w:noProof/>
                <w:sz w:val="20"/>
                <w:szCs w:val="20"/>
              </w:rPr>
              <w:t>Раствор должен оставаться прозрачным</w:t>
            </w:r>
          </w:p>
        </w:tc>
        <w:tc>
          <w:tcPr>
            <w:tcW w:w="2054" w:type="dxa"/>
            <w:tcBorders>
              <w:top w:val="single" w:sz="6" w:space="0" w:color="auto"/>
              <w:left w:val="single" w:sz="6" w:space="0" w:color="auto"/>
              <w:bottom w:val="single" w:sz="6" w:space="0" w:color="auto"/>
              <w:right w:val="single" w:sz="6" w:space="0" w:color="auto"/>
            </w:tcBorders>
          </w:tcPr>
          <w:p w14:paraId="5527CDEB" w14:textId="77777777" w:rsidR="00000000" w:rsidRDefault="00000000">
            <w:pPr>
              <w:rPr>
                <w:noProof/>
                <w:sz w:val="20"/>
                <w:szCs w:val="20"/>
              </w:rPr>
            </w:pPr>
            <w:r>
              <w:rPr>
                <w:noProof/>
                <w:sz w:val="20"/>
                <w:szCs w:val="20"/>
              </w:rPr>
              <w:t>Появление мути</w:t>
            </w:r>
          </w:p>
        </w:tc>
      </w:tr>
      <w:tr w:rsidR="00000000" w14:paraId="41EAF827" w14:textId="77777777">
        <w:tblPrEx>
          <w:tblCellMar>
            <w:top w:w="0" w:type="dxa"/>
            <w:bottom w:w="0" w:type="dxa"/>
          </w:tblCellMar>
        </w:tblPrEx>
        <w:tc>
          <w:tcPr>
            <w:tcW w:w="2235" w:type="dxa"/>
            <w:tcBorders>
              <w:top w:val="single" w:sz="6" w:space="0" w:color="auto"/>
              <w:left w:val="single" w:sz="6" w:space="0" w:color="auto"/>
              <w:bottom w:val="single" w:sz="6" w:space="0" w:color="auto"/>
              <w:right w:val="single" w:sz="6" w:space="0" w:color="auto"/>
            </w:tcBorders>
          </w:tcPr>
          <w:p w14:paraId="51CF1296" w14:textId="77777777" w:rsidR="00000000" w:rsidRDefault="00000000">
            <w:pPr>
              <w:rPr>
                <w:noProof/>
                <w:sz w:val="20"/>
                <w:szCs w:val="20"/>
              </w:rPr>
            </w:pPr>
            <w:r>
              <w:rPr>
                <w:noProof/>
                <w:sz w:val="20"/>
                <w:szCs w:val="20"/>
              </w:rPr>
              <w:t>Мед Емельяновский</w:t>
            </w:r>
          </w:p>
        </w:tc>
        <w:tc>
          <w:tcPr>
            <w:tcW w:w="3861" w:type="dxa"/>
            <w:tcBorders>
              <w:top w:val="single" w:sz="6" w:space="0" w:color="auto"/>
              <w:left w:val="single" w:sz="6" w:space="0" w:color="auto"/>
              <w:bottom w:val="single" w:sz="6" w:space="0" w:color="auto"/>
              <w:right w:val="single" w:sz="6" w:space="0" w:color="auto"/>
            </w:tcBorders>
          </w:tcPr>
          <w:p w14:paraId="1008F078" w14:textId="77777777" w:rsidR="00000000" w:rsidRDefault="00000000">
            <w:pPr>
              <w:rPr>
                <w:noProof/>
                <w:sz w:val="20"/>
                <w:szCs w:val="20"/>
              </w:rPr>
            </w:pPr>
          </w:p>
        </w:tc>
        <w:tc>
          <w:tcPr>
            <w:tcW w:w="2054" w:type="dxa"/>
            <w:tcBorders>
              <w:top w:val="single" w:sz="6" w:space="0" w:color="auto"/>
              <w:left w:val="single" w:sz="6" w:space="0" w:color="auto"/>
              <w:bottom w:val="single" w:sz="6" w:space="0" w:color="auto"/>
              <w:right w:val="single" w:sz="6" w:space="0" w:color="auto"/>
            </w:tcBorders>
          </w:tcPr>
          <w:p w14:paraId="41FDD541" w14:textId="77777777" w:rsidR="00000000" w:rsidRDefault="00000000">
            <w:pPr>
              <w:rPr>
                <w:noProof/>
                <w:sz w:val="20"/>
                <w:szCs w:val="20"/>
              </w:rPr>
            </w:pPr>
            <w:r>
              <w:rPr>
                <w:noProof/>
                <w:sz w:val="20"/>
                <w:szCs w:val="20"/>
              </w:rPr>
              <w:t>Появление мути</w:t>
            </w:r>
          </w:p>
        </w:tc>
      </w:tr>
      <w:tr w:rsidR="00000000" w14:paraId="091F53E0" w14:textId="77777777">
        <w:tblPrEx>
          <w:tblCellMar>
            <w:top w:w="0" w:type="dxa"/>
            <w:bottom w:w="0" w:type="dxa"/>
          </w:tblCellMar>
        </w:tblPrEx>
        <w:tc>
          <w:tcPr>
            <w:tcW w:w="2235" w:type="dxa"/>
            <w:tcBorders>
              <w:top w:val="single" w:sz="6" w:space="0" w:color="auto"/>
              <w:left w:val="single" w:sz="6" w:space="0" w:color="auto"/>
              <w:bottom w:val="single" w:sz="6" w:space="0" w:color="auto"/>
              <w:right w:val="single" w:sz="6" w:space="0" w:color="auto"/>
            </w:tcBorders>
          </w:tcPr>
          <w:p w14:paraId="6E3ECC54" w14:textId="77777777" w:rsidR="00000000" w:rsidRDefault="00000000">
            <w:pPr>
              <w:rPr>
                <w:noProof/>
                <w:sz w:val="20"/>
                <w:szCs w:val="20"/>
              </w:rPr>
            </w:pPr>
            <w:r>
              <w:rPr>
                <w:noProof/>
                <w:sz w:val="20"/>
                <w:szCs w:val="20"/>
              </w:rPr>
              <w:t>Мед Краснодарский</w:t>
            </w:r>
          </w:p>
        </w:tc>
        <w:tc>
          <w:tcPr>
            <w:tcW w:w="3861" w:type="dxa"/>
            <w:tcBorders>
              <w:top w:val="single" w:sz="6" w:space="0" w:color="auto"/>
              <w:left w:val="single" w:sz="6" w:space="0" w:color="auto"/>
              <w:bottom w:val="single" w:sz="6" w:space="0" w:color="auto"/>
              <w:right w:val="single" w:sz="6" w:space="0" w:color="auto"/>
            </w:tcBorders>
          </w:tcPr>
          <w:p w14:paraId="7A319C63" w14:textId="77777777" w:rsidR="00000000" w:rsidRDefault="00000000">
            <w:pPr>
              <w:rPr>
                <w:noProof/>
                <w:sz w:val="20"/>
                <w:szCs w:val="20"/>
              </w:rPr>
            </w:pPr>
          </w:p>
        </w:tc>
        <w:tc>
          <w:tcPr>
            <w:tcW w:w="2054" w:type="dxa"/>
            <w:tcBorders>
              <w:top w:val="single" w:sz="6" w:space="0" w:color="auto"/>
              <w:left w:val="single" w:sz="6" w:space="0" w:color="auto"/>
              <w:bottom w:val="single" w:sz="6" w:space="0" w:color="auto"/>
              <w:right w:val="single" w:sz="6" w:space="0" w:color="auto"/>
            </w:tcBorders>
          </w:tcPr>
          <w:p w14:paraId="5C497521" w14:textId="77777777" w:rsidR="00000000" w:rsidRDefault="00000000">
            <w:pPr>
              <w:rPr>
                <w:noProof/>
                <w:sz w:val="20"/>
                <w:szCs w:val="20"/>
              </w:rPr>
            </w:pPr>
            <w:r>
              <w:rPr>
                <w:noProof/>
                <w:sz w:val="20"/>
                <w:szCs w:val="20"/>
              </w:rPr>
              <w:t>Появление мути</w:t>
            </w:r>
          </w:p>
        </w:tc>
      </w:tr>
      <w:tr w:rsidR="00000000" w14:paraId="7E5A6875" w14:textId="77777777">
        <w:tblPrEx>
          <w:tblCellMar>
            <w:top w:w="0" w:type="dxa"/>
            <w:bottom w:w="0" w:type="dxa"/>
          </w:tblCellMar>
        </w:tblPrEx>
        <w:tc>
          <w:tcPr>
            <w:tcW w:w="2235" w:type="dxa"/>
            <w:tcBorders>
              <w:top w:val="single" w:sz="6" w:space="0" w:color="auto"/>
              <w:left w:val="single" w:sz="6" w:space="0" w:color="auto"/>
              <w:bottom w:val="single" w:sz="6" w:space="0" w:color="auto"/>
              <w:right w:val="single" w:sz="6" w:space="0" w:color="auto"/>
            </w:tcBorders>
          </w:tcPr>
          <w:p w14:paraId="11E16689" w14:textId="77777777" w:rsidR="00000000" w:rsidRDefault="00000000">
            <w:pPr>
              <w:rPr>
                <w:noProof/>
                <w:sz w:val="20"/>
                <w:szCs w:val="20"/>
              </w:rPr>
            </w:pPr>
            <w:r>
              <w:rPr>
                <w:noProof/>
                <w:sz w:val="20"/>
                <w:szCs w:val="20"/>
              </w:rPr>
              <w:t>Мед Назаровский</w:t>
            </w:r>
          </w:p>
        </w:tc>
        <w:tc>
          <w:tcPr>
            <w:tcW w:w="3861" w:type="dxa"/>
            <w:tcBorders>
              <w:top w:val="single" w:sz="6" w:space="0" w:color="auto"/>
              <w:left w:val="single" w:sz="6" w:space="0" w:color="auto"/>
              <w:bottom w:val="single" w:sz="6" w:space="0" w:color="auto"/>
              <w:right w:val="single" w:sz="6" w:space="0" w:color="auto"/>
            </w:tcBorders>
          </w:tcPr>
          <w:p w14:paraId="0F27450D" w14:textId="77777777" w:rsidR="00000000" w:rsidRDefault="00000000">
            <w:pPr>
              <w:rPr>
                <w:noProof/>
                <w:sz w:val="20"/>
                <w:szCs w:val="20"/>
              </w:rPr>
            </w:pPr>
          </w:p>
        </w:tc>
        <w:tc>
          <w:tcPr>
            <w:tcW w:w="2054" w:type="dxa"/>
            <w:tcBorders>
              <w:top w:val="single" w:sz="6" w:space="0" w:color="auto"/>
              <w:left w:val="single" w:sz="6" w:space="0" w:color="auto"/>
              <w:bottom w:val="single" w:sz="6" w:space="0" w:color="auto"/>
              <w:right w:val="single" w:sz="6" w:space="0" w:color="auto"/>
            </w:tcBorders>
          </w:tcPr>
          <w:p w14:paraId="7090CECC" w14:textId="77777777" w:rsidR="00000000" w:rsidRDefault="00000000">
            <w:pPr>
              <w:rPr>
                <w:noProof/>
                <w:sz w:val="20"/>
                <w:szCs w:val="20"/>
              </w:rPr>
            </w:pPr>
            <w:r>
              <w:rPr>
                <w:noProof/>
                <w:sz w:val="20"/>
                <w:szCs w:val="20"/>
              </w:rPr>
              <w:t>Появление мути</w:t>
            </w:r>
          </w:p>
        </w:tc>
      </w:tr>
    </w:tbl>
    <w:p w14:paraId="6D66568C" w14:textId="77777777" w:rsidR="00000000" w:rsidRDefault="00000000">
      <w:pPr>
        <w:tabs>
          <w:tab w:val="left" w:pos="2700"/>
          <w:tab w:val="left" w:pos="5580"/>
        </w:tabs>
        <w:spacing w:line="360" w:lineRule="auto"/>
        <w:ind w:firstLine="709"/>
        <w:jc w:val="both"/>
        <w:rPr>
          <w:noProof/>
          <w:sz w:val="28"/>
          <w:szCs w:val="28"/>
        </w:rPr>
      </w:pPr>
    </w:p>
    <w:p w14:paraId="0A13376B" w14:textId="77777777" w:rsidR="00000000" w:rsidRDefault="00000000">
      <w:pPr>
        <w:tabs>
          <w:tab w:val="left" w:pos="2700"/>
          <w:tab w:val="left" w:pos="5580"/>
        </w:tabs>
        <w:spacing w:line="360" w:lineRule="auto"/>
        <w:ind w:firstLine="709"/>
        <w:jc w:val="both"/>
        <w:rPr>
          <w:noProof/>
          <w:sz w:val="28"/>
          <w:szCs w:val="28"/>
        </w:rPr>
      </w:pPr>
      <w:r>
        <w:rPr>
          <w:noProof/>
          <w:sz w:val="28"/>
          <w:szCs w:val="28"/>
        </w:rPr>
        <w:t>Вывод: во всех четырех пробирках появилась белая (голубоватая) муть, что свидетельствует о наличии в меде свекловичной патоки</w:t>
      </w:r>
    </w:p>
    <w:p w14:paraId="1E41AF68" w14:textId="77777777" w:rsidR="00000000" w:rsidRDefault="00000000">
      <w:pPr>
        <w:tabs>
          <w:tab w:val="left" w:pos="2700"/>
          <w:tab w:val="left" w:pos="5580"/>
        </w:tabs>
        <w:spacing w:line="360" w:lineRule="auto"/>
        <w:ind w:firstLine="709"/>
        <w:jc w:val="both"/>
        <w:rPr>
          <w:noProof/>
          <w:sz w:val="28"/>
          <w:szCs w:val="28"/>
        </w:rPr>
      </w:pPr>
    </w:p>
    <w:p w14:paraId="58F2F0B6" w14:textId="77777777" w:rsidR="00000000" w:rsidRDefault="00000000">
      <w:pPr>
        <w:tabs>
          <w:tab w:val="left" w:pos="2700"/>
          <w:tab w:val="left" w:pos="5580"/>
        </w:tabs>
        <w:spacing w:line="360" w:lineRule="auto"/>
        <w:ind w:firstLine="709"/>
        <w:jc w:val="both"/>
        <w:rPr>
          <w:noProof/>
          <w:sz w:val="28"/>
          <w:szCs w:val="28"/>
        </w:rPr>
      </w:pPr>
      <w:r>
        <w:rPr>
          <w:noProof/>
          <w:sz w:val="28"/>
          <w:szCs w:val="28"/>
        </w:rPr>
        <w:t>. Выявление примесей крахмальной патоки</w:t>
      </w:r>
    </w:p>
    <w:p w14:paraId="7B095E57" w14:textId="77777777" w:rsidR="00000000" w:rsidRDefault="00000000">
      <w:pPr>
        <w:tabs>
          <w:tab w:val="left" w:pos="2700"/>
          <w:tab w:val="left" w:pos="5580"/>
        </w:tabs>
        <w:spacing w:line="360" w:lineRule="auto"/>
        <w:ind w:firstLine="709"/>
        <w:jc w:val="both"/>
        <w:rPr>
          <w:noProof/>
          <w:sz w:val="28"/>
          <w:szCs w:val="28"/>
        </w:rPr>
      </w:pPr>
    </w:p>
    <w:p w14:paraId="317522D9" w14:textId="77777777" w:rsidR="00000000" w:rsidRDefault="00000000">
      <w:pPr>
        <w:tabs>
          <w:tab w:val="left" w:pos="2700"/>
          <w:tab w:val="left" w:pos="5580"/>
        </w:tabs>
        <w:spacing w:line="360" w:lineRule="auto"/>
        <w:ind w:firstLine="709"/>
        <w:jc w:val="both"/>
        <w:rPr>
          <w:noProof/>
          <w:sz w:val="28"/>
          <w:szCs w:val="28"/>
        </w:rPr>
      </w:pPr>
      <w:r>
        <w:rPr>
          <w:noProof/>
          <w:sz w:val="28"/>
          <w:szCs w:val="28"/>
        </w:rPr>
        <w:t>мл раствора меда</w:t>
      </w:r>
    </w:p>
    <w:p w14:paraId="75C6A064" w14:textId="77777777" w:rsidR="00000000" w:rsidRDefault="00000000">
      <w:pPr>
        <w:tabs>
          <w:tab w:val="left" w:pos="2700"/>
          <w:tab w:val="left" w:pos="5580"/>
        </w:tabs>
        <w:spacing w:line="360" w:lineRule="auto"/>
        <w:ind w:firstLine="709"/>
        <w:jc w:val="both"/>
        <w:rPr>
          <w:noProof/>
          <w:sz w:val="28"/>
          <w:szCs w:val="28"/>
        </w:rPr>
      </w:pPr>
      <w:r>
        <w:rPr>
          <w:noProof/>
          <w:sz w:val="28"/>
          <w:szCs w:val="28"/>
        </w:rPr>
        <w:t>капель нашатырного спирта.</w:t>
      </w:r>
    </w:p>
    <w:p w14:paraId="60041A0E" w14:textId="77777777" w:rsidR="00000000" w:rsidRDefault="00000000">
      <w:pPr>
        <w:tabs>
          <w:tab w:val="left" w:pos="2700"/>
          <w:tab w:val="left" w:pos="5580"/>
        </w:tabs>
        <w:spacing w:line="360" w:lineRule="auto"/>
        <w:ind w:firstLine="709"/>
        <w:jc w:val="both"/>
        <w:rPr>
          <w:noProof/>
          <w:sz w:val="28"/>
          <w:szCs w:val="28"/>
        </w:rPr>
      </w:pPr>
      <w:r>
        <w:rPr>
          <w:noProof/>
          <w:sz w:val="28"/>
          <w:szCs w:val="28"/>
        </w:rPr>
        <w:t>Если при отстаивании, выпадает осадок темного цвета, то можно говорить, о присутствии в составе крахмальной патоки.</w:t>
      </w:r>
    </w:p>
    <w:p w14:paraId="18688380" w14:textId="77777777" w:rsidR="00000000" w:rsidRDefault="00000000">
      <w:pPr>
        <w:tabs>
          <w:tab w:val="left" w:pos="2700"/>
          <w:tab w:val="left" w:pos="5580"/>
        </w:tabs>
        <w:spacing w:line="360" w:lineRule="auto"/>
        <w:ind w:firstLine="709"/>
        <w:jc w:val="both"/>
        <w:rPr>
          <w:noProof/>
          <w:sz w:val="28"/>
          <w:szCs w:val="28"/>
        </w:rPr>
      </w:pPr>
    </w:p>
    <w:p w14:paraId="7C897500" w14:textId="77777777" w:rsidR="00000000" w:rsidRDefault="00000000">
      <w:pPr>
        <w:tabs>
          <w:tab w:val="left" w:pos="2700"/>
          <w:tab w:val="left" w:pos="5580"/>
        </w:tabs>
        <w:spacing w:line="360" w:lineRule="auto"/>
        <w:ind w:firstLine="709"/>
        <w:jc w:val="both"/>
        <w:rPr>
          <w:noProof/>
          <w:sz w:val="28"/>
          <w:szCs w:val="28"/>
        </w:rPr>
      </w:pPr>
      <w:r>
        <w:rPr>
          <w:noProof/>
          <w:sz w:val="28"/>
          <w:szCs w:val="28"/>
        </w:rPr>
        <w:t>Результаты эксперимента</w:t>
      </w:r>
    </w:p>
    <w:p w14:paraId="405A8759" w14:textId="77777777" w:rsidR="00000000" w:rsidRDefault="00000000">
      <w:pPr>
        <w:tabs>
          <w:tab w:val="left" w:pos="2700"/>
          <w:tab w:val="left" w:pos="5580"/>
        </w:tabs>
        <w:spacing w:line="360" w:lineRule="auto"/>
        <w:ind w:firstLine="709"/>
        <w:jc w:val="both"/>
        <w:rPr>
          <w:noProof/>
          <w:sz w:val="28"/>
          <w:szCs w:val="28"/>
        </w:rPr>
      </w:pPr>
    </w:p>
    <w:p w14:paraId="6C072F08" w14:textId="77777777" w:rsidR="00000000" w:rsidRDefault="00000000">
      <w:pPr>
        <w:tabs>
          <w:tab w:val="left" w:pos="2700"/>
          <w:tab w:val="left" w:pos="5580"/>
        </w:tabs>
        <w:spacing w:line="360" w:lineRule="auto"/>
        <w:ind w:firstLine="709"/>
        <w:jc w:val="both"/>
        <w:rPr>
          <w:noProof/>
          <w:sz w:val="28"/>
          <w:szCs w:val="28"/>
        </w:rPr>
      </w:pPr>
      <w:r>
        <w:rPr>
          <w:noProof/>
          <w:sz w:val="28"/>
          <w:szCs w:val="28"/>
        </w:rPr>
        <w:t>Если при отстаивании раствор не окрасится в темно - синий цвет, то в составе меда не присутствует крахмальная патока, если же окрасился, то крахмальная патока присутствует</w:t>
      </w:r>
    </w:p>
    <w:p w14:paraId="6AA42D9B" w14:textId="77777777" w:rsidR="00000000" w:rsidRDefault="00000000">
      <w:pPr>
        <w:tabs>
          <w:tab w:val="left" w:pos="2700"/>
          <w:tab w:val="left" w:pos="5580"/>
        </w:tabs>
        <w:spacing w:line="360" w:lineRule="auto"/>
        <w:ind w:firstLine="709"/>
        <w:jc w:val="both"/>
        <w:rPr>
          <w:noProof/>
          <w:sz w:val="28"/>
          <w:szCs w:val="28"/>
        </w:rPr>
      </w:pPr>
    </w:p>
    <w:tbl>
      <w:tblPr>
        <w:tblW w:w="0" w:type="auto"/>
        <w:tblInd w:w="-114"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376"/>
        <w:gridCol w:w="3439"/>
        <w:gridCol w:w="3191"/>
      </w:tblGrid>
      <w:tr w:rsidR="00000000" w14:paraId="42B3B5E5" w14:textId="77777777">
        <w:tblPrEx>
          <w:tblCellMar>
            <w:top w:w="0" w:type="dxa"/>
            <w:bottom w:w="0" w:type="dxa"/>
          </w:tblCellMar>
        </w:tblPrEx>
        <w:tc>
          <w:tcPr>
            <w:tcW w:w="2376" w:type="dxa"/>
            <w:tcBorders>
              <w:top w:val="single" w:sz="6" w:space="0" w:color="auto"/>
              <w:left w:val="single" w:sz="6" w:space="0" w:color="auto"/>
              <w:bottom w:val="single" w:sz="6" w:space="0" w:color="auto"/>
              <w:right w:val="single" w:sz="6" w:space="0" w:color="auto"/>
            </w:tcBorders>
          </w:tcPr>
          <w:p w14:paraId="37767C22" w14:textId="77777777" w:rsidR="00000000" w:rsidRDefault="00000000">
            <w:pPr>
              <w:rPr>
                <w:noProof/>
                <w:sz w:val="20"/>
                <w:szCs w:val="20"/>
              </w:rPr>
            </w:pPr>
            <w:r>
              <w:rPr>
                <w:noProof/>
                <w:sz w:val="20"/>
                <w:szCs w:val="20"/>
              </w:rPr>
              <w:t>Название меда</w:t>
            </w:r>
          </w:p>
        </w:tc>
        <w:tc>
          <w:tcPr>
            <w:tcW w:w="3439" w:type="dxa"/>
            <w:tcBorders>
              <w:top w:val="single" w:sz="6" w:space="0" w:color="auto"/>
              <w:left w:val="single" w:sz="6" w:space="0" w:color="auto"/>
              <w:bottom w:val="single" w:sz="6" w:space="0" w:color="auto"/>
              <w:right w:val="single" w:sz="6" w:space="0" w:color="auto"/>
            </w:tcBorders>
          </w:tcPr>
          <w:p w14:paraId="5785029C" w14:textId="77777777" w:rsidR="00000000" w:rsidRDefault="00000000">
            <w:pPr>
              <w:rPr>
                <w:noProof/>
                <w:sz w:val="20"/>
                <w:szCs w:val="20"/>
              </w:rPr>
            </w:pPr>
            <w:r>
              <w:rPr>
                <w:noProof/>
                <w:sz w:val="20"/>
                <w:szCs w:val="20"/>
              </w:rPr>
              <w:t>Предполагаемый результат</w:t>
            </w:r>
          </w:p>
        </w:tc>
        <w:tc>
          <w:tcPr>
            <w:tcW w:w="3191" w:type="dxa"/>
            <w:tcBorders>
              <w:top w:val="single" w:sz="6" w:space="0" w:color="auto"/>
              <w:left w:val="single" w:sz="6" w:space="0" w:color="auto"/>
              <w:bottom w:val="single" w:sz="6" w:space="0" w:color="auto"/>
              <w:right w:val="single" w:sz="6" w:space="0" w:color="auto"/>
            </w:tcBorders>
          </w:tcPr>
          <w:p w14:paraId="24C207D8" w14:textId="77777777" w:rsidR="00000000" w:rsidRDefault="00000000">
            <w:pPr>
              <w:rPr>
                <w:noProof/>
                <w:sz w:val="20"/>
                <w:szCs w:val="20"/>
              </w:rPr>
            </w:pPr>
            <w:r>
              <w:rPr>
                <w:noProof/>
                <w:sz w:val="20"/>
                <w:szCs w:val="20"/>
              </w:rPr>
              <w:t>Реальный результат</w:t>
            </w:r>
          </w:p>
        </w:tc>
      </w:tr>
      <w:tr w:rsidR="00000000" w14:paraId="3F94F425" w14:textId="77777777">
        <w:tblPrEx>
          <w:tblCellMar>
            <w:top w:w="0" w:type="dxa"/>
            <w:bottom w:w="0" w:type="dxa"/>
          </w:tblCellMar>
        </w:tblPrEx>
        <w:tc>
          <w:tcPr>
            <w:tcW w:w="2376" w:type="dxa"/>
            <w:tcBorders>
              <w:top w:val="single" w:sz="6" w:space="0" w:color="auto"/>
              <w:left w:val="single" w:sz="6" w:space="0" w:color="auto"/>
              <w:bottom w:val="single" w:sz="6" w:space="0" w:color="auto"/>
              <w:right w:val="single" w:sz="6" w:space="0" w:color="auto"/>
            </w:tcBorders>
          </w:tcPr>
          <w:p w14:paraId="0355F686" w14:textId="77777777" w:rsidR="00000000" w:rsidRDefault="00000000">
            <w:pPr>
              <w:rPr>
                <w:noProof/>
                <w:sz w:val="20"/>
                <w:szCs w:val="20"/>
              </w:rPr>
            </w:pPr>
            <w:r>
              <w:rPr>
                <w:noProof/>
                <w:sz w:val="20"/>
                <w:szCs w:val="20"/>
              </w:rPr>
              <w:t>Мед Белорусский</w:t>
            </w:r>
          </w:p>
        </w:tc>
        <w:tc>
          <w:tcPr>
            <w:tcW w:w="3439" w:type="dxa"/>
            <w:tcBorders>
              <w:top w:val="single" w:sz="6" w:space="0" w:color="auto"/>
              <w:left w:val="single" w:sz="6" w:space="0" w:color="auto"/>
              <w:bottom w:val="single" w:sz="6" w:space="0" w:color="auto"/>
              <w:right w:val="single" w:sz="6" w:space="0" w:color="auto"/>
            </w:tcBorders>
          </w:tcPr>
          <w:p w14:paraId="13DF2E7A" w14:textId="77777777" w:rsidR="00000000" w:rsidRDefault="00000000">
            <w:pPr>
              <w:rPr>
                <w:noProof/>
                <w:sz w:val="20"/>
                <w:szCs w:val="20"/>
              </w:rPr>
            </w:pPr>
            <w:r>
              <w:rPr>
                <w:noProof/>
                <w:sz w:val="20"/>
                <w:szCs w:val="20"/>
              </w:rPr>
              <w:t>При отстаивании раствор не окрашивается в темно - синий цвет</w:t>
            </w:r>
          </w:p>
        </w:tc>
        <w:tc>
          <w:tcPr>
            <w:tcW w:w="3191" w:type="dxa"/>
            <w:tcBorders>
              <w:top w:val="single" w:sz="6" w:space="0" w:color="auto"/>
              <w:left w:val="single" w:sz="6" w:space="0" w:color="auto"/>
              <w:bottom w:val="single" w:sz="6" w:space="0" w:color="auto"/>
              <w:right w:val="single" w:sz="6" w:space="0" w:color="auto"/>
            </w:tcBorders>
          </w:tcPr>
          <w:p w14:paraId="7406AFD8" w14:textId="77777777" w:rsidR="00000000" w:rsidRDefault="00000000">
            <w:pPr>
              <w:rPr>
                <w:noProof/>
                <w:sz w:val="20"/>
                <w:szCs w:val="20"/>
              </w:rPr>
            </w:pPr>
            <w:r>
              <w:rPr>
                <w:noProof/>
                <w:sz w:val="20"/>
                <w:szCs w:val="20"/>
              </w:rPr>
              <w:t>Раствор прозрачный</w:t>
            </w:r>
          </w:p>
        </w:tc>
      </w:tr>
      <w:tr w:rsidR="00000000" w14:paraId="7C65934B" w14:textId="77777777">
        <w:tblPrEx>
          <w:tblCellMar>
            <w:top w:w="0" w:type="dxa"/>
            <w:bottom w:w="0" w:type="dxa"/>
          </w:tblCellMar>
        </w:tblPrEx>
        <w:tc>
          <w:tcPr>
            <w:tcW w:w="2376" w:type="dxa"/>
            <w:tcBorders>
              <w:top w:val="single" w:sz="6" w:space="0" w:color="auto"/>
              <w:left w:val="single" w:sz="6" w:space="0" w:color="auto"/>
              <w:bottom w:val="single" w:sz="6" w:space="0" w:color="auto"/>
              <w:right w:val="single" w:sz="6" w:space="0" w:color="auto"/>
            </w:tcBorders>
          </w:tcPr>
          <w:p w14:paraId="506700E3" w14:textId="77777777" w:rsidR="00000000" w:rsidRDefault="00000000">
            <w:pPr>
              <w:rPr>
                <w:noProof/>
                <w:sz w:val="20"/>
                <w:szCs w:val="20"/>
              </w:rPr>
            </w:pPr>
            <w:r>
              <w:rPr>
                <w:noProof/>
                <w:sz w:val="20"/>
                <w:szCs w:val="20"/>
              </w:rPr>
              <w:t>Мед Емельяновский</w:t>
            </w:r>
          </w:p>
        </w:tc>
        <w:tc>
          <w:tcPr>
            <w:tcW w:w="3439" w:type="dxa"/>
            <w:tcBorders>
              <w:top w:val="single" w:sz="6" w:space="0" w:color="auto"/>
              <w:left w:val="single" w:sz="6" w:space="0" w:color="auto"/>
              <w:bottom w:val="single" w:sz="6" w:space="0" w:color="auto"/>
              <w:right w:val="single" w:sz="6" w:space="0" w:color="auto"/>
            </w:tcBorders>
          </w:tcPr>
          <w:p w14:paraId="1A99EF51" w14:textId="77777777" w:rsidR="00000000" w:rsidRDefault="00000000">
            <w:pPr>
              <w:rPr>
                <w:noProof/>
                <w:sz w:val="20"/>
                <w:szCs w:val="20"/>
              </w:rPr>
            </w:pPr>
          </w:p>
        </w:tc>
        <w:tc>
          <w:tcPr>
            <w:tcW w:w="3191" w:type="dxa"/>
            <w:tcBorders>
              <w:top w:val="single" w:sz="6" w:space="0" w:color="auto"/>
              <w:left w:val="single" w:sz="6" w:space="0" w:color="auto"/>
              <w:bottom w:val="single" w:sz="6" w:space="0" w:color="auto"/>
              <w:right w:val="single" w:sz="6" w:space="0" w:color="auto"/>
            </w:tcBorders>
          </w:tcPr>
          <w:p w14:paraId="1E7EAAA7" w14:textId="77777777" w:rsidR="00000000" w:rsidRDefault="00000000">
            <w:pPr>
              <w:rPr>
                <w:noProof/>
                <w:sz w:val="20"/>
                <w:szCs w:val="20"/>
              </w:rPr>
            </w:pPr>
            <w:r>
              <w:rPr>
                <w:noProof/>
                <w:sz w:val="20"/>
                <w:szCs w:val="20"/>
              </w:rPr>
              <w:t>Раствор прозрачный</w:t>
            </w:r>
          </w:p>
        </w:tc>
      </w:tr>
      <w:tr w:rsidR="00000000" w14:paraId="01ABEAD2" w14:textId="77777777">
        <w:tblPrEx>
          <w:tblCellMar>
            <w:top w:w="0" w:type="dxa"/>
            <w:bottom w:w="0" w:type="dxa"/>
          </w:tblCellMar>
        </w:tblPrEx>
        <w:tc>
          <w:tcPr>
            <w:tcW w:w="2376" w:type="dxa"/>
            <w:tcBorders>
              <w:top w:val="single" w:sz="6" w:space="0" w:color="auto"/>
              <w:left w:val="single" w:sz="6" w:space="0" w:color="auto"/>
              <w:bottom w:val="single" w:sz="6" w:space="0" w:color="auto"/>
              <w:right w:val="single" w:sz="6" w:space="0" w:color="auto"/>
            </w:tcBorders>
          </w:tcPr>
          <w:p w14:paraId="5FD0A126" w14:textId="77777777" w:rsidR="00000000" w:rsidRDefault="00000000">
            <w:pPr>
              <w:rPr>
                <w:noProof/>
                <w:sz w:val="20"/>
                <w:szCs w:val="20"/>
              </w:rPr>
            </w:pPr>
            <w:r>
              <w:rPr>
                <w:noProof/>
                <w:sz w:val="20"/>
                <w:szCs w:val="20"/>
              </w:rPr>
              <w:t>Мед Краснодарский</w:t>
            </w:r>
          </w:p>
        </w:tc>
        <w:tc>
          <w:tcPr>
            <w:tcW w:w="3439" w:type="dxa"/>
            <w:tcBorders>
              <w:top w:val="single" w:sz="6" w:space="0" w:color="auto"/>
              <w:left w:val="single" w:sz="6" w:space="0" w:color="auto"/>
              <w:bottom w:val="single" w:sz="6" w:space="0" w:color="auto"/>
              <w:right w:val="single" w:sz="6" w:space="0" w:color="auto"/>
            </w:tcBorders>
          </w:tcPr>
          <w:p w14:paraId="61C32736" w14:textId="77777777" w:rsidR="00000000" w:rsidRDefault="00000000">
            <w:pPr>
              <w:rPr>
                <w:noProof/>
                <w:sz w:val="20"/>
                <w:szCs w:val="20"/>
              </w:rPr>
            </w:pPr>
          </w:p>
        </w:tc>
        <w:tc>
          <w:tcPr>
            <w:tcW w:w="3191" w:type="dxa"/>
            <w:tcBorders>
              <w:top w:val="single" w:sz="6" w:space="0" w:color="auto"/>
              <w:left w:val="single" w:sz="6" w:space="0" w:color="auto"/>
              <w:bottom w:val="single" w:sz="6" w:space="0" w:color="auto"/>
              <w:right w:val="single" w:sz="6" w:space="0" w:color="auto"/>
            </w:tcBorders>
          </w:tcPr>
          <w:p w14:paraId="16C43EDA" w14:textId="77777777" w:rsidR="00000000" w:rsidRDefault="00000000">
            <w:pPr>
              <w:rPr>
                <w:noProof/>
                <w:sz w:val="20"/>
                <w:szCs w:val="20"/>
              </w:rPr>
            </w:pPr>
            <w:r>
              <w:rPr>
                <w:noProof/>
                <w:sz w:val="20"/>
                <w:szCs w:val="20"/>
              </w:rPr>
              <w:t>Раствор прозрачный</w:t>
            </w:r>
          </w:p>
        </w:tc>
      </w:tr>
    </w:tbl>
    <w:p w14:paraId="3B5C218D" w14:textId="77777777" w:rsidR="00000000" w:rsidRDefault="00000000">
      <w:pPr>
        <w:tabs>
          <w:tab w:val="left" w:pos="2700"/>
          <w:tab w:val="left" w:pos="5580"/>
        </w:tabs>
        <w:spacing w:line="360" w:lineRule="auto"/>
        <w:ind w:firstLine="709"/>
        <w:jc w:val="both"/>
        <w:rPr>
          <w:noProof/>
          <w:sz w:val="28"/>
          <w:szCs w:val="28"/>
        </w:rPr>
      </w:pPr>
      <w:r>
        <w:rPr>
          <w:noProof/>
          <w:sz w:val="28"/>
          <w:szCs w:val="28"/>
        </w:rPr>
        <w:t>Вывод: ни в одном из исследуемых образцов, не выпал осадок темного цвета, значит, в составе меда нет крахмальной патоки</w:t>
      </w:r>
    </w:p>
    <w:p w14:paraId="587FFEF5" w14:textId="77777777" w:rsidR="00000000" w:rsidRDefault="00000000">
      <w:pPr>
        <w:tabs>
          <w:tab w:val="left" w:pos="2700"/>
          <w:tab w:val="left" w:pos="5580"/>
        </w:tabs>
        <w:spacing w:line="360" w:lineRule="auto"/>
        <w:ind w:firstLine="709"/>
        <w:jc w:val="both"/>
        <w:rPr>
          <w:noProof/>
          <w:sz w:val="28"/>
          <w:szCs w:val="28"/>
        </w:rPr>
      </w:pPr>
    </w:p>
    <w:p w14:paraId="4164DA97" w14:textId="77777777" w:rsidR="00000000" w:rsidRDefault="00000000">
      <w:pPr>
        <w:tabs>
          <w:tab w:val="left" w:pos="2700"/>
          <w:tab w:val="left" w:pos="5580"/>
        </w:tabs>
        <w:spacing w:line="360" w:lineRule="auto"/>
        <w:ind w:firstLine="709"/>
        <w:jc w:val="both"/>
        <w:rPr>
          <w:noProof/>
          <w:sz w:val="28"/>
          <w:szCs w:val="28"/>
        </w:rPr>
      </w:pPr>
      <w:r>
        <w:rPr>
          <w:noProof/>
          <w:sz w:val="28"/>
          <w:szCs w:val="28"/>
        </w:rPr>
        <w:t>. Определение примесей крахмала или муки</w:t>
      </w:r>
    </w:p>
    <w:p w14:paraId="5522A7AC" w14:textId="77777777" w:rsidR="00000000" w:rsidRDefault="00000000">
      <w:pPr>
        <w:tabs>
          <w:tab w:val="left" w:pos="2700"/>
          <w:tab w:val="left" w:pos="5580"/>
        </w:tabs>
        <w:spacing w:line="360" w:lineRule="auto"/>
        <w:ind w:firstLine="709"/>
        <w:jc w:val="both"/>
        <w:rPr>
          <w:noProof/>
          <w:sz w:val="28"/>
          <w:szCs w:val="28"/>
        </w:rPr>
      </w:pPr>
    </w:p>
    <w:p w14:paraId="2D876301" w14:textId="77777777" w:rsidR="00000000" w:rsidRDefault="00000000">
      <w:pPr>
        <w:tabs>
          <w:tab w:val="left" w:pos="2700"/>
          <w:tab w:val="left" w:pos="5580"/>
        </w:tabs>
        <w:spacing w:line="360" w:lineRule="auto"/>
        <w:ind w:firstLine="709"/>
        <w:jc w:val="both"/>
        <w:rPr>
          <w:noProof/>
          <w:sz w:val="28"/>
          <w:szCs w:val="28"/>
        </w:rPr>
      </w:pPr>
      <w:r>
        <w:rPr>
          <w:noProof/>
          <w:sz w:val="28"/>
          <w:szCs w:val="28"/>
        </w:rPr>
        <w:t>мл раствора меда</w:t>
      </w:r>
    </w:p>
    <w:p w14:paraId="3DEDD7F5" w14:textId="77777777" w:rsidR="00000000" w:rsidRDefault="00000000">
      <w:pPr>
        <w:tabs>
          <w:tab w:val="left" w:pos="2700"/>
          <w:tab w:val="left" w:pos="5580"/>
        </w:tabs>
        <w:spacing w:line="360" w:lineRule="auto"/>
        <w:ind w:firstLine="709"/>
        <w:jc w:val="both"/>
        <w:rPr>
          <w:noProof/>
          <w:sz w:val="28"/>
          <w:szCs w:val="28"/>
        </w:rPr>
      </w:pPr>
      <w:r>
        <w:rPr>
          <w:noProof/>
          <w:sz w:val="28"/>
          <w:szCs w:val="28"/>
        </w:rPr>
        <w:t>капля настойки йода.</w:t>
      </w:r>
    </w:p>
    <w:p w14:paraId="6882AD7D" w14:textId="77777777" w:rsidR="00000000" w:rsidRDefault="00000000">
      <w:pPr>
        <w:tabs>
          <w:tab w:val="left" w:pos="2700"/>
          <w:tab w:val="left" w:pos="5580"/>
        </w:tabs>
        <w:spacing w:line="360" w:lineRule="auto"/>
        <w:ind w:firstLine="709"/>
        <w:jc w:val="both"/>
        <w:rPr>
          <w:noProof/>
          <w:sz w:val="28"/>
          <w:szCs w:val="28"/>
        </w:rPr>
      </w:pPr>
      <w:r>
        <w:rPr>
          <w:noProof/>
          <w:sz w:val="28"/>
          <w:szCs w:val="28"/>
        </w:rPr>
        <w:t>При наличии синей окраски, можно судить о примесях крахмала или муки.</w:t>
      </w:r>
    </w:p>
    <w:p w14:paraId="78468C4B" w14:textId="77777777" w:rsidR="00000000" w:rsidRDefault="00000000">
      <w:pPr>
        <w:tabs>
          <w:tab w:val="left" w:pos="2700"/>
          <w:tab w:val="left" w:pos="5580"/>
        </w:tabs>
        <w:spacing w:line="360" w:lineRule="auto"/>
        <w:ind w:firstLine="709"/>
        <w:jc w:val="both"/>
        <w:rPr>
          <w:noProof/>
          <w:sz w:val="28"/>
          <w:szCs w:val="28"/>
        </w:rPr>
      </w:pPr>
    </w:p>
    <w:p w14:paraId="45810B10" w14:textId="77777777" w:rsidR="00000000" w:rsidRDefault="00000000">
      <w:pPr>
        <w:tabs>
          <w:tab w:val="left" w:pos="2700"/>
          <w:tab w:val="left" w:pos="5580"/>
        </w:tabs>
        <w:spacing w:line="360" w:lineRule="auto"/>
        <w:ind w:firstLine="709"/>
        <w:jc w:val="both"/>
        <w:rPr>
          <w:noProof/>
          <w:sz w:val="28"/>
          <w:szCs w:val="28"/>
        </w:rPr>
      </w:pPr>
      <w:r>
        <w:rPr>
          <w:noProof/>
          <w:sz w:val="28"/>
          <w:szCs w:val="28"/>
        </w:rPr>
        <w:t>Результаты эксперимента</w:t>
      </w:r>
    </w:p>
    <w:p w14:paraId="02923B5C" w14:textId="77777777" w:rsidR="00000000" w:rsidRDefault="00000000">
      <w:pPr>
        <w:tabs>
          <w:tab w:val="left" w:pos="2700"/>
          <w:tab w:val="left" w:pos="5580"/>
        </w:tabs>
        <w:spacing w:line="360" w:lineRule="auto"/>
        <w:ind w:firstLine="709"/>
        <w:jc w:val="both"/>
        <w:rPr>
          <w:noProof/>
          <w:sz w:val="28"/>
          <w:szCs w:val="28"/>
        </w:rPr>
      </w:pPr>
    </w:p>
    <w:p w14:paraId="3EFBE408" w14:textId="77777777" w:rsidR="00000000" w:rsidRDefault="00000000">
      <w:pPr>
        <w:tabs>
          <w:tab w:val="left" w:pos="2700"/>
          <w:tab w:val="left" w:pos="5580"/>
        </w:tabs>
        <w:spacing w:line="360" w:lineRule="auto"/>
        <w:ind w:firstLine="709"/>
        <w:jc w:val="both"/>
        <w:rPr>
          <w:noProof/>
          <w:sz w:val="28"/>
          <w:szCs w:val="28"/>
        </w:rPr>
      </w:pPr>
      <w:r>
        <w:rPr>
          <w:noProof/>
          <w:sz w:val="28"/>
          <w:szCs w:val="28"/>
        </w:rPr>
        <w:t>Если при добавления йода, раствор не окрасился в синий цвет - крахмал не присутствует, если же наоборот окрасился, то крахмал в состав меда входит.</w:t>
      </w:r>
    </w:p>
    <w:p w14:paraId="6067D5CE" w14:textId="77777777" w:rsidR="00000000" w:rsidRDefault="00000000">
      <w:pPr>
        <w:tabs>
          <w:tab w:val="left" w:pos="2700"/>
          <w:tab w:val="left" w:pos="5580"/>
        </w:tabs>
        <w:spacing w:line="360" w:lineRule="auto"/>
        <w:ind w:firstLine="709"/>
        <w:jc w:val="both"/>
        <w:rPr>
          <w:noProof/>
          <w:sz w:val="28"/>
          <w:szCs w:val="28"/>
        </w:rPr>
      </w:pPr>
    </w:p>
    <w:tbl>
      <w:tblPr>
        <w:tblW w:w="0" w:type="auto"/>
        <w:tblInd w:w="-114"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235"/>
        <w:gridCol w:w="3190"/>
        <w:gridCol w:w="3191"/>
      </w:tblGrid>
      <w:tr w:rsidR="00000000" w14:paraId="2CB8FE02" w14:textId="77777777">
        <w:tblPrEx>
          <w:tblCellMar>
            <w:top w:w="0" w:type="dxa"/>
            <w:bottom w:w="0" w:type="dxa"/>
          </w:tblCellMar>
        </w:tblPrEx>
        <w:tc>
          <w:tcPr>
            <w:tcW w:w="2235" w:type="dxa"/>
            <w:tcBorders>
              <w:top w:val="single" w:sz="6" w:space="0" w:color="auto"/>
              <w:left w:val="single" w:sz="6" w:space="0" w:color="auto"/>
              <w:bottom w:val="single" w:sz="6" w:space="0" w:color="auto"/>
              <w:right w:val="single" w:sz="6" w:space="0" w:color="auto"/>
            </w:tcBorders>
          </w:tcPr>
          <w:p w14:paraId="0A823AF2" w14:textId="77777777" w:rsidR="00000000" w:rsidRDefault="00000000">
            <w:pPr>
              <w:rPr>
                <w:noProof/>
                <w:sz w:val="20"/>
                <w:szCs w:val="20"/>
              </w:rPr>
            </w:pPr>
            <w:r>
              <w:rPr>
                <w:noProof/>
                <w:sz w:val="20"/>
                <w:szCs w:val="20"/>
              </w:rPr>
              <w:t>Название меда</w:t>
            </w:r>
          </w:p>
        </w:tc>
        <w:tc>
          <w:tcPr>
            <w:tcW w:w="3190" w:type="dxa"/>
            <w:tcBorders>
              <w:top w:val="single" w:sz="6" w:space="0" w:color="auto"/>
              <w:left w:val="single" w:sz="6" w:space="0" w:color="auto"/>
              <w:bottom w:val="single" w:sz="6" w:space="0" w:color="auto"/>
              <w:right w:val="single" w:sz="6" w:space="0" w:color="auto"/>
            </w:tcBorders>
          </w:tcPr>
          <w:p w14:paraId="411C1A19" w14:textId="77777777" w:rsidR="00000000" w:rsidRDefault="00000000">
            <w:pPr>
              <w:rPr>
                <w:noProof/>
                <w:sz w:val="20"/>
                <w:szCs w:val="20"/>
              </w:rPr>
            </w:pPr>
            <w:r>
              <w:rPr>
                <w:noProof/>
                <w:sz w:val="20"/>
                <w:szCs w:val="20"/>
              </w:rPr>
              <w:t>Предполагаемый результат</w:t>
            </w:r>
          </w:p>
        </w:tc>
        <w:tc>
          <w:tcPr>
            <w:tcW w:w="3191" w:type="dxa"/>
            <w:tcBorders>
              <w:top w:val="single" w:sz="6" w:space="0" w:color="auto"/>
              <w:left w:val="single" w:sz="6" w:space="0" w:color="auto"/>
              <w:bottom w:val="single" w:sz="6" w:space="0" w:color="auto"/>
              <w:right w:val="single" w:sz="6" w:space="0" w:color="auto"/>
            </w:tcBorders>
          </w:tcPr>
          <w:p w14:paraId="6E221628" w14:textId="77777777" w:rsidR="00000000" w:rsidRDefault="00000000">
            <w:pPr>
              <w:rPr>
                <w:noProof/>
                <w:sz w:val="20"/>
                <w:szCs w:val="20"/>
              </w:rPr>
            </w:pPr>
            <w:r>
              <w:rPr>
                <w:noProof/>
                <w:sz w:val="20"/>
                <w:szCs w:val="20"/>
              </w:rPr>
              <w:t>Реальный результат</w:t>
            </w:r>
          </w:p>
        </w:tc>
      </w:tr>
      <w:tr w:rsidR="00000000" w14:paraId="17389575" w14:textId="77777777">
        <w:tblPrEx>
          <w:tblCellMar>
            <w:top w:w="0" w:type="dxa"/>
            <w:bottom w:w="0" w:type="dxa"/>
          </w:tblCellMar>
        </w:tblPrEx>
        <w:tc>
          <w:tcPr>
            <w:tcW w:w="2235" w:type="dxa"/>
            <w:tcBorders>
              <w:top w:val="single" w:sz="6" w:space="0" w:color="auto"/>
              <w:left w:val="single" w:sz="6" w:space="0" w:color="auto"/>
              <w:bottom w:val="single" w:sz="6" w:space="0" w:color="auto"/>
              <w:right w:val="single" w:sz="6" w:space="0" w:color="auto"/>
            </w:tcBorders>
          </w:tcPr>
          <w:p w14:paraId="4FF567C5" w14:textId="77777777" w:rsidR="00000000" w:rsidRDefault="00000000">
            <w:pPr>
              <w:rPr>
                <w:noProof/>
                <w:sz w:val="20"/>
                <w:szCs w:val="20"/>
              </w:rPr>
            </w:pPr>
            <w:r>
              <w:rPr>
                <w:noProof/>
                <w:sz w:val="20"/>
                <w:szCs w:val="20"/>
              </w:rPr>
              <w:t>Мед Белорусский</w:t>
            </w:r>
          </w:p>
        </w:tc>
        <w:tc>
          <w:tcPr>
            <w:tcW w:w="3190" w:type="dxa"/>
            <w:tcBorders>
              <w:top w:val="single" w:sz="6" w:space="0" w:color="auto"/>
              <w:left w:val="single" w:sz="6" w:space="0" w:color="auto"/>
              <w:bottom w:val="single" w:sz="6" w:space="0" w:color="auto"/>
              <w:right w:val="single" w:sz="6" w:space="0" w:color="auto"/>
            </w:tcBorders>
          </w:tcPr>
          <w:p w14:paraId="149AD0A1" w14:textId="77777777" w:rsidR="00000000" w:rsidRDefault="00000000">
            <w:pPr>
              <w:rPr>
                <w:noProof/>
                <w:sz w:val="20"/>
                <w:szCs w:val="20"/>
              </w:rPr>
            </w:pPr>
            <w:r>
              <w:rPr>
                <w:noProof/>
                <w:sz w:val="20"/>
                <w:szCs w:val="20"/>
              </w:rPr>
              <w:t>При добавлении йода раствор не окрашивается в синий цвет</w:t>
            </w:r>
          </w:p>
        </w:tc>
        <w:tc>
          <w:tcPr>
            <w:tcW w:w="3191" w:type="dxa"/>
            <w:tcBorders>
              <w:top w:val="single" w:sz="6" w:space="0" w:color="auto"/>
              <w:left w:val="single" w:sz="6" w:space="0" w:color="auto"/>
              <w:bottom w:val="single" w:sz="6" w:space="0" w:color="auto"/>
              <w:right w:val="single" w:sz="6" w:space="0" w:color="auto"/>
            </w:tcBorders>
          </w:tcPr>
          <w:p w14:paraId="12425EB9" w14:textId="77777777" w:rsidR="00000000" w:rsidRDefault="00000000">
            <w:pPr>
              <w:rPr>
                <w:noProof/>
                <w:sz w:val="20"/>
                <w:szCs w:val="20"/>
              </w:rPr>
            </w:pPr>
            <w:r>
              <w:rPr>
                <w:noProof/>
                <w:sz w:val="20"/>
                <w:szCs w:val="20"/>
              </w:rPr>
              <w:t>Раствор не окрасился</w:t>
            </w:r>
          </w:p>
        </w:tc>
      </w:tr>
      <w:tr w:rsidR="00000000" w14:paraId="632D58F6" w14:textId="77777777">
        <w:tblPrEx>
          <w:tblCellMar>
            <w:top w:w="0" w:type="dxa"/>
            <w:bottom w:w="0" w:type="dxa"/>
          </w:tblCellMar>
        </w:tblPrEx>
        <w:tc>
          <w:tcPr>
            <w:tcW w:w="2235" w:type="dxa"/>
            <w:tcBorders>
              <w:top w:val="single" w:sz="6" w:space="0" w:color="auto"/>
              <w:left w:val="single" w:sz="6" w:space="0" w:color="auto"/>
              <w:bottom w:val="single" w:sz="6" w:space="0" w:color="auto"/>
              <w:right w:val="single" w:sz="6" w:space="0" w:color="auto"/>
            </w:tcBorders>
          </w:tcPr>
          <w:p w14:paraId="70CA7075" w14:textId="77777777" w:rsidR="00000000" w:rsidRDefault="00000000">
            <w:pPr>
              <w:rPr>
                <w:noProof/>
                <w:sz w:val="20"/>
                <w:szCs w:val="20"/>
              </w:rPr>
            </w:pPr>
            <w:r>
              <w:rPr>
                <w:noProof/>
                <w:sz w:val="20"/>
                <w:szCs w:val="20"/>
              </w:rPr>
              <w:t>Мед Емельяновский</w:t>
            </w:r>
          </w:p>
        </w:tc>
        <w:tc>
          <w:tcPr>
            <w:tcW w:w="3190" w:type="dxa"/>
            <w:tcBorders>
              <w:top w:val="single" w:sz="6" w:space="0" w:color="auto"/>
              <w:left w:val="single" w:sz="6" w:space="0" w:color="auto"/>
              <w:bottom w:val="single" w:sz="6" w:space="0" w:color="auto"/>
              <w:right w:val="single" w:sz="6" w:space="0" w:color="auto"/>
            </w:tcBorders>
          </w:tcPr>
          <w:p w14:paraId="2149393C" w14:textId="77777777" w:rsidR="00000000" w:rsidRDefault="00000000">
            <w:pPr>
              <w:rPr>
                <w:noProof/>
                <w:sz w:val="20"/>
                <w:szCs w:val="20"/>
              </w:rPr>
            </w:pPr>
          </w:p>
        </w:tc>
        <w:tc>
          <w:tcPr>
            <w:tcW w:w="3191" w:type="dxa"/>
            <w:tcBorders>
              <w:top w:val="single" w:sz="6" w:space="0" w:color="auto"/>
              <w:left w:val="single" w:sz="6" w:space="0" w:color="auto"/>
              <w:bottom w:val="single" w:sz="6" w:space="0" w:color="auto"/>
              <w:right w:val="single" w:sz="6" w:space="0" w:color="auto"/>
            </w:tcBorders>
          </w:tcPr>
          <w:p w14:paraId="112568AC" w14:textId="77777777" w:rsidR="00000000" w:rsidRDefault="00000000">
            <w:pPr>
              <w:rPr>
                <w:noProof/>
                <w:sz w:val="20"/>
                <w:szCs w:val="20"/>
              </w:rPr>
            </w:pPr>
            <w:r>
              <w:rPr>
                <w:noProof/>
                <w:sz w:val="20"/>
                <w:szCs w:val="20"/>
              </w:rPr>
              <w:t>Раствор не окрасился</w:t>
            </w:r>
          </w:p>
        </w:tc>
      </w:tr>
      <w:tr w:rsidR="00000000" w14:paraId="0A7368D2" w14:textId="77777777">
        <w:tblPrEx>
          <w:tblCellMar>
            <w:top w:w="0" w:type="dxa"/>
            <w:bottom w:w="0" w:type="dxa"/>
          </w:tblCellMar>
        </w:tblPrEx>
        <w:tc>
          <w:tcPr>
            <w:tcW w:w="2235" w:type="dxa"/>
            <w:tcBorders>
              <w:top w:val="single" w:sz="6" w:space="0" w:color="auto"/>
              <w:left w:val="single" w:sz="6" w:space="0" w:color="auto"/>
              <w:bottom w:val="single" w:sz="6" w:space="0" w:color="auto"/>
              <w:right w:val="single" w:sz="6" w:space="0" w:color="auto"/>
            </w:tcBorders>
          </w:tcPr>
          <w:p w14:paraId="5DBAC456" w14:textId="77777777" w:rsidR="00000000" w:rsidRDefault="00000000">
            <w:pPr>
              <w:rPr>
                <w:noProof/>
                <w:sz w:val="20"/>
                <w:szCs w:val="20"/>
              </w:rPr>
            </w:pPr>
            <w:r>
              <w:rPr>
                <w:noProof/>
                <w:sz w:val="20"/>
                <w:szCs w:val="20"/>
              </w:rPr>
              <w:t>Мед Краснодарский</w:t>
            </w:r>
          </w:p>
        </w:tc>
        <w:tc>
          <w:tcPr>
            <w:tcW w:w="3190" w:type="dxa"/>
            <w:tcBorders>
              <w:top w:val="single" w:sz="6" w:space="0" w:color="auto"/>
              <w:left w:val="single" w:sz="6" w:space="0" w:color="auto"/>
              <w:bottom w:val="single" w:sz="6" w:space="0" w:color="auto"/>
              <w:right w:val="single" w:sz="6" w:space="0" w:color="auto"/>
            </w:tcBorders>
          </w:tcPr>
          <w:p w14:paraId="610AF174" w14:textId="77777777" w:rsidR="00000000" w:rsidRDefault="00000000">
            <w:pPr>
              <w:rPr>
                <w:noProof/>
                <w:sz w:val="20"/>
                <w:szCs w:val="20"/>
              </w:rPr>
            </w:pPr>
          </w:p>
        </w:tc>
        <w:tc>
          <w:tcPr>
            <w:tcW w:w="3191" w:type="dxa"/>
            <w:tcBorders>
              <w:top w:val="single" w:sz="6" w:space="0" w:color="auto"/>
              <w:left w:val="single" w:sz="6" w:space="0" w:color="auto"/>
              <w:bottom w:val="single" w:sz="6" w:space="0" w:color="auto"/>
              <w:right w:val="single" w:sz="6" w:space="0" w:color="auto"/>
            </w:tcBorders>
          </w:tcPr>
          <w:p w14:paraId="7BDDE3A7" w14:textId="77777777" w:rsidR="00000000" w:rsidRDefault="00000000">
            <w:pPr>
              <w:rPr>
                <w:noProof/>
                <w:sz w:val="20"/>
                <w:szCs w:val="20"/>
              </w:rPr>
            </w:pPr>
            <w:r>
              <w:rPr>
                <w:noProof/>
                <w:sz w:val="20"/>
                <w:szCs w:val="20"/>
              </w:rPr>
              <w:t>Раствор не окрасился</w:t>
            </w:r>
          </w:p>
        </w:tc>
      </w:tr>
      <w:tr w:rsidR="00000000" w14:paraId="73AF0479" w14:textId="77777777">
        <w:tblPrEx>
          <w:tblCellMar>
            <w:top w:w="0" w:type="dxa"/>
            <w:bottom w:w="0" w:type="dxa"/>
          </w:tblCellMar>
        </w:tblPrEx>
        <w:tc>
          <w:tcPr>
            <w:tcW w:w="2235" w:type="dxa"/>
            <w:tcBorders>
              <w:top w:val="single" w:sz="6" w:space="0" w:color="auto"/>
              <w:left w:val="single" w:sz="6" w:space="0" w:color="auto"/>
              <w:bottom w:val="single" w:sz="6" w:space="0" w:color="auto"/>
              <w:right w:val="single" w:sz="6" w:space="0" w:color="auto"/>
            </w:tcBorders>
          </w:tcPr>
          <w:p w14:paraId="0888EA2D" w14:textId="77777777" w:rsidR="00000000" w:rsidRDefault="00000000">
            <w:pPr>
              <w:rPr>
                <w:noProof/>
                <w:sz w:val="20"/>
                <w:szCs w:val="20"/>
              </w:rPr>
            </w:pPr>
            <w:r>
              <w:rPr>
                <w:noProof/>
                <w:sz w:val="20"/>
                <w:szCs w:val="20"/>
              </w:rPr>
              <w:t>Мед Назаровский</w:t>
            </w:r>
          </w:p>
        </w:tc>
        <w:tc>
          <w:tcPr>
            <w:tcW w:w="3190" w:type="dxa"/>
            <w:tcBorders>
              <w:top w:val="single" w:sz="6" w:space="0" w:color="auto"/>
              <w:left w:val="single" w:sz="6" w:space="0" w:color="auto"/>
              <w:bottom w:val="single" w:sz="6" w:space="0" w:color="auto"/>
              <w:right w:val="single" w:sz="6" w:space="0" w:color="auto"/>
            </w:tcBorders>
          </w:tcPr>
          <w:p w14:paraId="078C886F" w14:textId="77777777" w:rsidR="00000000" w:rsidRDefault="00000000">
            <w:pPr>
              <w:rPr>
                <w:noProof/>
                <w:sz w:val="20"/>
                <w:szCs w:val="20"/>
              </w:rPr>
            </w:pPr>
          </w:p>
        </w:tc>
        <w:tc>
          <w:tcPr>
            <w:tcW w:w="3191" w:type="dxa"/>
            <w:tcBorders>
              <w:top w:val="single" w:sz="6" w:space="0" w:color="auto"/>
              <w:left w:val="single" w:sz="6" w:space="0" w:color="auto"/>
              <w:bottom w:val="single" w:sz="6" w:space="0" w:color="auto"/>
              <w:right w:val="single" w:sz="6" w:space="0" w:color="auto"/>
            </w:tcBorders>
          </w:tcPr>
          <w:p w14:paraId="355AB3C3" w14:textId="77777777" w:rsidR="00000000" w:rsidRDefault="00000000">
            <w:pPr>
              <w:rPr>
                <w:noProof/>
                <w:sz w:val="20"/>
                <w:szCs w:val="20"/>
              </w:rPr>
            </w:pPr>
            <w:r>
              <w:rPr>
                <w:noProof/>
                <w:sz w:val="20"/>
                <w:szCs w:val="20"/>
              </w:rPr>
              <w:t>Раствор не окрасился</w:t>
            </w:r>
          </w:p>
        </w:tc>
      </w:tr>
    </w:tbl>
    <w:p w14:paraId="1C4B7E7C" w14:textId="77777777" w:rsidR="00000000" w:rsidRDefault="00000000">
      <w:pPr>
        <w:tabs>
          <w:tab w:val="left" w:pos="2700"/>
          <w:tab w:val="left" w:pos="5580"/>
        </w:tabs>
        <w:spacing w:line="360" w:lineRule="auto"/>
        <w:ind w:firstLine="709"/>
        <w:jc w:val="both"/>
        <w:rPr>
          <w:noProof/>
          <w:sz w:val="28"/>
          <w:szCs w:val="28"/>
        </w:rPr>
      </w:pPr>
    </w:p>
    <w:p w14:paraId="17401D83" w14:textId="77777777" w:rsidR="00000000" w:rsidRDefault="00000000">
      <w:pPr>
        <w:tabs>
          <w:tab w:val="left" w:pos="2700"/>
          <w:tab w:val="left" w:pos="5580"/>
        </w:tabs>
        <w:spacing w:line="360" w:lineRule="auto"/>
        <w:ind w:firstLine="709"/>
        <w:jc w:val="both"/>
        <w:rPr>
          <w:noProof/>
          <w:sz w:val="28"/>
          <w:szCs w:val="28"/>
        </w:rPr>
      </w:pPr>
      <w:r>
        <w:rPr>
          <w:noProof/>
          <w:sz w:val="28"/>
          <w:szCs w:val="28"/>
        </w:rPr>
        <w:t>Вывод: ни в одной из пробирок с исследуемыми образцами, не появилось синего окрашивания.</w:t>
      </w:r>
    </w:p>
    <w:p w14:paraId="11B8E27D" w14:textId="77777777" w:rsidR="00000000" w:rsidRDefault="00000000">
      <w:pPr>
        <w:tabs>
          <w:tab w:val="left" w:pos="2700"/>
          <w:tab w:val="left" w:pos="5580"/>
        </w:tabs>
        <w:spacing w:line="360" w:lineRule="auto"/>
        <w:ind w:firstLine="709"/>
        <w:jc w:val="both"/>
        <w:rPr>
          <w:noProof/>
          <w:sz w:val="28"/>
          <w:szCs w:val="28"/>
        </w:rPr>
      </w:pPr>
    </w:p>
    <w:p w14:paraId="7CD59C37" w14:textId="77777777" w:rsidR="00000000" w:rsidRDefault="00000000">
      <w:pPr>
        <w:tabs>
          <w:tab w:val="left" w:pos="2700"/>
          <w:tab w:val="left" w:pos="5580"/>
        </w:tabs>
        <w:spacing w:line="360" w:lineRule="auto"/>
        <w:ind w:firstLine="709"/>
        <w:jc w:val="both"/>
        <w:rPr>
          <w:noProof/>
          <w:sz w:val="28"/>
          <w:szCs w:val="28"/>
        </w:rPr>
      </w:pPr>
      <w:r>
        <w:rPr>
          <w:noProof/>
          <w:sz w:val="28"/>
          <w:szCs w:val="28"/>
        </w:rPr>
        <w:t>. Определение примеси желатина или клея</w:t>
      </w:r>
    </w:p>
    <w:p w14:paraId="29D6DCC6" w14:textId="77777777" w:rsidR="00000000" w:rsidRDefault="00000000">
      <w:pPr>
        <w:tabs>
          <w:tab w:val="left" w:pos="2700"/>
          <w:tab w:val="left" w:pos="5580"/>
        </w:tabs>
        <w:spacing w:line="360" w:lineRule="auto"/>
        <w:ind w:firstLine="709"/>
        <w:jc w:val="both"/>
        <w:rPr>
          <w:noProof/>
          <w:sz w:val="28"/>
          <w:szCs w:val="28"/>
        </w:rPr>
      </w:pPr>
    </w:p>
    <w:p w14:paraId="32E055E6" w14:textId="77777777" w:rsidR="00000000" w:rsidRDefault="00000000">
      <w:pPr>
        <w:tabs>
          <w:tab w:val="left" w:pos="2700"/>
          <w:tab w:val="left" w:pos="5580"/>
        </w:tabs>
        <w:spacing w:line="360" w:lineRule="auto"/>
        <w:ind w:firstLine="709"/>
        <w:jc w:val="both"/>
        <w:rPr>
          <w:noProof/>
          <w:sz w:val="28"/>
          <w:szCs w:val="28"/>
        </w:rPr>
      </w:pPr>
      <w:r>
        <w:rPr>
          <w:noProof/>
          <w:sz w:val="28"/>
          <w:szCs w:val="28"/>
        </w:rPr>
        <w:t>мл щелочного раствора меда (1:2)</w:t>
      </w:r>
    </w:p>
    <w:p w14:paraId="634C1458" w14:textId="77777777" w:rsidR="00000000" w:rsidRDefault="00000000">
      <w:pPr>
        <w:tabs>
          <w:tab w:val="left" w:pos="2700"/>
          <w:tab w:val="left" w:pos="5580"/>
        </w:tabs>
        <w:spacing w:line="360" w:lineRule="auto"/>
        <w:ind w:firstLine="709"/>
        <w:jc w:val="both"/>
        <w:rPr>
          <w:noProof/>
          <w:sz w:val="28"/>
          <w:szCs w:val="28"/>
        </w:rPr>
      </w:pPr>
      <w:r>
        <w:rPr>
          <w:noProof/>
          <w:sz w:val="28"/>
          <w:szCs w:val="28"/>
        </w:rPr>
        <w:t>При нагревании до кипения, пары раствора меда, имеющего примеси желатина или клея окрасят лакмусовую бумажку в красный цвет, это покраснение вызывает аммиак.</w:t>
      </w:r>
    </w:p>
    <w:p w14:paraId="78B57238" w14:textId="77777777" w:rsidR="00000000" w:rsidRDefault="00000000">
      <w:pPr>
        <w:tabs>
          <w:tab w:val="left" w:pos="2700"/>
          <w:tab w:val="left" w:pos="5580"/>
        </w:tabs>
        <w:spacing w:line="360" w:lineRule="auto"/>
        <w:ind w:firstLine="709"/>
        <w:jc w:val="both"/>
        <w:rPr>
          <w:noProof/>
          <w:sz w:val="28"/>
          <w:szCs w:val="28"/>
        </w:rPr>
      </w:pPr>
      <w:r>
        <w:rPr>
          <w:noProof/>
          <w:sz w:val="28"/>
          <w:szCs w:val="28"/>
        </w:rPr>
        <w:t>Результаты эксперимента</w:t>
      </w:r>
    </w:p>
    <w:p w14:paraId="63EBD104" w14:textId="77777777" w:rsidR="00000000" w:rsidRDefault="00000000">
      <w:pPr>
        <w:tabs>
          <w:tab w:val="left" w:pos="2700"/>
          <w:tab w:val="left" w:pos="5580"/>
        </w:tabs>
        <w:spacing w:line="360" w:lineRule="auto"/>
        <w:ind w:firstLine="709"/>
        <w:jc w:val="both"/>
        <w:rPr>
          <w:noProof/>
          <w:sz w:val="28"/>
          <w:szCs w:val="28"/>
        </w:rPr>
      </w:pPr>
    </w:p>
    <w:p w14:paraId="68BE7E43" w14:textId="77777777" w:rsidR="00000000" w:rsidRDefault="00000000">
      <w:pPr>
        <w:tabs>
          <w:tab w:val="left" w:pos="2700"/>
          <w:tab w:val="left" w:pos="5580"/>
        </w:tabs>
        <w:spacing w:line="360" w:lineRule="auto"/>
        <w:ind w:firstLine="709"/>
        <w:jc w:val="both"/>
        <w:rPr>
          <w:noProof/>
          <w:sz w:val="28"/>
          <w:szCs w:val="28"/>
        </w:rPr>
      </w:pPr>
      <w:r>
        <w:rPr>
          <w:noProof/>
          <w:sz w:val="28"/>
          <w:szCs w:val="28"/>
        </w:rPr>
        <w:t>Если при кипячении пары раствора окрасят лакмусовую бумажку в красный цвет, то примесей желатина нет, если же окрашивание произошло, то в состав меда входит желатин</w:t>
      </w:r>
    </w:p>
    <w:p w14:paraId="6EFEBB2F" w14:textId="77777777" w:rsidR="00000000" w:rsidRDefault="00000000">
      <w:pPr>
        <w:tabs>
          <w:tab w:val="left" w:pos="2700"/>
          <w:tab w:val="left" w:pos="5580"/>
        </w:tabs>
        <w:spacing w:line="360" w:lineRule="auto"/>
        <w:ind w:firstLine="709"/>
        <w:jc w:val="both"/>
        <w:rPr>
          <w:noProof/>
          <w:sz w:val="28"/>
          <w:szCs w:val="28"/>
        </w:rPr>
      </w:pPr>
    </w:p>
    <w:tbl>
      <w:tblPr>
        <w:tblW w:w="0" w:type="auto"/>
        <w:tblInd w:w="-114"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235"/>
        <w:gridCol w:w="3190"/>
        <w:gridCol w:w="3191"/>
      </w:tblGrid>
      <w:tr w:rsidR="00000000" w14:paraId="305B22E8" w14:textId="77777777">
        <w:tblPrEx>
          <w:tblCellMar>
            <w:top w:w="0" w:type="dxa"/>
            <w:bottom w:w="0" w:type="dxa"/>
          </w:tblCellMar>
        </w:tblPrEx>
        <w:tc>
          <w:tcPr>
            <w:tcW w:w="2235" w:type="dxa"/>
            <w:tcBorders>
              <w:top w:val="single" w:sz="6" w:space="0" w:color="auto"/>
              <w:left w:val="single" w:sz="6" w:space="0" w:color="auto"/>
              <w:bottom w:val="single" w:sz="6" w:space="0" w:color="auto"/>
              <w:right w:val="single" w:sz="6" w:space="0" w:color="auto"/>
            </w:tcBorders>
          </w:tcPr>
          <w:p w14:paraId="3D5FFB07" w14:textId="77777777" w:rsidR="00000000" w:rsidRDefault="00000000">
            <w:pPr>
              <w:rPr>
                <w:noProof/>
                <w:sz w:val="20"/>
                <w:szCs w:val="20"/>
              </w:rPr>
            </w:pPr>
            <w:r>
              <w:rPr>
                <w:noProof/>
                <w:sz w:val="20"/>
                <w:szCs w:val="20"/>
              </w:rPr>
              <w:t>Название меда</w:t>
            </w:r>
          </w:p>
        </w:tc>
        <w:tc>
          <w:tcPr>
            <w:tcW w:w="3190" w:type="dxa"/>
            <w:tcBorders>
              <w:top w:val="single" w:sz="6" w:space="0" w:color="auto"/>
              <w:left w:val="single" w:sz="6" w:space="0" w:color="auto"/>
              <w:bottom w:val="single" w:sz="6" w:space="0" w:color="auto"/>
              <w:right w:val="single" w:sz="6" w:space="0" w:color="auto"/>
            </w:tcBorders>
          </w:tcPr>
          <w:p w14:paraId="262E0640" w14:textId="77777777" w:rsidR="00000000" w:rsidRDefault="00000000">
            <w:pPr>
              <w:rPr>
                <w:noProof/>
                <w:sz w:val="20"/>
                <w:szCs w:val="20"/>
              </w:rPr>
            </w:pPr>
            <w:r>
              <w:rPr>
                <w:noProof/>
                <w:sz w:val="20"/>
                <w:szCs w:val="20"/>
              </w:rPr>
              <w:t>Предполагаемый результат</w:t>
            </w:r>
          </w:p>
        </w:tc>
        <w:tc>
          <w:tcPr>
            <w:tcW w:w="3191" w:type="dxa"/>
            <w:tcBorders>
              <w:top w:val="single" w:sz="6" w:space="0" w:color="auto"/>
              <w:left w:val="single" w:sz="6" w:space="0" w:color="auto"/>
              <w:bottom w:val="single" w:sz="6" w:space="0" w:color="auto"/>
              <w:right w:val="single" w:sz="6" w:space="0" w:color="auto"/>
            </w:tcBorders>
          </w:tcPr>
          <w:p w14:paraId="4EB27C66" w14:textId="77777777" w:rsidR="00000000" w:rsidRDefault="00000000">
            <w:pPr>
              <w:rPr>
                <w:noProof/>
                <w:sz w:val="20"/>
                <w:szCs w:val="20"/>
              </w:rPr>
            </w:pPr>
            <w:r>
              <w:rPr>
                <w:noProof/>
                <w:sz w:val="20"/>
                <w:szCs w:val="20"/>
              </w:rPr>
              <w:t>Реальный результат</w:t>
            </w:r>
          </w:p>
        </w:tc>
      </w:tr>
      <w:tr w:rsidR="00000000" w14:paraId="6D3D1F9D" w14:textId="77777777">
        <w:tblPrEx>
          <w:tblCellMar>
            <w:top w:w="0" w:type="dxa"/>
            <w:bottom w:w="0" w:type="dxa"/>
          </w:tblCellMar>
        </w:tblPrEx>
        <w:tc>
          <w:tcPr>
            <w:tcW w:w="2235" w:type="dxa"/>
            <w:tcBorders>
              <w:top w:val="single" w:sz="6" w:space="0" w:color="auto"/>
              <w:left w:val="single" w:sz="6" w:space="0" w:color="auto"/>
              <w:bottom w:val="single" w:sz="6" w:space="0" w:color="auto"/>
              <w:right w:val="single" w:sz="6" w:space="0" w:color="auto"/>
            </w:tcBorders>
          </w:tcPr>
          <w:p w14:paraId="3356ED8E" w14:textId="77777777" w:rsidR="00000000" w:rsidRDefault="00000000">
            <w:pPr>
              <w:rPr>
                <w:noProof/>
                <w:sz w:val="20"/>
                <w:szCs w:val="20"/>
              </w:rPr>
            </w:pPr>
            <w:r>
              <w:rPr>
                <w:noProof/>
                <w:sz w:val="20"/>
                <w:szCs w:val="20"/>
              </w:rPr>
              <w:t>Мед Белорусский</w:t>
            </w:r>
          </w:p>
        </w:tc>
        <w:tc>
          <w:tcPr>
            <w:tcW w:w="3190" w:type="dxa"/>
            <w:tcBorders>
              <w:top w:val="single" w:sz="6" w:space="0" w:color="auto"/>
              <w:left w:val="single" w:sz="6" w:space="0" w:color="auto"/>
              <w:bottom w:val="single" w:sz="6" w:space="0" w:color="auto"/>
              <w:right w:val="single" w:sz="6" w:space="0" w:color="auto"/>
            </w:tcBorders>
          </w:tcPr>
          <w:p w14:paraId="28E4412C" w14:textId="77777777" w:rsidR="00000000" w:rsidRDefault="00000000">
            <w:pPr>
              <w:rPr>
                <w:noProof/>
                <w:sz w:val="20"/>
                <w:szCs w:val="20"/>
              </w:rPr>
            </w:pPr>
            <w:r>
              <w:rPr>
                <w:noProof/>
                <w:sz w:val="20"/>
                <w:szCs w:val="20"/>
              </w:rPr>
              <w:t>Лакмусовая бумажка не окрашивается в красный цвет</w:t>
            </w:r>
          </w:p>
        </w:tc>
        <w:tc>
          <w:tcPr>
            <w:tcW w:w="3191" w:type="dxa"/>
            <w:tcBorders>
              <w:top w:val="single" w:sz="6" w:space="0" w:color="auto"/>
              <w:left w:val="single" w:sz="6" w:space="0" w:color="auto"/>
              <w:bottom w:val="single" w:sz="6" w:space="0" w:color="auto"/>
              <w:right w:val="single" w:sz="6" w:space="0" w:color="auto"/>
            </w:tcBorders>
          </w:tcPr>
          <w:p w14:paraId="57A4EDA1" w14:textId="77777777" w:rsidR="00000000" w:rsidRDefault="00000000">
            <w:pPr>
              <w:rPr>
                <w:noProof/>
                <w:sz w:val="20"/>
                <w:szCs w:val="20"/>
              </w:rPr>
            </w:pPr>
            <w:r>
              <w:rPr>
                <w:noProof/>
                <w:sz w:val="20"/>
                <w:szCs w:val="20"/>
              </w:rPr>
              <w:t>Окрашивания нет</w:t>
            </w:r>
          </w:p>
        </w:tc>
      </w:tr>
      <w:tr w:rsidR="00000000" w14:paraId="720EAE92" w14:textId="77777777">
        <w:tblPrEx>
          <w:tblCellMar>
            <w:top w:w="0" w:type="dxa"/>
            <w:bottom w:w="0" w:type="dxa"/>
          </w:tblCellMar>
        </w:tblPrEx>
        <w:tc>
          <w:tcPr>
            <w:tcW w:w="2235" w:type="dxa"/>
            <w:tcBorders>
              <w:top w:val="single" w:sz="6" w:space="0" w:color="auto"/>
              <w:left w:val="single" w:sz="6" w:space="0" w:color="auto"/>
              <w:bottom w:val="single" w:sz="6" w:space="0" w:color="auto"/>
              <w:right w:val="single" w:sz="6" w:space="0" w:color="auto"/>
            </w:tcBorders>
          </w:tcPr>
          <w:p w14:paraId="5CF2B9FA" w14:textId="77777777" w:rsidR="00000000" w:rsidRDefault="00000000">
            <w:pPr>
              <w:rPr>
                <w:noProof/>
                <w:sz w:val="20"/>
                <w:szCs w:val="20"/>
              </w:rPr>
            </w:pPr>
            <w:r>
              <w:rPr>
                <w:noProof/>
                <w:sz w:val="20"/>
                <w:szCs w:val="20"/>
              </w:rPr>
              <w:t>Мед Емельяновский</w:t>
            </w:r>
          </w:p>
        </w:tc>
        <w:tc>
          <w:tcPr>
            <w:tcW w:w="3190" w:type="dxa"/>
            <w:tcBorders>
              <w:top w:val="single" w:sz="6" w:space="0" w:color="auto"/>
              <w:left w:val="single" w:sz="6" w:space="0" w:color="auto"/>
              <w:bottom w:val="single" w:sz="6" w:space="0" w:color="auto"/>
              <w:right w:val="single" w:sz="6" w:space="0" w:color="auto"/>
            </w:tcBorders>
          </w:tcPr>
          <w:p w14:paraId="66D5940B" w14:textId="77777777" w:rsidR="00000000" w:rsidRDefault="00000000">
            <w:pPr>
              <w:rPr>
                <w:noProof/>
                <w:sz w:val="20"/>
                <w:szCs w:val="20"/>
              </w:rPr>
            </w:pPr>
          </w:p>
        </w:tc>
        <w:tc>
          <w:tcPr>
            <w:tcW w:w="3191" w:type="dxa"/>
            <w:tcBorders>
              <w:top w:val="single" w:sz="6" w:space="0" w:color="auto"/>
              <w:left w:val="single" w:sz="6" w:space="0" w:color="auto"/>
              <w:bottom w:val="single" w:sz="6" w:space="0" w:color="auto"/>
              <w:right w:val="single" w:sz="6" w:space="0" w:color="auto"/>
            </w:tcBorders>
          </w:tcPr>
          <w:p w14:paraId="2A9D5D3D" w14:textId="77777777" w:rsidR="00000000" w:rsidRDefault="00000000">
            <w:pPr>
              <w:rPr>
                <w:noProof/>
                <w:sz w:val="20"/>
                <w:szCs w:val="20"/>
              </w:rPr>
            </w:pPr>
            <w:r>
              <w:rPr>
                <w:noProof/>
                <w:sz w:val="20"/>
                <w:szCs w:val="20"/>
              </w:rPr>
              <w:t>Окрашивания нет</w:t>
            </w:r>
          </w:p>
        </w:tc>
      </w:tr>
      <w:tr w:rsidR="00000000" w14:paraId="1FA38368" w14:textId="77777777">
        <w:tblPrEx>
          <w:tblCellMar>
            <w:top w:w="0" w:type="dxa"/>
            <w:bottom w:w="0" w:type="dxa"/>
          </w:tblCellMar>
        </w:tblPrEx>
        <w:tc>
          <w:tcPr>
            <w:tcW w:w="2235" w:type="dxa"/>
            <w:tcBorders>
              <w:top w:val="single" w:sz="6" w:space="0" w:color="auto"/>
              <w:left w:val="single" w:sz="6" w:space="0" w:color="auto"/>
              <w:bottom w:val="single" w:sz="6" w:space="0" w:color="auto"/>
              <w:right w:val="single" w:sz="6" w:space="0" w:color="auto"/>
            </w:tcBorders>
          </w:tcPr>
          <w:p w14:paraId="384C06D5" w14:textId="77777777" w:rsidR="00000000" w:rsidRDefault="00000000">
            <w:pPr>
              <w:rPr>
                <w:noProof/>
                <w:sz w:val="20"/>
                <w:szCs w:val="20"/>
              </w:rPr>
            </w:pPr>
            <w:r>
              <w:rPr>
                <w:noProof/>
                <w:sz w:val="20"/>
                <w:szCs w:val="20"/>
              </w:rPr>
              <w:t>Мед Краснодарский</w:t>
            </w:r>
          </w:p>
        </w:tc>
        <w:tc>
          <w:tcPr>
            <w:tcW w:w="3190" w:type="dxa"/>
            <w:tcBorders>
              <w:top w:val="single" w:sz="6" w:space="0" w:color="auto"/>
              <w:left w:val="single" w:sz="6" w:space="0" w:color="auto"/>
              <w:bottom w:val="single" w:sz="6" w:space="0" w:color="auto"/>
              <w:right w:val="single" w:sz="6" w:space="0" w:color="auto"/>
            </w:tcBorders>
          </w:tcPr>
          <w:p w14:paraId="57AEF384" w14:textId="77777777" w:rsidR="00000000" w:rsidRDefault="00000000">
            <w:pPr>
              <w:rPr>
                <w:noProof/>
                <w:sz w:val="20"/>
                <w:szCs w:val="20"/>
              </w:rPr>
            </w:pPr>
          </w:p>
        </w:tc>
        <w:tc>
          <w:tcPr>
            <w:tcW w:w="3191" w:type="dxa"/>
            <w:tcBorders>
              <w:top w:val="single" w:sz="6" w:space="0" w:color="auto"/>
              <w:left w:val="single" w:sz="6" w:space="0" w:color="auto"/>
              <w:bottom w:val="single" w:sz="6" w:space="0" w:color="auto"/>
              <w:right w:val="single" w:sz="6" w:space="0" w:color="auto"/>
            </w:tcBorders>
          </w:tcPr>
          <w:p w14:paraId="6DC0FC7F" w14:textId="77777777" w:rsidR="00000000" w:rsidRDefault="00000000">
            <w:pPr>
              <w:rPr>
                <w:noProof/>
                <w:sz w:val="20"/>
                <w:szCs w:val="20"/>
              </w:rPr>
            </w:pPr>
            <w:r>
              <w:rPr>
                <w:noProof/>
                <w:sz w:val="20"/>
                <w:szCs w:val="20"/>
              </w:rPr>
              <w:t>Окрашивания нет</w:t>
            </w:r>
          </w:p>
        </w:tc>
      </w:tr>
      <w:tr w:rsidR="00000000" w14:paraId="4D3D999C" w14:textId="77777777">
        <w:tblPrEx>
          <w:tblCellMar>
            <w:top w:w="0" w:type="dxa"/>
            <w:bottom w:w="0" w:type="dxa"/>
          </w:tblCellMar>
        </w:tblPrEx>
        <w:tc>
          <w:tcPr>
            <w:tcW w:w="2235" w:type="dxa"/>
            <w:tcBorders>
              <w:top w:val="single" w:sz="6" w:space="0" w:color="auto"/>
              <w:left w:val="single" w:sz="6" w:space="0" w:color="auto"/>
              <w:bottom w:val="single" w:sz="6" w:space="0" w:color="auto"/>
              <w:right w:val="single" w:sz="6" w:space="0" w:color="auto"/>
            </w:tcBorders>
          </w:tcPr>
          <w:p w14:paraId="5EF4FC94" w14:textId="77777777" w:rsidR="00000000" w:rsidRDefault="00000000">
            <w:pPr>
              <w:rPr>
                <w:noProof/>
                <w:sz w:val="20"/>
                <w:szCs w:val="20"/>
              </w:rPr>
            </w:pPr>
            <w:r>
              <w:rPr>
                <w:noProof/>
                <w:sz w:val="20"/>
                <w:szCs w:val="20"/>
              </w:rPr>
              <w:t>Мед Назаровский</w:t>
            </w:r>
          </w:p>
        </w:tc>
        <w:tc>
          <w:tcPr>
            <w:tcW w:w="3190" w:type="dxa"/>
            <w:tcBorders>
              <w:top w:val="single" w:sz="6" w:space="0" w:color="auto"/>
              <w:left w:val="single" w:sz="6" w:space="0" w:color="auto"/>
              <w:bottom w:val="single" w:sz="6" w:space="0" w:color="auto"/>
              <w:right w:val="single" w:sz="6" w:space="0" w:color="auto"/>
            </w:tcBorders>
          </w:tcPr>
          <w:p w14:paraId="778AA4C3" w14:textId="77777777" w:rsidR="00000000" w:rsidRDefault="00000000">
            <w:pPr>
              <w:rPr>
                <w:noProof/>
                <w:sz w:val="20"/>
                <w:szCs w:val="20"/>
              </w:rPr>
            </w:pPr>
          </w:p>
        </w:tc>
        <w:tc>
          <w:tcPr>
            <w:tcW w:w="3191" w:type="dxa"/>
            <w:tcBorders>
              <w:top w:val="single" w:sz="6" w:space="0" w:color="auto"/>
              <w:left w:val="single" w:sz="6" w:space="0" w:color="auto"/>
              <w:bottom w:val="single" w:sz="6" w:space="0" w:color="auto"/>
              <w:right w:val="single" w:sz="6" w:space="0" w:color="auto"/>
            </w:tcBorders>
          </w:tcPr>
          <w:p w14:paraId="1CDFB55E" w14:textId="77777777" w:rsidR="00000000" w:rsidRDefault="00000000">
            <w:pPr>
              <w:rPr>
                <w:noProof/>
                <w:sz w:val="20"/>
                <w:szCs w:val="20"/>
              </w:rPr>
            </w:pPr>
            <w:r>
              <w:rPr>
                <w:noProof/>
                <w:sz w:val="20"/>
                <w:szCs w:val="20"/>
              </w:rPr>
              <w:t>Окрашивания нет</w:t>
            </w:r>
          </w:p>
        </w:tc>
      </w:tr>
    </w:tbl>
    <w:p w14:paraId="4F3AD3EE" w14:textId="77777777" w:rsidR="00000000" w:rsidRDefault="00000000">
      <w:pPr>
        <w:tabs>
          <w:tab w:val="left" w:pos="2700"/>
          <w:tab w:val="left" w:pos="5580"/>
        </w:tabs>
        <w:spacing w:line="360" w:lineRule="auto"/>
        <w:ind w:firstLine="709"/>
        <w:jc w:val="both"/>
        <w:rPr>
          <w:noProof/>
          <w:sz w:val="28"/>
          <w:szCs w:val="28"/>
        </w:rPr>
      </w:pPr>
    </w:p>
    <w:p w14:paraId="1EE13EA2" w14:textId="77777777" w:rsidR="00000000" w:rsidRDefault="00000000">
      <w:pPr>
        <w:tabs>
          <w:tab w:val="left" w:pos="2700"/>
          <w:tab w:val="left" w:pos="5580"/>
        </w:tabs>
        <w:spacing w:line="360" w:lineRule="auto"/>
        <w:ind w:firstLine="709"/>
        <w:jc w:val="both"/>
        <w:rPr>
          <w:noProof/>
          <w:sz w:val="28"/>
          <w:szCs w:val="28"/>
        </w:rPr>
      </w:pPr>
      <w:r>
        <w:rPr>
          <w:noProof/>
          <w:sz w:val="28"/>
          <w:szCs w:val="28"/>
        </w:rPr>
        <w:t>Вывод: ни один раствор, при кипячении не окрасил лакмусовую бумажку в красный цвет, значит, что в исследуемых образцах отсутствуют примеси клея или желатина.</w:t>
      </w:r>
    </w:p>
    <w:p w14:paraId="422C9947" w14:textId="77777777" w:rsidR="00000000" w:rsidRDefault="00000000">
      <w:pPr>
        <w:tabs>
          <w:tab w:val="left" w:pos="2700"/>
          <w:tab w:val="left" w:pos="5580"/>
        </w:tabs>
        <w:spacing w:line="360" w:lineRule="auto"/>
        <w:ind w:firstLine="709"/>
        <w:jc w:val="both"/>
        <w:rPr>
          <w:noProof/>
          <w:sz w:val="28"/>
          <w:szCs w:val="28"/>
        </w:rPr>
      </w:pPr>
    </w:p>
    <w:p w14:paraId="44011D1F" w14:textId="77777777" w:rsidR="00000000" w:rsidRDefault="00000000">
      <w:pPr>
        <w:tabs>
          <w:tab w:val="left" w:pos="2700"/>
          <w:tab w:val="left" w:pos="5580"/>
        </w:tabs>
        <w:spacing w:line="360" w:lineRule="auto"/>
        <w:ind w:firstLine="709"/>
        <w:jc w:val="both"/>
        <w:rPr>
          <w:noProof/>
          <w:sz w:val="28"/>
          <w:szCs w:val="28"/>
        </w:rPr>
      </w:pPr>
      <w:r>
        <w:rPr>
          <w:noProof/>
          <w:sz w:val="28"/>
          <w:szCs w:val="28"/>
        </w:rPr>
        <w:t>. Определение среды раствора</w:t>
      </w:r>
    </w:p>
    <w:p w14:paraId="79C7106A" w14:textId="77777777" w:rsidR="00000000" w:rsidRDefault="00000000">
      <w:pPr>
        <w:tabs>
          <w:tab w:val="left" w:pos="2700"/>
          <w:tab w:val="left" w:pos="5580"/>
        </w:tabs>
        <w:spacing w:line="360" w:lineRule="auto"/>
        <w:ind w:firstLine="709"/>
        <w:jc w:val="both"/>
        <w:rPr>
          <w:noProof/>
          <w:sz w:val="28"/>
          <w:szCs w:val="28"/>
        </w:rPr>
      </w:pPr>
    </w:p>
    <w:p w14:paraId="64CDB0C3" w14:textId="77777777" w:rsidR="00000000" w:rsidRDefault="00000000">
      <w:pPr>
        <w:tabs>
          <w:tab w:val="left" w:pos="2700"/>
          <w:tab w:val="left" w:pos="5580"/>
        </w:tabs>
        <w:spacing w:line="360" w:lineRule="auto"/>
        <w:ind w:firstLine="709"/>
        <w:jc w:val="both"/>
        <w:rPr>
          <w:noProof/>
          <w:sz w:val="28"/>
          <w:szCs w:val="28"/>
        </w:rPr>
      </w:pPr>
      <w:r>
        <w:rPr>
          <w:noProof/>
          <w:sz w:val="28"/>
          <w:szCs w:val="28"/>
        </w:rPr>
        <w:t>мл раствора меда</w:t>
      </w:r>
    </w:p>
    <w:p w14:paraId="4203053A" w14:textId="77777777" w:rsidR="00000000" w:rsidRDefault="00000000">
      <w:pPr>
        <w:tabs>
          <w:tab w:val="left" w:pos="2700"/>
          <w:tab w:val="left" w:pos="5580"/>
        </w:tabs>
        <w:spacing w:line="360" w:lineRule="auto"/>
        <w:ind w:firstLine="709"/>
        <w:jc w:val="both"/>
        <w:rPr>
          <w:noProof/>
          <w:sz w:val="28"/>
          <w:szCs w:val="28"/>
        </w:rPr>
      </w:pPr>
      <w:r>
        <w:rPr>
          <w:noProof/>
          <w:sz w:val="28"/>
          <w:szCs w:val="28"/>
        </w:rPr>
        <w:t>капель 1% раствора фенолфталеина</w:t>
      </w:r>
    </w:p>
    <w:p w14:paraId="08EC5A7D" w14:textId="77777777" w:rsidR="00000000" w:rsidRDefault="00000000">
      <w:pPr>
        <w:tabs>
          <w:tab w:val="left" w:pos="2700"/>
          <w:tab w:val="left" w:pos="5580"/>
        </w:tabs>
        <w:spacing w:line="360" w:lineRule="auto"/>
        <w:ind w:firstLine="709"/>
        <w:jc w:val="both"/>
        <w:rPr>
          <w:noProof/>
          <w:sz w:val="28"/>
          <w:szCs w:val="28"/>
        </w:rPr>
      </w:pPr>
      <w:r>
        <w:rPr>
          <w:noProof/>
          <w:sz w:val="28"/>
          <w:szCs w:val="28"/>
        </w:rPr>
        <w:t>,5 мл раствора гидроксида натрия</w:t>
      </w:r>
    </w:p>
    <w:p w14:paraId="6E582DC5" w14:textId="77777777" w:rsidR="00000000" w:rsidRDefault="00000000">
      <w:pPr>
        <w:tabs>
          <w:tab w:val="left" w:pos="2700"/>
          <w:tab w:val="left" w:pos="5580"/>
        </w:tabs>
        <w:spacing w:line="360" w:lineRule="auto"/>
        <w:ind w:firstLine="709"/>
        <w:jc w:val="both"/>
        <w:rPr>
          <w:noProof/>
          <w:sz w:val="28"/>
          <w:szCs w:val="28"/>
        </w:rPr>
      </w:pPr>
      <w:r>
        <w:rPr>
          <w:noProof/>
          <w:sz w:val="28"/>
          <w:szCs w:val="28"/>
        </w:rPr>
        <w:t>При смешивании появляется красивое малиновое окрашивание. Если при встряхивании это окрашивание исчезнет, то можно судить о повышенной кислотности меда и о наличии признаков брожения</w:t>
      </w:r>
    </w:p>
    <w:p w14:paraId="47E0DFE4" w14:textId="77777777" w:rsidR="00000000" w:rsidRDefault="00000000">
      <w:pPr>
        <w:tabs>
          <w:tab w:val="left" w:pos="2700"/>
          <w:tab w:val="left" w:pos="5580"/>
        </w:tabs>
        <w:spacing w:line="360" w:lineRule="auto"/>
        <w:ind w:firstLine="709"/>
        <w:jc w:val="both"/>
        <w:rPr>
          <w:noProof/>
          <w:sz w:val="28"/>
          <w:szCs w:val="28"/>
        </w:rPr>
      </w:pPr>
    </w:p>
    <w:p w14:paraId="18FA1B73" w14:textId="77777777" w:rsidR="00000000" w:rsidRDefault="00000000">
      <w:pPr>
        <w:tabs>
          <w:tab w:val="left" w:pos="2700"/>
          <w:tab w:val="left" w:pos="5580"/>
        </w:tabs>
        <w:spacing w:line="360" w:lineRule="auto"/>
        <w:ind w:firstLine="709"/>
        <w:jc w:val="both"/>
        <w:rPr>
          <w:noProof/>
          <w:sz w:val="28"/>
          <w:szCs w:val="28"/>
        </w:rPr>
      </w:pPr>
      <w:r>
        <w:rPr>
          <w:noProof/>
          <w:sz w:val="28"/>
          <w:szCs w:val="28"/>
        </w:rPr>
        <w:t>Результаты эксперимента</w:t>
      </w:r>
    </w:p>
    <w:p w14:paraId="4DFBDAA6" w14:textId="77777777" w:rsidR="00000000" w:rsidRDefault="00000000">
      <w:pPr>
        <w:tabs>
          <w:tab w:val="left" w:pos="2700"/>
          <w:tab w:val="left" w:pos="5580"/>
        </w:tabs>
        <w:spacing w:line="360" w:lineRule="auto"/>
        <w:ind w:firstLine="709"/>
        <w:jc w:val="both"/>
        <w:rPr>
          <w:noProof/>
          <w:sz w:val="28"/>
          <w:szCs w:val="28"/>
        </w:rPr>
      </w:pPr>
    </w:p>
    <w:p w14:paraId="52000445" w14:textId="77777777" w:rsidR="00000000" w:rsidRDefault="00000000">
      <w:pPr>
        <w:tabs>
          <w:tab w:val="left" w:pos="2700"/>
          <w:tab w:val="left" w:pos="5580"/>
        </w:tabs>
        <w:spacing w:line="360" w:lineRule="auto"/>
        <w:ind w:firstLine="709"/>
        <w:jc w:val="both"/>
        <w:rPr>
          <w:noProof/>
          <w:sz w:val="28"/>
          <w:szCs w:val="28"/>
        </w:rPr>
      </w:pPr>
      <w:r>
        <w:rPr>
          <w:noProof/>
          <w:sz w:val="28"/>
          <w:szCs w:val="28"/>
        </w:rPr>
        <w:t>Если раствор при встряхивании не обесцветился, то кислотность среды не повышена и признаков брожения нет, если же наоборот, раствор обесцветился - это говорит о повышенной кислотности среды в образце меда, а значит о наличии признаков брожения</w:t>
      </w:r>
    </w:p>
    <w:tbl>
      <w:tblPr>
        <w:tblW w:w="0" w:type="auto"/>
        <w:tblInd w:w="-114"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376"/>
        <w:gridCol w:w="3190"/>
        <w:gridCol w:w="3191"/>
      </w:tblGrid>
      <w:tr w:rsidR="00000000" w14:paraId="6FB5E0B8" w14:textId="77777777">
        <w:tblPrEx>
          <w:tblCellMar>
            <w:top w:w="0" w:type="dxa"/>
            <w:bottom w:w="0" w:type="dxa"/>
          </w:tblCellMar>
        </w:tblPrEx>
        <w:tc>
          <w:tcPr>
            <w:tcW w:w="2376" w:type="dxa"/>
            <w:tcBorders>
              <w:top w:val="single" w:sz="6" w:space="0" w:color="auto"/>
              <w:left w:val="single" w:sz="6" w:space="0" w:color="auto"/>
              <w:bottom w:val="single" w:sz="6" w:space="0" w:color="auto"/>
              <w:right w:val="single" w:sz="6" w:space="0" w:color="auto"/>
            </w:tcBorders>
          </w:tcPr>
          <w:p w14:paraId="65B0AF78" w14:textId="77777777" w:rsidR="00000000" w:rsidRDefault="00000000">
            <w:pPr>
              <w:rPr>
                <w:noProof/>
                <w:sz w:val="20"/>
                <w:szCs w:val="20"/>
              </w:rPr>
            </w:pPr>
            <w:r>
              <w:rPr>
                <w:noProof/>
                <w:sz w:val="20"/>
                <w:szCs w:val="20"/>
              </w:rPr>
              <w:t>Название меда</w:t>
            </w:r>
          </w:p>
        </w:tc>
        <w:tc>
          <w:tcPr>
            <w:tcW w:w="3190" w:type="dxa"/>
            <w:tcBorders>
              <w:top w:val="single" w:sz="6" w:space="0" w:color="auto"/>
              <w:left w:val="single" w:sz="6" w:space="0" w:color="auto"/>
              <w:bottom w:val="single" w:sz="6" w:space="0" w:color="auto"/>
              <w:right w:val="single" w:sz="6" w:space="0" w:color="auto"/>
            </w:tcBorders>
          </w:tcPr>
          <w:p w14:paraId="464877B8" w14:textId="77777777" w:rsidR="00000000" w:rsidRDefault="00000000">
            <w:pPr>
              <w:rPr>
                <w:noProof/>
                <w:sz w:val="20"/>
                <w:szCs w:val="20"/>
              </w:rPr>
            </w:pPr>
            <w:r>
              <w:rPr>
                <w:noProof/>
                <w:sz w:val="20"/>
                <w:szCs w:val="20"/>
              </w:rPr>
              <w:t>Предполагаемый результат</w:t>
            </w:r>
          </w:p>
        </w:tc>
        <w:tc>
          <w:tcPr>
            <w:tcW w:w="3191" w:type="dxa"/>
            <w:tcBorders>
              <w:top w:val="single" w:sz="6" w:space="0" w:color="auto"/>
              <w:left w:val="single" w:sz="6" w:space="0" w:color="auto"/>
              <w:bottom w:val="single" w:sz="6" w:space="0" w:color="auto"/>
              <w:right w:val="single" w:sz="6" w:space="0" w:color="auto"/>
            </w:tcBorders>
          </w:tcPr>
          <w:p w14:paraId="6525A19D" w14:textId="77777777" w:rsidR="00000000" w:rsidRDefault="00000000">
            <w:pPr>
              <w:rPr>
                <w:noProof/>
                <w:sz w:val="20"/>
                <w:szCs w:val="20"/>
              </w:rPr>
            </w:pPr>
            <w:r>
              <w:rPr>
                <w:noProof/>
                <w:sz w:val="20"/>
                <w:szCs w:val="20"/>
              </w:rPr>
              <w:t>Реальный результат</w:t>
            </w:r>
          </w:p>
        </w:tc>
      </w:tr>
      <w:tr w:rsidR="00000000" w14:paraId="27F38A99" w14:textId="77777777">
        <w:tblPrEx>
          <w:tblCellMar>
            <w:top w:w="0" w:type="dxa"/>
            <w:bottom w:w="0" w:type="dxa"/>
          </w:tblCellMar>
        </w:tblPrEx>
        <w:tc>
          <w:tcPr>
            <w:tcW w:w="2376" w:type="dxa"/>
            <w:tcBorders>
              <w:top w:val="single" w:sz="6" w:space="0" w:color="auto"/>
              <w:left w:val="single" w:sz="6" w:space="0" w:color="auto"/>
              <w:bottom w:val="single" w:sz="6" w:space="0" w:color="auto"/>
              <w:right w:val="single" w:sz="6" w:space="0" w:color="auto"/>
            </w:tcBorders>
          </w:tcPr>
          <w:p w14:paraId="2F7AE722" w14:textId="77777777" w:rsidR="00000000" w:rsidRDefault="00000000">
            <w:pPr>
              <w:rPr>
                <w:noProof/>
                <w:sz w:val="20"/>
                <w:szCs w:val="20"/>
              </w:rPr>
            </w:pPr>
            <w:r>
              <w:rPr>
                <w:noProof/>
                <w:sz w:val="20"/>
                <w:szCs w:val="20"/>
              </w:rPr>
              <w:t>Мед Белорусский</w:t>
            </w:r>
          </w:p>
        </w:tc>
        <w:tc>
          <w:tcPr>
            <w:tcW w:w="3190" w:type="dxa"/>
            <w:tcBorders>
              <w:top w:val="single" w:sz="6" w:space="0" w:color="auto"/>
              <w:left w:val="single" w:sz="6" w:space="0" w:color="auto"/>
              <w:bottom w:val="single" w:sz="6" w:space="0" w:color="auto"/>
              <w:right w:val="single" w:sz="6" w:space="0" w:color="auto"/>
            </w:tcBorders>
          </w:tcPr>
          <w:p w14:paraId="1901D999" w14:textId="77777777" w:rsidR="00000000" w:rsidRDefault="00000000">
            <w:pPr>
              <w:rPr>
                <w:noProof/>
                <w:sz w:val="20"/>
                <w:szCs w:val="20"/>
              </w:rPr>
            </w:pPr>
            <w:r>
              <w:rPr>
                <w:noProof/>
                <w:sz w:val="20"/>
                <w:szCs w:val="20"/>
              </w:rPr>
              <w:t>Раствор должен остаться малиновым</w:t>
            </w:r>
          </w:p>
        </w:tc>
        <w:tc>
          <w:tcPr>
            <w:tcW w:w="3191" w:type="dxa"/>
            <w:tcBorders>
              <w:top w:val="single" w:sz="6" w:space="0" w:color="auto"/>
              <w:left w:val="single" w:sz="6" w:space="0" w:color="auto"/>
              <w:bottom w:val="single" w:sz="6" w:space="0" w:color="auto"/>
              <w:right w:val="single" w:sz="6" w:space="0" w:color="auto"/>
            </w:tcBorders>
          </w:tcPr>
          <w:p w14:paraId="770578AD" w14:textId="77777777" w:rsidR="00000000" w:rsidRDefault="00000000">
            <w:pPr>
              <w:rPr>
                <w:noProof/>
                <w:sz w:val="20"/>
                <w:szCs w:val="20"/>
              </w:rPr>
            </w:pPr>
            <w:r>
              <w:rPr>
                <w:noProof/>
                <w:sz w:val="20"/>
                <w:szCs w:val="20"/>
              </w:rPr>
              <w:t>Малиновое окрашивание</w:t>
            </w:r>
          </w:p>
        </w:tc>
      </w:tr>
      <w:tr w:rsidR="00000000" w14:paraId="0696BAD3" w14:textId="77777777">
        <w:tblPrEx>
          <w:tblCellMar>
            <w:top w:w="0" w:type="dxa"/>
            <w:bottom w:w="0" w:type="dxa"/>
          </w:tblCellMar>
        </w:tblPrEx>
        <w:tc>
          <w:tcPr>
            <w:tcW w:w="2376" w:type="dxa"/>
            <w:tcBorders>
              <w:top w:val="single" w:sz="6" w:space="0" w:color="auto"/>
              <w:left w:val="single" w:sz="6" w:space="0" w:color="auto"/>
              <w:bottom w:val="single" w:sz="6" w:space="0" w:color="auto"/>
              <w:right w:val="single" w:sz="6" w:space="0" w:color="auto"/>
            </w:tcBorders>
          </w:tcPr>
          <w:p w14:paraId="4518CBE6" w14:textId="77777777" w:rsidR="00000000" w:rsidRDefault="00000000">
            <w:pPr>
              <w:rPr>
                <w:noProof/>
                <w:sz w:val="20"/>
                <w:szCs w:val="20"/>
              </w:rPr>
            </w:pPr>
            <w:r>
              <w:rPr>
                <w:noProof/>
                <w:sz w:val="20"/>
                <w:szCs w:val="20"/>
              </w:rPr>
              <w:t>Мед Емельяновский</w:t>
            </w:r>
          </w:p>
        </w:tc>
        <w:tc>
          <w:tcPr>
            <w:tcW w:w="3190" w:type="dxa"/>
            <w:tcBorders>
              <w:top w:val="single" w:sz="6" w:space="0" w:color="auto"/>
              <w:left w:val="single" w:sz="6" w:space="0" w:color="auto"/>
              <w:bottom w:val="single" w:sz="6" w:space="0" w:color="auto"/>
              <w:right w:val="single" w:sz="6" w:space="0" w:color="auto"/>
            </w:tcBorders>
          </w:tcPr>
          <w:p w14:paraId="635318DC" w14:textId="77777777" w:rsidR="00000000" w:rsidRDefault="00000000">
            <w:pPr>
              <w:rPr>
                <w:noProof/>
                <w:sz w:val="20"/>
                <w:szCs w:val="20"/>
              </w:rPr>
            </w:pPr>
          </w:p>
        </w:tc>
        <w:tc>
          <w:tcPr>
            <w:tcW w:w="3191" w:type="dxa"/>
            <w:tcBorders>
              <w:top w:val="single" w:sz="6" w:space="0" w:color="auto"/>
              <w:left w:val="single" w:sz="6" w:space="0" w:color="auto"/>
              <w:bottom w:val="single" w:sz="6" w:space="0" w:color="auto"/>
              <w:right w:val="single" w:sz="6" w:space="0" w:color="auto"/>
            </w:tcBorders>
          </w:tcPr>
          <w:p w14:paraId="05ED95C1" w14:textId="77777777" w:rsidR="00000000" w:rsidRDefault="00000000">
            <w:pPr>
              <w:rPr>
                <w:noProof/>
                <w:sz w:val="20"/>
                <w:szCs w:val="20"/>
              </w:rPr>
            </w:pPr>
            <w:r>
              <w:rPr>
                <w:noProof/>
                <w:sz w:val="20"/>
                <w:szCs w:val="20"/>
              </w:rPr>
              <w:t>Малиновое окрашивание</w:t>
            </w:r>
          </w:p>
        </w:tc>
      </w:tr>
      <w:tr w:rsidR="00000000" w14:paraId="30E38390" w14:textId="77777777">
        <w:tblPrEx>
          <w:tblCellMar>
            <w:top w:w="0" w:type="dxa"/>
            <w:bottom w:w="0" w:type="dxa"/>
          </w:tblCellMar>
        </w:tblPrEx>
        <w:tc>
          <w:tcPr>
            <w:tcW w:w="2376" w:type="dxa"/>
            <w:tcBorders>
              <w:top w:val="single" w:sz="6" w:space="0" w:color="auto"/>
              <w:left w:val="single" w:sz="6" w:space="0" w:color="auto"/>
              <w:bottom w:val="single" w:sz="6" w:space="0" w:color="auto"/>
              <w:right w:val="single" w:sz="6" w:space="0" w:color="auto"/>
            </w:tcBorders>
          </w:tcPr>
          <w:p w14:paraId="5F89DC7C" w14:textId="77777777" w:rsidR="00000000" w:rsidRDefault="00000000">
            <w:pPr>
              <w:rPr>
                <w:noProof/>
                <w:sz w:val="20"/>
                <w:szCs w:val="20"/>
              </w:rPr>
            </w:pPr>
            <w:r>
              <w:rPr>
                <w:noProof/>
                <w:sz w:val="20"/>
                <w:szCs w:val="20"/>
              </w:rPr>
              <w:t>Мед Краснодарский</w:t>
            </w:r>
          </w:p>
        </w:tc>
        <w:tc>
          <w:tcPr>
            <w:tcW w:w="3190" w:type="dxa"/>
            <w:tcBorders>
              <w:top w:val="single" w:sz="6" w:space="0" w:color="auto"/>
              <w:left w:val="single" w:sz="6" w:space="0" w:color="auto"/>
              <w:bottom w:val="single" w:sz="6" w:space="0" w:color="auto"/>
              <w:right w:val="single" w:sz="6" w:space="0" w:color="auto"/>
            </w:tcBorders>
          </w:tcPr>
          <w:p w14:paraId="46DC64DA" w14:textId="77777777" w:rsidR="00000000" w:rsidRDefault="00000000">
            <w:pPr>
              <w:rPr>
                <w:noProof/>
                <w:sz w:val="20"/>
                <w:szCs w:val="20"/>
              </w:rPr>
            </w:pPr>
          </w:p>
        </w:tc>
        <w:tc>
          <w:tcPr>
            <w:tcW w:w="3191" w:type="dxa"/>
            <w:tcBorders>
              <w:top w:val="single" w:sz="6" w:space="0" w:color="auto"/>
              <w:left w:val="single" w:sz="6" w:space="0" w:color="auto"/>
              <w:bottom w:val="single" w:sz="6" w:space="0" w:color="auto"/>
              <w:right w:val="single" w:sz="6" w:space="0" w:color="auto"/>
            </w:tcBorders>
          </w:tcPr>
          <w:p w14:paraId="1015D6F1" w14:textId="77777777" w:rsidR="00000000" w:rsidRDefault="00000000">
            <w:pPr>
              <w:rPr>
                <w:noProof/>
                <w:sz w:val="20"/>
                <w:szCs w:val="20"/>
              </w:rPr>
            </w:pPr>
            <w:r>
              <w:rPr>
                <w:noProof/>
                <w:sz w:val="20"/>
                <w:szCs w:val="20"/>
              </w:rPr>
              <w:t>Малиновое окрашивание</w:t>
            </w:r>
          </w:p>
        </w:tc>
      </w:tr>
      <w:tr w:rsidR="00000000" w14:paraId="2EE72CF5" w14:textId="77777777">
        <w:tblPrEx>
          <w:tblCellMar>
            <w:top w:w="0" w:type="dxa"/>
            <w:bottom w:w="0" w:type="dxa"/>
          </w:tblCellMar>
        </w:tblPrEx>
        <w:tc>
          <w:tcPr>
            <w:tcW w:w="2376" w:type="dxa"/>
            <w:tcBorders>
              <w:top w:val="single" w:sz="6" w:space="0" w:color="auto"/>
              <w:left w:val="single" w:sz="6" w:space="0" w:color="auto"/>
              <w:bottom w:val="single" w:sz="6" w:space="0" w:color="auto"/>
              <w:right w:val="single" w:sz="6" w:space="0" w:color="auto"/>
            </w:tcBorders>
          </w:tcPr>
          <w:p w14:paraId="233B0501" w14:textId="77777777" w:rsidR="00000000" w:rsidRDefault="00000000">
            <w:pPr>
              <w:rPr>
                <w:noProof/>
                <w:sz w:val="20"/>
                <w:szCs w:val="20"/>
              </w:rPr>
            </w:pPr>
            <w:r>
              <w:rPr>
                <w:noProof/>
                <w:sz w:val="20"/>
                <w:szCs w:val="20"/>
              </w:rPr>
              <w:t>Мед Назаровский</w:t>
            </w:r>
          </w:p>
        </w:tc>
        <w:tc>
          <w:tcPr>
            <w:tcW w:w="3190" w:type="dxa"/>
            <w:tcBorders>
              <w:top w:val="single" w:sz="6" w:space="0" w:color="auto"/>
              <w:left w:val="single" w:sz="6" w:space="0" w:color="auto"/>
              <w:bottom w:val="single" w:sz="6" w:space="0" w:color="auto"/>
              <w:right w:val="single" w:sz="6" w:space="0" w:color="auto"/>
            </w:tcBorders>
          </w:tcPr>
          <w:p w14:paraId="2A3BBB1A" w14:textId="77777777" w:rsidR="00000000" w:rsidRDefault="00000000">
            <w:pPr>
              <w:rPr>
                <w:noProof/>
                <w:sz w:val="20"/>
                <w:szCs w:val="20"/>
              </w:rPr>
            </w:pPr>
          </w:p>
        </w:tc>
        <w:tc>
          <w:tcPr>
            <w:tcW w:w="3191" w:type="dxa"/>
            <w:tcBorders>
              <w:top w:val="single" w:sz="6" w:space="0" w:color="auto"/>
              <w:left w:val="single" w:sz="6" w:space="0" w:color="auto"/>
              <w:bottom w:val="single" w:sz="6" w:space="0" w:color="auto"/>
              <w:right w:val="single" w:sz="6" w:space="0" w:color="auto"/>
            </w:tcBorders>
          </w:tcPr>
          <w:p w14:paraId="50858FB7" w14:textId="77777777" w:rsidR="00000000" w:rsidRDefault="00000000">
            <w:pPr>
              <w:rPr>
                <w:noProof/>
                <w:sz w:val="20"/>
                <w:szCs w:val="20"/>
              </w:rPr>
            </w:pPr>
            <w:r>
              <w:rPr>
                <w:noProof/>
                <w:sz w:val="20"/>
                <w:szCs w:val="20"/>
              </w:rPr>
              <w:t>Малиновое окрашивание</w:t>
            </w:r>
          </w:p>
        </w:tc>
      </w:tr>
    </w:tbl>
    <w:p w14:paraId="75B485CC" w14:textId="77777777" w:rsidR="00000000" w:rsidRDefault="00000000">
      <w:pPr>
        <w:tabs>
          <w:tab w:val="left" w:pos="2700"/>
          <w:tab w:val="left" w:pos="5580"/>
        </w:tabs>
        <w:spacing w:line="360" w:lineRule="auto"/>
        <w:ind w:firstLine="709"/>
        <w:jc w:val="both"/>
        <w:rPr>
          <w:noProof/>
          <w:sz w:val="28"/>
          <w:szCs w:val="28"/>
        </w:rPr>
      </w:pPr>
    </w:p>
    <w:p w14:paraId="297DD84D" w14:textId="77777777" w:rsidR="00000000" w:rsidRDefault="00000000">
      <w:pPr>
        <w:tabs>
          <w:tab w:val="left" w:pos="2700"/>
          <w:tab w:val="left" w:pos="5580"/>
        </w:tabs>
        <w:spacing w:line="360" w:lineRule="auto"/>
        <w:ind w:firstLine="709"/>
        <w:jc w:val="both"/>
        <w:rPr>
          <w:noProof/>
          <w:sz w:val="28"/>
          <w:szCs w:val="28"/>
        </w:rPr>
      </w:pPr>
      <w:r>
        <w:rPr>
          <w:noProof/>
          <w:sz w:val="28"/>
          <w:szCs w:val="28"/>
        </w:rPr>
        <w:t>Вывод: ни один из исследуемых образцов не поменял окраску, значит кислотность среды, не повышена</w:t>
      </w:r>
    </w:p>
    <w:p w14:paraId="5BDFB8BE" w14:textId="77777777" w:rsidR="00000000" w:rsidRDefault="00000000">
      <w:pPr>
        <w:tabs>
          <w:tab w:val="left" w:pos="2700"/>
          <w:tab w:val="left" w:pos="5580"/>
        </w:tabs>
        <w:spacing w:line="360" w:lineRule="auto"/>
        <w:ind w:firstLine="709"/>
        <w:jc w:val="both"/>
        <w:rPr>
          <w:noProof/>
          <w:sz w:val="28"/>
          <w:szCs w:val="28"/>
        </w:rPr>
      </w:pPr>
    </w:p>
    <w:p w14:paraId="30BF48C3" w14:textId="77777777" w:rsidR="00000000" w:rsidRDefault="00000000">
      <w:pPr>
        <w:tabs>
          <w:tab w:val="left" w:pos="2700"/>
          <w:tab w:val="left" w:pos="5580"/>
        </w:tabs>
        <w:spacing w:line="360" w:lineRule="auto"/>
        <w:ind w:firstLine="709"/>
        <w:jc w:val="both"/>
        <w:rPr>
          <w:noProof/>
          <w:sz w:val="28"/>
          <w:szCs w:val="28"/>
        </w:rPr>
      </w:pPr>
      <w:r>
        <w:rPr>
          <w:noProof/>
          <w:sz w:val="28"/>
          <w:szCs w:val="28"/>
        </w:rPr>
        <w:t>Проведя вышеописанные опыты, я выяснил, что ни один из исследуемых образцов меда, не подходит полностью к ГОСТу, но все - таки, в магазине или на ярмарке меда, можно приобрести хороший, качественный мед, для этого нужно помнить несколько простых правил:</w:t>
      </w:r>
    </w:p>
    <w:p w14:paraId="35571E5B" w14:textId="77777777" w:rsidR="00000000" w:rsidRDefault="00000000">
      <w:pPr>
        <w:shd w:val="clear" w:color="auto" w:fill="FFFFFF"/>
        <w:spacing w:line="360" w:lineRule="auto"/>
        <w:ind w:firstLine="709"/>
        <w:jc w:val="both"/>
        <w:rPr>
          <w:noProof/>
          <w:sz w:val="28"/>
          <w:szCs w:val="28"/>
        </w:rPr>
      </w:pPr>
      <w:r>
        <w:rPr>
          <w:noProof/>
          <w:sz w:val="28"/>
          <w:szCs w:val="28"/>
        </w:rPr>
        <w:t>1.</w:t>
      </w:r>
      <w:r>
        <w:rPr>
          <w:noProof/>
          <w:sz w:val="28"/>
          <w:szCs w:val="28"/>
        </w:rPr>
        <w:tab/>
        <w:t>Не покупайте сразу много меда, если не уверены в его качестве.</w:t>
      </w:r>
    </w:p>
    <w:p w14:paraId="6A3467C4" w14:textId="77777777" w:rsidR="00000000" w:rsidRDefault="00000000">
      <w:pPr>
        <w:shd w:val="clear" w:color="auto" w:fill="FFFFFF"/>
        <w:spacing w:line="360" w:lineRule="auto"/>
        <w:ind w:firstLine="709"/>
        <w:jc w:val="both"/>
        <w:rPr>
          <w:noProof/>
          <w:sz w:val="28"/>
          <w:szCs w:val="28"/>
        </w:rPr>
      </w:pPr>
      <w:r>
        <w:rPr>
          <w:noProof/>
          <w:sz w:val="28"/>
          <w:szCs w:val="28"/>
        </w:rPr>
        <w:t>.</w:t>
      </w:r>
      <w:r>
        <w:rPr>
          <w:noProof/>
          <w:sz w:val="28"/>
          <w:szCs w:val="28"/>
        </w:rPr>
        <w:tab/>
        <w:t>На рынке вы можете оценить мед по его вязкости. Для этого быстрыми круговыми движениями переверните ложку несколько раз. Зрелый вязкий мёд не стекает крупными редкими каплями, а навёртывается на неё. Однако надо помнить, что акациевый и клеверный меды по своей вязкости относятся к очень жидким медам.</w:t>
      </w:r>
    </w:p>
    <w:p w14:paraId="777DBAD1" w14:textId="77777777" w:rsidR="00000000" w:rsidRDefault="00000000">
      <w:pPr>
        <w:shd w:val="clear" w:color="auto" w:fill="FFFFFF"/>
        <w:spacing w:line="360" w:lineRule="auto"/>
        <w:ind w:firstLine="709"/>
        <w:jc w:val="both"/>
        <w:rPr>
          <w:noProof/>
          <w:sz w:val="28"/>
          <w:szCs w:val="28"/>
        </w:rPr>
      </w:pPr>
      <w:r>
        <w:rPr>
          <w:noProof/>
          <w:sz w:val="28"/>
          <w:szCs w:val="28"/>
        </w:rPr>
        <w:t>.</w:t>
      </w:r>
      <w:r>
        <w:rPr>
          <w:noProof/>
          <w:sz w:val="28"/>
          <w:szCs w:val="28"/>
        </w:rPr>
        <w:tab/>
        <w:t>Вне зависимости от того где Вы покупаете мед, всегда следует спрашивать, где и когда он был собран. Помните, при длительном хранении качество меда может снижаться, за счет снижения активности фермента диастазы.</w:t>
      </w:r>
    </w:p>
    <w:p w14:paraId="2D74E45B" w14:textId="77777777" w:rsidR="00000000" w:rsidRDefault="00000000">
      <w:pPr>
        <w:shd w:val="clear" w:color="auto" w:fill="FFFFFF"/>
        <w:spacing w:line="360" w:lineRule="auto"/>
        <w:ind w:firstLine="709"/>
        <w:jc w:val="both"/>
        <w:rPr>
          <w:noProof/>
          <w:sz w:val="28"/>
          <w:szCs w:val="28"/>
        </w:rPr>
      </w:pPr>
      <w:r>
        <w:rPr>
          <w:noProof/>
          <w:sz w:val="28"/>
          <w:szCs w:val="28"/>
        </w:rPr>
        <w:t>.</w:t>
      </w:r>
      <w:r>
        <w:rPr>
          <w:noProof/>
          <w:sz w:val="28"/>
          <w:szCs w:val="28"/>
        </w:rPr>
        <w:tab/>
        <w:t>Покупая мед зимой, помните, что в это время года многие сорта меда не могут быть жидкими( за исключением акациевого, клеверного)</w:t>
      </w:r>
    </w:p>
    <w:p w14:paraId="7869376B" w14:textId="77777777" w:rsidR="00000000" w:rsidRDefault="00000000">
      <w:pPr>
        <w:shd w:val="clear" w:color="auto" w:fill="FFFFFF"/>
        <w:spacing w:line="360" w:lineRule="auto"/>
        <w:ind w:firstLine="709"/>
        <w:jc w:val="both"/>
        <w:rPr>
          <w:noProof/>
          <w:sz w:val="28"/>
          <w:szCs w:val="28"/>
        </w:rPr>
      </w:pPr>
      <w:r>
        <w:rPr>
          <w:noProof/>
          <w:sz w:val="28"/>
          <w:szCs w:val="28"/>
        </w:rPr>
        <w:t>.</w:t>
      </w:r>
      <w:r>
        <w:rPr>
          <w:noProof/>
          <w:sz w:val="28"/>
          <w:szCs w:val="28"/>
        </w:rPr>
        <w:tab/>
        <w:t xml:space="preserve">При покупке меда в специализированном магазине ознакомьтесь внимательно с его этикеткой. Она вам и подскажет, какой это мед. </w:t>
      </w:r>
      <w:r>
        <w:rPr>
          <w:noProof/>
          <w:sz w:val="28"/>
          <w:szCs w:val="28"/>
        </w:rPr>
        <w:br/>
        <w:t>Этикетка белого цвета укажет на качественный мед, синего - что мед низкого качества или падевый. На этикетке должен быть написан стандарт, сорт, ботанический вид меда, время и место его сбора, наименование и адрес поставщика.</w:t>
      </w:r>
    </w:p>
    <w:p w14:paraId="77800532" w14:textId="77777777" w:rsidR="00000000" w:rsidRDefault="00000000">
      <w:pPr>
        <w:spacing w:line="360" w:lineRule="auto"/>
        <w:ind w:firstLine="709"/>
        <w:jc w:val="both"/>
        <w:rPr>
          <w:noProof/>
          <w:sz w:val="28"/>
          <w:szCs w:val="28"/>
        </w:rPr>
      </w:pPr>
      <w:r>
        <w:rPr>
          <w:noProof/>
          <w:sz w:val="28"/>
          <w:szCs w:val="28"/>
        </w:rPr>
        <w:t>Заключение</w:t>
      </w:r>
    </w:p>
    <w:p w14:paraId="05543CCA" w14:textId="77777777" w:rsidR="00000000" w:rsidRDefault="00000000">
      <w:pPr>
        <w:spacing w:line="360" w:lineRule="auto"/>
        <w:ind w:firstLine="709"/>
        <w:jc w:val="both"/>
        <w:rPr>
          <w:noProof/>
          <w:sz w:val="28"/>
          <w:szCs w:val="28"/>
        </w:rPr>
      </w:pPr>
    </w:p>
    <w:p w14:paraId="0BACBAF9" w14:textId="77777777" w:rsidR="00000000" w:rsidRDefault="00000000">
      <w:pPr>
        <w:spacing w:line="360" w:lineRule="auto"/>
        <w:ind w:firstLine="709"/>
        <w:jc w:val="both"/>
        <w:rPr>
          <w:noProof/>
          <w:sz w:val="28"/>
          <w:szCs w:val="28"/>
        </w:rPr>
      </w:pPr>
      <w:r>
        <w:rPr>
          <w:noProof/>
          <w:sz w:val="28"/>
          <w:szCs w:val="28"/>
        </w:rPr>
        <w:t>В заключении хочется сказать, что проведя большую работу, был изучен литературный материал, который помог изучить:</w:t>
      </w:r>
    </w:p>
    <w:p w14:paraId="7C8D8EA9" w14:textId="77777777" w:rsidR="00000000" w:rsidRDefault="00000000">
      <w:pPr>
        <w:tabs>
          <w:tab w:val="left" w:pos="720"/>
        </w:tabs>
        <w:spacing w:line="360" w:lineRule="auto"/>
        <w:ind w:firstLine="709"/>
        <w:jc w:val="both"/>
        <w:rPr>
          <w:noProof/>
          <w:sz w:val="28"/>
          <w:szCs w:val="28"/>
        </w:rPr>
      </w:pPr>
      <w:r>
        <w:rPr>
          <w:noProof/>
          <w:sz w:val="28"/>
          <w:szCs w:val="28"/>
        </w:rPr>
        <w:t>•</w:t>
      </w:r>
      <w:r>
        <w:rPr>
          <w:noProof/>
          <w:sz w:val="28"/>
          <w:szCs w:val="28"/>
        </w:rPr>
        <w:tab/>
        <w:t>Химический состав мёда. Мёд состоит из: 16-21% воды, 32-35% глюкозы, 38-40% фруктозы, 7 % сахарозы, 3% декстринов, 0.43% органических кислот, 0.04% белков и 0.2% минеральных веществ.</w:t>
      </w:r>
    </w:p>
    <w:p w14:paraId="5DA6F00A" w14:textId="77777777" w:rsidR="00000000" w:rsidRDefault="00000000">
      <w:pPr>
        <w:spacing w:line="360" w:lineRule="auto"/>
        <w:ind w:firstLine="709"/>
        <w:jc w:val="both"/>
        <w:rPr>
          <w:noProof/>
          <w:sz w:val="28"/>
          <w:szCs w:val="28"/>
        </w:rPr>
      </w:pPr>
      <w:r>
        <w:rPr>
          <w:noProof/>
          <w:sz w:val="28"/>
          <w:szCs w:val="28"/>
        </w:rPr>
        <w:t>•</w:t>
      </w:r>
      <w:r>
        <w:rPr>
          <w:noProof/>
          <w:sz w:val="28"/>
          <w:szCs w:val="28"/>
        </w:rPr>
        <w:tab/>
        <w:t>В состав мёда входят также различные минеральные соли и около тридцати микроэлементов (соли меди, марганца, йода, цинка, алюминия, кобальта, никеля). Минеральных веществ иногда не достает в ежедневно употребляемых пищевых продуктах. Употребление же мёда восполняет их недостаток в организме и способствует восстановлению здоровья.</w:t>
      </w:r>
    </w:p>
    <w:p w14:paraId="68539934" w14:textId="77777777" w:rsidR="00000000" w:rsidRDefault="00000000">
      <w:pPr>
        <w:spacing w:line="360" w:lineRule="auto"/>
        <w:ind w:firstLine="709"/>
        <w:jc w:val="both"/>
        <w:rPr>
          <w:noProof/>
          <w:sz w:val="28"/>
          <w:szCs w:val="28"/>
        </w:rPr>
      </w:pPr>
      <w:r>
        <w:rPr>
          <w:noProof/>
          <w:sz w:val="28"/>
          <w:szCs w:val="28"/>
        </w:rPr>
        <w:t>•</w:t>
      </w:r>
      <w:r>
        <w:rPr>
          <w:noProof/>
          <w:sz w:val="28"/>
          <w:szCs w:val="28"/>
        </w:rPr>
        <w:tab/>
        <w:t>Были проведены качественные реакции на мед, с помощью которых в различных видах меда были обнаружены:</w:t>
      </w:r>
    </w:p>
    <w:p w14:paraId="6A295D78" w14:textId="77777777" w:rsidR="00000000" w:rsidRDefault="00000000">
      <w:pPr>
        <w:spacing w:line="360" w:lineRule="auto"/>
        <w:ind w:firstLine="709"/>
        <w:jc w:val="both"/>
        <w:rPr>
          <w:noProof/>
          <w:sz w:val="28"/>
          <w:szCs w:val="28"/>
        </w:rPr>
      </w:pPr>
      <w:r>
        <w:rPr>
          <w:noProof/>
          <w:sz w:val="28"/>
          <w:szCs w:val="28"/>
        </w:rPr>
        <w:t>фруктоза реакцией Селиванова</w:t>
      </w:r>
    </w:p>
    <w:p w14:paraId="4FF3AEEB" w14:textId="77777777" w:rsidR="00000000" w:rsidRDefault="00000000">
      <w:pPr>
        <w:spacing w:line="360" w:lineRule="auto"/>
        <w:ind w:firstLine="709"/>
        <w:jc w:val="both"/>
        <w:rPr>
          <w:noProof/>
          <w:sz w:val="28"/>
          <w:szCs w:val="28"/>
        </w:rPr>
      </w:pPr>
      <w:r>
        <w:rPr>
          <w:noProof/>
          <w:sz w:val="28"/>
          <w:szCs w:val="28"/>
        </w:rPr>
        <w:t>аминокислоты с помощью нингидриновой реакции</w:t>
      </w:r>
    </w:p>
    <w:p w14:paraId="528A3D8B" w14:textId="77777777" w:rsidR="00000000" w:rsidRDefault="00000000">
      <w:pPr>
        <w:spacing w:line="360" w:lineRule="auto"/>
        <w:ind w:firstLine="709"/>
        <w:jc w:val="both"/>
        <w:rPr>
          <w:noProof/>
          <w:sz w:val="28"/>
          <w:szCs w:val="28"/>
        </w:rPr>
      </w:pPr>
      <w:r>
        <w:rPr>
          <w:noProof/>
          <w:sz w:val="28"/>
          <w:szCs w:val="28"/>
        </w:rPr>
        <w:t>глюкоза реакцией Троммера</w:t>
      </w:r>
    </w:p>
    <w:p w14:paraId="1C67E4F9" w14:textId="77777777" w:rsidR="00000000" w:rsidRDefault="00000000">
      <w:pPr>
        <w:spacing w:line="360" w:lineRule="auto"/>
        <w:ind w:firstLine="709"/>
        <w:jc w:val="both"/>
        <w:rPr>
          <w:noProof/>
          <w:sz w:val="28"/>
          <w:szCs w:val="28"/>
        </w:rPr>
      </w:pPr>
      <w:r>
        <w:rPr>
          <w:noProof/>
          <w:sz w:val="28"/>
          <w:szCs w:val="28"/>
        </w:rPr>
        <w:t>тиамин</w:t>
      </w:r>
    </w:p>
    <w:p w14:paraId="58C7F860" w14:textId="77777777" w:rsidR="00000000" w:rsidRDefault="00000000">
      <w:pPr>
        <w:spacing w:line="360" w:lineRule="auto"/>
        <w:ind w:firstLine="709"/>
        <w:jc w:val="both"/>
        <w:rPr>
          <w:noProof/>
          <w:sz w:val="28"/>
          <w:szCs w:val="28"/>
        </w:rPr>
      </w:pPr>
      <w:r>
        <w:rPr>
          <w:noProof/>
          <w:sz w:val="28"/>
          <w:szCs w:val="28"/>
        </w:rPr>
        <w:t>определили диастазное число</w:t>
      </w:r>
    </w:p>
    <w:p w14:paraId="0A906580" w14:textId="77777777" w:rsidR="00000000" w:rsidRDefault="00000000">
      <w:pPr>
        <w:spacing w:line="360" w:lineRule="auto"/>
        <w:ind w:firstLine="709"/>
        <w:jc w:val="both"/>
        <w:rPr>
          <w:noProof/>
          <w:sz w:val="28"/>
          <w:szCs w:val="28"/>
        </w:rPr>
      </w:pPr>
      <w:r>
        <w:rPr>
          <w:noProof/>
          <w:sz w:val="28"/>
          <w:szCs w:val="28"/>
        </w:rPr>
        <w:t>определили содержание примесей крахмала, крахмальной патоки, свекловичной патоки</w:t>
      </w:r>
    </w:p>
    <w:p w14:paraId="6092A52F" w14:textId="77777777" w:rsidR="00000000" w:rsidRDefault="00000000">
      <w:pPr>
        <w:spacing w:line="360" w:lineRule="auto"/>
        <w:ind w:firstLine="709"/>
        <w:jc w:val="both"/>
        <w:rPr>
          <w:noProof/>
          <w:sz w:val="28"/>
          <w:szCs w:val="28"/>
        </w:rPr>
      </w:pPr>
      <w:r>
        <w:rPr>
          <w:noProof/>
          <w:sz w:val="28"/>
          <w:szCs w:val="28"/>
        </w:rPr>
        <w:t>Исследуемый нами мед соответствует всем нормам пищевого продукта!!!</w:t>
      </w:r>
    </w:p>
    <w:p w14:paraId="74D7D310" w14:textId="77777777" w:rsidR="00000000" w:rsidRDefault="00000000">
      <w:pPr>
        <w:spacing w:line="360" w:lineRule="auto"/>
        <w:ind w:firstLine="709"/>
        <w:jc w:val="both"/>
        <w:rPr>
          <w:noProof/>
          <w:sz w:val="28"/>
          <w:szCs w:val="28"/>
        </w:rPr>
      </w:pPr>
    </w:p>
    <w:p w14:paraId="16C90899" w14:textId="77777777" w:rsidR="00000000" w:rsidRDefault="00000000">
      <w:pPr>
        <w:spacing w:line="360" w:lineRule="auto"/>
        <w:ind w:firstLine="709"/>
        <w:jc w:val="both"/>
        <w:rPr>
          <w:noProof/>
          <w:sz w:val="28"/>
          <w:szCs w:val="28"/>
        </w:rPr>
      </w:pPr>
      <w:r>
        <w:rPr>
          <w:noProof/>
          <w:sz w:val="28"/>
          <w:szCs w:val="28"/>
        </w:rPr>
        <w:br w:type="page"/>
        <w:t>Библиографический список</w:t>
      </w:r>
    </w:p>
    <w:p w14:paraId="395B8BC2" w14:textId="77777777" w:rsidR="00000000" w:rsidRDefault="00000000">
      <w:pPr>
        <w:spacing w:line="360" w:lineRule="auto"/>
        <w:ind w:firstLine="709"/>
        <w:jc w:val="both"/>
        <w:rPr>
          <w:noProof/>
          <w:sz w:val="28"/>
          <w:szCs w:val="28"/>
        </w:rPr>
      </w:pPr>
    </w:p>
    <w:p w14:paraId="080D5178" w14:textId="77777777" w:rsidR="00000000" w:rsidRDefault="00000000">
      <w:pPr>
        <w:tabs>
          <w:tab w:val="left" w:pos="426"/>
        </w:tabs>
        <w:spacing w:line="360" w:lineRule="auto"/>
        <w:jc w:val="both"/>
        <w:rPr>
          <w:noProof/>
          <w:sz w:val="28"/>
          <w:szCs w:val="28"/>
        </w:rPr>
      </w:pPr>
      <w:r>
        <w:rPr>
          <w:noProof/>
          <w:sz w:val="28"/>
          <w:szCs w:val="28"/>
        </w:rPr>
        <w:t>1.</w:t>
      </w:r>
      <w:r>
        <w:rPr>
          <w:noProof/>
          <w:sz w:val="28"/>
          <w:szCs w:val="28"/>
        </w:rPr>
        <w:tab/>
        <w:t>Солодова Н.И., Волкова Н.А., Волков В.Н. Мёд и его качество. - М: Химия в школе, 2005.</w:t>
      </w:r>
    </w:p>
    <w:p w14:paraId="01FB20B8" w14:textId="77777777" w:rsidR="00000000" w:rsidRDefault="00000000">
      <w:pPr>
        <w:spacing w:line="360" w:lineRule="auto"/>
        <w:jc w:val="both"/>
        <w:rPr>
          <w:noProof/>
          <w:sz w:val="28"/>
          <w:szCs w:val="28"/>
        </w:rPr>
      </w:pPr>
      <w:r>
        <w:rPr>
          <w:noProof/>
          <w:sz w:val="28"/>
          <w:szCs w:val="28"/>
        </w:rPr>
        <w:t>2.</w:t>
      </w:r>
      <w:r>
        <w:rPr>
          <w:noProof/>
          <w:sz w:val="28"/>
          <w:szCs w:val="28"/>
        </w:rPr>
        <w:tab/>
        <w:t>Аганин В.П. Мёд и его исследование. - Саратовский университет, 1985.</w:t>
      </w:r>
    </w:p>
    <w:p w14:paraId="1A22E832" w14:textId="77777777" w:rsidR="00000000" w:rsidRDefault="00000000">
      <w:pPr>
        <w:spacing w:line="360" w:lineRule="auto"/>
        <w:jc w:val="both"/>
        <w:rPr>
          <w:noProof/>
          <w:sz w:val="28"/>
          <w:szCs w:val="28"/>
        </w:rPr>
      </w:pPr>
      <w:r>
        <w:rPr>
          <w:noProof/>
          <w:sz w:val="28"/>
          <w:szCs w:val="28"/>
        </w:rPr>
        <w:t>.</w:t>
      </w:r>
      <w:r>
        <w:rPr>
          <w:noProof/>
          <w:sz w:val="28"/>
          <w:szCs w:val="28"/>
        </w:rPr>
        <w:tab/>
        <w:t>Чепурной И.П. Заготовка и переработка мёда. - М.: Агропромиздат, 1987.</w:t>
      </w:r>
    </w:p>
    <w:p w14:paraId="4832863B" w14:textId="77777777" w:rsidR="00000000" w:rsidRDefault="00000000">
      <w:pPr>
        <w:spacing w:line="360" w:lineRule="auto"/>
        <w:jc w:val="both"/>
        <w:rPr>
          <w:noProof/>
          <w:sz w:val="28"/>
          <w:szCs w:val="28"/>
        </w:rPr>
      </w:pPr>
      <w:r>
        <w:rPr>
          <w:noProof/>
          <w:sz w:val="28"/>
          <w:szCs w:val="28"/>
        </w:rPr>
        <w:t>.</w:t>
      </w:r>
      <w:r>
        <w:rPr>
          <w:noProof/>
          <w:sz w:val="28"/>
          <w:szCs w:val="28"/>
        </w:rPr>
        <w:tab/>
        <w:t>Методы биохимического исследования растений. - Л.: Агропромиздат, 1987.</w:t>
      </w:r>
    </w:p>
    <w:p w14:paraId="55545B86" w14:textId="77777777" w:rsidR="00000000" w:rsidRDefault="00000000">
      <w:pPr>
        <w:spacing w:line="360" w:lineRule="auto"/>
        <w:jc w:val="both"/>
        <w:rPr>
          <w:noProof/>
          <w:sz w:val="28"/>
          <w:szCs w:val="28"/>
        </w:rPr>
      </w:pPr>
      <w:r>
        <w:rPr>
          <w:noProof/>
          <w:sz w:val="28"/>
          <w:szCs w:val="28"/>
        </w:rPr>
        <w:t>.</w:t>
      </w:r>
      <w:r>
        <w:rPr>
          <w:noProof/>
          <w:sz w:val="28"/>
          <w:szCs w:val="28"/>
        </w:rPr>
        <w:tab/>
        <w:t>Ольгин О опыты без взрывов. - М: Химия, 1986</w:t>
      </w:r>
    </w:p>
    <w:p w14:paraId="20481892" w14:textId="77777777" w:rsidR="00000000" w:rsidRDefault="00000000">
      <w:pPr>
        <w:spacing w:line="360" w:lineRule="auto"/>
        <w:jc w:val="both"/>
        <w:rPr>
          <w:noProof/>
          <w:sz w:val="28"/>
          <w:szCs w:val="28"/>
        </w:rPr>
      </w:pPr>
      <w:r>
        <w:rPr>
          <w:noProof/>
          <w:sz w:val="28"/>
          <w:szCs w:val="28"/>
        </w:rPr>
        <w:t>.</w:t>
      </w:r>
      <w:r>
        <w:rPr>
          <w:noProof/>
          <w:sz w:val="28"/>
          <w:szCs w:val="28"/>
        </w:rPr>
        <w:tab/>
        <w:t>Браун Т., Лемей Г.Ю. химия в центре наук. М: Мир, 1986.</w:t>
      </w:r>
    </w:p>
    <w:p w14:paraId="08E35A4E" w14:textId="77777777" w:rsidR="00000000" w:rsidRDefault="00000000">
      <w:pPr>
        <w:rPr>
          <w:noProof/>
          <w:sz w:val="28"/>
          <w:szCs w:val="28"/>
        </w:rPr>
      </w:pPr>
      <w:r>
        <w:rPr>
          <w:noProof/>
          <w:sz w:val="28"/>
          <w:szCs w:val="28"/>
        </w:rPr>
        <w:t>7.</w:t>
      </w:r>
      <w:r>
        <w:rPr>
          <w:noProof/>
          <w:sz w:val="28"/>
          <w:szCs w:val="28"/>
        </w:rPr>
        <w:tab/>
        <w:t>ГОСТ 19792-2001 на натуральный мёд &lt;http://www.pchelovod.com/page52.html?PHPSESSID=31dcc587434ef38ef4883783ae227907&gt;.</w:t>
      </w:r>
    </w:p>
    <w:p w14:paraId="150C1DD5" w14:textId="77777777" w:rsidR="00000000" w:rsidRDefault="00000000">
      <w:pPr>
        <w:rPr>
          <w:noProof/>
          <w:sz w:val="28"/>
          <w:szCs w:val="28"/>
        </w:rPr>
      </w:pPr>
      <w:r>
        <w:rPr>
          <w:noProof/>
          <w:sz w:val="28"/>
          <w:szCs w:val="28"/>
        </w:rPr>
        <w:t>.</w:t>
      </w:r>
      <w:r>
        <w:rPr>
          <w:noProof/>
          <w:sz w:val="28"/>
          <w:szCs w:val="28"/>
        </w:rPr>
        <w:tab/>
        <w:t>ГОСТ 19792-87</w:t>
      </w:r>
    </w:p>
    <w:p w14:paraId="0CE13066" w14:textId="77777777" w:rsidR="0095549D" w:rsidRDefault="00000000">
      <w:pPr>
        <w:rPr>
          <w:noProof/>
          <w:sz w:val="28"/>
          <w:szCs w:val="28"/>
        </w:rPr>
      </w:pPr>
      <w:r>
        <w:rPr>
          <w:noProof/>
          <w:sz w:val="28"/>
          <w:szCs w:val="28"/>
        </w:rPr>
        <w:t>.</w:t>
      </w:r>
      <w:r>
        <w:rPr>
          <w:noProof/>
          <w:sz w:val="28"/>
          <w:szCs w:val="28"/>
        </w:rPr>
        <w:tab/>
        <w:t>Правила ветеринарно-санитарной экспертизы меда», 1978 г</w:t>
      </w:r>
    </w:p>
    <w:sectPr w:rsidR="0095549D">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493"/>
    <w:rsid w:val="00374493"/>
    <w:rsid w:val="0095549D"/>
    <w:rsid w:val="00FC7A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0A5B87"/>
  <w14:defaultImageDpi w14:val="0"/>
  <w15:docId w15:val="{34EB2693-746E-414B-B007-0F2F51D1D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Times New Roman CYR" w:hAnsi="Times New Roman CYR" w:cs="Times New Roman CYR"/>
      <w:kern w:val="0"/>
    </w:rPr>
  </w:style>
  <w:style w:type="paragraph" w:styleId="1">
    <w:name w:val="heading 1"/>
    <w:basedOn w:val="a"/>
    <w:next w:val="a"/>
    <w:link w:val="10"/>
    <w:uiPriority w:val="99"/>
    <w:qFormat/>
    <w:pPr>
      <w:outlineLvl w:val="0"/>
    </w:pPr>
  </w:style>
  <w:style w:type="paragraph" w:styleId="2">
    <w:name w:val="heading 2"/>
    <w:basedOn w:val="a"/>
    <w:next w:val="a"/>
    <w:link w:val="20"/>
    <w:uiPriority w:val="99"/>
    <w:qFormat/>
    <w:pPr>
      <w:outlineLvl w:val="1"/>
    </w:pPr>
  </w:style>
  <w:style w:type="paragraph" w:styleId="3">
    <w:name w:val="heading 3"/>
    <w:basedOn w:val="a"/>
    <w:next w:val="a"/>
    <w:link w:val="30"/>
    <w:uiPriority w:val="99"/>
    <w:qFormat/>
    <w:pPr>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kern w:val="0"/>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kern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9.png"/><Relationship Id="rId26" Type="http://schemas.openxmlformats.org/officeDocument/2006/relationships/image" Target="media/image13.png"/><Relationship Id="rId39" Type="http://schemas.openxmlformats.org/officeDocument/2006/relationships/oleObject" Target="embeddings/oleObject17.bin"/><Relationship Id="rId21" Type="http://schemas.openxmlformats.org/officeDocument/2006/relationships/oleObject" Target="embeddings/oleObject8.bin"/><Relationship Id="rId34" Type="http://schemas.openxmlformats.org/officeDocument/2006/relationships/image" Target="media/image17.png"/><Relationship Id="rId42" Type="http://schemas.openxmlformats.org/officeDocument/2006/relationships/image" Target="media/image21.png"/><Relationship Id="rId47" Type="http://schemas.openxmlformats.org/officeDocument/2006/relationships/oleObject" Target="embeddings/oleObject21.bin"/><Relationship Id="rId50" Type="http://schemas.openxmlformats.org/officeDocument/2006/relationships/image" Target="media/image25.png"/><Relationship Id="rId55" Type="http://schemas.openxmlformats.org/officeDocument/2006/relationships/image" Target="media/image28.wmf"/><Relationship Id="rId7" Type="http://schemas.openxmlformats.org/officeDocument/2006/relationships/image" Target="media/image3.wmf"/><Relationship Id="rId2" Type="http://schemas.openxmlformats.org/officeDocument/2006/relationships/settings" Target="settings.xml"/><Relationship Id="rId16" Type="http://schemas.openxmlformats.org/officeDocument/2006/relationships/image" Target="media/image8.png"/><Relationship Id="rId29" Type="http://schemas.openxmlformats.org/officeDocument/2006/relationships/oleObject" Target="embeddings/oleObject12.bin"/><Relationship Id="rId11" Type="http://schemas.openxmlformats.org/officeDocument/2006/relationships/oleObject" Target="embeddings/oleObject3.bin"/><Relationship Id="rId24" Type="http://schemas.openxmlformats.org/officeDocument/2006/relationships/image" Target="media/image12.png"/><Relationship Id="rId32" Type="http://schemas.openxmlformats.org/officeDocument/2006/relationships/image" Target="media/image16.png"/><Relationship Id="rId37" Type="http://schemas.openxmlformats.org/officeDocument/2006/relationships/oleObject" Target="embeddings/oleObject16.bin"/><Relationship Id="rId40" Type="http://schemas.openxmlformats.org/officeDocument/2006/relationships/image" Target="media/image20.png"/><Relationship Id="rId45" Type="http://schemas.openxmlformats.org/officeDocument/2006/relationships/oleObject" Target="embeddings/oleObject20.bin"/><Relationship Id="rId53" Type="http://schemas.openxmlformats.org/officeDocument/2006/relationships/oleObject" Target="embeddings/oleObject24.bin"/><Relationship Id="rId58" Type="http://schemas.openxmlformats.org/officeDocument/2006/relationships/image" Target="media/image31.wmf"/><Relationship Id="rId5" Type="http://schemas.openxmlformats.org/officeDocument/2006/relationships/oleObject" Target="embeddings/oleObject1.bin"/><Relationship Id="rId61" Type="http://schemas.openxmlformats.org/officeDocument/2006/relationships/theme" Target="theme/theme1.xml"/><Relationship Id="rId19" Type="http://schemas.openxmlformats.org/officeDocument/2006/relationships/oleObject" Target="embeddings/oleObject7.bin"/><Relationship Id="rId14" Type="http://schemas.openxmlformats.org/officeDocument/2006/relationships/image" Target="media/image7.png"/><Relationship Id="rId22" Type="http://schemas.openxmlformats.org/officeDocument/2006/relationships/image" Target="media/image11.png"/><Relationship Id="rId27" Type="http://schemas.openxmlformats.org/officeDocument/2006/relationships/oleObject" Target="embeddings/oleObject11.bin"/><Relationship Id="rId30" Type="http://schemas.openxmlformats.org/officeDocument/2006/relationships/image" Target="media/image15.png"/><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image" Target="media/image24.png"/><Relationship Id="rId56" Type="http://schemas.openxmlformats.org/officeDocument/2006/relationships/image" Target="media/image29.wmf"/><Relationship Id="rId8" Type="http://schemas.openxmlformats.org/officeDocument/2006/relationships/image" Target="media/image4.png"/><Relationship Id="rId51" Type="http://schemas.openxmlformats.org/officeDocument/2006/relationships/oleObject" Target="embeddings/oleObject23.bin"/><Relationship Id="rId3" Type="http://schemas.openxmlformats.org/officeDocument/2006/relationships/webSettings" Target="webSettings.xml"/><Relationship Id="rId12" Type="http://schemas.openxmlformats.org/officeDocument/2006/relationships/image" Target="media/image6.png"/><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9.png"/><Relationship Id="rId46" Type="http://schemas.openxmlformats.org/officeDocument/2006/relationships/image" Target="media/image23.png"/><Relationship Id="rId59" Type="http://schemas.openxmlformats.org/officeDocument/2006/relationships/image" Target="media/image32.wmf"/><Relationship Id="rId20" Type="http://schemas.openxmlformats.org/officeDocument/2006/relationships/image" Target="media/image10.png"/><Relationship Id="rId41" Type="http://schemas.openxmlformats.org/officeDocument/2006/relationships/oleObject" Target="embeddings/oleObject18.bin"/><Relationship Id="rId54" Type="http://schemas.openxmlformats.org/officeDocument/2006/relationships/image" Target="media/image27.wmf"/><Relationship Id="rId1" Type="http://schemas.openxmlformats.org/officeDocument/2006/relationships/styles" Target="styles.xml"/><Relationship Id="rId6" Type="http://schemas.openxmlformats.org/officeDocument/2006/relationships/image" Target="media/image2.wmf"/><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4.png"/><Relationship Id="rId36" Type="http://schemas.openxmlformats.org/officeDocument/2006/relationships/image" Target="media/image18.png"/><Relationship Id="rId49" Type="http://schemas.openxmlformats.org/officeDocument/2006/relationships/oleObject" Target="embeddings/oleObject22.bin"/><Relationship Id="rId57" Type="http://schemas.openxmlformats.org/officeDocument/2006/relationships/image" Target="media/image30.wmf"/><Relationship Id="rId10" Type="http://schemas.openxmlformats.org/officeDocument/2006/relationships/image" Target="media/image5.png"/><Relationship Id="rId31" Type="http://schemas.openxmlformats.org/officeDocument/2006/relationships/oleObject" Target="embeddings/oleObject13.bin"/><Relationship Id="rId44" Type="http://schemas.openxmlformats.org/officeDocument/2006/relationships/image" Target="media/image22.png"/><Relationship Id="rId52" Type="http://schemas.openxmlformats.org/officeDocument/2006/relationships/image" Target="media/image26.png"/><Relationship Id="rId6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5354</Words>
  <Characters>30524</Characters>
  <Application>Microsoft Office Word</Application>
  <DocSecurity>0</DocSecurity>
  <Lines>254</Lines>
  <Paragraphs>71</Paragraphs>
  <ScaleCrop>false</ScaleCrop>
  <Company/>
  <LinksUpToDate>false</LinksUpToDate>
  <CharactersWithSpaces>35807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2025-12-11T10:00:00Z</dcterms:created>
  <dcterms:modified xsi:type="dcterms:W3CDTF">2025-12-11T10:00:00Z</dcterms:modified>
</cp:coreProperties>
</file>