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D12D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Кубанский государственный университет</w:t>
      </w:r>
    </w:p>
    <w:p w14:paraId="3C5853C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393412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336532C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621A41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39FD4E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5B85D2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CDA0E2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45D295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506986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910DBE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6D0901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A33DF0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2FEE26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73FAC35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Исследование микроструктурных характеристик YBa2Cu3O7-d, полученного модифицированным нитрат-мочевинным методом</w:t>
      </w:r>
    </w:p>
    <w:p w14:paraId="70BE489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EF3B2C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61F5CA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C3362D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5103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Серков Александр Владимирович</w:t>
      </w:r>
    </w:p>
    <w:p w14:paraId="4A64A89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5103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Иванин Сергей Николаевич</w:t>
      </w:r>
    </w:p>
    <w:p w14:paraId="12A5008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5103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Бузько Владимир Юрьевич</w:t>
      </w:r>
    </w:p>
    <w:p w14:paraId="5F10FF3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A1B130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BB6DD85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15D248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D507BD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3AC6EB5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91FC9A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388ED5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г. Краснодар</w:t>
      </w:r>
    </w:p>
    <w:p w14:paraId="7705968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Оксид иттрия-бария-меди YBa2Cu3O7</w:t>
      </w:r>
      <w:r>
        <w:rPr>
          <w:rFonts w:ascii="Cambria Math" w:hAnsi="Cambria Math" w:cs="Cambria Math"/>
          <w:kern w:val="0"/>
          <w:sz w:val="28"/>
          <w:szCs w:val="28"/>
        </w:rPr>
        <w:t>−</w:t>
      </w:r>
      <w:r>
        <w:rPr>
          <w:rFonts w:ascii="Times New Roman CYR" w:hAnsi="Times New Roman CYR" w:cs="Times New Roman CYR"/>
          <w:kern w:val="0"/>
          <w:sz w:val="28"/>
          <w:szCs w:val="28"/>
        </w:rPr>
        <w:t>d, также известный как YBCO, применяется в качестве высокотемпературного сверхпроводника с критической температурой TС =93 К больше температуры кипения жидкого азота. Нитрат-мочевинный пирохимический метод, обладающий высокой экономичностью и простотой, широко применяется для получения различных сложных оксидов, однако применение этого метода для получения сверхпроводящих образов YBCO не описано.</w:t>
      </w:r>
    </w:p>
    <w:p w14:paraId="2C6D22F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Целью данной работы являлось изучение особенностей синтеза иттрий-бариевого купрата состава YBa2Cu3O7-d модифицированным пирохимическим нитрат-мочевинным методом и изучение микроструктурных характеристик полученных образцов YBa2Cu3O7-d.</w:t>
      </w:r>
    </w:p>
    <w:p w14:paraId="71E3613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Предварительно нами были получены классическим пирохимический нитрат-мочевинным методом образцы состава YBa2Cu3O7-d и установлено, что по причине высокой экзотермичности реакции окисления мочевины нитратами металлов помимо желаемой сверхпроводящей орторомбической фазы YBa2Cu3O7 наряду с несверхпроводящей фазой YBa2Cu3O6 образуются в заметном количестве и побочная фаза Y2BaCuO5, понижающая критическую температуру достижения сверхпроводимости. Для устранения наночастиц фазы Y2BaCuO5 требуется окислительный отжиг образца не менее 6 часов при 8500С, при этом в образце YBCO образуется смесь орторомбической фазы YBa2Cu3O7 и непроводящей тетрагональной фазы YBa2Cu3O6. Для избавления от последней приходится прибегать к отжигу в среде чистого кислорода при 5000С в течение времени не менее 2-х часов, однако полученный образец состава YBa2Cu3O6,78 имеет TC практически на границе температуры кипения жидкого азота.</w:t>
      </w:r>
    </w:p>
    <w:p w14:paraId="3B15E5C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связи с описанной проблемой нами был рассмотрен вариант модифицированного пирохимического нитрат-мочевинным метода, в котором часть прекурсоров состоит из веществ снижающих температуру синтеза YBCO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за счет протекания соответствующих эндотермических реакций. Для синтеза YBCO мы использовали: трехводный карбонат иттрия Y2(CO3)3*3H2O (х.ч.), нитрат бария Ba(NO3)2 (х.ч.), нитрат окиси меди Cu(NO3)2*3CuO*3H2O (ч.д.а.), мочевину (H2N)2CO квалификации (х.ч.).</w:t>
      </w:r>
    </w:p>
    <w:p w14:paraId="521DF3D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Пирохимическая реакция в смеси прекурсоров производилось при температуре выше 4500С в керамическом корундовом тигле через некоторое время нагрева с разложением нитратов и окисления используемого топлива - мочевины и получением черно-коричневого порошка YBCO, который затем прокаливался в течение 30 минут при 5000С.</w:t>
      </w:r>
    </w:p>
    <w:p w14:paraId="622151E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Характеристики полученного образца YBCO изучали методами растровой сканирующей электронной микроскопии (РСЭМ), дериватографии (ДТА), рентгенофазового анализа (РФА) и электронного парамагнитного резонанса (ЭПР).</w:t>
      </w:r>
    </w:p>
    <w:p w14:paraId="3350FFD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Ярко выраженный анизотропный вид спектра ЭПР образца YBCO (g</w:t>
      </w:r>
      <w:r>
        <w:rPr>
          <w:rFonts w:ascii="MS Mincho" w:eastAsia="MS Mincho" w:hAnsi="MS Mincho" w:cs="MS Mincho" w:hint="eastAsia"/>
          <w:kern w:val="0"/>
          <w:sz w:val="28"/>
          <w:szCs w:val="28"/>
        </w:rPr>
        <w:t>┴</w:t>
      </w:r>
      <w:r>
        <w:rPr>
          <w:rFonts w:ascii="Times New Roman CYR" w:hAnsi="Times New Roman CYR" w:cs="Times New Roman CYR"/>
          <w:kern w:val="0"/>
          <w:sz w:val="28"/>
          <w:szCs w:val="28"/>
        </w:rPr>
        <w:t>=2.052; g||=2.215) свидетельствует о преобладании непроводящей тетрагональной фазы при меньшем количестве сверхпроводящей орторомбической фазы. Этот вывод поддерживается данными ДТА в окислительной кислородной среде, согласно которым полученный образец YBCO имеет состав YBa2Cu3O6,26. Изучение полученного образца YBCO методом РФА показало, что наряду с фазами YBa2Cu3O6 и YBa2Cu3O7 присутствует в малых количествах также побочная фаза BaCuO2 и несверхпроводящая фаза Y2BaCuO5.</w:t>
      </w:r>
    </w:p>
    <w:p w14:paraId="45738F8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 данным РСЭМ полученный образец YBCO характеризуется хорошей степенью однородности продолговатых микрочастиц со средним размером около 6±3 </w:t>
      </w:r>
      <w:r>
        <w:rPr>
          <w:rFonts w:ascii="Times New Roman" w:hAnsi="Times New Roman" w:cs="Times New Roman"/>
          <w:kern w:val="0"/>
          <w:sz w:val="28"/>
          <w:szCs w:val="28"/>
        </w:rPr>
        <w:t>μm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средним размер кристаллитов YBa2Cu3O7-d равным 250±60 нм. Однако в полученном описанным методом YBCO наблюдается заметное количество побочной проперитектической волокнистой несверхпроводящей фазы (Рисунок 1) состава Y2BaCuO5, играющей важную роль в свойствах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образцов иттрий-бариевого купрата. Эта фаза считается ключевой в образовании структурных дефектов и соответствующих точек вихревого пиннинга в приготавливаемых керамиках сверхпроводящего иттрий-бариевого купрата.</w:t>
      </w:r>
    </w:p>
    <w:p w14:paraId="7D571A1E" w14:textId="4A677CA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 w:rsidR="0050790B"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2437A28A" wp14:editId="5DE58D38">
            <wp:extent cx="2286000" cy="172212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1E17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Рисунок 1. Микроструктура полученного модифицированным пирохимическим нитрат-мочевинным методом образца YBCO.</w:t>
      </w:r>
    </w:p>
    <w:p w14:paraId="24827F4C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D5A58E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 целью уменьшения количества побочной фазы Y2BaCuO5 при изготовлении керамики YBCO нами был использован подход окислительного химического травления полученного пирохимическим нитрат-мочевинным методом образца YBCO в смеси с NH4NO3 (5:1) при 2500С в течении 15 минут и дальнейшим спеканием в трубчатой печи в токе воздуха при 8500С в течении 4 часов.</w:t>
      </w:r>
    </w:p>
    <w:p w14:paraId="4E109A8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Анализ микроструктуры модифицированного образца YBCO (Рисунок 2) показал, что использование подхода химического травления привело к заметному изменению морфологии микрочастиц в образце. В модифицированном образце YBCO присутствуют сглаженные по форме микрочастицы YBа2Cu3O7-d со средним размером зерен около 12±4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μ</w:t>
      </w:r>
      <w:r>
        <w:rPr>
          <w:rFonts w:ascii="Times New Roman CYR" w:hAnsi="Times New Roman CYR" w:cs="Times New Roman CYR"/>
          <w:kern w:val="0"/>
          <w:sz w:val="28"/>
          <w:szCs w:val="28"/>
        </w:rPr>
        <w:t>м и со средним размером кристаллитов около 330±70 нм.</w:t>
      </w:r>
    </w:p>
    <w:p w14:paraId="6E046735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бариевый купрат пирохимический мочевинный</w:t>
      </w:r>
    </w:p>
    <w:p w14:paraId="39F8515E" w14:textId="57A6B85E" w:rsidR="00000000" w:rsidRDefault="0050790B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5634BB9" wp14:editId="4E02ACA9">
            <wp:extent cx="1965960" cy="156972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65965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Рисунок 2. Микроструктура зерен модифицированного образца YBCO.</w:t>
      </w:r>
    </w:p>
    <w:p w14:paraId="39B02DC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6D97DC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Последующим окислительный отжиг в среде кислорода при 700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</w:rPr>
        <w:t>С в течение двух часов с последующим медленным охлаждением до комнатной температуры позволило получить сверхпроводящий образец состава YBа2Cu3O6,88, показывающий выраженный эффект Мейснера при азотных температурах, который отсутствует в первоначально синтезированном модифицированным пирохимическим нитрат-мочевинным методом YBCO, окисленном в токе кислорода при аналогичных условиях.</w:t>
      </w:r>
    </w:p>
    <w:p w14:paraId="50BAAACF" w14:textId="77777777" w:rsidR="0000333A" w:rsidRDefault="0000333A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sectPr w:rsidR="0000333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90B"/>
    <w:rsid w:val="0000333A"/>
    <w:rsid w:val="0050790B"/>
    <w:rsid w:val="007A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E89D77"/>
  <w14:defaultImageDpi w14:val="0"/>
  <w15:docId w15:val="{F60BE1F8-656D-408D-B179-8F51D2901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803</Words>
  <Characters>4580</Characters>
  <Application>Microsoft Office Word</Application>
  <DocSecurity>0</DocSecurity>
  <Lines>38</Lines>
  <Paragraphs>10</Paragraphs>
  <ScaleCrop>false</ScaleCrop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2026-01-15T19:09:00Z</dcterms:created>
  <dcterms:modified xsi:type="dcterms:W3CDTF">2026-01-15T19:09:00Z</dcterms:modified>
</cp:coreProperties>
</file>