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13F0B" w14:textId="77777777" w:rsidR="00AC658C" w:rsidRPr="00AC658C" w:rsidRDefault="00AC658C" w:rsidP="00AC658C">
      <w:pPr>
        <w:rPr>
          <w:b/>
          <w:sz w:val="48"/>
          <w:szCs w:val="48"/>
        </w:rPr>
      </w:pPr>
      <w:r w:rsidRPr="00AC658C">
        <w:rPr>
          <w:b/>
          <w:sz w:val="48"/>
          <w:szCs w:val="48"/>
        </w:rPr>
        <w:t>ОСНОВНЫЕ ПОНЯТИЯ ХИМИИ</w:t>
      </w:r>
    </w:p>
    <w:p w14:paraId="550C4A2F" w14:textId="77777777" w:rsidR="00AC658C" w:rsidRPr="00AC658C" w:rsidRDefault="00AC658C" w:rsidP="00AC658C">
      <w:pPr>
        <w:rPr>
          <w:sz w:val="48"/>
          <w:szCs w:val="48"/>
        </w:rPr>
      </w:pPr>
      <w:r w:rsidRPr="00AC658C">
        <w:rPr>
          <w:sz w:val="48"/>
          <w:szCs w:val="48"/>
          <w:lang w:val="en-US"/>
        </w:rPr>
        <w:t> </w:t>
      </w:r>
    </w:p>
    <w:p w14:paraId="5386C7F6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Химия — наука, изучающая состав, строение, свойства, получение и превращения веществ.</w:t>
      </w:r>
    </w:p>
    <w:p w14:paraId="74B20EDE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Атомно-молекулярное учение — учение о строении веществ из атомов и молекул, создано трудами Ломоносова и Дальтона.</w:t>
      </w:r>
    </w:p>
    <w:p w14:paraId="6DF14711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Вещества состоят из мельчайших частиц — молекул, которые находятся в непрерывном движении. При повышении температуры скорости движения молекул увеличиваются, при снижении — уменьшаются.</w:t>
      </w:r>
    </w:p>
    <w:p w14:paraId="5C405115" w14:textId="77777777" w:rsidR="00AC658C" w:rsidRPr="00D12E41" w:rsidRDefault="00AC658C" w:rsidP="00AC658C">
      <w:pPr>
        <w:rPr>
          <w:sz w:val="32"/>
          <w:szCs w:val="32"/>
          <w:lang w:val="en-US"/>
        </w:rPr>
      </w:pPr>
      <w:r w:rsidRPr="00D12E41">
        <w:rPr>
          <w:sz w:val="32"/>
          <w:szCs w:val="32"/>
        </w:rPr>
        <w:t>Молекулы различных веществ отличаются друг от друга массой, размерами и химическими свойствами. Все молекулы одного вещества одинаковы.</w:t>
      </w:r>
    </w:p>
    <w:p w14:paraId="2A7380DA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Молекулы состоят из более мелких частиц - атомов. Молекулы простых веществ состоят из одинаковых атомов, молекулы сложных веществ состоят из разных атомов.</w:t>
      </w:r>
    </w:p>
    <w:p w14:paraId="2C22E617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Атомы одного элемента отличаются от атомов других элементов зарядом атомного ядра, размером и химическими свойствами. При химических реакциях изменяется состав молекулы. Атомы при химических реакциях не разрушаются.</w:t>
      </w:r>
    </w:p>
    <w:p w14:paraId="51E1D15A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Атом — электронейтральная частица, состоящая из положительно заряженного ядра и одного или нескольких электронов.</w:t>
      </w:r>
    </w:p>
    <w:p w14:paraId="5F295118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Молекула — наименьшая частица вещества, обладающая всеми химическими свойствами данного вещества. Для некоторых веществ понятия атома и молекулы совпадают.</w:t>
      </w:r>
    </w:p>
    <w:p w14:paraId="4F18F908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Химический элемент — вид атомов, характеризующихся определенным зарядом ядра.</w:t>
      </w:r>
    </w:p>
    <w:p w14:paraId="0C1696A7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Простым веществом называется вещество, молекулы которого состоят из атомов одного элемента, например водород, кислород и азот и т. д. Каждый элемент имеет определенный химический знак, соответствующий первым буквам латинского названия данного элемента.</w:t>
      </w:r>
    </w:p>
    <w:p w14:paraId="599E49FA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Соединениями или сложными веществами называются вещества, молекулы которых состоят из атомов разных элементов, например вода.</w:t>
      </w:r>
    </w:p>
    <w:p w14:paraId="2888D656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 xml:space="preserve">Аллотропия - существование одного и того же элемента в виде двух или нескольких простых веществ. Аллотропия может быть результатом образования молекул с различным числом атомов </w:t>
      </w:r>
      <w:r w:rsidRPr="00D12E41">
        <w:rPr>
          <w:sz w:val="32"/>
          <w:szCs w:val="32"/>
        </w:rPr>
        <w:lastRenderedPageBreak/>
        <w:t>(например, кислород О2 и озон О3) или различных кристаллических форм (например, углерод образует графит и алмаз).</w:t>
      </w:r>
    </w:p>
    <w:p w14:paraId="249364E8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Этот случай называется также полиморфизмом.</w:t>
      </w:r>
    </w:p>
    <w:p w14:paraId="4592CC95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Физические явления — это любые изменения вещества, не при водящие к изменению состава и строения его молекул, например изменение агрегатного состояния веществ, хотя кристалл и газ, например, обладают различными физическими свойствами.</w:t>
      </w:r>
    </w:p>
    <w:p w14:paraId="2BBF41BA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Химические явления или химические реакции — это явления или реакции, при которых из одних веществ образуются новые вещества. Химические реакции постоянно совершаются в живой и неживой природе. Процессы ржавления, горения, гниения представляют собой химические явления. Часто явления физические и химические происходят одновременно, маскируя друг друга, например, пропускание электрического тока через проволоку сопровождается явлениями физического порядка: нагреванием проволоки, расширением ее, увеличением сопротивления,испусканием света, но то же нагревание проволоки на открытом воздухе приводит к явлениям химического характера: металл при нагревании реагирует с кислородом воздуха, превращаясь в оксид.</w:t>
      </w:r>
    </w:p>
    <w:p w14:paraId="63494EFD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Механическая смесь и химическое соединение имеют следующие различия:</w:t>
      </w:r>
    </w:p>
    <w:p w14:paraId="0E68389F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При приготовлении механической смеси составные части можно брать в любых количественных соотношениях. Чтобы получить химическое соединение и при этом одно из взятых веществ не вещества в определенных соотношениях.</w:t>
      </w:r>
    </w:p>
    <w:p w14:paraId="4F50F724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Свойства веществ, составляющих механическую смесь, сохраняются, так как составные части в смеси остаются химически неизменными. При химической реакции свойства исходных веществ не сохраняются, так как в результате их взаимодействия образуется новое вещество с иными свойствами.</w:t>
      </w:r>
    </w:p>
    <w:p w14:paraId="7025EF93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При механическом смешивании не наблюдается выделения или поглощения теплоты. Химические реакции практически всегда сопровождаются тепловыми эффектами.</w:t>
      </w:r>
    </w:p>
    <w:p w14:paraId="7A64CFE3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Составные части смеси , могут быть разделены на основании их физических свойств (фильтрование, отстаивание, выпаривание и другие способы).</w:t>
      </w:r>
    </w:p>
    <w:p w14:paraId="0888307A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lastRenderedPageBreak/>
        <w:t>Металлы — простые вещества, обладающие высокими тепло- и электропроводностью, ковкостью, блеском и другими характерными свойствами, которые обусловлены наличием в их кристаллической решетке свободно перемещающихся электронов (обобщенного электронного облака).</w:t>
      </w:r>
    </w:p>
    <w:p w14:paraId="6BB87948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Неметаллы — простые вещества, не обладающие свойствами металлов. Резкой границы меду металлами и неметаллами провести нельзя.</w:t>
      </w:r>
    </w:p>
    <w:p w14:paraId="1F11AB81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Типы химических реакций:</w:t>
      </w:r>
    </w:p>
    <w:p w14:paraId="03ED4085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Реакция соединения - реакция, при которой из атомов или молекул двух или более веществ образуются молекулы одного вещества.</w:t>
      </w:r>
    </w:p>
    <w:p w14:paraId="3FD0DAD3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Реакция разложения - реакция, при которой из одного вещества образуется два или более веществ.</w:t>
      </w:r>
    </w:p>
    <w:p w14:paraId="4A67A672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Реакция замещения - реакция, при которой атомы, входящие в состав простого вещества, замещают атомы одного из элементов в сложном веществе.</w:t>
      </w:r>
    </w:p>
    <w:p w14:paraId="05693C6F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Экзотермические реакции</w:t>
      </w:r>
    </w:p>
    <w:p w14:paraId="314019B5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реакции, протекающие с выделением теплоты.</w:t>
      </w:r>
    </w:p>
    <w:p w14:paraId="0327151E" w14:textId="77777777" w:rsidR="00AC658C" w:rsidRPr="00D12E41" w:rsidRDefault="00AC658C" w:rsidP="00AC658C">
      <w:pPr>
        <w:rPr>
          <w:sz w:val="32"/>
          <w:szCs w:val="32"/>
          <w:lang w:val="en-US"/>
        </w:rPr>
      </w:pPr>
      <w:r w:rsidRPr="00D12E41">
        <w:rPr>
          <w:sz w:val="32"/>
          <w:szCs w:val="32"/>
        </w:rPr>
        <w:t>Эндотермические реакции</w:t>
      </w:r>
    </w:p>
    <w:p w14:paraId="0D61C3A5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реакции, протекающие с поглощением теплоты.</w:t>
      </w:r>
    </w:p>
    <w:p w14:paraId="7A9B36B4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Скорость химической реакции — отношение изменения концентрации одного из реагирующих веществ ко времени, за которое это изменение произошло.</w:t>
      </w:r>
    </w:p>
    <w:p w14:paraId="2F8E9D37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Скорость химической реакции зависит от природы реагирующих веществ, концентрации, температуры, давления и агрегатного состояния.</w:t>
      </w:r>
    </w:p>
    <w:p w14:paraId="0D320A58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Равновесие химическое - состояние смеси реагирующих веществ, при котором скорость прямой реакции равна скорости обратной реакции.</w:t>
      </w:r>
    </w:p>
    <w:p w14:paraId="53C390C2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 xml:space="preserve">Смещение химического равновесия — процесс изменения концентрации веществ в реагирующей смеси. Изменения равновесия, вызываемые изменением внешних условий, можно предвидеть, руководствуясь общим положением, известным под названием принципа Ле Шателье: если на систему, находящуюся в равновесии, оказывать внешнее воздействие (изменять температуру, давление или концентрацию), то равновесие в системе сместится в направлении, при котором эффект произведенного воздействия уменьшится. Так, повышение температуры сместит равновесие в сторону реакций, которые идут с поглощением тепла; </w:t>
      </w:r>
      <w:r w:rsidRPr="00D12E41">
        <w:rPr>
          <w:sz w:val="32"/>
          <w:szCs w:val="32"/>
        </w:rPr>
        <w:lastRenderedPageBreak/>
        <w:t>увеличение давления будет благоприятствовать реакциям, идущим с уменьшением объема.</w:t>
      </w:r>
    </w:p>
    <w:p w14:paraId="10954490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Атомный вес элемента - вес атома, выраженный в углеродных единицах (у. е.), или число, показывающее, во сколько раз атом данного элемента тяжелее 1/12 части веса атома углерода (120).</w:t>
      </w:r>
    </w:p>
    <w:p w14:paraId="4973F2DF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Молекулярный вес — вес молекулы, выраженный в у. е., т. е. число, показывающее, во сколько раз моле кула данного вещества тяжелее 1/12 части веса атома углерода (12 С).</w:t>
      </w:r>
    </w:p>
    <w:p w14:paraId="00393573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Закон постоянства состава: независимо от способа получения данного соединения его весовой состав постоянен.</w:t>
      </w:r>
    </w:p>
    <w:p w14:paraId="2DC4277D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Закон сохранения массы веществ: масса веществ, вступивших в реакцию, равна массе веществ, образовавшихся после реакции.</w:t>
      </w:r>
    </w:p>
    <w:p w14:paraId="592BAE6B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Грамм-атом — количество вещества, вес которого, выраженный в граммах, численно равен молекулярному весу данного вещества.</w:t>
      </w:r>
    </w:p>
    <w:p w14:paraId="7BCF1616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Закон Авогардо: в равных объемах различных газов при одинаковых условиях (температура и давление) содержится одинаковое число молекул.</w:t>
      </w:r>
    </w:p>
    <w:p w14:paraId="528F3451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Закон соединительных объемов: объемы газов, реагирующих между собой или образующихся в результате реакции, находятся в отношениях небольших целых чисел.</w:t>
      </w:r>
    </w:p>
    <w:p w14:paraId="5AD6D7AC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Формула химическая — сокращенное обозначение состава какого-либо соединения с помощью химических законов и чисел, указывающих на количественное соотношение элементов в данном соединении.</w:t>
      </w:r>
    </w:p>
    <w:p w14:paraId="7F1CCFED" w14:textId="77777777" w:rsidR="00AC658C" w:rsidRPr="00D12E41" w:rsidRDefault="00AC658C" w:rsidP="00AC658C">
      <w:pPr>
        <w:rPr>
          <w:sz w:val="32"/>
          <w:szCs w:val="32"/>
        </w:rPr>
      </w:pPr>
      <w:r w:rsidRPr="00D12E41">
        <w:rPr>
          <w:sz w:val="32"/>
          <w:szCs w:val="32"/>
        </w:rPr>
        <w:t>Валентность - свойство атомов данного элемента присоединить или замещать в молекуле определенное число атомов других элементов. За единицу валентности принята валентность водорода.</w:t>
      </w:r>
    </w:p>
    <w:p w14:paraId="0F61AD43" w14:textId="77777777" w:rsidR="00AC658C" w:rsidRPr="00D12E41" w:rsidRDefault="00AC658C" w:rsidP="00AC658C">
      <w:pPr>
        <w:rPr>
          <w:sz w:val="32"/>
          <w:szCs w:val="32"/>
          <w:lang w:val="en-US"/>
        </w:rPr>
      </w:pPr>
      <w:r w:rsidRPr="00D12E41">
        <w:rPr>
          <w:sz w:val="32"/>
          <w:szCs w:val="32"/>
        </w:rPr>
        <w:t>Структурные формулы элементов — формулы веществ с изображением валентности элементов, например в дн:</w:t>
      </w:r>
    </w:p>
    <w:p w14:paraId="3140A80D" w14:textId="77777777" w:rsidR="00AC658C" w:rsidRDefault="00AC658C" w:rsidP="00AC658C">
      <w:pPr>
        <w:rPr>
          <w:sz w:val="40"/>
          <w:szCs w:val="40"/>
          <w:lang w:val="en-US"/>
        </w:rPr>
      </w:pPr>
    </w:p>
    <w:p w14:paraId="187BC3DB" w14:textId="77777777" w:rsidR="00AC658C" w:rsidRPr="00AC658C" w:rsidRDefault="00AC658C" w:rsidP="00AC658C">
      <w:pPr>
        <w:rPr>
          <w:b/>
          <w:i/>
          <w:sz w:val="44"/>
          <w:szCs w:val="44"/>
          <w:u w:val="single"/>
        </w:rPr>
      </w:pPr>
      <w:r w:rsidRPr="00AC658C">
        <w:rPr>
          <w:b/>
          <w:i/>
          <w:sz w:val="44"/>
          <w:szCs w:val="44"/>
          <w:u w:val="single"/>
        </w:rPr>
        <w:t xml:space="preserve"> Н-О-Н.</w:t>
      </w:r>
    </w:p>
    <w:p w14:paraId="5F1566D3" w14:textId="77777777" w:rsidR="000E3E3F" w:rsidRDefault="000E3E3F" w:rsidP="00AC658C">
      <w:pPr>
        <w:rPr>
          <w:sz w:val="40"/>
          <w:szCs w:val="40"/>
          <w:lang w:val="en-US"/>
        </w:rPr>
      </w:pPr>
    </w:p>
    <w:p w14:paraId="53168451" w14:textId="77777777" w:rsidR="000E3E3F" w:rsidRDefault="000E3E3F" w:rsidP="00AC658C">
      <w:pPr>
        <w:rPr>
          <w:sz w:val="40"/>
          <w:szCs w:val="40"/>
          <w:lang w:val="en-US"/>
        </w:rPr>
      </w:pPr>
    </w:p>
    <w:p w14:paraId="21DF0533" w14:textId="77777777" w:rsidR="000E3E3F" w:rsidRDefault="000E3E3F" w:rsidP="00AC658C">
      <w:pPr>
        <w:rPr>
          <w:sz w:val="40"/>
          <w:szCs w:val="40"/>
          <w:lang w:val="en-US"/>
        </w:rPr>
      </w:pPr>
    </w:p>
    <w:p w14:paraId="03D72CFA" w14:textId="77777777" w:rsidR="000E3E3F" w:rsidRDefault="000E3E3F" w:rsidP="00AC658C">
      <w:pPr>
        <w:rPr>
          <w:sz w:val="40"/>
          <w:szCs w:val="40"/>
          <w:lang w:val="en-US"/>
        </w:rPr>
      </w:pPr>
    </w:p>
    <w:p w14:paraId="70E5362E" w14:textId="77777777" w:rsidR="000E3E3F" w:rsidRDefault="000E3E3F" w:rsidP="000E3E3F">
      <w:pPr>
        <w:rPr>
          <w:b/>
          <w:sz w:val="48"/>
          <w:szCs w:val="48"/>
        </w:rPr>
      </w:pPr>
      <w:r>
        <w:rPr>
          <w:b/>
          <w:sz w:val="48"/>
          <w:szCs w:val="48"/>
        </w:rPr>
        <w:t>ОРГАНИЧЕСКАЯ ХИМИЯ</w:t>
      </w:r>
    </w:p>
    <w:p w14:paraId="245C67DE" w14:textId="77777777" w:rsidR="000E3E3F" w:rsidRDefault="000E3E3F" w:rsidP="000E3E3F">
      <w:pPr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УГЛЕВОДОРОДЫ</w:t>
      </w:r>
    </w:p>
    <w:p w14:paraId="08096B85" w14:textId="77777777" w:rsidR="000E3E3F" w:rsidRDefault="000E3E3F" w:rsidP="000E3E3F">
      <w:pPr>
        <w:rPr>
          <w:sz w:val="36"/>
          <w:szCs w:val="36"/>
        </w:rPr>
      </w:pPr>
      <w:r>
        <w:rPr>
          <w:sz w:val="36"/>
          <w:szCs w:val="36"/>
        </w:rPr>
        <w:t> </w:t>
      </w:r>
    </w:p>
    <w:p w14:paraId="6C6E85CF" w14:textId="77777777" w:rsidR="000E3E3F" w:rsidRPr="00D12E41" w:rsidRDefault="000E3E3F" w:rsidP="000E3E3F">
      <w:pPr>
        <w:rPr>
          <w:sz w:val="32"/>
          <w:szCs w:val="32"/>
        </w:rPr>
      </w:pPr>
      <w:r w:rsidRPr="00D12E41">
        <w:rPr>
          <w:sz w:val="32"/>
          <w:szCs w:val="32"/>
        </w:rPr>
        <w:t>Гибридизация - это смешивание валентных электронных облаков и образование качественно новых, равноценных гибридных валентных электронных облаков.</w:t>
      </w:r>
    </w:p>
    <w:p w14:paraId="671054C0" w14:textId="77777777" w:rsidR="000E3E3F" w:rsidRPr="00D12E41" w:rsidRDefault="000E3E3F" w:rsidP="000E3E3F">
      <w:pPr>
        <w:rPr>
          <w:sz w:val="32"/>
          <w:szCs w:val="32"/>
        </w:rPr>
      </w:pPr>
      <w:r w:rsidRPr="00D12E41">
        <w:rPr>
          <w:sz w:val="32"/>
          <w:szCs w:val="32"/>
        </w:rPr>
        <w:t>У атома углерода в возбужденном состоянии 4 валентных электрона</w:t>
      </w:r>
    </w:p>
    <w:p w14:paraId="78904202" w14:textId="77777777" w:rsidR="000E3E3F" w:rsidRPr="00D12E41" w:rsidRDefault="000E3E3F" w:rsidP="000E3E3F">
      <w:pPr>
        <w:rPr>
          <w:sz w:val="32"/>
          <w:szCs w:val="32"/>
        </w:rPr>
      </w:pPr>
      <w:r w:rsidRPr="00D12E41">
        <w:rPr>
          <w:sz w:val="32"/>
          <w:szCs w:val="32"/>
        </w:rPr>
        <w:t>Они неравноценны: s-электрон сферической формы, р-электроны имеют форму восьмерки и направлены по осям х, у, z.</w:t>
      </w:r>
    </w:p>
    <w:p w14:paraId="51413505" w14:textId="77777777" w:rsidR="000E3E3F" w:rsidRPr="00D12E41" w:rsidRDefault="000E3E3F" w:rsidP="000E3E3F">
      <w:pPr>
        <w:rPr>
          <w:sz w:val="32"/>
          <w:szCs w:val="32"/>
        </w:rPr>
      </w:pPr>
      <w:r w:rsidRPr="00D12E41">
        <w:rPr>
          <w:sz w:val="32"/>
          <w:szCs w:val="32"/>
        </w:rPr>
        <w:t>При образовании химических связей у атома углерода происходит гибридизация. В зависимости от вида гибридизации атомы углерода могут находиться в трех валентных состояниях:</w:t>
      </w:r>
    </w:p>
    <w:p w14:paraId="4D9BE90B" w14:textId="77777777" w:rsidR="000E3E3F" w:rsidRPr="00D12E41" w:rsidRDefault="000E3E3F" w:rsidP="000E3E3F">
      <w:pPr>
        <w:rPr>
          <w:sz w:val="32"/>
          <w:szCs w:val="32"/>
        </w:rPr>
      </w:pPr>
      <w:r w:rsidRPr="00D12E41">
        <w:rPr>
          <w:sz w:val="32"/>
          <w:szCs w:val="32"/>
        </w:rPr>
        <w:t>I валентное состояние. Для него характерна sр3-гибридизация. В случае sp3- гибридизации образуется четыре гибридных облака, которые направлены из центра тетраэдра к его вершинам. Угол между осями гибридных электронных облаков оказывается равным 109°28». Так образуется метан и его гомологи — алканы с общей формулой</w:t>
      </w:r>
    </w:p>
    <w:p w14:paraId="714817DF" w14:textId="77777777" w:rsidR="000E3E3F" w:rsidRPr="000E3E3F" w:rsidRDefault="000E3E3F" w:rsidP="000E3E3F">
      <w:pPr>
        <w:rPr>
          <w:sz w:val="36"/>
          <w:szCs w:val="36"/>
        </w:rPr>
      </w:pPr>
    </w:p>
    <w:p w14:paraId="75C8ADC9" w14:textId="77777777" w:rsidR="000E3E3F" w:rsidRPr="000E3E3F" w:rsidRDefault="000E3E3F" w:rsidP="000E3E3F">
      <w:pPr>
        <w:rPr>
          <w:b/>
          <w:i/>
          <w:sz w:val="44"/>
          <w:szCs w:val="44"/>
          <w:u w:val="single"/>
        </w:rPr>
      </w:pPr>
      <w:r>
        <w:rPr>
          <w:b/>
          <w:i/>
          <w:sz w:val="44"/>
          <w:szCs w:val="44"/>
          <w:u w:val="single"/>
        </w:rPr>
        <w:t>CnH2n + 2</w:t>
      </w:r>
    </w:p>
    <w:p w14:paraId="2EBFE7E4" w14:textId="77777777" w:rsidR="000E3E3F" w:rsidRPr="000E3E3F" w:rsidRDefault="000E3E3F" w:rsidP="000E3E3F">
      <w:pPr>
        <w:rPr>
          <w:sz w:val="36"/>
          <w:szCs w:val="36"/>
        </w:rPr>
      </w:pPr>
    </w:p>
    <w:p w14:paraId="132FD0A6" w14:textId="77777777" w:rsidR="000E3E3F" w:rsidRPr="00D12E41" w:rsidRDefault="000E3E3F" w:rsidP="000E3E3F">
      <w:pPr>
        <w:rPr>
          <w:sz w:val="32"/>
          <w:szCs w:val="32"/>
        </w:rPr>
      </w:pPr>
      <w:r w:rsidRPr="00D12E41">
        <w:rPr>
          <w:sz w:val="32"/>
          <w:szCs w:val="32"/>
        </w:rPr>
        <w:t>Алканы в пространстве имеют зигзагообразное строение - это ряд тетраэдров, соединенных своими вершинами:</w:t>
      </w:r>
    </w:p>
    <w:p w14:paraId="2C643A56" w14:textId="77777777" w:rsidR="000E3E3F" w:rsidRPr="00D12E41" w:rsidRDefault="000E3E3F" w:rsidP="000E3E3F">
      <w:pPr>
        <w:rPr>
          <w:sz w:val="32"/>
          <w:szCs w:val="32"/>
        </w:rPr>
      </w:pPr>
      <w:r w:rsidRPr="00D12E41">
        <w:rPr>
          <w:sz w:val="32"/>
          <w:szCs w:val="32"/>
        </w:rPr>
        <w:t>II валентное состояние - sр2-гибридизация. Если происходит sр2-гибридизация, то образуется три гибридных валентных облака, которые лежат на плоскости под углом 120°.</w:t>
      </w:r>
    </w:p>
    <w:p w14:paraId="1C1EBA67" w14:textId="77777777" w:rsidR="000E3E3F" w:rsidRPr="00D12E41" w:rsidRDefault="000E3E3F" w:rsidP="000E3E3F">
      <w:pPr>
        <w:rPr>
          <w:sz w:val="32"/>
          <w:szCs w:val="32"/>
        </w:rPr>
      </w:pPr>
      <w:r w:rsidRPr="00D12E41">
        <w:rPr>
          <w:sz w:val="32"/>
          <w:szCs w:val="32"/>
        </w:rPr>
        <w:t>Они образуют на плоскости три сигма-связи. Четвертая связь с соседним атомом углерода образуется в перпендикулярной плоскости двумя р-электронами, которые не участвовали в гибридизации. Так образуется этилен и его гомологи с общей формулой CnH2n.</w:t>
      </w:r>
    </w:p>
    <w:p w14:paraId="61E1CDFE" w14:textId="77777777" w:rsidR="000E3E3F" w:rsidRPr="00D12E41" w:rsidRDefault="000E3E3F" w:rsidP="000E3E3F">
      <w:pPr>
        <w:rPr>
          <w:sz w:val="32"/>
          <w:szCs w:val="32"/>
        </w:rPr>
      </w:pPr>
      <w:r w:rsidRPr="00D12E41">
        <w:rPr>
          <w:sz w:val="32"/>
          <w:szCs w:val="32"/>
        </w:rPr>
        <w:t xml:space="preserve">III валентное состояние — sp-гибридизация. В случае sp-гибридизации образуются два гибридных облака, которые лежат на осевой линии, соединяющей ядра двух атомов под углом 180°. Они образуют две сигма-связи по осевой линии — с водородом и углеродом. 2р-электрона, которые не участвовали в гибридизации, образуют с соседним атомом углерода две П-связи в двух </w:t>
      </w:r>
      <w:r w:rsidRPr="00D12E41">
        <w:rPr>
          <w:sz w:val="32"/>
          <w:szCs w:val="32"/>
        </w:rPr>
        <w:lastRenderedPageBreak/>
        <w:t>взаимноперпендикулярных плоскостях. Так образуется ацетилен и его гомологи с общей формулой</w:t>
      </w:r>
    </w:p>
    <w:p w14:paraId="2EA87B8A" w14:textId="77777777" w:rsidR="000E3E3F" w:rsidRPr="00D12E41" w:rsidRDefault="000E3E3F" w:rsidP="000E3E3F">
      <w:pPr>
        <w:rPr>
          <w:sz w:val="32"/>
          <w:szCs w:val="32"/>
        </w:rPr>
      </w:pPr>
    </w:p>
    <w:p w14:paraId="1098370D" w14:textId="77777777" w:rsidR="000E3E3F" w:rsidRDefault="000E3E3F" w:rsidP="000E3E3F">
      <w:pPr>
        <w:rPr>
          <w:sz w:val="44"/>
          <w:szCs w:val="44"/>
          <w:lang w:val="en-US"/>
        </w:rPr>
      </w:pPr>
      <w:r w:rsidRPr="000E3E3F">
        <w:rPr>
          <w:sz w:val="36"/>
          <w:szCs w:val="36"/>
        </w:rPr>
        <w:t xml:space="preserve"> </w:t>
      </w:r>
      <w:r>
        <w:rPr>
          <w:b/>
          <w:i/>
          <w:sz w:val="44"/>
          <w:szCs w:val="44"/>
          <w:u w:val="single"/>
        </w:rPr>
        <w:t>CnH2n + 2.</w:t>
      </w:r>
    </w:p>
    <w:p w14:paraId="3A84A000" w14:textId="77777777" w:rsidR="000E3E3F" w:rsidRDefault="000E3E3F" w:rsidP="000E3E3F">
      <w:pPr>
        <w:rPr>
          <w:sz w:val="44"/>
          <w:szCs w:val="44"/>
          <w:lang w:val="en-US"/>
        </w:rPr>
      </w:pPr>
    </w:p>
    <w:p w14:paraId="0CFAF546" w14:textId="77777777" w:rsidR="000E3E3F" w:rsidRDefault="000E3E3F" w:rsidP="000E3E3F">
      <w:pPr>
        <w:rPr>
          <w:sz w:val="44"/>
          <w:szCs w:val="44"/>
          <w:lang w:val="en-US"/>
        </w:rPr>
      </w:pPr>
    </w:p>
    <w:p w14:paraId="12A026AB" w14:textId="77777777" w:rsidR="000E3E3F" w:rsidRDefault="000E3E3F" w:rsidP="000E3E3F">
      <w:pPr>
        <w:rPr>
          <w:sz w:val="44"/>
          <w:szCs w:val="44"/>
          <w:lang w:val="en-US"/>
        </w:rPr>
      </w:pPr>
    </w:p>
    <w:p w14:paraId="24F8365B" w14:textId="77777777" w:rsidR="000E3E3F" w:rsidRDefault="000E3E3F" w:rsidP="000E3E3F">
      <w:pPr>
        <w:rPr>
          <w:sz w:val="44"/>
          <w:szCs w:val="44"/>
          <w:lang w:val="en-US"/>
        </w:rPr>
      </w:pPr>
    </w:p>
    <w:p w14:paraId="6149F86E" w14:textId="77777777" w:rsidR="000E3E3F" w:rsidRDefault="000E3E3F" w:rsidP="000E3E3F">
      <w:pPr>
        <w:rPr>
          <w:sz w:val="44"/>
          <w:szCs w:val="44"/>
          <w:lang w:val="en-US"/>
        </w:rPr>
      </w:pPr>
    </w:p>
    <w:p w14:paraId="6DCC76B7" w14:textId="77777777" w:rsidR="000E3E3F" w:rsidRDefault="000E3E3F" w:rsidP="000E3E3F">
      <w:pPr>
        <w:rPr>
          <w:sz w:val="44"/>
          <w:szCs w:val="44"/>
          <w:lang w:val="en-US"/>
        </w:rPr>
      </w:pPr>
    </w:p>
    <w:p w14:paraId="57F333C1" w14:textId="77777777" w:rsidR="000E3E3F" w:rsidRDefault="000E3E3F" w:rsidP="000E3E3F">
      <w:pPr>
        <w:rPr>
          <w:sz w:val="44"/>
          <w:szCs w:val="44"/>
          <w:lang w:val="en-US"/>
        </w:rPr>
      </w:pPr>
    </w:p>
    <w:p w14:paraId="281554E6" w14:textId="77777777" w:rsidR="000E3E3F" w:rsidRDefault="000E3E3F" w:rsidP="000E3E3F">
      <w:pPr>
        <w:rPr>
          <w:sz w:val="44"/>
          <w:szCs w:val="44"/>
          <w:lang w:val="en-US"/>
        </w:rPr>
      </w:pPr>
    </w:p>
    <w:p w14:paraId="5566B09A" w14:textId="77777777" w:rsidR="000E3E3F" w:rsidRDefault="000E3E3F" w:rsidP="000E3E3F">
      <w:pPr>
        <w:rPr>
          <w:sz w:val="44"/>
          <w:szCs w:val="44"/>
          <w:lang w:val="en-US"/>
        </w:rPr>
      </w:pPr>
    </w:p>
    <w:p w14:paraId="5F91F4DC" w14:textId="77777777" w:rsidR="000E3E3F" w:rsidRDefault="000E3E3F" w:rsidP="000E3E3F">
      <w:pPr>
        <w:rPr>
          <w:sz w:val="44"/>
          <w:szCs w:val="44"/>
          <w:lang w:val="en-US"/>
        </w:rPr>
      </w:pPr>
    </w:p>
    <w:p w14:paraId="7D6B91DB" w14:textId="77777777" w:rsidR="000E3E3F" w:rsidRPr="00284760" w:rsidRDefault="000E3E3F" w:rsidP="000E3E3F">
      <w:pPr>
        <w:rPr>
          <w:b/>
          <w:sz w:val="48"/>
          <w:szCs w:val="48"/>
        </w:rPr>
      </w:pPr>
      <w:r w:rsidRPr="00284760">
        <w:rPr>
          <w:b/>
          <w:sz w:val="48"/>
          <w:szCs w:val="48"/>
        </w:rPr>
        <w:t>ХИМИЧЕСКИЕ СВОЙСТВА УГЛЕВОДОРОДОВ</w:t>
      </w:r>
    </w:p>
    <w:p w14:paraId="22C77B04" w14:textId="77777777" w:rsidR="000E3E3F" w:rsidRPr="000E3E3F" w:rsidRDefault="000E3E3F" w:rsidP="000E3E3F">
      <w:pPr>
        <w:rPr>
          <w:sz w:val="44"/>
          <w:szCs w:val="44"/>
        </w:rPr>
      </w:pPr>
      <w:r w:rsidRPr="000E3E3F">
        <w:rPr>
          <w:sz w:val="44"/>
          <w:szCs w:val="44"/>
          <w:lang w:val="en-US"/>
        </w:rPr>
        <w:t> </w:t>
      </w:r>
    </w:p>
    <w:p w14:paraId="59C7170D" w14:textId="77777777" w:rsidR="000E3E3F" w:rsidRPr="00D12E41" w:rsidRDefault="000E3E3F" w:rsidP="000E3E3F">
      <w:pPr>
        <w:rPr>
          <w:sz w:val="32"/>
          <w:szCs w:val="32"/>
        </w:rPr>
      </w:pPr>
      <w:r w:rsidRPr="00D12E41">
        <w:rPr>
          <w:sz w:val="32"/>
          <w:szCs w:val="32"/>
        </w:rPr>
        <w:t>Химические свойства, характерные для углеводородов, содержащихся в молекулах:</w:t>
      </w:r>
    </w:p>
    <w:p w14:paraId="45CC3C51" w14:textId="77777777" w:rsidR="000E3E3F" w:rsidRPr="00D12E41" w:rsidRDefault="000E3E3F" w:rsidP="000E3E3F">
      <w:pPr>
        <w:rPr>
          <w:sz w:val="32"/>
          <w:szCs w:val="32"/>
          <w:lang w:val="en-US"/>
        </w:rPr>
      </w:pPr>
      <w:r w:rsidRPr="00D12E41">
        <w:rPr>
          <w:sz w:val="32"/>
          <w:szCs w:val="32"/>
        </w:rPr>
        <w:t>а) простые связи;</w:t>
      </w:r>
    </w:p>
    <w:p w14:paraId="4732CD29" w14:textId="77777777" w:rsidR="000E3E3F" w:rsidRPr="00D12E41" w:rsidRDefault="000E3E3F" w:rsidP="000E3E3F">
      <w:pPr>
        <w:rPr>
          <w:sz w:val="32"/>
          <w:szCs w:val="32"/>
          <w:lang w:val="en-US"/>
        </w:rPr>
      </w:pPr>
    </w:p>
    <w:p w14:paraId="02F580A7" w14:textId="77777777" w:rsidR="000E3E3F" w:rsidRPr="00D12E41" w:rsidRDefault="000E3E3F" w:rsidP="000E3E3F">
      <w:pPr>
        <w:rPr>
          <w:sz w:val="32"/>
          <w:szCs w:val="32"/>
          <w:lang w:val="en-US"/>
        </w:rPr>
      </w:pPr>
      <w:r w:rsidRPr="00D12E41">
        <w:rPr>
          <w:sz w:val="32"/>
          <w:szCs w:val="32"/>
        </w:rPr>
        <w:t>б) кратные связи.</w:t>
      </w:r>
    </w:p>
    <w:p w14:paraId="1F554995" w14:textId="77777777" w:rsidR="000E3E3F" w:rsidRPr="00D12E41" w:rsidRDefault="000E3E3F" w:rsidP="000E3E3F">
      <w:pPr>
        <w:rPr>
          <w:sz w:val="32"/>
          <w:szCs w:val="32"/>
          <w:lang w:val="en-US"/>
        </w:rPr>
      </w:pPr>
    </w:p>
    <w:p w14:paraId="25F4947A" w14:textId="77777777" w:rsidR="000E3E3F" w:rsidRPr="00D12E41" w:rsidRDefault="000E3E3F" w:rsidP="000E3E3F">
      <w:pPr>
        <w:rPr>
          <w:sz w:val="32"/>
          <w:szCs w:val="32"/>
        </w:rPr>
      </w:pPr>
      <w:r w:rsidRPr="00D12E41">
        <w:rPr>
          <w:sz w:val="32"/>
          <w:szCs w:val="32"/>
        </w:rPr>
        <w:t>а) Алканы содержат простые связи между атомами углерода. Для них характерны реакции замещения, они трудно окисляются, не обесцвечивают раствор перманганата калия.</w:t>
      </w:r>
    </w:p>
    <w:p w14:paraId="32F0D168" w14:textId="77777777" w:rsidR="000E3E3F" w:rsidRPr="00D12E41" w:rsidRDefault="000E3E3F" w:rsidP="000E3E3F">
      <w:pPr>
        <w:rPr>
          <w:sz w:val="32"/>
          <w:szCs w:val="32"/>
        </w:rPr>
      </w:pPr>
      <w:r w:rsidRPr="00D12E41">
        <w:rPr>
          <w:sz w:val="32"/>
          <w:szCs w:val="32"/>
        </w:rPr>
        <w:t>Например: галогенирование метана под действием света</w:t>
      </w:r>
    </w:p>
    <w:p w14:paraId="5B9E4863" w14:textId="77777777" w:rsidR="000E3E3F" w:rsidRPr="00D12E41" w:rsidRDefault="000E3E3F" w:rsidP="000E3E3F">
      <w:pPr>
        <w:rPr>
          <w:sz w:val="32"/>
          <w:szCs w:val="32"/>
          <w:lang w:val="en-US"/>
        </w:rPr>
      </w:pPr>
    </w:p>
    <w:p w14:paraId="624BF45A" w14:textId="77777777" w:rsidR="000E3E3F" w:rsidRPr="00D12E41" w:rsidRDefault="00284760" w:rsidP="000E3E3F">
      <w:pPr>
        <w:rPr>
          <w:sz w:val="32"/>
          <w:szCs w:val="32"/>
        </w:rPr>
      </w:pPr>
      <w:r w:rsidRPr="00D12E41">
        <w:rPr>
          <w:sz w:val="32"/>
          <w:szCs w:val="32"/>
        </w:rPr>
        <w:t>б) Этилен С2Н4</w:t>
      </w:r>
      <w:r w:rsidR="000E3E3F" w:rsidRPr="00D12E41">
        <w:rPr>
          <w:sz w:val="32"/>
          <w:szCs w:val="32"/>
        </w:rPr>
        <w:t xml:space="preserve"> горит, но в отличие от этана, светящимся пламенем, так как имеет повышенное содержание углерода:</w:t>
      </w:r>
    </w:p>
    <w:p w14:paraId="16E9FA3D" w14:textId="77777777" w:rsidR="000E3E3F" w:rsidRPr="00D12E41" w:rsidRDefault="00284760" w:rsidP="000E3E3F">
      <w:pPr>
        <w:rPr>
          <w:sz w:val="32"/>
          <w:szCs w:val="32"/>
        </w:rPr>
      </w:pPr>
      <w:r w:rsidRPr="00D12E41">
        <w:rPr>
          <w:sz w:val="32"/>
          <w:szCs w:val="32"/>
        </w:rPr>
        <w:t>Ацетилен С2</w:t>
      </w:r>
      <w:r w:rsidR="000E3E3F" w:rsidRPr="00D12E41">
        <w:rPr>
          <w:sz w:val="32"/>
          <w:szCs w:val="32"/>
        </w:rPr>
        <w:t>Н</w:t>
      </w:r>
      <w:r w:rsidRPr="00D12E41">
        <w:rPr>
          <w:sz w:val="32"/>
          <w:szCs w:val="32"/>
        </w:rPr>
        <w:t>2</w:t>
      </w:r>
      <w:r w:rsidR="000E3E3F" w:rsidRPr="00D12E41">
        <w:rPr>
          <w:sz w:val="32"/>
          <w:szCs w:val="32"/>
        </w:rPr>
        <w:t xml:space="preserve"> горит коптящим пламенем, так как имеет большой процент углерода в молекуле:</w:t>
      </w:r>
    </w:p>
    <w:p w14:paraId="2931ABF6" w14:textId="77777777" w:rsidR="000E3E3F" w:rsidRPr="00D12E41" w:rsidRDefault="000E3E3F" w:rsidP="000E3E3F">
      <w:pPr>
        <w:rPr>
          <w:sz w:val="32"/>
          <w:szCs w:val="32"/>
        </w:rPr>
      </w:pPr>
      <w:r w:rsidRPr="00D12E41">
        <w:rPr>
          <w:sz w:val="32"/>
          <w:szCs w:val="32"/>
        </w:rPr>
        <w:t>Для этилена и ацетилена характерны реакции присоединения и окисления, так как они содержат двойную и тройную связи.</w:t>
      </w:r>
    </w:p>
    <w:p w14:paraId="719EBFE0" w14:textId="77777777" w:rsidR="000E3E3F" w:rsidRPr="00D12E41" w:rsidRDefault="000E3E3F" w:rsidP="000E3E3F">
      <w:pPr>
        <w:rPr>
          <w:sz w:val="32"/>
          <w:szCs w:val="32"/>
        </w:rPr>
      </w:pPr>
      <w:r w:rsidRPr="00D12E41">
        <w:rPr>
          <w:sz w:val="32"/>
          <w:szCs w:val="32"/>
        </w:rPr>
        <w:lastRenderedPageBreak/>
        <w:t>Если условно обозначить окислитель атомом кислорода, то</w:t>
      </w:r>
    </w:p>
    <w:p w14:paraId="7233E776" w14:textId="77777777" w:rsidR="000E3E3F" w:rsidRPr="00D12E41" w:rsidRDefault="000E3E3F" w:rsidP="000E3E3F">
      <w:pPr>
        <w:rPr>
          <w:sz w:val="32"/>
          <w:szCs w:val="32"/>
          <w:lang w:val="en-US"/>
        </w:rPr>
      </w:pPr>
      <w:r w:rsidRPr="00D12E41">
        <w:rPr>
          <w:sz w:val="32"/>
          <w:szCs w:val="32"/>
        </w:rPr>
        <w:t>При этом раствор перманганата калия обесцвечивается.</w:t>
      </w:r>
    </w:p>
    <w:p w14:paraId="4C439A12" w14:textId="77777777" w:rsidR="000E3E3F" w:rsidRPr="00D12E41" w:rsidRDefault="000E3E3F" w:rsidP="000E3E3F">
      <w:pPr>
        <w:rPr>
          <w:sz w:val="32"/>
          <w:szCs w:val="32"/>
        </w:rPr>
      </w:pPr>
      <w:r w:rsidRPr="00D12E41">
        <w:rPr>
          <w:sz w:val="32"/>
          <w:szCs w:val="32"/>
        </w:rPr>
        <w:t>Линейная полимеризация ацетилена:</w:t>
      </w:r>
    </w:p>
    <w:p w14:paraId="587A7649" w14:textId="77777777" w:rsidR="000E3E3F" w:rsidRPr="00D12E41" w:rsidRDefault="000E3E3F" w:rsidP="000E3E3F">
      <w:pPr>
        <w:rPr>
          <w:sz w:val="32"/>
          <w:szCs w:val="32"/>
        </w:rPr>
      </w:pPr>
    </w:p>
    <w:p w14:paraId="6D18AEE0" w14:textId="77777777" w:rsidR="000E3E3F" w:rsidRPr="00284760" w:rsidRDefault="000E3E3F" w:rsidP="000E3E3F">
      <w:pPr>
        <w:rPr>
          <w:b/>
          <w:i/>
          <w:sz w:val="44"/>
          <w:szCs w:val="44"/>
          <w:u w:val="single"/>
        </w:rPr>
      </w:pPr>
      <w:r w:rsidRPr="00284760">
        <w:rPr>
          <w:b/>
          <w:i/>
          <w:sz w:val="44"/>
          <w:szCs w:val="44"/>
          <w:u w:val="single"/>
        </w:rPr>
        <w:t>СН=СН+СН=СН--&gt;СН2=СН-С =СН (винилацетилен)</w:t>
      </w:r>
    </w:p>
    <w:p w14:paraId="66F9B7D7" w14:textId="77777777" w:rsidR="000E3E3F" w:rsidRPr="00284760" w:rsidRDefault="000E3E3F" w:rsidP="000E3E3F">
      <w:pPr>
        <w:rPr>
          <w:sz w:val="44"/>
          <w:szCs w:val="44"/>
        </w:rPr>
      </w:pPr>
    </w:p>
    <w:p w14:paraId="150EA5AC" w14:textId="77777777" w:rsidR="00284760" w:rsidRPr="00D12E41" w:rsidRDefault="000E3E3F" w:rsidP="00AC658C">
      <w:pPr>
        <w:rPr>
          <w:sz w:val="32"/>
          <w:szCs w:val="32"/>
          <w:lang w:val="en-US"/>
        </w:rPr>
      </w:pPr>
      <w:r w:rsidRPr="00D12E41">
        <w:rPr>
          <w:sz w:val="32"/>
          <w:szCs w:val="32"/>
          <w:lang w:val="en-US"/>
        </w:rPr>
        <w:t>Циклическая полимеризация ацетилена:</w:t>
      </w:r>
    </w:p>
    <w:p w14:paraId="6DF686E8" w14:textId="77777777" w:rsidR="00284760" w:rsidRDefault="00284760" w:rsidP="00AC658C">
      <w:pPr>
        <w:rPr>
          <w:sz w:val="40"/>
          <w:szCs w:val="40"/>
          <w:lang w:val="en-US"/>
        </w:rPr>
      </w:pPr>
    </w:p>
    <w:p w14:paraId="25A260CD" w14:textId="182D52C0" w:rsidR="00284760" w:rsidRPr="00CC1BFD" w:rsidRDefault="00973090" w:rsidP="00AC658C">
      <w:r w:rsidRPr="00284760">
        <w:rPr>
          <w:b/>
          <w:i/>
          <w:noProof/>
          <w:sz w:val="48"/>
          <w:szCs w:val="4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6F50" wp14:editId="38E083CE">
                <wp:simplePos x="0" y="0"/>
                <wp:positionH relativeFrom="column">
                  <wp:posOffset>800100</wp:posOffset>
                </wp:positionH>
                <wp:positionV relativeFrom="paragraph">
                  <wp:posOffset>115570</wp:posOffset>
                </wp:positionV>
                <wp:extent cx="457200" cy="0"/>
                <wp:effectExtent l="13335" t="59690" r="15240" b="54610"/>
                <wp:wrapNone/>
                <wp:docPr id="147826689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DD5A2" id="Line 2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9.1pt" to="99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">
                <v:stroke endarrow="block"/>
              </v:line>
            </w:pict>
          </mc:Fallback>
        </mc:AlternateContent>
      </w:r>
      <w:r w:rsidR="00284760" w:rsidRPr="00284760">
        <w:rPr>
          <w:b/>
          <w:i/>
          <w:sz w:val="48"/>
          <w:szCs w:val="48"/>
          <w:u w:val="single"/>
          <w:lang w:val="en-US"/>
        </w:rPr>
        <w:t>3C</w:t>
      </w:r>
      <w:r w:rsidR="00284760" w:rsidRPr="00284760">
        <w:rPr>
          <w:b/>
          <w:i/>
          <w:u w:val="single"/>
          <w:lang w:val="en-US"/>
        </w:rPr>
        <w:t>2</w:t>
      </w:r>
      <w:r w:rsidR="00284760" w:rsidRPr="00284760">
        <w:rPr>
          <w:b/>
          <w:i/>
          <w:sz w:val="48"/>
          <w:szCs w:val="48"/>
          <w:u w:val="single"/>
          <w:lang w:val="en-US"/>
        </w:rPr>
        <w:t>H</w:t>
      </w:r>
      <w:r w:rsidR="00284760" w:rsidRPr="00284760">
        <w:rPr>
          <w:b/>
          <w:i/>
          <w:u w:val="single"/>
          <w:lang w:val="en-US"/>
        </w:rPr>
        <w:t>2</w:t>
      </w:r>
      <w:r w:rsidR="00284760" w:rsidRPr="00284760">
        <w:rPr>
          <w:b/>
          <w:i/>
          <w:sz w:val="36"/>
          <w:szCs w:val="36"/>
          <w:u w:val="single"/>
          <w:lang w:val="en-US"/>
        </w:rPr>
        <w:t xml:space="preserve">    </w:t>
      </w:r>
      <w:r w:rsidR="00284760" w:rsidRPr="00284760">
        <w:rPr>
          <w:b/>
          <w:i/>
          <w:sz w:val="32"/>
          <w:szCs w:val="32"/>
          <w:u w:val="single"/>
          <w:lang w:val="en-US"/>
        </w:rPr>
        <w:t>c</w:t>
      </w:r>
      <w:r w:rsidR="00284760" w:rsidRPr="00284760">
        <w:rPr>
          <w:b/>
          <w:i/>
          <w:sz w:val="36"/>
          <w:szCs w:val="36"/>
          <w:u w:val="single"/>
          <w:lang w:val="en-US"/>
        </w:rPr>
        <w:t xml:space="preserve">    </w:t>
      </w:r>
      <w:r w:rsidR="00284760" w:rsidRPr="00284760">
        <w:rPr>
          <w:b/>
          <w:i/>
          <w:sz w:val="48"/>
          <w:szCs w:val="48"/>
          <w:u w:val="single"/>
          <w:lang w:val="en-US"/>
        </w:rPr>
        <w:t>C</w:t>
      </w:r>
      <w:r w:rsidR="00284760" w:rsidRPr="00284760">
        <w:rPr>
          <w:b/>
          <w:i/>
          <w:u w:val="single"/>
          <w:lang w:val="en-US"/>
        </w:rPr>
        <w:t>6</w:t>
      </w:r>
      <w:r w:rsidR="00284760" w:rsidRPr="00284760">
        <w:rPr>
          <w:b/>
          <w:i/>
          <w:sz w:val="48"/>
          <w:szCs w:val="48"/>
          <w:u w:val="single"/>
          <w:lang w:val="en-US"/>
        </w:rPr>
        <w:t>H</w:t>
      </w:r>
    </w:p>
    <w:sectPr w:rsidR="00284760" w:rsidRPr="00CC1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581"/>
    <w:rsid w:val="000E3E3F"/>
    <w:rsid w:val="00153581"/>
    <w:rsid w:val="00284760"/>
    <w:rsid w:val="00973090"/>
    <w:rsid w:val="00AC658C"/>
    <w:rsid w:val="00CC1BFD"/>
    <w:rsid w:val="00D1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90B20"/>
  <w15:chartTrackingRefBased/>
  <w15:docId w15:val="{91FE7F68-974F-40FE-9478-AF881078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5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ОРГАНИЧЕСКАЯ ХИМИЯ</vt:lpstr>
    </vt:vector>
  </TitlesOfParts>
  <Company>Home</Company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ОРГАНИЧЕСКАЯ ХИМИЯ</dc:title>
  <dc:subject/>
  <dc:creator>Dragon_2</dc:creator>
  <cp:keywords/>
  <dc:description/>
  <cp:lastModifiedBy>Пользователь</cp:lastModifiedBy>
  <cp:revision>2</cp:revision>
  <dcterms:created xsi:type="dcterms:W3CDTF">2026-01-07T18:33:00Z</dcterms:created>
  <dcterms:modified xsi:type="dcterms:W3CDTF">2026-01-07T18:33:00Z</dcterms:modified>
</cp:coreProperties>
</file>