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34317" w14:textId="77777777" w:rsidR="00965225" w:rsidRPr="00965225" w:rsidRDefault="00A06C1C" w:rsidP="00782FA2">
      <w:pPr>
        <w:keepNext/>
        <w:widowControl w:val="0"/>
        <w:spacing w:line="360" w:lineRule="auto"/>
        <w:ind w:firstLine="709"/>
        <w:jc w:val="center"/>
        <w:rPr>
          <w:snapToGrid w:val="0"/>
          <w:sz w:val="28"/>
          <w:szCs w:val="28"/>
        </w:rPr>
      </w:pPr>
      <w:r w:rsidRPr="00965225">
        <w:rPr>
          <w:snapToGrid w:val="0"/>
          <w:sz w:val="28"/>
          <w:szCs w:val="28"/>
        </w:rPr>
        <w:t>Министерство общего и п</w:t>
      </w:r>
      <w:r w:rsidR="00965225">
        <w:rPr>
          <w:snapToGrid w:val="0"/>
          <w:sz w:val="28"/>
          <w:szCs w:val="28"/>
        </w:rPr>
        <w:t>рофессионального образования РФ</w:t>
      </w:r>
    </w:p>
    <w:p w14:paraId="20D1B781" w14:textId="77777777" w:rsidR="00965225" w:rsidRPr="001D0163" w:rsidRDefault="00965225" w:rsidP="00782FA2">
      <w:pPr>
        <w:keepNext/>
        <w:widowControl w:val="0"/>
        <w:spacing w:line="360" w:lineRule="auto"/>
        <w:ind w:firstLine="709"/>
        <w:jc w:val="center"/>
        <w:rPr>
          <w:snapToGrid w:val="0"/>
          <w:sz w:val="28"/>
          <w:szCs w:val="28"/>
        </w:rPr>
      </w:pPr>
    </w:p>
    <w:p w14:paraId="287983CA" w14:textId="77777777" w:rsidR="00965225" w:rsidRPr="001D0163" w:rsidRDefault="00965225" w:rsidP="00782FA2">
      <w:pPr>
        <w:keepNext/>
        <w:widowControl w:val="0"/>
        <w:spacing w:line="360" w:lineRule="auto"/>
        <w:ind w:firstLine="709"/>
        <w:jc w:val="center"/>
        <w:rPr>
          <w:snapToGrid w:val="0"/>
          <w:sz w:val="28"/>
          <w:szCs w:val="28"/>
        </w:rPr>
      </w:pPr>
    </w:p>
    <w:p w14:paraId="58C1B180" w14:textId="77777777" w:rsidR="00965225" w:rsidRPr="001D0163" w:rsidRDefault="00965225" w:rsidP="00782FA2">
      <w:pPr>
        <w:keepNext/>
        <w:widowControl w:val="0"/>
        <w:spacing w:line="360" w:lineRule="auto"/>
        <w:ind w:firstLine="709"/>
        <w:jc w:val="center"/>
        <w:rPr>
          <w:snapToGrid w:val="0"/>
          <w:sz w:val="28"/>
          <w:szCs w:val="28"/>
        </w:rPr>
      </w:pPr>
    </w:p>
    <w:p w14:paraId="19C36287" w14:textId="77777777" w:rsidR="00965225" w:rsidRPr="001D0163" w:rsidRDefault="00965225" w:rsidP="00782FA2">
      <w:pPr>
        <w:keepNext/>
        <w:widowControl w:val="0"/>
        <w:spacing w:line="360" w:lineRule="auto"/>
        <w:ind w:firstLine="709"/>
        <w:jc w:val="center"/>
        <w:rPr>
          <w:snapToGrid w:val="0"/>
          <w:sz w:val="28"/>
          <w:szCs w:val="28"/>
        </w:rPr>
      </w:pPr>
    </w:p>
    <w:p w14:paraId="77A7A583" w14:textId="77777777" w:rsidR="00965225" w:rsidRPr="00A93656" w:rsidRDefault="00965225" w:rsidP="00782FA2">
      <w:pPr>
        <w:keepNext/>
        <w:widowControl w:val="0"/>
        <w:spacing w:line="360" w:lineRule="auto"/>
        <w:ind w:firstLine="709"/>
        <w:jc w:val="center"/>
        <w:rPr>
          <w:snapToGrid w:val="0"/>
          <w:sz w:val="28"/>
          <w:szCs w:val="28"/>
        </w:rPr>
      </w:pPr>
    </w:p>
    <w:p w14:paraId="758595F0" w14:textId="77777777" w:rsidR="00A93656" w:rsidRPr="00A93656" w:rsidRDefault="00A93656" w:rsidP="00782FA2">
      <w:pPr>
        <w:keepNext/>
        <w:widowControl w:val="0"/>
        <w:spacing w:line="360" w:lineRule="auto"/>
        <w:ind w:firstLine="709"/>
        <w:jc w:val="center"/>
        <w:rPr>
          <w:snapToGrid w:val="0"/>
          <w:sz w:val="28"/>
          <w:szCs w:val="28"/>
        </w:rPr>
      </w:pPr>
    </w:p>
    <w:p w14:paraId="20D60210" w14:textId="77777777" w:rsidR="00A93656" w:rsidRPr="00A93656" w:rsidRDefault="00A93656" w:rsidP="00782FA2">
      <w:pPr>
        <w:keepNext/>
        <w:widowControl w:val="0"/>
        <w:spacing w:line="360" w:lineRule="auto"/>
        <w:ind w:firstLine="709"/>
        <w:jc w:val="center"/>
        <w:rPr>
          <w:snapToGrid w:val="0"/>
          <w:sz w:val="28"/>
          <w:szCs w:val="28"/>
        </w:rPr>
      </w:pPr>
    </w:p>
    <w:p w14:paraId="4D19EC9D" w14:textId="77777777" w:rsidR="00A93656" w:rsidRPr="00A93656" w:rsidRDefault="00A93656" w:rsidP="00782FA2">
      <w:pPr>
        <w:keepNext/>
        <w:widowControl w:val="0"/>
        <w:spacing w:line="360" w:lineRule="auto"/>
        <w:ind w:firstLine="709"/>
        <w:jc w:val="center"/>
        <w:rPr>
          <w:snapToGrid w:val="0"/>
          <w:sz w:val="28"/>
          <w:szCs w:val="28"/>
        </w:rPr>
      </w:pPr>
    </w:p>
    <w:p w14:paraId="769723D7" w14:textId="77777777" w:rsidR="00A93656" w:rsidRPr="00A93656" w:rsidRDefault="00A93656" w:rsidP="00782FA2">
      <w:pPr>
        <w:keepNext/>
        <w:widowControl w:val="0"/>
        <w:spacing w:line="360" w:lineRule="auto"/>
        <w:ind w:firstLine="709"/>
        <w:jc w:val="center"/>
        <w:rPr>
          <w:snapToGrid w:val="0"/>
          <w:sz w:val="28"/>
          <w:szCs w:val="28"/>
        </w:rPr>
      </w:pPr>
    </w:p>
    <w:p w14:paraId="1F46E306" w14:textId="77777777" w:rsidR="00A93656" w:rsidRPr="00015D7B" w:rsidRDefault="00A93656" w:rsidP="00782FA2">
      <w:pPr>
        <w:keepNext/>
        <w:widowControl w:val="0"/>
        <w:spacing w:line="360" w:lineRule="auto"/>
        <w:ind w:firstLine="709"/>
        <w:jc w:val="center"/>
        <w:rPr>
          <w:snapToGrid w:val="0"/>
          <w:sz w:val="28"/>
          <w:szCs w:val="28"/>
        </w:rPr>
      </w:pPr>
    </w:p>
    <w:p w14:paraId="7D8010A7" w14:textId="77777777" w:rsidR="00965225" w:rsidRPr="001D0163" w:rsidRDefault="00965225" w:rsidP="00782FA2">
      <w:pPr>
        <w:keepNext/>
        <w:widowControl w:val="0"/>
        <w:spacing w:line="360" w:lineRule="auto"/>
        <w:ind w:firstLine="709"/>
        <w:jc w:val="center"/>
        <w:rPr>
          <w:snapToGrid w:val="0"/>
          <w:sz w:val="28"/>
          <w:szCs w:val="28"/>
        </w:rPr>
      </w:pPr>
    </w:p>
    <w:p w14:paraId="350BCEB4" w14:textId="77777777" w:rsidR="00965225" w:rsidRPr="001D0163" w:rsidRDefault="00965225" w:rsidP="00782FA2">
      <w:pPr>
        <w:keepNext/>
        <w:widowControl w:val="0"/>
        <w:spacing w:line="360" w:lineRule="auto"/>
        <w:ind w:firstLine="709"/>
        <w:jc w:val="center"/>
        <w:rPr>
          <w:snapToGrid w:val="0"/>
          <w:sz w:val="28"/>
          <w:szCs w:val="28"/>
        </w:rPr>
      </w:pPr>
    </w:p>
    <w:p w14:paraId="2105A8EF" w14:textId="77777777" w:rsidR="00965225" w:rsidRDefault="00A06C1C" w:rsidP="00782FA2">
      <w:pPr>
        <w:keepNext/>
        <w:widowControl w:val="0"/>
        <w:spacing w:line="360" w:lineRule="auto"/>
        <w:ind w:firstLine="709"/>
        <w:jc w:val="center"/>
        <w:rPr>
          <w:b/>
          <w:bCs/>
          <w:snapToGrid w:val="0"/>
          <w:sz w:val="28"/>
          <w:szCs w:val="28"/>
        </w:rPr>
      </w:pPr>
      <w:r w:rsidRPr="00965225">
        <w:rPr>
          <w:b/>
          <w:bCs/>
          <w:snapToGrid w:val="0"/>
          <w:sz w:val="28"/>
          <w:szCs w:val="28"/>
        </w:rPr>
        <w:t>Дипломная работа</w:t>
      </w:r>
    </w:p>
    <w:p w14:paraId="712E8E9F" w14:textId="77777777" w:rsidR="00A06C1C" w:rsidRPr="00965225" w:rsidRDefault="00A06C1C" w:rsidP="00782FA2">
      <w:pPr>
        <w:keepNext/>
        <w:widowControl w:val="0"/>
        <w:spacing w:line="360" w:lineRule="auto"/>
        <w:ind w:firstLine="709"/>
        <w:jc w:val="center"/>
        <w:rPr>
          <w:b/>
          <w:bCs/>
          <w:snapToGrid w:val="0"/>
          <w:sz w:val="28"/>
          <w:szCs w:val="28"/>
        </w:rPr>
      </w:pPr>
      <w:r w:rsidRPr="00965225">
        <w:rPr>
          <w:b/>
          <w:bCs/>
          <w:snapToGrid w:val="0"/>
          <w:sz w:val="28"/>
          <w:szCs w:val="28"/>
        </w:rPr>
        <w:t>«Теория симметрии молекул»</w:t>
      </w:r>
    </w:p>
    <w:p w14:paraId="222253A3" w14:textId="77777777" w:rsidR="00A06C1C" w:rsidRPr="00965225" w:rsidRDefault="00A06C1C" w:rsidP="00782FA2">
      <w:pPr>
        <w:keepNext/>
        <w:widowControl w:val="0"/>
        <w:spacing w:line="360" w:lineRule="auto"/>
        <w:ind w:firstLine="709"/>
        <w:jc w:val="center"/>
        <w:rPr>
          <w:b/>
          <w:bCs/>
          <w:snapToGrid w:val="0"/>
          <w:sz w:val="28"/>
          <w:szCs w:val="28"/>
        </w:rPr>
      </w:pPr>
    </w:p>
    <w:p w14:paraId="19EF6105" w14:textId="77777777" w:rsidR="00A06C1C" w:rsidRPr="00965225" w:rsidRDefault="00163000" w:rsidP="00782FA2">
      <w:pPr>
        <w:pStyle w:val="2"/>
        <w:widowControl w:val="0"/>
        <w:ind w:firstLine="709"/>
        <w:rPr>
          <w:sz w:val="28"/>
          <w:szCs w:val="28"/>
        </w:rPr>
      </w:pPr>
      <w:r w:rsidRPr="00965225">
        <w:rPr>
          <w:sz w:val="28"/>
          <w:szCs w:val="28"/>
        </w:rPr>
        <w:br w:type="page"/>
      </w:r>
      <w:r w:rsidR="00A06C1C" w:rsidRPr="00965225">
        <w:rPr>
          <w:sz w:val="28"/>
          <w:szCs w:val="28"/>
        </w:rPr>
        <w:lastRenderedPageBreak/>
        <w:t>Содержание</w:t>
      </w:r>
    </w:p>
    <w:p w14:paraId="0F69B744" w14:textId="77777777" w:rsidR="00A06C1C" w:rsidRPr="00965225" w:rsidRDefault="00A06C1C" w:rsidP="00782FA2">
      <w:pPr>
        <w:keepNext/>
        <w:widowControl w:val="0"/>
        <w:spacing w:line="360" w:lineRule="auto"/>
        <w:rPr>
          <w:sz w:val="28"/>
          <w:szCs w:val="28"/>
        </w:rPr>
      </w:pPr>
    </w:p>
    <w:p w14:paraId="65A852E3" w14:textId="77777777" w:rsidR="00A06C1C" w:rsidRPr="00965225" w:rsidRDefault="00A06C1C" w:rsidP="00782FA2">
      <w:pPr>
        <w:keepNext/>
        <w:widowControl w:val="0"/>
        <w:spacing w:line="360" w:lineRule="auto"/>
        <w:rPr>
          <w:sz w:val="28"/>
          <w:szCs w:val="28"/>
        </w:rPr>
      </w:pPr>
      <w:r w:rsidRPr="00965225">
        <w:rPr>
          <w:sz w:val="28"/>
          <w:szCs w:val="28"/>
        </w:rPr>
        <w:t>Введение</w:t>
      </w:r>
    </w:p>
    <w:p w14:paraId="0580CE99" w14:textId="77777777" w:rsidR="00A06C1C" w:rsidRPr="00965225" w:rsidRDefault="00965225" w:rsidP="00782FA2">
      <w:pPr>
        <w:keepNext/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1</w:t>
      </w:r>
      <w:r w:rsidR="00A06C1C" w:rsidRPr="00965225">
        <w:rPr>
          <w:sz w:val="28"/>
          <w:szCs w:val="28"/>
        </w:rPr>
        <w:t xml:space="preserve"> Элементы теории групп симметрии молекул</w:t>
      </w:r>
    </w:p>
    <w:p w14:paraId="398267EC" w14:textId="77777777" w:rsidR="00A06C1C" w:rsidRPr="00965225" w:rsidRDefault="001D0163" w:rsidP="00782FA2">
      <w:pPr>
        <w:keepNext/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1.1</w:t>
      </w:r>
      <w:r w:rsidR="00A06C1C" w:rsidRPr="00965225">
        <w:rPr>
          <w:sz w:val="28"/>
          <w:szCs w:val="28"/>
        </w:rPr>
        <w:t xml:space="preserve"> Операции симметрии молекул</w:t>
      </w:r>
    </w:p>
    <w:p w14:paraId="5AD9A63E" w14:textId="77777777" w:rsidR="00A06C1C" w:rsidRPr="00965225" w:rsidRDefault="001D0163" w:rsidP="00782FA2">
      <w:pPr>
        <w:keepNext/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1.2</w:t>
      </w:r>
      <w:r w:rsidR="00A06C1C" w:rsidRPr="00965225">
        <w:rPr>
          <w:sz w:val="28"/>
          <w:szCs w:val="28"/>
        </w:rPr>
        <w:t xml:space="preserve"> Групповые постулаты</w:t>
      </w:r>
    </w:p>
    <w:p w14:paraId="6ACB8CBC" w14:textId="77777777" w:rsidR="00A06C1C" w:rsidRPr="00965225" w:rsidRDefault="001D0163" w:rsidP="00782FA2">
      <w:pPr>
        <w:keepNext/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1.3</w:t>
      </w:r>
      <w:r w:rsidR="00A06C1C" w:rsidRPr="00965225">
        <w:rPr>
          <w:sz w:val="28"/>
          <w:szCs w:val="28"/>
        </w:rPr>
        <w:t xml:space="preserve"> Классы смежности и классы сопряженных элементов</w:t>
      </w:r>
    </w:p>
    <w:p w14:paraId="1DE2FDF0" w14:textId="77777777" w:rsidR="00A06C1C" w:rsidRPr="00965225" w:rsidRDefault="001D0163" w:rsidP="00782FA2">
      <w:pPr>
        <w:keepNext/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1.4</w:t>
      </w:r>
      <w:r w:rsidR="00A06C1C" w:rsidRPr="00965225">
        <w:rPr>
          <w:sz w:val="28"/>
          <w:szCs w:val="28"/>
        </w:rPr>
        <w:t xml:space="preserve"> Факторизация групп</w:t>
      </w:r>
    </w:p>
    <w:p w14:paraId="28349A8F" w14:textId="77777777" w:rsidR="00A06C1C" w:rsidRPr="00965225" w:rsidRDefault="00965225" w:rsidP="00782FA2">
      <w:pPr>
        <w:keepNext/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2</w:t>
      </w:r>
      <w:r w:rsidR="00A06C1C" w:rsidRPr="00965225">
        <w:rPr>
          <w:sz w:val="28"/>
          <w:szCs w:val="28"/>
        </w:rPr>
        <w:t xml:space="preserve"> Введение в теорию представлений групп симметрии молекул</w:t>
      </w:r>
    </w:p>
    <w:p w14:paraId="051A2689" w14:textId="77777777" w:rsidR="00A06C1C" w:rsidRPr="00965225" w:rsidRDefault="001D0163" w:rsidP="00782FA2">
      <w:pPr>
        <w:keepNext/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2.1</w:t>
      </w:r>
      <w:r w:rsidR="00A06C1C" w:rsidRPr="00965225">
        <w:rPr>
          <w:sz w:val="28"/>
          <w:szCs w:val="28"/>
        </w:rPr>
        <w:t xml:space="preserve"> Векторные (линейные) пространства</w:t>
      </w:r>
    </w:p>
    <w:p w14:paraId="57450D4A" w14:textId="77777777" w:rsidR="00A06C1C" w:rsidRPr="00965225" w:rsidRDefault="001D0163" w:rsidP="00782FA2">
      <w:pPr>
        <w:keepNext/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2.2</w:t>
      </w:r>
      <w:r w:rsidR="00A06C1C" w:rsidRPr="00965225">
        <w:rPr>
          <w:sz w:val="28"/>
          <w:szCs w:val="28"/>
        </w:rPr>
        <w:t xml:space="preserve"> Эвклидовы и унитарные пространства</w:t>
      </w:r>
    </w:p>
    <w:p w14:paraId="0F1BC094" w14:textId="77777777" w:rsidR="00A06C1C" w:rsidRPr="00965225" w:rsidRDefault="001D0163" w:rsidP="00782FA2">
      <w:pPr>
        <w:keepNext/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2.3</w:t>
      </w:r>
      <w:r w:rsidR="00A06C1C" w:rsidRPr="00965225">
        <w:rPr>
          <w:sz w:val="28"/>
          <w:szCs w:val="28"/>
        </w:rPr>
        <w:t xml:space="preserve"> Матрицы</w:t>
      </w:r>
    </w:p>
    <w:p w14:paraId="36B7A86F" w14:textId="77777777" w:rsidR="00A06C1C" w:rsidRPr="00965225" w:rsidRDefault="001D0163" w:rsidP="00782FA2">
      <w:pPr>
        <w:keepNext/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2.4</w:t>
      </w:r>
      <w:r w:rsidR="00A06C1C" w:rsidRPr="00965225">
        <w:rPr>
          <w:sz w:val="28"/>
          <w:szCs w:val="28"/>
        </w:rPr>
        <w:t xml:space="preserve"> Представления групп</w:t>
      </w:r>
    </w:p>
    <w:p w14:paraId="3EC58CC8" w14:textId="77777777" w:rsidR="00A06C1C" w:rsidRPr="00965225" w:rsidRDefault="001D0163" w:rsidP="00782FA2">
      <w:pPr>
        <w:keepNext/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2.5</w:t>
      </w:r>
      <w:r w:rsidR="00A06C1C" w:rsidRPr="00965225">
        <w:rPr>
          <w:sz w:val="28"/>
          <w:szCs w:val="28"/>
        </w:rPr>
        <w:t xml:space="preserve"> Характеры представлений</w:t>
      </w:r>
    </w:p>
    <w:p w14:paraId="3BB6A20F" w14:textId="77777777" w:rsidR="00A06C1C" w:rsidRPr="00965225" w:rsidRDefault="001D0163" w:rsidP="00782FA2">
      <w:pPr>
        <w:keepNext/>
        <w:widowControl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2.6</w:t>
      </w:r>
      <w:r w:rsidR="00A06C1C" w:rsidRPr="00965225">
        <w:rPr>
          <w:sz w:val="28"/>
          <w:szCs w:val="28"/>
        </w:rPr>
        <w:t xml:space="preserve"> Операторы проектирования</w:t>
      </w:r>
    </w:p>
    <w:p w14:paraId="6873E546" w14:textId="77777777" w:rsidR="00A06C1C" w:rsidRPr="00965225" w:rsidRDefault="00A06C1C" w:rsidP="00782FA2">
      <w:pPr>
        <w:keepNext/>
        <w:widowControl w:val="0"/>
        <w:spacing w:line="360" w:lineRule="auto"/>
        <w:rPr>
          <w:sz w:val="28"/>
          <w:szCs w:val="28"/>
        </w:rPr>
      </w:pPr>
      <w:r w:rsidRPr="00965225">
        <w:rPr>
          <w:sz w:val="28"/>
          <w:szCs w:val="28"/>
        </w:rPr>
        <w:t>Заключение</w:t>
      </w:r>
    </w:p>
    <w:p w14:paraId="412FA7BD" w14:textId="77777777" w:rsidR="00A06C1C" w:rsidRPr="00965225" w:rsidRDefault="00A06C1C" w:rsidP="00782FA2">
      <w:pPr>
        <w:keepNext/>
        <w:widowControl w:val="0"/>
        <w:spacing w:line="360" w:lineRule="auto"/>
        <w:rPr>
          <w:sz w:val="28"/>
          <w:szCs w:val="28"/>
        </w:rPr>
      </w:pPr>
      <w:r w:rsidRPr="00965225">
        <w:rPr>
          <w:sz w:val="28"/>
          <w:szCs w:val="28"/>
        </w:rPr>
        <w:t>Список использованной литературы</w:t>
      </w:r>
    </w:p>
    <w:p w14:paraId="5C42DA6C" w14:textId="77777777" w:rsidR="00A06C1C" w:rsidRPr="00965225" w:rsidRDefault="00A06C1C" w:rsidP="00782FA2">
      <w:pPr>
        <w:keepNext/>
        <w:widowControl w:val="0"/>
        <w:spacing w:line="360" w:lineRule="auto"/>
        <w:rPr>
          <w:sz w:val="28"/>
          <w:szCs w:val="28"/>
        </w:rPr>
      </w:pPr>
    </w:p>
    <w:p w14:paraId="0BC23622" w14:textId="77777777" w:rsidR="00A06C1C" w:rsidRPr="00965225" w:rsidRDefault="00163000" w:rsidP="00782FA2">
      <w:pPr>
        <w:pStyle w:val="3"/>
        <w:widowControl w:val="0"/>
        <w:ind w:firstLine="709"/>
      </w:pPr>
      <w:r w:rsidRPr="00965225">
        <w:br w:type="page"/>
      </w:r>
      <w:r w:rsidR="00A06C1C" w:rsidRPr="00965225">
        <w:lastRenderedPageBreak/>
        <w:t>Введение</w:t>
      </w:r>
    </w:p>
    <w:p w14:paraId="34A3621C" w14:textId="77777777" w:rsidR="00A06C1C" w:rsidRPr="00965225" w:rsidRDefault="00A06C1C" w:rsidP="00782FA2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7AF7A901" w14:textId="77777777" w:rsidR="00A06C1C" w:rsidRPr="00965225" w:rsidRDefault="00A06C1C" w:rsidP="00782FA2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965225">
        <w:rPr>
          <w:sz w:val="28"/>
          <w:szCs w:val="28"/>
        </w:rPr>
        <w:t>Понятие симметрии играет важную роль во всех естественных науках. Свойствами симметрии обладают структуры многих молекул, ионов, обр</w:t>
      </w:r>
      <w:r w:rsidRPr="00965225">
        <w:rPr>
          <w:sz w:val="28"/>
          <w:szCs w:val="28"/>
        </w:rPr>
        <w:t>а</w:t>
      </w:r>
      <w:r w:rsidRPr="00965225">
        <w:rPr>
          <w:sz w:val="28"/>
          <w:szCs w:val="28"/>
        </w:rPr>
        <w:t>зуемых ими реагирующих систем.</w:t>
      </w:r>
    </w:p>
    <w:p w14:paraId="0A1B8D98" w14:textId="77777777" w:rsidR="00A06C1C" w:rsidRPr="00965225" w:rsidRDefault="00A06C1C" w:rsidP="00782FA2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965225">
        <w:rPr>
          <w:sz w:val="28"/>
          <w:szCs w:val="28"/>
        </w:rPr>
        <w:t>Математической основой теории симметрии является теория групп. Понятие группы – предмет теории групп.</w:t>
      </w:r>
    </w:p>
    <w:p w14:paraId="5E13A801" w14:textId="77777777" w:rsidR="00A06C1C" w:rsidRPr="00965225" w:rsidRDefault="00A06C1C" w:rsidP="00782FA2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965225">
        <w:rPr>
          <w:sz w:val="28"/>
          <w:szCs w:val="28"/>
        </w:rPr>
        <w:t xml:space="preserve">Множество </w:t>
      </w:r>
      <w:r w:rsidRPr="00965225">
        <w:rPr>
          <w:sz w:val="28"/>
          <w:szCs w:val="28"/>
          <w:lang w:val="en-US"/>
        </w:rPr>
        <w:t>G</w:t>
      </w:r>
      <w:r w:rsidRPr="00965225">
        <w:rPr>
          <w:sz w:val="28"/>
          <w:szCs w:val="28"/>
        </w:rPr>
        <w:t xml:space="preserve"> с бинарной операцией называется </w:t>
      </w:r>
      <w:r w:rsidRPr="00965225">
        <w:rPr>
          <w:sz w:val="28"/>
          <w:szCs w:val="28"/>
          <w:u w:val="single"/>
        </w:rPr>
        <w:t>группой</w:t>
      </w:r>
      <w:r w:rsidRPr="00965225">
        <w:rPr>
          <w:sz w:val="28"/>
          <w:szCs w:val="28"/>
        </w:rPr>
        <w:t>, если:</w:t>
      </w:r>
    </w:p>
    <w:p w14:paraId="33211983" w14:textId="77777777" w:rsidR="00A06C1C" w:rsidRPr="00965225" w:rsidRDefault="00A06C1C" w:rsidP="00782FA2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965225">
        <w:rPr>
          <w:sz w:val="28"/>
          <w:szCs w:val="28"/>
        </w:rPr>
        <w:t xml:space="preserve">1. Операция ассоциативна, т. е. </w:t>
      </w:r>
      <w:r w:rsidR="00B81ABB" w:rsidRPr="00965225">
        <w:rPr>
          <w:position w:val="-10"/>
          <w:sz w:val="28"/>
          <w:szCs w:val="28"/>
        </w:rPr>
        <w:object w:dxaOrig="2180" w:dyaOrig="360" w14:anchorId="36BADE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9.2pt;height:18pt" o:ole="" fillcolor="window">
            <v:imagedata r:id="rId7" o:title=""/>
          </v:shape>
          <o:OLEObject Type="Embed" ProgID="Equation.3" ShapeID="_x0000_i1025" DrawAspect="Content" ObjectID="_1830020577" r:id="rId8"/>
        </w:object>
      </w:r>
      <w:r w:rsidRPr="00965225">
        <w:rPr>
          <w:sz w:val="28"/>
          <w:szCs w:val="28"/>
        </w:rPr>
        <w:t xml:space="preserve"> для любых </w:t>
      </w:r>
      <w:r w:rsidRPr="00965225">
        <w:rPr>
          <w:sz w:val="28"/>
          <w:szCs w:val="28"/>
          <w:lang w:val="en-US"/>
        </w:rPr>
        <w:t>a</w:t>
      </w:r>
      <w:r w:rsidRPr="00965225">
        <w:rPr>
          <w:sz w:val="28"/>
          <w:szCs w:val="28"/>
        </w:rPr>
        <w:t xml:space="preserve">, </w:t>
      </w:r>
      <w:r w:rsidRPr="00965225">
        <w:rPr>
          <w:sz w:val="28"/>
          <w:szCs w:val="28"/>
          <w:lang w:val="en-US"/>
        </w:rPr>
        <w:t>b</w:t>
      </w:r>
      <w:r w:rsidRPr="00965225">
        <w:rPr>
          <w:sz w:val="28"/>
          <w:szCs w:val="28"/>
        </w:rPr>
        <w:t xml:space="preserve">, </w:t>
      </w:r>
      <w:r w:rsidRPr="00965225">
        <w:rPr>
          <w:sz w:val="28"/>
          <w:szCs w:val="28"/>
          <w:lang w:val="en-US"/>
        </w:rPr>
        <w:t>c</w:t>
      </w:r>
      <w:r w:rsidRPr="00965225">
        <w:rPr>
          <w:sz w:val="28"/>
          <w:szCs w:val="28"/>
        </w:rPr>
        <w:t xml:space="preserve"> из </w:t>
      </w:r>
      <w:r w:rsidRPr="00965225">
        <w:rPr>
          <w:sz w:val="28"/>
          <w:szCs w:val="28"/>
          <w:lang w:val="en-US"/>
        </w:rPr>
        <w:t>G</w:t>
      </w:r>
      <w:r w:rsidRPr="00965225">
        <w:rPr>
          <w:sz w:val="28"/>
          <w:szCs w:val="28"/>
        </w:rPr>
        <w:t>.</w:t>
      </w:r>
    </w:p>
    <w:p w14:paraId="17DC86B1" w14:textId="77777777" w:rsidR="00A06C1C" w:rsidRPr="00965225" w:rsidRDefault="00A06C1C" w:rsidP="00782FA2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965225">
        <w:rPr>
          <w:sz w:val="28"/>
          <w:szCs w:val="28"/>
        </w:rPr>
        <w:t xml:space="preserve">2. Операция гарантирует единицу, т. е. в </w:t>
      </w:r>
      <w:r w:rsidRPr="00965225">
        <w:rPr>
          <w:sz w:val="28"/>
          <w:szCs w:val="28"/>
          <w:lang w:val="en-US"/>
        </w:rPr>
        <w:t>G</w:t>
      </w:r>
      <w:r w:rsidRPr="00965225">
        <w:rPr>
          <w:sz w:val="28"/>
          <w:szCs w:val="28"/>
        </w:rPr>
        <w:t xml:space="preserve"> существует такой элемент е – он называется единицей, - что </w:t>
      </w:r>
      <w:r w:rsidR="00B81ABB" w:rsidRPr="00965225">
        <w:rPr>
          <w:position w:val="-6"/>
          <w:sz w:val="28"/>
          <w:szCs w:val="28"/>
        </w:rPr>
        <w:object w:dxaOrig="1620" w:dyaOrig="240" w14:anchorId="3A0766B1">
          <v:shape id="_x0000_i1026" type="#_x0000_t75" style="width:81pt;height:12pt" o:ole="" fillcolor="window">
            <v:imagedata r:id="rId9" o:title=""/>
          </v:shape>
          <o:OLEObject Type="Embed" ProgID="Equation.3" ShapeID="_x0000_i1026" DrawAspect="Content" ObjectID="_1830020578" r:id="rId10"/>
        </w:object>
      </w:r>
      <w:r w:rsidRPr="00965225">
        <w:rPr>
          <w:sz w:val="28"/>
          <w:szCs w:val="28"/>
        </w:rPr>
        <w:t xml:space="preserve"> для любого а из </w:t>
      </w:r>
      <w:r w:rsidRPr="00965225">
        <w:rPr>
          <w:sz w:val="28"/>
          <w:szCs w:val="28"/>
          <w:lang w:val="en-US"/>
        </w:rPr>
        <w:t>G</w:t>
      </w:r>
      <w:r w:rsidRPr="00965225">
        <w:rPr>
          <w:sz w:val="28"/>
          <w:szCs w:val="28"/>
        </w:rPr>
        <w:t>.</w:t>
      </w:r>
    </w:p>
    <w:p w14:paraId="0227EE73" w14:textId="77777777" w:rsidR="00A06C1C" w:rsidRPr="00965225" w:rsidRDefault="00A06C1C" w:rsidP="00782FA2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965225">
        <w:rPr>
          <w:sz w:val="28"/>
          <w:szCs w:val="28"/>
        </w:rPr>
        <w:t xml:space="preserve">3. Операция гарантирует обратные элементы, т. е. для любого а из </w:t>
      </w:r>
      <w:r w:rsidRPr="00965225">
        <w:rPr>
          <w:sz w:val="28"/>
          <w:szCs w:val="28"/>
          <w:lang w:val="en-US"/>
        </w:rPr>
        <w:t>G</w:t>
      </w:r>
      <w:r w:rsidRPr="00965225">
        <w:rPr>
          <w:sz w:val="28"/>
          <w:szCs w:val="28"/>
        </w:rPr>
        <w:t xml:space="preserve"> существует в </w:t>
      </w:r>
      <w:r w:rsidRPr="00965225">
        <w:rPr>
          <w:sz w:val="28"/>
          <w:szCs w:val="28"/>
          <w:lang w:val="en-US"/>
        </w:rPr>
        <w:t>G</w:t>
      </w:r>
      <w:r w:rsidRPr="00965225">
        <w:rPr>
          <w:sz w:val="28"/>
          <w:szCs w:val="28"/>
        </w:rPr>
        <w:t xml:space="preserve"> такой элемент а</w:t>
      </w:r>
      <w:r w:rsidRPr="00965225">
        <w:rPr>
          <w:sz w:val="28"/>
          <w:szCs w:val="28"/>
          <w:vertAlign w:val="superscript"/>
        </w:rPr>
        <w:t>-1</w:t>
      </w:r>
      <w:r w:rsidRPr="00965225">
        <w:rPr>
          <w:sz w:val="28"/>
          <w:szCs w:val="28"/>
        </w:rPr>
        <w:t xml:space="preserve"> – он называется обратным к а, - что </w:t>
      </w:r>
      <w:r w:rsidR="00B81ABB" w:rsidRPr="00965225">
        <w:rPr>
          <w:position w:val="-6"/>
          <w:sz w:val="28"/>
          <w:szCs w:val="28"/>
        </w:rPr>
        <w:object w:dxaOrig="2000" w:dyaOrig="340" w14:anchorId="48FB7568">
          <v:shape id="_x0000_i1027" type="#_x0000_t75" style="width:100.2pt;height:16.8pt" o:ole="" fillcolor="window">
            <v:imagedata r:id="rId11" o:title=""/>
          </v:shape>
          <o:OLEObject Type="Embed" ProgID="Equation.3" ShapeID="_x0000_i1027" DrawAspect="Content" ObjectID="_1830020579" r:id="rId12"/>
        </w:object>
      </w:r>
      <w:r w:rsidRPr="00965225">
        <w:rPr>
          <w:sz w:val="28"/>
          <w:szCs w:val="28"/>
        </w:rPr>
        <w:t>.</w:t>
      </w:r>
    </w:p>
    <w:p w14:paraId="50F36374" w14:textId="77777777" w:rsidR="00A06C1C" w:rsidRPr="00965225" w:rsidRDefault="00A06C1C" w:rsidP="00782FA2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965225">
        <w:rPr>
          <w:sz w:val="28"/>
          <w:szCs w:val="28"/>
        </w:rPr>
        <w:t>В теории молекулярной симметрии понятие представления группы и</w:t>
      </w:r>
      <w:r w:rsidRPr="00965225">
        <w:rPr>
          <w:sz w:val="28"/>
          <w:szCs w:val="28"/>
        </w:rPr>
        <w:t>г</w:t>
      </w:r>
      <w:r w:rsidRPr="00965225">
        <w:rPr>
          <w:sz w:val="28"/>
          <w:szCs w:val="28"/>
        </w:rPr>
        <w:t>рает центральную роль. Учитывая это, дадим определение представления группы, используя различные математические объекты, представляющие группу.</w:t>
      </w:r>
    </w:p>
    <w:p w14:paraId="243B4365" w14:textId="77777777" w:rsidR="00A06C1C" w:rsidRPr="00965225" w:rsidRDefault="00A06C1C" w:rsidP="00782FA2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965225">
        <w:rPr>
          <w:sz w:val="28"/>
          <w:szCs w:val="28"/>
          <w:u w:val="single"/>
        </w:rPr>
        <w:t>Представлением</w:t>
      </w:r>
      <w:r w:rsidRPr="00965225">
        <w:rPr>
          <w:sz w:val="28"/>
          <w:szCs w:val="28"/>
        </w:rPr>
        <w:t xml:space="preserve"> группы, действующим в </w:t>
      </w:r>
      <w:r w:rsidRPr="00965225">
        <w:rPr>
          <w:sz w:val="28"/>
          <w:szCs w:val="28"/>
          <w:lang w:val="en-US"/>
        </w:rPr>
        <w:t>n</w:t>
      </w:r>
      <w:r w:rsidRPr="00965225">
        <w:rPr>
          <w:sz w:val="28"/>
          <w:szCs w:val="28"/>
        </w:rPr>
        <w:t>-мерном векторном пр</w:t>
      </w:r>
      <w:r w:rsidRPr="00965225">
        <w:rPr>
          <w:sz w:val="28"/>
          <w:szCs w:val="28"/>
        </w:rPr>
        <w:t>о</w:t>
      </w:r>
      <w:r w:rsidRPr="00965225">
        <w:rPr>
          <w:sz w:val="28"/>
          <w:szCs w:val="28"/>
        </w:rPr>
        <w:t xml:space="preserve">странстве </w:t>
      </w:r>
      <w:r w:rsidRPr="00965225">
        <w:rPr>
          <w:sz w:val="28"/>
          <w:szCs w:val="28"/>
          <w:lang w:val="en-US"/>
        </w:rPr>
        <w:t>V</w:t>
      </w:r>
      <w:r w:rsidRPr="00965225">
        <w:rPr>
          <w:sz w:val="28"/>
          <w:szCs w:val="28"/>
        </w:rPr>
        <w:t xml:space="preserve">, называется гомоморфизм этой группы в группу невырожденных линейных операторов пространства </w:t>
      </w:r>
      <w:r w:rsidRPr="00965225">
        <w:rPr>
          <w:sz w:val="28"/>
          <w:szCs w:val="28"/>
          <w:lang w:val="en-US"/>
        </w:rPr>
        <w:t>V</w:t>
      </w:r>
      <w:r w:rsidRPr="00965225">
        <w:rPr>
          <w:sz w:val="28"/>
          <w:szCs w:val="28"/>
        </w:rPr>
        <w:t>.</w:t>
      </w:r>
    </w:p>
    <w:p w14:paraId="1095338A" w14:textId="77777777" w:rsidR="00A06C1C" w:rsidRPr="00965225" w:rsidRDefault="00A06C1C" w:rsidP="00782FA2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965225">
        <w:rPr>
          <w:sz w:val="28"/>
          <w:szCs w:val="28"/>
        </w:rPr>
        <w:t>Задача настоящей работы состояла в самостоятельном изучении осно</w:t>
      </w:r>
      <w:r w:rsidRPr="00965225">
        <w:rPr>
          <w:sz w:val="28"/>
          <w:szCs w:val="28"/>
        </w:rPr>
        <w:t>в</w:t>
      </w:r>
      <w:r w:rsidRPr="00965225">
        <w:rPr>
          <w:sz w:val="28"/>
          <w:szCs w:val="28"/>
        </w:rPr>
        <w:t>ных понятий и методов данной области и рассмотрении примеров по изуча</w:t>
      </w:r>
      <w:r w:rsidRPr="00965225">
        <w:rPr>
          <w:sz w:val="28"/>
          <w:szCs w:val="28"/>
        </w:rPr>
        <w:t>е</w:t>
      </w:r>
      <w:r w:rsidRPr="00965225">
        <w:rPr>
          <w:sz w:val="28"/>
          <w:szCs w:val="28"/>
        </w:rPr>
        <w:t>мым темам.</w:t>
      </w:r>
    </w:p>
    <w:p w14:paraId="46E6F14D" w14:textId="77777777" w:rsidR="00A06C1C" w:rsidRPr="00965225" w:rsidRDefault="00A06C1C" w:rsidP="00782FA2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965225">
        <w:rPr>
          <w:sz w:val="28"/>
          <w:szCs w:val="28"/>
        </w:rPr>
        <w:t>В процессе написания были проработаны следующие разделы: опер</w:t>
      </w:r>
      <w:r w:rsidRPr="00965225">
        <w:rPr>
          <w:sz w:val="28"/>
          <w:szCs w:val="28"/>
        </w:rPr>
        <w:t>а</w:t>
      </w:r>
      <w:r w:rsidRPr="00965225">
        <w:rPr>
          <w:sz w:val="28"/>
          <w:szCs w:val="28"/>
        </w:rPr>
        <w:t>ции симметрии молекул; классы смежности и факторизация групп; векто</w:t>
      </w:r>
      <w:r w:rsidRPr="00965225">
        <w:rPr>
          <w:sz w:val="28"/>
          <w:szCs w:val="28"/>
        </w:rPr>
        <w:t>р</w:t>
      </w:r>
      <w:r w:rsidRPr="00965225">
        <w:rPr>
          <w:sz w:val="28"/>
          <w:szCs w:val="28"/>
        </w:rPr>
        <w:t xml:space="preserve">ные, эвклидовы и унитарные пространства; представления групп и характеры представлений; операторы проектирования. Материал разбит на две главы, которые в свою очередь разбиваются на параграфы. На </w:t>
      </w:r>
      <w:r w:rsidRPr="00965225">
        <w:rPr>
          <w:sz w:val="28"/>
          <w:szCs w:val="28"/>
        </w:rPr>
        <w:lastRenderedPageBreak/>
        <w:t>протяжении всего теоретического материала рассматриваются примеры, которые иллюстрир</w:t>
      </w:r>
      <w:r w:rsidRPr="00965225">
        <w:rPr>
          <w:sz w:val="28"/>
          <w:szCs w:val="28"/>
        </w:rPr>
        <w:t>у</w:t>
      </w:r>
      <w:r w:rsidRPr="00965225">
        <w:rPr>
          <w:sz w:val="28"/>
          <w:szCs w:val="28"/>
        </w:rPr>
        <w:t xml:space="preserve">ют применение изучаемых вопросов. Так большинство примеров показаны на множестве операций симметрии молекул аммиака </w:t>
      </w:r>
      <w:r w:rsidRPr="00965225">
        <w:rPr>
          <w:sz w:val="28"/>
          <w:szCs w:val="28"/>
          <w:lang w:val="en-US"/>
        </w:rPr>
        <w:t>NH</w:t>
      </w:r>
      <w:r w:rsidRPr="00965225">
        <w:rPr>
          <w:sz w:val="28"/>
          <w:szCs w:val="28"/>
          <w:vertAlign w:val="subscript"/>
        </w:rPr>
        <w:t>3</w:t>
      </w:r>
      <w:r w:rsidRPr="00965225">
        <w:rPr>
          <w:sz w:val="28"/>
          <w:szCs w:val="28"/>
        </w:rPr>
        <w:t xml:space="preserve"> – группе </w:t>
      </w:r>
      <w:r w:rsidRPr="00965225">
        <w:rPr>
          <w:sz w:val="28"/>
          <w:szCs w:val="28"/>
          <w:lang w:val="en-US"/>
        </w:rPr>
        <w:t>C</w:t>
      </w:r>
      <w:r w:rsidRPr="00965225">
        <w:rPr>
          <w:sz w:val="28"/>
          <w:szCs w:val="28"/>
          <w:vertAlign w:val="subscript"/>
        </w:rPr>
        <w:t>3</w:t>
      </w:r>
      <w:r w:rsidRPr="00965225">
        <w:rPr>
          <w:sz w:val="28"/>
          <w:szCs w:val="28"/>
          <w:vertAlign w:val="subscript"/>
          <w:lang w:val="en-US"/>
        </w:rPr>
        <w:t>V</w:t>
      </w:r>
      <w:r w:rsidRPr="00965225">
        <w:rPr>
          <w:sz w:val="28"/>
          <w:szCs w:val="28"/>
        </w:rPr>
        <w:t>.</w:t>
      </w:r>
    </w:p>
    <w:p w14:paraId="24C3EB58" w14:textId="77777777" w:rsidR="00A06C1C" w:rsidRPr="00965225" w:rsidRDefault="00A06C1C" w:rsidP="00782FA2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0B2856AE" w14:textId="77777777" w:rsidR="00A06C1C" w:rsidRDefault="00965225" w:rsidP="00782FA2">
      <w:pPr>
        <w:keepNext/>
        <w:widowControl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Глава 1</w:t>
      </w:r>
      <w:r w:rsidR="00A06C1C" w:rsidRPr="00965225">
        <w:rPr>
          <w:b/>
          <w:bCs/>
          <w:sz w:val="28"/>
          <w:szCs w:val="28"/>
        </w:rPr>
        <w:t xml:space="preserve"> Элементы теории групп симметрии молекул</w:t>
      </w:r>
    </w:p>
    <w:p w14:paraId="2591FE2B" w14:textId="77777777" w:rsidR="00965225" w:rsidRPr="00965225" w:rsidRDefault="00965225" w:rsidP="00782FA2">
      <w:pPr>
        <w:keepNext/>
        <w:widowControl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6CD090DC" w14:textId="77777777" w:rsidR="00A06C1C" w:rsidRPr="00965225" w:rsidRDefault="00D9101D" w:rsidP="00782FA2">
      <w:pPr>
        <w:keepNext/>
        <w:widowControl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965225">
        <w:rPr>
          <w:b/>
          <w:bCs/>
          <w:sz w:val="28"/>
          <w:szCs w:val="28"/>
        </w:rPr>
        <w:t>1</w:t>
      </w:r>
      <w:r w:rsidR="00A06C1C" w:rsidRPr="00965225">
        <w:rPr>
          <w:b/>
          <w:bCs/>
          <w:sz w:val="28"/>
          <w:szCs w:val="28"/>
        </w:rPr>
        <w:t xml:space="preserve"> Операции симметрии молекулы</w:t>
      </w:r>
    </w:p>
    <w:p w14:paraId="18522E94" w14:textId="77777777" w:rsidR="00A06C1C" w:rsidRPr="00965225" w:rsidRDefault="00A06C1C" w:rsidP="00782FA2">
      <w:pPr>
        <w:keepNext/>
        <w:widowControl w:val="0"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</w:p>
    <w:p w14:paraId="23D1918D" w14:textId="77777777" w:rsidR="00A06C1C" w:rsidRPr="00965225" w:rsidRDefault="00A06C1C" w:rsidP="00782FA2">
      <w:pPr>
        <w:keepNext/>
        <w:widowControl w:val="0"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965225">
        <w:rPr>
          <w:b/>
          <w:bCs/>
          <w:i/>
          <w:iCs/>
          <w:sz w:val="28"/>
          <w:szCs w:val="28"/>
        </w:rPr>
        <w:t>1. Элементы и операции симметрии молекулы</w:t>
      </w:r>
    </w:p>
    <w:p w14:paraId="39C9810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Под геометрической конфигурацией молекулы или иона будем пон</w:t>
      </w:r>
      <w:r w:rsidRPr="00965225">
        <w:t>и</w:t>
      </w:r>
      <w:r w:rsidRPr="00965225">
        <w:t>мать пространственное расположение ядер атомов в молекуле или ионе отн</w:t>
      </w:r>
      <w:r w:rsidRPr="00965225">
        <w:t>о</w:t>
      </w:r>
      <w:r w:rsidRPr="00965225">
        <w:t>сительно друг друга. Геометрическую конфигурация молекулы можно охарактеризовать, построив модель молекулы. Впервые модели молекул из ш</w:t>
      </w:r>
      <w:r w:rsidRPr="00965225">
        <w:t>а</w:t>
      </w:r>
      <w:r w:rsidRPr="00965225">
        <w:t>ров и стержней были построены в 1810 г. Джоном Дальтоном. Современные представления о структуре молекулы являются более точными благодаря применению точных экспериментальных методов определения этой структ</w:t>
      </w:r>
      <w:r w:rsidRPr="00965225">
        <w:t>у</w:t>
      </w:r>
      <w:r w:rsidRPr="00965225">
        <w:t>ры (оптические и дифракционные методы). Использовав эти методы, мы м</w:t>
      </w:r>
      <w:r w:rsidRPr="00965225">
        <w:t>о</w:t>
      </w:r>
      <w:r w:rsidRPr="00965225">
        <w:t>жем построить геометрическую модель молекулы в виде конечной фигуры.</w:t>
      </w:r>
    </w:p>
    <w:p w14:paraId="0267A2DE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Важной особенностью современных представлений о строении мол</w:t>
      </w:r>
      <w:r w:rsidRPr="00965225">
        <w:t>е</w:t>
      </w:r>
      <w:r w:rsidRPr="00965225">
        <w:t>кул является наличие симметрии молекул.</w:t>
      </w:r>
    </w:p>
    <w:p w14:paraId="5CDFD06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1.</w:t>
      </w:r>
      <w:r w:rsidRPr="00965225">
        <w:t xml:space="preserve"> Отображением множества </w:t>
      </w:r>
      <w:r w:rsidRPr="00965225">
        <w:rPr>
          <w:lang w:val="en-US"/>
        </w:rPr>
        <w:t>M</w:t>
      </w:r>
      <w:r w:rsidRPr="00965225">
        <w:t xml:space="preserve"> на множество </w:t>
      </w:r>
      <w:r w:rsidRPr="00965225">
        <w:rPr>
          <w:lang w:val="en-US"/>
        </w:rPr>
        <w:t>N</w:t>
      </w:r>
      <w:r w:rsidRPr="00965225">
        <w:t xml:space="preserve"> назыв</w:t>
      </w:r>
      <w:r w:rsidRPr="00965225">
        <w:t>а</w:t>
      </w:r>
      <w:r w:rsidRPr="00965225">
        <w:t xml:space="preserve">ется правило </w:t>
      </w:r>
      <w:r w:rsidRPr="00965225">
        <w:rPr>
          <w:lang w:val="en-US"/>
        </w:rPr>
        <w:t>f</w:t>
      </w:r>
      <w:r w:rsidRPr="00965225">
        <w:t xml:space="preserve">, которое каждому элементу </w:t>
      </w:r>
      <w:r w:rsidRPr="00965225">
        <w:rPr>
          <w:lang w:val="en-US"/>
        </w:rPr>
        <w:t>m</w:t>
      </w:r>
      <w:r w:rsidRPr="00965225">
        <w:t xml:space="preserve"> из множества </w:t>
      </w:r>
      <w:r w:rsidRPr="00965225">
        <w:rPr>
          <w:lang w:val="en-US"/>
        </w:rPr>
        <w:t>M</w:t>
      </w:r>
      <w:r w:rsidRPr="00965225">
        <w:t xml:space="preserve"> ставит в соо</w:t>
      </w:r>
      <w:r w:rsidRPr="00965225">
        <w:t>т</w:t>
      </w:r>
      <w:r w:rsidRPr="00965225">
        <w:t xml:space="preserve">ветствие элемент </w:t>
      </w:r>
      <w:r w:rsidRPr="00965225">
        <w:rPr>
          <w:lang w:val="en-US"/>
        </w:rPr>
        <w:t>n</w:t>
      </w:r>
      <w:r w:rsidRPr="00965225">
        <w:t xml:space="preserve"> из множества </w:t>
      </w:r>
      <w:r w:rsidRPr="00965225">
        <w:rPr>
          <w:lang w:val="en-US"/>
        </w:rPr>
        <w:t>N</w:t>
      </w:r>
      <w:r w:rsidRPr="00965225">
        <w:t xml:space="preserve">, называемый образом элемента </w:t>
      </w:r>
      <w:r w:rsidRPr="00965225">
        <w:rPr>
          <w:lang w:val="en-US"/>
        </w:rPr>
        <w:t>m</w:t>
      </w:r>
      <w:r w:rsidRPr="00965225">
        <w:t xml:space="preserve">, при этом каждый элемент множества </w:t>
      </w:r>
      <w:r w:rsidRPr="00965225">
        <w:rPr>
          <w:lang w:val="en-US"/>
        </w:rPr>
        <w:t>N</w:t>
      </w:r>
      <w:r w:rsidRPr="00965225">
        <w:t xml:space="preserve"> является образом хотя бы одного элеме</w:t>
      </w:r>
      <w:r w:rsidRPr="00965225">
        <w:t>н</w:t>
      </w:r>
      <w:r w:rsidRPr="00965225">
        <w:t xml:space="preserve">та из множества </w:t>
      </w:r>
      <w:r w:rsidRPr="00965225">
        <w:rPr>
          <w:lang w:val="en-US"/>
        </w:rPr>
        <w:t>M</w:t>
      </w:r>
      <w:r w:rsidRPr="00965225">
        <w:t xml:space="preserve">. </w:t>
      </w:r>
    </w:p>
    <w:p w14:paraId="114ACA47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Если </w:t>
      </w:r>
      <w:r w:rsidRPr="00965225">
        <w:rPr>
          <w:lang w:val="en-US"/>
        </w:rPr>
        <w:t>M</w:t>
      </w:r>
      <w:r w:rsidRPr="00965225">
        <w:t>=</w:t>
      </w:r>
      <w:r w:rsidRPr="00965225">
        <w:rPr>
          <w:lang w:val="en-US"/>
        </w:rPr>
        <w:t>N</w:t>
      </w:r>
      <w:r w:rsidRPr="00965225">
        <w:t xml:space="preserve">, то говорят об отображении множества М на себя. </w:t>
      </w:r>
    </w:p>
    <w:p w14:paraId="7D3EBB83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2.</w:t>
      </w:r>
      <w:r w:rsidRPr="00965225">
        <w:t xml:space="preserve"> Операцией симметрии конечной фигуры называется ее изомерическое (т. е. сохраняющее расстояние между точками фигуры) от</w:t>
      </w:r>
      <w:r w:rsidRPr="00965225">
        <w:t>о</w:t>
      </w:r>
      <w:r w:rsidRPr="00965225">
        <w:t xml:space="preserve">бражение на себя. </w:t>
      </w:r>
    </w:p>
    <w:p w14:paraId="6AAC99DB" w14:textId="77777777" w:rsidR="00D9101D" w:rsidRDefault="00D9101D" w:rsidP="00782FA2">
      <w:pPr>
        <w:pStyle w:val="21"/>
        <w:keepNext/>
        <w:widowControl w:val="0"/>
        <w:ind w:firstLine="709"/>
      </w:pPr>
      <w:r w:rsidRPr="00965225">
        <w:t>Рассматривая эти примеры, приходим к заключению, что помимо геометрической модели, с молекулой аммиака необходимо связать геометрич</w:t>
      </w:r>
      <w:r w:rsidRPr="00965225">
        <w:t>е</w:t>
      </w:r>
      <w:r w:rsidRPr="00965225">
        <w:t xml:space="preserve">ские образы – прямую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t xml:space="preserve"> и плоскость </w:t>
      </w:r>
      <w:r w:rsidR="00B81ABB" w:rsidRPr="00965225">
        <w:rPr>
          <w:position w:val="-16"/>
        </w:rPr>
        <w:object w:dxaOrig="380" w:dyaOrig="420" w14:anchorId="71D40034">
          <v:shape id="_x0000_i1028" type="#_x0000_t75" style="width:24pt;height:27pt" o:ole="" fillcolor="window">
            <v:imagedata r:id="rId13" o:title=""/>
          </v:shape>
          <o:OLEObject Type="Embed" ProgID="Equation.3" ShapeID="_x0000_i1028" DrawAspect="Content" ObjectID="_1830020580" r:id="rId14"/>
        </w:object>
      </w:r>
      <w:r w:rsidRPr="00965225">
        <w:t>, которые не принадлежат модели хотя бы потому, что они бесконечны</w:t>
      </w:r>
    </w:p>
    <w:p w14:paraId="7A975DC4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lastRenderedPageBreak/>
        <w:t>Операции симметрии пространственной фигуры, соответствующей м</w:t>
      </w:r>
      <w:r w:rsidRPr="00965225">
        <w:t>о</w:t>
      </w:r>
      <w:r w:rsidRPr="00965225">
        <w:t>лекуле, называются операциями симметрии молекулы.</w:t>
      </w:r>
    </w:p>
    <w:p w14:paraId="1BF52809" w14:textId="5979DF31" w:rsidR="00D9101D" w:rsidRDefault="00000000" w:rsidP="00782FA2">
      <w:pPr>
        <w:pStyle w:val="21"/>
        <w:keepNext/>
        <w:widowControl w:val="0"/>
        <w:ind w:firstLine="709"/>
      </w:pPr>
      <w:r>
        <w:rPr>
          <w:noProof/>
        </w:rPr>
        <w:object w:dxaOrig="1440" w:dyaOrig="1440" w14:anchorId="6D18BA88">
          <v:shape id="_x0000_s1026" type="#_x0000_t75" style="position:absolute;left:0;text-align:left;margin-left:1.35pt;margin-top:43.65pt;width:176.25pt;height:172.5pt;z-index:-251673088;mso-wrap-edited:f" wrapcoords="-92 0 -92 21506 21600 21506 21600 0 -92 0" o:allowincell="f">
            <v:imagedata r:id="rId15" o:title=""/>
            <w10:wrap type="tight"/>
          </v:shape>
          <o:OLEObject Type="Embed" ProgID="PBrush" ShapeID="_x0000_s1026" DrawAspect="Content" ObjectID="_1830021073" r:id="rId16"/>
        </w:object>
      </w:r>
      <w:r w:rsidR="0014213C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68B8E61F" wp14:editId="32C20D02">
                <wp:simplePos x="0" y="0"/>
                <wp:positionH relativeFrom="column">
                  <wp:posOffset>108585</wp:posOffset>
                </wp:positionH>
                <wp:positionV relativeFrom="paragraph">
                  <wp:posOffset>1011555</wp:posOffset>
                </wp:positionV>
                <wp:extent cx="308610" cy="344805"/>
                <wp:effectExtent l="0" t="0" r="0" b="0"/>
                <wp:wrapNone/>
                <wp:docPr id="209468943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0BC463" w14:textId="77777777" w:rsidR="00965225" w:rsidRDefault="00B81ABB">
                            <w:r>
                              <w:rPr>
                                <w:position w:val="-16"/>
                              </w:rPr>
                              <w:object w:dxaOrig="380" w:dyaOrig="420" w14:anchorId="013C0618">
                                <v:shape id="_x0000_i1032" type="#_x0000_t75" style="width:24pt;height:27pt" o:ole="" fillcolor="window">
                                  <v:imagedata r:id="rId13" o:title=""/>
                                </v:shape>
                                <o:OLEObject Type="Embed" ProgID="Equation.3" ShapeID="_x0000_i1032" DrawAspect="Content" ObjectID="_1830021075" r:id="rId17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B8E61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.55pt;margin-top:79.65pt;width:24.3pt;height:27.1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" o:allowincell="f" stroked="f">
                <v:textbox inset="0,0,0,0">
                  <w:txbxContent>
                    <w:p w14:paraId="040BC463" w14:textId="77777777" w:rsidR="00965225" w:rsidRDefault="00B81ABB">
                      <w:r>
                        <w:rPr>
                          <w:position w:val="-16"/>
                        </w:rPr>
                        <w:object w:dxaOrig="380" w:dyaOrig="420" w14:anchorId="013C0618">
                          <v:shape id="_x0000_i1032" type="#_x0000_t75" style="width:24pt;height:27pt" o:ole="" fillcolor="window">
                            <v:imagedata r:id="rId13" o:title=""/>
                          </v:shape>
                          <o:OLEObject Type="Embed" ProgID="Equation.3" ShapeID="_x0000_i1032" DrawAspect="Content" ObjectID="_1830021075" r:id="rId1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14213C"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186110B3" wp14:editId="5AD67BC2">
                <wp:simplePos x="0" y="0"/>
                <wp:positionH relativeFrom="column">
                  <wp:posOffset>748665</wp:posOffset>
                </wp:positionH>
                <wp:positionV relativeFrom="paragraph">
                  <wp:posOffset>1468755</wp:posOffset>
                </wp:positionV>
                <wp:extent cx="182880" cy="182880"/>
                <wp:effectExtent l="0" t="0" r="0" b="0"/>
                <wp:wrapThrough wrapText="bothSides">
                  <wp:wrapPolygon edited="0">
                    <wp:start x="-1125" y="0"/>
                    <wp:lineTo x="-1125" y="20475"/>
                    <wp:lineTo x="21600" y="20475"/>
                    <wp:lineTo x="21600" y="0"/>
                    <wp:lineTo x="-1125" y="0"/>
                  </wp:wrapPolygon>
                </wp:wrapThrough>
                <wp:docPr id="137375815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57421" w14:textId="77777777" w:rsidR="00965225" w:rsidRDefault="00965225">
                            <w:pP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110B3" id="Text Box 4" o:spid="_x0000_s1027" type="#_x0000_t202" style="position:absolute;left:0;text-align:left;margin-left:58.95pt;margin-top:115.65pt;width:14.4pt;height:14.4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" o:allowincell="f" stroked="f">
                <v:textbox inset="0,0,0,0">
                  <w:txbxContent>
                    <w:p w14:paraId="25457421" w14:textId="77777777" w:rsidR="00965225" w:rsidRDefault="00965225">
                      <w:pP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C</w:t>
                      </w:r>
                      <w: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4213C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5ECA69E8" wp14:editId="60F90338">
                <wp:simplePos x="0" y="0"/>
                <wp:positionH relativeFrom="column">
                  <wp:posOffset>3491865</wp:posOffset>
                </wp:positionH>
                <wp:positionV relativeFrom="paragraph">
                  <wp:posOffset>2017395</wp:posOffset>
                </wp:positionV>
                <wp:extent cx="274320" cy="182880"/>
                <wp:effectExtent l="0" t="0" r="0" b="0"/>
                <wp:wrapNone/>
                <wp:docPr id="12091785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988AC" w14:textId="77777777" w:rsidR="00965225" w:rsidRDefault="00965225">
                            <w:pP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(3)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A69E8" id="Text Box 5" o:spid="_x0000_s1028" type="#_x0000_t202" style="position:absolute;left:0;text-align:left;margin-left:274.95pt;margin-top:158.85pt;width:21.6pt;height:14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" o:allowincell="f" stroked="f">
                <v:textbox inset="0,0,0,0">
                  <w:txbxContent>
                    <w:p w14:paraId="257988AC" w14:textId="77777777" w:rsidR="00965225" w:rsidRDefault="00965225">
                      <w:pP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H</w:t>
                      </w:r>
                      <w: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(3)</w:t>
                      </w:r>
                    </w:p>
                  </w:txbxContent>
                </v:textbox>
              </v:shape>
            </w:pict>
          </mc:Fallback>
        </mc:AlternateContent>
      </w:r>
      <w:r w:rsidR="0014213C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164DE30B" wp14:editId="7670DDEA">
                <wp:simplePos x="0" y="0"/>
                <wp:positionH relativeFrom="column">
                  <wp:posOffset>4680585</wp:posOffset>
                </wp:positionH>
                <wp:positionV relativeFrom="paragraph">
                  <wp:posOffset>2474595</wp:posOffset>
                </wp:positionV>
                <wp:extent cx="274320" cy="182880"/>
                <wp:effectExtent l="0" t="0" r="0" b="0"/>
                <wp:wrapNone/>
                <wp:docPr id="134802454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B5D7DD" w14:textId="77777777" w:rsidR="00965225" w:rsidRDefault="00965225">
                            <w:pP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DE30B" id="Text Box 6" o:spid="_x0000_s1029" type="#_x0000_t202" style="position:absolute;left:0;text-align:left;margin-left:368.55pt;margin-top:194.85pt;width:21.6pt;height:14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" o:allowincell="f" stroked="f">
                <v:textbox inset="0,0,0,0">
                  <w:txbxContent>
                    <w:p w14:paraId="4DB5D7DD" w14:textId="77777777" w:rsidR="00965225" w:rsidRDefault="00965225">
                      <w:pP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H</w:t>
                      </w:r>
                      <w: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 w:rsidR="0014213C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450BD6D7" wp14:editId="03076772">
                <wp:simplePos x="0" y="0"/>
                <wp:positionH relativeFrom="column">
                  <wp:posOffset>4131945</wp:posOffset>
                </wp:positionH>
                <wp:positionV relativeFrom="paragraph">
                  <wp:posOffset>1379220</wp:posOffset>
                </wp:positionV>
                <wp:extent cx="182880" cy="180975"/>
                <wp:effectExtent l="0" t="0" r="0" b="0"/>
                <wp:wrapNone/>
                <wp:docPr id="166664895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68B508" w14:textId="77777777" w:rsidR="00965225" w:rsidRDefault="00965225">
                            <w:pP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BD6D7" id="Text Box 7" o:spid="_x0000_s1030" type="#_x0000_t202" style="position:absolute;left:0;text-align:left;margin-left:325.35pt;margin-top:108.6pt;width:14.4pt;height:14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" o:allowincell="f" stroked="f">
                <v:textbox inset="0,0,0,0">
                  <w:txbxContent>
                    <w:p w14:paraId="7B68B508" w14:textId="77777777" w:rsidR="00965225" w:rsidRDefault="00965225">
                      <w:pP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C</w:t>
                      </w:r>
                      <w: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4213C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723DD8A2" wp14:editId="1B32CDE9">
                <wp:simplePos x="0" y="0"/>
                <wp:positionH relativeFrom="column">
                  <wp:posOffset>5046345</wp:posOffset>
                </wp:positionH>
                <wp:positionV relativeFrom="paragraph">
                  <wp:posOffset>1468755</wp:posOffset>
                </wp:positionV>
                <wp:extent cx="274320" cy="182880"/>
                <wp:effectExtent l="0" t="0" r="0" b="0"/>
                <wp:wrapNone/>
                <wp:docPr id="86513618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6E933A" w14:textId="77777777" w:rsidR="00965225" w:rsidRDefault="00965225">
                            <w:pP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DD8A2" id="Text Box 8" o:spid="_x0000_s1031" type="#_x0000_t202" style="position:absolute;left:0;text-align:left;margin-left:397.35pt;margin-top:115.65pt;width:21.6pt;height:14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" o:allowincell="f" stroked="f">
                <v:textbox inset="0,0,0,0">
                  <w:txbxContent>
                    <w:p w14:paraId="4A6E933A" w14:textId="77777777" w:rsidR="00965225" w:rsidRDefault="00965225">
                      <w:pP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H</w:t>
                      </w:r>
                      <w: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 w:rsidR="0014213C"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49ACB995" wp14:editId="6538832C">
                <wp:simplePos x="0" y="0"/>
                <wp:positionH relativeFrom="column">
                  <wp:posOffset>3491865</wp:posOffset>
                </wp:positionH>
                <wp:positionV relativeFrom="paragraph">
                  <wp:posOffset>1377315</wp:posOffset>
                </wp:positionV>
                <wp:extent cx="182880" cy="182880"/>
                <wp:effectExtent l="0" t="0" r="0" b="0"/>
                <wp:wrapThrough wrapText="bothSides">
                  <wp:wrapPolygon edited="0">
                    <wp:start x="-1125" y="0"/>
                    <wp:lineTo x="-1125" y="20475"/>
                    <wp:lineTo x="21600" y="20475"/>
                    <wp:lineTo x="21600" y="0"/>
                    <wp:lineTo x="-1125" y="0"/>
                  </wp:wrapPolygon>
                </wp:wrapThrough>
                <wp:docPr id="10851095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04A59" w14:textId="77777777" w:rsidR="00965225" w:rsidRDefault="00965225">
                            <w:pP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CB995" id="Text Box 9" o:spid="_x0000_s1032" type="#_x0000_t202" style="position:absolute;left:0;text-align:left;margin-left:274.95pt;margin-top:108.45pt;width:14.4pt;height:14.4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" o:allowincell="f" stroked="f">
                <v:textbox inset="0,0,0,0">
                  <w:txbxContent>
                    <w:p w14:paraId="64C04A59" w14:textId="77777777" w:rsidR="00965225" w:rsidRDefault="00965225">
                      <w:pP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C</w:t>
                      </w:r>
                      <w: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4213C"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0258775A" wp14:editId="698FB693">
                <wp:simplePos x="0" y="0"/>
                <wp:positionH relativeFrom="column">
                  <wp:posOffset>4040505</wp:posOffset>
                </wp:positionH>
                <wp:positionV relativeFrom="paragraph">
                  <wp:posOffset>1377315</wp:posOffset>
                </wp:positionV>
                <wp:extent cx="182880" cy="182880"/>
                <wp:effectExtent l="0" t="0" r="0" b="0"/>
                <wp:wrapThrough wrapText="bothSides">
                  <wp:wrapPolygon edited="0">
                    <wp:start x="-1125" y="0"/>
                    <wp:lineTo x="-1125" y="20475"/>
                    <wp:lineTo x="21600" y="20475"/>
                    <wp:lineTo x="21600" y="0"/>
                    <wp:lineTo x="-1125" y="0"/>
                  </wp:wrapPolygon>
                </wp:wrapThrough>
                <wp:docPr id="109369719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327B88" w14:textId="77777777" w:rsidR="00965225" w:rsidRDefault="00965225">
                            <w:pP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8775A" id="Text Box 10" o:spid="_x0000_s1033" type="#_x0000_t202" style="position:absolute;left:0;text-align:left;margin-left:318.15pt;margin-top:108.45pt;width:14.4pt;height:14.4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" o:allowincell="f" stroked="f">
                <v:textbox inset="0,0,0,0">
                  <w:txbxContent>
                    <w:p w14:paraId="23327B88" w14:textId="77777777" w:rsidR="00965225" w:rsidRDefault="00965225">
                      <w:pP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C</w:t>
                      </w:r>
                      <w: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4213C"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16E77297" wp14:editId="76B88102">
                <wp:simplePos x="0" y="0"/>
                <wp:positionH relativeFrom="column">
                  <wp:posOffset>748665</wp:posOffset>
                </wp:positionH>
                <wp:positionV relativeFrom="paragraph">
                  <wp:posOffset>1925955</wp:posOffset>
                </wp:positionV>
                <wp:extent cx="182880" cy="182880"/>
                <wp:effectExtent l="0" t="0" r="0" b="0"/>
                <wp:wrapThrough wrapText="bothSides">
                  <wp:wrapPolygon edited="0">
                    <wp:start x="-1125" y="0"/>
                    <wp:lineTo x="-1125" y="20475"/>
                    <wp:lineTo x="21600" y="20475"/>
                    <wp:lineTo x="21600" y="0"/>
                    <wp:lineTo x="-1125" y="0"/>
                  </wp:wrapPolygon>
                </wp:wrapThrough>
                <wp:docPr id="136910487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8EE77" w14:textId="77777777" w:rsidR="00965225" w:rsidRDefault="00965225">
                            <w:pPr>
                              <w:pStyle w:val="1"/>
                              <w:rPr>
                                <w:rFonts w:ascii="MS Serif" w:hAnsi="MS Serif" w:cs="MS Serif"/>
                                <w:vertAlign w:val="subscript"/>
                              </w:rPr>
                            </w:pPr>
                            <w:r>
                              <w:rPr>
                                <w:rFonts w:ascii="MS Serif" w:hAnsi="MS Serif" w:cs="MS Serif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77297" id="Text Box 11" o:spid="_x0000_s1034" type="#_x0000_t202" style="position:absolute;left:0;text-align:left;margin-left:58.95pt;margin-top:151.65pt;width:14.4pt;height:14.4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" o:allowincell="f" stroked="f">
                <v:textbox inset="0,0,0,0">
                  <w:txbxContent>
                    <w:p w14:paraId="0DB8EE77" w14:textId="77777777" w:rsidR="00965225" w:rsidRDefault="00965225">
                      <w:pPr>
                        <w:pStyle w:val="1"/>
                        <w:rPr>
                          <w:rFonts w:ascii="MS Serif" w:hAnsi="MS Serif" w:cs="MS Serif"/>
                          <w:vertAlign w:val="subscript"/>
                        </w:rPr>
                      </w:pPr>
                      <w:r>
                        <w:rPr>
                          <w:rFonts w:ascii="MS Serif" w:hAnsi="MS Serif" w:cs="MS Serif"/>
                        </w:rPr>
                        <w:t>O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4213C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4823DBDB" wp14:editId="73757947">
                <wp:simplePos x="0" y="0"/>
                <wp:positionH relativeFrom="column">
                  <wp:posOffset>108585</wp:posOffset>
                </wp:positionH>
                <wp:positionV relativeFrom="paragraph">
                  <wp:posOffset>1925955</wp:posOffset>
                </wp:positionV>
                <wp:extent cx="274320" cy="182880"/>
                <wp:effectExtent l="0" t="0" r="0" b="0"/>
                <wp:wrapNone/>
                <wp:docPr id="60542090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78522" w14:textId="77777777" w:rsidR="00965225" w:rsidRDefault="00965225">
                            <w:pP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3DBDB" id="Text Box 12" o:spid="_x0000_s1035" type="#_x0000_t202" style="position:absolute;left:0;text-align:left;margin-left:8.55pt;margin-top:151.65pt;width:21.6pt;height:14.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" o:allowincell="f" stroked="f">
                <v:textbox inset="0,0,0,0">
                  <w:txbxContent>
                    <w:p w14:paraId="5C278522" w14:textId="77777777" w:rsidR="00965225" w:rsidRDefault="00965225">
                      <w:pP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H</w:t>
                      </w:r>
                      <w: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 w:rsidR="0014213C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22B6389A" wp14:editId="362B30F9">
                <wp:simplePos x="0" y="0"/>
                <wp:positionH relativeFrom="column">
                  <wp:posOffset>1205865</wp:posOffset>
                </wp:positionH>
                <wp:positionV relativeFrom="paragraph">
                  <wp:posOffset>2383155</wp:posOffset>
                </wp:positionV>
                <wp:extent cx="274320" cy="182880"/>
                <wp:effectExtent l="0" t="0" r="0" b="0"/>
                <wp:wrapNone/>
                <wp:docPr id="5985370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E567A4" w14:textId="77777777" w:rsidR="00965225" w:rsidRDefault="00965225">
                            <w:pP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6389A" id="Text Box 13" o:spid="_x0000_s1036" type="#_x0000_t202" style="position:absolute;left:0;text-align:left;margin-left:94.95pt;margin-top:187.65pt;width:21.6pt;height:14.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" o:allowincell="f" stroked="f">
                <v:textbox inset="0,0,0,0">
                  <w:txbxContent>
                    <w:p w14:paraId="5FE567A4" w14:textId="77777777" w:rsidR="00965225" w:rsidRDefault="00965225">
                      <w:pP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H</w:t>
                      </w:r>
                      <w: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 w:rsidR="0014213C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43A62FD5" wp14:editId="28158735">
                <wp:simplePos x="0" y="0"/>
                <wp:positionH relativeFrom="column">
                  <wp:posOffset>1663065</wp:posOffset>
                </wp:positionH>
                <wp:positionV relativeFrom="paragraph">
                  <wp:posOffset>1379220</wp:posOffset>
                </wp:positionV>
                <wp:extent cx="274320" cy="182880"/>
                <wp:effectExtent l="0" t="0" r="0" b="0"/>
                <wp:wrapNone/>
                <wp:docPr id="95009029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28BA3C" w14:textId="77777777" w:rsidR="00965225" w:rsidRDefault="00965225">
                            <w:pP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(3)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62FD5" id="Text Box 14" o:spid="_x0000_s1037" type="#_x0000_t202" style="position:absolute;left:0;text-align:left;margin-left:130.95pt;margin-top:108.6pt;width:21.6pt;height:14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" o:allowincell="f" stroked="f">
                <v:textbox inset="0,0,0,0">
                  <w:txbxContent>
                    <w:p w14:paraId="0928BA3C" w14:textId="77777777" w:rsidR="00965225" w:rsidRDefault="00965225">
                      <w:pP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H</w:t>
                      </w:r>
                      <w:r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(3)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object w:dxaOrig="1440" w:dyaOrig="1440" w14:anchorId="5985C795">
          <v:shape id="_x0000_s1039" type="#_x0000_t75" style="position:absolute;left:0;text-align:left;margin-left:267.6pt;margin-top:50.85pt;width:162pt;height:174pt;z-index:251642368;mso-position-horizontal-relative:text;mso-position-vertical-relative:text" o:allowincell="f">
            <v:imagedata r:id="rId19" o:title=""/>
            <w10:wrap type="topAndBottom"/>
          </v:shape>
          <o:OLEObject Type="Embed" ProgID="PBrush" ShapeID="_x0000_s1039" DrawAspect="Content" ObjectID="_1830021074" r:id="rId20"/>
        </w:object>
      </w:r>
      <w:r w:rsidR="00A06C1C" w:rsidRPr="00965225">
        <w:t xml:space="preserve">В качестве примера рассмотрим молекулу аммиака </w:t>
      </w:r>
      <w:r w:rsidR="00A06C1C" w:rsidRPr="00965225">
        <w:rPr>
          <w:lang w:val="en-US"/>
        </w:rPr>
        <w:t>NH</w:t>
      </w:r>
      <w:r w:rsidR="00A06C1C" w:rsidRPr="00965225">
        <w:rPr>
          <w:vertAlign w:val="subscript"/>
        </w:rPr>
        <w:t>3</w:t>
      </w:r>
      <w:r w:rsidR="00A06C1C" w:rsidRPr="00965225">
        <w:t>. Ее геометр</w:t>
      </w:r>
      <w:r w:rsidR="00A06C1C" w:rsidRPr="00965225">
        <w:t>и</w:t>
      </w:r>
      <w:r w:rsidR="00A06C1C" w:rsidRPr="00965225">
        <w:t xml:space="preserve">ческая конфигурация имеет форму правильной треугольной </w:t>
      </w:r>
    </w:p>
    <w:p w14:paraId="270D9040" w14:textId="06B2D552" w:rsidR="00A06C1C" w:rsidRPr="00965225" w:rsidRDefault="0014213C" w:rsidP="00782FA2">
      <w:pPr>
        <w:pStyle w:val="21"/>
        <w:keepNext/>
        <w:widowControl w:val="0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7C468AB9" wp14:editId="763FBFED">
                <wp:simplePos x="0" y="0"/>
                <wp:positionH relativeFrom="column">
                  <wp:posOffset>1388745</wp:posOffset>
                </wp:positionH>
                <wp:positionV relativeFrom="paragraph">
                  <wp:posOffset>1415415</wp:posOffset>
                </wp:positionV>
                <wp:extent cx="274320" cy="272415"/>
                <wp:effectExtent l="0" t="0" r="0" b="0"/>
                <wp:wrapNone/>
                <wp:docPr id="13303509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E5669E" w14:textId="77777777" w:rsidR="00965225" w:rsidRDefault="00965225">
                            <w:pPr>
                              <w:rPr>
                                <w:sz w:val="28"/>
                                <w:szCs w:val="28"/>
                                <w:vertAlign w:val="subscript"/>
                              </w:rPr>
                            </w:pPr>
                            <w:r>
                              <w:t>О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68AB9" id="Text Box 16" o:spid="_x0000_s1038" type="#_x0000_t202" style="position:absolute;left:0;text-align:left;margin-left:109.35pt;margin-top:111.45pt;width:21.6pt;height:21.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" o:allowincell="f" stroked="f">
                <v:textbox inset="0,0,0,0">
                  <w:txbxContent>
                    <w:p w14:paraId="7AE5669E" w14:textId="77777777" w:rsidR="00965225" w:rsidRDefault="00965225">
                      <w:pPr>
                        <w:rPr>
                          <w:sz w:val="28"/>
                          <w:szCs w:val="28"/>
                          <w:vertAlign w:val="subscript"/>
                        </w:rPr>
                      </w:pPr>
                      <w:r>
                        <w:t>О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06C1C" w:rsidRPr="00965225">
        <w:t>Рис. 1</w:t>
      </w:r>
      <w:r w:rsidR="00D9101D">
        <w:t xml:space="preserve"> </w:t>
      </w:r>
      <w:r w:rsidR="00A06C1C" w:rsidRPr="00965225">
        <w:t xml:space="preserve">пирамиды. </w:t>
      </w:r>
    </w:p>
    <w:p w14:paraId="4E63BCD1" w14:textId="77777777" w:rsidR="00D9101D" w:rsidRDefault="00D9101D" w:rsidP="00782FA2">
      <w:pPr>
        <w:pStyle w:val="21"/>
        <w:keepNext/>
        <w:widowControl w:val="0"/>
        <w:ind w:firstLine="709"/>
      </w:pPr>
    </w:p>
    <w:p w14:paraId="634F886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К числу операций симметрии правильной треугольной пирамиды отн</w:t>
      </w:r>
      <w:r w:rsidRPr="00965225">
        <w:t>о</w:t>
      </w:r>
      <w:r w:rsidRPr="00965225">
        <w:t xml:space="preserve">сятся повороты, совмещающие ее с собой. Точки </w:t>
      </w:r>
      <w:r w:rsidRPr="00965225">
        <w:rPr>
          <w:lang w:val="en-US"/>
        </w:rPr>
        <w:t>N</w:t>
      </w:r>
      <w:r w:rsidRPr="00965225">
        <w:t xml:space="preserve"> и </w:t>
      </w:r>
      <w:r w:rsidRPr="00965225">
        <w:rPr>
          <w:lang w:val="en-US"/>
        </w:rPr>
        <w:t>O</w:t>
      </w:r>
      <w:r w:rsidRPr="00965225">
        <w:t xml:space="preserve"> определяют ось п</w:t>
      </w:r>
      <w:r w:rsidRPr="00965225">
        <w:t>о</w:t>
      </w:r>
      <w:r w:rsidRPr="00965225">
        <w:t>ворота, которую обозначим через С</w:t>
      </w:r>
      <w:r w:rsidRPr="00965225">
        <w:rPr>
          <w:vertAlign w:val="subscript"/>
        </w:rPr>
        <w:t>3</w:t>
      </w:r>
      <w:r w:rsidRPr="00965225">
        <w:t>. Повернем пирамиду вокруг этой оси на 120</w:t>
      </w:r>
      <w:r w:rsidRPr="00965225">
        <w:rPr>
          <w:vertAlign w:val="superscript"/>
        </w:rPr>
        <w:t>о</w:t>
      </w:r>
      <w:r w:rsidRPr="00965225">
        <w:t xml:space="preserve"> против часовой стрелки. Указанный поворот обозначим через </w:t>
      </w:r>
      <w:r w:rsidR="00B81ABB" w:rsidRPr="00965225">
        <w:rPr>
          <w:position w:val="-12"/>
          <w:lang w:val="en-US"/>
        </w:rPr>
        <w:object w:dxaOrig="340" w:dyaOrig="420" w14:anchorId="3944D51E">
          <v:shape id="_x0000_i1035" type="#_x0000_t75" style="width:16.8pt;height:21pt" o:ole="" fillcolor="window">
            <v:imagedata r:id="rId21" o:title=""/>
          </v:shape>
          <o:OLEObject Type="Embed" ProgID="Equation.3" ShapeID="_x0000_i1035" DrawAspect="Content" ObjectID="_1830020581" r:id="rId22"/>
        </w:object>
      </w:r>
      <w:r w:rsidRPr="00965225">
        <w:t>. На рис. 1, б изображена фигура (результат поворота), которая совмещается с и</w:t>
      </w:r>
      <w:r w:rsidRPr="00965225">
        <w:t>с</w:t>
      </w:r>
      <w:r w:rsidRPr="00965225">
        <w:t xml:space="preserve">ходной (рис. 1, а) при наложении. Рассмотрим отражение в плоскости </w:t>
      </w:r>
      <w:r w:rsidR="00B81ABB" w:rsidRPr="00965225">
        <w:rPr>
          <w:position w:val="-16"/>
        </w:rPr>
        <w:object w:dxaOrig="380" w:dyaOrig="420" w14:anchorId="20B0A7C2">
          <v:shape id="_x0000_i1036" type="#_x0000_t75" style="width:24pt;height:27pt" o:ole="" fillcolor="window">
            <v:imagedata r:id="rId13" o:title=""/>
          </v:shape>
          <o:OLEObject Type="Embed" ProgID="Equation.3" ShapeID="_x0000_i1036" DrawAspect="Content" ObjectID="_1830020582" r:id="rId23"/>
        </w:object>
      </w:r>
      <w:r w:rsidRPr="00965225">
        <w:t xml:space="preserve">, совмещающее фигуру с собой, и обозначим его </w:t>
      </w:r>
      <w:r w:rsidR="00B81ABB" w:rsidRPr="00965225">
        <w:rPr>
          <w:position w:val="-16"/>
        </w:rPr>
        <w:object w:dxaOrig="380" w:dyaOrig="420" w14:anchorId="3420785F">
          <v:shape id="_x0000_i1037" type="#_x0000_t75" style="width:24pt;height:27pt" o:ole="" fillcolor="window">
            <v:imagedata r:id="rId24" o:title=""/>
          </v:shape>
          <o:OLEObject Type="Embed" ProgID="Equation.3" ShapeID="_x0000_i1037" DrawAspect="Content" ObjectID="_1830020583" r:id="rId25"/>
        </w:object>
      </w:r>
      <w:r w:rsidRPr="00965225">
        <w:t xml:space="preserve">. Очевидно, что </w:t>
      </w:r>
      <w:r w:rsidR="00B81ABB" w:rsidRPr="00965225">
        <w:rPr>
          <w:position w:val="-16"/>
        </w:rPr>
        <w:object w:dxaOrig="380" w:dyaOrig="420" w14:anchorId="5CB6A582">
          <v:shape id="_x0000_i1038" type="#_x0000_t75" style="width:24pt;height:27pt" o:ole="" fillcolor="window">
            <v:imagedata r:id="rId24" o:title=""/>
          </v:shape>
          <o:OLEObject Type="Embed" ProgID="Equation.3" ShapeID="_x0000_i1038" DrawAspect="Content" ObjectID="_1830020584" r:id="rId26"/>
        </w:object>
      </w:r>
      <w:r w:rsidRPr="00965225">
        <w:t xml:space="preserve">, как и </w:t>
      </w:r>
      <w:r w:rsidR="00B81ABB" w:rsidRPr="00965225">
        <w:rPr>
          <w:position w:val="-12"/>
          <w:lang w:val="en-US"/>
        </w:rPr>
        <w:object w:dxaOrig="340" w:dyaOrig="420" w14:anchorId="65F853A0">
          <v:shape id="_x0000_i1039" type="#_x0000_t75" style="width:16.8pt;height:21pt" o:ole="" fillcolor="window">
            <v:imagedata r:id="rId21" o:title=""/>
          </v:shape>
          <o:OLEObject Type="Embed" ProgID="Equation.3" ShapeID="_x0000_i1039" DrawAspect="Content" ObjectID="_1830020585" r:id="rId27"/>
        </w:object>
      </w:r>
      <w:r w:rsidRPr="00965225">
        <w:t xml:space="preserve">, является операцией симметрии молекулы аммиака, так как операции </w:t>
      </w:r>
      <w:r w:rsidR="00B81ABB" w:rsidRPr="00965225">
        <w:rPr>
          <w:position w:val="-16"/>
        </w:rPr>
        <w:object w:dxaOrig="380" w:dyaOrig="420" w14:anchorId="02AD1472">
          <v:shape id="_x0000_i1040" type="#_x0000_t75" style="width:24pt;height:27pt" o:ole="" fillcolor="window">
            <v:imagedata r:id="rId24" o:title=""/>
          </v:shape>
          <o:OLEObject Type="Embed" ProgID="Equation.3" ShapeID="_x0000_i1040" DrawAspect="Content" ObjectID="_1830020586" r:id="rId28"/>
        </w:object>
      </w:r>
      <w:r w:rsidRPr="00965225">
        <w:t xml:space="preserve"> и </w:t>
      </w:r>
      <w:r w:rsidR="00B81ABB" w:rsidRPr="00965225">
        <w:rPr>
          <w:position w:val="-12"/>
          <w:lang w:val="en-US"/>
        </w:rPr>
        <w:object w:dxaOrig="340" w:dyaOrig="420" w14:anchorId="44F5FB6E">
          <v:shape id="_x0000_i1041" type="#_x0000_t75" style="width:16.8pt;height:21pt" o:ole="" fillcolor="window">
            <v:imagedata r:id="rId21" o:title=""/>
          </v:shape>
          <o:OLEObject Type="Embed" ProgID="Equation.3" ShapeID="_x0000_i1041" DrawAspect="Content" ObjectID="_1830020587" r:id="rId29"/>
        </w:object>
      </w:r>
      <w:r w:rsidRPr="00965225">
        <w:t xml:space="preserve"> не изменяют расстояний между точками фигуры </w:t>
      </w:r>
      <w:r w:rsidRPr="00965225">
        <w:rPr>
          <w:lang w:val="en-US"/>
        </w:rPr>
        <w:t>NH</w:t>
      </w:r>
      <w:r w:rsidRPr="00965225">
        <w:rPr>
          <w:vertAlign w:val="subscript"/>
        </w:rPr>
        <w:t>3</w:t>
      </w:r>
      <w:r w:rsidRPr="00965225">
        <w:t xml:space="preserve">. </w:t>
      </w:r>
    </w:p>
    <w:p w14:paraId="7D308F29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Рассматривая эти примеры, приходим к заключению, что помимо геометрической модели, с молекулой аммиака необходимо связать геометрич</w:t>
      </w:r>
      <w:r w:rsidRPr="00965225">
        <w:t>е</w:t>
      </w:r>
      <w:r w:rsidRPr="00965225">
        <w:t xml:space="preserve">ские образы – прямую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t xml:space="preserve"> и плоскость </w:t>
      </w:r>
      <w:r w:rsidR="00B81ABB" w:rsidRPr="00965225">
        <w:rPr>
          <w:position w:val="-16"/>
        </w:rPr>
        <w:object w:dxaOrig="380" w:dyaOrig="420" w14:anchorId="2BBB96A3">
          <v:shape id="_x0000_i1042" type="#_x0000_t75" style="width:24pt;height:27pt" o:ole="" fillcolor="window">
            <v:imagedata r:id="rId13" o:title=""/>
          </v:shape>
          <o:OLEObject Type="Embed" ProgID="Equation.3" ShapeID="_x0000_i1042" DrawAspect="Content" ObjectID="_1830020588" r:id="rId30"/>
        </w:object>
      </w:r>
      <w:r w:rsidRPr="00965225">
        <w:t xml:space="preserve">, которые не принадлежат модели хотя бы потому, что они бесконечны. </w:t>
      </w:r>
    </w:p>
    <w:p w14:paraId="4AF11D7E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3.</w:t>
      </w:r>
      <w:r w:rsidRPr="00965225">
        <w:t xml:space="preserve"> Элементом симметрии молекулы называется </w:t>
      </w:r>
      <w:r w:rsidRPr="00965225">
        <w:lastRenderedPageBreak/>
        <w:t>вспомог</w:t>
      </w:r>
      <w:r w:rsidRPr="00965225">
        <w:t>а</w:t>
      </w:r>
      <w:r w:rsidRPr="00965225">
        <w:t>тельный геометрический образ (точка, прямая, плоскость), характеризующий некоторое множество операций симметрии фигуры, изображающей молек</w:t>
      </w:r>
      <w:r w:rsidRPr="00965225">
        <w:t>у</w:t>
      </w:r>
      <w:r w:rsidRPr="00965225">
        <w:t xml:space="preserve">лу. </w:t>
      </w:r>
    </w:p>
    <w:p w14:paraId="1F053F8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Например, ось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t xml:space="preserve"> характеризует множество операций симметрии, с</w:t>
      </w:r>
      <w:r w:rsidRPr="00965225">
        <w:t>о</w:t>
      </w:r>
      <w:r w:rsidRPr="00965225">
        <w:t xml:space="preserve">стоящее из рассмотренного нами поворота </w:t>
      </w:r>
      <w:r w:rsidR="00B81ABB" w:rsidRPr="00965225">
        <w:rPr>
          <w:position w:val="-12"/>
          <w:lang w:val="en-US"/>
        </w:rPr>
        <w:object w:dxaOrig="340" w:dyaOrig="420" w14:anchorId="568EB65E">
          <v:shape id="_x0000_i1043" type="#_x0000_t75" style="width:16.8pt;height:21pt" o:ole="" fillcolor="window">
            <v:imagedata r:id="rId21" o:title=""/>
          </v:shape>
          <o:OLEObject Type="Embed" ProgID="Equation.3" ShapeID="_x0000_i1043" DrawAspect="Content" ObjectID="_1830020589" r:id="rId31"/>
        </w:object>
      </w:r>
      <w:r w:rsidRPr="00965225">
        <w:t xml:space="preserve">, а также поворотов </w:t>
      </w:r>
      <w:r w:rsidR="00B81ABB" w:rsidRPr="00965225">
        <w:rPr>
          <w:position w:val="-12"/>
          <w:lang w:val="en-US"/>
        </w:rPr>
        <w:object w:dxaOrig="340" w:dyaOrig="420" w14:anchorId="3BF7151B">
          <v:shape id="_x0000_i1044" type="#_x0000_t75" style="width:16.8pt;height:21pt" o:ole="" fillcolor="window">
            <v:imagedata r:id="rId32" o:title=""/>
          </v:shape>
          <o:OLEObject Type="Embed" ProgID="Equation.3" ShapeID="_x0000_i1044" DrawAspect="Content" ObjectID="_1830020590" r:id="rId33"/>
        </w:object>
      </w:r>
      <w:r w:rsidRPr="00965225">
        <w:t xml:space="preserve"> на 240</w:t>
      </w:r>
      <w:r w:rsidRPr="00965225">
        <w:rPr>
          <w:vertAlign w:val="superscript"/>
        </w:rPr>
        <w:t>о</w:t>
      </w:r>
      <w:r w:rsidRPr="00965225">
        <w:t xml:space="preserve"> и </w:t>
      </w:r>
      <w:r w:rsidR="00B81ABB" w:rsidRPr="00965225">
        <w:rPr>
          <w:position w:val="-12"/>
          <w:lang w:val="en-US"/>
        </w:rPr>
        <w:object w:dxaOrig="820" w:dyaOrig="420" w14:anchorId="10F1884D">
          <v:shape id="_x0000_i1045" type="#_x0000_t75" style="width:40.8pt;height:21pt" o:ole="" fillcolor="window">
            <v:imagedata r:id="rId34" o:title=""/>
          </v:shape>
          <o:OLEObject Type="Embed" ProgID="Equation.3" ShapeID="_x0000_i1045" DrawAspect="Content" ObjectID="_1830020591" r:id="rId35"/>
        </w:object>
      </w:r>
      <w:r w:rsidRPr="00965225">
        <w:t xml:space="preserve"> на 360</w:t>
      </w:r>
      <w:r w:rsidRPr="00965225">
        <w:rPr>
          <w:vertAlign w:val="superscript"/>
        </w:rPr>
        <w:t>о</w:t>
      </w:r>
      <w:r w:rsidRPr="00965225">
        <w:t xml:space="preserve"> против часовой стрелки молекулы аммиака. Поворот </w:t>
      </w:r>
      <w:r w:rsidR="00B81ABB" w:rsidRPr="00965225">
        <w:rPr>
          <w:position w:val="-12"/>
          <w:lang w:val="en-US"/>
        </w:rPr>
        <w:object w:dxaOrig="820" w:dyaOrig="420" w14:anchorId="1D069D22">
          <v:shape id="_x0000_i1046" type="#_x0000_t75" style="width:40.8pt;height:21pt" o:ole="" fillcolor="window">
            <v:imagedata r:id="rId34" o:title=""/>
          </v:shape>
          <o:OLEObject Type="Embed" ProgID="Equation.3" ShapeID="_x0000_i1046" DrawAspect="Content" ObjectID="_1830020592" r:id="rId36"/>
        </w:object>
      </w:r>
      <w:r w:rsidRPr="00965225">
        <w:t xml:space="preserve"> называется тождественной операцией симметрии. При этой операции си</w:t>
      </w:r>
      <w:r w:rsidRPr="00965225">
        <w:t>м</w:t>
      </w:r>
      <w:r w:rsidRPr="00965225">
        <w:t xml:space="preserve">метрии все точки геометрической модели молекулы отображаются в себя. Плоскость </w:t>
      </w:r>
      <w:r w:rsidR="00B81ABB" w:rsidRPr="00965225">
        <w:rPr>
          <w:position w:val="-16"/>
        </w:rPr>
        <w:object w:dxaOrig="380" w:dyaOrig="420" w14:anchorId="21C6ECCE">
          <v:shape id="_x0000_i1047" type="#_x0000_t75" style="width:24pt;height:27pt" o:ole="" fillcolor="window">
            <v:imagedata r:id="rId13" o:title=""/>
          </v:shape>
          <o:OLEObject Type="Embed" ProgID="Equation.3" ShapeID="_x0000_i1047" DrawAspect="Content" ObjectID="_1830020593" r:id="rId37"/>
        </w:object>
      </w:r>
      <w:r w:rsidRPr="00965225">
        <w:t xml:space="preserve"> характеризует множество операций симметрии, состоящее из </w:t>
      </w:r>
      <w:r w:rsidR="00B81ABB" w:rsidRPr="00965225">
        <w:rPr>
          <w:position w:val="-16"/>
        </w:rPr>
        <w:object w:dxaOrig="380" w:dyaOrig="420" w14:anchorId="6777714D">
          <v:shape id="_x0000_i1048" type="#_x0000_t75" style="width:24pt;height:27pt" o:ole="" fillcolor="window">
            <v:imagedata r:id="rId24" o:title=""/>
          </v:shape>
          <o:OLEObject Type="Embed" ProgID="Equation.3" ShapeID="_x0000_i1048" DrawAspect="Content" ObjectID="_1830020594" r:id="rId38"/>
        </w:object>
      </w:r>
      <w:r w:rsidRPr="00965225">
        <w:t xml:space="preserve"> и </w:t>
      </w:r>
      <w:r w:rsidR="00B81ABB" w:rsidRPr="00965225">
        <w:rPr>
          <w:position w:val="-16"/>
        </w:rPr>
        <w:object w:dxaOrig="880" w:dyaOrig="460" w14:anchorId="6C428856">
          <v:shape id="_x0000_i1049" type="#_x0000_t75" style="width:56.4pt;height:29.4pt" o:ole="" fillcolor="window">
            <v:imagedata r:id="rId39" o:title=""/>
          </v:shape>
          <o:OLEObject Type="Embed" ProgID="Equation.3" ShapeID="_x0000_i1049" DrawAspect="Content" ObjectID="_1830020595" r:id="rId40"/>
        </w:object>
      </w:r>
      <w:r w:rsidRPr="00965225">
        <w:t>.</w:t>
      </w:r>
    </w:p>
    <w:p w14:paraId="27629581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Элементы симметрии не следует путать с операциями симметрии. Элементы симметрии будем обозначать буквами, а операции симметрии – бу</w:t>
      </w:r>
      <w:r w:rsidRPr="00965225">
        <w:t>к</w:t>
      </w:r>
      <w:r w:rsidRPr="00965225">
        <w:t>вами «со шляпками» над ними.</w:t>
      </w:r>
    </w:p>
    <w:p w14:paraId="0C0E3495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>Рассмотрим множество, элементами которого являются всевозможные операции симметрии молекулы, для случая молекулы аммиака. Четыре эл</w:t>
      </w:r>
      <w:r w:rsidRPr="00965225">
        <w:t>е</w:t>
      </w:r>
      <w:r w:rsidRPr="00965225">
        <w:t xml:space="preserve">мента </w:t>
      </w:r>
      <w:r w:rsidR="00B81ABB" w:rsidRPr="00965225">
        <w:rPr>
          <w:position w:val="-4"/>
        </w:rPr>
        <w:object w:dxaOrig="260" w:dyaOrig="340" w14:anchorId="4F7544A0">
          <v:shape id="_x0000_i1050" type="#_x0000_t75" style="width:15.6pt;height:20.4pt" o:ole="" fillcolor="window">
            <v:imagedata r:id="rId41" o:title=""/>
          </v:shape>
          <o:OLEObject Type="Embed" ProgID="Equation.3" ShapeID="_x0000_i1050" DrawAspect="Content" ObjectID="_1830020596" r:id="rId42"/>
        </w:object>
      </w:r>
      <w:r w:rsidRPr="00965225">
        <w:t xml:space="preserve">, </w:t>
      </w:r>
      <w:r w:rsidR="00B81ABB" w:rsidRPr="00965225">
        <w:rPr>
          <w:position w:val="-12"/>
          <w:lang w:val="en-US"/>
        </w:rPr>
        <w:object w:dxaOrig="340" w:dyaOrig="420" w14:anchorId="60D691DA">
          <v:shape id="_x0000_i1051" type="#_x0000_t75" style="width:16.8pt;height:21pt" o:ole="" fillcolor="window">
            <v:imagedata r:id="rId21" o:title=""/>
          </v:shape>
          <o:OLEObject Type="Embed" ProgID="Equation.3" ShapeID="_x0000_i1051" DrawAspect="Content" ObjectID="_1830020597" r:id="rId43"/>
        </w:object>
      </w:r>
      <w:r w:rsidRPr="00965225">
        <w:t xml:space="preserve">, </w:t>
      </w:r>
      <w:r w:rsidR="00B81ABB" w:rsidRPr="00965225">
        <w:rPr>
          <w:position w:val="-12"/>
          <w:lang w:val="en-US"/>
        </w:rPr>
        <w:object w:dxaOrig="340" w:dyaOrig="420" w14:anchorId="22A64F55">
          <v:shape id="_x0000_i1052" type="#_x0000_t75" style="width:16.8pt;height:21pt" o:ole="" fillcolor="window">
            <v:imagedata r:id="rId32" o:title=""/>
          </v:shape>
          <o:OLEObject Type="Embed" ProgID="Equation.3" ShapeID="_x0000_i1052" DrawAspect="Content" ObjectID="_1830020598" r:id="rId44"/>
        </w:object>
      </w:r>
      <w:r w:rsidRPr="00965225">
        <w:t xml:space="preserve">, </w:t>
      </w:r>
      <w:r w:rsidR="00B81ABB" w:rsidRPr="00965225">
        <w:rPr>
          <w:position w:val="-16"/>
        </w:rPr>
        <w:object w:dxaOrig="380" w:dyaOrig="420" w14:anchorId="613E4260">
          <v:shape id="_x0000_i1053" type="#_x0000_t75" style="width:24pt;height:27pt" o:ole="" fillcolor="window">
            <v:imagedata r:id="rId24" o:title=""/>
          </v:shape>
          <o:OLEObject Type="Embed" ProgID="Equation.3" ShapeID="_x0000_i1053" DrawAspect="Content" ObjectID="_1830020599" r:id="rId45"/>
        </w:object>
      </w:r>
      <w:r w:rsidRPr="00965225">
        <w:t xml:space="preserve"> этого множества мы уже нашли. Кроме плоскости </w:t>
      </w:r>
      <w:r w:rsidR="00B81ABB" w:rsidRPr="00965225">
        <w:rPr>
          <w:position w:val="-16"/>
        </w:rPr>
        <w:object w:dxaOrig="380" w:dyaOrig="420" w14:anchorId="2C853631">
          <v:shape id="_x0000_i1054" type="#_x0000_t75" style="width:24pt;height:27pt" o:ole="" fillcolor="window">
            <v:imagedata r:id="rId24" o:title=""/>
          </v:shape>
          <o:OLEObject Type="Embed" ProgID="Equation.3" ShapeID="_x0000_i1054" DrawAspect="Content" ObjectID="_1830020600" r:id="rId46"/>
        </w:object>
      </w:r>
      <w:r w:rsidRPr="00965225">
        <w:t xml:space="preserve"> (рис. 1, а), молекула аммиака имеет еще две плоскости симметрии </w:t>
      </w:r>
      <w:r w:rsidR="00B81ABB" w:rsidRPr="00965225">
        <w:rPr>
          <w:position w:val="-16"/>
        </w:rPr>
        <w:object w:dxaOrig="400" w:dyaOrig="420" w14:anchorId="0D7CBD10">
          <v:shape id="_x0000_i1055" type="#_x0000_t75" style="width:25.8pt;height:27pt" o:ole="" fillcolor="window">
            <v:imagedata r:id="rId47" o:title=""/>
          </v:shape>
          <o:OLEObject Type="Embed" ProgID="Equation.3" ShapeID="_x0000_i1055" DrawAspect="Content" ObjectID="_1830020601" r:id="rId48"/>
        </w:object>
      </w:r>
      <w:r w:rsidRPr="00965225">
        <w:t xml:space="preserve"> и </w:t>
      </w:r>
      <w:r w:rsidR="00B81ABB" w:rsidRPr="00965225">
        <w:rPr>
          <w:position w:val="-16"/>
        </w:rPr>
        <w:object w:dxaOrig="400" w:dyaOrig="420" w14:anchorId="056DB854">
          <v:shape id="_x0000_i1056" type="#_x0000_t75" style="width:25.8pt;height:27pt" o:ole="" fillcolor="window">
            <v:imagedata r:id="rId49" o:title=""/>
          </v:shape>
          <o:OLEObject Type="Embed" ProgID="Equation.3" ShapeID="_x0000_i1056" DrawAspect="Content" ObjectID="_1830020602" r:id="rId50"/>
        </w:object>
      </w:r>
      <w:r w:rsidRPr="00965225">
        <w:t xml:space="preserve">, содержащие прямые </w:t>
      </w:r>
      <w:r w:rsidRPr="00965225">
        <w:rPr>
          <w:lang w:val="en-US"/>
        </w:rPr>
        <w:t>NH</w:t>
      </w:r>
      <w:r w:rsidRPr="00965225">
        <w:rPr>
          <w:vertAlign w:val="subscript"/>
        </w:rPr>
        <w:t>(2)</w:t>
      </w:r>
      <w:r w:rsidRPr="00965225">
        <w:t xml:space="preserve"> и </w:t>
      </w:r>
      <w:r w:rsidRPr="00965225">
        <w:rPr>
          <w:lang w:val="en-US"/>
        </w:rPr>
        <w:t>NH</w:t>
      </w:r>
      <w:r w:rsidRPr="00965225">
        <w:rPr>
          <w:vertAlign w:val="subscript"/>
        </w:rPr>
        <w:t>(3)</w:t>
      </w:r>
      <w:r w:rsidRPr="00965225">
        <w:t xml:space="preserve"> соответственно. С плоскостями </w:t>
      </w:r>
      <w:r w:rsidR="00B81ABB" w:rsidRPr="00965225">
        <w:rPr>
          <w:position w:val="-16"/>
        </w:rPr>
        <w:object w:dxaOrig="400" w:dyaOrig="420" w14:anchorId="5D4513C1">
          <v:shape id="_x0000_i1057" type="#_x0000_t75" style="width:25.8pt;height:27pt" o:ole="" fillcolor="window">
            <v:imagedata r:id="rId51" o:title=""/>
          </v:shape>
          <o:OLEObject Type="Embed" ProgID="Equation.3" ShapeID="_x0000_i1057" DrawAspect="Content" ObjectID="_1830020603" r:id="rId52"/>
        </w:object>
      </w:r>
      <w:r w:rsidRPr="00965225">
        <w:t xml:space="preserve"> и </w:t>
      </w:r>
      <w:r w:rsidR="00B81ABB" w:rsidRPr="00965225">
        <w:rPr>
          <w:position w:val="-16"/>
        </w:rPr>
        <w:object w:dxaOrig="400" w:dyaOrig="420" w14:anchorId="3E13B785">
          <v:shape id="_x0000_i1058" type="#_x0000_t75" style="width:25.8pt;height:27pt" o:ole="" fillcolor="window">
            <v:imagedata r:id="rId53" o:title=""/>
          </v:shape>
          <o:OLEObject Type="Embed" ProgID="Equation.3" ShapeID="_x0000_i1058" DrawAspect="Content" ObjectID="_1830020604" r:id="rId54"/>
        </w:object>
      </w:r>
      <w:r w:rsidRPr="00965225">
        <w:t xml:space="preserve"> связаны операции симметрии </w:t>
      </w:r>
      <w:r w:rsidR="00B81ABB" w:rsidRPr="00965225">
        <w:rPr>
          <w:position w:val="-16"/>
        </w:rPr>
        <w:object w:dxaOrig="400" w:dyaOrig="420" w14:anchorId="15742C15">
          <v:shape id="_x0000_i1059" type="#_x0000_t75" style="width:25.8pt;height:27pt" o:ole="" fillcolor="window">
            <v:imagedata r:id="rId55" o:title=""/>
          </v:shape>
          <o:OLEObject Type="Embed" ProgID="Equation.3" ShapeID="_x0000_i1059" DrawAspect="Content" ObjectID="_1830020605" r:id="rId56"/>
        </w:object>
      </w:r>
      <w:r w:rsidRPr="00965225">
        <w:t xml:space="preserve"> и </w:t>
      </w:r>
      <w:r w:rsidR="00B81ABB" w:rsidRPr="00965225">
        <w:rPr>
          <w:position w:val="-16"/>
        </w:rPr>
        <w:object w:dxaOrig="400" w:dyaOrig="420" w14:anchorId="24CBCF0A">
          <v:shape id="_x0000_i1060" type="#_x0000_t75" style="width:25.8pt;height:27pt" o:ole="" fillcolor="window">
            <v:imagedata r:id="rId57" o:title=""/>
          </v:shape>
          <o:OLEObject Type="Embed" ProgID="Equation.3" ShapeID="_x0000_i1060" DrawAspect="Content" ObjectID="_1830020606" r:id="rId58"/>
        </w:object>
      </w:r>
      <w:r w:rsidRPr="00965225">
        <w:t>. Множество операций симме</w:t>
      </w:r>
      <w:r w:rsidRPr="00965225">
        <w:t>т</w:t>
      </w:r>
      <w:r w:rsidRPr="00965225">
        <w:t>рии молекулы аммиака может быть обозначено следующим образом:</w:t>
      </w:r>
    </w:p>
    <w:p w14:paraId="1803ECE2" w14:textId="77777777" w:rsidR="005549B7" w:rsidRPr="00965225" w:rsidRDefault="005549B7" w:rsidP="00782FA2">
      <w:pPr>
        <w:pStyle w:val="21"/>
        <w:keepNext/>
        <w:widowControl w:val="0"/>
        <w:ind w:firstLine="709"/>
      </w:pPr>
    </w:p>
    <w:p w14:paraId="69A348C8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16"/>
        </w:rPr>
        <w:object w:dxaOrig="3280" w:dyaOrig="460" w14:anchorId="39D268F5">
          <v:shape id="_x0000_i1061" type="#_x0000_t75" style="width:188.4pt;height:27pt" o:ole="" fillcolor="window">
            <v:imagedata r:id="rId59" o:title=""/>
          </v:shape>
          <o:OLEObject Type="Embed" ProgID="Equation.3" ShapeID="_x0000_i1061" DrawAspect="Content" ObjectID="_1830020607" r:id="rId60"/>
        </w:object>
      </w:r>
      <w:r w:rsidR="00A06C1C" w:rsidRPr="00965225">
        <w:t>.</w:t>
      </w:r>
    </w:p>
    <w:p w14:paraId="382C00B7" w14:textId="77777777" w:rsidR="00A06C1C" w:rsidRPr="00965225" w:rsidRDefault="00A06C1C" w:rsidP="00782FA2">
      <w:pPr>
        <w:pStyle w:val="21"/>
        <w:keepNext/>
        <w:widowControl w:val="0"/>
        <w:ind w:firstLine="709"/>
      </w:pPr>
    </w:p>
    <w:p w14:paraId="0B244114" w14:textId="77777777" w:rsidR="00A06C1C" w:rsidRPr="00965225" w:rsidRDefault="005549B7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  <w:r w:rsidR="00A06C1C" w:rsidRPr="00965225">
        <w:rPr>
          <w:b/>
          <w:bCs/>
          <w:i/>
          <w:iCs/>
        </w:rPr>
        <w:lastRenderedPageBreak/>
        <w:t>2. Классификация элементов симметрии молекулы</w:t>
      </w:r>
    </w:p>
    <w:p w14:paraId="08E15284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 xml:space="preserve">1. Поворотная ось </w:t>
      </w:r>
      <w:r w:rsidRPr="00965225">
        <w:rPr>
          <w:u w:val="single"/>
          <w:lang w:val="en-US"/>
        </w:rPr>
        <w:t>C</w:t>
      </w:r>
      <w:r w:rsidRPr="00965225">
        <w:rPr>
          <w:u w:val="single"/>
          <w:vertAlign w:val="subscript"/>
          <w:lang w:val="en-US"/>
        </w:rPr>
        <w:t>n</w:t>
      </w:r>
      <w:r w:rsidRPr="00965225">
        <w:rPr>
          <w:u w:val="single"/>
        </w:rPr>
        <w:t xml:space="preserve"> порядка </w:t>
      </w:r>
      <w:r w:rsidRPr="00965225">
        <w:rPr>
          <w:u w:val="single"/>
          <w:lang w:val="en-US"/>
        </w:rPr>
        <w:t>n</w:t>
      </w:r>
      <w:r w:rsidRPr="00965225">
        <w:rPr>
          <w:u w:val="single"/>
        </w:rPr>
        <w:t>.</w:t>
      </w:r>
      <w:r w:rsidRPr="00965225">
        <w:t xml:space="preserve"> Поворотной осью симметрии </w:t>
      </w:r>
      <w:r w:rsidRPr="00965225">
        <w:rPr>
          <w:lang w:val="en-US"/>
        </w:rPr>
        <w:t>n</w:t>
      </w:r>
      <w:r w:rsidRPr="00965225">
        <w:t xml:space="preserve">-го порядка называется ось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n</w:t>
      </w:r>
      <w:r w:rsidRPr="00965225">
        <w:t xml:space="preserve">, при повороте вокруг которой на угол 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sym w:font="Symbol" w:char="F03D"/>
      </w:r>
      <w:r w:rsidRPr="00965225">
        <w:rPr>
          <w:lang w:val="en-US"/>
        </w:rPr>
        <w:sym w:font="Symbol" w:char="F032"/>
      </w:r>
      <w:r w:rsidRPr="00965225">
        <w:rPr>
          <w:lang w:val="en-US"/>
        </w:rPr>
        <w:sym w:font="Symbol" w:char="F070"/>
      </w:r>
      <w:r w:rsidRPr="00965225">
        <w:rPr>
          <w:lang w:val="en-US"/>
        </w:rPr>
        <w:sym w:font="Symbol" w:char="F02F"/>
      </w:r>
      <w:r w:rsidRPr="00965225">
        <w:rPr>
          <w:lang w:val="en-US"/>
        </w:rPr>
        <w:t>n</w:t>
      </w:r>
      <w:r w:rsidRPr="00965225">
        <w:t xml:space="preserve"> мол</w:t>
      </w:r>
      <w:r w:rsidRPr="00965225">
        <w:t>е</w:t>
      </w:r>
      <w:r w:rsidRPr="00965225">
        <w:t xml:space="preserve">кула совмещается сама с собой. Примеры: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t xml:space="preserve"> – для случая молекулы амми</w:t>
      </w:r>
      <w:r w:rsidRPr="00965225">
        <w:t>а</w:t>
      </w:r>
      <w:r w:rsidRPr="00965225">
        <w:t xml:space="preserve">ка; </w:t>
      </w:r>
      <w:r w:rsidRPr="00965225">
        <w:rPr>
          <w:lang w:val="en-US"/>
        </w:rPr>
        <w:t>C</w:t>
      </w:r>
      <w:r w:rsidRPr="00965225">
        <w:rPr>
          <w:vertAlign w:val="subscript"/>
        </w:rPr>
        <w:t>2</w:t>
      </w:r>
      <w:r w:rsidRPr="00965225">
        <w:t xml:space="preserve"> (рис. 2, а) – для случая молекулы воды; </w:t>
      </w:r>
      <w:r w:rsidRPr="00965225">
        <w:rPr>
          <w:lang w:val="en-US"/>
        </w:rPr>
        <w:t>C</w:t>
      </w:r>
      <w:r w:rsidRPr="00965225">
        <w:rPr>
          <w:vertAlign w:val="subscript"/>
        </w:rPr>
        <w:t>6</w:t>
      </w:r>
      <w:r w:rsidRPr="00965225">
        <w:t xml:space="preserve"> – для случая молекулы бе</w:t>
      </w:r>
      <w:r w:rsidRPr="00965225">
        <w:t>н</w:t>
      </w:r>
      <w:r w:rsidRPr="00965225">
        <w:t>зола (рис. 2, б).</w:t>
      </w:r>
    </w:p>
    <w:p w14:paraId="472758E9" w14:textId="77777777" w:rsidR="00782FA2" w:rsidRPr="00965225" w:rsidRDefault="00782FA2" w:rsidP="00782FA2">
      <w:pPr>
        <w:pStyle w:val="21"/>
        <w:keepNext/>
        <w:widowControl w:val="0"/>
        <w:ind w:firstLine="709"/>
      </w:pPr>
    </w:p>
    <w:p w14:paraId="4B8ABD02" w14:textId="2FF97C12" w:rsidR="00015D7B" w:rsidRDefault="0014213C" w:rsidP="00782FA2">
      <w:pPr>
        <w:pStyle w:val="21"/>
        <w:keepNext/>
        <w:widowControl w:val="0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8114CEE" wp14:editId="2432126C">
                <wp:simplePos x="0" y="0"/>
                <wp:positionH relativeFrom="column">
                  <wp:posOffset>1828800</wp:posOffset>
                </wp:positionH>
                <wp:positionV relativeFrom="paragraph">
                  <wp:posOffset>1537335</wp:posOffset>
                </wp:positionV>
                <wp:extent cx="274320" cy="182880"/>
                <wp:effectExtent l="0" t="0" r="0" b="0"/>
                <wp:wrapNone/>
                <wp:docPr id="208347331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C1705" w14:textId="77777777" w:rsidR="00965225" w:rsidRDefault="0096522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14CEE" id="Text Box 17" o:spid="_x0000_s1039" type="#_x0000_t202" style="position:absolute;left:0;text-align:left;margin-left:2in;margin-top:121.05pt;width:21.6pt;height:14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" stroked="f">
                <v:textbox inset="0,0,0,0">
                  <w:txbxContent>
                    <w:p w14:paraId="5D5C1705" w14:textId="77777777" w:rsidR="00965225" w:rsidRDefault="0096522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AC11CB4" wp14:editId="5CDBA297">
                <wp:simplePos x="0" y="0"/>
                <wp:positionH relativeFrom="column">
                  <wp:posOffset>2628900</wp:posOffset>
                </wp:positionH>
                <wp:positionV relativeFrom="paragraph">
                  <wp:posOffset>1423035</wp:posOffset>
                </wp:positionV>
                <wp:extent cx="365760" cy="182880"/>
                <wp:effectExtent l="0" t="0" r="0" b="0"/>
                <wp:wrapNone/>
                <wp:docPr id="117332119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ADFBD9" w14:textId="77777777" w:rsidR="00965225" w:rsidRDefault="00965225">
                            <w:pPr>
                              <w:rPr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sym w:font="Symbol" w:char="F0A5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11CB4" id="Text Box 18" o:spid="_x0000_s1040" type="#_x0000_t202" style="position:absolute;left:0;text-align:left;margin-left:207pt;margin-top:112.05pt;width:28.8pt;height:14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" stroked="f">
                <v:textbox inset="0,0,0,0">
                  <w:txbxContent>
                    <w:p w14:paraId="67ADFBD9" w14:textId="77777777" w:rsidR="00965225" w:rsidRDefault="00965225">
                      <w:pPr>
                        <w:rPr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sym w:font="Symbol" w:char="F0A5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4D7701DA" wp14:editId="642BABA2">
                <wp:simplePos x="0" y="0"/>
                <wp:positionH relativeFrom="column">
                  <wp:posOffset>1022985</wp:posOffset>
                </wp:positionH>
                <wp:positionV relativeFrom="paragraph">
                  <wp:posOffset>717550</wp:posOffset>
                </wp:positionV>
                <wp:extent cx="182880" cy="182880"/>
                <wp:effectExtent l="0" t="0" r="0" b="0"/>
                <wp:wrapNone/>
                <wp:docPr id="46941481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30DDA0" w14:textId="77777777" w:rsidR="00965225" w:rsidRDefault="00965225">
                            <w:pPr>
                              <w:pStyle w:val="1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701DA" id="Text Box 19" o:spid="_x0000_s1041" type="#_x0000_t202" style="position:absolute;left:0;text-align:left;margin-left:80.55pt;margin-top:56.5pt;width:14.4pt;height:14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" o:allowincell="f" stroked="f">
                <v:textbox inset="0,0,0,0">
                  <w:txbxContent>
                    <w:p w14:paraId="5730DDA0" w14:textId="77777777" w:rsidR="00965225" w:rsidRDefault="00965225">
                      <w:pPr>
                        <w:pStyle w:val="1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98EE794" wp14:editId="47A49731">
            <wp:extent cx="1318260" cy="1546860"/>
            <wp:effectExtent l="0" t="0" r="0" b="0"/>
            <wp:docPr id="3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56FB5F" wp14:editId="02E51CED">
            <wp:extent cx="1592580" cy="1607820"/>
            <wp:effectExtent l="0" t="0" r="0" b="0"/>
            <wp:docPr id="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1D1D1" w14:textId="77777777" w:rsidR="00015D7B" w:rsidRDefault="00015D7B" w:rsidP="00782FA2">
      <w:pPr>
        <w:pStyle w:val="21"/>
        <w:keepNext/>
        <w:widowControl w:val="0"/>
        <w:ind w:firstLine="0"/>
        <w:rPr>
          <w:u w:val="single"/>
        </w:rPr>
      </w:pPr>
    </w:p>
    <w:p w14:paraId="235AFB78" w14:textId="77777777" w:rsidR="00015D7B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 xml:space="preserve">2. Поворотная ось бесконечного порядка </w:t>
      </w:r>
      <w:r w:rsidRPr="00965225">
        <w:rPr>
          <w:u w:val="single"/>
          <w:lang w:val="en-US"/>
        </w:rPr>
        <w:t>C</w:t>
      </w:r>
      <w:r w:rsidRPr="00965225">
        <w:rPr>
          <w:u w:val="single"/>
          <w:vertAlign w:val="subscript"/>
          <w:lang w:val="en-US"/>
        </w:rPr>
        <w:sym w:font="Symbol" w:char="F0A5"/>
      </w:r>
      <w:r w:rsidRPr="00965225">
        <w:rPr>
          <w:u w:val="single"/>
        </w:rPr>
        <w:t>.</w:t>
      </w:r>
      <w:r w:rsidRPr="00965225">
        <w:t xml:space="preserve"> Это поворотная ось, при повороте вокруг которой на любой угол молекула совмещается с собой. Примером может служить любая линейная молекула, например, мо</w:t>
      </w:r>
      <w:r w:rsidR="00015D7B">
        <w:t>ле</w:t>
      </w:r>
      <w:r w:rsidR="00015D7B" w:rsidRPr="00965225">
        <w:t xml:space="preserve">кула ацетилена </w:t>
      </w:r>
      <w:r w:rsidR="00015D7B" w:rsidRPr="00965225">
        <w:rPr>
          <w:lang w:val="en-US"/>
        </w:rPr>
        <w:t>C</w:t>
      </w:r>
      <w:r w:rsidR="00015D7B" w:rsidRPr="00965225">
        <w:rPr>
          <w:vertAlign w:val="subscript"/>
        </w:rPr>
        <w:t>2</w:t>
      </w:r>
      <w:r w:rsidR="00015D7B" w:rsidRPr="00965225">
        <w:rPr>
          <w:lang w:val="en-US"/>
        </w:rPr>
        <w:t>H</w:t>
      </w:r>
      <w:r w:rsidR="00015D7B" w:rsidRPr="00965225">
        <w:rPr>
          <w:vertAlign w:val="subscript"/>
        </w:rPr>
        <w:t>2</w:t>
      </w:r>
      <w:r w:rsidR="00015D7B" w:rsidRPr="00965225">
        <w:t xml:space="preserve"> (рис. 3).</w:t>
      </w:r>
    </w:p>
    <w:p w14:paraId="746DFB70" w14:textId="77777777" w:rsidR="00A06C1C" w:rsidRPr="00965225" w:rsidRDefault="00A06C1C" w:rsidP="00782FA2">
      <w:pPr>
        <w:pStyle w:val="21"/>
        <w:keepNext/>
        <w:widowControl w:val="0"/>
        <w:ind w:firstLine="709"/>
      </w:pPr>
    </w:p>
    <w:p w14:paraId="3A53F784" w14:textId="77777777" w:rsidR="00015D7B" w:rsidRDefault="00B81ABB" w:rsidP="00782FA2">
      <w:pPr>
        <w:pStyle w:val="21"/>
        <w:keepNext/>
        <w:widowControl w:val="0"/>
        <w:ind w:firstLine="709"/>
      </w:pPr>
      <w:r>
        <w:object w:dxaOrig="6435" w:dyaOrig="1485" w14:anchorId="65F646D9">
          <v:shape id="_x0000_i1064" type="#_x0000_t75" style="width:318.6pt;height:74.4pt" o:ole="" o:allowoverlap="f">
            <v:imagedata r:id="rId63" o:title=""/>
          </v:shape>
          <o:OLEObject Type="Embed" ProgID="PBrush" ShapeID="_x0000_i1064" DrawAspect="Content" ObjectID="_1830020608" r:id="rId64"/>
        </w:object>
      </w:r>
    </w:p>
    <w:p w14:paraId="424B584C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>Рис. 2</w:t>
      </w:r>
    </w:p>
    <w:p w14:paraId="5F87312D" w14:textId="77777777" w:rsidR="00015D7B" w:rsidRPr="00965225" w:rsidRDefault="00015D7B" w:rsidP="00782FA2">
      <w:pPr>
        <w:pStyle w:val="21"/>
        <w:keepNext/>
        <w:widowControl w:val="0"/>
        <w:ind w:firstLine="709"/>
      </w:pPr>
    </w:p>
    <w:p w14:paraId="607675D2" w14:textId="01B63EB0" w:rsidR="00015D7B" w:rsidRDefault="0014213C" w:rsidP="00782FA2">
      <w:pPr>
        <w:pStyle w:val="21"/>
        <w:keepNext/>
        <w:widowControl w:val="0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08DCC8" wp14:editId="63C117AD">
                <wp:simplePos x="0" y="0"/>
                <wp:positionH relativeFrom="column">
                  <wp:posOffset>457200</wp:posOffset>
                </wp:positionH>
                <wp:positionV relativeFrom="paragraph">
                  <wp:posOffset>1176020</wp:posOffset>
                </wp:positionV>
                <wp:extent cx="182880" cy="182880"/>
                <wp:effectExtent l="0" t="0" r="0" b="0"/>
                <wp:wrapNone/>
                <wp:docPr id="63727876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4AE93" w14:textId="77777777" w:rsidR="00965225" w:rsidRDefault="00965225">
                            <w:pPr>
                              <w:rPr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sym w:font="Symbol" w:char="F073"/>
                            </w:r>
                            <w:r>
                              <w:rPr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8DCC8" id="Text Box 20" o:spid="_x0000_s1042" type="#_x0000_t202" style="position:absolute;left:0;text-align:left;margin-left:36pt;margin-top:92.6pt;width:14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" stroked="f">
                <v:textbox inset="0,0,0,0">
                  <w:txbxContent>
                    <w:p w14:paraId="5ED4AE93" w14:textId="77777777" w:rsidR="00965225" w:rsidRDefault="00965225">
                      <w:pPr>
                        <w:rPr>
                          <w:sz w:val="22"/>
                          <w:szCs w:val="22"/>
                          <w:vertAlign w:val="subscript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sym w:font="Symbol" w:char="F073"/>
                      </w:r>
                      <w:r>
                        <w:rPr>
                          <w:sz w:val="22"/>
                          <w:szCs w:val="22"/>
                          <w:vertAlign w:val="subscript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30AB85A" wp14:editId="41B6A8DF">
                <wp:simplePos x="0" y="0"/>
                <wp:positionH relativeFrom="column">
                  <wp:posOffset>800100</wp:posOffset>
                </wp:positionH>
                <wp:positionV relativeFrom="paragraph">
                  <wp:posOffset>147320</wp:posOffset>
                </wp:positionV>
                <wp:extent cx="274320" cy="182880"/>
                <wp:effectExtent l="0" t="0" r="0" b="0"/>
                <wp:wrapNone/>
                <wp:docPr id="124828804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09E41C" w14:textId="77777777" w:rsidR="00965225" w:rsidRDefault="00965225">
                            <w:pPr>
                              <w:rPr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sym w:font="Symbol" w:char="F073"/>
                            </w:r>
                            <w:r>
                              <w:rPr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AB85A" id="Text Box 21" o:spid="_x0000_s1043" type="#_x0000_t202" style="position:absolute;left:0;text-align:left;margin-left:63pt;margin-top:11.6pt;width:21.6pt;height:14.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" stroked="f">
                <v:textbox inset="0,0,0,0">
                  <w:txbxContent>
                    <w:p w14:paraId="7409E41C" w14:textId="77777777" w:rsidR="00965225" w:rsidRDefault="00965225">
                      <w:pPr>
                        <w:rPr>
                          <w:sz w:val="22"/>
                          <w:szCs w:val="22"/>
                          <w:vertAlign w:val="subscript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sym w:font="Symbol" w:char="F073"/>
                      </w:r>
                      <w:r>
                        <w:rPr>
                          <w:sz w:val="22"/>
                          <w:szCs w:val="22"/>
                          <w:vertAlign w:val="subscript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782FA2">
        <w:object w:dxaOrig="7455" w:dyaOrig="4845" w14:anchorId="5D4F2A69">
          <v:shape id="_x0000_i1065" type="#_x0000_t75" style="width:178.8pt;height:94.2pt" o:ole="" o:allowoverlap="f">
            <v:imagedata r:id="rId65" o:title=""/>
          </v:shape>
          <o:OLEObject Type="Embed" ProgID="PBrush" ShapeID="_x0000_i1065" DrawAspect="Content" ObjectID="_1830020609" r:id="rId66"/>
        </w:object>
      </w:r>
    </w:p>
    <w:p w14:paraId="3B92D76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Рис. 3</w:t>
      </w:r>
    </w:p>
    <w:p w14:paraId="0B5E434B" w14:textId="7BE7E358" w:rsidR="00A06C1C" w:rsidRPr="00965225" w:rsidRDefault="0014213C" w:rsidP="00782FA2">
      <w:pPr>
        <w:pStyle w:val="21"/>
        <w:keepNext/>
        <w:widowControl w:val="0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11AF68E" wp14:editId="71AFAF60">
                <wp:simplePos x="0" y="0"/>
                <wp:positionH relativeFrom="column">
                  <wp:posOffset>2211705</wp:posOffset>
                </wp:positionH>
                <wp:positionV relativeFrom="paragraph">
                  <wp:posOffset>2284095</wp:posOffset>
                </wp:positionV>
                <wp:extent cx="182880" cy="91440"/>
                <wp:effectExtent l="0" t="0" r="0" b="0"/>
                <wp:wrapNone/>
                <wp:docPr id="20439044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1DFE8" w14:textId="77777777" w:rsidR="00965225" w:rsidRDefault="0096522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AF68E" id="Text Box 22" o:spid="_x0000_s1044" type="#_x0000_t202" style="position:absolute;left:0;text-align:left;margin-left:174.15pt;margin-top:179.85pt;width:14.4pt;height:7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" o:allowincell="f" stroked="f">
                <v:textbox inset="0,0,0,0">
                  <w:txbxContent>
                    <w:p w14:paraId="0051DFE8" w14:textId="77777777" w:rsidR="00965225" w:rsidRDefault="00965225"/>
                  </w:txbxContent>
                </v:textbox>
              </v:shape>
            </w:pict>
          </mc:Fallback>
        </mc:AlternateContent>
      </w:r>
      <w:r w:rsidR="00A06C1C" w:rsidRPr="00965225">
        <w:rPr>
          <w:u w:val="single"/>
        </w:rPr>
        <w:t>3. Плоскость симметрии.</w:t>
      </w:r>
      <w:r w:rsidR="00A06C1C" w:rsidRPr="00965225">
        <w:t xml:space="preserve"> Плоскостью симметрии молекулы называется </w:t>
      </w:r>
      <w:r w:rsidR="00A06C1C" w:rsidRPr="00965225">
        <w:lastRenderedPageBreak/>
        <w:t>плоскость, при отражении в которой молекула совмещается сама с собой. Пример</w:t>
      </w:r>
      <w:r w:rsidR="00015D7B">
        <w:t xml:space="preserve"> </w:t>
      </w:r>
      <w:r w:rsidR="00A06C1C" w:rsidRPr="00965225">
        <w:t>молекулы с вертикальной плоскостью симметрии уже приведен (м</w:t>
      </w:r>
      <w:r w:rsidR="00A06C1C" w:rsidRPr="00965225">
        <w:t>о</w:t>
      </w:r>
      <w:r w:rsidR="00A06C1C" w:rsidRPr="00965225">
        <w:t xml:space="preserve">лекула аммиака). У бензола </w:t>
      </w:r>
      <w:r w:rsidR="00A06C1C" w:rsidRPr="00965225">
        <w:rPr>
          <w:lang w:val="en-US"/>
        </w:rPr>
        <w:t>C</w:t>
      </w:r>
      <w:r w:rsidR="00A06C1C" w:rsidRPr="00965225">
        <w:rPr>
          <w:vertAlign w:val="subscript"/>
        </w:rPr>
        <w:t>6</w:t>
      </w:r>
      <w:r w:rsidR="00A06C1C" w:rsidRPr="00965225">
        <w:rPr>
          <w:lang w:val="en-US"/>
        </w:rPr>
        <w:t>H</w:t>
      </w:r>
      <w:r w:rsidR="00A06C1C" w:rsidRPr="00965225">
        <w:rPr>
          <w:vertAlign w:val="subscript"/>
        </w:rPr>
        <w:t>6</w:t>
      </w:r>
      <w:r w:rsidR="00A06C1C" w:rsidRPr="00965225">
        <w:t xml:space="preserve"> (рис. 2, б) есть плоскость симметрии </w:t>
      </w:r>
      <w:r w:rsidR="00B81ABB" w:rsidRPr="00965225">
        <w:rPr>
          <w:position w:val="-12"/>
        </w:rPr>
        <w:object w:dxaOrig="320" w:dyaOrig="380" w14:anchorId="42717B74">
          <v:shape id="_x0000_i1066" type="#_x0000_t75" style="width:21.6pt;height:25.8pt" o:ole="" fillcolor="window">
            <v:imagedata r:id="rId67" o:title=""/>
          </v:shape>
          <o:OLEObject Type="Embed" ProgID="Equation.3" ShapeID="_x0000_i1066" DrawAspect="Content" ObjectID="_1830020610" r:id="rId68"/>
        </w:object>
      </w:r>
      <w:r w:rsidR="00A06C1C" w:rsidRPr="00965225">
        <w:t xml:space="preserve"> - плоскость, в которой лежат атомы этой молекулы. При этом следует иметь ввиду, что поворотная ось высшего порядка всегда условно принимается за вертикальную.</w:t>
      </w:r>
    </w:p>
    <w:p w14:paraId="3A48428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Диагональную плоскость симметрии имеет молекула метана (рис. 4). Геометрической моделью </w:t>
      </w:r>
      <w:r w:rsidRPr="00965225">
        <w:rPr>
          <w:lang w:val="en-US"/>
        </w:rPr>
        <w:t>CH</w:t>
      </w:r>
      <w:r w:rsidRPr="00965225">
        <w:rPr>
          <w:vertAlign w:val="subscript"/>
        </w:rPr>
        <w:t>4</w:t>
      </w:r>
      <w:r w:rsidRPr="00965225">
        <w:t xml:space="preserve"> является тетраэдр, в вершине которого расп</w:t>
      </w:r>
      <w:r w:rsidRPr="00965225">
        <w:t>о</w:t>
      </w:r>
      <w:r w:rsidRPr="00965225">
        <w:t xml:space="preserve">ложены атомы водорода. Диагональная плоскость симметрии </w:t>
      </w:r>
      <w:r w:rsidRPr="00965225">
        <w:sym w:font="Symbol" w:char="F073"/>
      </w:r>
      <w:r w:rsidRPr="00965225">
        <w:rPr>
          <w:vertAlign w:val="subscript"/>
          <w:lang w:val="en-US"/>
        </w:rPr>
        <w:t>d</w:t>
      </w:r>
      <w:r w:rsidRPr="00965225">
        <w:t xml:space="preserve"> заштрихов</w:t>
      </w:r>
      <w:r w:rsidRPr="00965225">
        <w:t>а</w:t>
      </w:r>
      <w:r w:rsidRPr="00965225">
        <w:t xml:space="preserve">на. При отражении в плоскости </w:t>
      </w:r>
      <w:r w:rsidRPr="00965225">
        <w:sym w:font="Symbol" w:char="F073"/>
      </w:r>
      <w:r w:rsidRPr="00965225">
        <w:rPr>
          <w:vertAlign w:val="subscript"/>
          <w:lang w:val="en-US"/>
        </w:rPr>
        <w:t>d</w:t>
      </w:r>
      <w:r w:rsidRPr="00965225">
        <w:t xml:space="preserve"> атомы водорода, находящиеся в плоск</w:t>
      </w:r>
      <w:r w:rsidRPr="00965225">
        <w:t>о</w:t>
      </w:r>
      <w:r w:rsidRPr="00965225">
        <w:t>сти, переходят в себя, а атомы, расположенные симметрично этой плоскости, переходят друг в друга.</w:t>
      </w:r>
    </w:p>
    <w:p w14:paraId="012DFECE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4. Центр симметрии.</w:t>
      </w:r>
      <w:r w:rsidRPr="00965225">
        <w:t xml:space="preserve"> Это точка </w:t>
      </w:r>
      <w:r w:rsidRPr="00965225">
        <w:rPr>
          <w:lang w:val="en-US"/>
        </w:rPr>
        <w:t>i</w:t>
      </w:r>
      <w:r w:rsidRPr="00965225">
        <w:t xml:space="preserve">, при отражении в которой молекула совмещается сама с собой, например, молекула трансдихлорэтилена </w:t>
      </w:r>
      <w:r w:rsidRPr="00965225">
        <w:rPr>
          <w:lang w:val="en-US"/>
        </w:rPr>
        <w:t>C</w:t>
      </w:r>
      <w:r w:rsidRPr="00965225">
        <w:rPr>
          <w:vertAlign w:val="subscript"/>
        </w:rPr>
        <w:t>2</w:t>
      </w:r>
      <w:r w:rsidRPr="00965225">
        <w:rPr>
          <w:lang w:val="en-US"/>
        </w:rPr>
        <w:t>Cl</w:t>
      </w:r>
      <w:r w:rsidRPr="00965225">
        <w:rPr>
          <w:vertAlign w:val="subscript"/>
        </w:rPr>
        <w:t>2</w:t>
      </w:r>
      <w:r w:rsidRPr="00965225">
        <w:rPr>
          <w:lang w:val="en-US"/>
        </w:rPr>
        <w:t>H</w:t>
      </w:r>
      <w:r w:rsidRPr="00965225">
        <w:rPr>
          <w:vertAlign w:val="subscript"/>
        </w:rPr>
        <w:t>2</w:t>
      </w:r>
      <w:r w:rsidRPr="00965225">
        <w:t xml:space="preserve"> (рис. 5). </w:t>
      </w:r>
    </w:p>
    <w:p w14:paraId="5C94E7AC" w14:textId="77777777" w:rsidR="00015D7B" w:rsidRPr="00965225" w:rsidRDefault="00015D7B" w:rsidP="00782FA2">
      <w:pPr>
        <w:pStyle w:val="21"/>
        <w:keepNext/>
        <w:widowControl w:val="0"/>
        <w:ind w:firstLine="709"/>
      </w:pPr>
    </w:p>
    <w:p w14:paraId="57888C39" w14:textId="77777777" w:rsidR="00015D7B" w:rsidRDefault="00B81ABB" w:rsidP="00782FA2">
      <w:pPr>
        <w:pStyle w:val="21"/>
        <w:keepNext/>
        <w:widowControl w:val="0"/>
        <w:ind w:firstLine="709"/>
      </w:pPr>
      <w:r>
        <w:object w:dxaOrig="6735" w:dyaOrig="3570" w14:anchorId="1699F120">
          <v:shape id="_x0000_i1067" type="#_x0000_t75" style="width:296.4pt;height:142.8pt" o:ole="" o:allowoverlap="f">
            <v:imagedata r:id="rId69" o:title=""/>
          </v:shape>
          <o:OLEObject Type="Embed" ProgID="PBrush" ShapeID="_x0000_i1067" DrawAspect="Content" ObjectID="_1830020611" r:id="rId70"/>
        </w:object>
      </w:r>
    </w:p>
    <w:p w14:paraId="2C784AB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Рис. 5</w:t>
      </w:r>
    </w:p>
    <w:p w14:paraId="1DD7FAF2" w14:textId="77777777" w:rsidR="00015D7B" w:rsidRDefault="00015D7B" w:rsidP="00782FA2">
      <w:pPr>
        <w:pStyle w:val="21"/>
        <w:keepNext/>
        <w:widowControl w:val="0"/>
        <w:ind w:firstLine="709"/>
        <w:rPr>
          <w:u w:val="single"/>
        </w:rPr>
      </w:pPr>
    </w:p>
    <w:p w14:paraId="01C2D7EE" w14:textId="3F7DA37F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 xml:space="preserve">5. Зеркально-поворотная ось </w:t>
      </w:r>
      <w:r w:rsidRPr="00965225">
        <w:rPr>
          <w:u w:val="single"/>
          <w:lang w:val="en-US"/>
        </w:rPr>
        <w:t>n</w:t>
      </w:r>
      <w:r w:rsidRPr="00965225">
        <w:rPr>
          <w:u w:val="single"/>
        </w:rPr>
        <w:t xml:space="preserve">-го порядка </w:t>
      </w:r>
      <w:r w:rsidRPr="00965225">
        <w:rPr>
          <w:u w:val="single"/>
          <w:lang w:val="en-US"/>
        </w:rPr>
        <w:t>S</w:t>
      </w:r>
      <w:r w:rsidRPr="00965225">
        <w:rPr>
          <w:u w:val="single"/>
          <w:vertAlign w:val="subscript"/>
          <w:lang w:val="en-US"/>
        </w:rPr>
        <w:t>n</w:t>
      </w:r>
      <w:r w:rsidRPr="00965225">
        <w:rPr>
          <w:u w:val="single"/>
        </w:rPr>
        <w:t>.</w:t>
      </w:r>
      <w:r w:rsidRPr="00965225">
        <w:t xml:space="preserve"> Зеркально-поворотной осью</w:t>
      </w:r>
      <w:r w:rsidR="00965225">
        <w:t xml:space="preserve"> </w:t>
      </w:r>
      <w:r w:rsidRPr="00965225">
        <w:rPr>
          <w:lang w:val="en-US"/>
        </w:rPr>
        <w:t>n</w:t>
      </w:r>
      <w:r w:rsidRPr="00965225">
        <w:t xml:space="preserve">-го порядка называется ось, при повороте вокруг которой на угол 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sym w:font="Symbol" w:char="F03D"/>
      </w:r>
      <w:r w:rsidRPr="00965225">
        <w:rPr>
          <w:lang w:val="en-US"/>
        </w:rPr>
        <w:sym w:font="Symbol" w:char="F032"/>
      </w:r>
      <w:r w:rsidRPr="00965225">
        <w:rPr>
          <w:lang w:val="en-US"/>
        </w:rPr>
        <w:sym w:font="Symbol" w:char="F070"/>
      </w:r>
      <w:r w:rsidRPr="00965225">
        <w:rPr>
          <w:lang w:val="en-US"/>
        </w:rPr>
        <w:sym w:font="Symbol" w:char="F02F"/>
      </w:r>
      <w:r w:rsidRPr="00965225">
        <w:rPr>
          <w:lang w:val="en-US"/>
        </w:rPr>
        <w:t>n</w:t>
      </w:r>
      <w:r w:rsidRPr="00965225">
        <w:t xml:space="preserve"> с последующим</w:t>
      </w:r>
      <w:r w:rsidR="0014213C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2AC42641" wp14:editId="73F2AA56">
                <wp:simplePos x="0" y="0"/>
                <wp:positionH relativeFrom="column">
                  <wp:posOffset>-2691765</wp:posOffset>
                </wp:positionH>
                <wp:positionV relativeFrom="paragraph">
                  <wp:posOffset>291465</wp:posOffset>
                </wp:positionV>
                <wp:extent cx="274320" cy="182880"/>
                <wp:effectExtent l="0" t="0" r="0" b="0"/>
                <wp:wrapNone/>
                <wp:docPr id="109205899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223D73" w14:textId="77777777" w:rsidR="00965225" w:rsidRDefault="00965225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42641" id="Text Box 23" o:spid="_x0000_s1045" type="#_x0000_t202" style="position:absolute;left:0;text-align:left;margin-left:-211.95pt;margin-top:22.95pt;width:21.6pt;height:14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" o:allowincell="f" stroked="f">
                <v:textbox inset="0,0,0,0">
                  <w:txbxContent>
                    <w:p w14:paraId="1C223D73" w14:textId="77777777" w:rsidR="00965225" w:rsidRDefault="00965225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  <w:r>
                        <w:rPr>
                          <w:vertAlign w:val="subscript"/>
                          <w:lang w:val="en-US"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 w:rsidR="0014213C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41FC45FC" wp14:editId="7E7058C8">
                <wp:simplePos x="0" y="0"/>
                <wp:positionH relativeFrom="column">
                  <wp:posOffset>-1685925</wp:posOffset>
                </wp:positionH>
                <wp:positionV relativeFrom="paragraph">
                  <wp:posOffset>840105</wp:posOffset>
                </wp:positionV>
                <wp:extent cx="274320" cy="182880"/>
                <wp:effectExtent l="0" t="0" r="0" b="0"/>
                <wp:wrapNone/>
                <wp:docPr id="111196398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7EF49" w14:textId="77777777" w:rsidR="00965225" w:rsidRDefault="00965225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C45FC" id="Text Box 24" o:spid="_x0000_s1046" type="#_x0000_t202" style="position:absolute;left:0;text-align:left;margin-left:-132.75pt;margin-top:66.15pt;width:21.6pt;height:14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" o:allowincell="f" stroked="f">
                <v:textbox inset="0,0,0,0">
                  <w:txbxContent>
                    <w:p w14:paraId="4C37EF49" w14:textId="77777777" w:rsidR="00965225" w:rsidRDefault="00965225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  <w:r>
                        <w:rPr>
                          <w:vertAlign w:val="subscript"/>
                          <w:lang w:val="en-US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 w:rsidR="0014213C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06159B22" wp14:editId="0BB145DE">
                <wp:simplePos x="0" y="0"/>
                <wp:positionH relativeFrom="column">
                  <wp:posOffset>-1868805</wp:posOffset>
                </wp:positionH>
                <wp:positionV relativeFrom="paragraph">
                  <wp:posOffset>201930</wp:posOffset>
                </wp:positionV>
                <wp:extent cx="365760" cy="274320"/>
                <wp:effectExtent l="0" t="0" r="0" b="0"/>
                <wp:wrapNone/>
                <wp:docPr id="69728083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324AA" w14:textId="77777777" w:rsidR="00965225" w:rsidRDefault="00965225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59B22" id="Text Box 25" o:spid="_x0000_s1047" type="#_x0000_t202" style="position:absolute;left:0;text-align:left;margin-left:-147.15pt;margin-top:15.9pt;width:28.8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" o:allowincell="f" stroked="f">
                <v:textbox inset="0,0,0,0">
                  <w:txbxContent>
                    <w:p w14:paraId="71D324AA" w14:textId="77777777" w:rsidR="00965225" w:rsidRDefault="00965225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</w:t>
                      </w:r>
                      <w:r>
                        <w:rPr>
                          <w:vertAlign w:val="subscript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965225">
        <w:t xml:space="preserve"> отражением в плоскости, перпендикулярной к этой оси, молекула совмещается сама с собой.</w:t>
      </w:r>
    </w:p>
    <w:p w14:paraId="2AE279EA" w14:textId="60E8F8A8" w:rsidR="00A06C1C" w:rsidRDefault="0014213C" w:rsidP="00782FA2">
      <w:pPr>
        <w:pStyle w:val="21"/>
        <w:keepNext/>
        <w:widowControl w:val="0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5ED1EE1" wp14:editId="0F34352F">
                <wp:simplePos x="0" y="0"/>
                <wp:positionH relativeFrom="column">
                  <wp:posOffset>-3331845</wp:posOffset>
                </wp:positionH>
                <wp:positionV relativeFrom="paragraph">
                  <wp:posOffset>554355</wp:posOffset>
                </wp:positionV>
                <wp:extent cx="274320" cy="182880"/>
                <wp:effectExtent l="0" t="0" r="0" b="0"/>
                <wp:wrapNone/>
                <wp:docPr id="191776066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D34FAB" w14:textId="77777777" w:rsidR="00965225" w:rsidRDefault="00965225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(3)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D1EE1" id="Text Box 26" o:spid="_x0000_s1048" type="#_x0000_t202" style="position:absolute;left:0;text-align:left;margin-left:-262.35pt;margin-top:43.65pt;width:21.6pt;height:1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" o:allowincell="f" stroked="f">
                <v:textbox inset="0,0,0,0">
                  <w:txbxContent>
                    <w:p w14:paraId="49D34FAB" w14:textId="77777777" w:rsidR="00965225" w:rsidRDefault="00965225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  <w:r>
                        <w:rPr>
                          <w:vertAlign w:val="subscript"/>
                          <w:lang w:val="en-US"/>
                        </w:rPr>
                        <w:t>(3)</w:t>
                      </w:r>
                    </w:p>
                  </w:txbxContent>
                </v:textbox>
              </v:shape>
            </w:pict>
          </mc:Fallback>
        </mc:AlternateContent>
      </w:r>
      <w:r w:rsidR="00A06C1C" w:rsidRPr="00965225">
        <w:t xml:space="preserve">Примером молекул, обладающих такой осью, может служить молекула </w:t>
      </w:r>
      <w:r w:rsidR="00A06C1C" w:rsidRPr="00965225">
        <w:lastRenderedPageBreak/>
        <w:t xml:space="preserve">метана </w:t>
      </w:r>
      <w:r w:rsidR="00A06C1C" w:rsidRPr="00965225">
        <w:rPr>
          <w:lang w:val="en-US"/>
        </w:rPr>
        <w:t>CH</w:t>
      </w:r>
      <w:r w:rsidR="00A06C1C" w:rsidRPr="00965225">
        <w:rPr>
          <w:vertAlign w:val="subscript"/>
        </w:rPr>
        <w:t>4</w:t>
      </w:r>
      <w:r w:rsidR="00A06C1C" w:rsidRPr="00965225">
        <w:t>.</w:t>
      </w:r>
    </w:p>
    <w:p w14:paraId="4D6BBF2E" w14:textId="77777777" w:rsidR="00015D7B" w:rsidRPr="00965225" w:rsidRDefault="00015D7B" w:rsidP="00782FA2">
      <w:pPr>
        <w:pStyle w:val="21"/>
        <w:keepNext/>
        <w:widowControl w:val="0"/>
        <w:ind w:firstLine="709"/>
      </w:pPr>
    </w:p>
    <w:p w14:paraId="399228E5" w14:textId="29E822CB" w:rsidR="00015D7B" w:rsidRDefault="0014213C" w:rsidP="00782FA2">
      <w:pPr>
        <w:pStyle w:val="21"/>
        <w:keepNext/>
        <w:widowControl w:val="0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4C641B3" wp14:editId="14FF86EE">
                <wp:simplePos x="0" y="0"/>
                <wp:positionH relativeFrom="column">
                  <wp:posOffset>342900</wp:posOffset>
                </wp:positionH>
                <wp:positionV relativeFrom="paragraph">
                  <wp:posOffset>1905635</wp:posOffset>
                </wp:positionV>
                <wp:extent cx="274320" cy="182880"/>
                <wp:effectExtent l="0" t="0" r="0" b="0"/>
                <wp:wrapNone/>
                <wp:docPr id="115958157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DB572" w14:textId="77777777" w:rsidR="00965225" w:rsidRDefault="00965225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Н</w:t>
                            </w:r>
                            <w:r>
                              <w:rPr>
                                <w:vertAlign w:val="subscript"/>
                              </w:rPr>
                              <w:t>(3)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641B3" id="Text Box 27" o:spid="_x0000_s1049" type="#_x0000_t202" style="position:absolute;left:0;text-align:left;margin-left:27pt;margin-top:150.05pt;width:21.6pt;height:14.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" stroked="f">
                <v:textbox inset="0,0,0,0">
                  <w:txbxContent>
                    <w:p w14:paraId="193DB572" w14:textId="77777777" w:rsidR="00965225" w:rsidRDefault="00965225">
                      <w:pPr>
                        <w:rPr>
                          <w:vertAlign w:val="subscript"/>
                        </w:rPr>
                      </w:pPr>
                      <w:r>
                        <w:t>Н</w:t>
                      </w:r>
                      <w:r>
                        <w:rPr>
                          <w:vertAlign w:val="subscript"/>
                        </w:rPr>
                        <w:t>(3)</w:t>
                      </w:r>
                    </w:p>
                  </w:txbxContent>
                </v:textbox>
              </v:shape>
            </w:pict>
          </mc:Fallback>
        </mc:AlternateContent>
      </w:r>
      <w:r w:rsidR="00B81ABB">
        <w:object w:dxaOrig="7335" w:dyaOrig="5145" w14:anchorId="74D3776B">
          <v:shape id="_x0000_i1068" type="#_x0000_t75" style="width:279pt;height:195.6pt" o:ole="" o:allowoverlap="f">
            <v:imagedata r:id="rId71" o:title=""/>
          </v:shape>
          <o:OLEObject Type="Embed" ProgID="PBrush" ShapeID="_x0000_i1068" DrawAspect="Content" ObjectID="_1830020612" r:id="rId72"/>
        </w:object>
      </w:r>
    </w:p>
    <w:p w14:paraId="3737A339" w14:textId="77777777" w:rsidR="00015D7B" w:rsidRPr="00965225" w:rsidRDefault="00015D7B" w:rsidP="00782FA2">
      <w:pPr>
        <w:pStyle w:val="21"/>
        <w:keepNext/>
        <w:widowControl w:val="0"/>
        <w:ind w:firstLine="709"/>
      </w:pPr>
      <w:r w:rsidRPr="00965225">
        <w:t>Рис. 6</w:t>
      </w:r>
    </w:p>
    <w:p w14:paraId="6C7D86DD" w14:textId="77777777" w:rsidR="00015D7B" w:rsidRDefault="00015D7B" w:rsidP="00782FA2">
      <w:pPr>
        <w:pStyle w:val="21"/>
        <w:keepNext/>
        <w:widowControl w:val="0"/>
        <w:ind w:firstLine="709"/>
      </w:pPr>
    </w:p>
    <w:p w14:paraId="26ABBF3A" w14:textId="6F0C58DE" w:rsidR="00A06C1C" w:rsidRPr="00965225" w:rsidRDefault="0014213C" w:rsidP="00782FA2">
      <w:pPr>
        <w:pStyle w:val="21"/>
        <w:keepNext/>
        <w:widowControl w:val="0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6F994CC3" wp14:editId="4A2B0284">
                <wp:simplePos x="0" y="0"/>
                <wp:positionH relativeFrom="column">
                  <wp:posOffset>1205865</wp:posOffset>
                </wp:positionH>
                <wp:positionV relativeFrom="paragraph">
                  <wp:posOffset>433705</wp:posOffset>
                </wp:positionV>
                <wp:extent cx="274320" cy="182880"/>
                <wp:effectExtent l="0" t="0" r="0" b="0"/>
                <wp:wrapNone/>
                <wp:docPr id="146261842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0C9E44" w14:textId="77777777" w:rsidR="00965225" w:rsidRDefault="00965225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94CC3" id="Text Box 28" o:spid="_x0000_s1050" type="#_x0000_t202" style="position:absolute;left:0;text-align:left;margin-left:94.95pt;margin-top:34.15pt;width:21.6pt;height:14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" o:allowincell="f" stroked="f">
                <v:textbox inset="0,0,0,0">
                  <w:txbxContent>
                    <w:p w14:paraId="4C0C9E44" w14:textId="77777777" w:rsidR="00965225" w:rsidRDefault="00965225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  <w:r>
                        <w:rPr>
                          <w:vertAlign w:val="subscript"/>
                          <w:lang w:val="en-US"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6722CFA5" wp14:editId="49DD02A0">
                <wp:simplePos x="0" y="0"/>
                <wp:positionH relativeFrom="column">
                  <wp:posOffset>2211705</wp:posOffset>
                </wp:positionH>
                <wp:positionV relativeFrom="paragraph">
                  <wp:posOffset>982345</wp:posOffset>
                </wp:positionV>
                <wp:extent cx="274320" cy="182880"/>
                <wp:effectExtent l="0" t="0" r="0" b="0"/>
                <wp:wrapNone/>
                <wp:docPr id="199683488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4AC1FE" w14:textId="77777777" w:rsidR="00965225" w:rsidRDefault="00965225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2CFA5" id="Text Box 29" o:spid="_x0000_s1051" type="#_x0000_t202" style="position:absolute;left:0;text-align:left;margin-left:174.15pt;margin-top:77.35pt;width:21.6pt;height:14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" o:allowincell="f" stroked="f">
                <v:textbox inset="0,0,0,0">
                  <w:txbxContent>
                    <w:p w14:paraId="484AC1FE" w14:textId="77777777" w:rsidR="00965225" w:rsidRDefault="00965225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  <w:r>
                        <w:rPr>
                          <w:vertAlign w:val="subscript"/>
                          <w:lang w:val="en-US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3D84E20E" wp14:editId="449F8C32">
                <wp:simplePos x="0" y="0"/>
                <wp:positionH relativeFrom="column">
                  <wp:posOffset>3308985</wp:posOffset>
                </wp:positionH>
                <wp:positionV relativeFrom="paragraph">
                  <wp:posOffset>1896745</wp:posOffset>
                </wp:positionV>
                <wp:extent cx="274320" cy="182880"/>
                <wp:effectExtent l="0" t="0" r="0" b="0"/>
                <wp:wrapNone/>
                <wp:docPr id="178551083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DE5F1" w14:textId="77777777" w:rsidR="00965225" w:rsidRDefault="00965225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(4)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4E20E" id="Text Box 30" o:spid="_x0000_s1052" type="#_x0000_t202" style="position:absolute;left:0;text-align:left;margin-left:260.55pt;margin-top:149.35pt;width:21.6pt;height:14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" o:allowincell="f" stroked="f">
                <v:textbox inset="0,0,0,0">
                  <w:txbxContent>
                    <w:p w14:paraId="7ECDE5F1" w14:textId="77777777" w:rsidR="00965225" w:rsidRDefault="00965225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  <w:r>
                        <w:rPr>
                          <w:vertAlign w:val="subscript"/>
                          <w:lang w:val="en-US"/>
                        </w:rPr>
                        <w:t>(4)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2DE10941" wp14:editId="77613E10">
                <wp:simplePos x="0" y="0"/>
                <wp:positionH relativeFrom="column">
                  <wp:posOffset>1845945</wp:posOffset>
                </wp:positionH>
                <wp:positionV relativeFrom="paragraph">
                  <wp:posOffset>931545</wp:posOffset>
                </wp:positionV>
                <wp:extent cx="274320" cy="182880"/>
                <wp:effectExtent l="0" t="0" r="0" b="0"/>
                <wp:wrapNone/>
                <wp:docPr id="157773247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D4FF2B" w14:textId="5028DE7F" w:rsidR="00965225" w:rsidRDefault="0014213C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C5E12C8" wp14:editId="11C510F9">
                                  <wp:extent cx="274320" cy="182880"/>
                                  <wp:effectExtent l="0" t="0" r="0" b="0"/>
                                  <wp:docPr id="46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32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10941" id="Text Box 31" o:spid="_x0000_s1053" type="#_x0000_t202" style="position:absolute;left:0;text-align:left;margin-left:145.35pt;margin-top:73.35pt;width:21.6pt;height:14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" o:allowincell="f" stroked="f">
                <v:textbox inset="0,0,0,0">
                  <w:txbxContent>
                    <w:p w14:paraId="34D4FF2B" w14:textId="5028DE7F" w:rsidR="00965225" w:rsidRDefault="0014213C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C5E12C8" wp14:editId="11C510F9">
                            <wp:extent cx="274320" cy="182880"/>
                            <wp:effectExtent l="0" t="0" r="0" b="0"/>
                            <wp:docPr id="46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320" cy="182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06C1C" w:rsidRPr="00965225">
        <w:t xml:space="preserve">На рис. 6 показана зеркально-поворотная ось симметрии четвертого порядка </w:t>
      </w:r>
      <w:r w:rsidR="00A06C1C" w:rsidRPr="00965225">
        <w:rPr>
          <w:lang w:val="en-US"/>
        </w:rPr>
        <w:t>S</w:t>
      </w:r>
      <w:r w:rsidR="00A06C1C" w:rsidRPr="00965225">
        <w:rPr>
          <w:vertAlign w:val="subscript"/>
        </w:rPr>
        <w:t>4</w:t>
      </w:r>
      <w:r w:rsidR="00A06C1C" w:rsidRPr="00965225">
        <w:t xml:space="preserve">. Из рис. 6 можно видеть, что при повороте на угол </w:t>
      </w:r>
      <w:r w:rsidR="00A06C1C" w:rsidRPr="00965225">
        <w:rPr>
          <w:lang w:val="en-US"/>
        </w:rPr>
        <w:sym w:font="Symbol" w:char="F061"/>
      </w:r>
      <w:r w:rsidR="00A06C1C" w:rsidRPr="00965225">
        <w:rPr>
          <w:lang w:val="en-US"/>
        </w:rPr>
        <w:sym w:font="Symbol" w:char="F03D"/>
      </w:r>
      <w:r w:rsidR="00A06C1C" w:rsidRPr="00965225">
        <w:rPr>
          <w:lang w:val="en-US"/>
        </w:rPr>
        <w:sym w:font="Symbol" w:char="F032"/>
      </w:r>
      <w:r w:rsidR="00A06C1C" w:rsidRPr="00965225">
        <w:rPr>
          <w:lang w:val="en-US"/>
        </w:rPr>
        <w:sym w:font="Symbol" w:char="F070"/>
      </w:r>
      <w:r w:rsidR="00A06C1C" w:rsidRPr="00965225">
        <w:rPr>
          <w:lang w:val="en-US"/>
        </w:rPr>
        <w:sym w:font="Symbol" w:char="F02F"/>
      </w:r>
      <w:r w:rsidR="00A06C1C" w:rsidRPr="00965225">
        <w:t xml:space="preserve">4 вокруг оси </w:t>
      </w:r>
      <w:r w:rsidR="00A06C1C" w:rsidRPr="00965225">
        <w:rPr>
          <w:lang w:val="en-US"/>
        </w:rPr>
        <w:t>S</w:t>
      </w:r>
      <w:r w:rsidR="00A06C1C" w:rsidRPr="00965225">
        <w:rPr>
          <w:vertAlign w:val="subscript"/>
        </w:rPr>
        <w:t>4</w:t>
      </w:r>
      <w:r w:rsidR="00A06C1C" w:rsidRPr="00965225">
        <w:t xml:space="preserve"> против часовой стрелки атомы </w:t>
      </w:r>
      <w:r w:rsidR="00A06C1C" w:rsidRPr="00965225">
        <w:rPr>
          <w:lang w:val="en-US"/>
        </w:rPr>
        <w:t>H</w:t>
      </w:r>
      <w:r w:rsidR="00A06C1C" w:rsidRPr="00965225">
        <w:rPr>
          <w:vertAlign w:val="subscript"/>
        </w:rPr>
        <w:t>(</w:t>
      </w:r>
      <w:r w:rsidR="00A06C1C" w:rsidRPr="00965225">
        <w:rPr>
          <w:vertAlign w:val="subscript"/>
          <w:lang w:val="en-US"/>
        </w:rPr>
        <w:t>i</w:t>
      </w:r>
      <w:r w:rsidR="00A06C1C" w:rsidRPr="00965225">
        <w:rPr>
          <w:vertAlign w:val="subscript"/>
        </w:rPr>
        <w:t>)</w:t>
      </w:r>
      <w:r w:rsidR="00A06C1C" w:rsidRPr="00965225">
        <w:t xml:space="preserve"> переходят в места, указанные зве</w:t>
      </w:r>
      <w:r w:rsidR="00A06C1C" w:rsidRPr="00965225">
        <w:t>з</w:t>
      </w:r>
      <w:r w:rsidR="00A06C1C" w:rsidRPr="00965225">
        <w:t xml:space="preserve">дочками. Совершив затем отра- </w:t>
      </w:r>
    </w:p>
    <w:p w14:paraId="25D3E020" w14:textId="3CEC6A37" w:rsidR="00A06C1C" w:rsidRPr="00965225" w:rsidRDefault="0014213C" w:rsidP="00782FA2">
      <w:pPr>
        <w:pStyle w:val="21"/>
        <w:keepNext/>
        <w:widowControl w:val="0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2D2CD81C" wp14:editId="50252AEB">
                <wp:simplePos x="0" y="0"/>
                <wp:positionH relativeFrom="column">
                  <wp:posOffset>-3423285</wp:posOffset>
                </wp:positionH>
                <wp:positionV relativeFrom="paragraph">
                  <wp:posOffset>469900</wp:posOffset>
                </wp:positionV>
                <wp:extent cx="274320" cy="182880"/>
                <wp:effectExtent l="0" t="0" r="0" b="0"/>
                <wp:wrapNone/>
                <wp:docPr id="42399216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A817B4" w14:textId="77777777" w:rsidR="00965225" w:rsidRDefault="00965225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(3)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CD81C" id="Text Box 32" o:spid="_x0000_s1054" type="#_x0000_t202" style="position:absolute;left:0;text-align:left;margin-left:-269.55pt;margin-top:37pt;width:21.6pt;height:14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" o:allowincell="f" stroked="f">
                <v:textbox inset="0,0,0,0">
                  <w:txbxContent>
                    <w:p w14:paraId="4AA817B4" w14:textId="77777777" w:rsidR="00965225" w:rsidRDefault="00965225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  <w:r>
                        <w:rPr>
                          <w:vertAlign w:val="subscript"/>
                          <w:lang w:val="en-US"/>
                        </w:rPr>
                        <w:t>(3)</w:t>
                      </w:r>
                    </w:p>
                  </w:txbxContent>
                </v:textbox>
              </v:shape>
            </w:pict>
          </mc:Fallback>
        </mc:AlternateContent>
      </w:r>
      <w:r w:rsidR="00A06C1C" w:rsidRPr="00965225">
        <w:t xml:space="preserve">жение в заштрихованной горизонтальной плоскости, получим, что все звездочки перейдут в соответствующие атомы, т. е. в результате зеркального поворота </w:t>
      </w:r>
      <w:r w:rsidR="00A06C1C" w:rsidRPr="00965225">
        <w:rPr>
          <w:lang w:val="en-US"/>
        </w:rPr>
        <w:t>S</w:t>
      </w:r>
      <w:r w:rsidR="00A06C1C" w:rsidRPr="00965225">
        <w:rPr>
          <w:vertAlign w:val="subscript"/>
        </w:rPr>
        <w:t>4</w:t>
      </w:r>
      <w:r w:rsidR="00A06C1C" w:rsidRPr="00965225">
        <w:t xml:space="preserve"> атом </w:t>
      </w:r>
      <w:r w:rsidR="00A06C1C" w:rsidRPr="00965225">
        <w:rPr>
          <w:lang w:val="en-US"/>
        </w:rPr>
        <w:t>H</w:t>
      </w:r>
      <w:r w:rsidR="00A06C1C" w:rsidRPr="00965225">
        <w:rPr>
          <w:vertAlign w:val="subscript"/>
        </w:rPr>
        <w:t>(1)</w:t>
      </w:r>
      <w:r w:rsidR="00A06C1C" w:rsidRPr="00965225">
        <w:t xml:space="preserve"> перейдет в </w:t>
      </w:r>
      <w:r w:rsidR="00A06C1C" w:rsidRPr="00965225">
        <w:rPr>
          <w:lang w:val="en-US"/>
        </w:rPr>
        <w:t>H</w:t>
      </w:r>
      <w:r w:rsidR="00A06C1C" w:rsidRPr="00965225">
        <w:rPr>
          <w:vertAlign w:val="subscript"/>
        </w:rPr>
        <w:t>(3)</w:t>
      </w:r>
      <w:r w:rsidR="00A06C1C" w:rsidRPr="00965225">
        <w:t xml:space="preserve">, </w:t>
      </w:r>
      <w:r w:rsidR="00A06C1C" w:rsidRPr="00965225">
        <w:rPr>
          <w:lang w:val="en-US"/>
        </w:rPr>
        <w:t>H</w:t>
      </w:r>
      <w:r w:rsidR="00A06C1C" w:rsidRPr="00965225">
        <w:rPr>
          <w:vertAlign w:val="subscript"/>
        </w:rPr>
        <w:t>(2)</w:t>
      </w:r>
      <w:r w:rsidR="00A06C1C" w:rsidRPr="00965225">
        <w:t xml:space="preserve"> – в </w:t>
      </w:r>
      <w:r w:rsidR="00A06C1C" w:rsidRPr="00965225">
        <w:rPr>
          <w:lang w:val="en-US"/>
        </w:rPr>
        <w:t>H</w:t>
      </w:r>
      <w:r w:rsidR="00A06C1C" w:rsidRPr="00965225">
        <w:rPr>
          <w:vertAlign w:val="subscript"/>
        </w:rPr>
        <w:t>(4)</w:t>
      </w:r>
      <w:r w:rsidR="00A06C1C" w:rsidRPr="00965225">
        <w:t xml:space="preserve">, </w:t>
      </w:r>
      <w:r w:rsidR="00A06C1C" w:rsidRPr="00965225">
        <w:rPr>
          <w:lang w:val="en-US"/>
        </w:rPr>
        <w:t>H</w:t>
      </w:r>
      <w:r w:rsidR="00A06C1C" w:rsidRPr="00965225">
        <w:rPr>
          <w:vertAlign w:val="subscript"/>
        </w:rPr>
        <w:t>(3)</w:t>
      </w:r>
      <w:r w:rsidR="00A06C1C" w:rsidRPr="00965225">
        <w:t xml:space="preserve"> – в </w:t>
      </w:r>
      <w:r w:rsidR="00A06C1C" w:rsidRPr="00965225">
        <w:rPr>
          <w:lang w:val="en-US"/>
        </w:rPr>
        <w:t>H</w:t>
      </w:r>
      <w:r w:rsidR="00A06C1C" w:rsidRPr="00965225">
        <w:rPr>
          <w:vertAlign w:val="subscript"/>
        </w:rPr>
        <w:t>(2)</w:t>
      </w:r>
      <w:r w:rsidR="00A06C1C" w:rsidRPr="00965225">
        <w:t xml:space="preserve">, </w:t>
      </w:r>
      <w:r w:rsidR="00A06C1C" w:rsidRPr="00965225">
        <w:rPr>
          <w:lang w:val="en-US"/>
        </w:rPr>
        <w:t>H</w:t>
      </w:r>
      <w:r w:rsidR="00A06C1C" w:rsidRPr="00965225">
        <w:rPr>
          <w:vertAlign w:val="subscript"/>
        </w:rPr>
        <w:t>(4)</w:t>
      </w:r>
      <w:r w:rsidR="00A06C1C" w:rsidRPr="00965225">
        <w:t xml:space="preserve"> – в </w:t>
      </w:r>
      <w:r w:rsidR="00A06C1C" w:rsidRPr="00965225">
        <w:rPr>
          <w:lang w:val="en-US"/>
        </w:rPr>
        <w:t>H</w:t>
      </w:r>
      <w:r w:rsidR="00A06C1C" w:rsidRPr="00965225">
        <w:rPr>
          <w:vertAlign w:val="subscript"/>
        </w:rPr>
        <w:t>(1)</w:t>
      </w:r>
      <w:r w:rsidR="00A06C1C" w:rsidRPr="00965225">
        <w:t xml:space="preserve">. </w:t>
      </w:r>
    </w:p>
    <w:p w14:paraId="4C49ED1D" w14:textId="77777777" w:rsidR="00A06C1C" w:rsidRPr="00965225" w:rsidRDefault="00A06C1C" w:rsidP="00782FA2">
      <w:pPr>
        <w:pStyle w:val="21"/>
        <w:keepNext/>
        <w:widowControl w:val="0"/>
        <w:ind w:firstLine="709"/>
      </w:pPr>
    </w:p>
    <w:p w14:paraId="4B1A41EF" w14:textId="77777777" w:rsidR="00A06C1C" w:rsidRPr="00965225" w:rsidRDefault="00D9101D" w:rsidP="00782FA2">
      <w:pPr>
        <w:pStyle w:val="21"/>
        <w:keepNext/>
        <w:widowControl w:val="0"/>
        <w:ind w:firstLine="709"/>
        <w:rPr>
          <w:b/>
          <w:bCs/>
        </w:rPr>
      </w:pPr>
      <w:r>
        <w:rPr>
          <w:b/>
          <w:bCs/>
        </w:rPr>
        <w:t>1.2</w:t>
      </w:r>
      <w:r w:rsidR="00A06C1C" w:rsidRPr="00965225">
        <w:rPr>
          <w:b/>
          <w:bCs/>
        </w:rPr>
        <w:t xml:space="preserve"> Групповые постулаты</w:t>
      </w:r>
    </w:p>
    <w:p w14:paraId="496043D7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</w:rPr>
      </w:pPr>
    </w:p>
    <w:p w14:paraId="0D177D07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1. Алгебраические операции</w:t>
      </w:r>
    </w:p>
    <w:p w14:paraId="59243AE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1.</w:t>
      </w:r>
      <w:r w:rsidRPr="00965225">
        <w:t xml:space="preserve"> Бинарной алгебраической операцией, определенной на множестве М, называется правило, согласно которому каждые два элемента </w:t>
      </w:r>
      <w:r w:rsidRPr="00965225">
        <w:rPr>
          <w:lang w:val="en-US"/>
        </w:rPr>
        <w:t>a</w:t>
      </w:r>
      <w:r w:rsidRPr="00965225">
        <w:t xml:space="preserve"> и </w:t>
      </w:r>
      <w:r w:rsidRPr="00965225">
        <w:rPr>
          <w:lang w:val="en-US"/>
        </w:rPr>
        <w:t>b</w:t>
      </w:r>
      <w:r w:rsidRPr="00965225">
        <w:t xml:space="preserve"> множества М, взятые в определенном порядке, однозначно сопоставл</w:t>
      </w:r>
      <w:r w:rsidRPr="00965225">
        <w:t>я</w:t>
      </w:r>
      <w:r w:rsidRPr="00965225">
        <w:t>ются с элементом с из этого множества, называемым результатом выполн</w:t>
      </w:r>
      <w:r w:rsidRPr="00965225">
        <w:t>е</w:t>
      </w:r>
      <w:r w:rsidRPr="00965225">
        <w:t>ния операции.</w:t>
      </w:r>
    </w:p>
    <w:p w14:paraId="5DF57794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Рассмотрим в качестве общего примера множество операций </w:t>
      </w:r>
      <w:r w:rsidRPr="00965225">
        <w:lastRenderedPageBreak/>
        <w:t>симме</w:t>
      </w:r>
      <w:r w:rsidRPr="00965225">
        <w:t>т</w:t>
      </w:r>
      <w:r w:rsidRPr="00965225">
        <w:t xml:space="preserve">рии молекулы. Под произведением операций симметрии </w:t>
      </w:r>
      <w:r w:rsidR="00B81ABB" w:rsidRPr="00965225">
        <w:rPr>
          <w:position w:val="-4"/>
        </w:rPr>
        <w:object w:dxaOrig="279" w:dyaOrig="340" w14:anchorId="2C6B6751">
          <v:shape id="_x0000_i1071" type="#_x0000_t75" style="width:13.8pt;height:16.8pt" o:ole="" fillcolor="window">
            <v:imagedata r:id="rId74" o:title=""/>
          </v:shape>
          <o:OLEObject Type="Embed" ProgID="Equation.3" ShapeID="_x0000_i1071" DrawAspect="Content" ObjectID="_1830020613" r:id="rId75"/>
        </w:object>
      </w:r>
      <w:r w:rsidRPr="00965225">
        <w:t xml:space="preserve"> и </w:t>
      </w:r>
      <w:r w:rsidR="00B81ABB" w:rsidRPr="00965225">
        <w:rPr>
          <w:position w:val="-4"/>
        </w:rPr>
        <w:object w:dxaOrig="260" w:dyaOrig="340" w14:anchorId="2F674A4B">
          <v:shape id="_x0000_i1072" type="#_x0000_t75" style="width:13.2pt;height:16.8pt" o:ole="" fillcolor="window">
            <v:imagedata r:id="rId76" o:title=""/>
          </v:shape>
          <o:OLEObject Type="Embed" ProgID="Equation.3" ShapeID="_x0000_i1072" DrawAspect="Content" ObjectID="_1830020614" r:id="rId77"/>
        </w:object>
      </w:r>
      <w:r w:rsidRPr="00965225">
        <w:t xml:space="preserve"> будем пон</w:t>
      </w:r>
      <w:r w:rsidRPr="00965225">
        <w:t>и</w:t>
      </w:r>
      <w:r w:rsidRPr="00965225">
        <w:t>мать их последовательное выполнение. Первые два требования к алгебраич</w:t>
      </w:r>
      <w:r w:rsidRPr="00965225">
        <w:t>е</w:t>
      </w:r>
      <w:r w:rsidRPr="00965225">
        <w:t>ской операции, очевидно, выполняются. Проверим выполнение третьего у</w:t>
      </w:r>
      <w:r w:rsidRPr="00965225">
        <w:t>с</w:t>
      </w:r>
      <w:r w:rsidRPr="00965225">
        <w:t>ловия из определения алгебраической операции.</w:t>
      </w:r>
    </w:p>
    <w:p w14:paraId="2CF94EAB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Операция симметрии </w:t>
      </w:r>
      <w:r w:rsidR="00B81ABB" w:rsidRPr="00965225">
        <w:rPr>
          <w:position w:val="-4"/>
        </w:rPr>
        <w:object w:dxaOrig="279" w:dyaOrig="340" w14:anchorId="2899FE1B">
          <v:shape id="_x0000_i1073" type="#_x0000_t75" style="width:13.8pt;height:16.8pt" o:ole="" fillcolor="window">
            <v:imagedata r:id="rId74" o:title=""/>
          </v:shape>
          <o:OLEObject Type="Embed" ProgID="Equation.3" ShapeID="_x0000_i1073" DrawAspect="Content" ObjectID="_1830020615" r:id="rId78"/>
        </w:object>
      </w:r>
      <w:r w:rsidRPr="00965225">
        <w:t xml:space="preserve"> совмещает геометрическую модель с собой, и если после выполнения операции </w:t>
      </w:r>
      <w:r w:rsidR="00B81ABB" w:rsidRPr="00965225">
        <w:rPr>
          <w:position w:val="-4"/>
        </w:rPr>
        <w:object w:dxaOrig="279" w:dyaOrig="340" w14:anchorId="36B62A00">
          <v:shape id="_x0000_i1074" type="#_x0000_t75" style="width:13.8pt;height:16.8pt" o:ole="" fillcolor="window">
            <v:imagedata r:id="rId74" o:title=""/>
          </v:shape>
          <o:OLEObject Type="Embed" ProgID="Equation.3" ShapeID="_x0000_i1074" DrawAspect="Content" ObjectID="_1830020616" r:id="rId79"/>
        </w:object>
      </w:r>
      <w:r w:rsidRPr="00965225">
        <w:t xml:space="preserve"> мы выполнили операцию </w:t>
      </w:r>
      <w:r w:rsidR="00B81ABB" w:rsidRPr="00965225">
        <w:rPr>
          <w:position w:val="-4"/>
        </w:rPr>
        <w:object w:dxaOrig="260" w:dyaOrig="340" w14:anchorId="057613D3">
          <v:shape id="_x0000_i1075" type="#_x0000_t75" style="width:13.2pt;height:16.8pt" o:ole="" fillcolor="window">
            <v:imagedata r:id="rId76" o:title=""/>
          </v:shape>
          <o:OLEObject Type="Embed" ProgID="Equation.3" ShapeID="_x0000_i1075" DrawAspect="Content" ObjectID="_1830020617" r:id="rId80"/>
        </w:object>
      </w:r>
      <w:r w:rsidRPr="00965225">
        <w:t xml:space="preserve">, модель снова совместится сама с собой. Проверим изометричность произведения </w:t>
      </w:r>
      <w:r w:rsidR="00B81ABB" w:rsidRPr="00965225">
        <w:rPr>
          <w:position w:val="-6"/>
        </w:rPr>
        <w:object w:dxaOrig="1100" w:dyaOrig="360" w14:anchorId="1DE3469E">
          <v:shape id="_x0000_i1076" type="#_x0000_t75" style="width:55.2pt;height:18pt" o:ole="" fillcolor="window">
            <v:imagedata r:id="rId81" o:title=""/>
          </v:shape>
          <o:OLEObject Type="Embed" ProgID="Equation.3" ShapeID="_x0000_i1076" DrawAspect="Content" ObjectID="_1830020618" r:id="rId82"/>
        </w:object>
      </w:r>
      <w:r w:rsidRPr="00965225">
        <w:t xml:space="preserve">. Пусть геометрическая модель молекулы изображена на рисунке в виде фигуры </w:t>
      </w:r>
      <w:r w:rsidRPr="00965225">
        <w:rPr>
          <w:lang w:val="en-US"/>
        </w:rPr>
        <w:t>F</w:t>
      </w:r>
      <w:r w:rsidRPr="00965225">
        <w:t xml:space="preserve">. Операции симметрии этой фигуры являются операциями симметрии молекулы. Пусть </w:t>
      </w:r>
      <w:r w:rsidRPr="00965225">
        <w:rPr>
          <w:lang w:val="en-US"/>
        </w:rPr>
        <w:t>x</w:t>
      </w:r>
      <w:r w:rsidRPr="00965225">
        <w:t xml:space="preserve"> и </w:t>
      </w:r>
      <w:r w:rsidRPr="00965225">
        <w:rPr>
          <w:lang w:val="en-US"/>
        </w:rPr>
        <w:t>y</w:t>
      </w:r>
      <w:r w:rsidRPr="00965225">
        <w:t xml:space="preserve"> – любые две точки фигуры </w:t>
      </w:r>
      <w:r w:rsidRPr="00965225">
        <w:rPr>
          <w:lang w:val="en-US"/>
        </w:rPr>
        <w:t>F</w:t>
      </w:r>
      <w:r w:rsidRPr="00965225">
        <w:t xml:space="preserve"> и пусть при операции </w:t>
      </w:r>
      <w:r w:rsidR="00B81ABB" w:rsidRPr="00965225">
        <w:rPr>
          <w:position w:val="-4"/>
        </w:rPr>
        <w:object w:dxaOrig="279" w:dyaOrig="340" w14:anchorId="3318E162">
          <v:shape id="_x0000_i1077" type="#_x0000_t75" style="width:13.8pt;height:16.8pt" o:ole="" fillcolor="window">
            <v:imagedata r:id="rId74" o:title=""/>
          </v:shape>
          <o:OLEObject Type="Embed" ProgID="Equation.3" ShapeID="_x0000_i1077" DrawAspect="Content" ObjectID="_1830020619" r:id="rId83"/>
        </w:object>
      </w:r>
      <w:r w:rsidRPr="00965225">
        <w:t xml:space="preserve"> точки </w:t>
      </w:r>
      <w:r w:rsidRPr="00965225">
        <w:rPr>
          <w:lang w:val="en-US"/>
        </w:rPr>
        <w:t>x</w:t>
      </w:r>
      <w:r w:rsidRPr="00965225">
        <w:t xml:space="preserve"> и </w:t>
      </w:r>
      <w:r w:rsidRPr="00965225">
        <w:rPr>
          <w:lang w:val="en-US"/>
        </w:rPr>
        <w:t>y</w:t>
      </w:r>
      <w:r w:rsidRPr="00965225">
        <w:t xml:space="preserve"> переходят в точки </w:t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A2"/>
      </w:r>
      <w:r w:rsidRPr="00965225">
        <w:t xml:space="preserve"> и </w:t>
      </w:r>
      <w:r w:rsidRPr="00965225">
        <w:rPr>
          <w:lang w:val="en-US"/>
        </w:rPr>
        <w:t>y</w:t>
      </w:r>
      <w:r w:rsidRPr="00965225">
        <w:rPr>
          <w:lang w:val="en-US"/>
        </w:rPr>
        <w:sym w:font="Symbol" w:char="F0A2"/>
      </w:r>
      <w:r w:rsidRPr="00965225">
        <w:t xml:space="preserve"> соответственно, что зап</w:t>
      </w:r>
      <w:r w:rsidRPr="00965225">
        <w:t>и</w:t>
      </w:r>
      <w:r w:rsidRPr="00965225">
        <w:t xml:space="preserve">шем в виде </w:t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A2"/>
      </w:r>
      <w:r w:rsidRPr="00965225">
        <w:t>=</w:t>
      </w:r>
      <w:r w:rsidRPr="00965225">
        <w:rPr>
          <w:lang w:val="en-US"/>
        </w:rPr>
        <w:t>x</w:t>
      </w:r>
      <w:r w:rsidR="00B81ABB" w:rsidRPr="00965225">
        <w:rPr>
          <w:position w:val="-4"/>
        </w:rPr>
        <w:object w:dxaOrig="279" w:dyaOrig="340" w14:anchorId="5C8B391A">
          <v:shape id="_x0000_i1078" type="#_x0000_t75" style="width:13.8pt;height:16.8pt" o:ole="" fillcolor="window">
            <v:imagedata r:id="rId74" o:title=""/>
          </v:shape>
          <o:OLEObject Type="Embed" ProgID="Equation.3" ShapeID="_x0000_i1078" DrawAspect="Content" ObjectID="_1830020620" r:id="rId84"/>
        </w:object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rPr>
          <w:lang w:val="en-US"/>
        </w:rPr>
        <w:sym w:font="Symbol" w:char="F0A2"/>
      </w:r>
      <w:r w:rsidRPr="00965225">
        <w:t>=</w:t>
      </w:r>
      <w:r w:rsidRPr="00965225">
        <w:rPr>
          <w:lang w:val="en-US"/>
        </w:rPr>
        <w:t>y</w:t>
      </w:r>
      <w:r w:rsidR="00B81ABB" w:rsidRPr="00965225">
        <w:rPr>
          <w:position w:val="-4"/>
        </w:rPr>
        <w:object w:dxaOrig="279" w:dyaOrig="340" w14:anchorId="641A85BE">
          <v:shape id="_x0000_i1079" type="#_x0000_t75" style="width:13.8pt;height:16.8pt" o:ole="" fillcolor="window">
            <v:imagedata r:id="rId74" o:title=""/>
          </v:shape>
          <o:OLEObject Type="Embed" ProgID="Equation.3" ShapeID="_x0000_i1079" DrawAspect="Content" ObjectID="_1830020621" r:id="rId85"/>
        </w:object>
      </w:r>
      <w:r w:rsidRPr="00965225">
        <w:t xml:space="preserve">. Аналогично, пусть </w:t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A2"/>
      </w:r>
      <w:r w:rsidRPr="00965225">
        <w:rPr>
          <w:lang w:val="en-US"/>
        </w:rPr>
        <w:sym w:font="Symbol" w:char="F0A2"/>
      </w:r>
      <w:r w:rsidRPr="00965225">
        <w:t>=</w:t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A2"/>
      </w:r>
      <w:r w:rsidR="00B81ABB" w:rsidRPr="00965225">
        <w:rPr>
          <w:position w:val="-4"/>
        </w:rPr>
        <w:object w:dxaOrig="260" w:dyaOrig="340" w14:anchorId="6889A80E">
          <v:shape id="_x0000_i1080" type="#_x0000_t75" style="width:13.2pt;height:16.8pt" o:ole="" fillcolor="window">
            <v:imagedata r:id="rId76" o:title=""/>
          </v:shape>
          <o:OLEObject Type="Embed" ProgID="Equation.3" ShapeID="_x0000_i1080" DrawAspect="Content" ObjectID="_1830020622" r:id="rId86"/>
        </w:object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rPr>
          <w:lang w:val="en-US"/>
        </w:rPr>
        <w:sym w:font="Symbol" w:char="F0A2"/>
      </w:r>
      <w:r w:rsidRPr="00965225">
        <w:rPr>
          <w:lang w:val="en-US"/>
        </w:rPr>
        <w:sym w:font="Symbol" w:char="F0A2"/>
      </w:r>
      <w:r w:rsidRPr="00965225">
        <w:t>=</w:t>
      </w:r>
      <w:r w:rsidRPr="00965225">
        <w:rPr>
          <w:lang w:val="en-US"/>
        </w:rPr>
        <w:t>y</w:t>
      </w:r>
      <w:r w:rsidRPr="00965225">
        <w:rPr>
          <w:lang w:val="en-US"/>
        </w:rPr>
        <w:sym w:font="Symbol" w:char="F0A2"/>
      </w:r>
      <w:r w:rsidR="00B81ABB" w:rsidRPr="00965225">
        <w:rPr>
          <w:position w:val="-4"/>
        </w:rPr>
        <w:object w:dxaOrig="260" w:dyaOrig="340" w14:anchorId="04011FB8">
          <v:shape id="_x0000_i1081" type="#_x0000_t75" style="width:13.2pt;height:16.8pt" o:ole="" fillcolor="window">
            <v:imagedata r:id="rId76" o:title=""/>
          </v:shape>
          <o:OLEObject Type="Embed" ProgID="Equation.3" ShapeID="_x0000_i1081" DrawAspect="Content" ObjectID="_1830020623" r:id="rId87"/>
        </w:object>
      </w:r>
      <w:r w:rsidRPr="00965225">
        <w:t xml:space="preserve">. Тогда при последовательном выполнении операций </w:t>
      </w:r>
      <w:r w:rsidR="00B81ABB" w:rsidRPr="00965225">
        <w:rPr>
          <w:position w:val="-4"/>
        </w:rPr>
        <w:object w:dxaOrig="279" w:dyaOrig="340" w14:anchorId="3A2A8845">
          <v:shape id="_x0000_i1082" type="#_x0000_t75" style="width:13.8pt;height:16.8pt" o:ole="" fillcolor="window">
            <v:imagedata r:id="rId74" o:title=""/>
          </v:shape>
          <o:OLEObject Type="Embed" ProgID="Equation.3" ShapeID="_x0000_i1082" DrawAspect="Content" ObjectID="_1830020624" r:id="rId88"/>
        </w:object>
      </w:r>
      <w:r w:rsidRPr="00965225">
        <w:t xml:space="preserve">и </w:t>
      </w:r>
      <w:r w:rsidR="00B81ABB" w:rsidRPr="00965225">
        <w:rPr>
          <w:position w:val="-4"/>
        </w:rPr>
        <w:object w:dxaOrig="260" w:dyaOrig="340" w14:anchorId="0CBAA246">
          <v:shape id="_x0000_i1083" type="#_x0000_t75" style="width:13.2pt;height:16.8pt" o:ole="" fillcolor="window">
            <v:imagedata r:id="rId76" o:title=""/>
          </v:shape>
          <o:OLEObject Type="Embed" ProgID="Equation.3" ShapeID="_x0000_i1083" DrawAspect="Content" ObjectID="_1830020625" r:id="rId89"/>
        </w:object>
      </w:r>
      <w:r w:rsidRPr="00965225">
        <w:t>, т. е. в результате выполн</w:t>
      </w:r>
      <w:r w:rsidRPr="00965225">
        <w:t>е</w:t>
      </w:r>
      <w:r w:rsidRPr="00965225">
        <w:t xml:space="preserve">ния операции </w:t>
      </w:r>
      <w:r w:rsidR="00B81ABB" w:rsidRPr="00965225">
        <w:rPr>
          <w:position w:val="-6"/>
        </w:rPr>
        <w:object w:dxaOrig="260" w:dyaOrig="360" w14:anchorId="6EF01DC9">
          <v:shape id="_x0000_i1084" type="#_x0000_t75" style="width:13.2pt;height:18pt" o:ole="" fillcolor="window">
            <v:imagedata r:id="rId90" o:title=""/>
          </v:shape>
          <o:OLEObject Type="Embed" ProgID="Equation.3" ShapeID="_x0000_i1084" DrawAspect="Content" ObjectID="_1830020626" r:id="rId91"/>
        </w:object>
      </w:r>
      <w:r w:rsidRPr="00965225">
        <w:t xml:space="preserve">, получаем </w:t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A2"/>
      </w:r>
      <w:r w:rsidRPr="00965225">
        <w:rPr>
          <w:lang w:val="en-US"/>
        </w:rPr>
        <w:sym w:font="Symbol" w:char="F0A2"/>
      </w:r>
      <w:r w:rsidRPr="00965225">
        <w:t>=</w:t>
      </w:r>
      <w:r w:rsidRPr="00965225">
        <w:rPr>
          <w:lang w:val="en-US"/>
        </w:rPr>
        <w:t>x</w:t>
      </w:r>
      <w:r w:rsidR="00B81ABB" w:rsidRPr="00965225">
        <w:rPr>
          <w:position w:val="-6"/>
        </w:rPr>
        <w:object w:dxaOrig="260" w:dyaOrig="360" w14:anchorId="0CB3975E">
          <v:shape id="_x0000_i1085" type="#_x0000_t75" style="width:13.2pt;height:18pt" o:ole="" fillcolor="window">
            <v:imagedata r:id="rId90" o:title=""/>
          </v:shape>
          <o:OLEObject Type="Embed" ProgID="Equation.3" ShapeID="_x0000_i1085" DrawAspect="Content" ObjectID="_1830020627" r:id="rId92"/>
        </w:object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rPr>
          <w:lang w:val="en-US"/>
        </w:rPr>
        <w:sym w:font="Symbol" w:char="F0A2"/>
      </w:r>
      <w:r w:rsidRPr="00965225">
        <w:rPr>
          <w:lang w:val="en-US"/>
        </w:rPr>
        <w:sym w:font="Symbol" w:char="F0A2"/>
      </w:r>
      <w:r w:rsidRPr="00965225">
        <w:t>=</w:t>
      </w:r>
      <w:r w:rsidRPr="00965225">
        <w:rPr>
          <w:lang w:val="en-US"/>
        </w:rPr>
        <w:t>y</w:t>
      </w:r>
      <w:r w:rsidR="00B81ABB" w:rsidRPr="00965225">
        <w:rPr>
          <w:position w:val="-6"/>
        </w:rPr>
        <w:object w:dxaOrig="260" w:dyaOrig="360" w14:anchorId="60C2A1A0">
          <v:shape id="_x0000_i1086" type="#_x0000_t75" style="width:13.2pt;height:18pt" o:ole="" fillcolor="window">
            <v:imagedata r:id="rId90" o:title=""/>
          </v:shape>
          <o:OLEObject Type="Embed" ProgID="Equation.3" ShapeID="_x0000_i1086" DrawAspect="Content" ObjectID="_1830020628" r:id="rId93"/>
        </w:object>
      </w:r>
      <w:r w:rsidRPr="00965225">
        <w:t xml:space="preserve">. Так как </w:t>
      </w:r>
      <w:r w:rsidR="00B81ABB" w:rsidRPr="00965225">
        <w:rPr>
          <w:position w:val="-4"/>
        </w:rPr>
        <w:object w:dxaOrig="279" w:dyaOrig="340" w14:anchorId="25BF64F9">
          <v:shape id="_x0000_i1087" type="#_x0000_t75" style="width:13.8pt;height:16.8pt" o:ole="" fillcolor="window">
            <v:imagedata r:id="rId74" o:title=""/>
          </v:shape>
          <o:OLEObject Type="Embed" ProgID="Equation.3" ShapeID="_x0000_i1087" DrawAspect="Content" ObjectID="_1830020629" r:id="rId94"/>
        </w:object>
      </w:r>
      <w:r w:rsidRPr="00965225">
        <w:t xml:space="preserve"> изометрично, то </w:t>
      </w:r>
      <w:r w:rsidRPr="00965225">
        <w:rPr>
          <w:lang w:val="en-US"/>
        </w:rPr>
        <w:t>r</w:t>
      </w:r>
      <w:r w:rsidRPr="00965225">
        <w:t>(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t>)=</w:t>
      </w:r>
      <w:r w:rsidRPr="00965225">
        <w:rPr>
          <w:lang w:val="en-US"/>
        </w:rPr>
        <w:t>r</w:t>
      </w:r>
      <w:r w:rsidRPr="00965225">
        <w:t>(</w:t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A2"/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rPr>
          <w:lang w:val="en-US"/>
        </w:rPr>
        <w:sym w:font="Symbol" w:char="F0A2"/>
      </w:r>
      <w:r w:rsidRPr="00965225">
        <w:t xml:space="preserve">), где </w:t>
      </w:r>
      <w:r w:rsidRPr="00965225">
        <w:rPr>
          <w:lang w:val="en-US"/>
        </w:rPr>
        <w:t>r</w:t>
      </w:r>
      <w:r w:rsidRPr="00965225">
        <w:t>(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t xml:space="preserve">) обозначает расстояние между точками </w:t>
      </w:r>
      <w:r w:rsidRPr="00965225">
        <w:rPr>
          <w:lang w:val="en-US"/>
        </w:rPr>
        <w:t>x</w:t>
      </w:r>
      <w:r w:rsidRPr="00965225">
        <w:t xml:space="preserve"> и </w:t>
      </w:r>
      <w:r w:rsidRPr="00965225">
        <w:rPr>
          <w:lang w:val="en-US"/>
        </w:rPr>
        <w:t>y</w:t>
      </w:r>
      <w:r w:rsidRPr="00965225">
        <w:t xml:space="preserve">, а </w:t>
      </w:r>
      <w:r w:rsidRPr="00965225">
        <w:rPr>
          <w:lang w:val="en-US"/>
        </w:rPr>
        <w:t>r</w:t>
      </w:r>
      <w:r w:rsidRPr="00965225">
        <w:t>(</w:t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A2"/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rPr>
          <w:lang w:val="en-US"/>
        </w:rPr>
        <w:sym w:font="Symbol" w:char="F0A2"/>
      </w:r>
      <w:r w:rsidRPr="00965225">
        <w:t xml:space="preserve">) – расстояние между точками </w:t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A2"/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rPr>
          <w:lang w:val="en-US"/>
        </w:rPr>
        <w:sym w:font="Symbol" w:char="F0A2"/>
      </w:r>
      <w:r w:rsidRPr="00965225">
        <w:t xml:space="preserve">. Поскольку </w:t>
      </w:r>
      <w:r w:rsidR="00B81ABB" w:rsidRPr="00965225">
        <w:rPr>
          <w:position w:val="-4"/>
        </w:rPr>
        <w:object w:dxaOrig="260" w:dyaOrig="340" w14:anchorId="3A9162DF">
          <v:shape id="_x0000_i1088" type="#_x0000_t75" style="width:13.2pt;height:16.8pt" o:ole="" fillcolor="window">
            <v:imagedata r:id="rId76" o:title=""/>
          </v:shape>
          <o:OLEObject Type="Embed" ProgID="Equation.3" ShapeID="_x0000_i1088" DrawAspect="Content" ObjectID="_1830020630" r:id="rId95"/>
        </w:object>
      </w:r>
      <w:r w:rsidRPr="00965225">
        <w:t xml:space="preserve">тоже изметрично, то </w:t>
      </w:r>
      <w:r w:rsidRPr="00965225">
        <w:rPr>
          <w:lang w:val="en-US"/>
        </w:rPr>
        <w:t>r</w:t>
      </w:r>
      <w:r w:rsidRPr="00965225">
        <w:t>(</w:t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A2"/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rPr>
          <w:lang w:val="en-US"/>
        </w:rPr>
        <w:sym w:font="Symbol" w:char="F0A2"/>
      </w:r>
      <w:r w:rsidRPr="00965225">
        <w:t>)=</w:t>
      </w:r>
      <w:r w:rsidRPr="00965225">
        <w:rPr>
          <w:lang w:val="en-US"/>
        </w:rPr>
        <w:t>r</w:t>
      </w:r>
      <w:r w:rsidRPr="00965225">
        <w:t>(</w:t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A2"/>
      </w:r>
      <w:r w:rsidRPr="00965225">
        <w:rPr>
          <w:lang w:val="en-US"/>
        </w:rPr>
        <w:sym w:font="Symbol" w:char="F0A2"/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rPr>
          <w:lang w:val="en-US"/>
        </w:rPr>
        <w:sym w:font="Symbol" w:char="F0A2"/>
      </w:r>
      <w:r w:rsidRPr="00965225">
        <w:rPr>
          <w:lang w:val="en-US"/>
        </w:rPr>
        <w:sym w:font="Symbol" w:char="F0A2"/>
      </w:r>
      <w:r w:rsidRPr="00965225">
        <w:t xml:space="preserve">). Из полученных равенств следует, что </w:t>
      </w:r>
      <w:r w:rsidRPr="00965225">
        <w:rPr>
          <w:lang w:val="en-US"/>
        </w:rPr>
        <w:t>r</w:t>
      </w:r>
      <w:r w:rsidRPr="00965225">
        <w:t>(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t>) =</w:t>
      </w:r>
      <w:r w:rsidRPr="00965225">
        <w:rPr>
          <w:lang w:val="en-US"/>
        </w:rPr>
        <w:t>r</w:t>
      </w:r>
      <w:r w:rsidRPr="00965225">
        <w:t>(</w:t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A2"/>
      </w:r>
      <w:r w:rsidRPr="00965225">
        <w:rPr>
          <w:lang w:val="en-US"/>
        </w:rPr>
        <w:sym w:font="Symbol" w:char="F0A2"/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rPr>
          <w:lang w:val="en-US"/>
        </w:rPr>
        <w:sym w:font="Symbol" w:char="F0A2"/>
      </w:r>
      <w:r w:rsidRPr="00965225">
        <w:rPr>
          <w:lang w:val="en-US"/>
        </w:rPr>
        <w:sym w:font="Symbol" w:char="F0A2"/>
      </w:r>
      <w:r w:rsidRPr="00965225">
        <w:t xml:space="preserve">), т. е. </w:t>
      </w:r>
      <w:r w:rsidR="00B81ABB" w:rsidRPr="00965225">
        <w:rPr>
          <w:position w:val="-6"/>
        </w:rPr>
        <w:object w:dxaOrig="1100" w:dyaOrig="360" w14:anchorId="768AEA9D">
          <v:shape id="_x0000_i1089" type="#_x0000_t75" style="width:55.2pt;height:18pt" o:ole="" fillcolor="window">
            <v:imagedata r:id="rId96" o:title=""/>
          </v:shape>
          <o:OLEObject Type="Embed" ProgID="Equation.3" ShapeID="_x0000_i1089" DrawAspect="Content" ObjectID="_1830020631" r:id="rId97"/>
        </w:object>
      </w:r>
      <w:r w:rsidRPr="00965225">
        <w:t xml:space="preserve"> изометрично. Так как самосовмещение фигуры есть ее отображение на себя, то </w:t>
      </w:r>
      <w:r w:rsidR="00B81ABB" w:rsidRPr="00965225">
        <w:rPr>
          <w:position w:val="-6"/>
        </w:rPr>
        <w:object w:dxaOrig="1100" w:dyaOrig="360" w14:anchorId="4A576E90">
          <v:shape id="_x0000_i1090" type="#_x0000_t75" style="width:55.2pt;height:18pt" o:ole="" fillcolor="window">
            <v:imagedata r:id="rId96" o:title=""/>
          </v:shape>
          <o:OLEObject Type="Embed" ProgID="Equation.3" ShapeID="_x0000_i1090" DrawAspect="Content" ObjectID="_1830020632" r:id="rId98"/>
        </w:object>
      </w:r>
      <w:r w:rsidRPr="00965225">
        <w:t xml:space="preserve"> есть изометрическое отображение фигуры </w:t>
      </w:r>
      <w:r w:rsidRPr="00965225">
        <w:rPr>
          <w:lang w:val="en-US"/>
        </w:rPr>
        <w:t>F</w:t>
      </w:r>
      <w:r w:rsidRPr="00965225">
        <w:t xml:space="preserve"> на себя, т. е. операция симметрии фигуры. Поскольку </w:t>
      </w:r>
      <w:r w:rsidR="00B81ABB" w:rsidRPr="00965225">
        <w:rPr>
          <w:position w:val="-4"/>
        </w:rPr>
        <w:object w:dxaOrig="279" w:dyaOrig="340" w14:anchorId="173968F3">
          <v:shape id="_x0000_i1091" type="#_x0000_t75" style="width:13.8pt;height:16.8pt" o:ole="" fillcolor="window">
            <v:imagedata r:id="rId74" o:title=""/>
          </v:shape>
          <o:OLEObject Type="Embed" ProgID="Equation.3" ShapeID="_x0000_i1091" DrawAspect="Content" ObjectID="_1830020633" r:id="rId99"/>
        </w:object>
      </w:r>
      <w:r w:rsidRPr="00965225">
        <w:t xml:space="preserve"> и </w:t>
      </w:r>
      <w:r w:rsidR="00B81ABB" w:rsidRPr="00965225">
        <w:rPr>
          <w:position w:val="-4"/>
        </w:rPr>
        <w:object w:dxaOrig="260" w:dyaOrig="340" w14:anchorId="107BF591">
          <v:shape id="_x0000_i1092" type="#_x0000_t75" style="width:13.2pt;height:16.8pt" o:ole="" fillcolor="window">
            <v:imagedata r:id="rId76" o:title=""/>
          </v:shape>
          <o:OLEObject Type="Embed" ProgID="Equation.3" ShapeID="_x0000_i1092" DrawAspect="Content" ObjectID="_1830020634" r:id="rId100"/>
        </w:object>
      </w:r>
      <w:r w:rsidRPr="00965225">
        <w:t>можно считать любыми эл</w:t>
      </w:r>
      <w:r w:rsidRPr="00965225">
        <w:t>е</w:t>
      </w:r>
      <w:r w:rsidRPr="00965225">
        <w:t>ментами множества операций симметрии молекулы, третье условие из опр</w:t>
      </w:r>
      <w:r w:rsidRPr="00965225">
        <w:t>е</w:t>
      </w:r>
      <w:r w:rsidRPr="00965225">
        <w:t>деления алгебраической операции выполнено.</w:t>
      </w:r>
    </w:p>
    <w:p w14:paraId="734BD128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2. Таблица Кэли</w:t>
      </w:r>
    </w:p>
    <w:p w14:paraId="3EA3DFF8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Подобно тому, как существует таблица умножения натуральных чисел, можно составить таблицу умножения в множестве операций симметрии м</w:t>
      </w:r>
      <w:r w:rsidRPr="00965225">
        <w:t>о</w:t>
      </w:r>
      <w:r w:rsidRPr="00965225">
        <w:t>лекулы. Эта таблица называется таблицей Кэли (или квадратом Кэли). Для того, чтобы понять общий принцип составления таких таблиц, запишем та</w:t>
      </w:r>
      <w:r w:rsidRPr="00965225">
        <w:t>б</w:t>
      </w:r>
      <w:r w:rsidRPr="00965225">
        <w:t xml:space="preserve">лицу Кэли для случая множества операций симметрии молекулы аммиака </w:t>
      </w:r>
      <w:r w:rsidRPr="00965225">
        <w:rPr>
          <w:lang w:val="en-US"/>
        </w:rPr>
        <w:t>NH</w:t>
      </w:r>
      <w:r w:rsidRPr="00965225">
        <w:rPr>
          <w:vertAlign w:val="subscript"/>
        </w:rPr>
        <w:t>3</w:t>
      </w:r>
      <w:r w:rsidRPr="00965225">
        <w:t xml:space="preserve"> (табл. 1).</w:t>
      </w:r>
    </w:p>
    <w:p w14:paraId="2FD4116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lastRenderedPageBreak/>
        <w:t>Таблица 1</w:t>
      </w:r>
    </w:p>
    <w:p w14:paraId="75AD3E63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Квадрат Кэли группы </w:t>
      </w:r>
      <w:r w:rsidRPr="00965225">
        <w:rPr>
          <w:lang w:val="en-US"/>
        </w:rPr>
        <w:t>C</w:t>
      </w:r>
      <w:r w:rsidRPr="00D9101D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6"/>
        <w:gridCol w:w="1326"/>
        <w:gridCol w:w="1326"/>
        <w:gridCol w:w="1326"/>
        <w:gridCol w:w="1326"/>
        <w:gridCol w:w="1326"/>
        <w:gridCol w:w="1326"/>
      </w:tblGrid>
      <w:tr w:rsidR="00A06C1C" w:rsidRPr="00965225" w14:paraId="3A9411F5" w14:textId="77777777">
        <w:tblPrEx>
          <w:tblCellMar>
            <w:top w:w="0" w:type="dxa"/>
            <w:bottom w:w="0" w:type="dxa"/>
          </w:tblCellMar>
        </w:tblPrEx>
        <w:tc>
          <w:tcPr>
            <w:tcW w:w="1326" w:type="dxa"/>
            <w:vAlign w:val="center"/>
          </w:tcPr>
          <w:p w14:paraId="123F5A39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2"/>
                <w:sz w:val="20"/>
                <w:szCs w:val="20"/>
              </w:rPr>
              <w:object w:dxaOrig="460" w:dyaOrig="420" w14:anchorId="7E88737E">
                <v:shape id="_x0000_i1093" type="#_x0000_t75" style="width:22.8pt;height:8.4pt" o:ole="" fillcolor="window">
                  <v:imagedata r:id="rId101" o:title=""/>
                </v:shape>
                <o:OLEObject Type="Embed" ProgID="Equation.3" ShapeID="_x0000_i1093" DrawAspect="Content" ObjectID="_1830020635" r:id="rId102"/>
              </w:object>
            </w:r>
          </w:p>
        </w:tc>
        <w:tc>
          <w:tcPr>
            <w:tcW w:w="1326" w:type="dxa"/>
            <w:vAlign w:val="center"/>
          </w:tcPr>
          <w:p w14:paraId="2374F2BB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4"/>
                <w:sz w:val="20"/>
                <w:szCs w:val="20"/>
              </w:rPr>
              <w:object w:dxaOrig="260" w:dyaOrig="340" w14:anchorId="53C3B557">
                <v:shape id="_x0000_i1094" type="#_x0000_t75" style="width:13.2pt;height:16.8pt" o:ole="" fillcolor="window">
                  <v:imagedata r:id="rId103" o:title=""/>
                </v:shape>
                <o:OLEObject Type="Embed" ProgID="Equation.3" ShapeID="_x0000_i1094" DrawAspect="Content" ObjectID="_1830020636" r:id="rId104"/>
              </w:object>
            </w:r>
          </w:p>
        </w:tc>
        <w:tc>
          <w:tcPr>
            <w:tcW w:w="1326" w:type="dxa"/>
            <w:vAlign w:val="center"/>
          </w:tcPr>
          <w:p w14:paraId="5890C859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2"/>
                <w:sz w:val="20"/>
                <w:szCs w:val="20"/>
              </w:rPr>
              <w:object w:dxaOrig="340" w:dyaOrig="420" w14:anchorId="16109B28">
                <v:shape id="_x0000_i1095" type="#_x0000_t75" style="width:16.8pt;height:21pt" o:ole="" fillcolor="window">
                  <v:imagedata r:id="rId105" o:title=""/>
                </v:shape>
                <o:OLEObject Type="Embed" ProgID="Equation.3" ShapeID="_x0000_i1095" DrawAspect="Content" ObjectID="_1830020637" r:id="rId106"/>
              </w:object>
            </w:r>
          </w:p>
        </w:tc>
        <w:tc>
          <w:tcPr>
            <w:tcW w:w="1326" w:type="dxa"/>
            <w:vAlign w:val="center"/>
          </w:tcPr>
          <w:p w14:paraId="4562E50F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2"/>
                <w:sz w:val="20"/>
                <w:szCs w:val="20"/>
              </w:rPr>
              <w:object w:dxaOrig="340" w:dyaOrig="420" w14:anchorId="161D0B20">
                <v:shape id="_x0000_i1096" type="#_x0000_t75" style="width:16.8pt;height:21pt" o:ole="" fillcolor="window">
                  <v:imagedata r:id="rId107" o:title=""/>
                </v:shape>
                <o:OLEObject Type="Embed" ProgID="Equation.3" ShapeID="_x0000_i1096" DrawAspect="Content" ObjectID="_1830020638" r:id="rId108"/>
              </w:object>
            </w:r>
          </w:p>
        </w:tc>
        <w:tc>
          <w:tcPr>
            <w:tcW w:w="1326" w:type="dxa"/>
            <w:vAlign w:val="center"/>
          </w:tcPr>
          <w:p w14:paraId="7DFA4B69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00" w:dyaOrig="420" w14:anchorId="734089F0">
                <v:shape id="_x0000_i1097" type="#_x0000_t75" style="width:30pt;height:31.2pt" o:ole="" fillcolor="window">
                  <v:imagedata r:id="rId109" o:title=""/>
                </v:shape>
                <o:OLEObject Type="Embed" ProgID="Equation.3" ShapeID="_x0000_i1097" DrawAspect="Content" ObjectID="_1830020639" r:id="rId110"/>
              </w:object>
            </w:r>
          </w:p>
        </w:tc>
        <w:tc>
          <w:tcPr>
            <w:tcW w:w="1326" w:type="dxa"/>
            <w:vAlign w:val="center"/>
          </w:tcPr>
          <w:p w14:paraId="062BE89E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20" w:dyaOrig="420" w14:anchorId="0DF8A8B0">
                <v:shape id="_x0000_i1098" type="#_x0000_t75" style="width:30pt;height:30pt" o:ole="" fillcolor="window">
                  <v:imagedata r:id="rId111" o:title=""/>
                </v:shape>
                <o:OLEObject Type="Embed" ProgID="Equation.3" ShapeID="_x0000_i1098" DrawAspect="Content" ObjectID="_1830020640" r:id="rId112"/>
              </w:object>
            </w:r>
          </w:p>
        </w:tc>
        <w:tc>
          <w:tcPr>
            <w:tcW w:w="1326" w:type="dxa"/>
            <w:vAlign w:val="center"/>
          </w:tcPr>
          <w:p w14:paraId="5D87B769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20" w:dyaOrig="420" w14:anchorId="176C1C04">
                <v:shape id="_x0000_i1099" type="#_x0000_t75" style="width:28.8pt;height:28.8pt" o:ole="" fillcolor="window">
                  <v:imagedata r:id="rId113" o:title=""/>
                </v:shape>
                <o:OLEObject Type="Embed" ProgID="Equation.3" ShapeID="_x0000_i1099" DrawAspect="Content" ObjectID="_1830020641" r:id="rId114"/>
              </w:object>
            </w:r>
          </w:p>
        </w:tc>
      </w:tr>
      <w:tr w:rsidR="00A06C1C" w:rsidRPr="00965225" w14:paraId="5BD1BE47" w14:textId="77777777">
        <w:tblPrEx>
          <w:tblCellMar>
            <w:top w:w="0" w:type="dxa"/>
            <w:bottom w:w="0" w:type="dxa"/>
          </w:tblCellMar>
        </w:tblPrEx>
        <w:tc>
          <w:tcPr>
            <w:tcW w:w="1326" w:type="dxa"/>
            <w:vAlign w:val="center"/>
          </w:tcPr>
          <w:p w14:paraId="5D81C389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4"/>
                <w:sz w:val="20"/>
                <w:szCs w:val="20"/>
              </w:rPr>
              <w:object w:dxaOrig="260" w:dyaOrig="340" w14:anchorId="297B8226">
                <v:shape id="_x0000_i1100" type="#_x0000_t75" style="width:13.2pt;height:16.8pt" o:ole="" fillcolor="window">
                  <v:imagedata r:id="rId103" o:title=""/>
                </v:shape>
                <o:OLEObject Type="Embed" ProgID="Equation.3" ShapeID="_x0000_i1100" DrawAspect="Content" ObjectID="_1830020642" r:id="rId115"/>
              </w:object>
            </w:r>
          </w:p>
        </w:tc>
        <w:tc>
          <w:tcPr>
            <w:tcW w:w="1326" w:type="dxa"/>
            <w:vAlign w:val="center"/>
          </w:tcPr>
          <w:p w14:paraId="56374F50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4"/>
                <w:sz w:val="20"/>
                <w:szCs w:val="20"/>
              </w:rPr>
              <w:object w:dxaOrig="260" w:dyaOrig="340" w14:anchorId="023CA43B">
                <v:shape id="_x0000_i1101" type="#_x0000_t75" style="width:13.2pt;height:16.8pt" o:ole="" fillcolor="window">
                  <v:imagedata r:id="rId103" o:title=""/>
                </v:shape>
                <o:OLEObject Type="Embed" ProgID="Equation.3" ShapeID="_x0000_i1101" DrawAspect="Content" ObjectID="_1830020643" r:id="rId116"/>
              </w:object>
            </w:r>
          </w:p>
        </w:tc>
        <w:tc>
          <w:tcPr>
            <w:tcW w:w="1326" w:type="dxa"/>
            <w:vAlign w:val="center"/>
          </w:tcPr>
          <w:p w14:paraId="22EA8329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2"/>
                <w:sz w:val="20"/>
                <w:szCs w:val="20"/>
              </w:rPr>
              <w:object w:dxaOrig="340" w:dyaOrig="420" w14:anchorId="6B75164A">
                <v:shape id="_x0000_i1102" type="#_x0000_t75" style="width:16.8pt;height:21pt" o:ole="" fillcolor="window">
                  <v:imagedata r:id="rId105" o:title=""/>
                </v:shape>
                <o:OLEObject Type="Embed" ProgID="Equation.3" ShapeID="_x0000_i1102" DrawAspect="Content" ObjectID="_1830020644" r:id="rId117"/>
              </w:object>
            </w:r>
          </w:p>
        </w:tc>
        <w:tc>
          <w:tcPr>
            <w:tcW w:w="1326" w:type="dxa"/>
            <w:vAlign w:val="center"/>
          </w:tcPr>
          <w:p w14:paraId="19B6803B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2"/>
                <w:sz w:val="20"/>
                <w:szCs w:val="20"/>
              </w:rPr>
              <w:object w:dxaOrig="340" w:dyaOrig="420" w14:anchorId="05E51132">
                <v:shape id="_x0000_i1103" type="#_x0000_t75" style="width:16.8pt;height:21pt" o:ole="" fillcolor="window">
                  <v:imagedata r:id="rId107" o:title=""/>
                </v:shape>
                <o:OLEObject Type="Embed" ProgID="Equation.3" ShapeID="_x0000_i1103" DrawAspect="Content" ObjectID="_1830020645" r:id="rId118"/>
              </w:object>
            </w:r>
          </w:p>
        </w:tc>
        <w:tc>
          <w:tcPr>
            <w:tcW w:w="1326" w:type="dxa"/>
            <w:vAlign w:val="center"/>
          </w:tcPr>
          <w:p w14:paraId="09622417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00" w:dyaOrig="420" w14:anchorId="3FD15C64">
                <v:shape id="_x0000_i1104" type="#_x0000_t75" style="width:26.4pt;height:27.6pt" o:ole="" fillcolor="window">
                  <v:imagedata r:id="rId109" o:title=""/>
                </v:shape>
                <o:OLEObject Type="Embed" ProgID="Equation.3" ShapeID="_x0000_i1104" DrawAspect="Content" ObjectID="_1830020646" r:id="rId119"/>
              </w:object>
            </w:r>
          </w:p>
        </w:tc>
        <w:tc>
          <w:tcPr>
            <w:tcW w:w="1326" w:type="dxa"/>
            <w:vAlign w:val="center"/>
          </w:tcPr>
          <w:p w14:paraId="150F32DE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20" w:dyaOrig="420" w14:anchorId="5DD24F21">
                <v:shape id="_x0000_i1105" type="#_x0000_t75" style="width:30pt;height:30pt" o:ole="" fillcolor="window">
                  <v:imagedata r:id="rId111" o:title=""/>
                </v:shape>
                <o:OLEObject Type="Embed" ProgID="Equation.3" ShapeID="_x0000_i1105" DrawAspect="Content" ObjectID="_1830020647" r:id="rId120"/>
              </w:object>
            </w:r>
          </w:p>
        </w:tc>
        <w:tc>
          <w:tcPr>
            <w:tcW w:w="1326" w:type="dxa"/>
            <w:vAlign w:val="center"/>
          </w:tcPr>
          <w:p w14:paraId="031F1E15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20" w:dyaOrig="420" w14:anchorId="683286EB">
                <v:shape id="_x0000_i1106" type="#_x0000_t75" style="width:28.8pt;height:28.8pt" o:ole="" fillcolor="window">
                  <v:imagedata r:id="rId113" o:title=""/>
                </v:shape>
                <o:OLEObject Type="Embed" ProgID="Equation.3" ShapeID="_x0000_i1106" DrawAspect="Content" ObjectID="_1830020648" r:id="rId121"/>
              </w:object>
            </w:r>
          </w:p>
        </w:tc>
      </w:tr>
      <w:tr w:rsidR="00A06C1C" w:rsidRPr="00965225" w14:paraId="697D2BEA" w14:textId="77777777">
        <w:tblPrEx>
          <w:tblCellMar>
            <w:top w:w="0" w:type="dxa"/>
            <w:bottom w:w="0" w:type="dxa"/>
          </w:tblCellMar>
        </w:tblPrEx>
        <w:tc>
          <w:tcPr>
            <w:tcW w:w="1326" w:type="dxa"/>
            <w:vAlign w:val="center"/>
          </w:tcPr>
          <w:p w14:paraId="187DA1E8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2"/>
                <w:sz w:val="20"/>
                <w:szCs w:val="20"/>
              </w:rPr>
              <w:object w:dxaOrig="340" w:dyaOrig="420" w14:anchorId="756ECEB8">
                <v:shape id="_x0000_i1107" type="#_x0000_t75" style="width:16.8pt;height:21pt" o:ole="" fillcolor="window">
                  <v:imagedata r:id="rId107" o:title=""/>
                </v:shape>
                <o:OLEObject Type="Embed" ProgID="Equation.3" ShapeID="_x0000_i1107" DrawAspect="Content" ObjectID="_1830020649" r:id="rId122"/>
              </w:object>
            </w:r>
          </w:p>
        </w:tc>
        <w:tc>
          <w:tcPr>
            <w:tcW w:w="1326" w:type="dxa"/>
            <w:vAlign w:val="center"/>
          </w:tcPr>
          <w:p w14:paraId="26B91248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2"/>
                <w:sz w:val="20"/>
                <w:szCs w:val="20"/>
              </w:rPr>
              <w:object w:dxaOrig="340" w:dyaOrig="420" w14:anchorId="36FD5185">
                <v:shape id="_x0000_i1108" type="#_x0000_t75" style="width:16.8pt;height:21pt" o:ole="" fillcolor="window">
                  <v:imagedata r:id="rId107" o:title=""/>
                </v:shape>
                <o:OLEObject Type="Embed" ProgID="Equation.3" ShapeID="_x0000_i1108" DrawAspect="Content" ObjectID="_1830020650" r:id="rId123"/>
              </w:object>
            </w:r>
          </w:p>
        </w:tc>
        <w:tc>
          <w:tcPr>
            <w:tcW w:w="1326" w:type="dxa"/>
            <w:vAlign w:val="center"/>
          </w:tcPr>
          <w:p w14:paraId="24FF1532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4"/>
                <w:sz w:val="20"/>
                <w:szCs w:val="20"/>
              </w:rPr>
              <w:object w:dxaOrig="260" w:dyaOrig="340" w14:anchorId="2F2D2BB7">
                <v:shape id="_x0000_i1109" type="#_x0000_t75" style="width:13.2pt;height:16.8pt" o:ole="" fillcolor="window">
                  <v:imagedata r:id="rId103" o:title=""/>
                </v:shape>
                <o:OLEObject Type="Embed" ProgID="Equation.3" ShapeID="_x0000_i1109" DrawAspect="Content" ObjectID="_1830020651" r:id="rId124"/>
              </w:object>
            </w:r>
          </w:p>
        </w:tc>
        <w:tc>
          <w:tcPr>
            <w:tcW w:w="1326" w:type="dxa"/>
            <w:vAlign w:val="center"/>
          </w:tcPr>
          <w:p w14:paraId="68DCEC1D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2"/>
                <w:sz w:val="20"/>
                <w:szCs w:val="20"/>
              </w:rPr>
              <w:object w:dxaOrig="340" w:dyaOrig="420" w14:anchorId="72F2E17F">
                <v:shape id="_x0000_i1110" type="#_x0000_t75" style="width:16.8pt;height:21pt" o:ole="" fillcolor="window">
                  <v:imagedata r:id="rId105" o:title=""/>
                </v:shape>
                <o:OLEObject Type="Embed" ProgID="Equation.3" ShapeID="_x0000_i1110" DrawAspect="Content" ObjectID="_1830020652" r:id="rId125"/>
              </w:object>
            </w:r>
          </w:p>
        </w:tc>
        <w:tc>
          <w:tcPr>
            <w:tcW w:w="1326" w:type="dxa"/>
            <w:vAlign w:val="center"/>
          </w:tcPr>
          <w:p w14:paraId="7E5B0347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20" w:dyaOrig="420" w14:anchorId="6AC1B30E">
                <v:shape id="_x0000_i1111" type="#_x0000_t75" style="width:30pt;height:30pt" o:ole="" fillcolor="window">
                  <v:imagedata r:id="rId111" o:title=""/>
                </v:shape>
                <o:OLEObject Type="Embed" ProgID="Equation.3" ShapeID="_x0000_i1111" DrawAspect="Content" ObjectID="_1830020653" r:id="rId126"/>
              </w:object>
            </w:r>
          </w:p>
        </w:tc>
        <w:tc>
          <w:tcPr>
            <w:tcW w:w="1326" w:type="dxa"/>
            <w:vAlign w:val="center"/>
          </w:tcPr>
          <w:p w14:paraId="0499A678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20" w:dyaOrig="420" w14:anchorId="23FF0BE9">
                <v:shape id="_x0000_i1112" type="#_x0000_t75" style="width:28.8pt;height:28.8pt" o:ole="" fillcolor="window">
                  <v:imagedata r:id="rId113" o:title=""/>
                </v:shape>
                <o:OLEObject Type="Embed" ProgID="Equation.3" ShapeID="_x0000_i1112" DrawAspect="Content" ObjectID="_1830020654" r:id="rId127"/>
              </w:object>
            </w:r>
          </w:p>
        </w:tc>
        <w:tc>
          <w:tcPr>
            <w:tcW w:w="1326" w:type="dxa"/>
            <w:vAlign w:val="center"/>
          </w:tcPr>
          <w:p w14:paraId="1593FDD2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00" w:dyaOrig="420" w14:anchorId="0A78ABBC">
                <v:shape id="_x0000_i1113" type="#_x0000_t75" style="width:26.4pt;height:27.6pt" o:ole="" fillcolor="window">
                  <v:imagedata r:id="rId109" o:title=""/>
                </v:shape>
                <o:OLEObject Type="Embed" ProgID="Equation.3" ShapeID="_x0000_i1113" DrawAspect="Content" ObjectID="_1830020655" r:id="rId128"/>
              </w:object>
            </w:r>
          </w:p>
        </w:tc>
      </w:tr>
      <w:tr w:rsidR="00A06C1C" w:rsidRPr="00965225" w14:paraId="7AEEAD47" w14:textId="77777777">
        <w:tblPrEx>
          <w:tblCellMar>
            <w:top w:w="0" w:type="dxa"/>
            <w:bottom w:w="0" w:type="dxa"/>
          </w:tblCellMar>
        </w:tblPrEx>
        <w:tc>
          <w:tcPr>
            <w:tcW w:w="1326" w:type="dxa"/>
            <w:vAlign w:val="center"/>
          </w:tcPr>
          <w:p w14:paraId="020AACEB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2"/>
                <w:sz w:val="20"/>
                <w:szCs w:val="20"/>
              </w:rPr>
              <w:object w:dxaOrig="340" w:dyaOrig="420" w14:anchorId="526106B7">
                <v:shape id="_x0000_i1114" type="#_x0000_t75" style="width:16.8pt;height:21pt" o:ole="" fillcolor="window">
                  <v:imagedata r:id="rId105" o:title=""/>
                </v:shape>
                <o:OLEObject Type="Embed" ProgID="Equation.3" ShapeID="_x0000_i1114" DrawAspect="Content" ObjectID="_1830020656" r:id="rId129"/>
              </w:object>
            </w:r>
          </w:p>
        </w:tc>
        <w:tc>
          <w:tcPr>
            <w:tcW w:w="1326" w:type="dxa"/>
            <w:vAlign w:val="center"/>
          </w:tcPr>
          <w:p w14:paraId="6E985EFA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2"/>
                <w:sz w:val="20"/>
                <w:szCs w:val="20"/>
              </w:rPr>
              <w:object w:dxaOrig="340" w:dyaOrig="420" w14:anchorId="6F4B75E4">
                <v:shape id="_x0000_i1115" type="#_x0000_t75" style="width:16.8pt;height:21pt" o:ole="" fillcolor="window">
                  <v:imagedata r:id="rId105" o:title=""/>
                </v:shape>
                <o:OLEObject Type="Embed" ProgID="Equation.3" ShapeID="_x0000_i1115" DrawAspect="Content" ObjectID="_1830020657" r:id="rId130"/>
              </w:object>
            </w:r>
          </w:p>
        </w:tc>
        <w:tc>
          <w:tcPr>
            <w:tcW w:w="1326" w:type="dxa"/>
            <w:vAlign w:val="center"/>
          </w:tcPr>
          <w:p w14:paraId="66809215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2"/>
                <w:sz w:val="20"/>
                <w:szCs w:val="20"/>
              </w:rPr>
              <w:object w:dxaOrig="340" w:dyaOrig="420" w14:anchorId="3CF69CBF">
                <v:shape id="_x0000_i1116" type="#_x0000_t75" style="width:16.8pt;height:21pt" o:ole="" fillcolor="window">
                  <v:imagedata r:id="rId107" o:title=""/>
                </v:shape>
                <o:OLEObject Type="Embed" ProgID="Equation.3" ShapeID="_x0000_i1116" DrawAspect="Content" ObjectID="_1830020658" r:id="rId131"/>
              </w:object>
            </w:r>
          </w:p>
        </w:tc>
        <w:tc>
          <w:tcPr>
            <w:tcW w:w="1326" w:type="dxa"/>
            <w:vAlign w:val="center"/>
          </w:tcPr>
          <w:p w14:paraId="6D712ABC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4"/>
                <w:sz w:val="20"/>
                <w:szCs w:val="20"/>
              </w:rPr>
              <w:object w:dxaOrig="260" w:dyaOrig="340" w14:anchorId="5BE81B09">
                <v:shape id="_x0000_i1117" type="#_x0000_t75" style="width:13.2pt;height:16.8pt" o:ole="" fillcolor="window">
                  <v:imagedata r:id="rId103" o:title=""/>
                </v:shape>
                <o:OLEObject Type="Embed" ProgID="Equation.3" ShapeID="_x0000_i1117" DrawAspect="Content" ObjectID="_1830020659" r:id="rId132"/>
              </w:object>
            </w:r>
          </w:p>
        </w:tc>
        <w:tc>
          <w:tcPr>
            <w:tcW w:w="1326" w:type="dxa"/>
            <w:vAlign w:val="center"/>
          </w:tcPr>
          <w:p w14:paraId="298158D9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20" w:dyaOrig="420" w14:anchorId="72620554">
                <v:shape id="_x0000_i1118" type="#_x0000_t75" style="width:28.8pt;height:28.8pt" o:ole="" fillcolor="window">
                  <v:imagedata r:id="rId113" o:title=""/>
                </v:shape>
                <o:OLEObject Type="Embed" ProgID="Equation.3" ShapeID="_x0000_i1118" DrawAspect="Content" ObjectID="_1830020660" r:id="rId133"/>
              </w:object>
            </w:r>
          </w:p>
        </w:tc>
        <w:tc>
          <w:tcPr>
            <w:tcW w:w="1326" w:type="dxa"/>
            <w:vAlign w:val="center"/>
          </w:tcPr>
          <w:p w14:paraId="623A3BB2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00" w:dyaOrig="420" w14:anchorId="35735849">
                <v:shape id="_x0000_i1119" type="#_x0000_t75" style="width:26.4pt;height:27.6pt" o:ole="" fillcolor="window">
                  <v:imagedata r:id="rId109" o:title=""/>
                </v:shape>
                <o:OLEObject Type="Embed" ProgID="Equation.3" ShapeID="_x0000_i1119" DrawAspect="Content" ObjectID="_1830020661" r:id="rId134"/>
              </w:object>
            </w:r>
          </w:p>
        </w:tc>
        <w:tc>
          <w:tcPr>
            <w:tcW w:w="1326" w:type="dxa"/>
            <w:vAlign w:val="center"/>
          </w:tcPr>
          <w:p w14:paraId="6F1104B6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20" w:dyaOrig="420" w14:anchorId="250EAA3C">
                <v:shape id="_x0000_i1120" type="#_x0000_t75" style="width:30pt;height:30pt" o:ole="" fillcolor="window">
                  <v:imagedata r:id="rId111" o:title=""/>
                </v:shape>
                <o:OLEObject Type="Embed" ProgID="Equation.3" ShapeID="_x0000_i1120" DrawAspect="Content" ObjectID="_1830020662" r:id="rId135"/>
              </w:object>
            </w:r>
          </w:p>
        </w:tc>
      </w:tr>
      <w:tr w:rsidR="00A06C1C" w:rsidRPr="00965225" w14:paraId="16E55E41" w14:textId="77777777">
        <w:tblPrEx>
          <w:tblCellMar>
            <w:top w:w="0" w:type="dxa"/>
            <w:bottom w:w="0" w:type="dxa"/>
          </w:tblCellMar>
        </w:tblPrEx>
        <w:tc>
          <w:tcPr>
            <w:tcW w:w="1326" w:type="dxa"/>
            <w:vAlign w:val="center"/>
          </w:tcPr>
          <w:p w14:paraId="317A840A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00" w:dyaOrig="420" w14:anchorId="3EA57EBD">
                <v:shape id="_x0000_i1121" type="#_x0000_t75" style="width:26.4pt;height:27.6pt" o:ole="" fillcolor="window">
                  <v:imagedata r:id="rId109" o:title=""/>
                </v:shape>
                <o:OLEObject Type="Embed" ProgID="Equation.3" ShapeID="_x0000_i1121" DrawAspect="Content" ObjectID="_1830020663" r:id="rId136"/>
              </w:object>
            </w:r>
          </w:p>
        </w:tc>
        <w:tc>
          <w:tcPr>
            <w:tcW w:w="1326" w:type="dxa"/>
            <w:vAlign w:val="center"/>
          </w:tcPr>
          <w:p w14:paraId="4428483A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00" w:dyaOrig="420" w14:anchorId="6DFBE250">
                <v:shape id="_x0000_i1122" type="#_x0000_t75" style="width:26.4pt;height:27.6pt" o:ole="" fillcolor="window">
                  <v:imagedata r:id="rId109" o:title=""/>
                </v:shape>
                <o:OLEObject Type="Embed" ProgID="Equation.3" ShapeID="_x0000_i1122" DrawAspect="Content" ObjectID="_1830020664" r:id="rId137"/>
              </w:object>
            </w:r>
          </w:p>
        </w:tc>
        <w:tc>
          <w:tcPr>
            <w:tcW w:w="1326" w:type="dxa"/>
            <w:vAlign w:val="center"/>
          </w:tcPr>
          <w:p w14:paraId="5867B5AE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20" w:dyaOrig="420" w14:anchorId="7326061A">
                <v:shape id="_x0000_i1123" type="#_x0000_t75" style="width:30pt;height:30pt" o:ole="" fillcolor="window">
                  <v:imagedata r:id="rId111" o:title=""/>
                </v:shape>
                <o:OLEObject Type="Embed" ProgID="Equation.3" ShapeID="_x0000_i1123" DrawAspect="Content" ObjectID="_1830020665" r:id="rId138"/>
              </w:object>
            </w:r>
          </w:p>
        </w:tc>
        <w:tc>
          <w:tcPr>
            <w:tcW w:w="1326" w:type="dxa"/>
            <w:vAlign w:val="center"/>
          </w:tcPr>
          <w:p w14:paraId="1DB1C189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20" w:dyaOrig="420" w14:anchorId="14C51B25">
                <v:shape id="_x0000_i1124" type="#_x0000_t75" style="width:28.8pt;height:28.8pt" o:ole="" fillcolor="window">
                  <v:imagedata r:id="rId113" o:title=""/>
                </v:shape>
                <o:OLEObject Type="Embed" ProgID="Equation.3" ShapeID="_x0000_i1124" DrawAspect="Content" ObjectID="_1830020666" r:id="rId139"/>
              </w:object>
            </w:r>
          </w:p>
        </w:tc>
        <w:tc>
          <w:tcPr>
            <w:tcW w:w="1326" w:type="dxa"/>
            <w:vAlign w:val="center"/>
          </w:tcPr>
          <w:p w14:paraId="475A58C5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4"/>
                <w:sz w:val="20"/>
                <w:szCs w:val="20"/>
              </w:rPr>
              <w:object w:dxaOrig="260" w:dyaOrig="340" w14:anchorId="68AF0C1E">
                <v:shape id="_x0000_i1125" type="#_x0000_t75" style="width:13.2pt;height:16.8pt" o:ole="" fillcolor="window">
                  <v:imagedata r:id="rId103" o:title=""/>
                </v:shape>
                <o:OLEObject Type="Embed" ProgID="Equation.3" ShapeID="_x0000_i1125" DrawAspect="Content" ObjectID="_1830020667" r:id="rId140"/>
              </w:object>
            </w:r>
          </w:p>
        </w:tc>
        <w:tc>
          <w:tcPr>
            <w:tcW w:w="1326" w:type="dxa"/>
            <w:vAlign w:val="center"/>
          </w:tcPr>
          <w:p w14:paraId="700C59A7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2"/>
                <w:sz w:val="20"/>
                <w:szCs w:val="20"/>
              </w:rPr>
              <w:object w:dxaOrig="340" w:dyaOrig="420" w14:anchorId="1E70C526">
                <v:shape id="_x0000_i1126" type="#_x0000_t75" style="width:16.8pt;height:21pt" o:ole="" fillcolor="window">
                  <v:imagedata r:id="rId105" o:title=""/>
                </v:shape>
                <o:OLEObject Type="Embed" ProgID="Equation.3" ShapeID="_x0000_i1126" DrawAspect="Content" ObjectID="_1830020668" r:id="rId141"/>
              </w:object>
            </w:r>
          </w:p>
        </w:tc>
        <w:tc>
          <w:tcPr>
            <w:tcW w:w="1326" w:type="dxa"/>
            <w:vAlign w:val="center"/>
          </w:tcPr>
          <w:p w14:paraId="24D83E93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2"/>
                <w:sz w:val="20"/>
                <w:szCs w:val="20"/>
              </w:rPr>
              <w:object w:dxaOrig="340" w:dyaOrig="420" w14:anchorId="67480C02">
                <v:shape id="_x0000_i1127" type="#_x0000_t75" style="width:16.8pt;height:21pt" o:ole="" fillcolor="window">
                  <v:imagedata r:id="rId107" o:title=""/>
                </v:shape>
                <o:OLEObject Type="Embed" ProgID="Equation.3" ShapeID="_x0000_i1127" DrawAspect="Content" ObjectID="_1830020669" r:id="rId142"/>
              </w:object>
            </w:r>
          </w:p>
        </w:tc>
      </w:tr>
      <w:tr w:rsidR="00A06C1C" w:rsidRPr="00965225" w14:paraId="26DB4D54" w14:textId="77777777">
        <w:tblPrEx>
          <w:tblCellMar>
            <w:top w:w="0" w:type="dxa"/>
            <w:bottom w:w="0" w:type="dxa"/>
          </w:tblCellMar>
        </w:tblPrEx>
        <w:tc>
          <w:tcPr>
            <w:tcW w:w="1326" w:type="dxa"/>
            <w:vAlign w:val="center"/>
          </w:tcPr>
          <w:p w14:paraId="785D96B6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20" w:dyaOrig="420" w14:anchorId="52019453">
                <v:shape id="_x0000_i1128" type="#_x0000_t75" style="width:30pt;height:30pt" o:ole="" fillcolor="window">
                  <v:imagedata r:id="rId111" o:title=""/>
                </v:shape>
                <o:OLEObject Type="Embed" ProgID="Equation.3" ShapeID="_x0000_i1128" DrawAspect="Content" ObjectID="_1830020670" r:id="rId143"/>
              </w:object>
            </w:r>
          </w:p>
        </w:tc>
        <w:tc>
          <w:tcPr>
            <w:tcW w:w="1326" w:type="dxa"/>
            <w:vAlign w:val="center"/>
          </w:tcPr>
          <w:p w14:paraId="396BBFAD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20" w:dyaOrig="420" w14:anchorId="21A407B3">
                <v:shape id="_x0000_i1129" type="#_x0000_t75" style="width:30pt;height:30pt" o:ole="" fillcolor="window">
                  <v:imagedata r:id="rId111" o:title=""/>
                </v:shape>
                <o:OLEObject Type="Embed" ProgID="Equation.3" ShapeID="_x0000_i1129" DrawAspect="Content" ObjectID="_1830020671" r:id="rId144"/>
              </w:object>
            </w:r>
          </w:p>
        </w:tc>
        <w:tc>
          <w:tcPr>
            <w:tcW w:w="1326" w:type="dxa"/>
            <w:vAlign w:val="center"/>
          </w:tcPr>
          <w:p w14:paraId="75A5178D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20" w:dyaOrig="420" w14:anchorId="2CC825CF">
                <v:shape id="_x0000_i1130" type="#_x0000_t75" style="width:28.8pt;height:28.8pt" o:ole="" fillcolor="window">
                  <v:imagedata r:id="rId113" o:title=""/>
                </v:shape>
                <o:OLEObject Type="Embed" ProgID="Equation.3" ShapeID="_x0000_i1130" DrawAspect="Content" ObjectID="_1830020672" r:id="rId145"/>
              </w:object>
            </w:r>
          </w:p>
        </w:tc>
        <w:tc>
          <w:tcPr>
            <w:tcW w:w="1326" w:type="dxa"/>
            <w:vAlign w:val="center"/>
          </w:tcPr>
          <w:p w14:paraId="598575E8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00" w:dyaOrig="420" w14:anchorId="155F507E">
                <v:shape id="_x0000_i1131" type="#_x0000_t75" style="width:26.4pt;height:27.6pt" o:ole="" fillcolor="window">
                  <v:imagedata r:id="rId109" o:title=""/>
                </v:shape>
                <o:OLEObject Type="Embed" ProgID="Equation.3" ShapeID="_x0000_i1131" DrawAspect="Content" ObjectID="_1830020673" r:id="rId146"/>
              </w:object>
            </w:r>
          </w:p>
        </w:tc>
        <w:tc>
          <w:tcPr>
            <w:tcW w:w="1326" w:type="dxa"/>
            <w:vAlign w:val="center"/>
          </w:tcPr>
          <w:p w14:paraId="70091E85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2"/>
                <w:sz w:val="20"/>
                <w:szCs w:val="20"/>
              </w:rPr>
              <w:object w:dxaOrig="340" w:dyaOrig="420" w14:anchorId="049FA088">
                <v:shape id="_x0000_i1132" type="#_x0000_t75" style="width:16.8pt;height:21pt" o:ole="" fillcolor="window">
                  <v:imagedata r:id="rId107" o:title=""/>
                </v:shape>
                <o:OLEObject Type="Embed" ProgID="Equation.3" ShapeID="_x0000_i1132" DrawAspect="Content" ObjectID="_1830020674" r:id="rId147"/>
              </w:object>
            </w:r>
          </w:p>
        </w:tc>
        <w:tc>
          <w:tcPr>
            <w:tcW w:w="1326" w:type="dxa"/>
            <w:vAlign w:val="center"/>
          </w:tcPr>
          <w:p w14:paraId="28E4BAF8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4"/>
                <w:sz w:val="20"/>
                <w:szCs w:val="20"/>
              </w:rPr>
              <w:object w:dxaOrig="260" w:dyaOrig="340" w14:anchorId="7ADE4211">
                <v:shape id="_x0000_i1133" type="#_x0000_t75" style="width:13.2pt;height:16.8pt" o:ole="" fillcolor="window">
                  <v:imagedata r:id="rId103" o:title=""/>
                </v:shape>
                <o:OLEObject Type="Embed" ProgID="Equation.3" ShapeID="_x0000_i1133" DrawAspect="Content" ObjectID="_1830020675" r:id="rId148"/>
              </w:object>
            </w:r>
          </w:p>
        </w:tc>
        <w:tc>
          <w:tcPr>
            <w:tcW w:w="1326" w:type="dxa"/>
            <w:vAlign w:val="center"/>
          </w:tcPr>
          <w:p w14:paraId="69E5903C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2"/>
                <w:sz w:val="20"/>
                <w:szCs w:val="20"/>
              </w:rPr>
              <w:object w:dxaOrig="340" w:dyaOrig="420" w14:anchorId="3B997D03">
                <v:shape id="_x0000_i1134" type="#_x0000_t75" style="width:16.8pt;height:21pt" o:ole="" fillcolor="window">
                  <v:imagedata r:id="rId105" o:title=""/>
                </v:shape>
                <o:OLEObject Type="Embed" ProgID="Equation.3" ShapeID="_x0000_i1134" DrawAspect="Content" ObjectID="_1830020676" r:id="rId149"/>
              </w:object>
            </w:r>
          </w:p>
        </w:tc>
      </w:tr>
      <w:tr w:rsidR="00A06C1C" w:rsidRPr="00965225" w14:paraId="2A82BE3F" w14:textId="77777777">
        <w:tblPrEx>
          <w:tblCellMar>
            <w:top w:w="0" w:type="dxa"/>
            <w:bottom w:w="0" w:type="dxa"/>
          </w:tblCellMar>
        </w:tblPrEx>
        <w:tc>
          <w:tcPr>
            <w:tcW w:w="1326" w:type="dxa"/>
            <w:vAlign w:val="center"/>
          </w:tcPr>
          <w:p w14:paraId="463248D6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20" w:dyaOrig="420" w14:anchorId="0A5DB93B">
                <v:shape id="_x0000_i1135" type="#_x0000_t75" style="width:28.8pt;height:28.8pt" o:ole="" fillcolor="window">
                  <v:imagedata r:id="rId113" o:title=""/>
                </v:shape>
                <o:OLEObject Type="Embed" ProgID="Equation.3" ShapeID="_x0000_i1135" DrawAspect="Content" ObjectID="_1830020677" r:id="rId150"/>
              </w:object>
            </w:r>
          </w:p>
        </w:tc>
        <w:tc>
          <w:tcPr>
            <w:tcW w:w="1326" w:type="dxa"/>
            <w:vAlign w:val="center"/>
          </w:tcPr>
          <w:p w14:paraId="122111DC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20" w:dyaOrig="420" w14:anchorId="4897B771">
                <v:shape id="_x0000_i1136" type="#_x0000_t75" style="width:28.8pt;height:28.8pt" o:ole="" fillcolor="window">
                  <v:imagedata r:id="rId113" o:title=""/>
                </v:shape>
                <o:OLEObject Type="Embed" ProgID="Equation.3" ShapeID="_x0000_i1136" DrawAspect="Content" ObjectID="_1830020678" r:id="rId151"/>
              </w:object>
            </w:r>
          </w:p>
        </w:tc>
        <w:tc>
          <w:tcPr>
            <w:tcW w:w="1326" w:type="dxa"/>
            <w:vAlign w:val="center"/>
          </w:tcPr>
          <w:p w14:paraId="19B6EFC7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00" w:dyaOrig="420" w14:anchorId="7F654DED">
                <v:shape id="_x0000_i1137" type="#_x0000_t75" style="width:26.4pt;height:27.6pt" o:ole="" fillcolor="window">
                  <v:imagedata r:id="rId109" o:title=""/>
                </v:shape>
                <o:OLEObject Type="Embed" ProgID="Equation.3" ShapeID="_x0000_i1137" DrawAspect="Content" ObjectID="_1830020679" r:id="rId152"/>
              </w:object>
            </w:r>
          </w:p>
        </w:tc>
        <w:tc>
          <w:tcPr>
            <w:tcW w:w="1326" w:type="dxa"/>
            <w:vAlign w:val="center"/>
          </w:tcPr>
          <w:p w14:paraId="1A196A61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6"/>
                <w:sz w:val="20"/>
                <w:szCs w:val="20"/>
              </w:rPr>
              <w:object w:dxaOrig="420" w:dyaOrig="420" w14:anchorId="6C6B822B">
                <v:shape id="_x0000_i1138" type="#_x0000_t75" style="width:30pt;height:30pt" o:ole="" fillcolor="window">
                  <v:imagedata r:id="rId111" o:title=""/>
                </v:shape>
                <o:OLEObject Type="Embed" ProgID="Equation.3" ShapeID="_x0000_i1138" DrawAspect="Content" ObjectID="_1830020680" r:id="rId153"/>
              </w:object>
            </w:r>
          </w:p>
        </w:tc>
        <w:tc>
          <w:tcPr>
            <w:tcW w:w="1326" w:type="dxa"/>
            <w:vAlign w:val="center"/>
          </w:tcPr>
          <w:p w14:paraId="5C12D0D8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2"/>
                <w:sz w:val="20"/>
                <w:szCs w:val="20"/>
              </w:rPr>
              <w:object w:dxaOrig="340" w:dyaOrig="420" w14:anchorId="736D9C3C">
                <v:shape id="_x0000_i1139" type="#_x0000_t75" style="width:16.8pt;height:21pt" o:ole="" fillcolor="window">
                  <v:imagedata r:id="rId105" o:title=""/>
                </v:shape>
                <o:OLEObject Type="Embed" ProgID="Equation.3" ShapeID="_x0000_i1139" DrawAspect="Content" ObjectID="_1830020681" r:id="rId154"/>
              </w:object>
            </w:r>
          </w:p>
        </w:tc>
        <w:tc>
          <w:tcPr>
            <w:tcW w:w="1326" w:type="dxa"/>
            <w:vAlign w:val="center"/>
          </w:tcPr>
          <w:p w14:paraId="58E2E4DB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12"/>
                <w:sz w:val="20"/>
                <w:szCs w:val="20"/>
              </w:rPr>
              <w:object w:dxaOrig="340" w:dyaOrig="420" w14:anchorId="4F0FAA4C">
                <v:shape id="_x0000_i1140" type="#_x0000_t75" style="width:16.8pt;height:21pt" o:ole="" fillcolor="window">
                  <v:imagedata r:id="rId107" o:title=""/>
                </v:shape>
                <o:OLEObject Type="Embed" ProgID="Equation.3" ShapeID="_x0000_i1140" DrawAspect="Content" ObjectID="_1830020682" r:id="rId155"/>
              </w:object>
            </w:r>
          </w:p>
        </w:tc>
        <w:tc>
          <w:tcPr>
            <w:tcW w:w="1326" w:type="dxa"/>
            <w:vAlign w:val="center"/>
          </w:tcPr>
          <w:p w14:paraId="13727F1A" w14:textId="77777777" w:rsidR="00A06C1C" w:rsidRPr="00D9101D" w:rsidRDefault="00B81ABB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position w:val="-4"/>
                <w:sz w:val="20"/>
                <w:szCs w:val="20"/>
              </w:rPr>
              <w:object w:dxaOrig="260" w:dyaOrig="340" w14:anchorId="2705133B">
                <v:shape id="_x0000_i1141" type="#_x0000_t75" style="width:13.2pt;height:16.8pt" o:ole="" fillcolor="window">
                  <v:imagedata r:id="rId103" o:title=""/>
                </v:shape>
                <o:OLEObject Type="Embed" ProgID="Equation.3" ShapeID="_x0000_i1141" DrawAspect="Content" ObjectID="_1830020683" r:id="rId156"/>
              </w:object>
            </w:r>
          </w:p>
        </w:tc>
      </w:tr>
    </w:tbl>
    <w:p w14:paraId="74C93A65" w14:textId="77777777" w:rsidR="00015D7B" w:rsidRDefault="00015D7B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</w:p>
    <w:p w14:paraId="66D227C7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3. Определение группы</w:t>
      </w:r>
    </w:p>
    <w:p w14:paraId="274CFD7F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2.</w:t>
      </w:r>
      <w:r w:rsidRPr="00965225">
        <w:t xml:space="preserve"> Множество </w:t>
      </w:r>
      <w:r w:rsidRPr="00965225">
        <w:rPr>
          <w:lang w:val="en-US"/>
        </w:rPr>
        <w:t>G</w:t>
      </w:r>
      <w:r w:rsidRPr="00965225">
        <w:t xml:space="preserve"> называется группой, если в этом множ</w:t>
      </w:r>
      <w:r w:rsidRPr="00965225">
        <w:t>е</w:t>
      </w:r>
      <w:r w:rsidRPr="00965225">
        <w:t>стве определена бинарная алгебраическая операция, удовлетворяющая сл</w:t>
      </w:r>
      <w:r w:rsidRPr="00965225">
        <w:t>е</w:t>
      </w:r>
      <w:r w:rsidRPr="00965225">
        <w:t>дующим аксиомам (в мультипликативной записи операций):</w:t>
      </w:r>
    </w:p>
    <w:p w14:paraId="4FA5C2CF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1. Для всех элементов </w:t>
      </w:r>
      <w:r w:rsidRPr="00965225">
        <w:rPr>
          <w:lang w:val="en-US"/>
        </w:rPr>
        <w:t>a</w:t>
      </w:r>
      <w:r w:rsidRPr="00965225">
        <w:t xml:space="preserve">, </w:t>
      </w:r>
      <w:r w:rsidRPr="00965225">
        <w:rPr>
          <w:lang w:val="en-US"/>
        </w:rPr>
        <w:t>b</w:t>
      </w:r>
      <w:r w:rsidRPr="00965225">
        <w:t xml:space="preserve">, </w:t>
      </w:r>
      <w:r w:rsidRPr="00965225">
        <w:rPr>
          <w:lang w:val="en-US"/>
        </w:rPr>
        <w:t>c</w:t>
      </w:r>
      <w:r w:rsidRPr="00965225">
        <w:t xml:space="preserve"> из множества </w:t>
      </w:r>
      <w:r w:rsidRPr="00965225">
        <w:rPr>
          <w:lang w:val="en-US"/>
        </w:rPr>
        <w:t>G</w:t>
      </w:r>
      <w:r w:rsidRPr="00965225">
        <w:t xml:space="preserve"> </w:t>
      </w:r>
      <w:r w:rsidR="00B81ABB" w:rsidRPr="00965225">
        <w:rPr>
          <w:position w:val="-10"/>
        </w:rPr>
        <w:object w:dxaOrig="2180" w:dyaOrig="360" w14:anchorId="08BF8E50">
          <v:shape id="_x0000_i1142" type="#_x0000_t75" style="width:109.2pt;height:18pt" o:ole="" fillcolor="window">
            <v:imagedata r:id="rId7" o:title=""/>
          </v:shape>
          <o:OLEObject Type="Embed" ProgID="Equation.3" ShapeID="_x0000_i1142" DrawAspect="Content" ObjectID="_1830020684" r:id="rId157"/>
        </w:object>
      </w:r>
      <w:r w:rsidRPr="00965225">
        <w:t xml:space="preserve"> (акси</w:t>
      </w:r>
      <w:r w:rsidRPr="00965225">
        <w:t>о</w:t>
      </w:r>
      <w:r w:rsidRPr="00965225">
        <w:t>ма ассоциативности).</w:t>
      </w:r>
    </w:p>
    <w:p w14:paraId="252F5897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2. Для всех элементов а из множества </w:t>
      </w:r>
      <w:r w:rsidRPr="00965225">
        <w:rPr>
          <w:lang w:val="en-US"/>
        </w:rPr>
        <w:t>G</w:t>
      </w:r>
      <w:r w:rsidRPr="00965225">
        <w:t xml:space="preserve"> существует элемент </w:t>
      </w:r>
      <w:r w:rsidRPr="00965225">
        <w:rPr>
          <w:lang w:val="en-US"/>
        </w:rPr>
        <w:t>e</w:t>
      </w:r>
      <w:r w:rsidRPr="00965225">
        <w:t xml:space="preserve"> из этого множества, такой, что </w:t>
      </w:r>
      <w:r w:rsidR="00B81ABB" w:rsidRPr="00965225">
        <w:rPr>
          <w:position w:val="-6"/>
        </w:rPr>
        <w:object w:dxaOrig="1640" w:dyaOrig="240" w14:anchorId="37C3384D">
          <v:shape id="_x0000_i1143" type="#_x0000_t75" style="width:97.8pt;height:15pt" o:ole="" fillcolor="window">
            <v:imagedata r:id="rId158" o:title=""/>
          </v:shape>
          <o:OLEObject Type="Embed" ProgID="Equation.3" ShapeID="_x0000_i1143" DrawAspect="Content" ObjectID="_1830020685" r:id="rId159"/>
        </w:object>
      </w:r>
      <w:r w:rsidRPr="00965225">
        <w:t xml:space="preserve"> (е называется единичным элементом группы).</w:t>
      </w:r>
    </w:p>
    <w:p w14:paraId="2466671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3. Для каждого элемента а для множества </w:t>
      </w:r>
      <w:r w:rsidRPr="00965225">
        <w:rPr>
          <w:lang w:val="en-US"/>
        </w:rPr>
        <w:t>G</w:t>
      </w:r>
      <w:r w:rsidRPr="00965225">
        <w:t xml:space="preserve"> существует элемент а</w:t>
      </w:r>
      <w:r w:rsidRPr="00965225">
        <w:rPr>
          <w:vertAlign w:val="superscript"/>
        </w:rPr>
        <w:t>-1</w:t>
      </w:r>
      <w:r w:rsidRPr="00965225">
        <w:t xml:space="preserve"> из этого из этого множества, такой, что </w:t>
      </w:r>
      <w:r w:rsidR="00B81ABB" w:rsidRPr="00965225">
        <w:rPr>
          <w:position w:val="-6"/>
        </w:rPr>
        <w:object w:dxaOrig="2000" w:dyaOrig="340" w14:anchorId="5753C660">
          <v:shape id="_x0000_i1144" type="#_x0000_t75" style="width:100.2pt;height:16.8pt" o:ole="" fillcolor="window">
            <v:imagedata r:id="rId160" o:title=""/>
          </v:shape>
          <o:OLEObject Type="Embed" ProgID="Equation.3" ShapeID="_x0000_i1144" DrawAspect="Content" ObjectID="_1830020686" r:id="rId161"/>
        </w:object>
      </w:r>
      <w:r w:rsidRPr="00965225">
        <w:t xml:space="preserve"> (а</w:t>
      </w:r>
      <w:r w:rsidRPr="00965225">
        <w:rPr>
          <w:vertAlign w:val="superscript"/>
        </w:rPr>
        <w:t>-1</w:t>
      </w:r>
      <w:r w:rsidRPr="00965225">
        <w:t xml:space="preserve"> называется обра</w:t>
      </w:r>
      <w:r w:rsidRPr="00965225">
        <w:t>т</w:t>
      </w:r>
      <w:r w:rsidRPr="00965225">
        <w:t xml:space="preserve">ным элементом к элементу а). </w:t>
      </w:r>
    </w:p>
    <w:p w14:paraId="078D5C63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Рассмотрев таблицу Кэли для множества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>, можно убедиться, что множество операций симметрии молекулы аммиака является группой отн</w:t>
      </w:r>
      <w:r w:rsidRPr="00965225">
        <w:t>о</w:t>
      </w:r>
      <w:r w:rsidRPr="00965225">
        <w:t>сительно введенной нами операции умножения в этом множестве.</w:t>
      </w:r>
    </w:p>
    <w:p w14:paraId="551DE794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3.</w:t>
      </w:r>
      <w:r w:rsidRPr="00965225">
        <w:t xml:space="preserve"> Подмножество </w:t>
      </w:r>
      <w:r w:rsidRPr="00965225">
        <w:rPr>
          <w:lang w:val="en-US"/>
        </w:rPr>
        <w:t>H</w:t>
      </w:r>
      <w:r w:rsidRPr="00965225">
        <w:t xml:space="preserve"> группы </w:t>
      </w:r>
      <w:r w:rsidRPr="00965225">
        <w:rPr>
          <w:lang w:val="en-US"/>
        </w:rPr>
        <w:t>G</w:t>
      </w:r>
      <w:r w:rsidRPr="00965225">
        <w:t xml:space="preserve"> называется подгруппой </w:t>
      </w:r>
      <w:r w:rsidRPr="00965225">
        <w:lastRenderedPageBreak/>
        <w:t xml:space="preserve">группы </w:t>
      </w:r>
      <w:r w:rsidRPr="00965225">
        <w:rPr>
          <w:lang w:val="en-US"/>
        </w:rPr>
        <w:t>G</w:t>
      </w:r>
      <w:r w:rsidRPr="00965225">
        <w:t xml:space="preserve">, если </w:t>
      </w:r>
      <w:r w:rsidRPr="00965225">
        <w:rPr>
          <w:lang w:val="en-US"/>
        </w:rPr>
        <w:t>H</w:t>
      </w:r>
      <w:r w:rsidRPr="00965225">
        <w:t xml:space="preserve"> само является группой относительно операции, введенной в группе </w:t>
      </w:r>
      <w:r w:rsidRPr="00965225">
        <w:rPr>
          <w:lang w:val="en-US"/>
        </w:rPr>
        <w:t>G</w:t>
      </w:r>
      <w:r w:rsidRPr="00965225">
        <w:t>.</w:t>
      </w:r>
    </w:p>
    <w:p w14:paraId="7749F9A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Для проверки того, что </w:t>
      </w:r>
      <w:r w:rsidRPr="00965225">
        <w:rPr>
          <w:lang w:val="en-US"/>
        </w:rPr>
        <w:t>H</w:t>
      </w:r>
      <w:r w:rsidRPr="00965225">
        <w:t xml:space="preserve"> является подгруппой группы </w:t>
      </w:r>
      <w:r w:rsidRPr="00965225">
        <w:rPr>
          <w:lang w:val="en-US"/>
        </w:rPr>
        <w:t>G</w:t>
      </w:r>
      <w:r w:rsidRPr="00965225">
        <w:t>, надо пров</w:t>
      </w:r>
      <w:r w:rsidRPr="00965225">
        <w:t>е</w:t>
      </w:r>
      <w:r w:rsidRPr="00965225">
        <w:t xml:space="preserve">рить два условия: произведение двух элементов из Н снова принадлежит Н и вместе с элементом </w:t>
      </w:r>
      <w:r w:rsidRPr="00965225">
        <w:rPr>
          <w:lang w:val="en-US"/>
        </w:rPr>
        <w:t>h</w:t>
      </w:r>
      <w:r w:rsidRPr="00965225">
        <w:t xml:space="preserve"> обратный к нему элемент из группы </w:t>
      </w:r>
      <w:r w:rsidRPr="00965225">
        <w:rPr>
          <w:lang w:val="en-US"/>
        </w:rPr>
        <w:t>G</w:t>
      </w:r>
      <w:r w:rsidRPr="00965225">
        <w:t xml:space="preserve"> (он должен с</w:t>
      </w:r>
      <w:r w:rsidRPr="00965225">
        <w:t>у</w:t>
      </w:r>
      <w:r w:rsidRPr="00965225">
        <w:t xml:space="preserve">ществовать) также принадлежит Н. В самом деле, тогда </w:t>
      </w:r>
      <w:r w:rsidR="00B81ABB" w:rsidRPr="00965225">
        <w:rPr>
          <w:position w:val="-6"/>
          <w:lang w:val="en-US"/>
        </w:rPr>
        <w:object w:dxaOrig="1140" w:dyaOrig="340" w14:anchorId="43EE3A00">
          <v:shape id="_x0000_i1145" type="#_x0000_t75" style="width:57pt;height:16.8pt" o:ole="" fillcolor="window">
            <v:imagedata r:id="rId162" o:title=""/>
          </v:shape>
          <o:OLEObject Type="Embed" ProgID="Equation.3" ShapeID="_x0000_i1145" DrawAspect="Content" ObjectID="_1830020687" r:id="rId163"/>
        </w:object>
      </w:r>
      <w:r w:rsidRPr="00965225">
        <w:t>; ассоци</w:t>
      </w:r>
      <w:r w:rsidRPr="00965225">
        <w:t>а</w:t>
      </w:r>
      <w:r w:rsidRPr="00965225">
        <w:t xml:space="preserve">тивность же умножения, будучи верной во всей группе </w:t>
      </w:r>
      <w:r w:rsidRPr="00965225">
        <w:rPr>
          <w:lang w:val="en-US"/>
        </w:rPr>
        <w:t>G</w:t>
      </w:r>
      <w:r w:rsidRPr="00965225">
        <w:t>, будет иметь место и в подгруппе Н.</w:t>
      </w:r>
    </w:p>
    <w:p w14:paraId="6BFB29D2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Теорема 1.</w:t>
      </w:r>
      <w:r w:rsidRPr="00965225">
        <w:t xml:space="preserve"> Множество всех операций симметрии молекулы является группой. Эта группа является подгруппой симметрической группы перест</w:t>
      </w:r>
      <w:r w:rsidRPr="00965225">
        <w:t>а</w:t>
      </w:r>
      <w:r w:rsidRPr="00965225">
        <w:t>новок фигуры, изображающей геометрическую модель молекулы.</w:t>
      </w:r>
    </w:p>
    <w:p w14:paraId="1D80594C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4.</w:t>
      </w:r>
      <w:r w:rsidRPr="00965225">
        <w:t xml:space="preserve"> Группой симметрии молекулы называется множество </w:t>
      </w:r>
      <w:r w:rsidRPr="00965225">
        <w:rPr>
          <w:lang w:val="en-US"/>
        </w:rPr>
        <w:t>S</w:t>
      </w:r>
      <w:r w:rsidRPr="00965225">
        <w:t xml:space="preserve"> всех операций симметрии молекулы, на котором введена структура группы относительно умножения операций симметрии молекулы.</w:t>
      </w:r>
    </w:p>
    <w:p w14:paraId="5FEE83C3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4. Гомоморфизмы и изоморфизмы</w:t>
      </w:r>
    </w:p>
    <w:p w14:paraId="5C41B0CC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5.</w:t>
      </w:r>
      <w:r w:rsidRPr="00965225">
        <w:t xml:space="preserve"> Отображение множества М в множество </w:t>
      </w:r>
      <w:r w:rsidRPr="00965225">
        <w:rPr>
          <w:lang w:val="en-US"/>
        </w:rPr>
        <w:t>N</w:t>
      </w:r>
      <w:r w:rsidRPr="00965225">
        <w:t xml:space="preserve"> – это прав</w:t>
      </w:r>
      <w:r w:rsidRPr="00965225">
        <w:t>и</w:t>
      </w:r>
      <w:r w:rsidRPr="00965225">
        <w:t xml:space="preserve">ло </w:t>
      </w:r>
      <w:r w:rsidRPr="00965225">
        <w:rPr>
          <w:lang w:val="en-US"/>
        </w:rPr>
        <w:t>f</w:t>
      </w:r>
      <w:r w:rsidRPr="00965225">
        <w:t xml:space="preserve">, по которому каждому элементу </w:t>
      </w:r>
      <w:r w:rsidRPr="00965225">
        <w:rPr>
          <w:lang w:val="en-US"/>
        </w:rPr>
        <w:t>m</w:t>
      </w:r>
      <w:r w:rsidRPr="00965225">
        <w:t xml:space="preserve"> из множества </w:t>
      </w:r>
      <w:r w:rsidRPr="00965225">
        <w:rPr>
          <w:lang w:val="en-US"/>
        </w:rPr>
        <w:t>M</w:t>
      </w:r>
      <w:r w:rsidRPr="00965225">
        <w:t xml:space="preserve"> ставится в соответс</w:t>
      </w:r>
      <w:r w:rsidRPr="00965225">
        <w:t>т</w:t>
      </w:r>
      <w:r w:rsidRPr="00965225">
        <w:t xml:space="preserve">вие однозначно определенный элемент </w:t>
      </w:r>
      <w:r w:rsidRPr="00965225">
        <w:rPr>
          <w:lang w:val="en-US"/>
        </w:rPr>
        <w:t>mf</w:t>
      </w:r>
      <w:r w:rsidRPr="00965225">
        <w:t>=</w:t>
      </w:r>
      <w:r w:rsidRPr="00965225">
        <w:rPr>
          <w:lang w:val="en-US"/>
        </w:rPr>
        <w:t>n</w:t>
      </w:r>
      <w:r w:rsidRPr="00965225">
        <w:t xml:space="preserve"> из множества </w:t>
      </w:r>
      <w:r w:rsidRPr="00965225">
        <w:rPr>
          <w:lang w:val="en-US"/>
        </w:rPr>
        <w:t>N</w:t>
      </w:r>
      <w:r w:rsidRPr="00965225">
        <w:t>.</w:t>
      </w:r>
    </w:p>
    <w:p w14:paraId="5F285D98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6.</w:t>
      </w:r>
      <w:r w:rsidRPr="00965225">
        <w:t xml:space="preserve"> Гомоморфизмом группы </w:t>
      </w:r>
      <w:r w:rsidRPr="00965225">
        <w:rPr>
          <w:lang w:val="en-US"/>
        </w:rPr>
        <w:t>G</w:t>
      </w:r>
      <w:r w:rsidRPr="00965225">
        <w:t xml:space="preserve"> в группу </w:t>
      </w:r>
      <w:r w:rsidRPr="00965225">
        <w:rPr>
          <w:lang w:val="en-US"/>
        </w:rPr>
        <w:t>G</w:t>
      </w:r>
      <w:r w:rsidRPr="00965225">
        <w:rPr>
          <w:lang w:val="en-US"/>
        </w:rPr>
        <w:sym w:font="Symbol" w:char="F0A2"/>
      </w:r>
      <w:r w:rsidRPr="00965225">
        <w:t xml:space="preserve"> называется от</w:t>
      </w:r>
      <w:r w:rsidRPr="00965225">
        <w:t>о</w:t>
      </w:r>
      <w:r w:rsidRPr="00965225">
        <w:t xml:space="preserve">бражение </w:t>
      </w:r>
      <w:r w:rsidRPr="00965225">
        <w:sym w:font="Symbol" w:char="F06A"/>
      </w:r>
      <w:r w:rsidRPr="00965225">
        <w:t xml:space="preserve"> множества </w:t>
      </w:r>
      <w:r w:rsidRPr="00965225">
        <w:rPr>
          <w:lang w:val="en-US"/>
        </w:rPr>
        <w:t>G</w:t>
      </w:r>
      <w:r w:rsidRPr="00965225">
        <w:t xml:space="preserve"> в множество </w:t>
      </w:r>
      <w:r w:rsidRPr="00965225">
        <w:rPr>
          <w:lang w:val="en-US"/>
        </w:rPr>
        <w:t>G</w:t>
      </w:r>
      <w:r w:rsidRPr="00965225">
        <w:rPr>
          <w:lang w:val="en-US"/>
        </w:rPr>
        <w:sym w:font="Symbol" w:char="F0A2"/>
      </w:r>
      <w:r w:rsidRPr="00965225">
        <w:t xml:space="preserve"> такое, что</w:t>
      </w:r>
    </w:p>
    <w:p w14:paraId="2A9B881B" w14:textId="77777777" w:rsidR="00D9101D" w:rsidRPr="00965225" w:rsidRDefault="00D9101D" w:rsidP="00782FA2">
      <w:pPr>
        <w:pStyle w:val="21"/>
        <w:keepNext/>
        <w:widowControl w:val="0"/>
        <w:ind w:firstLine="709"/>
      </w:pPr>
    </w:p>
    <w:p w14:paraId="2BC13F43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12"/>
        </w:rPr>
        <w:object w:dxaOrig="2060" w:dyaOrig="380" w14:anchorId="2533E5C6">
          <v:shape id="_x0000_i1146" type="#_x0000_t75" style="width:103.2pt;height:19.2pt" o:ole="" fillcolor="window">
            <v:imagedata r:id="rId164" o:title=""/>
          </v:shape>
          <o:OLEObject Type="Embed" ProgID="Equation.3" ShapeID="_x0000_i1146" DrawAspect="Content" ObjectID="_1830020688" r:id="rId165"/>
        </w:object>
      </w:r>
      <w:r w:rsidR="00965225">
        <w:t xml:space="preserve"> </w:t>
      </w:r>
      <w:r w:rsidR="00A06C1C" w:rsidRPr="00965225">
        <w:t>(1)</w:t>
      </w:r>
    </w:p>
    <w:p w14:paraId="2FA4C3CF" w14:textId="77777777" w:rsidR="00D9101D" w:rsidRDefault="00D9101D" w:rsidP="00782FA2">
      <w:pPr>
        <w:pStyle w:val="21"/>
        <w:keepNext/>
        <w:widowControl w:val="0"/>
        <w:ind w:firstLine="709"/>
      </w:pPr>
    </w:p>
    <w:p w14:paraId="5EF8A733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В качестве примера рассмотрим группу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и группу {-1}</w:t>
      </w:r>
      <w:r w:rsidRPr="00965225">
        <w:rPr>
          <w:vertAlign w:val="subscript"/>
        </w:rPr>
        <w:t>2</w:t>
      </w:r>
      <w:r w:rsidRPr="00965225">
        <w:t>, состоящую всего из двух элементов {-1}</w:t>
      </w:r>
      <w:r w:rsidRPr="00965225">
        <w:rPr>
          <w:vertAlign w:val="subscript"/>
        </w:rPr>
        <w:t>2</w:t>
      </w:r>
      <w:r w:rsidRPr="00965225">
        <w:t>={-1, 1}.</w:t>
      </w:r>
    </w:p>
    <w:p w14:paraId="043348E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Построим отображение </w:t>
      </w:r>
      <w:r w:rsidRPr="00965225">
        <w:sym w:font="Symbol" w:char="F06A"/>
      </w:r>
      <w:r w:rsidRPr="00965225">
        <w:t xml:space="preserve">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в группу {-1}</w:t>
      </w:r>
      <w:r w:rsidRPr="00965225">
        <w:rPr>
          <w:vertAlign w:val="subscript"/>
        </w:rPr>
        <w:t>2</w:t>
      </w:r>
      <w:r w:rsidRPr="00965225">
        <w:t xml:space="preserve"> (записываем это в виде </w:t>
      </w:r>
      <w:r w:rsidRPr="00965225">
        <w:rPr>
          <w:lang w:val="en-US"/>
        </w:rPr>
        <w:sym w:font="Symbol" w:char="F06A"/>
      </w:r>
      <w:r w:rsidRPr="00965225">
        <w:t xml:space="preserve">: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rPr>
          <w:lang w:val="en-US"/>
        </w:rPr>
        <w:sym w:font="Symbol" w:char="F0AE"/>
      </w:r>
      <w:r w:rsidRPr="00965225">
        <w:t>{-1}</w:t>
      </w:r>
      <w:r w:rsidRPr="00965225">
        <w:rPr>
          <w:vertAlign w:val="subscript"/>
        </w:rPr>
        <w:t>2</w:t>
      </w:r>
      <w:r w:rsidRPr="00965225">
        <w:t xml:space="preserve">) по следующему правилу: элементам </w:t>
      </w:r>
      <w:r w:rsidR="00B81ABB" w:rsidRPr="00965225">
        <w:rPr>
          <w:position w:val="-4"/>
        </w:rPr>
        <w:object w:dxaOrig="260" w:dyaOrig="340" w14:anchorId="53029340">
          <v:shape id="_x0000_i1147" type="#_x0000_t75" style="width:13.2pt;height:16.8pt" o:ole="" fillcolor="window">
            <v:imagedata r:id="rId103" o:title=""/>
          </v:shape>
          <o:OLEObject Type="Embed" ProgID="Equation.3" ShapeID="_x0000_i1147" DrawAspect="Content" ObjectID="_1830020689" r:id="rId166"/>
        </w:object>
      </w:r>
      <w:r w:rsidRPr="00965225">
        <w:t xml:space="preserve">, </w:t>
      </w:r>
      <w:r w:rsidR="00B81ABB" w:rsidRPr="00965225">
        <w:rPr>
          <w:position w:val="-12"/>
        </w:rPr>
        <w:object w:dxaOrig="340" w:dyaOrig="420" w14:anchorId="24D7F28A">
          <v:shape id="_x0000_i1148" type="#_x0000_t75" style="width:16.8pt;height:21pt" o:ole="" fillcolor="window">
            <v:imagedata r:id="rId105" o:title=""/>
          </v:shape>
          <o:OLEObject Type="Embed" ProgID="Equation.3" ShapeID="_x0000_i1148" DrawAspect="Content" ObjectID="_1830020690" r:id="rId167"/>
        </w:object>
      </w:r>
      <w:r w:rsidRPr="00965225">
        <w:t xml:space="preserve">, </w:t>
      </w:r>
      <w:r w:rsidR="00B81ABB" w:rsidRPr="00965225">
        <w:rPr>
          <w:position w:val="-12"/>
        </w:rPr>
        <w:object w:dxaOrig="340" w:dyaOrig="420" w14:anchorId="0B806E61">
          <v:shape id="_x0000_i1149" type="#_x0000_t75" style="width:16.8pt;height:21pt" o:ole="" fillcolor="window">
            <v:imagedata r:id="rId107" o:title=""/>
          </v:shape>
          <o:OLEObject Type="Embed" ProgID="Equation.3" ShapeID="_x0000_i1149" DrawAspect="Content" ObjectID="_1830020691" r:id="rId168"/>
        </w:object>
      </w:r>
      <w:r w:rsidRPr="00965225">
        <w:t xml:space="preserve"> сопост</w:t>
      </w:r>
      <w:r w:rsidRPr="00965225">
        <w:t>а</w:t>
      </w:r>
      <w:r w:rsidRPr="00965225">
        <w:t xml:space="preserve">вим 1, а элементам </w:t>
      </w:r>
      <w:r w:rsidR="00B81ABB" w:rsidRPr="00965225">
        <w:rPr>
          <w:position w:val="-16"/>
        </w:rPr>
        <w:object w:dxaOrig="400" w:dyaOrig="420" w14:anchorId="59173556">
          <v:shape id="_x0000_i1150" type="#_x0000_t75" style="width:24pt;height:25.2pt" o:ole="" fillcolor="window">
            <v:imagedata r:id="rId109" o:title=""/>
          </v:shape>
          <o:OLEObject Type="Embed" ProgID="Equation.3" ShapeID="_x0000_i1150" DrawAspect="Content" ObjectID="_1830020692" r:id="rId169"/>
        </w:object>
      </w:r>
      <w:r w:rsidRPr="00965225">
        <w:t>,</w:t>
      </w:r>
      <w:r w:rsidR="00B81ABB" w:rsidRPr="00965225">
        <w:rPr>
          <w:position w:val="-16"/>
        </w:rPr>
        <w:object w:dxaOrig="420" w:dyaOrig="420" w14:anchorId="6A6603A0">
          <v:shape id="_x0000_i1151" type="#_x0000_t75" style="width:30pt;height:30pt" o:ole="" fillcolor="window">
            <v:imagedata r:id="rId111" o:title=""/>
          </v:shape>
          <o:OLEObject Type="Embed" ProgID="Equation.3" ShapeID="_x0000_i1151" DrawAspect="Content" ObjectID="_1830020693" r:id="rId170"/>
        </w:object>
      </w:r>
      <w:r w:rsidRPr="00965225">
        <w:t xml:space="preserve">, </w:t>
      </w:r>
      <w:r w:rsidR="00B81ABB" w:rsidRPr="00965225">
        <w:rPr>
          <w:position w:val="-16"/>
        </w:rPr>
        <w:object w:dxaOrig="420" w:dyaOrig="420" w14:anchorId="66A5F3BB">
          <v:shape id="_x0000_i1152" type="#_x0000_t75" style="width:28.8pt;height:28.8pt" o:ole="" fillcolor="window">
            <v:imagedata r:id="rId113" o:title=""/>
          </v:shape>
          <o:OLEObject Type="Embed" ProgID="Equation.3" ShapeID="_x0000_i1152" DrawAspect="Content" ObjectID="_1830020694" r:id="rId171"/>
        </w:object>
      </w:r>
      <w:r w:rsidRPr="00965225">
        <w:t xml:space="preserve">сопоставим -1. Отображение </w:t>
      </w:r>
      <w:r w:rsidRPr="00965225">
        <w:sym w:font="Symbol" w:char="F06A"/>
      </w:r>
      <w:r w:rsidRPr="00965225">
        <w:t xml:space="preserve"> построено, причем, как видим, у элемента 1 группы {-1}</w:t>
      </w:r>
      <w:r w:rsidRPr="00965225">
        <w:rPr>
          <w:vertAlign w:val="subscript"/>
        </w:rPr>
        <w:t>2</w:t>
      </w:r>
      <w:r w:rsidRPr="00965225">
        <w:t xml:space="preserve"> есть три прообраза, </w:t>
      </w:r>
      <w:r w:rsidRPr="00965225">
        <w:lastRenderedPageBreak/>
        <w:t xml:space="preserve">т. е. три элемента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>, образом каждого из которых является 1: у элемента –1 также три прообраза – это не запрещено определением отображения.</w:t>
      </w:r>
    </w:p>
    <w:p w14:paraId="3E80F660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Покажем теперь, что </w:t>
      </w:r>
      <w:r w:rsidRPr="00965225">
        <w:rPr>
          <w:lang w:val="en-US"/>
        </w:rPr>
        <w:sym w:font="Symbol" w:char="F06A"/>
      </w:r>
      <w:r w:rsidRPr="00965225">
        <w:t xml:space="preserve"> есть гомоморфизм. Из таблицы Кэли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видно, что произведение любых двух элементов множества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t>={</w:t>
      </w:r>
      <w:r w:rsidR="00B81ABB" w:rsidRPr="00965225">
        <w:rPr>
          <w:position w:val="-4"/>
        </w:rPr>
        <w:object w:dxaOrig="260" w:dyaOrig="340" w14:anchorId="07842846">
          <v:shape id="_x0000_i1153" type="#_x0000_t75" style="width:13.2pt;height:16.8pt" o:ole="" fillcolor="window">
            <v:imagedata r:id="rId103" o:title=""/>
          </v:shape>
          <o:OLEObject Type="Embed" ProgID="Equation.3" ShapeID="_x0000_i1153" DrawAspect="Content" ObjectID="_1830020695" r:id="rId172"/>
        </w:object>
      </w:r>
      <w:r w:rsidRPr="00965225">
        <w:t xml:space="preserve">, </w:t>
      </w:r>
      <w:r w:rsidR="00B81ABB" w:rsidRPr="00965225">
        <w:rPr>
          <w:position w:val="-12"/>
        </w:rPr>
        <w:object w:dxaOrig="340" w:dyaOrig="420" w14:anchorId="7409C903">
          <v:shape id="_x0000_i1154" type="#_x0000_t75" style="width:16.8pt;height:21pt" o:ole="" fillcolor="window">
            <v:imagedata r:id="rId105" o:title=""/>
          </v:shape>
          <o:OLEObject Type="Embed" ProgID="Equation.3" ShapeID="_x0000_i1154" DrawAspect="Content" ObjectID="_1830020696" r:id="rId173"/>
        </w:object>
      </w:r>
      <w:r w:rsidRPr="00965225">
        <w:t xml:space="preserve">, </w:t>
      </w:r>
      <w:r w:rsidR="00B81ABB" w:rsidRPr="00965225">
        <w:rPr>
          <w:position w:val="-12"/>
        </w:rPr>
        <w:object w:dxaOrig="340" w:dyaOrig="420" w14:anchorId="36717226">
          <v:shape id="_x0000_i1155" type="#_x0000_t75" style="width:16.8pt;height:21pt" o:ole="" fillcolor="window">
            <v:imagedata r:id="rId107" o:title=""/>
          </v:shape>
          <o:OLEObject Type="Embed" ProgID="Equation.3" ShapeID="_x0000_i1155" DrawAspect="Content" ObjectID="_1830020697" r:id="rId174"/>
        </w:object>
      </w:r>
      <w:r w:rsidRPr="00965225">
        <w:t xml:space="preserve">} принадлежит этому же множеству, в то же время </w:t>
      </w:r>
      <w:r w:rsidR="00B81ABB" w:rsidRPr="00965225">
        <w:rPr>
          <w:position w:val="-4"/>
          <w:lang w:val="en-US"/>
        </w:rPr>
        <w:object w:dxaOrig="780" w:dyaOrig="340" w14:anchorId="3934F199">
          <v:shape id="_x0000_i1156" type="#_x0000_t75" style="width:39pt;height:16.8pt" o:ole="" fillcolor="window">
            <v:imagedata r:id="rId175" o:title=""/>
          </v:shape>
          <o:OLEObject Type="Embed" ProgID="Equation.3" ShapeID="_x0000_i1156" DrawAspect="Content" ObjectID="_1830020698" r:id="rId176"/>
        </w:object>
      </w:r>
      <w:r w:rsidRPr="00965225">
        <w:t>. Из этой табл</w:t>
      </w:r>
      <w:r w:rsidRPr="00965225">
        <w:t>и</w:t>
      </w:r>
      <w:r w:rsidRPr="00965225">
        <w:t xml:space="preserve">цы видно, что </w:t>
      </w:r>
      <w:r w:rsidR="00B81ABB" w:rsidRPr="00965225">
        <w:rPr>
          <w:position w:val="-18"/>
        </w:rPr>
        <w:object w:dxaOrig="940" w:dyaOrig="440" w14:anchorId="3F255399">
          <v:shape id="_x0000_i1157" type="#_x0000_t75" style="width:70.8pt;height:33pt" o:ole="" fillcolor="window">
            <v:imagedata r:id="rId177" o:title=""/>
          </v:shape>
          <o:OLEObject Type="Embed" ProgID="Equation.3" ShapeID="_x0000_i1157" DrawAspect="Content" ObjectID="_1830020699" r:id="rId178"/>
        </w:object>
      </w:r>
      <w:r w:rsidRPr="00965225">
        <w:t xml:space="preserve">, </w:t>
      </w:r>
      <w:r w:rsidRPr="00965225">
        <w:rPr>
          <w:lang w:val="en-US"/>
        </w:rPr>
        <w:t>i</w:t>
      </w:r>
      <w:r w:rsidRPr="00965225">
        <w:t xml:space="preserve">, </w:t>
      </w:r>
      <w:r w:rsidRPr="00965225">
        <w:rPr>
          <w:lang w:val="en-US"/>
        </w:rPr>
        <w:t>j</w:t>
      </w:r>
      <w:r w:rsidRPr="00965225">
        <w:t xml:space="preserve">=1, 2, 3 принадлежит множеству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t xml:space="preserve">, но с другой стороны, </w:t>
      </w:r>
      <w:r w:rsidR="00B81ABB" w:rsidRPr="00965225">
        <w:rPr>
          <w:position w:val="-10"/>
        </w:rPr>
        <w:object w:dxaOrig="1560" w:dyaOrig="360" w14:anchorId="1604E655">
          <v:shape id="_x0000_i1158" type="#_x0000_t75" style="width:78pt;height:18pt" o:ole="" fillcolor="window">
            <v:imagedata r:id="rId179" o:title=""/>
          </v:shape>
          <o:OLEObject Type="Embed" ProgID="Equation.3" ShapeID="_x0000_i1158" DrawAspect="Content" ObjectID="_1830020700" r:id="rId180"/>
        </w:object>
      </w:r>
      <w:r w:rsidRPr="00965225">
        <w:t xml:space="preserve">. Наконец, произведения </w:t>
      </w:r>
      <w:r w:rsidR="00B81ABB" w:rsidRPr="00965225">
        <w:rPr>
          <w:position w:val="-18"/>
        </w:rPr>
        <w:object w:dxaOrig="840" w:dyaOrig="480" w14:anchorId="550504DF">
          <v:shape id="_x0000_i1159" type="#_x0000_t75" style="width:57pt;height:31.8pt" o:ole="" fillcolor="window">
            <v:imagedata r:id="rId181" o:title=""/>
          </v:shape>
          <o:OLEObject Type="Embed" ProgID="Equation.3" ShapeID="_x0000_i1159" DrawAspect="Content" ObjectID="_1830020701" r:id="rId182"/>
        </w:object>
      </w:r>
      <w:r w:rsidRPr="00965225">
        <w:t xml:space="preserve"> и </w:t>
      </w:r>
      <w:r w:rsidR="00B81ABB" w:rsidRPr="00965225">
        <w:rPr>
          <w:position w:val="-18"/>
        </w:rPr>
        <w:object w:dxaOrig="859" w:dyaOrig="480" w14:anchorId="3C98CF7B">
          <v:shape id="_x0000_i1160" type="#_x0000_t75" style="width:58.2pt;height:32.4pt" o:ole="" fillcolor="window">
            <v:imagedata r:id="rId183" o:title=""/>
          </v:shape>
          <o:OLEObject Type="Embed" ProgID="Equation.3" ShapeID="_x0000_i1160" DrawAspect="Content" ObjectID="_1830020702" r:id="rId184"/>
        </w:object>
      </w:r>
      <w:r w:rsidRPr="00965225">
        <w:t xml:space="preserve">, </w:t>
      </w:r>
      <w:r w:rsidRPr="00965225">
        <w:rPr>
          <w:lang w:val="en-US"/>
        </w:rPr>
        <w:t>i</w:t>
      </w:r>
      <w:r w:rsidRPr="00965225">
        <w:t xml:space="preserve">, </w:t>
      </w:r>
      <w:r w:rsidRPr="00965225">
        <w:rPr>
          <w:lang w:val="en-US"/>
        </w:rPr>
        <w:t>j</w:t>
      </w:r>
      <w:r w:rsidRPr="00965225">
        <w:t xml:space="preserve">=1, 2, 3 принадлежат множеству </w:t>
      </w:r>
      <w:r w:rsidR="00B81ABB" w:rsidRPr="00965225">
        <w:rPr>
          <w:position w:val="-16"/>
        </w:rPr>
        <w:object w:dxaOrig="1480" w:dyaOrig="420" w14:anchorId="4D5C6DCF">
          <v:shape id="_x0000_i1161" type="#_x0000_t75" style="width:95.4pt;height:27pt" o:ole="" fillcolor="window">
            <v:imagedata r:id="rId185" o:title=""/>
          </v:shape>
          <o:OLEObject Type="Embed" ProgID="Equation.3" ShapeID="_x0000_i1161" DrawAspect="Content" ObjectID="_1830020703" r:id="rId186"/>
        </w:object>
      </w:r>
      <w:r w:rsidRPr="00965225">
        <w:t xml:space="preserve">, с другой стороны </w:t>
      </w:r>
      <w:r w:rsidR="00B81ABB" w:rsidRPr="00965225">
        <w:rPr>
          <w:position w:val="-10"/>
        </w:rPr>
        <w:object w:dxaOrig="1359" w:dyaOrig="360" w14:anchorId="6DED8D04">
          <v:shape id="_x0000_i1162" type="#_x0000_t75" style="width:67.8pt;height:18pt" o:ole="" fillcolor="window">
            <v:imagedata r:id="rId187" o:title=""/>
          </v:shape>
          <o:OLEObject Type="Embed" ProgID="Equation.3" ShapeID="_x0000_i1162" DrawAspect="Content" ObjectID="_1830020704" r:id="rId188"/>
        </w:object>
      </w:r>
      <w:r w:rsidRPr="00965225">
        <w:t xml:space="preserve">, </w:t>
      </w:r>
      <w:r w:rsidR="00B81ABB" w:rsidRPr="00965225">
        <w:rPr>
          <w:position w:val="-10"/>
        </w:rPr>
        <w:object w:dxaOrig="1359" w:dyaOrig="360" w14:anchorId="4D47C518">
          <v:shape id="_x0000_i1163" type="#_x0000_t75" style="width:67.8pt;height:18pt" o:ole="" fillcolor="window">
            <v:imagedata r:id="rId189" o:title=""/>
          </v:shape>
          <o:OLEObject Type="Embed" ProgID="Equation.3" ShapeID="_x0000_i1163" DrawAspect="Content" ObjectID="_1830020705" r:id="rId190"/>
        </w:object>
      </w:r>
      <w:r w:rsidRPr="00965225">
        <w:t xml:space="preserve">. Таким образом для любых двух операций симметрии </w:t>
      </w:r>
      <w:r w:rsidR="00B81ABB" w:rsidRPr="00965225">
        <w:rPr>
          <w:position w:val="-4"/>
        </w:rPr>
        <w:object w:dxaOrig="279" w:dyaOrig="340" w14:anchorId="55610043">
          <v:shape id="_x0000_i1164" type="#_x0000_t75" style="width:13.8pt;height:16.8pt" o:ole="" fillcolor="window">
            <v:imagedata r:id="rId74" o:title=""/>
          </v:shape>
          <o:OLEObject Type="Embed" ProgID="Equation.3" ShapeID="_x0000_i1164" DrawAspect="Content" ObjectID="_1830020706" r:id="rId191"/>
        </w:object>
      </w:r>
      <w:r w:rsidRPr="00965225">
        <w:t xml:space="preserve"> и </w:t>
      </w:r>
      <w:r w:rsidR="00B81ABB" w:rsidRPr="00965225">
        <w:rPr>
          <w:position w:val="-4"/>
        </w:rPr>
        <w:object w:dxaOrig="260" w:dyaOrig="340" w14:anchorId="0553DC51">
          <v:shape id="_x0000_i1165" type="#_x0000_t75" style="width:13.2pt;height:16.8pt" o:ole="" fillcolor="window">
            <v:imagedata r:id="rId76" o:title=""/>
          </v:shape>
          <o:OLEObject Type="Embed" ProgID="Equation.3" ShapeID="_x0000_i1165" DrawAspect="Content" ObjectID="_1830020707" r:id="rId192"/>
        </w:object>
      </w:r>
      <w:r w:rsidRPr="00965225">
        <w:t xml:space="preserve"> из множества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получаем, что </w:t>
      </w:r>
      <w:r w:rsidR="00B81ABB" w:rsidRPr="00965225">
        <w:rPr>
          <w:position w:val="-10"/>
        </w:rPr>
        <w:object w:dxaOrig="1920" w:dyaOrig="400" w14:anchorId="7D37B7F5">
          <v:shape id="_x0000_i1166" type="#_x0000_t75" style="width:96pt;height:19.8pt" o:ole="" fillcolor="window">
            <v:imagedata r:id="rId193" o:title=""/>
          </v:shape>
          <o:OLEObject Type="Embed" ProgID="Equation.3" ShapeID="_x0000_i1166" DrawAspect="Content" ObjectID="_1830020708" r:id="rId194"/>
        </w:object>
      </w:r>
      <w:r w:rsidRPr="00965225">
        <w:t xml:space="preserve">, где </w:t>
      </w:r>
      <w:r w:rsidR="00B81ABB" w:rsidRPr="00965225">
        <w:rPr>
          <w:position w:val="-10"/>
        </w:rPr>
        <w:object w:dxaOrig="760" w:dyaOrig="400" w14:anchorId="5D993C78">
          <v:shape id="_x0000_i1167" type="#_x0000_t75" style="width:37.8pt;height:19.8pt" o:ole="" fillcolor="window">
            <v:imagedata r:id="rId195" o:title=""/>
          </v:shape>
          <o:OLEObject Type="Embed" ProgID="Equation.3" ShapeID="_x0000_i1167" DrawAspect="Content" ObjectID="_1830020709" r:id="rId196"/>
        </w:object>
      </w:r>
      <w:r w:rsidRPr="00965225">
        <w:t xml:space="preserve">, </w:t>
      </w:r>
      <w:r w:rsidR="00B81ABB" w:rsidRPr="00965225">
        <w:rPr>
          <w:position w:val="-10"/>
        </w:rPr>
        <w:object w:dxaOrig="440" w:dyaOrig="400" w14:anchorId="5AB1BB35">
          <v:shape id="_x0000_i1168" type="#_x0000_t75" style="width:22.2pt;height:19.8pt" o:ole="" fillcolor="window">
            <v:imagedata r:id="rId197" o:title=""/>
          </v:shape>
          <o:OLEObject Type="Embed" ProgID="Equation.3" ShapeID="_x0000_i1168" DrawAspect="Content" ObjectID="_1830020710" r:id="rId198"/>
        </w:object>
      </w:r>
      <w:r w:rsidRPr="00965225">
        <w:t xml:space="preserve">, </w:t>
      </w:r>
      <w:r w:rsidR="00B81ABB" w:rsidRPr="00965225">
        <w:rPr>
          <w:position w:val="-10"/>
        </w:rPr>
        <w:object w:dxaOrig="420" w:dyaOrig="400" w14:anchorId="6F67C481">
          <v:shape id="_x0000_i1169" type="#_x0000_t75" style="width:22.2pt;height:21.6pt" o:ole="" fillcolor="window">
            <v:imagedata r:id="rId199" o:title=""/>
          </v:shape>
          <o:OLEObject Type="Embed" ProgID="Equation.3" ShapeID="_x0000_i1169" DrawAspect="Content" ObjectID="_1830020711" r:id="rId200"/>
        </w:object>
      </w:r>
      <w:r w:rsidRPr="00965225">
        <w:t xml:space="preserve"> есть 1 или –1, т. е. отображение </w:t>
      </w:r>
      <w:r w:rsidRPr="00965225">
        <w:sym w:font="Symbol" w:char="F06A"/>
      </w:r>
      <w:r w:rsidRPr="00965225">
        <w:t>, действительно есть гомоморфизм.</w:t>
      </w:r>
    </w:p>
    <w:p w14:paraId="747891A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7.</w:t>
      </w:r>
      <w:r w:rsidRPr="00965225">
        <w:t xml:space="preserve"> Отображение </w:t>
      </w:r>
      <w:r w:rsidRPr="00965225">
        <w:rPr>
          <w:lang w:val="en-US"/>
        </w:rPr>
        <w:t>f</w:t>
      </w:r>
      <w:r w:rsidRPr="00965225">
        <w:t xml:space="preserve"> множества М в множество </w:t>
      </w:r>
      <w:r w:rsidRPr="00965225">
        <w:rPr>
          <w:lang w:val="en-US"/>
        </w:rPr>
        <w:t>N</w:t>
      </w:r>
      <w:r w:rsidRPr="00965225">
        <w:t xml:space="preserve"> называется взаимно однозначным отображением множества М на множество </w:t>
      </w:r>
      <w:r w:rsidRPr="00965225">
        <w:rPr>
          <w:lang w:val="en-US"/>
        </w:rPr>
        <w:t>N</w:t>
      </w:r>
      <w:r w:rsidRPr="00965225">
        <w:t>, если к</w:t>
      </w:r>
      <w:r w:rsidRPr="00965225">
        <w:t>а</w:t>
      </w:r>
      <w:r w:rsidRPr="00965225">
        <w:t xml:space="preserve">ждый элемент множества </w:t>
      </w:r>
      <w:r w:rsidRPr="00965225">
        <w:rPr>
          <w:lang w:val="en-US"/>
        </w:rPr>
        <w:t>N</w:t>
      </w:r>
      <w:r w:rsidRPr="00965225">
        <w:t xml:space="preserve"> является образом в точности одного элемента множества </w:t>
      </w:r>
      <w:r w:rsidRPr="00965225">
        <w:rPr>
          <w:lang w:val="en-US"/>
        </w:rPr>
        <w:t>M</w:t>
      </w:r>
      <w:r w:rsidRPr="00965225">
        <w:t>.</w:t>
      </w:r>
    </w:p>
    <w:p w14:paraId="50785FC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8.</w:t>
      </w:r>
      <w:r w:rsidRPr="00965225">
        <w:t xml:space="preserve"> Две группы </w:t>
      </w:r>
      <w:r w:rsidRPr="00965225">
        <w:rPr>
          <w:lang w:val="en-US"/>
        </w:rPr>
        <w:t>G</w:t>
      </w:r>
      <w:r w:rsidRPr="00965225">
        <w:t xml:space="preserve"> и </w:t>
      </w:r>
      <w:r w:rsidRPr="00965225">
        <w:rPr>
          <w:lang w:val="en-US"/>
        </w:rPr>
        <w:t>G</w:t>
      </w:r>
      <w:r w:rsidRPr="00965225">
        <w:rPr>
          <w:lang w:val="en-US"/>
        </w:rPr>
        <w:sym w:font="Symbol" w:char="F0A2"/>
      </w:r>
      <w:r w:rsidRPr="00965225">
        <w:t xml:space="preserve"> называются изоморфными (обозн</w:t>
      </w:r>
      <w:r w:rsidRPr="00965225">
        <w:t>а</w:t>
      </w:r>
      <w:r w:rsidRPr="00965225">
        <w:t xml:space="preserve">чение </w:t>
      </w:r>
      <w:r w:rsidRPr="00965225">
        <w:rPr>
          <w:lang w:val="en-US"/>
        </w:rPr>
        <w:t>G</w:t>
      </w:r>
      <w:r w:rsidRPr="00965225">
        <w:rPr>
          <w:lang w:val="en-US"/>
        </w:rPr>
        <w:sym w:font="Symbol" w:char="F040"/>
      </w:r>
      <w:r w:rsidRPr="00965225">
        <w:rPr>
          <w:lang w:val="en-US"/>
        </w:rPr>
        <w:t>G</w:t>
      </w:r>
      <w:r w:rsidRPr="00965225">
        <w:rPr>
          <w:lang w:val="en-US"/>
        </w:rPr>
        <w:sym w:font="Symbol" w:char="F0A2"/>
      </w:r>
      <w:r w:rsidRPr="00965225">
        <w:t xml:space="preserve">), если существует взаимно однозначное отображение </w:t>
      </w:r>
      <w:r w:rsidRPr="00965225">
        <w:sym w:font="Symbol" w:char="F071"/>
      </w:r>
      <w:r w:rsidRPr="00965225">
        <w:t xml:space="preserve"> группы </w:t>
      </w:r>
      <w:r w:rsidRPr="00965225">
        <w:rPr>
          <w:lang w:val="en-US"/>
        </w:rPr>
        <w:t>G</w:t>
      </w:r>
      <w:r w:rsidRPr="00965225">
        <w:t xml:space="preserve"> на группу </w:t>
      </w:r>
      <w:r w:rsidRPr="00965225">
        <w:rPr>
          <w:lang w:val="en-US"/>
        </w:rPr>
        <w:t>G</w:t>
      </w:r>
      <w:r w:rsidRPr="00965225">
        <w:rPr>
          <w:lang w:val="en-US"/>
        </w:rPr>
        <w:sym w:font="Symbol" w:char="F0A2"/>
      </w:r>
      <w:r w:rsidRPr="00965225">
        <w:t xml:space="preserve"> такое, что</w:t>
      </w:r>
    </w:p>
    <w:p w14:paraId="350014DD" w14:textId="77777777" w:rsidR="00D9101D" w:rsidRDefault="00D9101D" w:rsidP="00782FA2">
      <w:pPr>
        <w:pStyle w:val="21"/>
        <w:keepNext/>
        <w:widowControl w:val="0"/>
        <w:ind w:firstLine="709"/>
      </w:pPr>
    </w:p>
    <w:p w14:paraId="5F2D3082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12"/>
        </w:rPr>
        <w:object w:dxaOrig="2079" w:dyaOrig="380" w14:anchorId="7AEA8A69">
          <v:shape id="_x0000_i1170" type="#_x0000_t75" style="width:103.8pt;height:19.2pt" o:ole="" fillcolor="window">
            <v:imagedata r:id="rId201" o:title=""/>
          </v:shape>
          <o:OLEObject Type="Embed" ProgID="Equation.3" ShapeID="_x0000_i1170" DrawAspect="Content" ObjectID="_1830020712" r:id="rId202"/>
        </w:object>
      </w:r>
      <w:r w:rsidR="00965225">
        <w:t xml:space="preserve"> </w:t>
      </w:r>
      <w:r w:rsidR="00A06C1C" w:rsidRPr="00965225">
        <w:t>(2)</w:t>
      </w:r>
    </w:p>
    <w:p w14:paraId="63AADD57" w14:textId="77777777" w:rsidR="00782FA2" w:rsidRDefault="00782FA2" w:rsidP="00782FA2">
      <w:pPr>
        <w:pStyle w:val="21"/>
        <w:keepNext/>
        <w:widowControl w:val="0"/>
        <w:ind w:firstLine="709"/>
      </w:pPr>
    </w:p>
    <w:p w14:paraId="2CFA44F3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Свойства группы или других математических объектов, сохраняющи</w:t>
      </w:r>
      <w:r w:rsidRPr="00965225">
        <w:t>е</w:t>
      </w:r>
      <w:r w:rsidRPr="00965225">
        <w:t>ся при изоморфизме, называются структурными свойствами. Приведем два примера структурных свойств групп, которым предшествуют два важных о</w:t>
      </w:r>
      <w:r w:rsidRPr="00965225">
        <w:t>п</w:t>
      </w:r>
      <w:r w:rsidRPr="00965225">
        <w:t>ределения.</w:t>
      </w:r>
    </w:p>
    <w:p w14:paraId="1833D8C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lastRenderedPageBreak/>
        <w:t>Определение 9.</w:t>
      </w:r>
      <w:r w:rsidRPr="00965225">
        <w:t xml:space="preserve"> Если группа </w:t>
      </w:r>
      <w:r w:rsidRPr="00965225">
        <w:rPr>
          <w:lang w:val="en-US"/>
        </w:rPr>
        <w:t>G</w:t>
      </w:r>
      <w:r w:rsidRPr="00965225">
        <w:t xml:space="preserve"> содержит конечное число элементов, то число </w:t>
      </w:r>
      <w:r w:rsidRPr="00965225">
        <w:rPr>
          <w:lang w:val="en-US"/>
        </w:rPr>
        <w:t>n</w:t>
      </w:r>
      <w:r w:rsidRPr="00965225">
        <w:t xml:space="preserve"> элементов группы называется порядком группы и обозначается </w:t>
      </w:r>
      <w:r w:rsidRPr="00965225">
        <w:rPr>
          <w:lang w:val="en-US"/>
        </w:rPr>
        <w:t>n</w:t>
      </w:r>
      <w:r w:rsidRPr="00965225">
        <w:t>=|</w:t>
      </w:r>
      <w:r w:rsidRPr="00965225">
        <w:rPr>
          <w:lang w:val="en-US"/>
        </w:rPr>
        <w:t>G</w:t>
      </w:r>
      <w:r w:rsidRPr="00965225">
        <w:t>|.</w:t>
      </w:r>
    </w:p>
    <w:p w14:paraId="1810DEA2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Например, |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>|=6; |{-1}</w:t>
      </w:r>
      <w:r w:rsidRPr="00965225">
        <w:rPr>
          <w:vertAlign w:val="subscript"/>
        </w:rPr>
        <w:t>2</w:t>
      </w:r>
      <w:r w:rsidRPr="00965225">
        <w:t>|=2.</w:t>
      </w:r>
    </w:p>
    <w:p w14:paraId="5A399C21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10.</w:t>
      </w:r>
      <w:r w:rsidRPr="00965225">
        <w:t xml:space="preserve"> Группа называется абелевой или коммутативной, если для всех элементов </w:t>
      </w:r>
      <w:r w:rsidRPr="00965225">
        <w:rPr>
          <w:lang w:val="en-US"/>
        </w:rPr>
        <w:t>a</w:t>
      </w:r>
      <w:r w:rsidRPr="00965225">
        <w:t xml:space="preserve"> и </w:t>
      </w:r>
      <w:r w:rsidRPr="00965225">
        <w:rPr>
          <w:lang w:val="en-US"/>
        </w:rPr>
        <w:t>b</w:t>
      </w:r>
      <w:r w:rsidRPr="00965225">
        <w:t xml:space="preserve"> этой группы выполняется равенство </w:t>
      </w:r>
      <w:r w:rsidRPr="00965225">
        <w:rPr>
          <w:lang w:val="en-US"/>
        </w:rPr>
        <w:t>ab</w:t>
      </w:r>
      <w:r w:rsidRPr="00965225">
        <w:t>=</w:t>
      </w:r>
      <w:r w:rsidRPr="00965225">
        <w:rPr>
          <w:lang w:val="en-US"/>
        </w:rPr>
        <w:t>ba</w:t>
      </w:r>
      <w:r w:rsidRPr="00965225">
        <w:t>.</w:t>
      </w:r>
    </w:p>
    <w:p w14:paraId="6F278F6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Так, группа {-1}</w:t>
      </w:r>
      <w:r w:rsidRPr="00965225">
        <w:rPr>
          <w:vertAlign w:val="subscript"/>
        </w:rPr>
        <w:t>2</w:t>
      </w:r>
      <w:r w:rsidRPr="00965225">
        <w:t xml:space="preserve"> является абелевой, а группа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не абелева.</w:t>
      </w:r>
    </w:p>
    <w:p w14:paraId="5BB648F3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Теорема 2.</w:t>
      </w:r>
      <w:r w:rsidRPr="00965225">
        <w:t xml:space="preserve"> Если две конечные группы </w:t>
      </w:r>
      <w:r w:rsidRPr="00965225">
        <w:rPr>
          <w:lang w:val="en-US"/>
        </w:rPr>
        <w:t>G</w:t>
      </w:r>
      <w:r w:rsidRPr="00965225">
        <w:t xml:space="preserve"> и </w:t>
      </w:r>
      <w:r w:rsidRPr="00965225">
        <w:rPr>
          <w:lang w:val="en-US"/>
        </w:rPr>
        <w:t>G</w:t>
      </w:r>
      <w:r w:rsidRPr="00965225">
        <w:rPr>
          <w:lang w:val="en-US"/>
        </w:rPr>
        <w:sym w:font="Symbol" w:char="F0A2"/>
      </w:r>
      <w:r w:rsidRPr="00965225">
        <w:t xml:space="preserve"> изоморфны, то их поря</w:t>
      </w:r>
      <w:r w:rsidRPr="00965225">
        <w:t>д</w:t>
      </w:r>
      <w:r w:rsidRPr="00965225">
        <w:t>ки равны.</w:t>
      </w:r>
    </w:p>
    <w:p w14:paraId="7B1971F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Теорема 3.</w:t>
      </w:r>
      <w:r w:rsidRPr="00965225">
        <w:t xml:space="preserve"> Если </w:t>
      </w:r>
      <w:r w:rsidRPr="00965225">
        <w:rPr>
          <w:lang w:val="en-US"/>
        </w:rPr>
        <w:t>G</w:t>
      </w:r>
      <w:r w:rsidRPr="00965225">
        <w:t xml:space="preserve"> – абелева группа и </w:t>
      </w:r>
      <w:r w:rsidRPr="00965225">
        <w:rPr>
          <w:lang w:val="en-US"/>
        </w:rPr>
        <w:t>G</w:t>
      </w:r>
      <w:r w:rsidRPr="00965225">
        <w:rPr>
          <w:lang w:val="en-US"/>
        </w:rPr>
        <w:sym w:font="Symbol" w:char="F040"/>
      </w:r>
      <w:r w:rsidRPr="00965225">
        <w:rPr>
          <w:lang w:val="en-US"/>
        </w:rPr>
        <w:t>G</w:t>
      </w:r>
      <w:r w:rsidRPr="00965225">
        <w:rPr>
          <w:lang w:val="en-US"/>
        </w:rPr>
        <w:sym w:font="Symbol" w:char="F0A2"/>
      </w:r>
      <w:r w:rsidRPr="00965225">
        <w:t xml:space="preserve">, то и </w:t>
      </w:r>
      <w:r w:rsidRPr="00965225">
        <w:rPr>
          <w:lang w:val="en-US"/>
        </w:rPr>
        <w:t>G</w:t>
      </w:r>
      <w:r w:rsidRPr="00965225">
        <w:rPr>
          <w:lang w:val="en-US"/>
        </w:rPr>
        <w:sym w:font="Symbol" w:char="F0A2"/>
      </w:r>
      <w:r w:rsidRPr="00965225">
        <w:t xml:space="preserve"> - абелева группа.</w:t>
      </w:r>
    </w:p>
    <w:p w14:paraId="1A35C27C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Теорема 4.</w:t>
      </w:r>
      <w:r w:rsidRPr="00965225">
        <w:t xml:space="preserve"> Каждая конечная группа изоморфна некоторой группе пер</w:t>
      </w:r>
      <w:r w:rsidRPr="00965225">
        <w:t>е</w:t>
      </w:r>
      <w:r w:rsidRPr="00965225">
        <w:t>становок и некоторой группе матриц.</w:t>
      </w:r>
    </w:p>
    <w:p w14:paraId="1B72D9E7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Приведем пример. Пронумеруем элементы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в виде </w:t>
      </w:r>
      <w:r w:rsidR="00B81ABB" w:rsidRPr="00965225">
        <w:rPr>
          <w:position w:val="-4"/>
        </w:rPr>
        <w:object w:dxaOrig="260" w:dyaOrig="340" w14:anchorId="12CCE099">
          <v:shape id="_x0000_i1171" type="#_x0000_t75" style="width:13.2pt;height:16.8pt" o:ole="" fillcolor="window">
            <v:imagedata r:id="rId103" o:title=""/>
          </v:shape>
          <o:OLEObject Type="Embed" ProgID="Equation.3" ShapeID="_x0000_i1171" DrawAspect="Content" ObjectID="_1830020713" r:id="rId203"/>
        </w:object>
      </w:r>
      <w:r w:rsidRPr="00965225">
        <w:t xml:space="preserve">=1; </w:t>
      </w:r>
      <w:r w:rsidR="00B81ABB" w:rsidRPr="00965225">
        <w:rPr>
          <w:position w:val="-12"/>
        </w:rPr>
        <w:object w:dxaOrig="340" w:dyaOrig="420" w14:anchorId="58D10A33">
          <v:shape id="_x0000_i1172" type="#_x0000_t75" style="width:16.8pt;height:21pt" o:ole="" fillcolor="window">
            <v:imagedata r:id="rId105" o:title=""/>
          </v:shape>
          <o:OLEObject Type="Embed" ProgID="Equation.3" ShapeID="_x0000_i1172" DrawAspect="Content" ObjectID="_1830020714" r:id="rId204"/>
        </w:object>
      </w:r>
      <w:r w:rsidRPr="00965225">
        <w:t xml:space="preserve">=2; </w:t>
      </w:r>
      <w:r w:rsidR="00B81ABB" w:rsidRPr="00965225">
        <w:rPr>
          <w:position w:val="-12"/>
        </w:rPr>
        <w:object w:dxaOrig="340" w:dyaOrig="420" w14:anchorId="66811E57">
          <v:shape id="_x0000_i1173" type="#_x0000_t75" style="width:16.8pt;height:21pt" o:ole="" fillcolor="window">
            <v:imagedata r:id="rId107" o:title=""/>
          </v:shape>
          <o:OLEObject Type="Embed" ProgID="Equation.3" ShapeID="_x0000_i1173" DrawAspect="Content" ObjectID="_1830020715" r:id="rId205"/>
        </w:object>
      </w:r>
      <w:r w:rsidRPr="00965225">
        <w:t xml:space="preserve">=3; </w:t>
      </w:r>
      <w:r w:rsidR="00B81ABB" w:rsidRPr="00965225">
        <w:rPr>
          <w:position w:val="-16"/>
        </w:rPr>
        <w:object w:dxaOrig="400" w:dyaOrig="420" w14:anchorId="0275EB51">
          <v:shape id="_x0000_i1174" type="#_x0000_t75" style="width:30pt;height:31.2pt" o:ole="" fillcolor="window">
            <v:imagedata r:id="rId109" o:title=""/>
          </v:shape>
          <o:OLEObject Type="Embed" ProgID="Equation.3" ShapeID="_x0000_i1174" DrawAspect="Content" ObjectID="_1830020716" r:id="rId206"/>
        </w:object>
      </w:r>
      <w:r w:rsidRPr="00965225">
        <w:t xml:space="preserve">=4; </w:t>
      </w:r>
      <w:r w:rsidR="00B81ABB" w:rsidRPr="00965225">
        <w:rPr>
          <w:position w:val="-16"/>
        </w:rPr>
        <w:object w:dxaOrig="420" w:dyaOrig="420" w14:anchorId="00D131A3">
          <v:shape id="_x0000_i1175" type="#_x0000_t75" style="width:30pt;height:30pt" o:ole="" fillcolor="window">
            <v:imagedata r:id="rId111" o:title=""/>
          </v:shape>
          <o:OLEObject Type="Embed" ProgID="Equation.3" ShapeID="_x0000_i1175" DrawAspect="Content" ObjectID="_1830020717" r:id="rId207"/>
        </w:object>
      </w:r>
      <w:r w:rsidRPr="00965225">
        <w:t xml:space="preserve">=5; </w:t>
      </w:r>
      <w:r w:rsidR="00B81ABB" w:rsidRPr="00965225">
        <w:rPr>
          <w:position w:val="-16"/>
        </w:rPr>
        <w:object w:dxaOrig="420" w:dyaOrig="420" w14:anchorId="7469D7F6">
          <v:shape id="_x0000_i1176" type="#_x0000_t75" style="width:28.8pt;height:28.8pt" o:ole="" fillcolor="window">
            <v:imagedata r:id="rId113" o:title=""/>
          </v:shape>
          <o:OLEObject Type="Embed" ProgID="Equation.3" ShapeID="_x0000_i1176" DrawAspect="Content" ObjectID="_1830020718" r:id="rId208"/>
        </w:object>
      </w:r>
      <w:r w:rsidRPr="00965225">
        <w:t xml:space="preserve">=6. Используя таблицу Кэли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>, запишем</w:t>
      </w:r>
    </w:p>
    <w:p w14:paraId="201E3801" w14:textId="77777777" w:rsidR="00015D7B" w:rsidRDefault="00015D7B" w:rsidP="00782FA2">
      <w:pPr>
        <w:pStyle w:val="21"/>
        <w:keepNext/>
        <w:widowControl w:val="0"/>
        <w:ind w:firstLine="709"/>
      </w:pPr>
    </w:p>
    <w:p w14:paraId="425743F9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38"/>
          <w:lang w:val="en-US"/>
        </w:rPr>
        <w:object w:dxaOrig="6940" w:dyaOrig="900" w14:anchorId="1B8EED7A">
          <v:shape id="_x0000_i1177" type="#_x0000_t75" style="width:409.2pt;height:60pt" o:ole="" fillcolor="window">
            <v:imagedata r:id="rId209" o:title=""/>
          </v:shape>
          <o:OLEObject Type="Embed" ProgID="Equation.3" ShapeID="_x0000_i1177" DrawAspect="Content" ObjectID="_1830020719" r:id="rId210"/>
        </w:object>
      </w:r>
      <w:r w:rsidR="00A06C1C" w:rsidRPr="00965225">
        <w:t>.</w:t>
      </w:r>
    </w:p>
    <w:p w14:paraId="28D7777B" w14:textId="77777777" w:rsidR="00015D7B" w:rsidRDefault="00015D7B" w:rsidP="00782FA2">
      <w:pPr>
        <w:pStyle w:val="21"/>
        <w:keepNext/>
        <w:widowControl w:val="0"/>
        <w:ind w:firstLine="709"/>
      </w:pPr>
    </w:p>
    <w:p w14:paraId="6D0F8338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Далее, </w:t>
      </w:r>
      <w:r w:rsidR="00B81ABB" w:rsidRPr="00965225">
        <w:rPr>
          <w:position w:val="-12"/>
        </w:rPr>
        <w:object w:dxaOrig="340" w:dyaOrig="420" w14:anchorId="55392461">
          <v:shape id="_x0000_i1178" type="#_x0000_t75" style="width:16.8pt;height:21pt" o:ole="" fillcolor="window">
            <v:imagedata r:id="rId107" o:title=""/>
          </v:shape>
          <o:OLEObject Type="Embed" ProgID="Equation.3" ShapeID="_x0000_i1178" DrawAspect="Content" ObjectID="_1830020720" r:id="rId211"/>
        </w:object>
      </w:r>
      <w:r w:rsidRPr="00965225">
        <w:t xml:space="preserve"> получим, используя правило умножения перестановок. Ясно, что</w:t>
      </w:r>
    </w:p>
    <w:p w14:paraId="0729FDDF" w14:textId="77777777" w:rsidR="00A06C1C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34"/>
          <w:lang w:val="en-US"/>
        </w:rPr>
        <w:object w:dxaOrig="3060" w:dyaOrig="820" w14:anchorId="0C358CE3">
          <v:shape id="_x0000_i1179" type="#_x0000_t75" style="width:153pt;height:46.2pt" o:ole="" fillcolor="window">
            <v:imagedata r:id="rId212" o:title=""/>
          </v:shape>
          <o:OLEObject Type="Embed" ProgID="Equation.3" ShapeID="_x0000_i1179" DrawAspect="Content" ObjectID="_1830020721" r:id="rId213"/>
        </w:object>
      </w:r>
      <w:r w:rsidR="00A06C1C" w:rsidRPr="00965225">
        <w:t>.</w:t>
      </w:r>
    </w:p>
    <w:p w14:paraId="70FD17AB" w14:textId="77777777" w:rsidR="00782FA2" w:rsidRDefault="00782FA2" w:rsidP="00782FA2">
      <w:pPr>
        <w:pStyle w:val="21"/>
        <w:keepNext/>
        <w:widowControl w:val="0"/>
        <w:ind w:firstLine="709"/>
      </w:pPr>
    </w:p>
    <w:p w14:paraId="3881FC2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Аналогично получаем остальные четыре перестановки искомой гру</w:t>
      </w:r>
      <w:r w:rsidRPr="00965225">
        <w:t>п</w:t>
      </w:r>
      <w:r w:rsidRPr="00965225">
        <w:t xml:space="preserve">пы: </w:t>
      </w:r>
      <w:r w:rsidR="00B81ABB" w:rsidRPr="00965225">
        <w:rPr>
          <w:position w:val="-4"/>
        </w:rPr>
        <w:object w:dxaOrig="260" w:dyaOrig="340" w14:anchorId="7D6A864D">
          <v:shape id="_x0000_i1180" type="#_x0000_t75" style="width:13.2pt;height:16.8pt" o:ole="" fillcolor="window">
            <v:imagedata r:id="rId103" o:title=""/>
          </v:shape>
          <o:OLEObject Type="Embed" ProgID="Equation.3" ShapeID="_x0000_i1180" DrawAspect="Content" ObjectID="_1830020722" r:id="rId214"/>
        </w:object>
      </w:r>
      <w:r w:rsidRPr="00965225">
        <w:t xml:space="preserve">, </w:t>
      </w:r>
      <w:r w:rsidR="00B81ABB" w:rsidRPr="00965225">
        <w:rPr>
          <w:position w:val="-16"/>
        </w:rPr>
        <w:object w:dxaOrig="400" w:dyaOrig="420" w14:anchorId="7AAF2DC2">
          <v:shape id="_x0000_i1181" type="#_x0000_t75" style="width:27.6pt;height:28.8pt" o:ole="" fillcolor="window">
            <v:imagedata r:id="rId109" o:title=""/>
          </v:shape>
          <o:OLEObject Type="Embed" ProgID="Equation.3" ShapeID="_x0000_i1181" DrawAspect="Content" ObjectID="_1830020723" r:id="rId215"/>
        </w:object>
      </w:r>
      <w:r w:rsidRPr="00965225">
        <w:t xml:space="preserve">, </w:t>
      </w:r>
      <w:r w:rsidR="00B81ABB" w:rsidRPr="00965225">
        <w:rPr>
          <w:position w:val="-16"/>
        </w:rPr>
        <w:object w:dxaOrig="420" w:dyaOrig="420" w14:anchorId="2D7B59FF">
          <v:shape id="_x0000_i1182" type="#_x0000_t75" style="width:30pt;height:30pt" o:ole="" fillcolor="window">
            <v:imagedata r:id="rId111" o:title=""/>
          </v:shape>
          <o:OLEObject Type="Embed" ProgID="Equation.3" ShapeID="_x0000_i1182" DrawAspect="Content" ObjectID="_1830020724" r:id="rId216"/>
        </w:object>
      </w:r>
      <w:r w:rsidRPr="00965225">
        <w:t xml:space="preserve">, </w:t>
      </w:r>
      <w:r w:rsidR="00B81ABB" w:rsidRPr="00965225">
        <w:rPr>
          <w:position w:val="-16"/>
        </w:rPr>
        <w:object w:dxaOrig="420" w:dyaOrig="420" w14:anchorId="7038627A">
          <v:shape id="_x0000_i1183" type="#_x0000_t75" style="width:28.8pt;height:28.8pt" o:ole="" fillcolor="window">
            <v:imagedata r:id="rId113" o:title=""/>
          </v:shape>
          <o:OLEObject Type="Embed" ProgID="Equation.3" ShapeID="_x0000_i1183" DrawAspect="Content" ObjectID="_1830020725" r:id="rId217"/>
        </w:object>
      </w:r>
      <w:r w:rsidRPr="00965225">
        <w:t xml:space="preserve">. Мы получили другое выражение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>: ее представление в виде группы перестановок.</w:t>
      </w:r>
    </w:p>
    <w:p w14:paraId="6DB30F8D" w14:textId="77777777" w:rsidR="00A06C1C" w:rsidRPr="00965225" w:rsidRDefault="00782FA2" w:rsidP="00782FA2">
      <w:pPr>
        <w:pStyle w:val="21"/>
        <w:keepNext/>
        <w:widowControl w:val="0"/>
        <w:ind w:firstLine="709"/>
        <w:rPr>
          <w:b/>
          <w:bCs/>
        </w:rPr>
      </w:pPr>
      <w:r>
        <w:br w:type="page"/>
      </w:r>
      <w:r w:rsidR="00D9101D">
        <w:rPr>
          <w:b/>
          <w:bCs/>
        </w:rPr>
        <w:lastRenderedPageBreak/>
        <w:t>1.3</w:t>
      </w:r>
      <w:r w:rsidR="00A06C1C" w:rsidRPr="00965225">
        <w:rPr>
          <w:b/>
          <w:bCs/>
        </w:rPr>
        <w:t xml:space="preserve"> Классы смежности и классы сопряженных элементов</w:t>
      </w:r>
    </w:p>
    <w:p w14:paraId="09687496" w14:textId="77777777" w:rsidR="00A06C1C" w:rsidRPr="00965225" w:rsidRDefault="00A06C1C" w:rsidP="00782FA2">
      <w:pPr>
        <w:pStyle w:val="21"/>
        <w:keepNext/>
        <w:widowControl w:val="0"/>
        <w:ind w:firstLine="709"/>
      </w:pPr>
    </w:p>
    <w:p w14:paraId="074D4263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Пусть </w:t>
      </w:r>
      <w:r w:rsidRPr="00965225">
        <w:rPr>
          <w:lang w:val="en-US"/>
        </w:rPr>
        <w:t>G</w:t>
      </w:r>
      <w:r w:rsidRPr="00965225">
        <w:t xml:space="preserve"> – группа, </w:t>
      </w:r>
      <w:r w:rsidRPr="00965225">
        <w:rPr>
          <w:lang w:val="en-US"/>
        </w:rPr>
        <w:t>H</w:t>
      </w:r>
      <w:r w:rsidRPr="00965225">
        <w:t xml:space="preserve"> – ее подгруппа.</w:t>
      </w:r>
    </w:p>
    <w:p w14:paraId="39F883AB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1.</w:t>
      </w:r>
      <w:r w:rsidRPr="00965225">
        <w:t xml:space="preserve"> Всякое множество </w:t>
      </w:r>
      <w:r w:rsidRPr="00965225">
        <w:rPr>
          <w:lang w:val="en-US"/>
        </w:rPr>
        <w:t>Hg</w:t>
      </w:r>
      <w:r w:rsidRPr="00965225">
        <w:t xml:space="preserve"> (т. е. совокупность всех элеме</w:t>
      </w:r>
      <w:r w:rsidRPr="00965225">
        <w:t>н</w:t>
      </w:r>
      <w:r w:rsidRPr="00965225">
        <w:t xml:space="preserve">тов </w:t>
      </w:r>
      <w:r w:rsidRPr="00965225">
        <w:rPr>
          <w:lang w:val="en-US"/>
        </w:rPr>
        <w:t>hg</w:t>
      </w:r>
      <w:r w:rsidRPr="00965225">
        <w:t xml:space="preserve">, где </w:t>
      </w:r>
      <w:r w:rsidRPr="00965225">
        <w:rPr>
          <w:lang w:val="en-US"/>
        </w:rPr>
        <w:t>h</w:t>
      </w:r>
      <w:r w:rsidRPr="00965225">
        <w:t xml:space="preserve"> пробегает </w:t>
      </w:r>
      <w:r w:rsidRPr="00965225">
        <w:rPr>
          <w:lang w:val="en-US"/>
        </w:rPr>
        <w:t>H</w:t>
      </w:r>
      <w:r w:rsidRPr="00965225">
        <w:t xml:space="preserve">, </w:t>
      </w:r>
      <w:r w:rsidRPr="00965225">
        <w:rPr>
          <w:lang w:val="en-US"/>
        </w:rPr>
        <w:t>g</w:t>
      </w:r>
      <w:r w:rsidRPr="00965225">
        <w:t xml:space="preserve"> – фиксированный элемент группы </w:t>
      </w:r>
      <w:r w:rsidRPr="00965225">
        <w:rPr>
          <w:lang w:val="en-US"/>
        </w:rPr>
        <w:t>G</w:t>
      </w:r>
      <w:r w:rsidRPr="00965225">
        <w:t xml:space="preserve">) называется правым смежным классом группы </w:t>
      </w:r>
      <w:r w:rsidRPr="00965225">
        <w:rPr>
          <w:lang w:val="en-US"/>
        </w:rPr>
        <w:t>G</w:t>
      </w:r>
      <w:r w:rsidRPr="00965225">
        <w:t xml:space="preserve"> по подгруппе </w:t>
      </w:r>
      <w:r w:rsidRPr="00965225">
        <w:rPr>
          <w:lang w:val="en-US"/>
        </w:rPr>
        <w:t>H</w:t>
      </w:r>
      <w:r w:rsidRPr="00965225">
        <w:t>. Аналогично определ</w:t>
      </w:r>
      <w:r w:rsidRPr="00965225">
        <w:t>е</w:t>
      </w:r>
      <w:r w:rsidRPr="00965225">
        <w:t xml:space="preserve">ние левого смежного класса </w:t>
      </w:r>
      <w:r w:rsidRPr="00965225">
        <w:rPr>
          <w:lang w:val="en-US"/>
        </w:rPr>
        <w:t>gH</w:t>
      </w:r>
      <w:r w:rsidRPr="00965225">
        <w:t>.</w:t>
      </w:r>
    </w:p>
    <w:p w14:paraId="0DDFF757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Каждый элемент смежного класса называется его представлением. Так, элемент </w:t>
      </w:r>
      <w:r w:rsidRPr="00965225">
        <w:rPr>
          <w:lang w:val="en-US"/>
        </w:rPr>
        <w:t>g</w:t>
      </w:r>
      <w:r w:rsidRPr="00965225">
        <w:t xml:space="preserve"> – представитель класса </w:t>
      </w:r>
      <w:r w:rsidRPr="00965225">
        <w:rPr>
          <w:lang w:val="en-US"/>
        </w:rPr>
        <w:t>Hg</w:t>
      </w:r>
      <w:r w:rsidRPr="00965225">
        <w:t xml:space="preserve">, поскольку из-за наличия в группе Н единицы е группы </w:t>
      </w:r>
      <w:r w:rsidRPr="00965225">
        <w:rPr>
          <w:lang w:val="en-US"/>
        </w:rPr>
        <w:t>G</w:t>
      </w:r>
      <w:r w:rsidRPr="00965225">
        <w:t xml:space="preserve"> элемент </w:t>
      </w:r>
      <w:r w:rsidRPr="00965225">
        <w:rPr>
          <w:lang w:val="en-US"/>
        </w:rPr>
        <w:t>g</w:t>
      </w:r>
      <w:r w:rsidRPr="00965225">
        <w:t>=</w:t>
      </w:r>
      <w:r w:rsidRPr="00965225">
        <w:rPr>
          <w:lang w:val="en-US"/>
        </w:rPr>
        <w:t>eg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Hg</w:t>
      </w:r>
      <w:r w:rsidRPr="00965225">
        <w:t>.</w:t>
      </w:r>
    </w:p>
    <w:p w14:paraId="64206B44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Будем считать подгруппу </w:t>
      </w:r>
      <w:r w:rsidRPr="00965225">
        <w:rPr>
          <w:lang w:val="en-US"/>
        </w:rPr>
        <w:t>H</w:t>
      </w:r>
      <w:r w:rsidRPr="00965225">
        <w:t xml:space="preserve"> первым правым смежным классом. В р</w:t>
      </w:r>
      <w:r w:rsidRPr="00965225">
        <w:t>е</w:t>
      </w:r>
      <w:r w:rsidRPr="00965225">
        <w:t xml:space="preserve">зультате группу </w:t>
      </w:r>
      <w:r w:rsidRPr="00965225">
        <w:rPr>
          <w:lang w:val="en-US"/>
        </w:rPr>
        <w:t>G</w:t>
      </w:r>
      <w:r w:rsidRPr="00965225">
        <w:t xml:space="preserve"> можно представить в виде объединения правых смежных классов:</w:t>
      </w:r>
    </w:p>
    <w:p w14:paraId="4AC0056A" w14:textId="77777777" w:rsidR="00D9101D" w:rsidRDefault="00D9101D" w:rsidP="00782FA2">
      <w:pPr>
        <w:pStyle w:val="21"/>
        <w:keepNext/>
        <w:widowControl w:val="0"/>
        <w:ind w:firstLine="709"/>
      </w:pPr>
    </w:p>
    <w:p w14:paraId="439C9B0F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lang w:val="en-US"/>
        </w:rPr>
        <w:t>Hg</w:t>
      </w:r>
      <w:r w:rsidRPr="00965225">
        <w:rPr>
          <w:vertAlign w:val="subscript"/>
        </w:rPr>
        <w:t>1</w:t>
      </w:r>
      <w:r w:rsidRPr="00965225">
        <w:t>+</w:t>
      </w:r>
      <w:r w:rsidRPr="00965225">
        <w:rPr>
          <w:lang w:val="en-US"/>
        </w:rPr>
        <w:t>Hg</w:t>
      </w:r>
      <w:r w:rsidRPr="00965225">
        <w:rPr>
          <w:vertAlign w:val="subscript"/>
        </w:rPr>
        <w:t>2</w:t>
      </w:r>
      <w:r w:rsidRPr="00965225">
        <w:t>+…+</w:t>
      </w:r>
      <w:r w:rsidRPr="00965225">
        <w:rPr>
          <w:lang w:val="en-US"/>
        </w:rPr>
        <w:t>Hg</w:t>
      </w:r>
      <w:r w:rsidRPr="00965225">
        <w:rPr>
          <w:vertAlign w:val="subscript"/>
          <w:lang w:val="en-US"/>
        </w:rPr>
        <w:t>m</w:t>
      </w:r>
      <w:r w:rsidRPr="00965225">
        <w:t>=</w:t>
      </w:r>
      <w:r w:rsidRPr="00965225">
        <w:rPr>
          <w:lang w:val="en-US"/>
        </w:rPr>
        <w:t>G</w:t>
      </w:r>
      <w:r w:rsidR="00965225">
        <w:t xml:space="preserve"> </w:t>
      </w:r>
      <w:r w:rsidRPr="00965225">
        <w:t>(3)</w:t>
      </w:r>
    </w:p>
    <w:p w14:paraId="69F56956" w14:textId="77777777" w:rsidR="00D9101D" w:rsidRDefault="00D9101D" w:rsidP="00782FA2">
      <w:pPr>
        <w:pStyle w:val="21"/>
        <w:keepNext/>
        <w:widowControl w:val="0"/>
        <w:ind w:firstLine="709"/>
      </w:pPr>
    </w:p>
    <w:p w14:paraId="06D6EEBF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Выражение (3) называется правосторонним разложением группы </w:t>
      </w:r>
      <w:r w:rsidRPr="00965225">
        <w:rPr>
          <w:lang w:val="en-US"/>
        </w:rPr>
        <w:t>G</w:t>
      </w:r>
      <w:r w:rsidRPr="00965225">
        <w:t xml:space="preserve"> по подгруппе </w:t>
      </w:r>
      <w:r w:rsidRPr="00965225">
        <w:rPr>
          <w:lang w:val="en-US"/>
        </w:rPr>
        <w:t>H</w:t>
      </w:r>
      <w:r w:rsidRPr="00965225">
        <w:t>.</w:t>
      </w:r>
    </w:p>
    <w:p w14:paraId="7E91DB71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Рассмотрим пример. В группе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выберем подгруппу {</w:t>
      </w:r>
      <w:r w:rsidR="00B81ABB" w:rsidRPr="00965225">
        <w:rPr>
          <w:position w:val="-4"/>
        </w:rPr>
        <w:object w:dxaOrig="260" w:dyaOrig="340" w14:anchorId="3E26D02A">
          <v:shape id="_x0000_i1184" type="#_x0000_t75" style="width:13.2pt;height:16.8pt" o:ole="" fillcolor="window">
            <v:imagedata r:id="rId103" o:title=""/>
          </v:shape>
          <o:OLEObject Type="Embed" ProgID="Equation.3" ShapeID="_x0000_i1184" DrawAspect="Content" ObjectID="_1830020726" r:id="rId218"/>
        </w:object>
      </w:r>
      <w:r w:rsidRPr="00965225">
        <w:t xml:space="preserve">, </w:t>
      </w:r>
      <w:r w:rsidR="00B81ABB" w:rsidRPr="00965225">
        <w:rPr>
          <w:position w:val="-16"/>
        </w:rPr>
        <w:object w:dxaOrig="400" w:dyaOrig="420" w14:anchorId="720CC02F">
          <v:shape id="_x0000_i1185" type="#_x0000_t75" style="width:26.4pt;height:27.6pt" o:ole="" fillcolor="window">
            <v:imagedata r:id="rId109" o:title=""/>
          </v:shape>
          <o:OLEObject Type="Embed" ProgID="Equation.3" ShapeID="_x0000_i1185" DrawAspect="Content" ObjectID="_1830020727" r:id="rId219"/>
        </w:object>
      </w:r>
      <w:r w:rsidRPr="00965225">
        <w:t>}={</w:t>
      </w:r>
      <w:r w:rsidR="00B81ABB" w:rsidRPr="00965225">
        <w:rPr>
          <w:position w:val="-16"/>
        </w:rPr>
        <w:object w:dxaOrig="400" w:dyaOrig="420" w14:anchorId="6E35BE9C">
          <v:shape id="_x0000_i1186" type="#_x0000_t75" style="width:26.4pt;height:27.6pt" o:ole="" fillcolor="window">
            <v:imagedata r:id="rId109" o:title=""/>
          </v:shape>
          <o:OLEObject Type="Embed" ProgID="Equation.3" ShapeID="_x0000_i1186" DrawAspect="Content" ObjectID="_1830020728" r:id="rId220"/>
        </w:object>
      </w:r>
      <w:r w:rsidRPr="00965225">
        <w:t>}</w:t>
      </w:r>
      <w:r w:rsidRPr="00965225">
        <w:rPr>
          <w:vertAlign w:val="subscript"/>
        </w:rPr>
        <w:t>2</w:t>
      </w:r>
      <w:r w:rsidRPr="00965225">
        <w:t>, считая ее первым правым смежным классом. Возьмем эл</w:t>
      </w:r>
      <w:r w:rsidRPr="00965225">
        <w:t>е</w:t>
      </w:r>
      <w:r w:rsidRPr="00965225">
        <w:t xml:space="preserve">мент </w:t>
      </w:r>
      <w:r w:rsidR="00B81ABB" w:rsidRPr="00965225">
        <w:rPr>
          <w:position w:val="-12"/>
        </w:rPr>
        <w:object w:dxaOrig="340" w:dyaOrig="420" w14:anchorId="1EDE6A79">
          <v:shape id="_x0000_i1187" type="#_x0000_t75" style="width:16.8pt;height:21pt" o:ole="" fillcolor="window">
            <v:imagedata r:id="rId221" o:title=""/>
          </v:shape>
          <o:OLEObject Type="Embed" ProgID="Equation.3" ShapeID="_x0000_i1187" DrawAspect="Content" ObjectID="_1830020729" r:id="rId222"/>
        </w:object>
      </w:r>
      <w:r w:rsidRPr="00965225">
        <w:t xml:space="preserve"> и по таблице Кэли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найдем второй правый смежный класс {</w:t>
      </w:r>
      <w:r w:rsidR="00B81ABB" w:rsidRPr="00965225">
        <w:rPr>
          <w:position w:val="-4"/>
        </w:rPr>
        <w:object w:dxaOrig="260" w:dyaOrig="340" w14:anchorId="55A76AEA">
          <v:shape id="_x0000_i1188" type="#_x0000_t75" style="width:13.2pt;height:16.8pt" o:ole="" fillcolor="window">
            <v:imagedata r:id="rId103" o:title=""/>
          </v:shape>
          <o:OLEObject Type="Embed" ProgID="Equation.3" ShapeID="_x0000_i1188" DrawAspect="Content" ObjectID="_1830020730" r:id="rId223"/>
        </w:object>
      </w:r>
      <w:r w:rsidRPr="00965225">
        <w:t xml:space="preserve">, </w:t>
      </w:r>
      <w:r w:rsidR="00B81ABB" w:rsidRPr="00965225">
        <w:rPr>
          <w:position w:val="-16"/>
        </w:rPr>
        <w:object w:dxaOrig="400" w:dyaOrig="420" w14:anchorId="12BD6D60">
          <v:shape id="_x0000_i1189" type="#_x0000_t75" style="width:26.4pt;height:27.6pt" o:ole="" fillcolor="window">
            <v:imagedata r:id="rId109" o:title=""/>
          </v:shape>
          <o:OLEObject Type="Embed" ProgID="Equation.3" ShapeID="_x0000_i1189" DrawAspect="Content" ObjectID="_1830020731" r:id="rId224"/>
        </w:object>
      </w:r>
      <w:r w:rsidRPr="00965225">
        <w:t>}</w:t>
      </w:r>
      <w:r w:rsidR="00B81ABB" w:rsidRPr="00965225">
        <w:rPr>
          <w:position w:val="-12"/>
        </w:rPr>
        <w:object w:dxaOrig="340" w:dyaOrig="420" w14:anchorId="0819B19A">
          <v:shape id="_x0000_i1190" type="#_x0000_t75" style="width:16.8pt;height:21pt" o:ole="" fillcolor="window">
            <v:imagedata r:id="rId221" o:title=""/>
          </v:shape>
          <o:OLEObject Type="Embed" ProgID="Equation.3" ShapeID="_x0000_i1190" DrawAspect="Content" ObjectID="_1830020732" r:id="rId225"/>
        </w:object>
      </w:r>
      <w:r w:rsidRPr="00965225">
        <w:t>={</w:t>
      </w:r>
      <w:r w:rsidR="00B81ABB" w:rsidRPr="00965225">
        <w:rPr>
          <w:position w:val="-12"/>
        </w:rPr>
        <w:object w:dxaOrig="340" w:dyaOrig="420" w14:anchorId="5CBF1D7C">
          <v:shape id="_x0000_i1191" type="#_x0000_t75" style="width:16.8pt;height:21pt" o:ole="" fillcolor="window">
            <v:imagedata r:id="rId221" o:title=""/>
          </v:shape>
          <o:OLEObject Type="Embed" ProgID="Equation.3" ShapeID="_x0000_i1191" DrawAspect="Content" ObjectID="_1830020733" r:id="rId226"/>
        </w:object>
      </w:r>
      <w:r w:rsidRPr="00965225">
        <w:t xml:space="preserve">, </w:t>
      </w:r>
      <w:r w:rsidR="00B81ABB" w:rsidRPr="00965225">
        <w:rPr>
          <w:position w:val="-16"/>
        </w:rPr>
        <w:object w:dxaOrig="420" w:dyaOrig="420" w14:anchorId="2ADB1542">
          <v:shape id="_x0000_i1192" type="#_x0000_t75" style="width:22.8pt;height:25.2pt" o:ole="" fillcolor="window">
            <v:imagedata r:id="rId111" o:title=""/>
          </v:shape>
          <o:OLEObject Type="Embed" ProgID="Equation.3" ShapeID="_x0000_i1192" DrawAspect="Content" ObjectID="_1830020734" r:id="rId227"/>
        </w:object>
      </w:r>
      <w:r w:rsidRPr="00965225">
        <w:t xml:space="preserve">}. Элемент </w:t>
      </w:r>
      <w:r w:rsidR="00B81ABB" w:rsidRPr="00965225">
        <w:rPr>
          <w:position w:val="-12"/>
        </w:rPr>
        <w:object w:dxaOrig="340" w:dyaOrig="420" w14:anchorId="31CB5E71">
          <v:shape id="_x0000_i1193" type="#_x0000_t75" style="width:16.8pt;height:21pt" o:ole="" fillcolor="window">
            <v:imagedata r:id="rId107" o:title=""/>
          </v:shape>
          <o:OLEObject Type="Embed" ProgID="Equation.3" ShapeID="_x0000_i1193" DrawAspect="Content" ObjectID="_1830020735" r:id="rId228"/>
        </w:object>
      </w:r>
      <w:r w:rsidRPr="00965225">
        <w:t xml:space="preserve"> не входит в оба класса, и с пом</w:t>
      </w:r>
      <w:r w:rsidRPr="00965225">
        <w:t>о</w:t>
      </w:r>
      <w:r w:rsidRPr="00965225">
        <w:t>щью его получаем третий правый смежный класс {</w:t>
      </w:r>
      <w:r w:rsidR="00B81ABB" w:rsidRPr="00965225">
        <w:rPr>
          <w:position w:val="-4"/>
        </w:rPr>
        <w:object w:dxaOrig="260" w:dyaOrig="340" w14:anchorId="61F2EA3E">
          <v:shape id="_x0000_i1194" type="#_x0000_t75" style="width:13.2pt;height:16.8pt" o:ole="" fillcolor="window">
            <v:imagedata r:id="rId103" o:title=""/>
          </v:shape>
          <o:OLEObject Type="Embed" ProgID="Equation.3" ShapeID="_x0000_i1194" DrawAspect="Content" ObjectID="_1830020736" r:id="rId229"/>
        </w:object>
      </w:r>
      <w:r w:rsidRPr="00965225">
        <w:t xml:space="preserve">, </w:t>
      </w:r>
      <w:r w:rsidR="00B81ABB" w:rsidRPr="00965225">
        <w:rPr>
          <w:position w:val="-16"/>
        </w:rPr>
        <w:object w:dxaOrig="400" w:dyaOrig="420" w14:anchorId="3F113A85">
          <v:shape id="_x0000_i1195" type="#_x0000_t75" style="width:26.4pt;height:27.6pt" o:ole="" fillcolor="window">
            <v:imagedata r:id="rId109" o:title=""/>
          </v:shape>
          <o:OLEObject Type="Embed" ProgID="Equation.3" ShapeID="_x0000_i1195" DrawAspect="Content" ObjectID="_1830020737" r:id="rId230"/>
        </w:object>
      </w:r>
      <w:r w:rsidRPr="00965225">
        <w:t>}</w:t>
      </w:r>
      <w:r w:rsidR="00B81ABB" w:rsidRPr="00965225">
        <w:rPr>
          <w:position w:val="-12"/>
        </w:rPr>
        <w:object w:dxaOrig="340" w:dyaOrig="420" w14:anchorId="12FECCAC">
          <v:shape id="_x0000_i1196" type="#_x0000_t75" style="width:16.8pt;height:21pt" o:ole="" fillcolor="window">
            <v:imagedata r:id="rId107" o:title=""/>
          </v:shape>
          <o:OLEObject Type="Embed" ProgID="Equation.3" ShapeID="_x0000_i1196" DrawAspect="Content" ObjectID="_1830020738" r:id="rId231"/>
        </w:object>
      </w:r>
      <w:r w:rsidRPr="00965225">
        <w:t>={</w:t>
      </w:r>
      <w:r w:rsidR="00B81ABB" w:rsidRPr="00965225">
        <w:rPr>
          <w:position w:val="-12"/>
        </w:rPr>
        <w:object w:dxaOrig="340" w:dyaOrig="420" w14:anchorId="53FE997B">
          <v:shape id="_x0000_i1197" type="#_x0000_t75" style="width:16.8pt;height:21pt" o:ole="" fillcolor="window">
            <v:imagedata r:id="rId107" o:title=""/>
          </v:shape>
          <o:OLEObject Type="Embed" ProgID="Equation.3" ShapeID="_x0000_i1197" DrawAspect="Content" ObjectID="_1830020739" r:id="rId232"/>
        </w:object>
      </w:r>
      <w:r w:rsidRPr="00965225">
        <w:t xml:space="preserve">, </w:t>
      </w:r>
      <w:r w:rsidR="00B81ABB" w:rsidRPr="00965225">
        <w:rPr>
          <w:position w:val="-16"/>
        </w:rPr>
        <w:object w:dxaOrig="420" w:dyaOrig="420" w14:anchorId="6952E9F5">
          <v:shape id="_x0000_i1198" type="#_x0000_t75" style="width:23.4pt;height:30.6pt" o:ole="" fillcolor="window">
            <v:imagedata r:id="rId113" o:title=""/>
          </v:shape>
          <o:OLEObject Type="Embed" ProgID="Equation.3" ShapeID="_x0000_i1198" DrawAspect="Content" ObjectID="_1830020740" r:id="rId233"/>
        </w:object>
      </w:r>
      <w:r w:rsidRPr="00965225">
        <w:t xml:space="preserve">}. Таким образом, правостороннее разложение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по подгруппе {</w:t>
      </w:r>
      <w:r w:rsidR="00B81ABB" w:rsidRPr="00965225">
        <w:rPr>
          <w:position w:val="-16"/>
        </w:rPr>
        <w:object w:dxaOrig="400" w:dyaOrig="420" w14:anchorId="2CE659E3">
          <v:shape id="_x0000_i1199" type="#_x0000_t75" style="width:26.4pt;height:27.6pt" o:ole="" fillcolor="window">
            <v:imagedata r:id="rId109" o:title=""/>
          </v:shape>
          <o:OLEObject Type="Embed" ProgID="Equation.3" ShapeID="_x0000_i1199" DrawAspect="Content" ObjectID="_1830020741" r:id="rId234"/>
        </w:object>
      </w:r>
      <w:r w:rsidRPr="00965225">
        <w:t>}</w:t>
      </w:r>
      <w:r w:rsidRPr="00965225">
        <w:rPr>
          <w:vertAlign w:val="subscript"/>
        </w:rPr>
        <w:t>2</w:t>
      </w:r>
      <w:r w:rsidRPr="00965225">
        <w:t xml:space="preserve"> имеет вид</w:t>
      </w:r>
    </w:p>
    <w:p w14:paraId="3C9C77E2" w14:textId="77777777" w:rsidR="00D9101D" w:rsidRDefault="00D9101D" w:rsidP="00782FA2">
      <w:pPr>
        <w:pStyle w:val="21"/>
        <w:keepNext/>
        <w:widowControl w:val="0"/>
        <w:ind w:firstLine="709"/>
      </w:pPr>
    </w:p>
    <w:p w14:paraId="59B0006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>={</w:t>
      </w:r>
      <w:r w:rsidR="00B81ABB" w:rsidRPr="00965225">
        <w:rPr>
          <w:position w:val="-4"/>
        </w:rPr>
        <w:object w:dxaOrig="260" w:dyaOrig="340" w14:anchorId="1C1312F0">
          <v:shape id="_x0000_i1200" type="#_x0000_t75" style="width:13.2pt;height:16.8pt" o:ole="" fillcolor="window">
            <v:imagedata r:id="rId103" o:title=""/>
          </v:shape>
          <o:OLEObject Type="Embed" ProgID="Equation.3" ShapeID="_x0000_i1200" DrawAspect="Content" ObjectID="_1830020742" r:id="rId235"/>
        </w:object>
      </w:r>
      <w:r w:rsidRPr="00965225">
        <w:t xml:space="preserve">, </w:t>
      </w:r>
      <w:r w:rsidR="00B81ABB" w:rsidRPr="00965225">
        <w:rPr>
          <w:position w:val="-16"/>
        </w:rPr>
        <w:object w:dxaOrig="400" w:dyaOrig="420" w14:anchorId="22CA40E1">
          <v:shape id="_x0000_i1201" type="#_x0000_t75" style="width:26.4pt;height:27.6pt" o:ole="" fillcolor="window">
            <v:imagedata r:id="rId109" o:title=""/>
          </v:shape>
          <o:OLEObject Type="Embed" ProgID="Equation.3" ShapeID="_x0000_i1201" DrawAspect="Content" ObjectID="_1830020743" r:id="rId236"/>
        </w:object>
      </w:r>
      <w:r w:rsidRPr="00965225">
        <w:t>}+{</w:t>
      </w:r>
      <w:r w:rsidR="00B81ABB" w:rsidRPr="00965225">
        <w:rPr>
          <w:position w:val="-12"/>
        </w:rPr>
        <w:object w:dxaOrig="340" w:dyaOrig="420" w14:anchorId="4427BA59">
          <v:shape id="_x0000_i1202" type="#_x0000_t75" style="width:16.8pt;height:21pt" o:ole="" fillcolor="window">
            <v:imagedata r:id="rId221" o:title=""/>
          </v:shape>
          <o:OLEObject Type="Embed" ProgID="Equation.3" ShapeID="_x0000_i1202" DrawAspect="Content" ObjectID="_1830020744" r:id="rId237"/>
        </w:object>
      </w:r>
      <w:r w:rsidRPr="00965225">
        <w:t xml:space="preserve">, </w:t>
      </w:r>
      <w:r w:rsidR="00B81ABB" w:rsidRPr="00965225">
        <w:rPr>
          <w:position w:val="-16"/>
        </w:rPr>
        <w:object w:dxaOrig="420" w:dyaOrig="420" w14:anchorId="4324D487">
          <v:shape id="_x0000_i1203" type="#_x0000_t75" style="width:22.8pt;height:25.2pt" o:ole="" fillcolor="window">
            <v:imagedata r:id="rId111" o:title=""/>
          </v:shape>
          <o:OLEObject Type="Embed" ProgID="Equation.3" ShapeID="_x0000_i1203" DrawAspect="Content" ObjectID="_1830020745" r:id="rId238"/>
        </w:object>
      </w:r>
      <w:r w:rsidRPr="00965225">
        <w:t>}+{</w:t>
      </w:r>
      <w:r w:rsidR="00B81ABB" w:rsidRPr="00965225">
        <w:rPr>
          <w:position w:val="-12"/>
        </w:rPr>
        <w:object w:dxaOrig="340" w:dyaOrig="420" w14:anchorId="76FA23F8">
          <v:shape id="_x0000_i1204" type="#_x0000_t75" style="width:16.8pt;height:21pt" o:ole="" fillcolor="window">
            <v:imagedata r:id="rId107" o:title=""/>
          </v:shape>
          <o:OLEObject Type="Embed" ProgID="Equation.3" ShapeID="_x0000_i1204" DrawAspect="Content" ObjectID="_1830020746" r:id="rId239"/>
        </w:object>
      </w:r>
      <w:r w:rsidRPr="00965225">
        <w:t xml:space="preserve">, </w:t>
      </w:r>
      <w:r w:rsidR="00B81ABB" w:rsidRPr="00965225">
        <w:rPr>
          <w:position w:val="-16"/>
        </w:rPr>
        <w:object w:dxaOrig="420" w:dyaOrig="420" w14:anchorId="7542D4A1">
          <v:shape id="_x0000_i1205" type="#_x0000_t75" style="width:23.4pt;height:30.6pt" o:ole="" fillcolor="window">
            <v:imagedata r:id="rId113" o:title=""/>
          </v:shape>
          <o:OLEObject Type="Embed" ProgID="Equation.3" ShapeID="_x0000_i1205" DrawAspect="Content" ObjectID="_1830020747" r:id="rId240"/>
        </w:object>
      </w:r>
      <w:r w:rsidRPr="00965225">
        <w:t>}.</w:t>
      </w:r>
      <w:r w:rsidR="00965225">
        <w:t xml:space="preserve"> </w:t>
      </w:r>
      <w:r w:rsidRPr="00965225">
        <w:t>(4)</w:t>
      </w:r>
    </w:p>
    <w:p w14:paraId="500D41F1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lastRenderedPageBreak/>
        <w:t xml:space="preserve">Аналогично левостороннее разложение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по подгруппе {</w:t>
      </w:r>
      <w:r w:rsidR="00B81ABB" w:rsidRPr="00965225">
        <w:rPr>
          <w:position w:val="-16"/>
        </w:rPr>
        <w:object w:dxaOrig="400" w:dyaOrig="420" w14:anchorId="1FE4284A">
          <v:shape id="_x0000_i1206" type="#_x0000_t75" style="width:26.4pt;height:27.6pt" o:ole="" fillcolor="window">
            <v:imagedata r:id="rId109" o:title=""/>
          </v:shape>
          <o:OLEObject Type="Embed" ProgID="Equation.3" ShapeID="_x0000_i1206" DrawAspect="Content" ObjectID="_1830020748" r:id="rId241"/>
        </w:object>
      </w:r>
      <w:r w:rsidRPr="00965225">
        <w:t>}</w:t>
      </w:r>
      <w:r w:rsidRPr="00965225">
        <w:rPr>
          <w:vertAlign w:val="subscript"/>
        </w:rPr>
        <w:t>2</w:t>
      </w:r>
      <w:r w:rsidRPr="00965225">
        <w:t xml:space="preserve"> имеет вид</w:t>
      </w:r>
    </w:p>
    <w:p w14:paraId="27A7AD6B" w14:textId="77777777" w:rsidR="00D9101D" w:rsidRDefault="00D9101D" w:rsidP="00782FA2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66B4A6CE" w14:textId="77777777" w:rsidR="00A06C1C" w:rsidRPr="00965225" w:rsidRDefault="00A06C1C" w:rsidP="00782FA2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965225">
        <w:rPr>
          <w:sz w:val="28"/>
          <w:szCs w:val="28"/>
          <w:lang w:val="en-US"/>
        </w:rPr>
        <w:t>C</w:t>
      </w:r>
      <w:r w:rsidRPr="00965225">
        <w:rPr>
          <w:sz w:val="28"/>
          <w:szCs w:val="28"/>
          <w:vertAlign w:val="subscript"/>
        </w:rPr>
        <w:t>3</w:t>
      </w:r>
      <w:r w:rsidRPr="00965225">
        <w:rPr>
          <w:sz w:val="28"/>
          <w:szCs w:val="28"/>
          <w:vertAlign w:val="subscript"/>
          <w:lang w:val="en-US"/>
        </w:rPr>
        <w:t>V</w:t>
      </w:r>
      <w:r w:rsidRPr="00965225">
        <w:rPr>
          <w:sz w:val="28"/>
          <w:szCs w:val="28"/>
        </w:rPr>
        <w:t>={</w:t>
      </w:r>
      <w:r w:rsidR="00B81ABB" w:rsidRPr="00965225">
        <w:rPr>
          <w:position w:val="-4"/>
          <w:sz w:val="28"/>
          <w:szCs w:val="28"/>
        </w:rPr>
        <w:object w:dxaOrig="260" w:dyaOrig="340" w14:anchorId="0EEA65D8">
          <v:shape id="_x0000_i1207" type="#_x0000_t75" style="width:13.2pt;height:16.8pt" o:ole="" fillcolor="window">
            <v:imagedata r:id="rId103" o:title=""/>
          </v:shape>
          <o:OLEObject Type="Embed" ProgID="Equation.3" ShapeID="_x0000_i1207" DrawAspect="Content" ObjectID="_1830020749" r:id="rId242"/>
        </w:object>
      </w:r>
      <w:r w:rsidRPr="00965225">
        <w:rPr>
          <w:sz w:val="28"/>
          <w:szCs w:val="28"/>
        </w:rPr>
        <w:t xml:space="preserve">, </w:t>
      </w:r>
      <w:r w:rsidR="00B81ABB" w:rsidRPr="00965225">
        <w:rPr>
          <w:position w:val="-16"/>
          <w:sz w:val="28"/>
          <w:szCs w:val="28"/>
        </w:rPr>
        <w:object w:dxaOrig="400" w:dyaOrig="420" w14:anchorId="5151C378">
          <v:shape id="_x0000_i1208" type="#_x0000_t75" style="width:26.4pt;height:27.6pt" o:ole="" fillcolor="window">
            <v:imagedata r:id="rId109" o:title=""/>
          </v:shape>
          <o:OLEObject Type="Embed" ProgID="Equation.3" ShapeID="_x0000_i1208" DrawAspect="Content" ObjectID="_1830020750" r:id="rId243"/>
        </w:object>
      </w:r>
      <w:r w:rsidRPr="00965225">
        <w:rPr>
          <w:sz w:val="28"/>
          <w:szCs w:val="28"/>
        </w:rPr>
        <w:t>}+{</w:t>
      </w:r>
      <w:r w:rsidR="00B81ABB" w:rsidRPr="00965225">
        <w:rPr>
          <w:position w:val="-12"/>
          <w:sz w:val="28"/>
          <w:szCs w:val="28"/>
        </w:rPr>
        <w:object w:dxaOrig="340" w:dyaOrig="420" w14:anchorId="48C4AEAE">
          <v:shape id="_x0000_i1209" type="#_x0000_t75" style="width:16.8pt;height:21pt" o:ole="" fillcolor="window">
            <v:imagedata r:id="rId221" o:title=""/>
          </v:shape>
          <o:OLEObject Type="Embed" ProgID="Equation.3" ShapeID="_x0000_i1209" DrawAspect="Content" ObjectID="_1830020751" r:id="rId244"/>
        </w:object>
      </w:r>
      <w:r w:rsidRPr="00965225">
        <w:rPr>
          <w:sz w:val="28"/>
          <w:szCs w:val="28"/>
        </w:rPr>
        <w:t xml:space="preserve">, </w:t>
      </w:r>
      <w:r w:rsidR="00B81ABB" w:rsidRPr="00965225">
        <w:rPr>
          <w:position w:val="-16"/>
          <w:sz w:val="28"/>
          <w:szCs w:val="28"/>
        </w:rPr>
        <w:object w:dxaOrig="420" w:dyaOrig="420" w14:anchorId="3C6E2C1E">
          <v:shape id="_x0000_i1210" type="#_x0000_t75" style="width:23.4pt;height:30.6pt" o:ole="" fillcolor="window">
            <v:imagedata r:id="rId113" o:title=""/>
          </v:shape>
          <o:OLEObject Type="Embed" ProgID="Equation.3" ShapeID="_x0000_i1210" DrawAspect="Content" ObjectID="_1830020752" r:id="rId245"/>
        </w:object>
      </w:r>
      <w:r w:rsidRPr="00965225">
        <w:rPr>
          <w:sz w:val="28"/>
          <w:szCs w:val="28"/>
        </w:rPr>
        <w:t>}+{</w:t>
      </w:r>
      <w:r w:rsidR="00B81ABB" w:rsidRPr="00965225">
        <w:rPr>
          <w:position w:val="-12"/>
          <w:sz w:val="28"/>
          <w:szCs w:val="28"/>
        </w:rPr>
        <w:object w:dxaOrig="340" w:dyaOrig="420" w14:anchorId="699F4BBE">
          <v:shape id="_x0000_i1211" type="#_x0000_t75" style="width:16.8pt;height:21pt" o:ole="" fillcolor="window">
            <v:imagedata r:id="rId107" o:title=""/>
          </v:shape>
          <o:OLEObject Type="Embed" ProgID="Equation.3" ShapeID="_x0000_i1211" DrawAspect="Content" ObjectID="_1830020753" r:id="rId246"/>
        </w:object>
      </w:r>
      <w:r w:rsidRPr="00965225">
        <w:rPr>
          <w:sz w:val="28"/>
          <w:szCs w:val="28"/>
        </w:rPr>
        <w:t>,</w:t>
      </w:r>
      <w:r w:rsidR="00B81ABB" w:rsidRPr="00965225">
        <w:rPr>
          <w:position w:val="-16"/>
          <w:sz w:val="28"/>
          <w:szCs w:val="28"/>
        </w:rPr>
        <w:object w:dxaOrig="420" w:dyaOrig="420" w14:anchorId="1F29B7DA">
          <v:shape id="_x0000_i1212" type="#_x0000_t75" style="width:22.8pt;height:25.2pt" o:ole="" fillcolor="window">
            <v:imagedata r:id="rId111" o:title=""/>
          </v:shape>
          <o:OLEObject Type="Embed" ProgID="Equation.3" ShapeID="_x0000_i1212" DrawAspect="Content" ObjectID="_1830020754" r:id="rId247"/>
        </w:object>
      </w:r>
      <w:r w:rsidRPr="00965225">
        <w:rPr>
          <w:sz w:val="28"/>
          <w:szCs w:val="28"/>
        </w:rPr>
        <w:t>}.</w:t>
      </w:r>
      <w:r w:rsidR="00965225">
        <w:rPr>
          <w:sz w:val="28"/>
          <w:szCs w:val="28"/>
        </w:rPr>
        <w:t xml:space="preserve"> </w:t>
      </w:r>
      <w:r w:rsidRPr="00965225">
        <w:rPr>
          <w:sz w:val="28"/>
          <w:szCs w:val="28"/>
        </w:rPr>
        <w:t>(5)</w:t>
      </w:r>
    </w:p>
    <w:p w14:paraId="3B700ADF" w14:textId="77777777" w:rsidR="00D9101D" w:rsidRDefault="00D9101D" w:rsidP="00782FA2">
      <w:pPr>
        <w:pStyle w:val="21"/>
        <w:keepNext/>
        <w:widowControl w:val="0"/>
        <w:ind w:firstLine="709"/>
      </w:pPr>
    </w:p>
    <w:p w14:paraId="545DE547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Существенно, что левостороннее разложение (5) не совпадает с прав</w:t>
      </w:r>
      <w:r w:rsidRPr="00965225">
        <w:t>о</w:t>
      </w:r>
      <w:r w:rsidRPr="00965225">
        <w:t>сторонним разложением (4).</w:t>
      </w:r>
    </w:p>
    <w:p w14:paraId="3131AD9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Теорема Лагранжа.</w:t>
      </w:r>
      <w:r w:rsidRPr="00965225">
        <w:t xml:space="preserve"> Порядок подгруппы </w:t>
      </w:r>
      <w:r w:rsidRPr="00965225">
        <w:rPr>
          <w:lang w:val="en-US"/>
        </w:rPr>
        <w:t>H</w:t>
      </w:r>
      <w:r w:rsidRPr="00965225">
        <w:t xml:space="preserve"> конечной группы </w:t>
      </w:r>
      <w:r w:rsidRPr="00965225">
        <w:rPr>
          <w:lang w:val="en-US"/>
        </w:rPr>
        <w:t>G</w:t>
      </w:r>
      <w:r w:rsidRPr="00965225">
        <w:t xml:space="preserve"> является делителем порядка группы </w:t>
      </w:r>
      <w:r w:rsidRPr="00965225">
        <w:rPr>
          <w:lang w:val="en-US"/>
        </w:rPr>
        <w:t>G</w:t>
      </w:r>
      <w:r w:rsidRPr="00965225">
        <w:t>.</w:t>
      </w:r>
    </w:p>
    <w:p w14:paraId="59DD105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Теорема Лагранжа облегчает нахождение подгруппы группы </w:t>
      </w:r>
      <w:r w:rsidRPr="00965225">
        <w:rPr>
          <w:lang w:val="en-US"/>
        </w:rPr>
        <w:t>G</w:t>
      </w:r>
      <w:r w:rsidRPr="00965225">
        <w:t xml:space="preserve">. Надо искать подгруппы группы </w:t>
      </w:r>
      <w:r w:rsidRPr="00965225">
        <w:rPr>
          <w:lang w:val="en-US"/>
        </w:rPr>
        <w:t>G</w:t>
      </w:r>
      <w:r w:rsidRPr="00965225">
        <w:t xml:space="preserve"> не любых порядков, а порядков, равных делит</w:t>
      </w:r>
      <w:r w:rsidRPr="00965225">
        <w:t>е</w:t>
      </w:r>
      <w:r w:rsidRPr="00965225">
        <w:t xml:space="preserve">лям порядка группы </w:t>
      </w:r>
      <w:r w:rsidRPr="00965225">
        <w:rPr>
          <w:lang w:val="en-US"/>
        </w:rPr>
        <w:t>G</w:t>
      </w:r>
      <w:r w:rsidRPr="00965225">
        <w:t xml:space="preserve">. Например, группа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имеет порядок 6, а у числа 6 делителями являются числа 1, 2, 3, 6. Мы уже нашли подгруппы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>, имеющие приведенные порядки – это подгруппы {</w:t>
      </w:r>
      <w:r w:rsidR="00B81ABB" w:rsidRPr="00965225">
        <w:rPr>
          <w:position w:val="-4"/>
        </w:rPr>
        <w:object w:dxaOrig="260" w:dyaOrig="340" w14:anchorId="1E7EFB64">
          <v:shape id="_x0000_i1213" type="#_x0000_t75" style="width:13.2pt;height:16.8pt" o:ole="" fillcolor="window">
            <v:imagedata r:id="rId103" o:title=""/>
          </v:shape>
          <o:OLEObject Type="Embed" ProgID="Equation.3" ShapeID="_x0000_i1213" DrawAspect="Content" ObjectID="_1830020755" r:id="rId248"/>
        </w:object>
      </w:r>
      <w:r w:rsidRPr="00965225">
        <w:t>}, {</w:t>
      </w:r>
      <w:r w:rsidR="00B81ABB" w:rsidRPr="00965225">
        <w:rPr>
          <w:position w:val="-12"/>
        </w:rPr>
        <w:object w:dxaOrig="380" w:dyaOrig="380" w14:anchorId="087EF2F7">
          <v:shape id="_x0000_i1214" type="#_x0000_t75" style="width:25.2pt;height:25.2pt" o:ole="" fillcolor="window">
            <v:imagedata r:id="rId249" o:title=""/>
          </v:shape>
          <o:OLEObject Type="Embed" ProgID="Equation.3" ShapeID="_x0000_i1214" DrawAspect="Content" ObjectID="_1830020756" r:id="rId250"/>
        </w:object>
      </w:r>
      <w:r w:rsidRPr="00965225">
        <w:t>}, {</w:t>
      </w:r>
      <w:r w:rsidR="00B81ABB" w:rsidRPr="00965225">
        <w:rPr>
          <w:position w:val="-12"/>
        </w:rPr>
        <w:object w:dxaOrig="340" w:dyaOrig="420" w14:anchorId="093B93B9">
          <v:shape id="_x0000_i1215" type="#_x0000_t75" style="width:16.8pt;height:21pt" o:ole="" fillcolor="window">
            <v:imagedata r:id="rId221" o:title=""/>
          </v:shape>
          <o:OLEObject Type="Embed" ProgID="Equation.3" ShapeID="_x0000_i1215" DrawAspect="Content" ObjectID="_1830020757" r:id="rId251"/>
        </w:object>
      </w:r>
      <w:r w:rsidRPr="00965225">
        <w:t>}</w:t>
      </w:r>
      <w:r w:rsidRPr="00965225">
        <w:rPr>
          <w:vertAlign w:val="subscript"/>
        </w:rPr>
        <w:t>3</w:t>
      </w:r>
      <w:r w:rsidRPr="00965225">
        <w:t>={</w:t>
      </w:r>
      <w:r w:rsidR="00B81ABB" w:rsidRPr="00965225">
        <w:rPr>
          <w:position w:val="-4"/>
        </w:rPr>
        <w:object w:dxaOrig="260" w:dyaOrig="340" w14:anchorId="4D9ED734">
          <v:shape id="_x0000_i1216" type="#_x0000_t75" style="width:13.2pt;height:16.8pt" o:ole="" fillcolor="window">
            <v:imagedata r:id="rId103" o:title=""/>
          </v:shape>
          <o:OLEObject Type="Embed" ProgID="Equation.3" ShapeID="_x0000_i1216" DrawAspect="Content" ObjectID="_1830020758" r:id="rId252"/>
        </w:object>
      </w:r>
      <w:r w:rsidRPr="00965225">
        <w:t xml:space="preserve">, </w:t>
      </w:r>
      <w:r w:rsidR="00B81ABB" w:rsidRPr="00965225">
        <w:rPr>
          <w:position w:val="-12"/>
        </w:rPr>
        <w:object w:dxaOrig="340" w:dyaOrig="420" w14:anchorId="61B2CC2A">
          <v:shape id="_x0000_i1217" type="#_x0000_t75" style="width:16.8pt;height:21pt" o:ole="" fillcolor="window">
            <v:imagedata r:id="rId221" o:title=""/>
          </v:shape>
          <o:OLEObject Type="Embed" ProgID="Equation.3" ShapeID="_x0000_i1217" DrawAspect="Content" ObjectID="_1830020759" r:id="rId253"/>
        </w:object>
      </w:r>
      <w:r w:rsidRPr="00965225">
        <w:t xml:space="preserve">, </w:t>
      </w:r>
      <w:r w:rsidR="00B81ABB" w:rsidRPr="00965225">
        <w:rPr>
          <w:position w:val="-12"/>
        </w:rPr>
        <w:object w:dxaOrig="340" w:dyaOrig="420" w14:anchorId="234F6524">
          <v:shape id="_x0000_i1218" type="#_x0000_t75" style="width:16.8pt;height:21pt" o:ole="" fillcolor="window">
            <v:imagedata r:id="rId107" o:title=""/>
          </v:shape>
          <o:OLEObject Type="Embed" ProgID="Equation.3" ShapeID="_x0000_i1218" DrawAspect="Content" ObjectID="_1830020760" r:id="rId254"/>
        </w:object>
      </w:r>
      <w:r w:rsidRPr="00965225">
        <w:t xml:space="preserve">} и сама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>. Подчеркнем, что если</w:t>
      </w:r>
      <w:r w:rsidR="00965225">
        <w:t xml:space="preserve"> </w:t>
      </w:r>
      <w:r w:rsidRPr="00965225">
        <w:t xml:space="preserve">число </w:t>
      </w:r>
      <w:r w:rsidRPr="00965225">
        <w:rPr>
          <w:lang w:val="en-US"/>
        </w:rPr>
        <w:t>m</w:t>
      </w:r>
      <w:r w:rsidRPr="00965225">
        <w:t xml:space="preserve"> является делителем порядка группы </w:t>
      </w:r>
      <w:r w:rsidRPr="00965225">
        <w:rPr>
          <w:lang w:val="en-US"/>
        </w:rPr>
        <w:t>G</w:t>
      </w:r>
      <w:r w:rsidRPr="00965225">
        <w:t xml:space="preserve">, то отсюда не следует, что в группе </w:t>
      </w:r>
      <w:r w:rsidRPr="00965225">
        <w:rPr>
          <w:lang w:val="en-US"/>
        </w:rPr>
        <w:t>G</w:t>
      </w:r>
      <w:r w:rsidRPr="00965225">
        <w:t xml:space="preserve"> есть подгруппа порядка </w:t>
      </w:r>
      <w:r w:rsidRPr="00965225">
        <w:rPr>
          <w:lang w:val="en-US"/>
        </w:rPr>
        <w:t>m</w:t>
      </w:r>
      <w:r w:rsidRPr="00965225">
        <w:t>, т. е. теорема, обратная теореме Лагранжа, не имеет места.</w:t>
      </w:r>
    </w:p>
    <w:p w14:paraId="10C8799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 xml:space="preserve">Определение 2. </w:t>
      </w:r>
      <w:r w:rsidRPr="00965225">
        <w:t xml:space="preserve">Элементы а и </w:t>
      </w:r>
      <w:r w:rsidRPr="00965225">
        <w:rPr>
          <w:lang w:val="en-US"/>
        </w:rPr>
        <w:t>b</w:t>
      </w:r>
      <w:r w:rsidRPr="00965225">
        <w:t xml:space="preserve"> группы </w:t>
      </w:r>
      <w:r w:rsidRPr="00965225">
        <w:rPr>
          <w:lang w:val="en-US"/>
        </w:rPr>
        <w:t>G</w:t>
      </w:r>
      <w:r w:rsidRPr="00965225">
        <w:t xml:space="preserve"> называются сопряженными, если существует элемент х из группы </w:t>
      </w:r>
      <w:r w:rsidRPr="00965225">
        <w:rPr>
          <w:lang w:val="en-US"/>
        </w:rPr>
        <w:t>G</w:t>
      </w:r>
      <w:r w:rsidRPr="00965225">
        <w:t xml:space="preserve"> такой, что выполняется равенство</w:t>
      </w:r>
    </w:p>
    <w:p w14:paraId="75EDD1EC" w14:textId="77777777" w:rsidR="005549B7" w:rsidRDefault="005549B7" w:rsidP="00782FA2">
      <w:pPr>
        <w:pStyle w:val="21"/>
        <w:keepNext/>
        <w:widowControl w:val="0"/>
        <w:ind w:firstLine="709"/>
      </w:pPr>
    </w:p>
    <w:p w14:paraId="3F9B47C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lang w:val="en-US"/>
        </w:rPr>
        <w:t>a</w:t>
      </w:r>
      <w:r w:rsidRPr="00965225">
        <w:t>=</w:t>
      </w:r>
      <w:r w:rsidRPr="00965225">
        <w:rPr>
          <w:lang w:val="en-US"/>
        </w:rPr>
        <w:t>x</w:t>
      </w:r>
      <w:r w:rsidRPr="00965225">
        <w:rPr>
          <w:vertAlign w:val="superscript"/>
        </w:rPr>
        <w:t>-1</w:t>
      </w:r>
      <w:r w:rsidRPr="00965225">
        <w:rPr>
          <w:lang w:val="en-US"/>
        </w:rPr>
        <w:t>bx</w:t>
      </w:r>
      <w:r w:rsidR="00965225">
        <w:t xml:space="preserve"> </w:t>
      </w:r>
      <w:r w:rsidRPr="00965225">
        <w:t>(6)</w:t>
      </w:r>
    </w:p>
    <w:p w14:paraId="431DF05E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Например, в группе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согласно таблице Кэли этой группы, имеем </w:t>
      </w:r>
      <w:r w:rsidR="00B81ABB" w:rsidRPr="00965225">
        <w:rPr>
          <w:position w:val="-12"/>
        </w:rPr>
        <w:object w:dxaOrig="340" w:dyaOrig="420" w14:anchorId="37E7CF8D">
          <v:shape id="_x0000_i1219" type="#_x0000_t75" style="width:16.8pt;height:21pt" o:ole="" fillcolor="window">
            <v:imagedata r:id="rId107" o:title=""/>
          </v:shape>
          <o:OLEObject Type="Embed" ProgID="Equation.3" ShapeID="_x0000_i1219" DrawAspect="Content" ObjectID="_1830020761" r:id="rId255"/>
        </w:object>
      </w:r>
      <w:r w:rsidR="00B81ABB" w:rsidRPr="00965225">
        <w:rPr>
          <w:position w:val="-16"/>
        </w:rPr>
        <w:object w:dxaOrig="400" w:dyaOrig="420" w14:anchorId="531213E9">
          <v:shape id="_x0000_i1220" type="#_x0000_t75" style="width:20.4pt;height:21.6pt" o:ole="" fillcolor="window">
            <v:imagedata r:id="rId109" o:title=""/>
          </v:shape>
          <o:OLEObject Type="Embed" ProgID="Equation.3" ShapeID="_x0000_i1220" DrawAspect="Content" ObjectID="_1830020762" r:id="rId256"/>
        </w:object>
      </w:r>
      <w:r w:rsidR="00B81ABB" w:rsidRPr="00965225">
        <w:rPr>
          <w:position w:val="-12"/>
        </w:rPr>
        <w:object w:dxaOrig="340" w:dyaOrig="420" w14:anchorId="7792BA9E">
          <v:shape id="_x0000_i1221" type="#_x0000_t75" style="width:16.8pt;height:21pt" o:ole="" fillcolor="window">
            <v:imagedata r:id="rId221" o:title=""/>
          </v:shape>
          <o:OLEObject Type="Embed" ProgID="Equation.3" ShapeID="_x0000_i1221" DrawAspect="Content" ObjectID="_1830020763" r:id="rId257"/>
        </w:object>
      </w:r>
      <w:r w:rsidRPr="00965225">
        <w:t>=</w:t>
      </w:r>
      <w:r w:rsidR="00B81ABB" w:rsidRPr="00965225">
        <w:rPr>
          <w:position w:val="-12"/>
        </w:rPr>
        <w:object w:dxaOrig="340" w:dyaOrig="420" w14:anchorId="530E2B98">
          <v:shape id="_x0000_i1222" type="#_x0000_t75" style="width:16.8pt;height:21pt" o:ole="" fillcolor="window">
            <v:imagedata r:id="rId221" o:title=""/>
          </v:shape>
          <o:OLEObject Type="Embed" ProgID="Equation.3" ShapeID="_x0000_i1222" DrawAspect="Content" ObjectID="_1830020764" r:id="rId258"/>
        </w:object>
      </w:r>
      <w:r w:rsidRPr="00965225">
        <w:rPr>
          <w:vertAlign w:val="superscript"/>
        </w:rPr>
        <w:t>-1</w:t>
      </w:r>
      <w:r w:rsidR="00B81ABB" w:rsidRPr="00965225">
        <w:rPr>
          <w:position w:val="-16"/>
        </w:rPr>
        <w:object w:dxaOrig="400" w:dyaOrig="420" w14:anchorId="61AB4B25">
          <v:shape id="_x0000_i1223" type="#_x0000_t75" style="width:20.4pt;height:21.6pt" o:ole="" fillcolor="window">
            <v:imagedata r:id="rId109" o:title=""/>
          </v:shape>
          <o:OLEObject Type="Embed" ProgID="Equation.3" ShapeID="_x0000_i1223" DrawAspect="Content" ObjectID="_1830020765" r:id="rId259"/>
        </w:object>
      </w:r>
      <w:r w:rsidR="00B81ABB" w:rsidRPr="00965225">
        <w:rPr>
          <w:position w:val="-12"/>
        </w:rPr>
        <w:object w:dxaOrig="340" w:dyaOrig="420" w14:anchorId="036EBDFC">
          <v:shape id="_x0000_i1224" type="#_x0000_t75" style="width:16.8pt;height:21pt" o:ole="" fillcolor="window">
            <v:imagedata r:id="rId221" o:title=""/>
          </v:shape>
          <o:OLEObject Type="Embed" ProgID="Equation.3" ShapeID="_x0000_i1224" DrawAspect="Content" ObjectID="_1830020766" r:id="rId260"/>
        </w:object>
      </w:r>
      <w:r w:rsidRPr="00965225">
        <w:t>=</w:t>
      </w:r>
      <w:r w:rsidR="00B81ABB" w:rsidRPr="00965225">
        <w:rPr>
          <w:position w:val="-16"/>
        </w:rPr>
        <w:object w:dxaOrig="420" w:dyaOrig="420" w14:anchorId="4A7B2378">
          <v:shape id="_x0000_i1225" type="#_x0000_t75" style="width:22.2pt;height:24.6pt" o:ole="" fillcolor="window">
            <v:imagedata r:id="rId111" o:title=""/>
          </v:shape>
          <o:OLEObject Type="Embed" ProgID="Equation.3" ShapeID="_x0000_i1225" DrawAspect="Content" ObjectID="_1830020767" r:id="rId261"/>
        </w:object>
      </w:r>
      <w:r w:rsidRPr="00965225">
        <w:t xml:space="preserve">, поэтом элементы </w:t>
      </w:r>
      <w:r w:rsidR="00B81ABB" w:rsidRPr="00965225">
        <w:rPr>
          <w:position w:val="-16"/>
        </w:rPr>
        <w:object w:dxaOrig="400" w:dyaOrig="420" w14:anchorId="710C91E6">
          <v:shape id="_x0000_i1226" type="#_x0000_t75" style="width:20.4pt;height:21.6pt" o:ole="" fillcolor="window">
            <v:imagedata r:id="rId109" o:title=""/>
          </v:shape>
          <o:OLEObject Type="Embed" ProgID="Equation.3" ShapeID="_x0000_i1226" DrawAspect="Content" ObjectID="_1830020768" r:id="rId262"/>
        </w:object>
      </w:r>
      <w:r w:rsidRPr="00965225">
        <w:t xml:space="preserve"> и </w:t>
      </w:r>
      <w:r w:rsidR="00B81ABB" w:rsidRPr="00965225">
        <w:rPr>
          <w:position w:val="-16"/>
        </w:rPr>
        <w:object w:dxaOrig="420" w:dyaOrig="420" w14:anchorId="0A46268F">
          <v:shape id="_x0000_i1227" type="#_x0000_t75" style="width:20.4pt;height:22.2pt" o:ole="" fillcolor="window">
            <v:imagedata r:id="rId111" o:title=""/>
          </v:shape>
          <o:OLEObject Type="Embed" ProgID="Equation.3" ShapeID="_x0000_i1227" DrawAspect="Content" ObjectID="_1830020769" r:id="rId263"/>
        </w:object>
      </w:r>
      <w:r w:rsidRPr="00965225">
        <w:t xml:space="preserve"> сопряжены с помощью элемента </w:t>
      </w:r>
      <w:r w:rsidR="00B81ABB" w:rsidRPr="00965225">
        <w:rPr>
          <w:position w:val="-12"/>
        </w:rPr>
        <w:object w:dxaOrig="340" w:dyaOrig="420" w14:anchorId="4041F51F">
          <v:shape id="_x0000_i1228" type="#_x0000_t75" style="width:16.8pt;height:21pt" o:ole="" fillcolor="window">
            <v:imagedata r:id="rId221" o:title=""/>
          </v:shape>
          <o:OLEObject Type="Embed" ProgID="Equation.3" ShapeID="_x0000_i1228" DrawAspect="Content" ObjectID="_1830020770" r:id="rId264"/>
        </w:object>
      </w:r>
      <w:r w:rsidRPr="00965225">
        <w:t>.</w:t>
      </w:r>
    </w:p>
    <w:p w14:paraId="6E9B13C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С помощью понятия сопряженности можно дать классификацию эл</w:t>
      </w:r>
      <w:r w:rsidRPr="00965225">
        <w:t>е</w:t>
      </w:r>
      <w:r w:rsidRPr="00965225">
        <w:t xml:space="preserve">ментов группы </w:t>
      </w:r>
      <w:r w:rsidRPr="00965225">
        <w:rPr>
          <w:lang w:val="en-US"/>
        </w:rPr>
        <w:t>G</w:t>
      </w:r>
      <w:r w:rsidRPr="00965225">
        <w:t xml:space="preserve">. Обозначим через </w:t>
      </w:r>
      <w:r w:rsidRPr="00965225">
        <w:rPr>
          <w:lang w:val="en-US"/>
        </w:rPr>
        <w:t>Kg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Kg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Kg</w:t>
      </w:r>
      <w:r w:rsidRPr="00965225">
        <w:rPr>
          <w:vertAlign w:val="subscript"/>
          <w:lang w:val="en-US"/>
        </w:rPr>
        <w:t>t</w:t>
      </w:r>
      <w:r w:rsidRPr="00965225">
        <w:t xml:space="preserve"> все классы сопряженных элементов. Всю группу </w:t>
      </w:r>
      <w:r w:rsidRPr="00965225">
        <w:rPr>
          <w:lang w:val="en-US"/>
        </w:rPr>
        <w:t>G</w:t>
      </w:r>
      <w:r w:rsidRPr="00965225">
        <w:t xml:space="preserve"> можно представить в виде</w:t>
      </w:r>
    </w:p>
    <w:p w14:paraId="4E5273A9" w14:textId="77777777" w:rsidR="00A06C1C" w:rsidRPr="00782FA2" w:rsidRDefault="00A06C1C" w:rsidP="00782FA2">
      <w:pPr>
        <w:pStyle w:val="21"/>
        <w:keepNext/>
        <w:widowControl w:val="0"/>
        <w:ind w:firstLine="709"/>
        <w:rPr>
          <w:lang w:val="en-US"/>
        </w:rPr>
      </w:pPr>
      <w:r w:rsidRPr="00965225">
        <w:rPr>
          <w:lang w:val="en-US"/>
        </w:rPr>
        <w:lastRenderedPageBreak/>
        <w:t>Kg</w:t>
      </w:r>
      <w:r w:rsidRPr="00782FA2">
        <w:rPr>
          <w:vertAlign w:val="subscript"/>
          <w:lang w:val="en-US"/>
        </w:rPr>
        <w:t>1</w:t>
      </w:r>
      <w:r w:rsidRPr="00782FA2">
        <w:rPr>
          <w:lang w:val="en-US"/>
        </w:rPr>
        <w:t xml:space="preserve">+ </w:t>
      </w:r>
      <w:r w:rsidRPr="00965225">
        <w:rPr>
          <w:lang w:val="en-US"/>
        </w:rPr>
        <w:t>Kg</w:t>
      </w:r>
      <w:r w:rsidRPr="00782FA2">
        <w:rPr>
          <w:vertAlign w:val="subscript"/>
          <w:lang w:val="en-US"/>
        </w:rPr>
        <w:t>2</w:t>
      </w:r>
      <w:r w:rsidRPr="00782FA2">
        <w:rPr>
          <w:lang w:val="en-US"/>
        </w:rPr>
        <w:t xml:space="preserve">+ …+ </w:t>
      </w:r>
      <w:r w:rsidRPr="00965225">
        <w:rPr>
          <w:lang w:val="en-US"/>
        </w:rPr>
        <w:t>Kg</w:t>
      </w:r>
      <w:r w:rsidRPr="00965225">
        <w:rPr>
          <w:vertAlign w:val="subscript"/>
          <w:lang w:val="en-US"/>
        </w:rPr>
        <w:t>t</w:t>
      </w:r>
      <w:r w:rsidRPr="00782FA2">
        <w:rPr>
          <w:lang w:val="en-US"/>
        </w:rPr>
        <w:t>=</w:t>
      </w:r>
      <w:r w:rsidRPr="00965225">
        <w:rPr>
          <w:lang w:val="en-US"/>
        </w:rPr>
        <w:t>K</w:t>
      </w:r>
      <w:r w:rsidRPr="00782FA2">
        <w:rPr>
          <w:vertAlign w:val="subscript"/>
          <w:lang w:val="en-US"/>
        </w:rPr>
        <w:t>1</w:t>
      </w:r>
      <w:r w:rsidRPr="00782FA2">
        <w:rPr>
          <w:lang w:val="en-US"/>
        </w:rPr>
        <w:t>+</w:t>
      </w:r>
      <w:r w:rsidRPr="00965225">
        <w:rPr>
          <w:lang w:val="en-US"/>
        </w:rPr>
        <w:t>K</w:t>
      </w:r>
      <w:r w:rsidRPr="00782FA2">
        <w:rPr>
          <w:vertAlign w:val="subscript"/>
          <w:lang w:val="en-US"/>
        </w:rPr>
        <w:t>2</w:t>
      </w:r>
      <w:r w:rsidRPr="00782FA2">
        <w:rPr>
          <w:lang w:val="en-US"/>
        </w:rPr>
        <w:t>+…+</w:t>
      </w:r>
      <w:r w:rsidRPr="00965225">
        <w:rPr>
          <w:lang w:val="en-US"/>
        </w:rPr>
        <w:t>K</w:t>
      </w:r>
      <w:r w:rsidRPr="00965225">
        <w:rPr>
          <w:vertAlign w:val="subscript"/>
          <w:lang w:val="en-US"/>
        </w:rPr>
        <w:t>t</w:t>
      </w:r>
      <w:r w:rsidRPr="00782FA2">
        <w:rPr>
          <w:lang w:val="en-US"/>
        </w:rPr>
        <w:t>=</w:t>
      </w:r>
      <w:r w:rsidRPr="00965225">
        <w:rPr>
          <w:lang w:val="en-US"/>
        </w:rPr>
        <w:t>G</w:t>
      </w:r>
      <w:r w:rsidRPr="00782FA2">
        <w:rPr>
          <w:lang w:val="en-US"/>
        </w:rPr>
        <w:t>,</w:t>
      </w:r>
      <w:r w:rsidR="00965225" w:rsidRPr="00782FA2">
        <w:rPr>
          <w:lang w:val="en-US"/>
        </w:rPr>
        <w:t xml:space="preserve"> </w:t>
      </w:r>
      <w:r w:rsidRPr="00782FA2">
        <w:rPr>
          <w:lang w:val="en-US"/>
        </w:rPr>
        <w:t>(7)</w:t>
      </w:r>
    </w:p>
    <w:p w14:paraId="4C2C076A" w14:textId="77777777" w:rsidR="00D9101D" w:rsidRPr="00782FA2" w:rsidRDefault="00D9101D" w:rsidP="00782FA2">
      <w:pPr>
        <w:pStyle w:val="21"/>
        <w:keepNext/>
        <w:widowControl w:val="0"/>
        <w:ind w:firstLine="709"/>
        <w:rPr>
          <w:lang w:val="en-US"/>
        </w:rPr>
      </w:pPr>
    </w:p>
    <w:p w14:paraId="5025525C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где </w:t>
      </w:r>
      <w:r w:rsidRPr="00965225">
        <w:rPr>
          <w:lang w:val="en-US"/>
        </w:rPr>
        <w:t>Kg</w:t>
      </w:r>
      <w:r w:rsidRPr="00965225">
        <w:rPr>
          <w:vertAlign w:val="subscript"/>
          <w:lang w:val="en-US"/>
        </w:rPr>
        <w:t>i</w:t>
      </w:r>
      <w:r w:rsidRPr="00965225">
        <w:t>=</w:t>
      </w:r>
      <w:r w:rsidRPr="00965225">
        <w:rPr>
          <w:lang w:val="en-US"/>
        </w:rPr>
        <w:t>K</w:t>
      </w:r>
      <w:r w:rsidRPr="00965225">
        <w:rPr>
          <w:vertAlign w:val="subscript"/>
          <w:lang w:val="en-US"/>
        </w:rPr>
        <w:t>i</w:t>
      </w:r>
      <w:r w:rsidRPr="00965225">
        <w:t xml:space="preserve">; </w:t>
      </w:r>
      <w:r w:rsidRPr="00965225">
        <w:rPr>
          <w:lang w:val="en-US"/>
        </w:rPr>
        <w:t>i</w:t>
      </w:r>
      <w:r w:rsidRPr="00965225">
        <w:t xml:space="preserve">=1, 2, …, </w:t>
      </w:r>
      <w:r w:rsidRPr="00965225">
        <w:rPr>
          <w:lang w:val="en-US"/>
        </w:rPr>
        <w:t>t</w:t>
      </w:r>
      <w:r w:rsidRPr="00965225">
        <w:t xml:space="preserve"> – непересекающиеся классы сопряженных эл</w:t>
      </w:r>
      <w:r w:rsidRPr="00965225">
        <w:t>е</w:t>
      </w:r>
      <w:r w:rsidRPr="00965225">
        <w:t>ментов.</w:t>
      </w:r>
    </w:p>
    <w:p w14:paraId="42D57FFE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Найдем эти классы для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. Очевидно, что единица </w:t>
      </w:r>
      <w:r w:rsidR="00B81ABB" w:rsidRPr="00965225">
        <w:rPr>
          <w:position w:val="-4"/>
        </w:rPr>
        <w:object w:dxaOrig="260" w:dyaOrig="340" w14:anchorId="3D657071">
          <v:shape id="_x0000_i1229" type="#_x0000_t75" style="width:13.2pt;height:16.8pt" o:ole="" fillcolor="window">
            <v:imagedata r:id="rId103" o:title=""/>
          </v:shape>
          <o:OLEObject Type="Embed" ProgID="Equation.3" ShapeID="_x0000_i1229" DrawAspect="Content" ObjectID="_1830020771" r:id="rId265"/>
        </w:object>
      </w:r>
      <w:r w:rsidRPr="00965225">
        <w:t xml:space="preserve"> сама я</w:t>
      </w:r>
      <w:r w:rsidRPr="00965225">
        <w:t>в</w:t>
      </w:r>
      <w:r w:rsidRPr="00965225">
        <w:t xml:space="preserve">ляется классом сопряженных элементов, ибо всегда </w:t>
      </w:r>
      <w:r w:rsidR="00B81ABB" w:rsidRPr="00965225">
        <w:rPr>
          <w:position w:val="-4"/>
        </w:rPr>
        <w:object w:dxaOrig="440" w:dyaOrig="340" w14:anchorId="77977225">
          <v:shape id="_x0000_i1230" type="#_x0000_t75" style="width:22.2pt;height:16.8pt" o:ole="" fillcolor="window">
            <v:imagedata r:id="rId266" o:title=""/>
          </v:shape>
          <o:OLEObject Type="Embed" ProgID="Equation.3" ShapeID="_x0000_i1230" DrawAspect="Content" ObjectID="_1830020772" r:id="rId267"/>
        </w:object>
      </w:r>
      <w:r w:rsidR="00B81ABB" w:rsidRPr="00965225">
        <w:rPr>
          <w:position w:val="-4"/>
        </w:rPr>
        <w:object w:dxaOrig="260" w:dyaOrig="340" w14:anchorId="0802E025">
          <v:shape id="_x0000_i1231" type="#_x0000_t75" style="width:13.2pt;height:16.8pt" o:ole="" fillcolor="window">
            <v:imagedata r:id="rId103" o:title=""/>
          </v:shape>
          <o:OLEObject Type="Embed" ProgID="Equation.3" ShapeID="_x0000_i1231" DrawAspect="Content" ObjectID="_1830020773" r:id="rId268"/>
        </w:object>
      </w:r>
      <w:r w:rsidR="00B81ABB" w:rsidRPr="00965225">
        <w:rPr>
          <w:position w:val="-4"/>
        </w:rPr>
        <w:object w:dxaOrig="279" w:dyaOrig="340" w14:anchorId="715D91BA">
          <v:shape id="_x0000_i1232" type="#_x0000_t75" style="width:13.8pt;height:16.8pt" o:ole="" fillcolor="window">
            <v:imagedata r:id="rId269" o:title=""/>
          </v:shape>
          <o:OLEObject Type="Embed" ProgID="Equation.3" ShapeID="_x0000_i1232" DrawAspect="Content" ObjectID="_1830020774" r:id="rId270"/>
        </w:object>
      </w:r>
      <w:r w:rsidRPr="00965225">
        <w:t>=</w:t>
      </w:r>
      <w:r w:rsidR="00B81ABB" w:rsidRPr="00965225">
        <w:rPr>
          <w:position w:val="-4"/>
        </w:rPr>
        <w:object w:dxaOrig="260" w:dyaOrig="340" w14:anchorId="2DAC85CE">
          <v:shape id="_x0000_i1233" type="#_x0000_t75" style="width:13.2pt;height:16.8pt" o:ole="" fillcolor="window">
            <v:imagedata r:id="rId103" o:title=""/>
          </v:shape>
          <o:OLEObject Type="Embed" ProgID="Equation.3" ShapeID="_x0000_i1233" DrawAspect="Content" ObjectID="_1830020775" r:id="rId271"/>
        </w:object>
      </w:r>
      <w:r w:rsidRPr="00965225">
        <w:t xml:space="preserve">. Обозначим этот класс </w:t>
      </w:r>
      <w:r w:rsidRPr="00965225">
        <w:rPr>
          <w:lang w:val="en-US"/>
        </w:rPr>
        <w:t>R</w:t>
      </w:r>
      <w:r w:rsidRPr="00965225">
        <w:rPr>
          <w:vertAlign w:val="subscript"/>
        </w:rPr>
        <w:t>1</w:t>
      </w:r>
      <w:r w:rsidRPr="00965225">
        <w:t>. Второй класс сопряженных элементов – это {</w:t>
      </w:r>
      <w:r w:rsidR="00B81ABB" w:rsidRPr="00965225">
        <w:rPr>
          <w:position w:val="-12"/>
        </w:rPr>
        <w:object w:dxaOrig="340" w:dyaOrig="420" w14:anchorId="4E9605C7">
          <v:shape id="_x0000_i1234" type="#_x0000_t75" style="width:16.8pt;height:21pt" o:ole="" fillcolor="window">
            <v:imagedata r:id="rId221" o:title=""/>
          </v:shape>
          <o:OLEObject Type="Embed" ProgID="Equation.3" ShapeID="_x0000_i1234" DrawAspect="Content" ObjectID="_1830020776" r:id="rId272"/>
        </w:object>
      </w:r>
      <w:r w:rsidRPr="00965225">
        <w:t xml:space="preserve">, </w:t>
      </w:r>
      <w:r w:rsidR="00B81ABB" w:rsidRPr="00965225">
        <w:rPr>
          <w:position w:val="-12"/>
        </w:rPr>
        <w:object w:dxaOrig="340" w:dyaOrig="420" w14:anchorId="6C688A3E">
          <v:shape id="_x0000_i1235" type="#_x0000_t75" style="width:16.8pt;height:21pt" o:ole="" fillcolor="window">
            <v:imagedata r:id="rId107" o:title=""/>
          </v:shape>
          <o:OLEObject Type="Embed" ProgID="Equation.3" ShapeID="_x0000_i1235" DrawAspect="Content" ObjectID="_1830020777" r:id="rId273"/>
        </w:object>
      </w:r>
      <w:r w:rsidRPr="00965225">
        <w:t>}, п</w:t>
      </w:r>
      <w:r w:rsidRPr="00965225">
        <w:t>о</w:t>
      </w:r>
      <w:r w:rsidRPr="00965225">
        <w:t xml:space="preserve">скольку </w:t>
      </w:r>
      <w:r w:rsidR="00B81ABB" w:rsidRPr="00965225">
        <w:rPr>
          <w:position w:val="-4"/>
        </w:rPr>
        <w:object w:dxaOrig="260" w:dyaOrig="340" w14:anchorId="018C5C65">
          <v:shape id="_x0000_i1236" type="#_x0000_t75" style="width:13.2pt;height:16.8pt" o:ole="" fillcolor="window">
            <v:imagedata r:id="rId103" o:title=""/>
          </v:shape>
          <o:OLEObject Type="Embed" ProgID="Equation.3" ShapeID="_x0000_i1236" DrawAspect="Content" ObjectID="_1830020778" r:id="rId274"/>
        </w:object>
      </w:r>
      <w:r w:rsidRPr="00965225">
        <w:t xml:space="preserve"> не сопряжено с </w:t>
      </w:r>
      <w:r w:rsidR="00B81ABB" w:rsidRPr="00965225">
        <w:rPr>
          <w:position w:val="-12"/>
        </w:rPr>
        <w:object w:dxaOrig="340" w:dyaOrig="420" w14:anchorId="00C14984">
          <v:shape id="_x0000_i1237" type="#_x0000_t75" style="width:16.8pt;height:21pt" o:ole="" fillcolor="window">
            <v:imagedata r:id="rId221" o:title=""/>
          </v:shape>
          <o:OLEObject Type="Embed" ProgID="Equation.3" ShapeID="_x0000_i1237" DrawAspect="Content" ObjectID="_1830020779" r:id="rId275"/>
        </w:object>
      </w:r>
      <w:r w:rsidRPr="00965225">
        <w:t xml:space="preserve"> и </w:t>
      </w:r>
      <w:r w:rsidR="00B81ABB" w:rsidRPr="00965225">
        <w:rPr>
          <w:position w:val="-12"/>
        </w:rPr>
        <w:object w:dxaOrig="340" w:dyaOrig="420" w14:anchorId="122DF0A0">
          <v:shape id="_x0000_i1238" type="#_x0000_t75" style="width:16.8pt;height:21pt" o:ole="" fillcolor="window">
            <v:imagedata r:id="rId107" o:title=""/>
          </v:shape>
          <o:OLEObject Type="Embed" ProgID="Equation.3" ShapeID="_x0000_i1238" DrawAspect="Content" ObjectID="_1830020780" r:id="rId276"/>
        </w:object>
      </w:r>
      <w:r w:rsidRPr="00965225">
        <w:t>, а других возможностей нет. С помощью таблицы Кэли проверяется, что третий класс сопряженных элементов есть {</w:t>
      </w:r>
      <w:r w:rsidR="00B81ABB" w:rsidRPr="00965225">
        <w:rPr>
          <w:position w:val="-16"/>
        </w:rPr>
        <w:object w:dxaOrig="400" w:dyaOrig="420" w14:anchorId="0774D46C">
          <v:shape id="_x0000_i1239" type="#_x0000_t75" style="width:25.8pt;height:27.6pt" o:ole="" fillcolor="window">
            <v:imagedata r:id="rId109" o:title=""/>
          </v:shape>
          <o:OLEObject Type="Embed" ProgID="Equation.3" ShapeID="_x0000_i1239" DrawAspect="Content" ObjectID="_1830020781" r:id="rId277"/>
        </w:object>
      </w:r>
      <w:r w:rsidRPr="00965225">
        <w:t xml:space="preserve">, </w:t>
      </w:r>
      <w:r w:rsidR="00B81ABB" w:rsidRPr="00965225">
        <w:rPr>
          <w:position w:val="-16"/>
        </w:rPr>
        <w:object w:dxaOrig="420" w:dyaOrig="420" w14:anchorId="2805F775">
          <v:shape id="_x0000_i1240" type="#_x0000_t75" style="width:25.2pt;height:28.2pt" o:ole="" fillcolor="window">
            <v:imagedata r:id="rId111" o:title=""/>
          </v:shape>
          <o:OLEObject Type="Embed" ProgID="Equation.3" ShapeID="_x0000_i1240" DrawAspect="Content" ObjectID="_1830020782" r:id="rId278"/>
        </w:object>
      </w:r>
      <w:r w:rsidRPr="00965225">
        <w:t xml:space="preserve">, </w:t>
      </w:r>
      <w:r w:rsidR="00B81ABB" w:rsidRPr="00965225">
        <w:rPr>
          <w:position w:val="-16"/>
        </w:rPr>
        <w:object w:dxaOrig="420" w:dyaOrig="420" w14:anchorId="07F318E3">
          <v:shape id="_x0000_i1241" type="#_x0000_t75" style="width:26.4pt;height:29.4pt" o:ole="" fillcolor="window">
            <v:imagedata r:id="rId279" o:title=""/>
          </v:shape>
          <o:OLEObject Type="Embed" ProgID="Equation.3" ShapeID="_x0000_i1241" DrawAspect="Content" ObjectID="_1830020783" r:id="rId280"/>
        </w:object>
      </w:r>
      <w:r w:rsidRPr="00965225">
        <w:t>}, в итоге</w:t>
      </w:r>
    </w:p>
    <w:p w14:paraId="139C14AF" w14:textId="77777777" w:rsidR="00D9101D" w:rsidRDefault="00D9101D" w:rsidP="00782FA2">
      <w:pPr>
        <w:pStyle w:val="21"/>
        <w:keepNext/>
        <w:widowControl w:val="0"/>
        <w:ind w:firstLine="709"/>
      </w:pPr>
    </w:p>
    <w:p w14:paraId="65D2362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= </w:t>
      </w:r>
      <w:r w:rsidRPr="00965225">
        <w:rPr>
          <w:lang w:val="en-US"/>
        </w:rPr>
        <w:t>K</w:t>
      </w:r>
      <w:r w:rsidRPr="00965225">
        <w:rPr>
          <w:vertAlign w:val="subscript"/>
        </w:rPr>
        <w:t>1</w:t>
      </w:r>
      <w:r w:rsidRPr="00965225">
        <w:t>+</w:t>
      </w:r>
      <w:r w:rsidRPr="00965225">
        <w:rPr>
          <w:lang w:val="en-US"/>
        </w:rPr>
        <w:t>K</w:t>
      </w:r>
      <w:r w:rsidRPr="00965225">
        <w:rPr>
          <w:vertAlign w:val="subscript"/>
        </w:rPr>
        <w:t>2</w:t>
      </w:r>
      <w:r w:rsidRPr="00965225">
        <w:t>+</w:t>
      </w:r>
      <w:r w:rsidRPr="00965225">
        <w:rPr>
          <w:lang w:val="en-US"/>
        </w:rPr>
        <w:t>K</w:t>
      </w:r>
      <w:r w:rsidRPr="00965225">
        <w:rPr>
          <w:vertAlign w:val="subscript"/>
        </w:rPr>
        <w:t>3</w:t>
      </w:r>
      <w:r w:rsidRPr="00965225">
        <w:t>={</w:t>
      </w:r>
      <w:r w:rsidR="00B81ABB" w:rsidRPr="00965225">
        <w:rPr>
          <w:position w:val="-4"/>
        </w:rPr>
        <w:object w:dxaOrig="260" w:dyaOrig="340" w14:anchorId="140E8257">
          <v:shape id="_x0000_i1242" type="#_x0000_t75" style="width:13.2pt;height:16.8pt" o:ole="" fillcolor="window">
            <v:imagedata r:id="rId103" o:title=""/>
          </v:shape>
          <o:OLEObject Type="Embed" ProgID="Equation.3" ShapeID="_x0000_i1242" DrawAspect="Content" ObjectID="_1830020784" r:id="rId281"/>
        </w:object>
      </w:r>
      <w:r w:rsidRPr="00965225">
        <w:t>}+{</w:t>
      </w:r>
      <w:r w:rsidR="00B81ABB" w:rsidRPr="00965225">
        <w:rPr>
          <w:position w:val="-12"/>
        </w:rPr>
        <w:object w:dxaOrig="340" w:dyaOrig="420" w14:anchorId="0BAAF27A">
          <v:shape id="_x0000_i1243" type="#_x0000_t75" style="width:16.8pt;height:21pt" o:ole="" fillcolor="window">
            <v:imagedata r:id="rId221" o:title=""/>
          </v:shape>
          <o:OLEObject Type="Embed" ProgID="Equation.3" ShapeID="_x0000_i1243" DrawAspect="Content" ObjectID="_1830020785" r:id="rId282"/>
        </w:object>
      </w:r>
      <w:r w:rsidRPr="00965225">
        <w:t xml:space="preserve">, </w:t>
      </w:r>
      <w:r w:rsidR="00B81ABB" w:rsidRPr="00965225">
        <w:rPr>
          <w:position w:val="-12"/>
        </w:rPr>
        <w:object w:dxaOrig="340" w:dyaOrig="420" w14:anchorId="3824EA41">
          <v:shape id="_x0000_i1244" type="#_x0000_t75" style="width:16.8pt;height:21pt" o:ole="" fillcolor="window">
            <v:imagedata r:id="rId107" o:title=""/>
          </v:shape>
          <o:OLEObject Type="Embed" ProgID="Equation.3" ShapeID="_x0000_i1244" DrawAspect="Content" ObjectID="_1830020786" r:id="rId283"/>
        </w:object>
      </w:r>
      <w:r w:rsidRPr="00965225">
        <w:t>}+{</w:t>
      </w:r>
      <w:r w:rsidR="00B81ABB" w:rsidRPr="00965225">
        <w:rPr>
          <w:position w:val="-16"/>
        </w:rPr>
        <w:object w:dxaOrig="400" w:dyaOrig="420" w14:anchorId="7B3B9D15">
          <v:shape id="_x0000_i1245" type="#_x0000_t75" style="width:25.8pt;height:27.6pt" o:ole="" fillcolor="window">
            <v:imagedata r:id="rId109" o:title=""/>
          </v:shape>
          <o:OLEObject Type="Embed" ProgID="Equation.3" ShapeID="_x0000_i1245" DrawAspect="Content" ObjectID="_1830020787" r:id="rId284"/>
        </w:object>
      </w:r>
      <w:r w:rsidRPr="00965225">
        <w:t xml:space="preserve">, </w:t>
      </w:r>
      <w:r w:rsidR="00B81ABB" w:rsidRPr="00965225">
        <w:rPr>
          <w:position w:val="-16"/>
        </w:rPr>
        <w:object w:dxaOrig="420" w:dyaOrig="420" w14:anchorId="39063281">
          <v:shape id="_x0000_i1246" type="#_x0000_t75" style="width:25.2pt;height:28.2pt" o:ole="" fillcolor="window">
            <v:imagedata r:id="rId111" o:title=""/>
          </v:shape>
          <o:OLEObject Type="Embed" ProgID="Equation.3" ShapeID="_x0000_i1246" DrawAspect="Content" ObjectID="_1830020788" r:id="rId285"/>
        </w:object>
      </w:r>
      <w:r w:rsidRPr="00965225">
        <w:t xml:space="preserve">, </w:t>
      </w:r>
      <w:r w:rsidR="00B81ABB" w:rsidRPr="00965225">
        <w:rPr>
          <w:position w:val="-16"/>
        </w:rPr>
        <w:object w:dxaOrig="420" w:dyaOrig="420" w14:anchorId="3DCC4CB7">
          <v:shape id="_x0000_i1247" type="#_x0000_t75" style="width:26.4pt;height:29.4pt" o:ole="" fillcolor="window">
            <v:imagedata r:id="rId279" o:title=""/>
          </v:shape>
          <o:OLEObject Type="Embed" ProgID="Equation.3" ShapeID="_x0000_i1247" DrawAspect="Content" ObjectID="_1830020789" r:id="rId286"/>
        </w:object>
      </w:r>
      <w:r w:rsidRPr="00965225">
        <w:t>}</w:t>
      </w:r>
      <w:r w:rsidR="00965225">
        <w:t xml:space="preserve"> </w:t>
      </w:r>
      <w:r w:rsidRPr="00965225">
        <w:t>(8)</w:t>
      </w:r>
    </w:p>
    <w:p w14:paraId="4C74089A" w14:textId="77777777" w:rsidR="00A06C1C" w:rsidRPr="005549B7" w:rsidRDefault="00A06C1C" w:rsidP="00782FA2">
      <w:pPr>
        <w:pStyle w:val="21"/>
        <w:keepNext/>
        <w:widowControl w:val="0"/>
        <w:ind w:firstLine="709"/>
      </w:pPr>
    </w:p>
    <w:p w14:paraId="1A7AC9A6" w14:textId="77777777" w:rsidR="00A06C1C" w:rsidRPr="00965225" w:rsidRDefault="00D9101D" w:rsidP="00782FA2">
      <w:pPr>
        <w:pStyle w:val="21"/>
        <w:keepNext/>
        <w:widowControl w:val="0"/>
        <w:ind w:firstLine="709"/>
        <w:rPr>
          <w:b/>
          <w:bCs/>
        </w:rPr>
      </w:pPr>
      <w:r>
        <w:rPr>
          <w:b/>
          <w:bCs/>
        </w:rPr>
        <w:t>1.4</w:t>
      </w:r>
      <w:r w:rsidR="00A06C1C" w:rsidRPr="00965225">
        <w:rPr>
          <w:b/>
          <w:bCs/>
        </w:rPr>
        <w:t xml:space="preserve"> Факторизация групп</w:t>
      </w:r>
    </w:p>
    <w:p w14:paraId="7396A6A4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</w:rPr>
      </w:pPr>
    </w:p>
    <w:p w14:paraId="7583CA6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Пусть дана группа </w:t>
      </w:r>
      <w:r w:rsidRPr="00965225">
        <w:rPr>
          <w:lang w:val="en-US"/>
        </w:rPr>
        <w:t>G</w:t>
      </w:r>
      <w:r w:rsidRPr="00965225">
        <w:t xml:space="preserve"> и два подмножества </w:t>
      </w:r>
      <w:r w:rsidRPr="00965225">
        <w:rPr>
          <w:lang w:val="en-US"/>
        </w:rPr>
        <w:t>M</w:t>
      </w:r>
      <w:r w:rsidRPr="00965225">
        <w:t xml:space="preserve"> и </w:t>
      </w:r>
      <w:r w:rsidRPr="00965225">
        <w:rPr>
          <w:lang w:val="en-US"/>
        </w:rPr>
        <w:t>N</w:t>
      </w:r>
      <w:r w:rsidRPr="00965225">
        <w:t xml:space="preserve"> множества </w:t>
      </w:r>
      <w:r w:rsidRPr="00965225">
        <w:rPr>
          <w:lang w:val="en-US"/>
        </w:rPr>
        <w:t>G</w:t>
      </w:r>
      <w:r w:rsidRPr="00965225">
        <w:t>.</w:t>
      </w:r>
    </w:p>
    <w:p w14:paraId="5BF8AFC0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1.</w:t>
      </w:r>
      <w:r w:rsidRPr="00965225">
        <w:t xml:space="preserve"> Произведением подмножеств М и </w:t>
      </w:r>
      <w:r w:rsidRPr="00965225">
        <w:rPr>
          <w:lang w:val="en-US"/>
        </w:rPr>
        <w:t>N</w:t>
      </w:r>
      <w:r w:rsidRPr="00965225">
        <w:t xml:space="preserve"> группы </w:t>
      </w:r>
      <w:r w:rsidRPr="00965225">
        <w:rPr>
          <w:lang w:val="en-US"/>
        </w:rPr>
        <w:t>G</w:t>
      </w:r>
      <w:r w:rsidRPr="00965225">
        <w:t xml:space="preserve"> назыв</w:t>
      </w:r>
      <w:r w:rsidRPr="00965225">
        <w:t>а</w:t>
      </w:r>
      <w:r w:rsidRPr="00965225">
        <w:t xml:space="preserve">ется множество </w:t>
      </w:r>
      <w:r w:rsidRPr="00965225">
        <w:rPr>
          <w:lang w:val="en-US"/>
        </w:rPr>
        <w:t>MN</w:t>
      </w:r>
      <w:r w:rsidRPr="00965225">
        <w:t xml:space="preserve">, состоящее из всевозможных произведений </w:t>
      </w:r>
      <w:r w:rsidRPr="00965225">
        <w:rPr>
          <w:lang w:val="en-US"/>
        </w:rPr>
        <w:t>mn</w:t>
      </w:r>
      <w:r w:rsidRPr="00965225">
        <w:t xml:space="preserve">, где </w:t>
      </w:r>
      <w:r w:rsidRPr="00965225">
        <w:rPr>
          <w:lang w:val="en-US"/>
        </w:rPr>
        <w:t>m</w:t>
      </w:r>
      <w:r w:rsidRPr="00965225">
        <w:t xml:space="preserve"> пробегает множество </w:t>
      </w:r>
      <w:r w:rsidRPr="00965225">
        <w:rPr>
          <w:lang w:val="en-US"/>
        </w:rPr>
        <w:t>M</w:t>
      </w:r>
      <w:r w:rsidRPr="00965225">
        <w:t xml:space="preserve">, а </w:t>
      </w:r>
      <w:r w:rsidRPr="00965225">
        <w:rPr>
          <w:lang w:val="en-US"/>
        </w:rPr>
        <w:t>n</w:t>
      </w:r>
      <w:r w:rsidRPr="00965225">
        <w:t xml:space="preserve"> – множество </w:t>
      </w:r>
      <w:r w:rsidRPr="00965225">
        <w:rPr>
          <w:lang w:val="en-US"/>
        </w:rPr>
        <w:t>N</w:t>
      </w:r>
      <w:r w:rsidRPr="00965225">
        <w:t>.</w:t>
      </w:r>
    </w:p>
    <w:p w14:paraId="6E7B4CF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Теорема 1.</w:t>
      </w:r>
      <w:r w:rsidRPr="00965225">
        <w:t xml:space="preserve"> Произведение АВ двух подгрупп А и В группы </w:t>
      </w:r>
      <w:r w:rsidRPr="00965225">
        <w:rPr>
          <w:lang w:val="en-US"/>
        </w:rPr>
        <w:t>G</w:t>
      </w:r>
      <w:r w:rsidRPr="00965225">
        <w:t xml:space="preserve"> будет подгруппой группы </w:t>
      </w:r>
      <w:r w:rsidRPr="00965225">
        <w:rPr>
          <w:lang w:val="en-US"/>
        </w:rPr>
        <w:t>G</w:t>
      </w:r>
      <w:r w:rsidRPr="00965225">
        <w:t>, если А и В перестановочны, т. е. если АВ=ВА.</w:t>
      </w:r>
    </w:p>
    <w:p w14:paraId="0B446F02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Рассмотрим примеры. В группе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перемножим подгруппы {</w:t>
      </w:r>
      <w:r w:rsidR="00B81ABB" w:rsidRPr="00965225">
        <w:rPr>
          <w:position w:val="-12"/>
        </w:rPr>
        <w:object w:dxaOrig="340" w:dyaOrig="420" w14:anchorId="61A7D7C1">
          <v:shape id="_x0000_i1248" type="#_x0000_t75" style="width:16.8pt;height:21pt" o:ole="" fillcolor="window">
            <v:imagedata r:id="rId221" o:title=""/>
          </v:shape>
          <o:OLEObject Type="Embed" ProgID="Equation.3" ShapeID="_x0000_i1248" DrawAspect="Content" ObjectID="_1830020790" r:id="rId287"/>
        </w:object>
      </w:r>
      <w:r w:rsidRPr="00965225">
        <w:t>}</w:t>
      </w:r>
      <w:r w:rsidRPr="00965225">
        <w:rPr>
          <w:vertAlign w:val="subscript"/>
        </w:rPr>
        <w:t>3</w:t>
      </w:r>
      <w:r w:rsidRPr="00965225">
        <w:t xml:space="preserve"> и {</w:t>
      </w:r>
      <w:r w:rsidR="00B81ABB" w:rsidRPr="00965225">
        <w:rPr>
          <w:position w:val="-16"/>
        </w:rPr>
        <w:object w:dxaOrig="400" w:dyaOrig="420" w14:anchorId="7F0CE7B1">
          <v:shape id="_x0000_i1249" type="#_x0000_t75" style="width:26.4pt;height:27.6pt" o:ole="" fillcolor="window">
            <v:imagedata r:id="rId109" o:title=""/>
          </v:shape>
          <o:OLEObject Type="Embed" ProgID="Equation.3" ShapeID="_x0000_i1249" DrawAspect="Content" ObjectID="_1830020791" r:id="rId288"/>
        </w:object>
      </w:r>
      <w:r w:rsidRPr="00965225">
        <w:t>}</w:t>
      </w:r>
      <w:r w:rsidRPr="00965225">
        <w:rPr>
          <w:vertAlign w:val="subscript"/>
        </w:rPr>
        <w:t>2</w:t>
      </w:r>
      <w:r w:rsidRPr="00965225">
        <w:t xml:space="preserve">. Используя таблицу Кэли для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, получаем, что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факторизуема: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>={</w:t>
      </w:r>
      <w:r w:rsidR="00B81ABB" w:rsidRPr="00965225">
        <w:rPr>
          <w:position w:val="-12"/>
        </w:rPr>
        <w:object w:dxaOrig="340" w:dyaOrig="420" w14:anchorId="2D2176AD">
          <v:shape id="_x0000_i1250" type="#_x0000_t75" style="width:16.8pt;height:21pt" o:ole="" fillcolor="window">
            <v:imagedata r:id="rId221" o:title=""/>
          </v:shape>
          <o:OLEObject Type="Embed" ProgID="Equation.3" ShapeID="_x0000_i1250" DrawAspect="Content" ObjectID="_1830020792" r:id="rId289"/>
        </w:object>
      </w:r>
      <w:r w:rsidRPr="00965225">
        <w:t>}</w:t>
      </w:r>
      <w:r w:rsidRPr="00965225">
        <w:rPr>
          <w:vertAlign w:val="subscript"/>
        </w:rPr>
        <w:t>3</w:t>
      </w:r>
      <w:r w:rsidRPr="00965225">
        <w:t xml:space="preserve"> {</w:t>
      </w:r>
      <w:r w:rsidR="00B81ABB" w:rsidRPr="00965225">
        <w:rPr>
          <w:position w:val="-16"/>
        </w:rPr>
        <w:object w:dxaOrig="400" w:dyaOrig="420" w14:anchorId="77D28A9C">
          <v:shape id="_x0000_i1251" type="#_x0000_t75" style="width:26.4pt;height:27.6pt" o:ole="" fillcolor="window">
            <v:imagedata r:id="rId109" o:title=""/>
          </v:shape>
          <o:OLEObject Type="Embed" ProgID="Equation.3" ShapeID="_x0000_i1251" DrawAspect="Content" ObjectID="_1830020793" r:id="rId290"/>
        </w:object>
      </w:r>
      <w:r w:rsidRPr="00965225">
        <w:t>}</w:t>
      </w:r>
      <w:r w:rsidRPr="00965225">
        <w:rPr>
          <w:vertAlign w:val="subscript"/>
        </w:rPr>
        <w:t>2</w:t>
      </w:r>
      <w:r w:rsidRPr="00965225">
        <w:t xml:space="preserve">. По таблице Кэли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находим {</w:t>
      </w:r>
      <w:r w:rsidR="00B81ABB" w:rsidRPr="00965225">
        <w:rPr>
          <w:position w:val="-16"/>
        </w:rPr>
        <w:object w:dxaOrig="400" w:dyaOrig="420" w14:anchorId="631C729D">
          <v:shape id="_x0000_i1252" type="#_x0000_t75" style="width:26.4pt;height:27.6pt" o:ole="" fillcolor="window">
            <v:imagedata r:id="rId109" o:title=""/>
          </v:shape>
          <o:OLEObject Type="Embed" ProgID="Equation.3" ShapeID="_x0000_i1252" DrawAspect="Content" ObjectID="_1830020794" r:id="rId291"/>
        </w:object>
      </w:r>
      <w:r w:rsidRPr="00965225">
        <w:t>}</w:t>
      </w:r>
      <w:r w:rsidRPr="00965225">
        <w:rPr>
          <w:vertAlign w:val="subscript"/>
        </w:rPr>
        <w:t>2</w:t>
      </w:r>
      <w:r w:rsidRPr="00965225">
        <w:t>{</w:t>
      </w:r>
      <w:r w:rsidR="00B81ABB" w:rsidRPr="00965225">
        <w:rPr>
          <w:position w:val="-16"/>
        </w:rPr>
        <w:object w:dxaOrig="400" w:dyaOrig="420" w14:anchorId="5565D942">
          <v:shape id="_x0000_i1253" type="#_x0000_t75" style="width:26.4pt;height:27.6pt" o:ole="" fillcolor="window">
            <v:imagedata r:id="rId55" o:title=""/>
          </v:shape>
          <o:OLEObject Type="Embed" ProgID="Equation.3" ShapeID="_x0000_i1253" DrawAspect="Content" ObjectID="_1830020795" r:id="rId292"/>
        </w:object>
      </w:r>
      <w:r w:rsidRPr="00965225">
        <w:t>}</w:t>
      </w:r>
      <w:r w:rsidRPr="00965225">
        <w:rPr>
          <w:vertAlign w:val="subscript"/>
        </w:rPr>
        <w:t>2</w:t>
      </w:r>
      <w:r w:rsidRPr="00965225">
        <w:t>={</w:t>
      </w:r>
      <w:r w:rsidR="00B81ABB" w:rsidRPr="00965225">
        <w:rPr>
          <w:position w:val="-4"/>
        </w:rPr>
        <w:object w:dxaOrig="260" w:dyaOrig="340" w14:anchorId="3F4CAC37">
          <v:shape id="_x0000_i1254" type="#_x0000_t75" style="width:13.2pt;height:16.8pt" o:ole="" fillcolor="window">
            <v:imagedata r:id="rId103" o:title=""/>
          </v:shape>
          <o:OLEObject Type="Embed" ProgID="Equation.3" ShapeID="_x0000_i1254" DrawAspect="Content" ObjectID="_1830020796" r:id="rId293"/>
        </w:object>
      </w:r>
      <w:r w:rsidRPr="00965225">
        <w:t xml:space="preserve">, </w:t>
      </w:r>
      <w:r w:rsidR="00B81ABB" w:rsidRPr="00965225">
        <w:rPr>
          <w:position w:val="-12"/>
        </w:rPr>
        <w:object w:dxaOrig="340" w:dyaOrig="420" w14:anchorId="7B77A1C1">
          <v:shape id="_x0000_i1255" type="#_x0000_t75" style="width:16.8pt;height:21pt" o:ole="" fillcolor="window">
            <v:imagedata r:id="rId221" o:title=""/>
          </v:shape>
          <o:OLEObject Type="Embed" ProgID="Equation.3" ShapeID="_x0000_i1255" DrawAspect="Content" ObjectID="_1830020797" r:id="rId294"/>
        </w:object>
      </w:r>
      <w:r w:rsidRPr="00965225">
        <w:t xml:space="preserve">, </w:t>
      </w:r>
      <w:r w:rsidR="00B81ABB" w:rsidRPr="00965225">
        <w:rPr>
          <w:position w:val="-16"/>
        </w:rPr>
        <w:object w:dxaOrig="400" w:dyaOrig="420" w14:anchorId="378558E8">
          <v:shape id="_x0000_i1256" type="#_x0000_t75" style="width:25.8pt;height:27.6pt" o:ole="" fillcolor="window">
            <v:imagedata r:id="rId109" o:title=""/>
          </v:shape>
          <o:OLEObject Type="Embed" ProgID="Equation.3" ShapeID="_x0000_i1256" DrawAspect="Content" ObjectID="_1830020798" r:id="rId295"/>
        </w:object>
      </w:r>
      <w:r w:rsidRPr="00965225">
        <w:t xml:space="preserve">, </w:t>
      </w:r>
      <w:r w:rsidR="00B81ABB" w:rsidRPr="00965225">
        <w:rPr>
          <w:position w:val="-16"/>
        </w:rPr>
        <w:object w:dxaOrig="420" w:dyaOrig="420" w14:anchorId="11B0966C">
          <v:shape id="_x0000_i1257" type="#_x0000_t75" style="width:25.2pt;height:28.2pt" o:ole="" fillcolor="window">
            <v:imagedata r:id="rId111" o:title=""/>
          </v:shape>
          <o:OLEObject Type="Embed" ProgID="Equation.3" ShapeID="_x0000_i1257" DrawAspect="Content" ObjectID="_1830020799" r:id="rId296"/>
        </w:object>
      </w:r>
      <w:r w:rsidRPr="00965225">
        <w:t xml:space="preserve">}. Но это не подгруппа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>. След</w:t>
      </w:r>
      <w:r w:rsidRPr="00965225">
        <w:t>о</w:t>
      </w:r>
      <w:r w:rsidRPr="00965225">
        <w:t xml:space="preserve">вательно, согласно теореме должно выполняться неравенство </w:t>
      </w:r>
      <w:r w:rsidRPr="00965225">
        <w:lastRenderedPageBreak/>
        <w:t>{</w:t>
      </w:r>
      <w:r w:rsidR="00B81ABB" w:rsidRPr="00965225">
        <w:rPr>
          <w:position w:val="-16"/>
        </w:rPr>
        <w:object w:dxaOrig="400" w:dyaOrig="420" w14:anchorId="3E87746B">
          <v:shape id="_x0000_i1258" type="#_x0000_t75" style="width:26.4pt;height:27.6pt" o:ole="" fillcolor="window">
            <v:imagedata r:id="rId109" o:title=""/>
          </v:shape>
          <o:OLEObject Type="Embed" ProgID="Equation.3" ShapeID="_x0000_i1258" DrawAspect="Content" ObjectID="_1830020800" r:id="rId297"/>
        </w:object>
      </w:r>
      <w:r w:rsidRPr="00965225">
        <w:t>}</w:t>
      </w:r>
      <w:r w:rsidRPr="00965225">
        <w:rPr>
          <w:vertAlign w:val="subscript"/>
        </w:rPr>
        <w:t>2</w:t>
      </w:r>
      <w:r w:rsidRPr="00965225">
        <w:t>{</w:t>
      </w:r>
      <w:r w:rsidR="00B81ABB" w:rsidRPr="00965225">
        <w:rPr>
          <w:position w:val="-16"/>
        </w:rPr>
        <w:object w:dxaOrig="400" w:dyaOrig="420" w14:anchorId="6D89F5C6">
          <v:shape id="_x0000_i1259" type="#_x0000_t75" style="width:26.4pt;height:27.6pt" o:ole="" fillcolor="window">
            <v:imagedata r:id="rId55" o:title=""/>
          </v:shape>
          <o:OLEObject Type="Embed" ProgID="Equation.3" ShapeID="_x0000_i1259" DrawAspect="Content" ObjectID="_1830020801" r:id="rId298"/>
        </w:object>
      </w:r>
      <w:r w:rsidRPr="00965225">
        <w:t>}</w:t>
      </w:r>
      <w:r w:rsidRPr="00965225">
        <w:rPr>
          <w:vertAlign w:val="subscript"/>
        </w:rPr>
        <w:t>2</w:t>
      </w:r>
      <w:r w:rsidRPr="00965225">
        <w:rPr>
          <w:lang w:val="en-US"/>
        </w:rPr>
        <w:sym w:font="Symbol" w:char="F0B9"/>
      </w:r>
      <w:r w:rsidRPr="00965225">
        <w:t>{</w:t>
      </w:r>
      <w:r w:rsidR="00B81ABB" w:rsidRPr="00965225">
        <w:rPr>
          <w:position w:val="-16"/>
        </w:rPr>
        <w:object w:dxaOrig="400" w:dyaOrig="420" w14:anchorId="60A6A304">
          <v:shape id="_x0000_i1260" type="#_x0000_t75" style="width:26.4pt;height:27.6pt" o:ole="" fillcolor="window">
            <v:imagedata r:id="rId55" o:title=""/>
          </v:shape>
          <o:OLEObject Type="Embed" ProgID="Equation.3" ShapeID="_x0000_i1260" DrawAspect="Content" ObjectID="_1830020802" r:id="rId299"/>
        </w:object>
      </w:r>
      <w:r w:rsidRPr="00965225">
        <w:t>}</w:t>
      </w:r>
      <w:r w:rsidRPr="00965225">
        <w:rPr>
          <w:vertAlign w:val="subscript"/>
        </w:rPr>
        <w:t>2</w:t>
      </w:r>
      <w:r w:rsidRPr="00965225">
        <w:t>{</w:t>
      </w:r>
      <w:r w:rsidR="00B81ABB" w:rsidRPr="00965225">
        <w:rPr>
          <w:position w:val="-16"/>
        </w:rPr>
        <w:object w:dxaOrig="400" w:dyaOrig="420" w14:anchorId="73C8B47B">
          <v:shape id="_x0000_i1261" type="#_x0000_t75" style="width:26.4pt;height:27.6pt" o:ole="" fillcolor="window">
            <v:imagedata r:id="rId109" o:title=""/>
          </v:shape>
          <o:OLEObject Type="Embed" ProgID="Equation.3" ShapeID="_x0000_i1261" DrawAspect="Content" ObjectID="_1830020803" r:id="rId300"/>
        </w:object>
      </w:r>
      <w:r w:rsidRPr="00965225">
        <w:t>}</w:t>
      </w:r>
      <w:r w:rsidRPr="00965225">
        <w:rPr>
          <w:vertAlign w:val="subscript"/>
        </w:rPr>
        <w:t>2</w:t>
      </w:r>
      <w:r w:rsidRPr="00965225">
        <w:t>. Действительно, перемножая, получим</w:t>
      </w:r>
    </w:p>
    <w:p w14:paraId="5B635A18" w14:textId="77777777" w:rsidR="00E7719D" w:rsidRDefault="00E7719D" w:rsidP="00782FA2">
      <w:pPr>
        <w:pStyle w:val="21"/>
        <w:keepNext/>
        <w:widowControl w:val="0"/>
        <w:ind w:firstLine="709"/>
      </w:pPr>
    </w:p>
    <w:p w14:paraId="0D8437AB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{</w:t>
      </w:r>
      <w:r w:rsidR="00B81ABB" w:rsidRPr="00965225">
        <w:rPr>
          <w:position w:val="-16"/>
        </w:rPr>
        <w:object w:dxaOrig="400" w:dyaOrig="420" w14:anchorId="75C0BF54">
          <v:shape id="_x0000_i1262" type="#_x0000_t75" style="width:26.4pt;height:27.6pt" o:ole="" fillcolor="window">
            <v:imagedata r:id="rId55" o:title=""/>
          </v:shape>
          <o:OLEObject Type="Embed" ProgID="Equation.3" ShapeID="_x0000_i1262" DrawAspect="Content" ObjectID="_1830020804" r:id="rId301"/>
        </w:object>
      </w:r>
      <w:r w:rsidRPr="00965225">
        <w:t>}</w:t>
      </w:r>
      <w:r w:rsidRPr="00965225">
        <w:rPr>
          <w:vertAlign w:val="subscript"/>
        </w:rPr>
        <w:t>2</w:t>
      </w:r>
      <w:r w:rsidRPr="00965225">
        <w:t>{</w:t>
      </w:r>
      <w:r w:rsidR="00B81ABB" w:rsidRPr="00965225">
        <w:rPr>
          <w:position w:val="-16"/>
        </w:rPr>
        <w:object w:dxaOrig="400" w:dyaOrig="420" w14:anchorId="7E78E20A">
          <v:shape id="_x0000_i1263" type="#_x0000_t75" style="width:26.4pt;height:27.6pt" o:ole="" fillcolor="window">
            <v:imagedata r:id="rId109" o:title=""/>
          </v:shape>
          <o:OLEObject Type="Embed" ProgID="Equation.3" ShapeID="_x0000_i1263" DrawAspect="Content" ObjectID="_1830020805" r:id="rId302"/>
        </w:object>
      </w:r>
      <w:r w:rsidRPr="00965225">
        <w:t>}</w:t>
      </w:r>
      <w:r w:rsidRPr="00965225">
        <w:rPr>
          <w:vertAlign w:val="subscript"/>
        </w:rPr>
        <w:t>2</w:t>
      </w:r>
      <w:r w:rsidRPr="00965225">
        <w:t>={</w:t>
      </w:r>
      <w:r w:rsidR="00B81ABB" w:rsidRPr="00965225">
        <w:rPr>
          <w:position w:val="-4"/>
        </w:rPr>
        <w:object w:dxaOrig="260" w:dyaOrig="340" w14:anchorId="7E848274">
          <v:shape id="_x0000_i1264" type="#_x0000_t75" style="width:13.2pt;height:16.8pt" o:ole="" fillcolor="window">
            <v:imagedata r:id="rId103" o:title=""/>
          </v:shape>
          <o:OLEObject Type="Embed" ProgID="Equation.3" ShapeID="_x0000_i1264" DrawAspect="Content" ObjectID="_1830020806" r:id="rId303"/>
        </w:object>
      </w:r>
      <w:r w:rsidRPr="00965225">
        <w:t xml:space="preserve">, </w:t>
      </w:r>
      <w:r w:rsidR="00B81ABB" w:rsidRPr="00965225">
        <w:rPr>
          <w:position w:val="-12"/>
        </w:rPr>
        <w:object w:dxaOrig="340" w:dyaOrig="420" w14:anchorId="3C8DA0D7">
          <v:shape id="_x0000_i1265" type="#_x0000_t75" style="width:16.8pt;height:21pt" o:ole="" fillcolor="window">
            <v:imagedata r:id="rId32" o:title=""/>
          </v:shape>
          <o:OLEObject Type="Embed" ProgID="Equation.3" ShapeID="_x0000_i1265" DrawAspect="Content" ObjectID="_1830020807" r:id="rId304"/>
        </w:object>
      </w:r>
      <w:r w:rsidRPr="00965225">
        <w:t xml:space="preserve">, </w:t>
      </w:r>
      <w:r w:rsidR="00B81ABB" w:rsidRPr="00965225">
        <w:rPr>
          <w:position w:val="-16"/>
        </w:rPr>
        <w:object w:dxaOrig="400" w:dyaOrig="420" w14:anchorId="206025F5">
          <v:shape id="_x0000_i1266" type="#_x0000_t75" style="width:25.8pt;height:27.6pt" o:ole="" fillcolor="window">
            <v:imagedata r:id="rId109" o:title=""/>
          </v:shape>
          <o:OLEObject Type="Embed" ProgID="Equation.3" ShapeID="_x0000_i1266" DrawAspect="Content" ObjectID="_1830020808" r:id="rId305"/>
        </w:object>
      </w:r>
      <w:r w:rsidRPr="00965225">
        <w:t xml:space="preserve">, </w:t>
      </w:r>
      <w:r w:rsidR="00B81ABB" w:rsidRPr="00965225">
        <w:rPr>
          <w:position w:val="-16"/>
        </w:rPr>
        <w:object w:dxaOrig="420" w:dyaOrig="420" w14:anchorId="239CF748">
          <v:shape id="_x0000_i1267" type="#_x0000_t75" style="width:25.2pt;height:28.2pt" o:ole="" fillcolor="window">
            <v:imagedata r:id="rId111" o:title=""/>
          </v:shape>
          <o:OLEObject Type="Embed" ProgID="Equation.3" ShapeID="_x0000_i1267" DrawAspect="Content" ObjectID="_1830020809" r:id="rId306"/>
        </w:object>
      </w:r>
      <w:r w:rsidRPr="00965225">
        <w:t>}.</w:t>
      </w:r>
    </w:p>
    <w:p w14:paraId="245852A5" w14:textId="77777777" w:rsidR="00E7719D" w:rsidRDefault="00E7719D" w:rsidP="00782FA2">
      <w:pPr>
        <w:pStyle w:val="21"/>
        <w:keepNext/>
        <w:widowControl w:val="0"/>
        <w:tabs>
          <w:tab w:val="left" w:pos="2083"/>
        </w:tabs>
        <w:ind w:firstLine="709"/>
        <w:rPr>
          <w:u w:val="single"/>
        </w:rPr>
      </w:pPr>
    </w:p>
    <w:p w14:paraId="6B674E45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2.</w:t>
      </w:r>
      <w:r w:rsidRPr="00965225">
        <w:t xml:space="preserve"> Группа </w:t>
      </w:r>
      <w:r w:rsidRPr="00965225">
        <w:rPr>
          <w:lang w:val="en-US"/>
        </w:rPr>
        <w:t>G</w:t>
      </w:r>
      <w:r w:rsidRPr="00965225">
        <w:t xml:space="preserve"> называется прямым произведением подгру</w:t>
      </w:r>
      <w:r w:rsidRPr="00965225">
        <w:t>п</w:t>
      </w:r>
      <w:r w:rsidRPr="00965225">
        <w:t xml:space="preserve">пы А и В, если элементы подгрупп А и В перестановочны: </w:t>
      </w:r>
      <w:r w:rsidRPr="00965225">
        <w:rPr>
          <w:lang w:val="en-US"/>
        </w:rPr>
        <w:t>ab</w:t>
      </w:r>
      <w:r w:rsidRPr="00965225">
        <w:t>=</w:t>
      </w:r>
      <w:r w:rsidRPr="00965225">
        <w:rPr>
          <w:lang w:val="en-US"/>
        </w:rPr>
        <w:t>ba</w:t>
      </w:r>
      <w:r w:rsidRPr="00965225">
        <w:t xml:space="preserve">, </w:t>
      </w:r>
      <w:r w:rsidRPr="00965225">
        <w:rPr>
          <w:lang w:val="en-US"/>
        </w:rPr>
        <w:sym w:font="Symbol" w:char="F022"/>
      </w:r>
      <w:r w:rsidRPr="00965225">
        <w:rPr>
          <w:lang w:val="en-US"/>
        </w:rPr>
        <w:t>a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A</w:t>
      </w:r>
      <w:r w:rsidRPr="00965225">
        <w:t xml:space="preserve">, </w:t>
      </w:r>
      <w:r w:rsidRPr="00965225">
        <w:rPr>
          <w:lang w:val="en-US"/>
        </w:rPr>
        <w:sym w:font="Symbol" w:char="F022"/>
      </w:r>
      <w:r w:rsidRPr="00965225">
        <w:rPr>
          <w:lang w:val="en-US"/>
        </w:rPr>
        <w:t>b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B</w:t>
      </w:r>
      <w:r w:rsidRPr="00965225">
        <w:t xml:space="preserve"> и каждый элемент </w:t>
      </w:r>
      <w:r w:rsidRPr="00965225">
        <w:rPr>
          <w:lang w:val="en-US"/>
        </w:rPr>
        <w:t>g</w:t>
      </w:r>
      <w:r w:rsidRPr="00965225">
        <w:rPr>
          <w:lang w:val="en-US"/>
        </w:rPr>
        <w:sym w:font="Symbol" w:char="F0CE"/>
      </w:r>
      <w:r w:rsidRPr="00965225">
        <w:t>АВ однозначно представляется в виде произв</w:t>
      </w:r>
      <w:r w:rsidRPr="00965225">
        <w:t>е</w:t>
      </w:r>
      <w:r w:rsidRPr="00965225">
        <w:t xml:space="preserve">дения </w:t>
      </w:r>
      <w:r w:rsidRPr="00965225">
        <w:rPr>
          <w:lang w:val="en-US"/>
        </w:rPr>
        <w:t>g</w:t>
      </w:r>
      <w:r w:rsidRPr="00965225">
        <w:t>=</w:t>
      </w:r>
      <w:r w:rsidRPr="00965225">
        <w:rPr>
          <w:lang w:val="en-US"/>
        </w:rPr>
        <w:t>ab</w:t>
      </w:r>
      <w:r w:rsidRPr="00965225">
        <w:t xml:space="preserve">. Обозначается прямое произведение подгруппы как </w:t>
      </w:r>
      <w:r w:rsidRPr="00965225">
        <w:rPr>
          <w:lang w:val="en-US"/>
        </w:rPr>
        <w:t>G</w:t>
      </w:r>
      <w:r w:rsidRPr="00965225">
        <w:t>=</w:t>
      </w:r>
      <w:r w:rsidRPr="00965225">
        <w:rPr>
          <w:lang w:val="en-US"/>
        </w:rPr>
        <w:t>A</w:t>
      </w:r>
      <w:r w:rsidRPr="00965225">
        <w:rPr>
          <w:lang w:val="en-US"/>
        </w:rPr>
        <w:sym w:font="Symbol" w:char="F0B4"/>
      </w:r>
      <w:r w:rsidRPr="00965225">
        <w:rPr>
          <w:lang w:val="en-US"/>
        </w:rPr>
        <w:t>B</w:t>
      </w:r>
      <w:r w:rsidRPr="00965225">
        <w:t>.</w:t>
      </w:r>
    </w:p>
    <w:p w14:paraId="75328E18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3.</w:t>
      </w:r>
      <w:r w:rsidRPr="00965225">
        <w:t xml:space="preserve"> Подгруппа Н группы </w:t>
      </w:r>
      <w:r w:rsidRPr="00965225">
        <w:rPr>
          <w:lang w:val="en-US"/>
        </w:rPr>
        <w:t>G</w:t>
      </w:r>
      <w:r w:rsidRPr="00965225">
        <w:t xml:space="preserve"> называется циклической, пор</w:t>
      </w:r>
      <w:r w:rsidRPr="00965225">
        <w:t>о</w:t>
      </w:r>
      <w:r w:rsidRPr="00965225">
        <w:t xml:space="preserve">жденной элементом </w:t>
      </w:r>
      <w:r w:rsidRPr="00965225">
        <w:rPr>
          <w:lang w:val="en-US"/>
        </w:rPr>
        <w:t>h</w:t>
      </w:r>
      <w:r w:rsidRPr="00965225">
        <w:t xml:space="preserve">, если все ее элементы являются степенями элемента </w:t>
      </w:r>
      <w:r w:rsidRPr="00965225">
        <w:rPr>
          <w:lang w:val="en-US"/>
        </w:rPr>
        <w:t>h</w:t>
      </w:r>
      <w:r w:rsidRPr="00965225">
        <w:t xml:space="preserve">. Если же сама группа </w:t>
      </w:r>
      <w:r w:rsidRPr="00965225">
        <w:rPr>
          <w:lang w:val="en-US"/>
        </w:rPr>
        <w:t>G</w:t>
      </w:r>
      <w:r w:rsidRPr="00965225">
        <w:t xml:space="preserve"> совпадает со своей циклической подгруппой, то она называется циклической группой.</w:t>
      </w:r>
    </w:p>
    <w:p w14:paraId="2F82379D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>Элементом симметрии называется вспомогательный геометрический образ, характеризующий циклическую группу преобразования симметрии.</w:t>
      </w:r>
    </w:p>
    <w:p w14:paraId="319C567B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Теорема 2.</w:t>
      </w:r>
      <w:r w:rsidRPr="00965225">
        <w:t xml:space="preserve"> Каждая конечная абелева группа </w:t>
      </w:r>
      <w:r w:rsidRPr="00965225">
        <w:rPr>
          <w:lang w:val="en-US"/>
        </w:rPr>
        <w:t>G</w:t>
      </w:r>
      <w:r w:rsidRPr="00965225">
        <w:t xml:space="preserve"> является прямым прои</w:t>
      </w:r>
      <w:r w:rsidRPr="00965225">
        <w:t>з</w:t>
      </w:r>
      <w:r w:rsidRPr="00965225">
        <w:t>ведением конечных циклических групп, порядки которых являются степен</w:t>
      </w:r>
      <w:r w:rsidRPr="00965225">
        <w:t>я</w:t>
      </w:r>
      <w:r w:rsidRPr="00965225">
        <w:t>ми простых чисел.</w:t>
      </w:r>
    </w:p>
    <w:p w14:paraId="55AE7B5B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4.</w:t>
      </w:r>
      <w:r w:rsidRPr="00965225">
        <w:t xml:space="preserve"> Множество элементов </w:t>
      </w:r>
      <w:r w:rsidRPr="00965225">
        <w:rPr>
          <w:lang w:val="en-US"/>
        </w:rPr>
        <w:t>a</w:t>
      </w:r>
      <w:r w:rsidRPr="00965225">
        <w:t xml:space="preserve">, </w:t>
      </w:r>
      <w:r w:rsidRPr="00965225">
        <w:rPr>
          <w:lang w:val="en-US"/>
        </w:rPr>
        <w:t>b</w:t>
      </w:r>
      <w:r w:rsidRPr="00965225">
        <w:t xml:space="preserve">, </w:t>
      </w:r>
      <w:r w:rsidRPr="00965225">
        <w:rPr>
          <w:lang w:val="en-US"/>
        </w:rPr>
        <w:t>c</w:t>
      </w:r>
      <w:r w:rsidRPr="00965225">
        <w:t xml:space="preserve">… группы </w:t>
      </w:r>
      <w:r w:rsidRPr="00965225">
        <w:rPr>
          <w:lang w:val="en-US"/>
        </w:rPr>
        <w:t>G</w:t>
      </w:r>
      <w:r w:rsidRPr="00965225">
        <w:t xml:space="preserve"> называется системой образующих групп </w:t>
      </w:r>
      <w:r w:rsidRPr="00965225">
        <w:rPr>
          <w:lang w:val="en-US"/>
        </w:rPr>
        <w:t>G</w:t>
      </w:r>
      <w:r w:rsidRPr="00965225">
        <w:t>, если каждый элемент группы может быть представлен в виде произведения степеней элементов указанного множества</w:t>
      </w:r>
    </w:p>
    <w:p w14:paraId="21BF47A0" w14:textId="77777777" w:rsidR="00782FA2" w:rsidRDefault="00782FA2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422B7860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lang w:val="en-US"/>
        </w:rPr>
        <w:t>a</w:t>
      </w:r>
      <w:r w:rsidRPr="00965225">
        <w:rPr>
          <w:vertAlign w:val="superscript"/>
          <w:lang w:val="en-US"/>
        </w:rPr>
        <w:t>k</w:t>
      </w:r>
      <w:r w:rsidRPr="00965225">
        <w:rPr>
          <w:lang w:val="en-US"/>
        </w:rPr>
        <w:t>b</w:t>
      </w:r>
      <w:r w:rsidRPr="00965225">
        <w:rPr>
          <w:vertAlign w:val="superscript"/>
          <w:lang w:val="en-US"/>
        </w:rPr>
        <w:t>l</w:t>
      </w:r>
      <w:r w:rsidRPr="00965225">
        <w:rPr>
          <w:lang w:val="en-US"/>
        </w:rPr>
        <w:t>c</w:t>
      </w:r>
      <w:r w:rsidRPr="00965225">
        <w:rPr>
          <w:vertAlign w:val="superscript"/>
          <w:lang w:val="en-US"/>
        </w:rPr>
        <w:t>m</w:t>
      </w:r>
      <w:r w:rsidRPr="00965225">
        <w:t>…=</w:t>
      </w:r>
      <w:r w:rsidRPr="00965225">
        <w:rPr>
          <w:lang w:val="en-US"/>
        </w:rPr>
        <w:t>g</w:t>
      </w:r>
      <w:r w:rsidRPr="00965225">
        <w:t>.</w:t>
      </w:r>
    </w:p>
    <w:p w14:paraId="18B5DE02" w14:textId="77777777" w:rsidR="00015D7B" w:rsidRDefault="00015D7B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1412B21E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>Например, для циклической группы {</w:t>
      </w:r>
      <w:r w:rsidR="00B81ABB" w:rsidRPr="00965225">
        <w:rPr>
          <w:position w:val="-12"/>
        </w:rPr>
        <w:object w:dxaOrig="340" w:dyaOrig="420" w14:anchorId="57C73F60">
          <v:shape id="_x0000_i1268" type="#_x0000_t75" style="width:16.8pt;height:21pt" o:ole="" fillcolor="window">
            <v:imagedata r:id="rId221" o:title=""/>
          </v:shape>
          <o:OLEObject Type="Embed" ProgID="Equation.3" ShapeID="_x0000_i1268" DrawAspect="Content" ObjectID="_1830020810" r:id="rId307"/>
        </w:object>
      </w:r>
      <w:r w:rsidRPr="00965225">
        <w:t>}</w:t>
      </w:r>
      <w:r w:rsidRPr="00965225">
        <w:rPr>
          <w:vertAlign w:val="subscript"/>
        </w:rPr>
        <w:t>3</w:t>
      </w:r>
      <w:r w:rsidRPr="00965225">
        <w:t xml:space="preserve"> образующим элементом или генератором группы является элемент </w:t>
      </w:r>
      <w:r w:rsidR="00B81ABB" w:rsidRPr="00965225">
        <w:rPr>
          <w:position w:val="-12"/>
        </w:rPr>
        <w:object w:dxaOrig="340" w:dyaOrig="420" w14:anchorId="11D724E3">
          <v:shape id="_x0000_i1269" type="#_x0000_t75" style="width:16.8pt;height:21pt" o:ole="" fillcolor="window">
            <v:imagedata r:id="rId221" o:title=""/>
          </v:shape>
          <o:OLEObject Type="Embed" ProgID="Equation.3" ShapeID="_x0000_i1269" DrawAspect="Content" ObjectID="_1830020811" r:id="rId308"/>
        </w:object>
      </w:r>
      <w:r w:rsidRPr="00965225">
        <w:t xml:space="preserve">. У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два образующих элемента: </w:t>
      </w:r>
      <w:r w:rsidR="00B81ABB" w:rsidRPr="00965225">
        <w:rPr>
          <w:position w:val="-12"/>
        </w:rPr>
        <w:object w:dxaOrig="340" w:dyaOrig="420" w14:anchorId="05AED83C">
          <v:shape id="_x0000_i1270" type="#_x0000_t75" style="width:16.8pt;height:21pt" o:ole="" fillcolor="window">
            <v:imagedata r:id="rId221" o:title=""/>
          </v:shape>
          <o:OLEObject Type="Embed" ProgID="Equation.3" ShapeID="_x0000_i1270" DrawAspect="Content" ObjectID="_1830020812" r:id="rId309"/>
        </w:object>
      </w:r>
      <w:r w:rsidRPr="00965225">
        <w:t xml:space="preserve"> и </w:t>
      </w:r>
      <w:r w:rsidR="00B81ABB" w:rsidRPr="00965225">
        <w:rPr>
          <w:position w:val="-16"/>
        </w:rPr>
        <w:object w:dxaOrig="400" w:dyaOrig="420" w14:anchorId="1FAA1904">
          <v:shape id="_x0000_i1271" type="#_x0000_t75" style="width:25.8pt;height:27.6pt" o:ole="" fillcolor="window">
            <v:imagedata r:id="rId109" o:title=""/>
          </v:shape>
          <o:OLEObject Type="Embed" ProgID="Equation.3" ShapeID="_x0000_i1271" DrawAspect="Content" ObjectID="_1830020813" r:id="rId310"/>
        </w:object>
      </w:r>
      <w:r w:rsidRPr="00965225">
        <w:t xml:space="preserve">, в чем можно убедиться, рассматривая факторизацию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>={</w:t>
      </w:r>
      <w:r w:rsidR="00B81ABB" w:rsidRPr="00965225">
        <w:rPr>
          <w:position w:val="-12"/>
        </w:rPr>
        <w:object w:dxaOrig="340" w:dyaOrig="420" w14:anchorId="5B8E702A">
          <v:shape id="_x0000_i1272" type="#_x0000_t75" style="width:16.8pt;height:21pt" o:ole="" fillcolor="window">
            <v:imagedata r:id="rId221" o:title=""/>
          </v:shape>
          <o:OLEObject Type="Embed" ProgID="Equation.3" ShapeID="_x0000_i1272" DrawAspect="Content" ObjectID="_1830020814" r:id="rId311"/>
        </w:object>
      </w:r>
      <w:r w:rsidRPr="00965225">
        <w:t>}</w:t>
      </w:r>
      <w:r w:rsidRPr="00965225">
        <w:rPr>
          <w:vertAlign w:val="subscript"/>
        </w:rPr>
        <w:t>3</w:t>
      </w:r>
      <w:r w:rsidRPr="00965225">
        <w:rPr>
          <w:lang w:val="en-US"/>
        </w:rPr>
        <w:sym w:font="Symbol" w:char="F0B4"/>
      </w:r>
      <w:r w:rsidRPr="00965225">
        <w:t>{</w:t>
      </w:r>
      <w:r w:rsidR="00B81ABB" w:rsidRPr="00965225">
        <w:rPr>
          <w:position w:val="-16"/>
        </w:rPr>
        <w:object w:dxaOrig="400" w:dyaOrig="420" w14:anchorId="0271E091">
          <v:shape id="_x0000_i1273" type="#_x0000_t75" style="width:25.8pt;height:27.6pt" o:ole="" fillcolor="window">
            <v:imagedata r:id="rId109" o:title=""/>
          </v:shape>
          <o:OLEObject Type="Embed" ProgID="Equation.3" ShapeID="_x0000_i1273" DrawAspect="Content" ObjectID="_1830020815" r:id="rId312"/>
        </w:object>
      </w:r>
      <w:r w:rsidRPr="00965225">
        <w:t>}</w:t>
      </w:r>
      <w:r w:rsidRPr="00965225">
        <w:rPr>
          <w:vertAlign w:val="subscript"/>
        </w:rPr>
        <w:t>2</w:t>
      </w:r>
      <w:r w:rsidRPr="00965225">
        <w:t>.</w:t>
      </w:r>
    </w:p>
    <w:p w14:paraId="2C47F600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lastRenderedPageBreak/>
        <w:t>Определение 5.</w:t>
      </w:r>
      <w:r w:rsidRPr="00965225">
        <w:t xml:space="preserve"> Соотношения вида</w:t>
      </w:r>
    </w:p>
    <w:p w14:paraId="5FB53451" w14:textId="77777777" w:rsidR="00015D7B" w:rsidRDefault="00015D7B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45A4EADB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lang w:val="en-US"/>
        </w:rPr>
        <w:t>a</w:t>
      </w:r>
      <w:r w:rsidRPr="00965225">
        <w:rPr>
          <w:vertAlign w:val="superscript"/>
          <w:lang w:val="en-US"/>
        </w:rPr>
        <w:t>p</w:t>
      </w:r>
      <w:r w:rsidRPr="00965225">
        <w:rPr>
          <w:lang w:val="en-US"/>
        </w:rPr>
        <w:t>b</w:t>
      </w:r>
      <w:r w:rsidRPr="00965225">
        <w:rPr>
          <w:vertAlign w:val="superscript"/>
          <w:lang w:val="en-US"/>
        </w:rPr>
        <w:t>q</w:t>
      </w:r>
      <w:r w:rsidRPr="00965225">
        <w:rPr>
          <w:lang w:val="en-US"/>
        </w:rPr>
        <w:t>c</w:t>
      </w:r>
      <w:r w:rsidRPr="00965225">
        <w:rPr>
          <w:vertAlign w:val="superscript"/>
          <w:lang w:val="en-US"/>
        </w:rPr>
        <w:t>r</w:t>
      </w:r>
      <w:r w:rsidRPr="00965225">
        <w:t>…=</w:t>
      </w:r>
      <w:r w:rsidRPr="00965225">
        <w:rPr>
          <w:lang w:val="en-US"/>
        </w:rPr>
        <w:t>e</w:t>
      </w:r>
      <w:r w:rsidRPr="00965225">
        <w:t>,</w:t>
      </w:r>
    </w:p>
    <w:p w14:paraId="62D2AED2" w14:textId="77777777" w:rsidR="00015D7B" w:rsidRDefault="00015D7B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47899145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 xml:space="preserve">связывающие образующие элементы группы </w:t>
      </w:r>
      <w:r w:rsidRPr="00965225">
        <w:rPr>
          <w:lang w:val="en-US"/>
        </w:rPr>
        <w:t>G</w:t>
      </w:r>
      <w:r w:rsidRPr="00965225">
        <w:t>, называются ее опред</w:t>
      </w:r>
      <w:r w:rsidRPr="00965225">
        <w:t>е</w:t>
      </w:r>
      <w:r w:rsidRPr="00965225">
        <w:t>ляющими соотношениями.</w:t>
      </w:r>
    </w:p>
    <w:p w14:paraId="0396DBE3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>Совокупность всех образующих элементов и определяющих соотнош</w:t>
      </w:r>
      <w:r w:rsidRPr="00965225">
        <w:t>е</w:t>
      </w:r>
      <w:r w:rsidRPr="00965225">
        <w:t>ний, полностью описывающих группу, называется генетическим кодом гру</w:t>
      </w:r>
      <w:r w:rsidRPr="00965225">
        <w:t>п</w:t>
      </w:r>
      <w:r w:rsidRPr="00965225">
        <w:t>пы.</w:t>
      </w:r>
    </w:p>
    <w:p w14:paraId="4D7E4272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>Например, группа {</w:t>
      </w:r>
      <w:r w:rsidR="00B81ABB" w:rsidRPr="00965225">
        <w:rPr>
          <w:position w:val="-12"/>
        </w:rPr>
        <w:object w:dxaOrig="340" w:dyaOrig="420" w14:anchorId="65C0BDF7">
          <v:shape id="_x0000_i1274" type="#_x0000_t75" style="width:16.8pt;height:21pt" o:ole="" fillcolor="window">
            <v:imagedata r:id="rId221" o:title=""/>
          </v:shape>
          <o:OLEObject Type="Embed" ProgID="Equation.3" ShapeID="_x0000_i1274" DrawAspect="Content" ObjectID="_1830020816" r:id="rId313"/>
        </w:object>
      </w:r>
      <w:r w:rsidRPr="00965225">
        <w:t>}</w:t>
      </w:r>
      <w:r w:rsidRPr="00965225">
        <w:rPr>
          <w:vertAlign w:val="subscript"/>
        </w:rPr>
        <w:t>3</w:t>
      </w:r>
      <w:r w:rsidRPr="00965225">
        <w:t xml:space="preserve"> задается одним образующим элементом </w:t>
      </w:r>
      <w:r w:rsidR="00B81ABB" w:rsidRPr="00965225">
        <w:rPr>
          <w:position w:val="-12"/>
        </w:rPr>
        <w:object w:dxaOrig="340" w:dyaOrig="420" w14:anchorId="2E449BC7">
          <v:shape id="_x0000_i1275" type="#_x0000_t75" style="width:16.8pt;height:21pt" o:ole="" fillcolor="window">
            <v:imagedata r:id="rId221" o:title=""/>
          </v:shape>
          <o:OLEObject Type="Embed" ProgID="Equation.3" ShapeID="_x0000_i1275" DrawAspect="Content" ObjectID="_1830020817" r:id="rId314"/>
        </w:object>
      </w:r>
      <w:r w:rsidRPr="00965225">
        <w:t xml:space="preserve"> и одним определяющим соотношением </w:t>
      </w:r>
      <w:r w:rsidR="00B81ABB" w:rsidRPr="00965225">
        <w:rPr>
          <w:position w:val="-12"/>
        </w:rPr>
        <w:object w:dxaOrig="340" w:dyaOrig="420" w14:anchorId="1918F31E">
          <v:shape id="_x0000_i1276" type="#_x0000_t75" style="width:16.8pt;height:21pt" o:ole="" fillcolor="window">
            <v:imagedata r:id="rId315" o:title=""/>
          </v:shape>
          <o:OLEObject Type="Embed" ProgID="Equation.3" ShapeID="_x0000_i1276" DrawAspect="Content" ObjectID="_1830020818" r:id="rId316"/>
        </w:object>
      </w:r>
      <w:r w:rsidRPr="00965225">
        <w:t>=</w:t>
      </w:r>
      <w:r w:rsidR="00B81ABB" w:rsidRPr="00965225">
        <w:rPr>
          <w:position w:val="-4"/>
        </w:rPr>
        <w:object w:dxaOrig="260" w:dyaOrig="340" w14:anchorId="6D3386DC">
          <v:shape id="_x0000_i1277" type="#_x0000_t75" style="width:13.2pt;height:16.8pt" o:ole="" fillcolor="window">
            <v:imagedata r:id="rId103" o:title=""/>
          </v:shape>
          <o:OLEObject Type="Embed" ProgID="Equation.3" ShapeID="_x0000_i1277" DrawAspect="Content" ObjectID="_1830020819" r:id="rId317"/>
        </w:object>
      </w:r>
      <w:r w:rsidRPr="00965225">
        <w:t xml:space="preserve">. Группа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задается двумя о</w:t>
      </w:r>
      <w:r w:rsidRPr="00965225">
        <w:t>б</w:t>
      </w:r>
      <w:r w:rsidRPr="00965225">
        <w:t xml:space="preserve">разующими </w:t>
      </w:r>
      <w:r w:rsidR="00B81ABB" w:rsidRPr="00965225">
        <w:rPr>
          <w:position w:val="-12"/>
        </w:rPr>
        <w:object w:dxaOrig="340" w:dyaOrig="420" w14:anchorId="6CC99244">
          <v:shape id="_x0000_i1278" type="#_x0000_t75" style="width:16.8pt;height:21pt" o:ole="" fillcolor="window">
            <v:imagedata r:id="rId221" o:title=""/>
          </v:shape>
          <o:OLEObject Type="Embed" ProgID="Equation.3" ShapeID="_x0000_i1278" DrawAspect="Content" ObjectID="_1830020820" r:id="rId318"/>
        </w:object>
      </w:r>
      <w:r w:rsidRPr="00965225">
        <w:t xml:space="preserve"> и </w:t>
      </w:r>
      <w:r w:rsidR="00B81ABB" w:rsidRPr="00965225">
        <w:rPr>
          <w:position w:val="-16"/>
        </w:rPr>
        <w:object w:dxaOrig="400" w:dyaOrig="420" w14:anchorId="0BFD2DB9">
          <v:shape id="_x0000_i1279" type="#_x0000_t75" style="width:25.8pt;height:27.6pt" o:ole="" fillcolor="window">
            <v:imagedata r:id="rId109" o:title=""/>
          </v:shape>
          <o:OLEObject Type="Embed" ProgID="Equation.3" ShapeID="_x0000_i1279" DrawAspect="Content" ObjectID="_1830020821" r:id="rId319"/>
        </w:object>
      </w:r>
      <w:r w:rsidRPr="00965225">
        <w:t xml:space="preserve"> и определяющими соотношениями между ними вида</w:t>
      </w:r>
    </w:p>
    <w:p w14:paraId="7FC7E4FB" w14:textId="77777777" w:rsidR="005549B7" w:rsidRDefault="005549B7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32A85BA8" w14:textId="77777777" w:rsidR="00A06C1C" w:rsidRPr="00965225" w:rsidRDefault="00B81ABB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position w:val="-12"/>
        </w:rPr>
        <w:object w:dxaOrig="340" w:dyaOrig="420" w14:anchorId="0ACFBECB">
          <v:shape id="_x0000_i1280" type="#_x0000_t75" style="width:16.8pt;height:21pt" o:ole="" fillcolor="window">
            <v:imagedata r:id="rId32" o:title=""/>
          </v:shape>
          <o:OLEObject Type="Embed" ProgID="Equation.3" ShapeID="_x0000_i1280" DrawAspect="Content" ObjectID="_1830020822" r:id="rId320"/>
        </w:object>
      </w:r>
      <w:r w:rsidR="00A06C1C" w:rsidRPr="00965225">
        <w:t>=</w:t>
      </w:r>
      <w:r w:rsidRPr="00965225">
        <w:rPr>
          <w:position w:val="-4"/>
        </w:rPr>
        <w:object w:dxaOrig="260" w:dyaOrig="340" w14:anchorId="5ED72824">
          <v:shape id="_x0000_i1281" type="#_x0000_t75" style="width:13.2pt;height:16.8pt" o:ole="" fillcolor="window">
            <v:imagedata r:id="rId103" o:title=""/>
          </v:shape>
          <o:OLEObject Type="Embed" ProgID="Equation.3" ShapeID="_x0000_i1281" DrawAspect="Content" ObjectID="_1830020823" r:id="rId321"/>
        </w:object>
      </w:r>
      <w:r w:rsidR="00A06C1C" w:rsidRPr="00965225">
        <w:t xml:space="preserve">, </w:t>
      </w:r>
      <w:r w:rsidRPr="00965225">
        <w:rPr>
          <w:position w:val="-16"/>
        </w:rPr>
        <w:object w:dxaOrig="380" w:dyaOrig="440" w14:anchorId="7F2BE855">
          <v:shape id="_x0000_i1282" type="#_x0000_t75" style="width:24pt;height:28.8pt" o:ole="" fillcolor="window">
            <v:imagedata r:id="rId322" o:title=""/>
          </v:shape>
          <o:OLEObject Type="Embed" ProgID="Equation.3" ShapeID="_x0000_i1282" DrawAspect="Content" ObjectID="_1830020824" r:id="rId323"/>
        </w:object>
      </w:r>
      <w:r w:rsidR="00A06C1C" w:rsidRPr="00965225">
        <w:t>=</w:t>
      </w:r>
      <w:r w:rsidRPr="00965225">
        <w:rPr>
          <w:position w:val="-4"/>
        </w:rPr>
        <w:object w:dxaOrig="260" w:dyaOrig="340" w14:anchorId="527CFD5D">
          <v:shape id="_x0000_i1283" type="#_x0000_t75" style="width:13.2pt;height:16.8pt" o:ole="" fillcolor="window">
            <v:imagedata r:id="rId103" o:title=""/>
          </v:shape>
          <o:OLEObject Type="Embed" ProgID="Equation.3" ShapeID="_x0000_i1283" DrawAspect="Content" ObjectID="_1830020825" r:id="rId324"/>
        </w:object>
      </w:r>
      <w:r w:rsidR="00A06C1C" w:rsidRPr="00965225">
        <w:t xml:space="preserve">, </w:t>
      </w:r>
      <w:r w:rsidRPr="00965225">
        <w:rPr>
          <w:position w:val="-16"/>
        </w:rPr>
        <w:object w:dxaOrig="400" w:dyaOrig="420" w14:anchorId="2010B5A0">
          <v:shape id="_x0000_i1284" type="#_x0000_t75" style="width:25.8pt;height:27.6pt" o:ole="" fillcolor="window">
            <v:imagedata r:id="rId109" o:title=""/>
          </v:shape>
          <o:OLEObject Type="Embed" ProgID="Equation.3" ShapeID="_x0000_i1284" DrawAspect="Content" ObjectID="_1830020826" r:id="rId325"/>
        </w:object>
      </w:r>
      <w:r w:rsidRPr="00965225">
        <w:rPr>
          <w:position w:val="-12"/>
        </w:rPr>
        <w:object w:dxaOrig="340" w:dyaOrig="420" w14:anchorId="3C1470A0">
          <v:shape id="_x0000_i1285" type="#_x0000_t75" style="width:16.8pt;height:21pt" o:ole="" fillcolor="window">
            <v:imagedata r:id="rId221" o:title=""/>
          </v:shape>
          <o:OLEObject Type="Embed" ProgID="Equation.3" ShapeID="_x0000_i1285" DrawAspect="Content" ObjectID="_1830020827" r:id="rId326"/>
        </w:object>
      </w:r>
      <w:r w:rsidRPr="00965225">
        <w:rPr>
          <w:position w:val="-16"/>
        </w:rPr>
        <w:object w:dxaOrig="400" w:dyaOrig="420" w14:anchorId="7731781F">
          <v:shape id="_x0000_i1286" type="#_x0000_t75" style="width:25.8pt;height:27.6pt" o:ole="" fillcolor="window">
            <v:imagedata r:id="rId109" o:title=""/>
          </v:shape>
          <o:OLEObject Type="Embed" ProgID="Equation.3" ShapeID="_x0000_i1286" DrawAspect="Content" ObjectID="_1830020828" r:id="rId327"/>
        </w:object>
      </w:r>
      <w:r w:rsidR="00A06C1C" w:rsidRPr="00965225">
        <w:t>=</w:t>
      </w:r>
      <w:r w:rsidRPr="00965225">
        <w:rPr>
          <w:position w:val="-12"/>
        </w:rPr>
        <w:object w:dxaOrig="340" w:dyaOrig="420" w14:anchorId="3FDA40D6">
          <v:shape id="_x0000_i1287" type="#_x0000_t75" style="width:16.8pt;height:21pt" o:ole="" fillcolor="window">
            <v:imagedata r:id="rId32" o:title=""/>
          </v:shape>
          <o:OLEObject Type="Embed" ProgID="Equation.3" ShapeID="_x0000_i1287" DrawAspect="Content" ObjectID="_1830020829" r:id="rId328"/>
        </w:object>
      </w:r>
      <w:r w:rsidR="00965225">
        <w:t xml:space="preserve"> </w:t>
      </w:r>
      <w:r w:rsidR="00A06C1C" w:rsidRPr="00965225">
        <w:t>(9)</w:t>
      </w:r>
    </w:p>
    <w:p w14:paraId="7FD11A36" w14:textId="77777777" w:rsidR="005549B7" w:rsidRDefault="005549B7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13E79630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 xml:space="preserve">Последнее соотношение после умножения его на </w:t>
      </w:r>
      <w:r w:rsidR="00B81ABB" w:rsidRPr="00965225">
        <w:rPr>
          <w:position w:val="-12"/>
        </w:rPr>
        <w:object w:dxaOrig="340" w:dyaOrig="420" w14:anchorId="32F62A15">
          <v:shape id="_x0000_i1288" type="#_x0000_t75" style="width:16.8pt;height:21pt" o:ole="" fillcolor="window">
            <v:imagedata r:id="rId221" o:title=""/>
          </v:shape>
          <o:OLEObject Type="Embed" ProgID="Equation.3" ShapeID="_x0000_i1288" DrawAspect="Content" ObjectID="_1830020830" r:id="rId329"/>
        </w:object>
      </w:r>
      <w:r w:rsidRPr="00965225">
        <w:t xml:space="preserve"> можно записать в стандартном виде </w:t>
      </w:r>
      <w:r w:rsidR="00B81ABB" w:rsidRPr="00965225">
        <w:rPr>
          <w:position w:val="-16"/>
        </w:rPr>
        <w:object w:dxaOrig="400" w:dyaOrig="420" w14:anchorId="28B94764">
          <v:shape id="_x0000_i1289" type="#_x0000_t75" style="width:25.8pt;height:27.6pt" o:ole="" fillcolor="window">
            <v:imagedata r:id="rId109" o:title=""/>
          </v:shape>
          <o:OLEObject Type="Embed" ProgID="Equation.3" ShapeID="_x0000_i1289" DrawAspect="Content" ObjectID="_1830020831" r:id="rId330"/>
        </w:object>
      </w:r>
      <w:r w:rsidR="00B81ABB" w:rsidRPr="00965225">
        <w:rPr>
          <w:position w:val="-12"/>
        </w:rPr>
        <w:object w:dxaOrig="340" w:dyaOrig="420" w14:anchorId="66F4800C">
          <v:shape id="_x0000_i1290" type="#_x0000_t75" style="width:16.8pt;height:21pt" o:ole="" fillcolor="window">
            <v:imagedata r:id="rId221" o:title=""/>
          </v:shape>
          <o:OLEObject Type="Embed" ProgID="Equation.3" ShapeID="_x0000_i1290" DrawAspect="Content" ObjectID="_1830020832" r:id="rId331"/>
        </w:object>
      </w:r>
      <w:r w:rsidR="00B81ABB" w:rsidRPr="00965225">
        <w:rPr>
          <w:position w:val="-16"/>
        </w:rPr>
        <w:object w:dxaOrig="400" w:dyaOrig="420" w14:anchorId="4CE13974">
          <v:shape id="_x0000_i1291" type="#_x0000_t75" style="width:25.8pt;height:27.6pt" o:ole="" fillcolor="window">
            <v:imagedata r:id="rId109" o:title=""/>
          </v:shape>
          <o:OLEObject Type="Embed" ProgID="Equation.3" ShapeID="_x0000_i1291" DrawAspect="Content" ObjectID="_1830020833" r:id="rId332"/>
        </w:object>
      </w:r>
      <w:r w:rsidR="00B81ABB" w:rsidRPr="00965225">
        <w:rPr>
          <w:position w:val="-12"/>
        </w:rPr>
        <w:object w:dxaOrig="340" w:dyaOrig="420" w14:anchorId="776602F6">
          <v:shape id="_x0000_i1292" type="#_x0000_t75" style="width:16.8pt;height:21pt" o:ole="" fillcolor="window">
            <v:imagedata r:id="rId221" o:title=""/>
          </v:shape>
          <o:OLEObject Type="Embed" ProgID="Equation.3" ShapeID="_x0000_i1292" DrawAspect="Content" ObjectID="_1830020834" r:id="rId333"/>
        </w:object>
      </w:r>
      <w:r w:rsidRPr="00965225">
        <w:t>=</w:t>
      </w:r>
      <w:r w:rsidR="00B81ABB" w:rsidRPr="00965225">
        <w:rPr>
          <w:position w:val="-4"/>
        </w:rPr>
        <w:object w:dxaOrig="260" w:dyaOrig="340" w14:anchorId="1F8C7FD2">
          <v:shape id="_x0000_i1293" type="#_x0000_t75" style="width:13.2pt;height:16.8pt" o:ole="" fillcolor="window">
            <v:imagedata r:id="rId103" o:title=""/>
          </v:shape>
          <o:OLEObject Type="Embed" ProgID="Equation.3" ShapeID="_x0000_i1293" DrawAspect="Content" ObjectID="_1830020835" r:id="rId334"/>
        </w:object>
      </w:r>
      <w:r w:rsidRPr="00965225">
        <w:t>. Именно способом задания группы об</w:t>
      </w:r>
      <w:r w:rsidRPr="00965225">
        <w:t>ъ</w:t>
      </w:r>
      <w:r w:rsidRPr="00965225">
        <w:t xml:space="preserve">ясняется обозначение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, так как операции симметрии </w:t>
      </w:r>
      <w:r w:rsidR="00B81ABB" w:rsidRPr="00965225">
        <w:rPr>
          <w:position w:val="-12"/>
        </w:rPr>
        <w:object w:dxaOrig="340" w:dyaOrig="420" w14:anchorId="6C1056DB">
          <v:shape id="_x0000_i1294" type="#_x0000_t75" style="width:16.8pt;height:21pt" o:ole="" fillcolor="window">
            <v:imagedata r:id="rId221" o:title=""/>
          </v:shape>
          <o:OLEObject Type="Embed" ProgID="Equation.3" ShapeID="_x0000_i1294" DrawAspect="Content" ObjectID="_1830020836" r:id="rId335"/>
        </w:object>
      </w:r>
      <w:r w:rsidRPr="00965225">
        <w:t xml:space="preserve"> и </w:t>
      </w:r>
      <w:r w:rsidR="00B81ABB" w:rsidRPr="00965225">
        <w:rPr>
          <w:position w:val="-16"/>
        </w:rPr>
        <w:object w:dxaOrig="400" w:dyaOrig="420" w14:anchorId="49E0F8E8">
          <v:shape id="_x0000_i1295" type="#_x0000_t75" style="width:25.8pt;height:27.6pt" o:ole="" fillcolor="window">
            <v:imagedata r:id="rId109" o:title=""/>
          </v:shape>
          <o:OLEObject Type="Embed" ProgID="Equation.3" ShapeID="_x0000_i1295" DrawAspect="Content" ObjectID="_1830020837" r:id="rId336"/>
        </w:object>
      </w:r>
      <w:r w:rsidRPr="00965225">
        <w:t xml:space="preserve"> при определенных соотношениях между ними определяют группу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>. Чтобы п</w:t>
      </w:r>
      <w:r w:rsidRPr="00965225">
        <w:t>о</w:t>
      </w:r>
      <w:r w:rsidRPr="00965225">
        <w:t xml:space="preserve">лучить таблицу Кэли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, надо было пользоваться геометрической моделью молекулы </w:t>
      </w:r>
      <w:r w:rsidRPr="00965225">
        <w:rPr>
          <w:lang w:val="en-US"/>
        </w:rPr>
        <w:t>NH</w:t>
      </w:r>
      <w:r w:rsidRPr="00965225">
        <w:rPr>
          <w:vertAlign w:val="subscript"/>
        </w:rPr>
        <w:t>3</w:t>
      </w:r>
      <w:r w:rsidRPr="00965225">
        <w:t xml:space="preserve">. Зная же систему (9) определяющих соотношений, можно, например, найти, чему равно </w:t>
      </w:r>
      <w:r w:rsidR="00B81ABB" w:rsidRPr="00965225">
        <w:rPr>
          <w:position w:val="-16"/>
        </w:rPr>
        <w:object w:dxaOrig="400" w:dyaOrig="420" w14:anchorId="56B9C51B">
          <v:shape id="_x0000_i1296" type="#_x0000_t75" style="width:22.2pt;height:24pt" o:ole="" fillcolor="window">
            <v:imagedata r:id="rId109" o:title=""/>
          </v:shape>
          <o:OLEObject Type="Embed" ProgID="Equation.3" ShapeID="_x0000_i1296" DrawAspect="Content" ObjectID="_1830020838" r:id="rId337"/>
        </w:object>
      </w:r>
      <w:r w:rsidR="00B81ABB" w:rsidRPr="00965225">
        <w:rPr>
          <w:position w:val="-12"/>
        </w:rPr>
        <w:object w:dxaOrig="340" w:dyaOrig="420" w14:anchorId="2FCB7B12">
          <v:shape id="_x0000_i1297" type="#_x0000_t75" style="width:16.8pt;height:21pt" o:ole="" fillcolor="window">
            <v:imagedata r:id="rId221" o:title=""/>
          </v:shape>
          <o:OLEObject Type="Embed" ProgID="Equation.3" ShapeID="_x0000_i1297" DrawAspect="Content" ObjectID="_1830020839" r:id="rId338"/>
        </w:object>
      </w:r>
      <w:r w:rsidRPr="00965225">
        <w:t xml:space="preserve">, если известно произведение </w:t>
      </w:r>
      <w:r w:rsidR="00B81ABB" w:rsidRPr="00965225">
        <w:rPr>
          <w:position w:val="-12"/>
        </w:rPr>
        <w:object w:dxaOrig="340" w:dyaOrig="420" w14:anchorId="2C3D2859">
          <v:shape id="_x0000_i1298" type="#_x0000_t75" style="width:16.8pt;height:21pt" o:ole="" fillcolor="window">
            <v:imagedata r:id="rId32" o:title=""/>
          </v:shape>
          <o:OLEObject Type="Embed" ProgID="Equation.3" ShapeID="_x0000_i1298" DrawAspect="Content" ObjectID="_1830020840" r:id="rId339"/>
        </w:object>
      </w:r>
      <w:r w:rsidR="00B81ABB" w:rsidRPr="00965225">
        <w:rPr>
          <w:position w:val="-16"/>
        </w:rPr>
        <w:object w:dxaOrig="400" w:dyaOrig="420" w14:anchorId="4141AAC2">
          <v:shape id="_x0000_i1299" type="#_x0000_t75" style="width:27pt;height:28.2pt" o:ole="" fillcolor="window">
            <v:imagedata r:id="rId109" o:title=""/>
          </v:shape>
          <o:OLEObject Type="Embed" ProgID="Equation.3" ShapeID="_x0000_i1299" DrawAspect="Content" ObjectID="_1830020841" r:id="rId340"/>
        </w:object>
      </w:r>
      <w:r w:rsidRPr="00965225">
        <w:t xml:space="preserve">. В самом деле, так как </w:t>
      </w:r>
      <w:r w:rsidR="00B81ABB" w:rsidRPr="00965225">
        <w:rPr>
          <w:position w:val="-16"/>
        </w:rPr>
        <w:object w:dxaOrig="400" w:dyaOrig="420" w14:anchorId="0F40B8CF">
          <v:shape id="_x0000_i1300" type="#_x0000_t75" style="width:25.8pt;height:27.6pt" o:ole="" fillcolor="window">
            <v:imagedata r:id="rId109" o:title=""/>
          </v:shape>
          <o:OLEObject Type="Embed" ProgID="Equation.3" ShapeID="_x0000_i1300" DrawAspect="Content" ObjectID="_1830020842" r:id="rId341"/>
        </w:object>
      </w:r>
      <w:r w:rsidR="00B81ABB" w:rsidRPr="00965225">
        <w:rPr>
          <w:position w:val="-12"/>
        </w:rPr>
        <w:object w:dxaOrig="340" w:dyaOrig="420" w14:anchorId="40FE98FE">
          <v:shape id="_x0000_i1301" type="#_x0000_t75" style="width:16.8pt;height:21pt" o:ole="" fillcolor="window">
            <v:imagedata r:id="rId221" o:title=""/>
          </v:shape>
          <o:OLEObject Type="Embed" ProgID="Equation.3" ShapeID="_x0000_i1301" DrawAspect="Content" ObjectID="_1830020843" r:id="rId342"/>
        </w:object>
      </w:r>
      <w:r w:rsidR="00B81ABB" w:rsidRPr="00965225">
        <w:rPr>
          <w:position w:val="-16"/>
        </w:rPr>
        <w:object w:dxaOrig="400" w:dyaOrig="420" w14:anchorId="0240202B">
          <v:shape id="_x0000_i1302" type="#_x0000_t75" style="width:25.8pt;height:27.6pt" o:ole="" fillcolor="window">
            <v:imagedata r:id="rId109" o:title=""/>
          </v:shape>
          <o:OLEObject Type="Embed" ProgID="Equation.3" ShapeID="_x0000_i1302" DrawAspect="Content" ObjectID="_1830020844" r:id="rId343"/>
        </w:object>
      </w:r>
      <w:r w:rsidRPr="00965225">
        <w:t>=</w:t>
      </w:r>
      <w:r w:rsidR="00B81ABB" w:rsidRPr="00965225">
        <w:rPr>
          <w:position w:val="-12"/>
        </w:rPr>
        <w:object w:dxaOrig="340" w:dyaOrig="420" w14:anchorId="711EC791">
          <v:shape id="_x0000_i1303" type="#_x0000_t75" style="width:16.8pt;height:21pt" o:ole="" fillcolor="window">
            <v:imagedata r:id="rId32" o:title=""/>
          </v:shape>
          <o:OLEObject Type="Embed" ProgID="Equation.3" ShapeID="_x0000_i1303" DrawAspect="Content" ObjectID="_1830020845" r:id="rId344"/>
        </w:object>
      </w:r>
      <w:r w:rsidRPr="00965225">
        <w:t xml:space="preserve">, то умножая справа на </w:t>
      </w:r>
      <w:r w:rsidR="00B81ABB" w:rsidRPr="00965225">
        <w:rPr>
          <w:position w:val="-16"/>
        </w:rPr>
        <w:object w:dxaOrig="400" w:dyaOrig="420" w14:anchorId="44DAFD7D">
          <v:shape id="_x0000_i1304" type="#_x0000_t75" style="width:23.4pt;height:25.2pt" o:ole="" fillcolor="window">
            <v:imagedata r:id="rId109" o:title=""/>
          </v:shape>
          <o:OLEObject Type="Embed" ProgID="Equation.3" ShapeID="_x0000_i1304" DrawAspect="Content" ObjectID="_1830020846" r:id="rId345"/>
        </w:object>
      </w:r>
      <w:r w:rsidRPr="00965225">
        <w:t xml:space="preserve">, имеем </w:t>
      </w:r>
      <w:r w:rsidR="00B81ABB" w:rsidRPr="00965225">
        <w:rPr>
          <w:position w:val="-16"/>
        </w:rPr>
        <w:object w:dxaOrig="400" w:dyaOrig="420" w14:anchorId="203B7FE6">
          <v:shape id="_x0000_i1305" type="#_x0000_t75" style="width:21.6pt;height:23.4pt" o:ole="" fillcolor="window">
            <v:imagedata r:id="rId109" o:title=""/>
          </v:shape>
          <o:OLEObject Type="Embed" ProgID="Equation.3" ShapeID="_x0000_i1305" DrawAspect="Content" ObjectID="_1830020847" r:id="rId346"/>
        </w:object>
      </w:r>
      <w:r w:rsidR="00B81ABB" w:rsidRPr="00965225">
        <w:rPr>
          <w:position w:val="-12"/>
        </w:rPr>
        <w:object w:dxaOrig="340" w:dyaOrig="420" w14:anchorId="25A66C14">
          <v:shape id="_x0000_i1306" type="#_x0000_t75" style="width:16.8pt;height:21pt" o:ole="" fillcolor="window">
            <v:imagedata r:id="rId221" o:title=""/>
          </v:shape>
          <o:OLEObject Type="Embed" ProgID="Equation.3" ShapeID="_x0000_i1306" DrawAspect="Content" ObjectID="_1830020848" r:id="rId347"/>
        </w:object>
      </w:r>
      <w:r w:rsidRPr="00965225">
        <w:t>=</w:t>
      </w:r>
      <w:r w:rsidR="00B81ABB" w:rsidRPr="00965225">
        <w:rPr>
          <w:position w:val="-12"/>
        </w:rPr>
        <w:object w:dxaOrig="340" w:dyaOrig="420" w14:anchorId="7C8D06B7">
          <v:shape id="_x0000_i1307" type="#_x0000_t75" style="width:16.8pt;height:21pt" o:ole="" fillcolor="window">
            <v:imagedata r:id="rId32" o:title=""/>
          </v:shape>
          <o:OLEObject Type="Embed" ProgID="Equation.3" ShapeID="_x0000_i1307" DrawAspect="Content" ObjectID="_1830020849" r:id="rId348"/>
        </w:object>
      </w:r>
      <w:r w:rsidR="00B81ABB" w:rsidRPr="00965225">
        <w:rPr>
          <w:position w:val="-16"/>
        </w:rPr>
        <w:object w:dxaOrig="400" w:dyaOrig="420" w14:anchorId="49479750">
          <v:shape id="_x0000_i1308" type="#_x0000_t75" style="width:21.6pt;height:23.4pt" o:ole="" fillcolor="window">
            <v:imagedata r:id="rId109" o:title=""/>
          </v:shape>
          <o:OLEObject Type="Embed" ProgID="Equation.3" ShapeID="_x0000_i1308" DrawAspect="Content" ObjectID="_1830020850" r:id="rId349"/>
        </w:object>
      </w:r>
      <w:r w:rsidRPr="00965225">
        <w:t>. Факторизация группы также значительно облегчается при задании группы с помощью генетического кода. Например, в полупр</w:t>
      </w:r>
      <w:r w:rsidRPr="00965225">
        <w:t>я</w:t>
      </w:r>
      <w:r w:rsidRPr="00965225">
        <w:t xml:space="preserve">мом произведении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>={</w:t>
      </w:r>
      <w:r w:rsidR="00B81ABB" w:rsidRPr="00965225">
        <w:rPr>
          <w:position w:val="-12"/>
        </w:rPr>
        <w:object w:dxaOrig="340" w:dyaOrig="420" w14:anchorId="5A84A337">
          <v:shape id="_x0000_i1309" type="#_x0000_t75" style="width:16.8pt;height:21pt" o:ole="" fillcolor="window">
            <v:imagedata r:id="rId221" o:title=""/>
          </v:shape>
          <o:OLEObject Type="Embed" ProgID="Equation.3" ShapeID="_x0000_i1309" DrawAspect="Content" ObjectID="_1830020851" r:id="rId350"/>
        </w:object>
      </w:r>
      <w:r w:rsidRPr="00965225">
        <w:t>}</w:t>
      </w:r>
      <w:r w:rsidRPr="00965225">
        <w:rPr>
          <w:vertAlign w:val="subscript"/>
        </w:rPr>
        <w:t>3</w:t>
      </w:r>
      <w:r w:rsidRPr="00965225">
        <w:rPr>
          <w:lang w:val="en-US"/>
        </w:rPr>
        <w:sym w:font="Symbol" w:char="F0B4"/>
      </w:r>
      <w:r w:rsidRPr="00965225">
        <w:t>{</w:t>
      </w:r>
      <w:r w:rsidR="00B81ABB" w:rsidRPr="00965225">
        <w:rPr>
          <w:position w:val="-16"/>
        </w:rPr>
        <w:object w:dxaOrig="400" w:dyaOrig="420" w14:anchorId="2D7655F0">
          <v:shape id="_x0000_i1310" type="#_x0000_t75" style="width:25.8pt;height:27.6pt" o:ole="" fillcolor="window">
            <v:imagedata r:id="rId109" o:title=""/>
          </v:shape>
          <o:OLEObject Type="Embed" ProgID="Equation.3" ShapeID="_x0000_i1310" DrawAspect="Content" ObjectID="_1830020852" r:id="rId351"/>
        </w:object>
      </w:r>
      <w:r w:rsidRPr="00965225">
        <w:t>}</w:t>
      </w:r>
      <w:r w:rsidRPr="00965225">
        <w:rPr>
          <w:vertAlign w:val="subscript"/>
        </w:rPr>
        <w:t>2</w:t>
      </w:r>
      <w:r w:rsidRPr="00965225">
        <w:t xml:space="preserve"> соотношение </w:t>
      </w:r>
      <w:r w:rsidR="00B81ABB" w:rsidRPr="00965225">
        <w:rPr>
          <w:position w:val="-16"/>
        </w:rPr>
        <w:object w:dxaOrig="400" w:dyaOrig="420" w14:anchorId="2FCBB3AD">
          <v:shape id="_x0000_i1311" type="#_x0000_t75" style="width:25.8pt;height:27.6pt" o:ole="" fillcolor="window">
            <v:imagedata r:id="rId109" o:title=""/>
          </v:shape>
          <o:OLEObject Type="Embed" ProgID="Equation.3" ShapeID="_x0000_i1311" DrawAspect="Content" ObjectID="_1830020853" r:id="rId352"/>
        </w:object>
      </w:r>
      <w:r w:rsidR="00B81ABB" w:rsidRPr="00965225">
        <w:rPr>
          <w:position w:val="-12"/>
        </w:rPr>
        <w:object w:dxaOrig="340" w:dyaOrig="420" w14:anchorId="34B8C55F">
          <v:shape id="_x0000_i1312" type="#_x0000_t75" style="width:16.8pt;height:21pt" o:ole="" fillcolor="window">
            <v:imagedata r:id="rId221" o:title=""/>
          </v:shape>
          <o:OLEObject Type="Embed" ProgID="Equation.3" ShapeID="_x0000_i1312" DrawAspect="Content" ObjectID="_1830020854" r:id="rId353"/>
        </w:object>
      </w:r>
      <w:r w:rsidR="00B81ABB" w:rsidRPr="00965225">
        <w:rPr>
          <w:position w:val="-16"/>
        </w:rPr>
        <w:object w:dxaOrig="400" w:dyaOrig="420" w14:anchorId="2F7898F7">
          <v:shape id="_x0000_i1313" type="#_x0000_t75" style="width:25.8pt;height:27.6pt" o:ole="" fillcolor="window">
            <v:imagedata r:id="rId109" o:title=""/>
          </v:shape>
          <o:OLEObject Type="Embed" ProgID="Equation.3" ShapeID="_x0000_i1313" DrawAspect="Content" ObjectID="_1830020855" r:id="rId354"/>
        </w:object>
      </w:r>
      <w:r w:rsidRPr="00965225">
        <w:t>=</w:t>
      </w:r>
      <w:r w:rsidR="00B81ABB" w:rsidRPr="00965225">
        <w:rPr>
          <w:position w:val="-12"/>
        </w:rPr>
        <w:object w:dxaOrig="340" w:dyaOrig="420" w14:anchorId="40911233">
          <v:shape id="_x0000_i1314" type="#_x0000_t75" style="width:16.8pt;height:21pt" o:ole="" fillcolor="window">
            <v:imagedata r:id="rId32" o:title=""/>
          </v:shape>
          <o:OLEObject Type="Embed" ProgID="Equation.3" ShapeID="_x0000_i1314" DrawAspect="Content" ObjectID="_1830020856" r:id="rId355"/>
        </w:object>
      </w:r>
      <w:r w:rsidRPr="00965225">
        <w:t xml:space="preserve"> </w:t>
      </w:r>
      <w:r w:rsidRPr="00965225">
        <w:lastRenderedPageBreak/>
        <w:t>задает автоморфизм группы {</w:t>
      </w:r>
      <w:r w:rsidR="00B81ABB" w:rsidRPr="00965225">
        <w:rPr>
          <w:position w:val="-12"/>
        </w:rPr>
        <w:object w:dxaOrig="340" w:dyaOrig="420" w14:anchorId="1873F989">
          <v:shape id="_x0000_i1315" type="#_x0000_t75" style="width:16.8pt;height:21pt" o:ole="" fillcolor="window">
            <v:imagedata r:id="rId221" o:title=""/>
          </v:shape>
          <o:OLEObject Type="Embed" ProgID="Equation.3" ShapeID="_x0000_i1315" DrawAspect="Content" ObjectID="_1830020857" r:id="rId356"/>
        </w:object>
      </w:r>
      <w:r w:rsidRPr="00965225">
        <w:t>}</w:t>
      </w:r>
      <w:r w:rsidRPr="00965225">
        <w:rPr>
          <w:vertAlign w:val="subscript"/>
        </w:rPr>
        <w:t>3</w:t>
      </w:r>
      <w:r w:rsidRPr="00965225">
        <w:t xml:space="preserve">, так как </w:t>
      </w:r>
      <w:r w:rsidR="00B81ABB" w:rsidRPr="00965225">
        <w:rPr>
          <w:position w:val="-12"/>
        </w:rPr>
        <w:object w:dxaOrig="340" w:dyaOrig="420" w14:anchorId="3438A96E">
          <v:shape id="_x0000_i1316" type="#_x0000_t75" style="width:16.8pt;height:21pt" o:ole="" fillcolor="window">
            <v:imagedata r:id="rId221" o:title=""/>
          </v:shape>
          <o:OLEObject Type="Embed" ProgID="Equation.3" ShapeID="_x0000_i1316" DrawAspect="Content" ObjectID="_1830020858" r:id="rId357"/>
        </w:object>
      </w:r>
      <w:r w:rsidRPr="00965225">
        <w:t xml:space="preserve"> является ее образующим элементом. Поэтому, пользуясь тем, что автоморфизм переводит произведение элеме</w:t>
      </w:r>
      <w:r w:rsidRPr="00965225">
        <w:t>н</w:t>
      </w:r>
      <w:r w:rsidRPr="00965225">
        <w:t>тов в произведение их образов, получаем уже автоматически</w:t>
      </w:r>
    </w:p>
    <w:p w14:paraId="3679599F" w14:textId="77777777" w:rsidR="00015D7B" w:rsidRDefault="00015D7B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68700CB7" w14:textId="77777777" w:rsidR="00A06C1C" w:rsidRPr="00965225" w:rsidRDefault="00B81ABB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position w:val="-16"/>
        </w:rPr>
        <w:object w:dxaOrig="400" w:dyaOrig="420" w14:anchorId="7CC89E53">
          <v:shape id="_x0000_i1317" type="#_x0000_t75" style="width:25.8pt;height:27.6pt" o:ole="" fillcolor="window">
            <v:imagedata r:id="rId109" o:title=""/>
          </v:shape>
          <o:OLEObject Type="Embed" ProgID="Equation.3" ShapeID="_x0000_i1317" DrawAspect="Content" ObjectID="_1830020859" r:id="rId358"/>
        </w:object>
      </w:r>
      <w:r w:rsidRPr="00965225">
        <w:rPr>
          <w:position w:val="-12"/>
        </w:rPr>
        <w:object w:dxaOrig="340" w:dyaOrig="420" w14:anchorId="376ECD4A">
          <v:shape id="_x0000_i1318" type="#_x0000_t75" style="width:16.8pt;height:21pt" o:ole="" fillcolor="window">
            <v:imagedata r:id="rId32" o:title=""/>
          </v:shape>
          <o:OLEObject Type="Embed" ProgID="Equation.3" ShapeID="_x0000_i1318" DrawAspect="Content" ObjectID="_1830020860" r:id="rId359"/>
        </w:object>
      </w:r>
      <w:r w:rsidRPr="00965225">
        <w:rPr>
          <w:position w:val="-16"/>
        </w:rPr>
        <w:object w:dxaOrig="400" w:dyaOrig="420" w14:anchorId="30C66288">
          <v:shape id="_x0000_i1319" type="#_x0000_t75" style="width:25.8pt;height:27.6pt" o:ole="" fillcolor="window">
            <v:imagedata r:id="rId109" o:title=""/>
          </v:shape>
          <o:OLEObject Type="Embed" ProgID="Equation.3" ShapeID="_x0000_i1319" DrawAspect="Content" ObjectID="_1830020861" r:id="rId360"/>
        </w:object>
      </w:r>
      <w:r w:rsidR="00A06C1C" w:rsidRPr="00965225">
        <w:t>=</w:t>
      </w:r>
      <w:r w:rsidRPr="00965225">
        <w:rPr>
          <w:position w:val="-16"/>
        </w:rPr>
        <w:object w:dxaOrig="400" w:dyaOrig="420" w14:anchorId="45BEBC4B">
          <v:shape id="_x0000_i1320" type="#_x0000_t75" style="width:25.8pt;height:27.6pt" o:ole="" fillcolor="window">
            <v:imagedata r:id="rId109" o:title=""/>
          </v:shape>
          <o:OLEObject Type="Embed" ProgID="Equation.3" ShapeID="_x0000_i1320" DrawAspect="Content" ObjectID="_1830020862" r:id="rId361"/>
        </w:object>
      </w:r>
      <w:r w:rsidRPr="00965225">
        <w:rPr>
          <w:position w:val="-12"/>
        </w:rPr>
        <w:object w:dxaOrig="340" w:dyaOrig="420" w14:anchorId="414A6EA0">
          <v:shape id="_x0000_i1321" type="#_x0000_t75" style="width:16.8pt;height:21pt" o:ole="" fillcolor="window">
            <v:imagedata r:id="rId221" o:title=""/>
          </v:shape>
          <o:OLEObject Type="Embed" ProgID="Equation.3" ShapeID="_x0000_i1321" DrawAspect="Content" ObjectID="_1830020863" r:id="rId362"/>
        </w:object>
      </w:r>
      <w:r w:rsidRPr="00965225">
        <w:rPr>
          <w:position w:val="-16"/>
        </w:rPr>
        <w:object w:dxaOrig="400" w:dyaOrig="420" w14:anchorId="5F82C0BF">
          <v:shape id="_x0000_i1322" type="#_x0000_t75" style="width:25.8pt;height:27.6pt" o:ole="" fillcolor="window">
            <v:imagedata r:id="rId109" o:title=""/>
          </v:shape>
          <o:OLEObject Type="Embed" ProgID="Equation.3" ShapeID="_x0000_i1322" DrawAspect="Content" ObjectID="_1830020864" r:id="rId363"/>
        </w:object>
      </w:r>
      <w:r w:rsidRPr="00965225">
        <w:rPr>
          <w:position w:val="-16"/>
        </w:rPr>
        <w:object w:dxaOrig="400" w:dyaOrig="420" w14:anchorId="36294A4F">
          <v:shape id="_x0000_i1323" type="#_x0000_t75" style="width:25.8pt;height:27.6pt" o:ole="" fillcolor="window">
            <v:imagedata r:id="rId109" o:title=""/>
          </v:shape>
          <o:OLEObject Type="Embed" ProgID="Equation.3" ShapeID="_x0000_i1323" DrawAspect="Content" ObjectID="_1830020865" r:id="rId364"/>
        </w:object>
      </w:r>
      <w:r w:rsidRPr="00965225">
        <w:rPr>
          <w:position w:val="-12"/>
        </w:rPr>
        <w:object w:dxaOrig="340" w:dyaOrig="420" w14:anchorId="69149A41">
          <v:shape id="_x0000_i1324" type="#_x0000_t75" style="width:16.8pt;height:21pt" o:ole="" fillcolor="window">
            <v:imagedata r:id="rId221" o:title=""/>
          </v:shape>
          <o:OLEObject Type="Embed" ProgID="Equation.3" ShapeID="_x0000_i1324" DrawAspect="Content" ObjectID="_1830020866" r:id="rId365"/>
        </w:object>
      </w:r>
      <w:r w:rsidRPr="00965225">
        <w:rPr>
          <w:position w:val="-16"/>
        </w:rPr>
        <w:object w:dxaOrig="400" w:dyaOrig="420" w14:anchorId="566E9C7C">
          <v:shape id="_x0000_i1325" type="#_x0000_t75" style="width:25.8pt;height:27.6pt" o:ole="" fillcolor="window">
            <v:imagedata r:id="rId109" o:title=""/>
          </v:shape>
          <o:OLEObject Type="Embed" ProgID="Equation.3" ShapeID="_x0000_i1325" DrawAspect="Content" ObjectID="_1830020867" r:id="rId366"/>
        </w:object>
      </w:r>
      <w:r w:rsidR="00A06C1C" w:rsidRPr="00965225">
        <w:t>=</w:t>
      </w:r>
      <w:r w:rsidRPr="00965225">
        <w:rPr>
          <w:position w:val="-12"/>
        </w:rPr>
        <w:object w:dxaOrig="340" w:dyaOrig="420" w14:anchorId="6C7617F6">
          <v:shape id="_x0000_i1326" type="#_x0000_t75" style="width:16.8pt;height:21pt" o:ole="" fillcolor="window">
            <v:imagedata r:id="rId32" o:title=""/>
          </v:shape>
          <o:OLEObject Type="Embed" ProgID="Equation.3" ShapeID="_x0000_i1326" DrawAspect="Content" ObjectID="_1830020868" r:id="rId367"/>
        </w:object>
      </w:r>
      <w:r w:rsidRPr="00965225">
        <w:rPr>
          <w:position w:val="-12"/>
        </w:rPr>
        <w:object w:dxaOrig="340" w:dyaOrig="420" w14:anchorId="09822D2F">
          <v:shape id="_x0000_i1327" type="#_x0000_t75" style="width:16.8pt;height:21pt" o:ole="" fillcolor="window">
            <v:imagedata r:id="rId32" o:title=""/>
          </v:shape>
          <o:OLEObject Type="Embed" ProgID="Equation.3" ShapeID="_x0000_i1327" DrawAspect="Content" ObjectID="_1830020869" r:id="rId368"/>
        </w:object>
      </w:r>
      <w:r w:rsidR="00A06C1C" w:rsidRPr="00965225">
        <w:t>=</w:t>
      </w:r>
      <w:r w:rsidRPr="00965225">
        <w:rPr>
          <w:position w:val="-12"/>
        </w:rPr>
        <w:object w:dxaOrig="340" w:dyaOrig="420" w14:anchorId="620C1E71">
          <v:shape id="_x0000_i1328" type="#_x0000_t75" style="width:16.8pt;height:21pt" o:ole="" fillcolor="window">
            <v:imagedata r:id="rId315" o:title=""/>
          </v:shape>
          <o:OLEObject Type="Embed" ProgID="Equation.3" ShapeID="_x0000_i1328" DrawAspect="Content" ObjectID="_1830020870" r:id="rId369"/>
        </w:object>
      </w:r>
      <w:r w:rsidRPr="00965225">
        <w:rPr>
          <w:position w:val="-12"/>
        </w:rPr>
        <w:object w:dxaOrig="340" w:dyaOrig="420" w14:anchorId="05F8C200">
          <v:shape id="_x0000_i1329" type="#_x0000_t75" style="width:16.8pt;height:21pt" o:ole="" fillcolor="window">
            <v:imagedata r:id="rId221" o:title=""/>
          </v:shape>
          <o:OLEObject Type="Embed" ProgID="Equation.3" ShapeID="_x0000_i1329" DrawAspect="Content" ObjectID="_1830020871" r:id="rId370"/>
        </w:object>
      </w:r>
      <w:r w:rsidR="00A06C1C" w:rsidRPr="00965225">
        <w:t>=</w:t>
      </w:r>
      <w:r w:rsidRPr="00965225">
        <w:rPr>
          <w:position w:val="-4"/>
        </w:rPr>
        <w:object w:dxaOrig="260" w:dyaOrig="340" w14:anchorId="33373186">
          <v:shape id="_x0000_i1330" type="#_x0000_t75" style="width:13.2pt;height:16.8pt" o:ole="" fillcolor="window">
            <v:imagedata r:id="rId103" o:title=""/>
          </v:shape>
          <o:OLEObject Type="Embed" ProgID="Equation.3" ShapeID="_x0000_i1330" DrawAspect="Content" ObjectID="_1830020872" r:id="rId371"/>
        </w:object>
      </w:r>
      <w:r w:rsidRPr="00965225">
        <w:rPr>
          <w:position w:val="-12"/>
        </w:rPr>
        <w:object w:dxaOrig="340" w:dyaOrig="420" w14:anchorId="6773AC02">
          <v:shape id="_x0000_i1331" type="#_x0000_t75" style="width:16.8pt;height:21pt" o:ole="" fillcolor="window">
            <v:imagedata r:id="rId221" o:title=""/>
          </v:shape>
          <o:OLEObject Type="Embed" ProgID="Equation.3" ShapeID="_x0000_i1331" DrawAspect="Content" ObjectID="_1830020873" r:id="rId372"/>
        </w:object>
      </w:r>
      <w:r w:rsidR="00A06C1C" w:rsidRPr="00965225">
        <w:t>=</w:t>
      </w:r>
      <w:r w:rsidRPr="00965225">
        <w:rPr>
          <w:position w:val="-12"/>
        </w:rPr>
        <w:object w:dxaOrig="340" w:dyaOrig="420" w14:anchorId="5B9AA9C2">
          <v:shape id="_x0000_i1332" type="#_x0000_t75" style="width:16.8pt;height:21pt" o:ole="" fillcolor="window">
            <v:imagedata r:id="rId221" o:title=""/>
          </v:shape>
          <o:OLEObject Type="Embed" ProgID="Equation.3" ShapeID="_x0000_i1332" DrawAspect="Content" ObjectID="_1830020874" r:id="rId373"/>
        </w:object>
      </w:r>
      <w:r w:rsidR="00A06C1C" w:rsidRPr="00965225">
        <w:t>.</w:t>
      </w:r>
    </w:p>
    <w:p w14:paraId="2DA4AE29" w14:textId="77777777" w:rsidR="00015D7B" w:rsidRDefault="00015D7B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21BA2108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 xml:space="preserve">Знание автоморфизма нормального делителя и элементов групп </w:t>
      </w:r>
      <w:r w:rsidRPr="00965225">
        <w:rPr>
          <w:lang w:val="en-US"/>
        </w:rPr>
        <w:t>H</w:t>
      </w:r>
      <w:r w:rsidRPr="00965225">
        <w:t xml:space="preserve"> и </w:t>
      </w:r>
      <w:r w:rsidRPr="00965225">
        <w:rPr>
          <w:lang w:val="en-US"/>
        </w:rPr>
        <w:t>F</w:t>
      </w:r>
      <w:r w:rsidRPr="00965225">
        <w:t xml:space="preserve"> определяет полупрямое произведение, т. е. факторизацию группы.</w:t>
      </w:r>
    </w:p>
    <w:p w14:paraId="7C91E3FA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03E3F73E" w14:textId="77777777" w:rsidR="00A06C1C" w:rsidRPr="00965225" w:rsidRDefault="00D9101D" w:rsidP="00782FA2">
      <w:pPr>
        <w:pStyle w:val="21"/>
        <w:keepNext/>
        <w:widowControl w:val="0"/>
        <w:tabs>
          <w:tab w:val="left" w:pos="2083"/>
        </w:tabs>
        <w:ind w:firstLine="709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Глава 2</w:t>
      </w:r>
      <w:r w:rsidR="00A06C1C" w:rsidRPr="00965225">
        <w:rPr>
          <w:b/>
          <w:bCs/>
        </w:rPr>
        <w:t xml:space="preserve"> Введение в теорию представлений групп симметрии мол</w:t>
      </w:r>
      <w:r w:rsidR="00A06C1C" w:rsidRPr="00965225">
        <w:rPr>
          <w:b/>
          <w:bCs/>
        </w:rPr>
        <w:t>е</w:t>
      </w:r>
      <w:r w:rsidR="00A06C1C" w:rsidRPr="00965225">
        <w:rPr>
          <w:b/>
          <w:bCs/>
        </w:rPr>
        <w:t>кул</w:t>
      </w:r>
    </w:p>
    <w:p w14:paraId="5B90BE18" w14:textId="77777777" w:rsidR="00782FA2" w:rsidRDefault="00782FA2" w:rsidP="00782FA2">
      <w:pPr>
        <w:pStyle w:val="21"/>
        <w:keepNext/>
        <w:widowControl w:val="0"/>
        <w:tabs>
          <w:tab w:val="left" w:pos="2083"/>
        </w:tabs>
        <w:ind w:firstLine="709"/>
        <w:rPr>
          <w:b/>
          <w:bCs/>
        </w:rPr>
      </w:pPr>
    </w:p>
    <w:p w14:paraId="5AD97DE0" w14:textId="77777777" w:rsidR="00A06C1C" w:rsidRPr="00965225" w:rsidRDefault="00D9101D" w:rsidP="00782FA2">
      <w:pPr>
        <w:pStyle w:val="21"/>
        <w:keepNext/>
        <w:widowControl w:val="0"/>
        <w:tabs>
          <w:tab w:val="left" w:pos="2083"/>
        </w:tabs>
        <w:ind w:firstLine="709"/>
        <w:rPr>
          <w:b/>
          <w:bCs/>
        </w:rPr>
      </w:pPr>
      <w:r>
        <w:rPr>
          <w:b/>
          <w:bCs/>
        </w:rPr>
        <w:t>2.1</w:t>
      </w:r>
      <w:r w:rsidR="00A06C1C" w:rsidRPr="00965225">
        <w:rPr>
          <w:b/>
          <w:bCs/>
        </w:rPr>
        <w:t xml:space="preserve"> Векторные (линейные) пространства</w:t>
      </w:r>
    </w:p>
    <w:p w14:paraId="64BEEE70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0BCE2664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1. Модуль и векторное пространство</w:t>
      </w:r>
    </w:p>
    <w:p w14:paraId="7EA38CC9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1.</w:t>
      </w:r>
      <w:r w:rsidRPr="00965225">
        <w:t xml:space="preserve"> Кольцом называется множество </w:t>
      </w:r>
      <w:r w:rsidRPr="00965225">
        <w:rPr>
          <w:lang w:val="en-US"/>
        </w:rPr>
        <w:t>K</w:t>
      </w:r>
      <w:r w:rsidRPr="00965225">
        <w:t>, в котором опред</w:t>
      </w:r>
      <w:r w:rsidRPr="00965225">
        <w:t>е</w:t>
      </w:r>
      <w:r w:rsidRPr="00965225">
        <w:t>лены операции сложения и умножения и выполняются аксиомы:</w:t>
      </w:r>
    </w:p>
    <w:p w14:paraId="635CFFA4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 xml:space="preserve">1. Относительно сложения кольцо является абелевой группой, т. е. в аддитивной записи операций имеют место условия (для всех </w:t>
      </w:r>
      <w:r w:rsidRPr="00965225">
        <w:rPr>
          <w:lang w:val="en-US"/>
        </w:rPr>
        <w:t>a</w:t>
      </w:r>
      <w:r w:rsidRPr="00965225">
        <w:t xml:space="preserve">, </w:t>
      </w:r>
      <w:r w:rsidRPr="00965225">
        <w:rPr>
          <w:lang w:val="en-US"/>
        </w:rPr>
        <w:t>b</w:t>
      </w:r>
      <w:r w:rsidRPr="00965225">
        <w:t xml:space="preserve">, </w:t>
      </w:r>
      <w:r w:rsidRPr="00965225">
        <w:rPr>
          <w:lang w:val="en-US"/>
        </w:rPr>
        <w:t>c</w:t>
      </w:r>
      <w:r w:rsidRPr="00965225">
        <w:t xml:space="preserve"> </w:t>
      </w:r>
      <w:r w:rsidRPr="00965225">
        <w:rPr>
          <w:lang w:val="en-US"/>
        </w:rPr>
        <w:sym w:font="Symbol" w:char="F0CE"/>
      </w:r>
      <w:r w:rsidRPr="00965225">
        <w:t xml:space="preserve"> </w:t>
      </w:r>
      <w:r w:rsidRPr="00965225">
        <w:rPr>
          <w:lang w:val="en-US"/>
        </w:rPr>
        <w:t>K</w:t>
      </w:r>
      <w:r w:rsidRPr="00965225">
        <w:t>):</w:t>
      </w:r>
    </w:p>
    <w:p w14:paraId="01C823E7" w14:textId="77777777" w:rsidR="00015D7B" w:rsidRDefault="00015D7B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761608EA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lang w:val="en-US"/>
        </w:rPr>
        <w:t>a</w:t>
      </w:r>
      <w:r w:rsidRPr="00965225">
        <w:t>+</w:t>
      </w:r>
      <w:r w:rsidRPr="00965225">
        <w:rPr>
          <w:lang w:val="en-US"/>
        </w:rPr>
        <w:t>b</w:t>
      </w:r>
      <w:r w:rsidRPr="00965225">
        <w:t>=</w:t>
      </w:r>
      <w:r w:rsidRPr="00965225">
        <w:rPr>
          <w:lang w:val="en-US"/>
        </w:rPr>
        <w:t>b</w:t>
      </w:r>
      <w:r w:rsidRPr="00965225">
        <w:t>+</w:t>
      </w:r>
      <w:r w:rsidRPr="00965225">
        <w:rPr>
          <w:lang w:val="en-US"/>
        </w:rPr>
        <w:t>a</w:t>
      </w:r>
      <w:r w:rsidRPr="00965225">
        <w:t xml:space="preserve"> – коммутативность (абелевость) сложения;</w:t>
      </w:r>
    </w:p>
    <w:p w14:paraId="4660FB76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>(</w:t>
      </w:r>
      <w:r w:rsidRPr="00965225">
        <w:rPr>
          <w:lang w:val="en-US"/>
        </w:rPr>
        <w:t>a</w:t>
      </w:r>
      <w:r w:rsidRPr="00965225">
        <w:t>+</w:t>
      </w:r>
      <w:r w:rsidRPr="00965225">
        <w:rPr>
          <w:lang w:val="en-US"/>
        </w:rPr>
        <w:t>b</w:t>
      </w:r>
      <w:r w:rsidRPr="00965225">
        <w:t>)+</w:t>
      </w:r>
      <w:r w:rsidRPr="00965225">
        <w:rPr>
          <w:lang w:val="en-US"/>
        </w:rPr>
        <w:t>c</w:t>
      </w:r>
      <w:r w:rsidRPr="00965225">
        <w:t>=</w:t>
      </w:r>
      <w:r w:rsidRPr="00965225">
        <w:rPr>
          <w:lang w:val="en-US"/>
        </w:rPr>
        <w:t>a</w:t>
      </w:r>
      <w:r w:rsidRPr="00965225">
        <w:t>+(</w:t>
      </w:r>
      <w:r w:rsidRPr="00965225">
        <w:rPr>
          <w:lang w:val="en-US"/>
        </w:rPr>
        <w:t>b</w:t>
      </w:r>
      <w:r w:rsidRPr="00965225">
        <w:t>+</w:t>
      </w:r>
      <w:r w:rsidRPr="00965225">
        <w:rPr>
          <w:lang w:val="en-US"/>
        </w:rPr>
        <w:t>c</w:t>
      </w:r>
      <w:r w:rsidRPr="00965225">
        <w:t>) – ассоциативность сложения;</w:t>
      </w:r>
    </w:p>
    <w:p w14:paraId="119BB16A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lang w:val="en-US"/>
        </w:rPr>
        <w:t>a</w:t>
      </w:r>
      <w:r w:rsidRPr="00965225">
        <w:t>+0=0+</w:t>
      </w:r>
      <w:r w:rsidRPr="00965225">
        <w:rPr>
          <w:lang w:val="en-US"/>
        </w:rPr>
        <w:t>a</w:t>
      </w:r>
      <w:r w:rsidRPr="00965225">
        <w:t>=</w:t>
      </w:r>
      <w:r w:rsidRPr="00965225">
        <w:rPr>
          <w:lang w:val="en-US"/>
        </w:rPr>
        <w:t>a</w:t>
      </w:r>
      <w:r w:rsidRPr="00965225">
        <w:t xml:space="preserve"> – существование нулевого элемента;</w:t>
      </w:r>
    </w:p>
    <w:p w14:paraId="1CF1F74B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lang w:val="en-US"/>
        </w:rPr>
        <w:t>a</w:t>
      </w:r>
      <w:r w:rsidRPr="00965225">
        <w:t>+(-</w:t>
      </w:r>
      <w:r w:rsidRPr="00965225">
        <w:rPr>
          <w:lang w:val="en-US"/>
        </w:rPr>
        <w:t>a</w:t>
      </w:r>
      <w:r w:rsidRPr="00965225">
        <w:t>)=(-</w:t>
      </w:r>
      <w:r w:rsidRPr="00965225">
        <w:rPr>
          <w:lang w:val="en-US"/>
        </w:rPr>
        <w:t>a</w:t>
      </w:r>
      <w:r w:rsidRPr="00965225">
        <w:t>)+</w:t>
      </w:r>
      <w:r w:rsidRPr="00965225">
        <w:rPr>
          <w:lang w:val="en-US"/>
        </w:rPr>
        <w:t>a</w:t>
      </w:r>
      <w:r w:rsidRPr="00965225">
        <w:t>=0 – существование противоположного элемента.</w:t>
      </w:r>
    </w:p>
    <w:p w14:paraId="09A8AC2D" w14:textId="77777777" w:rsidR="00015D7B" w:rsidRDefault="00015D7B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26E1E91B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>2. Умножение связано со сложением аксиомами дистрибутивности:</w:t>
      </w:r>
    </w:p>
    <w:p w14:paraId="43B87179" w14:textId="77777777" w:rsidR="00015D7B" w:rsidRDefault="00015D7B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15E5FF6F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  <w:rPr>
          <w:lang w:val="en-US"/>
        </w:rPr>
      </w:pPr>
      <w:r w:rsidRPr="00965225">
        <w:rPr>
          <w:lang w:val="en-US"/>
        </w:rPr>
        <w:t>(a+b)c=ac+bc; c(a+b)=ca+cb.</w:t>
      </w:r>
    </w:p>
    <w:p w14:paraId="3384FBF3" w14:textId="77777777" w:rsidR="00015D7B" w:rsidRPr="00782FA2" w:rsidRDefault="00015D7B" w:rsidP="00782FA2">
      <w:pPr>
        <w:pStyle w:val="21"/>
        <w:keepNext/>
        <w:widowControl w:val="0"/>
        <w:tabs>
          <w:tab w:val="left" w:pos="2083"/>
        </w:tabs>
        <w:ind w:firstLine="709"/>
        <w:rPr>
          <w:lang w:val="en-US"/>
        </w:rPr>
      </w:pPr>
    </w:p>
    <w:p w14:paraId="0FC25CB7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>3. Умножение ассоциативно:</w:t>
      </w:r>
    </w:p>
    <w:p w14:paraId="2E6B9E3D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>(</w:t>
      </w:r>
      <w:r w:rsidRPr="00965225">
        <w:rPr>
          <w:lang w:val="en-US"/>
        </w:rPr>
        <w:t>ab</w:t>
      </w:r>
      <w:r w:rsidRPr="00965225">
        <w:t>)</w:t>
      </w:r>
      <w:r w:rsidRPr="00965225">
        <w:rPr>
          <w:lang w:val="en-US"/>
        </w:rPr>
        <w:t>c</w:t>
      </w:r>
      <w:r w:rsidRPr="00965225">
        <w:t>=</w:t>
      </w:r>
      <w:r w:rsidRPr="00965225">
        <w:rPr>
          <w:lang w:val="en-US"/>
        </w:rPr>
        <w:t>a</w:t>
      </w:r>
      <w:r w:rsidRPr="00965225">
        <w:t>(</w:t>
      </w:r>
      <w:r w:rsidRPr="00965225">
        <w:rPr>
          <w:lang w:val="en-US"/>
        </w:rPr>
        <w:t>bc</w:t>
      </w:r>
      <w:r w:rsidRPr="00965225">
        <w:t>).</w:t>
      </w:r>
    </w:p>
    <w:p w14:paraId="71A2681E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2.</w:t>
      </w:r>
      <w:r w:rsidRPr="00965225">
        <w:t xml:space="preserve"> Полем называем коммутативное по умножению кол</w:t>
      </w:r>
      <w:r w:rsidRPr="00965225">
        <w:t>ь</w:t>
      </w:r>
      <w:r w:rsidRPr="00965225">
        <w:t>цо, в котором каждый ненулевой элемент а имеет обратный элемент, т. е. т</w:t>
      </w:r>
      <w:r w:rsidRPr="00965225">
        <w:t>а</w:t>
      </w:r>
      <w:r w:rsidRPr="00965225">
        <w:t xml:space="preserve">кой элемент </w:t>
      </w:r>
      <w:r w:rsidRPr="00965225">
        <w:rPr>
          <w:lang w:val="en-US"/>
        </w:rPr>
        <w:t>a</w:t>
      </w:r>
      <w:r w:rsidRPr="00965225">
        <w:rPr>
          <w:vertAlign w:val="superscript"/>
        </w:rPr>
        <w:t>-1</w:t>
      </w:r>
      <w:r w:rsidRPr="00965225">
        <w:t xml:space="preserve">, что </w:t>
      </w:r>
      <w:r w:rsidR="00B81ABB" w:rsidRPr="00965225">
        <w:rPr>
          <w:position w:val="-6"/>
          <w:lang w:val="en-US"/>
        </w:rPr>
        <w:object w:dxaOrig="2000" w:dyaOrig="340" w14:anchorId="576F59EE">
          <v:shape id="_x0000_i1333" type="#_x0000_t75" style="width:100.2pt;height:16.8pt" o:ole="" fillcolor="window">
            <v:imagedata r:id="rId374" o:title=""/>
          </v:shape>
          <o:OLEObject Type="Embed" ProgID="Equation.3" ShapeID="_x0000_i1333" DrawAspect="Content" ObjectID="_1830020875" r:id="rId375"/>
        </w:object>
      </w:r>
      <w:r w:rsidRPr="00965225">
        <w:t>, где е – единица кольца.</w:t>
      </w:r>
    </w:p>
    <w:p w14:paraId="7E813E8E" w14:textId="77777777" w:rsidR="00A06C1C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3.</w:t>
      </w:r>
      <w:r w:rsidRPr="00965225">
        <w:t xml:space="preserve"> Левым модулем над кольцом </w:t>
      </w:r>
      <w:r w:rsidRPr="00965225">
        <w:rPr>
          <w:lang w:val="en-US"/>
        </w:rPr>
        <w:t>K</w:t>
      </w:r>
      <w:r w:rsidRPr="00965225">
        <w:t xml:space="preserve"> называется абелева группа по сложению М, для которой определены произведения </w:t>
      </w:r>
      <w:r w:rsidRPr="00965225">
        <w:rPr>
          <w:lang w:val="en-US"/>
        </w:rPr>
        <w:t>km</w:t>
      </w:r>
      <w:r w:rsidRPr="00965225">
        <w:sym w:font="Symbol" w:char="F0CE"/>
      </w:r>
      <w:r w:rsidRPr="00965225">
        <w:rPr>
          <w:lang w:val="en-US"/>
        </w:rPr>
        <w:t>M</w:t>
      </w:r>
      <w:r w:rsidRPr="00965225">
        <w:t xml:space="preserve"> для всех </w:t>
      </w:r>
      <w:r w:rsidRPr="00965225">
        <w:rPr>
          <w:lang w:val="en-US"/>
        </w:rPr>
        <w:t>k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K</w:t>
      </w:r>
      <w:r w:rsidRPr="00965225">
        <w:t xml:space="preserve"> и </w:t>
      </w:r>
      <w:r w:rsidRPr="00965225">
        <w:rPr>
          <w:lang w:val="en-US"/>
        </w:rPr>
        <w:t>m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M</w:t>
      </w:r>
      <w:r w:rsidRPr="00965225">
        <w:t>, причем выполняются аксиомы:</w:t>
      </w:r>
    </w:p>
    <w:p w14:paraId="3F49D0F0" w14:textId="77777777" w:rsidR="00015D7B" w:rsidRPr="00965225" w:rsidRDefault="00015D7B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0DE14AB4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3"/>
        </w:numPr>
        <w:tabs>
          <w:tab w:val="left" w:pos="2083"/>
        </w:tabs>
        <w:ind w:left="0" w:firstLine="709"/>
        <w:rPr>
          <w:lang w:val="en-US"/>
        </w:rPr>
      </w:pPr>
      <w:r w:rsidRPr="00965225">
        <w:rPr>
          <w:lang w:val="en-US"/>
        </w:rPr>
        <w:t>k(m</w:t>
      </w:r>
      <w:r w:rsidRPr="00965225">
        <w:rPr>
          <w:vertAlign w:val="subscript"/>
          <w:lang w:val="en-US"/>
        </w:rPr>
        <w:t>1</w:t>
      </w:r>
      <w:r w:rsidRPr="00965225">
        <w:rPr>
          <w:lang w:val="en-US"/>
        </w:rPr>
        <w:t>+m</w:t>
      </w:r>
      <w:r w:rsidRPr="00965225">
        <w:rPr>
          <w:vertAlign w:val="subscript"/>
          <w:lang w:val="en-US"/>
        </w:rPr>
        <w:t>2</w:t>
      </w:r>
      <w:r w:rsidRPr="00965225">
        <w:rPr>
          <w:lang w:val="en-US"/>
        </w:rPr>
        <w:t>)=km</w:t>
      </w:r>
      <w:r w:rsidRPr="00965225">
        <w:rPr>
          <w:vertAlign w:val="subscript"/>
          <w:lang w:val="en-US"/>
        </w:rPr>
        <w:t>1</w:t>
      </w:r>
      <w:r w:rsidRPr="00965225">
        <w:rPr>
          <w:lang w:val="en-US"/>
        </w:rPr>
        <w:t>+km</w:t>
      </w:r>
      <w:r w:rsidRPr="00965225">
        <w:rPr>
          <w:vertAlign w:val="subscript"/>
          <w:lang w:val="en-US"/>
        </w:rPr>
        <w:t>2</w:t>
      </w:r>
      <w:r w:rsidRPr="00965225">
        <w:rPr>
          <w:lang w:val="en-US"/>
        </w:rPr>
        <w:t>;</w:t>
      </w:r>
    </w:p>
    <w:p w14:paraId="16FB81C2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3"/>
        </w:numPr>
        <w:tabs>
          <w:tab w:val="left" w:pos="2083"/>
        </w:tabs>
        <w:ind w:left="0" w:firstLine="709"/>
      </w:pPr>
      <w:r w:rsidRPr="00965225">
        <w:rPr>
          <w:lang w:val="en-US"/>
        </w:rPr>
        <w:lastRenderedPageBreak/>
        <w:t>(k</w:t>
      </w:r>
      <w:r w:rsidRPr="00965225">
        <w:rPr>
          <w:vertAlign w:val="subscript"/>
          <w:lang w:val="en-US"/>
        </w:rPr>
        <w:t>1</w:t>
      </w:r>
      <w:r w:rsidRPr="00965225">
        <w:rPr>
          <w:lang w:val="en-US"/>
        </w:rPr>
        <w:t>+k</w:t>
      </w:r>
      <w:r w:rsidRPr="00965225">
        <w:rPr>
          <w:vertAlign w:val="subscript"/>
          <w:lang w:val="en-US"/>
        </w:rPr>
        <w:t>2</w:t>
      </w:r>
      <w:r w:rsidRPr="00965225">
        <w:rPr>
          <w:lang w:val="en-US"/>
        </w:rPr>
        <w:t>)m=k</w:t>
      </w:r>
      <w:r w:rsidRPr="00965225">
        <w:rPr>
          <w:vertAlign w:val="subscript"/>
          <w:lang w:val="en-US"/>
        </w:rPr>
        <w:t>1</w:t>
      </w:r>
      <w:r w:rsidRPr="00965225">
        <w:rPr>
          <w:lang w:val="en-US"/>
        </w:rPr>
        <w:t>m+k</w:t>
      </w:r>
      <w:r w:rsidRPr="00965225">
        <w:rPr>
          <w:vertAlign w:val="subscript"/>
          <w:lang w:val="en-US"/>
        </w:rPr>
        <w:t>2</w:t>
      </w:r>
      <w:r w:rsidRPr="00965225">
        <w:rPr>
          <w:lang w:val="en-US"/>
        </w:rPr>
        <w:t>m;</w:t>
      </w:r>
    </w:p>
    <w:p w14:paraId="49ADA2F4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3"/>
        </w:numPr>
        <w:tabs>
          <w:tab w:val="left" w:pos="2083"/>
        </w:tabs>
        <w:ind w:left="0" w:firstLine="709"/>
      </w:pPr>
      <w:r w:rsidRPr="00965225">
        <w:rPr>
          <w:lang w:val="en-US"/>
        </w:rPr>
        <w:t>(k</w:t>
      </w:r>
      <w:r w:rsidRPr="00965225">
        <w:rPr>
          <w:vertAlign w:val="subscript"/>
          <w:lang w:val="en-US"/>
        </w:rPr>
        <w:t>1</w:t>
      </w:r>
      <w:r w:rsidRPr="00965225">
        <w:rPr>
          <w:lang w:val="en-US"/>
        </w:rPr>
        <w:t>k</w:t>
      </w:r>
      <w:r w:rsidRPr="00965225">
        <w:rPr>
          <w:vertAlign w:val="subscript"/>
          <w:lang w:val="en-US"/>
        </w:rPr>
        <w:t>2</w:t>
      </w:r>
      <w:r w:rsidRPr="00965225">
        <w:rPr>
          <w:lang w:val="en-US"/>
        </w:rPr>
        <w:t>)m=k</w:t>
      </w:r>
      <w:r w:rsidRPr="00965225">
        <w:rPr>
          <w:vertAlign w:val="subscript"/>
          <w:lang w:val="en-US"/>
        </w:rPr>
        <w:t>1</w:t>
      </w:r>
      <w:r w:rsidRPr="00965225">
        <w:rPr>
          <w:lang w:val="en-US"/>
        </w:rPr>
        <w:t>(k</w:t>
      </w:r>
      <w:r w:rsidRPr="00965225">
        <w:rPr>
          <w:vertAlign w:val="subscript"/>
          <w:lang w:val="en-US"/>
        </w:rPr>
        <w:t>2</w:t>
      </w:r>
      <w:r w:rsidRPr="00965225">
        <w:rPr>
          <w:lang w:val="en-US"/>
        </w:rPr>
        <w:t>m)</w:t>
      </w:r>
    </w:p>
    <w:p w14:paraId="25513C50" w14:textId="77777777" w:rsidR="00015D7B" w:rsidRDefault="00015D7B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3883A274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 xml:space="preserve">для любых </w:t>
      </w:r>
      <w:r w:rsidRPr="00965225">
        <w:rPr>
          <w:lang w:val="en-US"/>
        </w:rPr>
        <w:t>m</w:t>
      </w:r>
      <w:r w:rsidRPr="00965225">
        <w:t xml:space="preserve">, </w:t>
      </w:r>
      <w:r w:rsidRPr="00965225">
        <w:rPr>
          <w:lang w:val="en-US"/>
        </w:rPr>
        <w:t>m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m</w:t>
      </w:r>
      <w:r w:rsidRPr="00965225">
        <w:rPr>
          <w:vertAlign w:val="subscript"/>
        </w:rPr>
        <w:t>2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M</w:t>
      </w:r>
      <w:r w:rsidRPr="00965225">
        <w:t xml:space="preserve"> и </w:t>
      </w:r>
      <w:r w:rsidRPr="00965225">
        <w:rPr>
          <w:lang w:val="en-US"/>
        </w:rPr>
        <w:t>k</w:t>
      </w:r>
      <w:r w:rsidRPr="00965225">
        <w:t xml:space="preserve">, </w:t>
      </w:r>
      <w:r w:rsidRPr="00965225">
        <w:rPr>
          <w:lang w:val="en-US"/>
        </w:rPr>
        <w:t>k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k</w:t>
      </w:r>
      <w:r w:rsidRPr="00965225">
        <w:rPr>
          <w:vertAlign w:val="subscript"/>
        </w:rPr>
        <w:t>2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K</w:t>
      </w:r>
      <w:r w:rsidRPr="00965225">
        <w:t>.</w:t>
      </w:r>
    </w:p>
    <w:p w14:paraId="2CFC0A5E" w14:textId="77777777" w:rsidR="00A06C1C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 xml:space="preserve">Если в кольце </w:t>
      </w:r>
      <w:r w:rsidRPr="00965225">
        <w:rPr>
          <w:lang w:val="en-US"/>
        </w:rPr>
        <w:t>K</w:t>
      </w:r>
      <w:r w:rsidRPr="00965225">
        <w:t xml:space="preserve"> есть единицы (что мы предполагаем), то выполняется еще аксиома</w:t>
      </w:r>
    </w:p>
    <w:p w14:paraId="5C2683E6" w14:textId="77777777" w:rsidR="00015D7B" w:rsidRPr="00965225" w:rsidRDefault="00015D7B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4C9F00E5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3"/>
        </w:numPr>
        <w:tabs>
          <w:tab w:val="left" w:pos="2083"/>
        </w:tabs>
        <w:ind w:left="0" w:firstLine="709"/>
      </w:pPr>
      <w:r w:rsidRPr="00965225">
        <w:rPr>
          <w:lang w:val="en-US"/>
        </w:rPr>
        <w:t>em=m</w:t>
      </w:r>
    </w:p>
    <w:p w14:paraId="0AF23214" w14:textId="77777777" w:rsidR="00015D7B" w:rsidRDefault="00015D7B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0877D76D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  <w:rPr>
          <w:lang w:val="en-US"/>
        </w:rPr>
      </w:pPr>
      <w:r w:rsidRPr="00965225">
        <w:t xml:space="preserve">для любого </w:t>
      </w:r>
      <w:r w:rsidRPr="00965225">
        <w:rPr>
          <w:lang w:val="en-US"/>
        </w:rPr>
        <w:t>m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M.</w:t>
      </w:r>
    </w:p>
    <w:p w14:paraId="78901FE0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>Аналогично определяются правые модули, в которых произведение з</w:t>
      </w:r>
      <w:r w:rsidRPr="00965225">
        <w:t>а</w:t>
      </w:r>
      <w:r w:rsidRPr="00965225">
        <w:t xml:space="preserve">писывается в виде </w:t>
      </w:r>
      <w:r w:rsidRPr="00965225">
        <w:rPr>
          <w:lang w:val="en-US"/>
        </w:rPr>
        <w:t>mk</w:t>
      </w:r>
      <w:r w:rsidRPr="00965225">
        <w:t>. Модуль одновременно левый и правый называется двусторонним модулем, будем называть его просто «модулем».</w:t>
      </w:r>
    </w:p>
    <w:p w14:paraId="4C23C5D1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4.</w:t>
      </w:r>
      <w:r w:rsidRPr="00965225">
        <w:t xml:space="preserve"> Модуль над полем </w:t>
      </w:r>
      <w:r w:rsidRPr="00965225">
        <w:rPr>
          <w:lang w:val="en-US"/>
        </w:rPr>
        <w:t>P</w:t>
      </w:r>
      <w:r w:rsidRPr="00965225">
        <w:t xml:space="preserve"> называется векторным, или л</w:t>
      </w:r>
      <w:r w:rsidRPr="00965225">
        <w:t>и</w:t>
      </w:r>
      <w:r w:rsidRPr="00965225">
        <w:t>нейным пространством над полем Р.</w:t>
      </w:r>
    </w:p>
    <w:p w14:paraId="1368BD11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5.</w:t>
      </w:r>
      <w:r w:rsidRPr="00965225">
        <w:t xml:space="preserve"> Подмножество </w:t>
      </w:r>
      <w:r w:rsidRPr="00965225">
        <w:rPr>
          <w:lang w:val="en-US"/>
        </w:rPr>
        <w:t>M</w:t>
      </w:r>
      <w:r w:rsidRPr="00965225">
        <w:rPr>
          <w:vertAlign w:val="subscript"/>
        </w:rPr>
        <w:t>1</w:t>
      </w:r>
      <w:r w:rsidRPr="00965225">
        <w:t xml:space="preserve"> левого модуля М над кольцом </w:t>
      </w:r>
      <w:r w:rsidRPr="00965225">
        <w:rPr>
          <w:lang w:val="en-US"/>
        </w:rPr>
        <w:t>K</w:t>
      </w:r>
      <w:r w:rsidRPr="00965225">
        <w:t xml:space="preserve"> н</w:t>
      </w:r>
      <w:r w:rsidRPr="00965225">
        <w:t>а</w:t>
      </w:r>
      <w:r w:rsidRPr="00965225">
        <w:t>зывается подмодулем модуля М, если (</w:t>
      </w:r>
      <w:r w:rsidRPr="00965225">
        <w:rPr>
          <w:lang w:val="en-US"/>
        </w:rPr>
        <w:t>m</w:t>
      </w:r>
      <w:r w:rsidRPr="00965225">
        <w:rPr>
          <w:vertAlign w:val="subscript"/>
        </w:rPr>
        <w:t>1</w:t>
      </w:r>
      <w:r w:rsidRPr="00965225">
        <w:t>+</w:t>
      </w:r>
      <w:r w:rsidRPr="00965225">
        <w:rPr>
          <w:lang w:val="en-US"/>
        </w:rPr>
        <w:t>m</w:t>
      </w:r>
      <w:r w:rsidRPr="00965225">
        <w:rPr>
          <w:vertAlign w:val="subscript"/>
        </w:rPr>
        <w:t>2</w:t>
      </w:r>
      <w:r w:rsidRPr="00965225">
        <w:t>)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M</w:t>
      </w:r>
      <w:r w:rsidRPr="00965225">
        <w:rPr>
          <w:vertAlign w:val="subscript"/>
        </w:rPr>
        <w:t>1</w:t>
      </w:r>
      <w:r w:rsidRPr="00965225">
        <w:t xml:space="preserve"> для всех </w:t>
      </w:r>
      <w:r w:rsidRPr="00965225">
        <w:rPr>
          <w:lang w:val="en-US"/>
        </w:rPr>
        <w:t>m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m</w:t>
      </w:r>
      <w:r w:rsidRPr="00965225">
        <w:rPr>
          <w:vertAlign w:val="subscript"/>
        </w:rPr>
        <w:t>2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M</w:t>
      </w:r>
      <w:r w:rsidRPr="00965225">
        <w:rPr>
          <w:vertAlign w:val="subscript"/>
        </w:rPr>
        <w:t>1</w:t>
      </w:r>
      <w:r w:rsidRPr="00965225">
        <w:t xml:space="preserve"> и </w:t>
      </w:r>
      <w:r w:rsidRPr="00965225">
        <w:rPr>
          <w:lang w:val="en-US"/>
        </w:rPr>
        <w:t>km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M</w:t>
      </w:r>
      <w:r w:rsidRPr="00965225">
        <w:rPr>
          <w:vertAlign w:val="subscript"/>
        </w:rPr>
        <w:t>1</w:t>
      </w:r>
      <w:r w:rsidRPr="00965225">
        <w:t xml:space="preserve"> для всех </w:t>
      </w:r>
      <w:r w:rsidRPr="00965225">
        <w:rPr>
          <w:lang w:val="en-US"/>
        </w:rPr>
        <w:t>k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K</w:t>
      </w:r>
      <w:r w:rsidRPr="00965225">
        <w:t xml:space="preserve"> и </w:t>
      </w:r>
      <w:r w:rsidRPr="00965225">
        <w:rPr>
          <w:lang w:val="en-US"/>
        </w:rPr>
        <w:t>m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M</w:t>
      </w:r>
      <w:r w:rsidRPr="00965225">
        <w:rPr>
          <w:vertAlign w:val="subscript"/>
        </w:rPr>
        <w:t>1</w:t>
      </w:r>
      <w:r w:rsidRPr="00965225">
        <w:t>.</w:t>
      </w:r>
    </w:p>
    <w:p w14:paraId="3429FC5C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6.</w:t>
      </w:r>
      <w:r w:rsidRPr="00965225">
        <w:t xml:space="preserve"> Подмодуль векторного пространства называется по</w:t>
      </w:r>
      <w:r w:rsidRPr="00965225">
        <w:t>д</w:t>
      </w:r>
      <w:r w:rsidRPr="00965225">
        <w:t>пространством векторного пространства.</w:t>
      </w:r>
    </w:p>
    <w:p w14:paraId="49C31E54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2. База (базис) и размерность векторного пространства</w:t>
      </w:r>
    </w:p>
    <w:p w14:paraId="5D6F4C3D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 xml:space="preserve">Пусть М – левый модуль над кольцом </w:t>
      </w:r>
      <w:r w:rsidRPr="00965225">
        <w:rPr>
          <w:lang w:val="en-US"/>
        </w:rPr>
        <w:t>K</w:t>
      </w:r>
      <w:r w:rsidRPr="00965225">
        <w:t xml:space="preserve">. Выражение вида </w:t>
      </w:r>
      <w:r w:rsidRPr="00965225">
        <w:rPr>
          <w:lang w:val="en-US"/>
        </w:rPr>
        <w:t>k</w:t>
      </w:r>
      <w:r w:rsidRPr="00965225">
        <w:rPr>
          <w:vertAlign w:val="subscript"/>
        </w:rPr>
        <w:t>1</w:t>
      </w:r>
      <w:r w:rsidRPr="00965225">
        <w:rPr>
          <w:lang w:val="en-US"/>
        </w:rPr>
        <w:t>v</w:t>
      </w:r>
      <w:r w:rsidRPr="00965225">
        <w:rPr>
          <w:vertAlign w:val="subscript"/>
        </w:rPr>
        <w:t>1</w:t>
      </w:r>
      <w:r w:rsidRPr="00965225">
        <w:t>+</w:t>
      </w:r>
      <w:r w:rsidRPr="00965225">
        <w:rPr>
          <w:lang w:val="en-US"/>
        </w:rPr>
        <w:t>k</w:t>
      </w:r>
      <w:r w:rsidRPr="00965225">
        <w:rPr>
          <w:vertAlign w:val="subscript"/>
        </w:rPr>
        <w:t>2</w:t>
      </w:r>
      <w:r w:rsidRPr="00965225">
        <w:rPr>
          <w:lang w:val="en-US"/>
        </w:rPr>
        <w:t>v</w:t>
      </w:r>
      <w:r w:rsidRPr="00965225">
        <w:rPr>
          <w:vertAlign w:val="subscript"/>
        </w:rPr>
        <w:t>2</w:t>
      </w:r>
      <w:r w:rsidRPr="00965225">
        <w:t>+…+</w:t>
      </w:r>
      <w:r w:rsidRPr="00965225">
        <w:rPr>
          <w:lang w:val="en-US"/>
        </w:rPr>
        <w:t>k</w:t>
      </w:r>
      <w:r w:rsidRPr="00965225">
        <w:rPr>
          <w:vertAlign w:val="subscript"/>
          <w:lang w:val="en-US"/>
        </w:rPr>
        <w:t>n</w:t>
      </w:r>
      <w:r w:rsidRPr="00965225">
        <w:rPr>
          <w:lang w:val="en-US"/>
        </w:rPr>
        <w:t>v</w:t>
      </w:r>
      <w:r w:rsidRPr="00965225">
        <w:rPr>
          <w:vertAlign w:val="subscript"/>
          <w:lang w:val="en-US"/>
        </w:rPr>
        <w:t>n</w:t>
      </w:r>
      <w:r w:rsidRPr="00965225">
        <w:t xml:space="preserve">, где </w:t>
      </w:r>
      <w:r w:rsidRPr="00965225">
        <w:rPr>
          <w:lang w:val="en-US"/>
        </w:rPr>
        <w:t>k</w:t>
      </w:r>
      <w:r w:rsidRPr="00965225">
        <w:rPr>
          <w:vertAlign w:val="subscript"/>
          <w:lang w:val="en-US"/>
        </w:rPr>
        <w:t>i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K</w:t>
      </w:r>
      <w:r w:rsidRPr="00965225">
        <w:t xml:space="preserve">, </w:t>
      </w:r>
      <w:r w:rsidRPr="00965225">
        <w:rPr>
          <w:lang w:val="en-US"/>
        </w:rPr>
        <w:t>v</w:t>
      </w:r>
      <w:r w:rsidRPr="00965225">
        <w:rPr>
          <w:vertAlign w:val="subscript"/>
          <w:lang w:val="en-US"/>
        </w:rPr>
        <w:t>i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M</w:t>
      </w:r>
      <w:r w:rsidRPr="00965225">
        <w:t>, называется линейной комбинацией вект</w:t>
      </w:r>
      <w:r w:rsidRPr="00965225">
        <w:t>о</w:t>
      </w:r>
      <w:r w:rsidRPr="00965225">
        <w:t xml:space="preserve">ров </w:t>
      </w:r>
      <w:r w:rsidRPr="00965225">
        <w:rPr>
          <w:lang w:val="en-US"/>
        </w:rPr>
        <w:t>v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v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v</w:t>
      </w:r>
      <w:r w:rsidRPr="00965225">
        <w:rPr>
          <w:vertAlign w:val="subscript"/>
          <w:lang w:val="en-US"/>
        </w:rPr>
        <w:t>n</w:t>
      </w:r>
      <w:r w:rsidRPr="00965225">
        <w:t xml:space="preserve">. Если все </w:t>
      </w:r>
      <w:r w:rsidRPr="00965225">
        <w:rPr>
          <w:lang w:val="en-US"/>
        </w:rPr>
        <w:t>k</w:t>
      </w:r>
      <w:r w:rsidRPr="00965225">
        <w:rPr>
          <w:vertAlign w:val="subscript"/>
          <w:lang w:val="en-US"/>
        </w:rPr>
        <w:t>i</w:t>
      </w:r>
      <w:r w:rsidRPr="00965225">
        <w:t>=0, то линейная комбинация называется трив</w:t>
      </w:r>
      <w:r w:rsidRPr="00965225">
        <w:t>и</w:t>
      </w:r>
      <w:r w:rsidRPr="00965225">
        <w:t xml:space="preserve">альной. Если вектор </w:t>
      </w:r>
      <w:r w:rsidRPr="00965225">
        <w:rPr>
          <w:lang w:val="en-US"/>
        </w:rPr>
        <w:t>v</w:t>
      </w:r>
      <w:r w:rsidRPr="00965225">
        <w:t xml:space="preserve"> является линейной комбинацией векторов </w:t>
      </w:r>
      <w:r w:rsidRPr="00965225">
        <w:rPr>
          <w:lang w:val="en-US"/>
        </w:rPr>
        <w:t>v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v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v</w:t>
      </w:r>
      <w:r w:rsidRPr="00965225">
        <w:rPr>
          <w:vertAlign w:val="subscript"/>
          <w:lang w:val="en-US"/>
        </w:rPr>
        <w:t>n</w:t>
      </w:r>
      <w:r w:rsidRPr="00965225">
        <w:t xml:space="preserve">, то говорят, что он выражается через систему </w:t>
      </w:r>
      <w:r w:rsidRPr="00965225">
        <w:rPr>
          <w:lang w:val="en-US"/>
        </w:rPr>
        <w:t>S</w:t>
      </w:r>
      <w:r w:rsidRPr="00965225">
        <w:t>=&lt;</w:t>
      </w:r>
      <w:r w:rsidRPr="00965225">
        <w:rPr>
          <w:lang w:val="en-US"/>
        </w:rPr>
        <w:t>v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v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v</w:t>
      </w:r>
      <w:r w:rsidRPr="00965225">
        <w:rPr>
          <w:vertAlign w:val="subscript"/>
          <w:lang w:val="en-US"/>
        </w:rPr>
        <w:t>n</w:t>
      </w:r>
      <w:r w:rsidRPr="00965225">
        <w:t>&gt;.</w:t>
      </w:r>
    </w:p>
    <w:p w14:paraId="11CCA431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7.</w:t>
      </w:r>
      <w:r w:rsidRPr="00965225">
        <w:t xml:space="preserve"> Конечная система векторов </w:t>
      </w:r>
      <w:r w:rsidRPr="00965225">
        <w:rPr>
          <w:lang w:val="en-US"/>
        </w:rPr>
        <w:t>v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v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v</w:t>
      </w:r>
      <w:r w:rsidRPr="00965225">
        <w:rPr>
          <w:vertAlign w:val="subscript"/>
          <w:lang w:val="en-US"/>
        </w:rPr>
        <w:t>n</w:t>
      </w:r>
      <w:r w:rsidRPr="00965225">
        <w:t xml:space="preserve"> векторного пространства называется линейно зависимой, если существует нетривиальная линейная комбинация этих векторов равная нулю. Система, не являющаяся линейно зависимой, называется линейно независимой.</w:t>
      </w:r>
    </w:p>
    <w:p w14:paraId="72C3B215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lastRenderedPageBreak/>
        <w:t>Бесконечная система векторов векторного пространства называется л</w:t>
      </w:r>
      <w:r w:rsidRPr="00965225">
        <w:t>и</w:t>
      </w:r>
      <w:r w:rsidRPr="00965225">
        <w:t>нейно независимой, если любая ее конечная подсистема линейно независима.</w:t>
      </w:r>
    </w:p>
    <w:p w14:paraId="5893B801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8.</w:t>
      </w:r>
      <w:r w:rsidRPr="00965225">
        <w:t xml:space="preserve"> Векторное пространство </w:t>
      </w:r>
      <w:r w:rsidRPr="00965225">
        <w:rPr>
          <w:lang w:val="en-US"/>
        </w:rPr>
        <w:t>V</w:t>
      </w:r>
      <w:r w:rsidRPr="00965225">
        <w:t xml:space="preserve"> называется конечномерным, имеющим разность </w:t>
      </w:r>
      <w:r w:rsidRPr="00965225">
        <w:rPr>
          <w:lang w:val="en-US"/>
        </w:rPr>
        <w:t>n</w:t>
      </w:r>
      <w:r w:rsidRPr="00965225">
        <w:t xml:space="preserve">, если в нем найдется </w:t>
      </w:r>
      <w:r w:rsidRPr="00965225">
        <w:rPr>
          <w:lang w:val="en-US"/>
        </w:rPr>
        <w:t>n</w:t>
      </w:r>
      <w:r w:rsidRPr="00965225">
        <w:t xml:space="preserve"> линейно независимых векторов, а любые </w:t>
      </w:r>
      <w:r w:rsidRPr="00965225">
        <w:rPr>
          <w:lang w:val="en-US"/>
        </w:rPr>
        <w:t>n</w:t>
      </w:r>
      <w:r w:rsidRPr="00965225">
        <w:t xml:space="preserve">+1 векторов линейно зависимы. Если в векторном пространстве можно указать систему из </w:t>
      </w:r>
      <w:r w:rsidRPr="00965225">
        <w:rPr>
          <w:lang w:val="en-US"/>
        </w:rPr>
        <w:t>n</w:t>
      </w:r>
      <w:r w:rsidRPr="00965225">
        <w:t xml:space="preserve"> линейно независимых векторов для любого к</w:t>
      </w:r>
      <w:r w:rsidRPr="00965225">
        <w:t>о</w:t>
      </w:r>
      <w:r w:rsidRPr="00965225">
        <w:t xml:space="preserve">нечного числа </w:t>
      </w:r>
      <w:r w:rsidRPr="00965225">
        <w:rPr>
          <w:lang w:val="en-US"/>
        </w:rPr>
        <w:t>n</w:t>
      </w:r>
      <w:r w:rsidRPr="00965225">
        <w:t>, то это пространство называется бесконечномерным.</w:t>
      </w:r>
    </w:p>
    <w:p w14:paraId="3606D941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 xml:space="preserve">Размерность пространства обозначается в виде </w:t>
      </w:r>
      <w:r w:rsidRPr="00965225">
        <w:rPr>
          <w:lang w:val="en-US"/>
        </w:rPr>
        <w:t>dim</w:t>
      </w:r>
      <w:r w:rsidRPr="00965225">
        <w:t xml:space="preserve"> </w:t>
      </w:r>
      <w:r w:rsidRPr="00965225">
        <w:rPr>
          <w:lang w:val="en-US"/>
        </w:rPr>
        <w:t>V</w:t>
      </w:r>
      <w:r w:rsidRPr="00965225">
        <w:t>.</w:t>
      </w:r>
    </w:p>
    <w:p w14:paraId="3FC952C1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9.</w:t>
      </w:r>
      <w:r w:rsidRPr="00965225">
        <w:t xml:space="preserve"> Базисом или базой, в </w:t>
      </w:r>
      <w:r w:rsidRPr="00965225">
        <w:rPr>
          <w:lang w:val="en-US"/>
        </w:rPr>
        <w:t>n</w:t>
      </w:r>
      <w:r w:rsidRPr="00965225">
        <w:t xml:space="preserve">-мерном векторном пространстве </w:t>
      </w:r>
      <w:r w:rsidRPr="00965225">
        <w:rPr>
          <w:lang w:val="en-US"/>
        </w:rPr>
        <w:t>V</w:t>
      </w:r>
      <w:r w:rsidRPr="00965225">
        <w:t xml:space="preserve"> называется любая ее система из </w:t>
      </w:r>
      <w:r w:rsidRPr="00965225">
        <w:rPr>
          <w:lang w:val="en-US"/>
        </w:rPr>
        <w:t>n</w:t>
      </w:r>
      <w:r w:rsidRPr="00965225">
        <w:t xml:space="preserve"> линейно независимых векторов.</w:t>
      </w:r>
    </w:p>
    <w:p w14:paraId="29787C2C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 xml:space="preserve">Если </w:t>
      </w:r>
      <w:r w:rsidRPr="00965225">
        <w:rPr>
          <w:lang w:val="en-US"/>
        </w:rPr>
        <w:t>e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e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n</w:t>
      </w:r>
      <w:r w:rsidRPr="00965225">
        <w:t xml:space="preserve"> – база пространства </w:t>
      </w:r>
      <w:r w:rsidRPr="00965225">
        <w:rPr>
          <w:lang w:val="en-US"/>
        </w:rPr>
        <w:t>V</w:t>
      </w:r>
      <w:r w:rsidRPr="00965225">
        <w:t xml:space="preserve"> и </w:t>
      </w:r>
      <w:r w:rsidRPr="00965225">
        <w:rPr>
          <w:lang w:val="en-US"/>
        </w:rPr>
        <w:t>v</w:t>
      </w:r>
      <w:r w:rsidRPr="00965225">
        <w:t>=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rPr>
          <w:lang w:val="en-US"/>
        </w:rPr>
        <w:t>e</w:t>
      </w:r>
      <w:r w:rsidRPr="00965225">
        <w:rPr>
          <w:vertAlign w:val="subscript"/>
        </w:rPr>
        <w:t>1</w:t>
      </w:r>
      <w:r w:rsidRPr="00965225">
        <w:t>+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rPr>
          <w:lang w:val="en-US"/>
        </w:rPr>
        <w:t>e</w:t>
      </w:r>
      <w:r w:rsidRPr="00965225">
        <w:rPr>
          <w:vertAlign w:val="subscript"/>
        </w:rPr>
        <w:t>2</w:t>
      </w:r>
      <w:r w:rsidRPr="00965225">
        <w:t>+…+</w:t>
      </w:r>
      <w:r w:rsidRPr="00965225">
        <w:rPr>
          <w:lang w:val="en-US"/>
        </w:rPr>
        <w:t>x</w:t>
      </w:r>
      <w:r w:rsidRPr="00965225">
        <w:rPr>
          <w:vertAlign w:val="subscript"/>
          <w:lang w:val="en-US"/>
        </w:rPr>
        <w:t>n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n</w:t>
      </w:r>
      <w:r w:rsidRPr="00965225">
        <w:t xml:space="preserve">, то числа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x</w:t>
      </w:r>
      <w:r w:rsidRPr="00965225">
        <w:rPr>
          <w:vertAlign w:val="subscript"/>
          <w:lang w:val="en-US"/>
        </w:rPr>
        <w:t>n</w:t>
      </w:r>
      <w:r w:rsidRPr="00965225">
        <w:t xml:space="preserve"> определяются однозначно и называются координатами вектора </w:t>
      </w:r>
      <w:r w:rsidRPr="00965225">
        <w:rPr>
          <w:lang w:val="en-US"/>
        </w:rPr>
        <w:t>v</w:t>
      </w:r>
      <w:r w:rsidRPr="00965225">
        <w:t xml:space="preserve"> в базе </w:t>
      </w:r>
      <w:r w:rsidRPr="00965225">
        <w:rPr>
          <w:lang w:val="en-US"/>
        </w:rPr>
        <w:t>e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e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n</w:t>
      </w:r>
      <w:r w:rsidRPr="00965225">
        <w:t xml:space="preserve">. Вектор </w:t>
      </w:r>
      <w:r w:rsidRPr="00965225">
        <w:rPr>
          <w:lang w:val="en-US"/>
        </w:rPr>
        <w:t>v</w:t>
      </w:r>
      <w:r w:rsidRPr="00965225">
        <w:t xml:space="preserve"> в этом случае можно записать в виде </w:t>
      </w:r>
      <w:r w:rsidRPr="00965225">
        <w:rPr>
          <w:lang w:val="en-US"/>
        </w:rPr>
        <w:t>v</w:t>
      </w:r>
      <w:r w:rsidRPr="00965225">
        <w:t xml:space="preserve">=(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x</w:t>
      </w:r>
      <w:r w:rsidRPr="00965225">
        <w:rPr>
          <w:vertAlign w:val="subscript"/>
          <w:lang w:val="en-US"/>
        </w:rPr>
        <w:t>n</w:t>
      </w:r>
      <w:r w:rsidRPr="00965225">
        <w:t>).</w:t>
      </w:r>
    </w:p>
    <w:p w14:paraId="0E407775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5A338451" w14:textId="77777777" w:rsidR="00A06C1C" w:rsidRPr="00965225" w:rsidRDefault="00D9101D" w:rsidP="00782FA2">
      <w:pPr>
        <w:pStyle w:val="21"/>
        <w:keepNext/>
        <w:widowControl w:val="0"/>
        <w:tabs>
          <w:tab w:val="left" w:pos="2083"/>
        </w:tabs>
        <w:ind w:firstLine="709"/>
        <w:rPr>
          <w:b/>
          <w:bCs/>
        </w:rPr>
      </w:pPr>
      <w:r>
        <w:rPr>
          <w:b/>
          <w:bCs/>
        </w:rPr>
        <w:t>2.2</w:t>
      </w:r>
      <w:r w:rsidR="00A06C1C" w:rsidRPr="00965225">
        <w:rPr>
          <w:b/>
          <w:bCs/>
        </w:rPr>
        <w:t xml:space="preserve"> Эвклидовы и унитарные пространства</w:t>
      </w:r>
    </w:p>
    <w:p w14:paraId="0567F5D7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004EE77E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1. Билинейные и квадратичные формы</w:t>
      </w:r>
    </w:p>
    <w:p w14:paraId="6E136A98" w14:textId="77777777" w:rsidR="00A06C1C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1.</w:t>
      </w:r>
      <w:r w:rsidRPr="00965225">
        <w:t xml:space="preserve"> Линейной функцией, или линейной формой, в векто</w:t>
      </w:r>
      <w:r w:rsidRPr="00965225">
        <w:t>р</w:t>
      </w:r>
      <w:r w:rsidRPr="00965225">
        <w:t xml:space="preserve">ном пространстве </w:t>
      </w:r>
      <w:r w:rsidRPr="00965225">
        <w:rPr>
          <w:lang w:val="en-US"/>
        </w:rPr>
        <w:t>V</w:t>
      </w:r>
      <w:r w:rsidRPr="00965225">
        <w:t xml:space="preserve"> над полем вещественных (комплексных) чисел Р назыв</w:t>
      </w:r>
      <w:r w:rsidRPr="00965225">
        <w:t>а</w:t>
      </w:r>
      <w:r w:rsidRPr="00965225">
        <w:t xml:space="preserve">ется отображение </w:t>
      </w:r>
      <w:r w:rsidRPr="00965225">
        <w:rPr>
          <w:lang w:val="en-US"/>
        </w:rPr>
        <w:t>f</w:t>
      </w:r>
      <w:r w:rsidRPr="00965225">
        <w:t xml:space="preserve"> векторного пространства </w:t>
      </w:r>
      <w:r w:rsidRPr="00965225">
        <w:rPr>
          <w:lang w:val="en-US"/>
        </w:rPr>
        <w:t>V</w:t>
      </w:r>
      <w:r w:rsidRPr="00965225">
        <w:t xml:space="preserve"> в поле Р, ставящее в соотве</w:t>
      </w:r>
      <w:r w:rsidRPr="00965225">
        <w:t>т</w:t>
      </w:r>
      <w:r w:rsidRPr="00965225">
        <w:t>ствие каждому вектору вещественное (комплексное) число, если это отобр</w:t>
      </w:r>
      <w:r w:rsidRPr="00965225">
        <w:t>а</w:t>
      </w:r>
      <w:r w:rsidRPr="00965225">
        <w:t>жение удовлетворяет следующим условиям:</w:t>
      </w:r>
    </w:p>
    <w:p w14:paraId="79ED2E4C" w14:textId="77777777" w:rsidR="00E7719D" w:rsidRPr="00965225" w:rsidRDefault="00E7719D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1B160330" w14:textId="77777777" w:rsidR="00E7719D" w:rsidRPr="00E7719D" w:rsidRDefault="00A06C1C" w:rsidP="00782FA2">
      <w:pPr>
        <w:pStyle w:val="21"/>
        <w:keepNext/>
        <w:widowControl w:val="0"/>
        <w:numPr>
          <w:ilvl w:val="0"/>
          <w:numId w:val="13"/>
        </w:numPr>
        <w:tabs>
          <w:tab w:val="left" w:pos="2083"/>
        </w:tabs>
        <w:rPr>
          <w:lang w:val="en-US"/>
        </w:rPr>
      </w:pPr>
      <w:r w:rsidRPr="00965225">
        <w:rPr>
          <w:lang w:val="en-US"/>
        </w:rPr>
        <w:t>f</w:t>
      </w:r>
      <w:r w:rsidRPr="00E7719D">
        <w:rPr>
          <w:lang w:val="en-US"/>
        </w:rPr>
        <w:t>(</w:t>
      </w:r>
      <w:r w:rsidRPr="00965225">
        <w:rPr>
          <w:lang w:val="en-US"/>
        </w:rPr>
        <w:t>x</w:t>
      </w:r>
      <w:r w:rsidRPr="00E7719D">
        <w:rPr>
          <w:lang w:val="en-US"/>
        </w:rPr>
        <w:t>+</w:t>
      </w:r>
      <w:r w:rsidRPr="00965225">
        <w:rPr>
          <w:lang w:val="en-US"/>
        </w:rPr>
        <w:t>y</w:t>
      </w:r>
      <w:r w:rsidRPr="00E7719D">
        <w:rPr>
          <w:lang w:val="en-US"/>
        </w:rPr>
        <w:t>)=</w:t>
      </w:r>
      <w:r w:rsidRPr="00965225">
        <w:rPr>
          <w:lang w:val="en-US"/>
        </w:rPr>
        <w:t>f</w:t>
      </w:r>
      <w:r w:rsidRPr="00E7719D">
        <w:rPr>
          <w:lang w:val="en-US"/>
        </w:rPr>
        <w:t>(</w:t>
      </w:r>
      <w:r w:rsidRPr="00965225">
        <w:rPr>
          <w:lang w:val="en-US"/>
        </w:rPr>
        <w:t>x</w:t>
      </w:r>
      <w:r w:rsidRPr="00E7719D">
        <w:rPr>
          <w:lang w:val="en-US"/>
        </w:rPr>
        <w:t>)+</w:t>
      </w:r>
      <w:r w:rsidRPr="00965225">
        <w:rPr>
          <w:lang w:val="en-US"/>
        </w:rPr>
        <w:t>f</w:t>
      </w:r>
      <w:r w:rsidRPr="00E7719D">
        <w:rPr>
          <w:lang w:val="en-US"/>
        </w:rPr>
        <w:t>(</w:t>
      </w:r>
      <w:r w:rsidRPr="00965225">
        <w:rPr>
          <w:lang w:val="en-US"/>
        </w:rPr>
        <w:t>y</w:t>
      </w:r>
      <w:r w:rsidR="00E7719D">
        <w:rPr>
          <w:lang w:val="en-US"/>
        </w:rPr>
        <w:t>);</w:t>
      </w:r>
    </w:p>
    <w:p w14:paraId="3684F95E" w14:textId="77777777" w:rsidR="00E7719D" w:rsidRPr="00E7719D" w:rsidRDefault="00A06C1C" w:rsidP="00782FA2">
      <w:pPr>
        <w:pStyle w:val="21"/>
        <w:keepNext/>
        <w:widowControl w:val="0"/>
        <w:numPr>
          <w:ilvl w:val="0"/>
          <w:numId w:val="13"/>
        </w:numPr>
        <w:tabs>
          <w:tab w:val="left" w:pos="2083"/>
        </w:tabs>
        <w:rPr>
          <w:lang w:val="en-US"/>
        </w:rPr>
      </w:pPr>
      <w:r w:rsidRPr="00965225">
        <w:rPr>
          <w:lang w:val="en-US"/>
        </w:rPr>
        <w:t>f</w:t>
      </w:r>
      <w:r w:rsidRPr="00E7719D">
        <w:rPr>
          <w:lang w:val="en-US"/>
        </w:rPr>
        <w:t>(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t>x</w:t>
      </w:r>
      <w:r w:rsidRPr="00E7719D">
        <w:rPr>
          <w:lang w:val="en-US"/>
        </w:rPr>
        <w:t>)=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t>f</w:t>
      </w:r>
      <w:r w:rsidRPr="00E7719D">
        <w:rPr>
          <w:lang w:val="en-US"/>
        </w:rPr>
        <w:t>(</w:t>
      </w:r>
      <w:r w:rsidRPr="00965225">
        <w:rPr>
          <w:lang w:val="en-US"/>
        </w:rPr>
        <w:t>x</w:t>
      </w:r>
      <w:r w:rsidRPr="00E7719D">
        <w:rPr>
          <w:lang w:val="en-US"/>
        </w:rPr>
        <w:t>),</w:t>
      </w:r>
      <w:r w:rsidR="00965225" w:rsidRPr="00E7719D">
        <w:rPr>
          <w:lang w:val="en-US"/>
        </w:rPr>
        <w:t xml:space="preserve"> </w:t>
      </w:r>
    </w:p>
    <w:p w14:paraId="265F5614" w14:textId="77777777" w:rsidR="00E7719D" w:rsidRDefault="00E7719D" w:rsidP="00782FA2">
      <w:pPr>
        <w:pStyle w:val="21"/>
        <w:keepNext/>
        <w:widowControl w:val="0"/>
        <w:tabs>
          <w:tab w:val="left" w:pos="2083"/>
        </w:tabs>
        <w:ind w:left="709" w:firstLine="0"/>
      </w:pPr>
    </w:p>
    <w:p w14:paraId="32760952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left="709" w:firstLine="0"/>
      </w:pPr>
      <w:r w:rsidRPr="00965225">
        <w:t xml:space="preserve">где 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y</w:t>
      </w:r>
      <w:r w:rsidR="00965225">
        <w:t xml:space="preserve"> </w:t>
      </w:r>
      <w:r w:rsidRPr="00965225">
        <w:t xml:space="preserve">- произвольные векторы из пространства </w:t>
      </w:r>
      <w:r w:rsidRPr="00965225">
        <w:rPr>
          <w:lang w:val="en-US"/>
        </w:rPr>
        <w:t>V</w:t>
      </w:r>
      <w:r w:rsidRPr="00965225">
        <w:t xml:space="preserve">, а 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P</w:t>
      </w:r>
      <w:r w:rsidRPr="00965225">
        <w:t>.</w:t>
      </w:r>
    </w:p>
    <w:p w14:paraId="75505046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 xml:space="preserve">Если </w:t>
      </w:r>
      <w:r w:rsidRPr="00965225">
        <w:rPr>
          <w:lang w:val="en-US"/>
        </w:rPr>
        <w:t>dimV</w:t>
      </w:r>
      <w:r w:rsidRPr="00965225">
        <w:t>=</w:t>
      </w:r>
      <w:r w:rsidRPr="00965225">
        <w:rPr>
          <w:lang w:val="en-US"/>
        </w:rPr>
        <w:t>n</w:t>
      </w:r>
      <w:r w:rsidRPr="00965225">
        <w:t xml:space="preserve">, </w:t>
      </w:r>
      <w:r w:rsidRPr="00965225">
        <w:rPr>
          <w:lang w:val="en-US"/>
        </w:rPr>
        <w:t>e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e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n</w:t>
      </w:r>
      <w:r w:rsidRPr="00965225">
        <w:t xml:space="preserve"> – базис пространства </w:t>
      </w:r>
      <w:r w:rsidRPr="00965225">
        <w:rPr>
          <w:lang w:val="en-US"/>
        </w:rPr>
        <w:t>V</w:t>
      </w:r>
      <w:r w:rsidRPr="00965225">
        <w:t xml:space="preserve"> и</w:t>
      </w:r>
      <w:r w:rsidR="00965225">
        <w:t xml:space="preserve"> </w:t>
      </w:r>
      <w:r w:rsidRPr="00965225">
        <w:rPr>
          <w:lang w:val="en-US"/>
        </w:rPr>
        <w:t>x</w:t>
      </w:r>
      <w:r w:rsidRPr="00965225">
        <w:t xml:space="preserve">=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rPr>
          <w:lang w:val="en-US"/>
        </w:rPr>
        <w:t>e</w:t>
      </w:r>
      <w:r w:rsidRPr="00965225">
        <w:rPr>
          <w:vertAlign w:val="subscript"/>
        </w:rPr>
        <w:t>1</w:t>
      </w:r>
      <w:r w:rsidRPr="00965225">
        <w:t>+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rPr>
          <w:lang w:val="en-US"/>
        </w:rPr>
        <w:t>e</w:t>
      </w:r>
      <w:r w:rsidRPr="00965225">
        <w:rPr>
          <w:vertAlign w:val="subscript"/>
        </w:rPr>
        <w:t>2</w:t>
      </w:r>
      <w:r w:rsidRPr="00965225">
        <w:t>+…+</w:t>
      </w:r>
      <w:r w:rsidRPr="00965225">
        <w:rPr>
          <w:lang w:val="en-US"/>
        </w:rPr>
        <w:t>x</w:t>
      </w:r>
      <w:r w:rsidRPr="00965225">
        <w:rPr>
          <w:vertAlign w:val="subscript"/>
          <w:lang w:val="en-US"/>
        </w:rPr>
        <w:t>n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n</w:t>
      </w:r>
      <w:r w:rsidRPr="00965225">
        <w:t xml:space="preserve"> – произвольный вектор из этого пространства, то</w:t>
      </w:r>
    </w:p>
    <w:p w14:paraId="25248431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lang w:val="en-US"/>
        </w:rPr>
        <w:t>f</w:t>
      </w:r>
      <w:r w:rsidRPr="00965225">
        <w:t>(</w:t>
      </w:r>
      <w:r w:rsidRPr="00965225">
        <w:rPr>
          <w:lang w:val="en-US"/>
        </w:rPr>
        <w:t>x</w:t>
      </w:r>
      <w:r w:rsidRPr="00965225">
        <w:t>)=</w:t>
      </w:r>
      <w:r w:rsidRPr="00965225">
        <w:rPr>
          <w:lang w:val="en-US"/>
        </w:rPr>
        <w:t>f</w:t>
      </w:r>
      <w:r w:rsidRPr="00965225">
        <w:t>(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rPr>
          <w:lang w:val="en-US"/>
        </w:rPr>
        <w:t>e</w:t>
      </w:r>
      <w:r w:rsidRPr="00965225">
        <w:rPr>
          <w:vertAlign w:val="subscript"/>
        </w:rPr>
        <w:t>1</w:t>
      </w:r>
      <w:r w:rsidRPr="00965225">
        <w:t>+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rPr>
          <w:lang w:val="en-US"/>
        </w:rPr>
        <w:t>e</w:t>
      </w:r>
      <w:r w:rsidRPr="00965225">
        <w:rPr>
          <w:vertAlign w:val="subscript"/>
        </w:rPr>
        <w:t>2</w:t>
      </w:r>
      <w:r w:rsidRPr="00965225">
        <w:t>+…+</w:t>
      </w:r>
      <w:r w:rsidRPr="00965225">
        <w:rPr>
          <w:lang w:val="en-US"/>
        </w:rPr>
        <w:t>x</w:t>
      </w:r>
      <w:r w:rsidRPr="00965225">
        <w:rPr>
          <w:vertAlign w:val="subscript"/>
          <w:lang w:val="en-US"/>
        </w:rPr>
        <w:t>n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n</w:t>
      </w:r>
      <w:r w:rsidRPr="00965225">
        <w:t xml:space="preserve">)=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rPr>
          <w:lang w:val="en-US"/>
        </w:rPr>
        <w:t>f</w:t>
      </w:r>
      <w:r w:rsidRPr="00965225">
        <w:t>(</w:t>
      </w:r>
      <w:r w:rsidRPr="00965225">
        <w:rPr>
          <w:lang w:val="en-US"/>
        </w:rPr>
        <w:t>e</w:t>
      </w:r>
      <w:r w:rsidRPr="00965225">
        <w:rPr>
          <w:vertAlign w:val="subscript"/>
        </w:rPr>
        <w:t>1</w:t>
      </w:r>
      <w:r w:rsidRPr="00965225">
        <w:t>)+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rPr>
          <w:lang w:val="en-US"/>
        </w:rPr>
        <w:t>f</w:t>
      </w:r>
      <w:r w:rsidRPr="00965225">
        <w:t>(</w:t>
      </w:r>
      <w:r w:rsidRPr="00965225">
        <w:rPr>
          <w:lang w:val="en-US"/>
        </w:rPr>
        <w:t>e</w:t>
      </w:r>
      <w:r w:rsidRPr="00965225">
        <w:rPr>
          <w:vertAlign w:val="subscript"/>
        </w:rPr>
        <w:t>2</w:t>
      </w:r>
      <w:r w:rsidRPr="00965225">
        <w:t>)+…+</w:t>
      </w:r>
      <w:r w:rsidRPr="00965225">
        <w:rPr>
          <w:lang w:val="en-US"/>
        </w:rPr>
        <w:t>x</w:t>
      </w:r>
      <w:r w:rsidRPr="00965225">
        <w:rPr>
          <w:vertAlign w:val="subscript"/>
          <w:lang w:val="en-US"/>
        </w:rPr>
        <w:t>n</w:t>
      </w:r>
      <w:r w:rsidRPr="00965225">
        <w:rPr>
          <w:lang w:val="en-US"/>
        </w:rPr>
        <w:t>f</w:t>
      </w:r>
      <w:r w:rsidRPr="00965225">
        <w:t>(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n</w:t>
      </w:r>
      <w:r w:rsidRPr="00965225">
        <w:t>) или</w:t>
      </w:r>
    </w:p>
    <w:p w14:paraId="04F021E6" w14:textId="77777777" w:rsidR="00015D7B" w:rsidRPr="00782FA2" w:rsidRDefault="00A06C1C" w:rsidP="00782FA2">
      <w:pPr>
        <w:pStyle w:val="21"/>
        <w:keepNext/>
        <w:widowControl w:val="0"/>
        <w:tabs>
          <w:tab w:val="left" w:pos="2083"/>
        </w:tabs>
        <w:ind w:firstLine="709"/>
        <w:rPr>
          <w:lang w:val="en-US"/>
        </w:rPr>
      </w:pPr>
      <w:r w:rsidRPr="00965225">
        <w:rPr>
          <w:lang w:val="en-US"/>
        </w:rPr>
        <w:t>f</w:t>
      </w:r>
      <w:r w:rsidRPr="00782FA2">
        <w:rPr>
          <w:lang w:val="en-US"/>
        </w:rPr>
        <w:t>(</w:t>
      </w:r>
      <w:r w:rsidRPr="00965225">
        <w:rPr>
          <w:lang w:val="en-US"/>
        </w:rPr>
        <w:t>x</w:t>
      </w:r>
      <w:r w:rsidRPr="00782FA2">
        <w:rPr>
          <w:lang w:val="en-US"/>
        </w:rPr>
        <w:t xml:space="preserve">)= </w:t>
      </w:r>
      <w:r w:rsidRPr="00965225">
        <w:rPr>
          <w:lang w:val="en-US"/>
        </w:rPr>
        <w:t>a</w:t>
      </w:r>
      <w:r w:rsidRPr="00782FA2">
        <w:rPr>
          <w:vertAlign w:val="subscript"/>
          <w:lang w:val="en-US"/>
        </w:rPr>
        <w:t>1</w:t>
      </w:r>
      <w:r w:rsidRPr="00965225">
        <w:rPr>
          <w:lang w:val="en-US"/>
        </w:rPr>
        <w:t>x</w:t>
      </w:r>
      <w:r w:rsidRPr="00782FA2">
        <w:rPr>
          <w:vertAlign w:val="subscript"/>
          <w:lang w:val="en-US"/>
        </w:rPr>
        <w:t>1</w:t>
      </w:r>
      <w:r w:rsidRPr="00782FA2">
        <w:rPr>
          <w:lang w:val="en-US"/>
        </w:rPr>
        <w:t>+</w:t>
      </w:r>
      <w:r w:rsidRPr="00965225">
        <w:rPr>
          <w:lang w:val="en-US"/>
        </w:rPr>
        <w:t>a</w:t>
      </w:r>
      <w:r w:rsidRPr="00782FA2">
        <w:rPr>
          <w:vertAlign w:val="subscript"/>
          <w:lang w:val="en-US"/>
        </w:rPr>
        <w:t>2</w:t>
      </w:r>
      <w:r w:rsidRPr="00965225">
        <w:rPr>
          <w:lang w:val="en-US"/>
        </w:rPr>
        <w:t>x</w:t>
      </w:r>
      <w:r w:rsidRPr="00782FA2">
        <w:rPr>
          <w:vertAlign w:val="subscript"/>
          <w:lang w:val="en-US"/>
        </w:rPr>
        <w:t>2</w:t>
      </w:r>
      <w:r w:rsidRPr="00782FA2">
        <w:rPr>
          <w:lang w:val="en-US"/>
        </w:rPr>
        <w:t>+…+</w:t>
      </w:r>
      <w:r w:rsidRPr="00965225">
        <w:rPr>
          <w:lang w:val="en-US"/>
        </w:rPr>
        <w:t>a</w:t>
      </w:r>
      <w:r w:rsidRPr="00965225">
        <w:rPr>
          <w:vertAlign w:val="subscript"/>
          <w:lang w:val="en-US"/>
        </w:rPr>
        <w:t>n</w:t>
      </w:r>
      <w:r w:rsidRPr="00965225">
        <w:rPr>
          <w:lang w:val="en-US"/>
        </w:rPr>
        <w:t>x</w:t>
      </w:r>
      <w:r w:rsidRPr="00965225">
        <w:rPr>
          <w:vertAlign w:val="subscript"/>
          <w:lang w:val="en-US"/>
        </w:rPr>
        <w:t>n</w:t>
      </w:r>
      <w:r w:rsidRPr="00782FA2">
        <w:rPr>
          <w:lang w:val="en-US"/>
        </w:rPr>
        <w:t xml:space="preserve">, </w:t>
      </w:r>
      <w:r w:rsidRPr="00965225">
        <w:t>где</w:t>
      </w:r>
      <w:r w:rsidRPr="00782FA2">
        <w:rPr>
          <w:lang w:val="en-US"/>
        </w:rPr>
        <w:t xml:space="preserve"> </w:t>
      </w:r>
      <w:r w:rsidRPr="00965225">
        <w:rPr>
          <w:lang w:val="en-US"/>
        </w:rPr>
        <w:t>a</w:t>
      </w:r>
      <w:r w:rsidRPr="00965225">
        <w:rPr>
          <w:vertAlign w:val="subscript"/>
          <w:lang w:val="en-US"/>
        </w:rPr>
        <w:t>i</w:t>
      </w:r>
      <w:r w:rsidRPr="00782FA2">
        <w:rPr>
          <w:lang w:val="en-US"/>
        </w:rPr>
        <w:t>=</w:t>
      </w:r>
      <w:r w:rsidRPr="00965225">
        <w:rPr>
          <w:lang w:val="en-US"/>
        </w:rPr>
        <w:t>f</w:t>
      </w:r>
      <w:r w:rsidRPr="00782FA2">
        <w:rPr>
          <w:lang w:val="en-US"/>
        </w:rPr>
        <w:t>(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i</w:t>
      </w:r>
      <w:r w:rsidRPr="00782FA2">
        <w:rPr>
          <w:lang w:val="en-US"/>
        </w:rPr>
        <w:t xml:space="preserve">), </w:t>
      </w:r>
      <w:r w:rsidRPr="00965225">
        <w:rPr>
          <w:lang w:val="en-US"/>
        </w:rPr>
        <w:t>i</w:t>
      </w:r>
      <w:r w:rsidRPr="00782FA2">
        <w:rPr>
          <w:lang w:val="en-US"/>
        </w:rPr>
        <w:t xml:space="preserve">=1, 2, …, </w:t>
      </w:r>
      <w:r w:rsidRPr="00965225">
        <w:rPr>
          <w:lang w:val="en-US"/>
        </w:rPr>
        <w:t>n</w:t>
      </w:r>
      <w:r w:rsidRPr="00782FA2">
        <w:rPr>
          <w:lang w:val="en-US"/>
        </w:rPr>
        <w:t xml:space="preserve">. </w:t>
      </w:r>
    </w:p>
    <w:p w14:paraId="0B511CB8" w14:textId="77777777" w:rsidR="00015D7B" w:rsidRPr="00782FA2" w:rsidRDefault="00015D7B" w:rsidP="00782FA2">
      <w:pPr>
        <w:pStyle w:val="21"/>
        <w:keepNext/>
        <w:widowControl w:val="0"/>
        <w:tabs>
          <w:tab w:val="left" w:pos="2083"/>
        </w:tabs>
        <w:ind w:firstLine="709"/>
        <w:rPr>
          <w:lang w:val="en-US"/>
        </w:rPr>
      </w:pPr>
    </w:p>
    <w:p w14:paraId="41C7801B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>Таким образом, при фиксированном базисе линейная функция пре</w:t>
      </w:r>
      <w:r w:rsidRPr="00965225">
        <w:t>д</w:t>
      </w:r>
      <w:r w:rsidRPr="00965225">
        <w:t>ставляется линейной формой (формой называется однородный многочлен).</w:t>
      </w:r>
    </w:p>
    <w:p w14:paraId="1D8A6DAB" w14:textId="77777777" w:rsidR="00E7719D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2.</w:t>
      </w:r>
      <w:r w:rsidRPr="00965225">
        <w:t xml:space="preserve"> Полулинейной формой или линейной функцией втор</w:t>
      </w:r>
      <w:r w:rsidRPr="00965225">
        <w:t>о</w:t>
      </w:r>
      <w:r w:rsidRPr="00965225">
        <w:t xml:space="preserve">го рода называется функция </w:t>
      </w:r>
      <w:r w:rsidRPr="00965225">
        <w:rPr>
          <w:lang w:val="en-US"/>
        </w:rPr>
        <w:t>f</w:t>
      </w:r>
      <w:r w:rsidRPr="00965225">
        <w:t xml:space="preserve">, удовлетворяющая следующим условиям: </w:t>
      </w:r>
    </w:p>
    <w:p w14:paraId="629DF523" w14:textId="77777777" w:rsidR="00E7719D" w:rsidRDefault="00E7719D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60D22C82" w14:textId="77777777" w:rsidR="00E7719D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 xml:space="preserve">1) </w:t>
      </w:r>
      <w:r w:rsidRPr="00965225">
        <w:rPr>
          <w:lang w:val="en-US"/>
        </w:rPr>
        <w:t>f</w:t>
      </w:r>
      <w:r w:rsidRPr="00965225">
        <w:t>(</w:t>
      </w:r>
      <w:r w:rsidRPr="00965225">
        <w:rPr>
          <w:lang w:val="en-US"/>
        </w:rPr>
        <w:t>x</w:t>
      </w:r>
      <w:r w:rsidRPr="00965225">
        <w:t>+</w:t>
      </w:r>
      <w:r w:rsidRPr="00965225">
        <w:rPr>
          <w:lang w:val="en-US"/>
        </w:rPr>
        <w:t>y</w:t>
      </w:r>
      <w:r w:rsidRPr="00965225">
        <w:t>)=</w:t>
      </w:r>
      <w:r w:rsidRPr="00965225">
        <w:rPr>
          <w:lang w:val="en-US"/>
        </w:rPr>
        <w:t>f</w:t>
      </w:r>
      <w:r w:rsidRPr="00965225">
        <w:t>(</w:t>
      </w:r>
      <w:r w:rsidRPr="00965225">
        <w:rPr>
          <w:lang w:val="en-US"/>
        </w:rPr>
        <w:t>x</w:t>
      </w:r>
      <w:r w:rsidRPr="00965225">
        <w:t>)+</w:t>
      </w:r>
      <w:r w:rsidRPr="00965225">
        <w:rPr>
          <w:lang w:val="en-US"/>
        </w:rPr>
        <w:t>f</w:t>
      </w:r>
      <w:r w:rsidRPr="00965225">
        <w:t>(</w:t>
      </w:r>
      <w:r w:rsidRPr="00965225">
        <w:rPr>
          <w:lang w:val="en-US"/>
        </w:rPr>
        <w:t>y</w:t>
      </w:r>
      <w:r w:rsidR="00E7719D">
        <w:t>)</w:t>
      </w:r>
    </w:p>
    <w:p w14:paraId="7A026D89" w14:textId="77777777" w:rsidR="00E7719D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 xml:space="preserve">2) </w:t>
      </w:r>
      <w:r w:rsidR="00B81ABB" w:rsidRPr="00965225">
        <w:rPr>
          <w:position w:val="-12"/>
          <w:lang w:val="en-US"/>
        </w:rPr>
        <w:object w:dxaOrig="1600" w:dyaOrig="420" w14:anchorId="65D9F339">
          <v:shape id="_x0000_i1334" type="#_x0000_t75" style="width:79.8pt;height:21pt" o:ole="" fillcolor="window">
            <v:imagedata r:id="rId376" o:title=""/>
          </v:shape>
          <o:OLEObject Type="Embed" ProgID="Equation.3" ShapeID="_x0000_i1334" DrawAspect="Content" ObjectID="_1830020876" r:id="rId377"/>
        </w:object>
      </w:r>
    </w:p>
    <w:p w14:paraId="4A3119B4" w14:textId="77777777" w:rsidR="00E7719D" w:rsidRDefault="00E7719D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58B3EED2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 xml:space="preserve">где </w:t>
      </w:r>
      <w:r w:rsidR="00B81ABB" w:rsidRPr="00965225">
        <w:rPr>
          <w:position w:val="-6"/>
        </w:rPr>
        <w:object w:dxaOrig="220" w:dyaOrig="360" w14:anchorId="7554C3E5">
          <v:shape id="_x0000_i1335" type="#_x0000_t75" style="width:10.8pt;height:18pt" o:ole="" fillcolor="window">
            <v:imagedata r:id="rId378" o:title=""/>
          </v:shape>
          <o:OLEObject Type="Embed" ProgID="Equation.3" ShapeID="_x0000_i1335" DrawAspect="Content" ObjectID="_1830020877" r:id="rId379"/>
        </w:object>
      </w:r>
      <w:r w:rsidRPr="00965225">
        <w:t xml:space="preserve"> - число, комплексно-сопряженное с </w:t>
      </w:r>
      <w:r w:rsidRPr="00965225">
        <w:rPr>
          <w:lang w:val="en-US"/>
        </w:rPr>
        <w:sym w:font="Symbol" w:char="F06C"/>
      </w:r>
      <w:r w:rsidRPr="00965225">
        <w:t>.</w:t>
      </w:r>
    </w:p>
    <w:p w14:paraId="09DDE5BA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3.</w:t>
      </w:r>
      <w:r w:rsidRPr="00965225">
        <w:t xml:space="preserve"> Функция </w:t>
      </w:r>
      <w:r w:rsidRPr="00965225">
        <w:rPr>
          <w:lang w:val="en-US"/>
        </w:rPr>
        <w:t>A</w:t>
      </w:r>
      <w:r w:rsidRPr="00965225">
        <w:t>(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t xml:space="preserve">) векторов </w:t>
      </w:r>
      <w:r w:rsidRPr="00965225">
        <w:rPr>
          <w:lang w:val="en-US"/>
        </w:rPr>
        <w:t>x</w:t>
      </w:r>
      <w:r w:rsidRPr="00965225">
        <w:t xml:space="preserve"> и </w:t>
      </w:r>
      <w:r w:rsidRPr="00965225">
        <w:rPr>
          <w:lang w:val="en-US"/>
        </w:rPr>
        <w:t>y</w:t>
      </w:r>
      <w:r w:rsidRPr="00965225">
        <w:t xml:space="preserve"> векторного пространс</w:t>
      </w:r>
      <w:r w:rsidRPr="00965225">
        <w:t>т</w:t>
      </w:r>
      <w:r w:rsidRPr="00965225">
        <w:t xml:space="preserve">ва </w:t>
      </w:r>
      <w:r w:rsidRPr="00965225">
        <w:rPr>
          <w:lang w:val="en-US"/>
        </w:rPr>
        <w:t>V</w:t>
      </w:r>
      <w:r w:rsidRPr="00965225">
        <w:t xml:space="preserve"> над полем вещественных чисел называется билинейной функцией или билинейной формой, если при фиксированном </w:t>
      </w:r>
      <w:r w:rsidRPr="00965225">
        <w:rPr>
          <w:lang w:val="en-US"/>
        </w:rPr>
        <w:t>x</w:t>
      </w:r>
      <w:r w:rsidRPr="00965225">
        <w:t xml:space="preserve"> она является линейной функцией от </w:t>
      </w:r>
      <w:r w:rsidRPr="00965225">
        <w:rPr>
          <w:lang w:val="en-US"/>
        </w:rPr>
        <w:t>y</w:t>
      </w:r>
      <w:r w:rsidRPr="00965225">
        <w:t xml:space="preserve">, а при фиксированном </w:t>
      </w:r>
      <w:r w:rsidRPr="00965225">
        <w:rPr>
          <w:lang w:val="en-US"/>
        </w:rPr>
        <w:t>y</w:t>
      </w:r>
      <w:r w:rsidRPr="00965225">
        <w:t xml:space="preserve"> – линейной функцией от </w:t>
      </w:r>
      <w:r w:rsidRPr="00965225">
        <w:rPr>
          <w:lang w:val="en-US"/>
        </w:rPr>
        <w:t>x</w:t>
      </w:r>
      <w:r w:rsidRPr="00965225">
        <w:t xml:space="preserve">. </w:t>
      </w:r>
    </w:p>
    <w:p w14:paraId="20C2D894" w14:textId="77777777" w:rsidR="00A06C1C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>По аналогии с линейной функцией можно показать, что билинейная функция представляется билинейной формой, т. е. выражением вида</w:t>
      </w:r>
    </w:p>
    <w:p w14:paraId="6DFB6E98" w14:textId="77777777" w:rsidR="005549B7" w:rsidRPr="00965225" w:rsidRDefault="005549B7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61CEAC56" w14:textId="77777777" w:rsidR="00A06C1C" w:rsidRPr="00965225" w:rsidRDefault="00B81ABB" w:rsidP="00782FA2">
      <w:pPr>
        <w:pStyle w:val="21"/>
        <w:keepNext/>
        <w:widowControl w:val="0"/>
        <w:tabs>
          <w:tab w:val="left" w:pos="2083"/>
        </w:tabs>
        <w:ind w:firstLine="709"/>
        <w:rPr>
          <w:lang w:val="en-US"/>
        </w:rPr>
      </w:pPr>
      <w:r w:rsidRPr="00965225">
        <w:rPr>
          <w:position w:val="-30"/>
          <w:lang w:val="en-US"/>
        </w:rPr>
        <w:object w:dxaOrig="2280" w:dyaOrig="720" w14:anchorId="4FEC2180">
          <v:shape id="_x0000_i1336" type="#_x0000_t75" style="width:133.2pt;height:42pt" o:ole="" fillcolor="window">
            <v:imagedata r:id="rId380" o:title=""/>
          </v:shape>
          <o:OLEObject Type="Embed" ProgID="Equation.3" ShapeID="_x0000_i1336" DrawAspect="Content" ObjectID="_1830020878" r:id="rId381"/>
        </w:object>
      </w:r>
      <w:r w:rsidR="00A06C1C" w:rsidRPr="00965225">
        <w:rPr>
          <w:lang w:val="en-US"/>
        </w:rPr>
        <w:t>, где a</w:t>
      </w:r>
      <w:r w:rsidR="00A06C1C" w:rsidRPr="00965225">
        <w:rPr>
          <w:vertAlign w:val="subscript"/>
          <w:lang w:val="en-US"/>
        </w:rPr>
        <w:t>ik</w:t>
      </w:r>
      <w:r w:rsidR="00A06C1C" w:rsidRPr="00965225">
        <w:rPr>
          <w:lang w:val="en-US"/>
        </w:rPr>
        <w:t>=A(e</w:t>
      </w:r>
      <w:r w:rsidR="00A06C1C" w:rsidRPr="00965225">
        <w:rPr>
          <w:vertAlign w:val="subscript"/>
          <w:lang w:val="en-US"/>
        </w:rPr>
        <w:t>i</w:t>
      </w:r>
      <w:r w:rsidR="00A06C1C" w:rsidRPr="00965225">
        <w:rPr>
          <w:lang w:val="en-US"/>
        </w:rPr>
        <w:t>, e</w:t>
      </w:r>
      <w:r w:rsidR="00A06C1C" w:rsidRPr="00965225">
        <w:rPr>
          <w:vertAlign w:val="subscript"/>
          <w:lang w:val="en-US"/>
        </w:rPr>
        <w:t>k</w:t>
      </w:r>
      <w:r w:rsidR="00A06C1C" w:rsidRPr="00965225">
        <w:rPr>
          <w:lang w:val="en-US"/>
        </w:rPr>
        <w:t>).</w:t>
      </w:r>
    </w:p>
    <w:p w14:paraId="50B64777" w14:textId="77777777" w:rsidR="005549B7" w:rsidRPr="00A93656" w:rsidRDefault="005549B7" w:rsidP="00782FA2">
      <w:pPr>
        <w:pStyle w:val="21"/>
        <w:keepNext/>
        <w:widowControl w:val="0"/>
        <w:tabs>
          <w:tab w:val="left" w:pos="2083"/>
        </w:tabs>
        <w:ind w:firstLine="709"/>
        <w:rPr>
          <w:lang w:val="en-US"/>
        </w:rPr>
      </w:pPr>
    </w:p>
    <w:p w14:paraId="7BE09378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>Поэтому билинейную функцию часто тоже называют билинейной фо</w:t>
      </w:r>
      <w:r w:rsidRPr="00965225">
        <w:t>р</w:t>
      </w:r>
      <w:r w:rsidRPr="00965225">
        <w:t>мой.</w:t>
      </w:r>
    </w:p>
    <w:p w14:paraId="71864A5E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 xml:space="preserve">Если </w:t>
      </w:r>
      <w:r w:rsidRPr="00965225">
        <w:rPr>
          <w:lang w:val="en-US"/>
        </w:rPr>
        <w:t>A</w:t>
      </w:r>
      <w:r w:rsidRPr="00965225">
        <w:t>(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t>)=</w:t>
      </w:r>
      <w:r w:rsidRPr="00965225">
        <w:rPr>
          <w:lang w:val="en-US"/>
        </w:rPr>
        <w:t>A</w:t>
      </w:r>
      <w:r w:rsidRPr="00965225">
        <w:t>(</w:t>
      </w:r>
      <w:r w:rsidRPr="00965225">
        <w:rPr>
          <w:lang w:val="en-US"/>
        </w:rPr>
        <w:t>y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t xml:space="preserve">) при любых </w:t>
      </w:r>
      <w:r w:rsidRPr="00965225">
        <w:rPr>
          <w:lang w:val="en-US"/>
        </w:rPr>
        <w:t>x</w:t>
      </w:r>
      <w:r w:rsidRPr="00965225">
        <w:t xml:space="preserve"> и </w:t>
      </w:r>
      <w:r w:rsidRPr="00965225">
        <w:rPr>
          <w:lang w:val="en-US"/>
        </w:rPr>
        <w:t>y</w:t>
      </w:r>
      <w:r w:rsidRPr="00965225">
        <w:t xml:space="preserve">, билинейная форма </w:t>
      </w:r>
      <w:r w:rsidRPr="00965225">
        <w:rPr>
          <w:lang w:val="en-US"/>
        </w:rPr>
        <w:t>A</w:t>
      </w:r>
      <w:r w:rsidRPr="00965225">
        <w:t>(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t>) наз</w:t>
      </w:r>
      <w:r w:rsidRPr="00965225">
        <w:t>ы</w:t>
      </w:r>
      <w:r w:rsidRPr="00965225">
        <w:t>вается симметрической.</w:t>
      </w:r>
    </w:p>
    <w:p w14:paraId="47DFE804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4.</w:t>
      </w:r>
      <w:r w:rsidRPr="00965225">
        <w:t xml:space="preserve"> Функция </w:t>
      </w:r>
      <w:r w:rsidRPr="00965225">
        <w:rPr>
          <w:lang w:val="en-US"/>
        </w:rPr>
        <w:t>A</w:t>
      </w:r>
      <w:r w:rsidRPr="00965225">
        <w:t>(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t xml:space="preserve">), которая получена из симметрической билинейной формы, если наложить </w:t>
      </w:r>
      <w:r w:rsidRPr="00965225">
        <w:rPr>
          <w:lang w:val="en-US"/>
        </w:rPr>
        <w:t>y</w:t>
      </w:r>
      <w:r w:rsidRPr="00965225">
        <w:t>=</w:t>
      </w:r>
      <w:r w:rsidRPr="00965225">
        <w:rPr>
          <w:lang w:val="en-US"/>
        </w:rPr>
        <w:t>x</w:t>
      </w:r>
      <w:r w:rsidRPr="00965225">
        <w:t>, называется квадратичной формой.</w:t>
      </w:r>
    </w:p>
    <w:p w14:paraId="73D4C2A2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5.</w:t>
      </w:r>
      <w:r w:rsidRPr="00965225">
        <w:t xml:space="preserve"> Функция </w:t>
      </w:r>
      <w:r w:rsidRPr="00965225">
        <w:rPr>
          <w:lang w:val="en-US"/>
        </w:rPr>
        <w:t>A</w:t>
      </w:r>
      <w:r w:rsidRPr="00965225">
        <w:t>(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t xml:space="preserve">) называется полуторалинейной формой векторов </w:t>
      </w:r>
      <w:r w:rsidRPr="00965225">
        <w:rPr>
          <w:lang w:val="en-US"/>
        </w:rPr>
        <w:t>x</w:t>
      </w:r>
      <w:r w:rsidRPr="00965225">
        <w:t xml:space="preserve"> и </w:t>
      </w:r>
      <w:r w:rsidRPr="00965225">
        <w:rPr>
          <w:lang w:val="en-US"/>
        </w:rPr>
        <w:t>y</w:t>
      </w:r>
      <w:r w:rsidRPr="00965225">
        <w:t xml:space="preserve"> комплексного пространства или билинейной формой в ко</w:t>
      </w:r>
      <w:r w:rsidRPr="00965225">
        <w:t>м</w:t>
      </w:r>
      <w:r w:rsidRPr="00965225">
        <w:t xml:space="preserve">плексном векторном пространстве, если при фиксированном </w:t>
      </w:r>
      <w:r w:rsidRPr="00965225">
        <w:rPr>
          <w:lang w:val="en-US"/>
        </w:rPr>
        <w:t>y</w:t>
      </w:r>
      <w:r w:rsidRPr="00965225">
        <w:t xml:space="preserve"> форма </w:t>
      </w:r>
      <w:r w:rsidRPr="00965225">
        <w:rPr>
          <w:lang w:val="en-US"/>
        </w:rPr>
        <w:t>A</w:t>
      </w:r>
      <w:r w:rsidRPr="00965225">
        <w:t>(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t xml:space="preserve">) есть линейная форма от </w:t>
      </w:r>
      <w:r w:rsidRPr="00965225">
        <w:rPr>
          <w:lang w:val="en-US"/>
        </w:rPr>
        <w:t>x</w:t>
      </w:r>
      <w:r w:rsidRPr="00965225">
        <w:t xml:space="preserve">, а при фиксированном </w:t>
      </w:r>
      <w:r w:rsidRPr="00965225">
        <w:rPr>
          <w:lang w:val="en-US"/>
        </w:rPr>
        <w:t>x</w:t>
      </w:r>
      <w:r w:rsidRPr="00965225">
        <w:t xml:space="preserve"> форма </w:t>
      </w:r>
      <w:r w:rsidRPr="00965225">
        <w:rPr>
          <w:lang w:val="en-US"/>
        </w:rPr>
        <w:t>A</w:t>
      </w:r>
      <w:r w:rsidRPr="00965225">
        <w:t>(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t>) есть пол</w:t>
      </w:r>
      <w:r w:rsidRPr="00965225">
        <w:t>у</w:t>
      </w:r>
      <w:r w:rsidRPr="00965225">
        <w:t xml:space="preserve">ченная форма от </w:t>
      </w:r>
      <w:r w:rsidRPr="00965225">
        <w:rPr>
          <w:lang w:val="en-US"/>
        </w:rPr>
        <w:t>y</w:t>
      </w:r>
      <w:r w:rsidRPr="00965225">
        <w:t>.</w:t>
      </w:r>
    </w:p>
    <w:p w14:paraId="443BB13E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 xml:space="preserve">В комплексном векторном пространстве полуторалинейную функцию можно представить в виде билинейной формы </w:t>
      </w:r>
      <w:r w:rsidR="00B81ABB" w:rsidRPr="00965225">
        <w:rPr>
          <w:position w:val="-30"/>
          <w:lang w:val="en-US"/>
        </w:rPr>
        <w:object w:dxaOrig="2280" w:dyaOrig="720" w14:anchorId="30CE0856">
          <v:shape id="_x0000_i1337" type="#_x0000_t75" style="width:133.2pt;height:42pt" o:ole="" fillcolor="window">
            <v:imagedata r:id="rId382" o:title=""/>
          </v:shape>
          <o:OLEObject Type="Embed" ProgID="Equation.3" ShapeID="_x0000_i1337" DrawAspect="Content" ObjectID="_1830020879" r:id="rId383"/>
        </w:object>
      </w:r>
      <w:r w:rsidRPr="00965225">
        <w:t xml:space="preserve">, где </w:t>
      </w:r>
      <w:r w:rsidRPr="00965225">
        <w:rPr>
          <w:lang w:val="en-US"/>
        </w:rPr>
        <w:t>a</w:t>
      </w:r>
      <w:r w:rsidRPr="00965225">
        <w:rPr>
          <w:vertAlign w:val="subscript"/>
          <w:lang w:val="en-US"/>
        </w:rPr>
        <w:t>ik</w:t>
      </w:r>
      <w:r w:rsidRPr="00965225">
        <w:t>=</w:t>
      </w:r>
      <w:r w:rsidRPr="00965225">
        <w:rPr>
          <w:lang w:val="en-US"/>
        </w:rPr>
        <w:t>A</w:t>
      </w:r>
      <w:r w:rsidRPr="00965225">
        <w:t>(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i</w:t>
      </w:r>
      <w:r w:rsidRPr="00965225">
        <w:t xml:space="preserve">,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k</w:t>
      </w:r>
      <w:r w:rsidRPr="00965225">
        <w:t>).</w:t>
      </w:r>
    </w:p>
    <w:p w14:paraId="410B830C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6.</w:t>
      </w:r>
      <w:r w:rsidRPr="00965225">
        <w:t xml:space="preserve"> Билинейная форма в комплексном пространстве наз</w:t>
      </w:r>
      <w:r w:rsidRPr="00965225">
        <w:t>ы</w:t>
      </w:r>
      <w:r w:rsidRPr="00965225">
        <w:t xml:space="preserve">вается эрмитово-симметрической или эрмитовой, если </w:t>
      </w:r>
      <w:r w:rsidRPr="00965225">
        <w:rPr>
          <w:lang w:val="en-US"/>
        </w:rPr>
        <w:t>A</w:t>
      </w:r>
      <w:r w:rsidRPr="00965225">
        <w:t>(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t>)=</w:t>
      </w:r>
      <w:r w:rsidR="00B81ABB" w:rsidRPr="00965225">
        <w:rPr>
          <w:position w:val="-12"/>
          <w:lang w:val="en-US"/>
        </w:rPr>
        <w:object w:dxaOrig="880" w:dyaOrig="420" w14:anchorId="6B22A71A">
          <v:shape id="_x0000_i1338" type="#_x0000_t75" style="width:43.8pt;height:21pt" o:ole="" fillcolor="window">
            <v:imagedata r:id="rId384" o:title=""/>
          </v:shape>
          <o:OLEObject Type="Embed" ProgID="Equation.3" ShapeID="_x0000_i1338" DrawAspect="Content" ObjectID="_1830020880" r:id="rId385"/>
        </w:object>
      </w:r>
      <w:r w:rsidRPr="00965225">
        <w:t xml:space="preserve"> для всех векторов </w:t>
      </w:r>
      <w:r w:rsidRPr="00965225">
        <w:rPr>
          <w:lang w:val="en-US"/>
        </w:rPr>
        <w:t>x</w:t>
      </w:r>
      <w:r w:rsidRPr="00965225">
        <w:t xml:space="preserve"> и </w:t>
      </w:r>
      <w:r w:rsidRPr="00965225">
        <w:rPr>
          <w:lang w:val="en-US"/>
        </w:rPr>
        <w:t>y</w:t>
      </w:r>
      <w:r w:rsidRPr="00965225">
        <w:t xml:space="preserve"> из этого пространства.</w:t>
      </w:r>
    </w:p>
    <w:p w14:paraId="71AF2FEF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7.</w:t>
      </w:r>
      <w:r w:rsidRPr="00965225">
        <w:t xml:space="preserve"> Эрмитовой квадратичной формой называется функция, полученная из эрмитово-симметрической формы </w:t>
      </w:r>
      <w:r w:rsidRPr="00965225">
        <w:rPr>
          <w:lang w:val="en-US"/>
        </w:rPr>
        <w:t>A</w:t>
      </w:r>
      <w:r w:rsidRPr="00965225">
        <w:t>(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t xml:space="preserve">), если положить в ней </w:t>
      </w:r>
      <w:r w:rsidRPr="00965225">
        <w:rPr>
          <w:lang w:val="en-US"/>
        </w:rPr>
        <w:t>y</w:t>
      </w:r>
      <w:r w:rsidRPr="00965225">
        <w:t>=</w:t>
      </w:r>
      <w:r w:rsidRPr="00965225">
        <w:rPr>
          <w:lang w:val="en-US"/>
        </w:rPr>
        <w:t>x</w:t>
      </w:r>
      <w:r w:rsidRPr="00965225">
        <w:t xml:space="preserve">. Так как </w:t>
      </w:r>
      <w:r w:rsidRPr="00965225">
        <w:rPr>
          <w:lang w:val="en-US"/>
        </w:rPr>
        <w:t>A</w:t>
      </w:r>
      <w:r w:rsidRPr="00965225">
        <w:t>(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t>)=</w:t>
      </w:r>
      <w:r w:rsidR="00B81ABB" w:rsidRPr="00965225">
        <w:rPr>
          <w:position w:val="-12"/>
          <w:lang w:val="en-US"/>
        </w:rPr>
        <w:object w:dxaOrig="880" w:dyaOrig="420" w14:anchorId="2B7184CF">
          <v:shape id="_x0000_i1339" type="#_x0000_t75" style="width:43.8pt;height:21pt" o:ole="" fillcolor="window">
            <v:imagedata r:id="rId386" o:title=""/>
          </v:shape>
          <o:OLEObject Type="Embed" ProgID="Equation.3" ShapeID="_x0000_i1339" DrawAspect="Content" ObjectID="_1830020881" r:id="rId387"/>
        </w:object>
      </w:r>
      <w:r w:rsidRPr="00965225">
        <w:t>, то эрмитова квадратичная форма принимает только вещественные значения.</w:t>
      </w:r>
    </w:p>
    <w:p w14:paraId="68CED616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8.</w:t>
      </w:r>
      <w:r w:rsidRPr="00965225">
        <w:t xml:space="preserve"> Квадратичной формой на пространстве </w:t>
      </w:r>
      <w:r w:rsidRPr="00965225">
        <w:rPr>
          <w:lang w:val="en-US"/>
        </w:rPr>
        <w:t>V</w:t>
      </w:r>
      <w:r w:rsidRPr="00965225">
        <w:t xml:space="preserve"> (веществе</w:t>
      </w:r>
      <w:r w:rsidRPr="00965225">
        <w:t>н</w:t>
      </w:r>
      <w:r w:rsidRPr="00965225">
        <w:t xml:space="preserve">ном или комплексном) называется такое отображение </w:t>
      </w:r>
      <w:r w:rsidR="00B81ABB" w:rsidRPr="00965225">
        <w:rPr>
          <w:position w:val="-6"/>
        </w:rPr>
        <w:object w:dxaOrig="1219" w:dyaOrig="300" w14:anchorId="3D00D67C">
          <v:shape id="_x0000_i1340" type="#_x0000_t75" style="width:61.2pt;height:15pt" o:ole="" fillcolor="window">
            <v:imagedata r:id="rId388" o:title=""/>
          </v:shape>
          <o:OLEObject Type="Embed" ProgID="Equation.3" ShapeID="_x0000_i1340" DrawAspect="Content" ObjectID="_1830020882" r:id="rId389"/>
        </w:object>
      </w:r>
      <w:r w:rsidRPr="00965225">
        <w:t xml:space="preserve"> (Р – поле вещественных</w:t>
      </w:r>
      <w:r w:rsidR="00965225">
        <w:t xml:space="preserve"> </w:t>
      </w:r>
      <w:r w:rsidRPr="00965225">
        <w:t>или комплексных чисел), для которого существует билине</w:t>
      </w:r>
      <w:r w:rsidRPr="00965225">
        <w:t>й</w:t>
      </w:r>
      <w:r w:rsidRPr="00965225">
        <w:t>ная (полуторалинейная в случае Р=С) форма В(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t xml:space="preserve">) со свойством </w:t>
      </w:r>
      <w:r w:rsidRPr="00965225">
        <w:rPr>
          <w:lang w:val="en-US"/>
        </w:rPr>
        <w:t>A</w:t>
      </w:r>
      <w:r w:rsidRPr="00965225">
        <w:t>(</w:t>
      </w:r>
      <w:r w:rsidRPr="00965225">
        <w:rPr>
          <w:lang w:val="en-US"/>
        </w:rPr>
        <w:t>x</w:t>
      </w:r>
      <w:r w:rsidRPr="00965225">
        <w:t>)=</w:t>
      </w:r>
      <w:r w:rsidRPr="00965225">
        <w:rPr>
          <w:lang w:val="en-US"/>
        </w:rPr>
        <w:t>B</w:t>
      </w:r>
      <w:r w:rsidRPr="00965225">
        <w:t>(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t xml:space="preserve">) для любого вектора </w:t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V</w:t>
      </w:r>
      <w:r w:rsidRPr="00965225">
        <w:t>.</w:t>
      </w:r>
    </w:p>
    <w:p w14:paraId="61F80A58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2. Эвклидовы и унитарные пространства</w:t>
      </w:r>
    </w:p>
    <w:p w14:paraId="03B1B195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9.</w:t>
      </w:r>
      <w:r w:rsidRPr="00965225">
        <w:t xml:space="preserve"> Симметрическая билинейная форма </w:t>
      </w:r>
      <w:r w:rsidRPr="00965225">
        <w:rPr>
          <w:lang w:val="en-US"/>
        </w:rPr>
        <w:t>A</w:t>
      </w:r>
      <w:r w:rsidRPr="00965225">
        <w:t>(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t>) на вещес</w:t>
      </w:r>
      <w:r w:rsidRPr="00965225">
        <w:t>т</w:t>
      </w:r>
      <w:r w:rsidRPr="00965225">
        <w:t>венном пространстве (эрмитово-симметрическая форма на комплексном пр</w:t>
      </w:r>
      <w:r w:rsidRPr="00965225">
        <w:t>о</w:t>
      </w:r>
      <w:r w:rsidRPr="00965225">
        <w:t xml:space="preserve">странстве) называется положительно определенной, если </w:t>
      </w:r>
      <w:r w:rsidRPr="00965225">
        <w:rPr>
          <w:lang w:val="en-US"/>
        </w:rPr>
        <w:t>A</w:t>
      </w:r>
      <w:r w:rsidRPr="00965225">
        <w:t>(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t>)&gt;0 для люб</w:t>
      </w:r>
      <w:r w:rsidRPr="00965225">
        <w:t>о</w:t>
      </w:r>
      <w:r w:rsidRPr="00965225">
        <w:t xml:space="preserve">го, отличного от нуля вектора </w:t>
      </w:r>
      <w:r w:rsidRPr="00965225">
        <w:rPr>
          <w:lang w:val="en-US"/>
        </w:rPr>
        <w:t>x</w:t>
      </w:r>
      <w:r w:rsidRPr="00965225">
        <w:t xml:space="preserve"> из рассматриваемого пространства.</w:t>
      </w:r>
    </w:p>
    <w:p w14:paraId="52F64BEA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9</w:t>
      </w:r>
      <w:r w:rsidRPr="00965225">
        <w:rPr>
          <w:u w:val="single"/>
        </w:rPr>
        <w:sym w:font="Symbol" w:char="F0A2"/>
      </w:r>
      <w:r w:rsidRPr="00965225">
        <w:rPr>
          <w:u w:val="single"/>
        </w:rPr>
        <w:t>.</w:t>
      </w:r>
      <w:r w:rsidRPr="00965225">
        <w:t xml:space="preserve"> Квадратичная форма (эрмитова квадратичная форма) называется положительно определенной, если для любого вектора </w:t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B9"/>
      </w:r>
      <w:r w:rsidRPr="00965225">
        <w:t>0 она принимает положительное значение.</w:t>
      </w:r>
    </w:p>
    <w:p w14:paraId="4DCB1EFB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10.</w:t>
      </w:r>
      <w:r w:rsidRPr="00965225">
        <w:t xml:space="preserve"> </w:t>
      </w:r>
      <w:r w:rsidRPr="00965225">
        <w:rPr>
          <w:lang w:val="en-US"/>
        </w:rPr>
        <w:t>n</w:t>
      </w:r>
      <w:r w:rsidRPr="00965225">
        <w:t xml:space="preserve">-мерным эвклидовым (унитарным) пространством называется </w:t>
      </w:r>
      <w:r w:rsidRPr="00965225">
        <w:rPr>
          <w:lang w:val="en-US"/>
        </w:rPr>
        <w:t>n</w:t>
      </w:r>
      <w:r w:rsidRPr="00965225">
        <w:t>-мерное вещественное (комплексное) векторное пространство с положительно определенным симметрическим (эрмитовым) скалярным пр</w:t>
      </w:r>
      <w:r w:rsidRPr="00965225">
        <w:t>о</w:t>
      </w:r>
      <w:r w:rsidRPr="00965225">
        <w:t>изведением.</w:t>
      </w:r>
    </w:p>
    <w:p w14:paraId="04706E43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>Все вводимые далее понятия пригодны как для эвклидовых, так и для унитарных пространств.</w:t>
      </w:r>
    </w:p>
    <w:p w14:paraId="6842A31B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11.</w:t>
      </w:r>
      <w:r w:rsidRPr="00965225">
        <w:t xml:space="preserve"> База </w:t>
      </w:r>
      <w:r w:rsidRPr="00965225">
        <w:rPr>
          <w:lang w:val="en-US"/>
        </w:rPr>
        <w:t>e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e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n</w:t>
      </w:r>
      <w:r w:rsidRPr="00965225">
        <w:t xml:space="preserve"> эвклидова (унитарного) пространства называется ортогональной, если (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i</w:t>
      </w:r>
      <w:r w:rsidRPr="00965225">
        <w:t xml:space="preserve">,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j</w:t>
      </w:r>
      <w:r w:rsidRPr="00965225">
        <w:t xml:space="preserve">)=0, </w:t>
      </w:r>
      <w:r w:rsidRPr="00965225">
        <w:rPr>
          <w:lang w:val="en-US"/>
        </w:rPr>
        <w:t>i</w:t>
      </w:r>
      <w:r w:rsidRPr="00965225">
        <w:rPr>
          <w:lang w:val="en-US"/>
        </w:rPr>
        <w:sym w:font="Symbol" w:char="F0B9"/>
      </w:r>
      <w:r w:rsidRPr="00965225">
        <w:rPr>
          <w:lang w:val="en-US"/>
        </w:rPr>
        <w:t>j</w:t>
      </w:r>
      <w:r w:rsidRPr="00965225">
        <w:t xml:space="preserve">, </w:t>
      </w:r>
      <w:r w:rsidRPr="00965225">
        <w:rPr>
          <w:lang w:val="en-US"/>
        </w:rPr>
        <w:t>i</w:t>
      </w:r>
      <w:r w:rsidRPr="00965225">
        <w:t xml:space="preserve">, </w:t>
      </w:r>
      <w:r w:rsidRPr="00965225">
        <w:rPr>
          <w:lang w:val="en-US"/>
        </w:rPr>
        <w:t>j</w:t>
      </w:r>
      <w:r w:rsidRPr="00965225">
        <w:t xml:space="preserve">=1, 2, …, </w:t>
      </w:r>
      <w:r w:rsidRPr="00965225">
        <w:rPr>
          <w:lang w:val="en-US"/>
        </w:rPr>
        <w:t>n</w:t>
      </w:r>
      <w:r w:rsidRPr="00965225">
        <w:t>, и ортонормир</w:t>
      </w:r>
      <w:r w:rsidRPr="00965225">
        <w:t>о</w:t>
      </w:r>
      <w:r w:rsidRPr="00965225">
        <w:t>ванной, если она ортогональна и длина всех векторов равны единице.</w:t>
      </w:r>
    </w:p>
    <w:p w14:paraId="5F782770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3. Изометрия эвклидовых и унитарных пространств</w:t>
      </w:r>
    </w:p>
    <w:p w14:paraId="1F8DCB5B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12.</w:t>
      </w:r>
      <w:r w:rsidRPr="00965225">
        <w:t xml:space="preserve"> Взаимно однозначное отображение </w:t>
      </w:r>
      <w:r w:rsidRPr="00965225">
        <w:rPr>
          <w:lang w:val="en-US"/>
        </w:rPr>
        <w:t>f</w:t>
      </w:r>
      <w:r w:rsidRPr="00965225">
        <w:t xml:space="preserve"> модуля М на модуль М</w:t>
      </w:r>
      <w:r w:rsidRPr="00965225">
        <w:sym w:font="Symbol" w:char="F0A2"/>
      </w:r>
      <w:r w:rsidRPr="00965225">
        <w:t xml:space="preserve"> над одним и тем же кольцом </w:t>
      </w:r>
      <w:r w:rsidRPr="00965225">
        <w:rPr>
          <w:lang w:val="en-US"/>
        </w:rPr>
        <w:t>K</w:t>
      </w:r>
      <w:r w:rsidRPr="00965225">
        <w:t xml:space="preserve"> называется изоморфизмом, если в</w:t>
      </w:r>
      <w:r w:rsidRPr="00965225">
        <w:t>ы</w:t>
      </w:r>
      <w:r w:rsidRPr="00965225">
        <w:t>полняются следующие условия:</w:t>
      </w:r>
    </w:p>
    <w:p w14:paraId="1DBF2978" w14:textId="77777777" w:rsidR="00E7719D" w:rsidRDefault="00E7719D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49A6980A" w14:textId="77777777" w:rsidR="00A06C1C" w:rsidRPr="005549B7" w:rsidRDefault="005549B7" w:rsidP="00782FA2">
      <w:pPr>
        <w:pStyle w:val="21"/>
        <w:keepNext/>
        <w:widowControl w:val="0"/>
        <w:tabs>
          <w:tab w:val="left" w:pos="2083"/>
        </w:tabs>
        <w:ind w:firstLine="709"/>
        <w:rPr>
          <w:lang w:val="en-US"/>
        </w:rPr>
      </w:pPr>
      <w:r w:rsidRPr="005549B7">
        <w:rPr>
          <w:lang w:val="en-US"/>
        </w:rPr>
        <w:t xml:space="preserve">1. </w:t>
      </w:r>
      <w:r w:rsidR="00A06C1C" w:rsidRPr="00965225">
        <w:rPr>
          <w:lang w:val="en-US"/>
        </w:rPr>
        <w:t>f</w:t>
      </w:r>
      <w:r w:rsidR="00A06C1C" w:rsidRPr="005549B7">
        <w:rPr>
          <w:lang w:val="en-US"/>
        </w:rPr>
        <w:t>(</w:t>
      </w:r>
      <w:r w:rsidR="00A06C1C" w:rsidRPr="00965225">
        <w:rPr>
          <w:lang w:val="en-US"/>
        </w:rPr>
        <w:t>x</w:t>
      </w:r>
      <w:r w:rsidR="00A06C1C" w:rsidRPr="005549B7">
        <w:rPr>
          <w:lang w:val="en-US"/>
        </w:rPr>
        <w:t xml:space="preserve">, </w:t>
      </w:r>
      <w:r w:rsidR="00A06C1C" w:rsidRPr="00965225">
        <w:rPr>
          <w:lang w:val="en-US"/>
        </w:rPr>
        <w:t>y</w:t>
      </w:r>
      <w:r w:rsidR="00A06C1C" w:rsidRPr="005549B7">
        <w:rPr>
          <w:lang w:val="en-US"/>
        </w:rPr>
        <w:t>)=</w:t>
      </w:r>
      <w:r w:rsidR="00A06C1C" w:rsidRPr="00965225">
        <w:rPr>
          <w:lang w:val="en-US"/>
        </w:rPr>
        <w:t>f</w:t>
      </w:r>
      <w:r w:rsidR="00A06C1C" w:rsidRPr="005549B7">
        <w:rPr>
          <w:lang w:val="en-US"/>
        </w:rPr>
        <w:t>(</w:t>
      </w:r>
      <w:r w:rsidR="00A06C1C" w:rsidRPr="00965225">
        <w:rPr>
          <w:lang w:val="en-US"/>
        </w:rPr>
        <w:t>x</w:t>
      </w:r>
      <w:r w:rsidR="00A06C1C" w:rsidRPr="005549B7">
        <w:rPr>
          <w:lang w:val="en-US"/>
        </w:rPr>
        <w:t>)+</w:t>
      </w:r>
      <w:r w:rsidR="00A06C1C" w:rsidRPr="00965225">
        <w:rPr>
          <w:lang w:val="en-US"/>
        </w:rPr>
        <w:t>f</w:t>
      </w:r>
      <w:r w:rsidR="00A06C1C" w:rsidRPr="005549B7">
        <w:rPr>
          <w:lang w:val="en-US"/>
        </w:rPr>
        <w:t>(</w:t>
      </w:r>
      <w:r w:rsidR="00A06C1C" w:rsidRPr="00965225">
        <w:rPr>
          <w:lang w:val="en-US"/>
        </w:rPr>
        <w:t>y</w:t>
      </w:r>
      <w:r w:rsidR="00A06C1C" w:rsidRPr="005549B7">
        <w:rPr>
          <w:lang w:val="en-US"/>
        </w:rPr>
        <w:t>)=</w:t>
      </w:r>
      <w:r w:rsidR="00A06C1C" w:rsidRPr="00965225">
        <w:rPr>
          <w:lang w:val="en-US"/>
        </w:rPr>
        <w:t>x</w:t>
      </w:r>
      <w:r w:rsidR="00A06C1C" w:rsidRPr="00965225">
        <w:rPr>
          <w:lang w:val="en-US"/>
        </w:rPr>
        <w:sym w:font="Symbol" w:char="F0A2"/>
      </w:r>
      <w:r w:rsidR="00A06C1C" w:rsidRPr="005549B7">
        <w:rPr>
          <w:lang w:val="en-US"/>
        </w:rPr>
        <w:t>+</w:t>
      </w:r>
      <w:r w:rsidR="00A06C1C" w:rsidRPr="00965225">
        <w:rPr>
          <w:lang w:val="en-US"/>
        </w:rPr>
        <w:t>y</w:t>
      </w:r>
      <w:r w:rsidR="00A06C1C" w:rsidRPr="00965225">
        <w:rPr>
          <w:lang w:val="en-US"/>
        </w:rPr>
        <w:sym w:font="Symbol" w:char="F0A2"/>
      </w:r>
      <w:r w:rsidR="00A06C1C" w:rsidRPr="005549B7">
        <w:rPr>
          <w:lang w:val="en-US"/>
        </w:rPr>
        <w:t xml:space="preserve">; </w:t>
      </w:r>
      <w:r w:rsidR="00A06C1C" w:rsidRPr="00965225">
        <w:rPr>
          <w:lang w:val="en-US"/>
        </w:rPr>
        <w:t>x</w:t>
      </w:r>
      <w:r w:rsidR="00A06C1C" w:rsidRPr="00965225">
        <w:rPr>
          <w:lang w:val="en-US"/>
        </w:rPr>
        <w:sym w:font="Symbol" w:char="F0A2"/>
      </w:r>
      <w:r w:rsidR="00A06C1C" w:rsidRPr="005549B7">
        <w:rPr>
          <w:lang w:val="en-US"/>
        </w:rPr>
        <w:t>=</w:t>
      </w:r>
      <w:r w:rsidR="00A06C1C" w:rsidRPr="00965225">
        <w:rPr>
          <w:lang w:val="en-US"/>
        </w:rPr>
        <w:t>f</w:t>
      </w:r>
      <w:r w:rsidR="00A06C1C" w:rsidRPr="005549B7">
        <w:rPr>
          <w:lang w:val="en-US"/>
        </w:rPr>
        <w:t>(</w:t>
      </w:r>
      <w:r w:rsidR="00A06C1C" w:rsidRPr="00965225">
        <w:rPr>
          <w:lang w:val="en-US"/>
        </w:rPr>
        <w:t>x</w:t>
      </w:r>
      <w:r w:rsidR="00A06C1C" w:rsidRPr="005549B7">
        <w:rPr>
          <w:lang w:val="en-US"/>
        </w:rPr>
        <w:t xml:space="preserve">); </w:t>
      </w:r>
      <w:r w:rsidR="00A06C1C" w:rsidRPr="00965225">
        <w:rPr>
          <w:lang w:val="en-US"/>
        </w:rPr>
        <w:t>y</w:t>
      </w:r>
      <w:r w:rsidR="00A06C1C" w:rsidRPr="00965225">
        <w:rPr>
          <w:lang w:val="en-US"/>
        </w:rPr>
        <w:sym w:font="Symbol" w:char="F0A2"/>
      </w:r>
      <w:r w:rsidR="00A06C1C" w:rsidRPr="005549B7">
        <w:rPr>
          <w:lang w:val="en-US"/>
        </w:rPr>
        <w:t>=</w:t>
      </w:r>
      <w:r w:rsidR="00A06C1C" w:rsidRPr="00965225">
        <w:rPr>
          <w:lang w:val="en-US"/>
        </w:rPr>
        <w:t>f</w:t>
      </w:r>
      <w:r w:rsidR="00A06C1C" w:rsidRPr="005549B7">
        <w:rPr>
          <w:lang w:val="en-US"/>
        </w:rPr>
        <w:t>(</w:t>
      </w:r>
      <w:r w:rsidR="00A06C1C" w:rsidRPr="00965225">
        <w:rPr>
          <w:lang w:val="en-US"/>
        </w:rPr>
        <w:t>y</w:t>
      </w:r>
      <w:r w:rsidR="00A06C1C" w:rsidRPr="005549B7">
        <w:rPr>
          <w:lang w:val="en-US"/>
        </w:rPr>
        <w:t>);</w:t>
      </w:r>
    </w:p>
    <w:p w14:paraId="1723A15C" w14:textId="77777777" w:rsidR="00A06C1C" w:rsidRPr="005549B7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lang w:val="en-US"/>
        </w:rPr>
        <w:sym w:font="Symbol" w:char="F022"/>
      </w:r>
      <w:r w:rsidRPr="00965225">
        <w:rPr>
          <w:lang w:val="en-US"/>
        </w:rPr>
        <w:t>x</w:t>
      </w:r>
      <w:r w:rsidRPr="005549B7">
        <w:t xml:space="preserve">, </w:t>
      </w:r>
      <w:r w:rsidRPr="00965225">
        <w:rPr>
          <w:lang w:val="en-US"/>
        </w:rPr>
        <w:t>y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M</w:t>
      </w:r>
      <w:r w:rsidRPr="005549B7">
        <w:t>;</w:t>
      </w:r>
    </w:p>
    <w:p w14:paraId="4CF20536" w14:textId="77777777" w:rsidR="00A06C1C" w:rsidRPr="005549B7" w:rsidRDefault="00A06C1C" w:rsidP="00782FA2">
      <w:pPr>
        <w:pStyle w:val="21"/>
        <w:keepNext/>
        <w:widowControl w:val="0"/>
        <w:numPr>
          <w:ilvl w:val="0"/>
          <w:numId w:val="12"/>
        </w:numPr>
        <w:tabs>
          <w:tab w:val="left" w:pos="2083"/>
        </w:tabs>
        <w:rPr>
          <w:lang w:val="en-US"/>
        </w:rPr>
      </w:pPr>
      <w:r w:rsidRPr="00965225">
        <w:rPr>
          <w:lang w:val="en-US"/>
        </w:rPr>
        <w:t>f</w:t>
      </w:r>
      <w:r w:rsidRPr="005549B7">
        <w:rPr>
          <w:lang w:val="en-US"/>
        </w:rPr>
        <w:t>(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t>x</w:t>
      </w:r>
      <w:r w:rsidRPr="005549B7">
        <w:rPr>
          <w:lang w:val="en-US"/>
        </w:rPr>
        <w:t>)=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t>f</w:t>
      </w:r>
      <w:r w:rsidRPr="005549B7">
        <w:rPr>
          <w:lang w:val="en-US"/>
        </w:rPr>
        <w:t>(</w:t>
      </w:r>
      <w:r w:rsidRPr="00965225">
        <w:rPr>
          <w:lang w:val="en-US"/>
        </w:rPr>
        <w:t>x</w:t>
      </w:r>
      <w:r w:rsidRPr="005549B7">
        <w:rPr>
          <w:lang w:val="en-US"/>
        </w:rPr>
        <w:t>)=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A2"/>
      </w:r>
      <w:r w:rsidRPr="005549B7">
        <w:rPr>
          <w:lang w:val="en-US"/>
        </w:rPr>
        <w:t xml:space="preserve">; </w:t>
      </w:r>
      <w:r w:rsidRPr="00965225">
        <w:rPr>
          <w:lang w:val="en-US"/>
        </w:rPr>
        <w:sym w:font="Symbol" w:char="F022"/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K</w:t>
      </w:r>
      <w:r w:rsidRPr="005549B7">
        <w:rPr>
          <w:lang w:val="en-US"/>
        </w:rPr>
        <w:t xml:space="preserve">; </w:t>
      </w:r>
      <w:r w:rsidRPr="00965225">
        <w:rPr>
          <w:lang w:val="en-US"/>
        </w:rPr>
        <w:sym w:font="Symbol" w:char="F022"/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M</w:t>
      </w:r>
      <w:r w:rsidRPr="005549B7">
        <w:rPr>
          <w:lang w:val="en-US"/>
        </w:rPr>
        <w:t xml:space="preserve">; </w:t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A2"/>
      </w:r>
      <w:r w:rsidRPr="005549B7">
        <w:rPr>
          <w:lang w:val="en-US"/>
        </w:rPr>
        <w:t>=</w:t>
      </w:r>
      <w:r w:rsidRPr="00965225">
        <w:rPr>
          <w:lang w:val="en-US"/>
        </w:rPr>
        <w:t>f</w:t>
      </w:r>
      <w:r w:rsidRPr="005549B7">
        <w:rPr>
          <w:lang w:val="en-US"/>
        </w:rPr>
        <w:t>(</w:t>
      </w:r>
      <w:r w:rsidRPr="00965225">
        <w:rPr>
          <w:lang w:val="en-US"/>
        </w:rPr>
        <w:t>x</w:t>
      </w:r>
      <w:r w:rsidRPr="005549B7">
        <w:rPr>
          <w:lang w:val="en-US"/>
        </w:rPr>
        <w:t>)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M</w:t>
      </w:r>
      <w:r w:rsidRPr="00965225">
        <w:rPr>
          <w:lang w:val="en-US"/>
        </w:rPr>
        <w:sym w:font="Symbol" w:char="F0A2"/>
      </w:r>
      <w:r w:rsidRPr="005549B7">
        <w:rPr>
          <w:lang w:val="en-US"/>
        </w:rPr>
        <w:t>.</w:t>
      </w:r>
    </w:p>
    <w:p w14:paraId="7BBECAB2" w14:textId="77777777" w:rsidR="00E7719D" w:rsidRPr="00A93656" w:rsidRDefault="00E7719D" w:rsidP="00782FA2">
      <w:pPr>
        <w:pStyle w:val="21"/>
        <w:keepNext/>
        <w:widowControl w:val="0"/>
        <w:tabs>
          <w:tab w:val="left" w:pos="2083"/>
        </w:tabs>
        <w:ind w:firstLine="709"/>
        <w:rPr>
          <w:u w:val="single"/>
          <w:lang w:val="en-US"/>
        </w:rPr>
      </w:pPr>
    </w:p>
    <w:p w14:paraId="617305F3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13.</w:t>
      </w:r>
      <w:r w:rsidRPr="00965225">
        <w:t xml:space="preserve"> Два векторных пространства </w:t>
      </w:r>
      <w:r w:rsidRPr="00965225">
        <w:rPr>
          <w:lang w:val="en-US"/>
        </w:rPr>
        <w:t>W</w:t>
      </w:r>
      <w:r w:rsidRPr="00965225">
        <w:t xml:space="preserve"> и </w:t>
      </w:r>
      <w:r w:rsidRPr="00965225">
        <w:rPr>
          <w:lang w:val="en-US"/>
        </w:rPr>
        <w:t>W</w:t>
      </w:r>
      <w:r w:rsidRPr="00965225">
        <w:rPr>
          <w:lang w:val="en-US"/>
        </w:rPr>
        <w:sym w:font="Symbol" w:char="F0A2"/>
      </w:r>
      <w:r w:rsidRPr="00965225">
        <w:t xml:space="preserve"> над полем Р называются изоморфными, если они изморфны как модули над кольцом, кот</w:t>
      </w:r>
      <w:r w:rsidRPr="00965225">
        <w:t>о</w:t>
      </w:r>
      <w:r w:rsidRPr="00965225">
        <w:t>рым является поле Р.</w:t>
      </w:r>
    </w:p>
    <w:p w14:paraId="14B81BB7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 xml:space="preserve">Пусть теперь даны два векторных пространства </w:t>
      </w:r>
      <w:r w:rsidRPr="00965225">
        <w:rPr>
          <w:lang w:val="en-US"/>
        </w:rPr>
        <w:t>W</w:t>
      </w:r>
      <w:r w:rsidRPr="00965225">
        <w:t xml:space="preserve"> и </w:t>
      </w:r>
      <w:r w:rsidRPr="00965225">
        <w:rPr>
          <w:lang w:val="en-US"/>
        </w:rPr>
        <w:t>W</w:t>
      </w:r>
      <w:r w:rsidRPr="00965225">
        <w:rPr>
          <w:lang w:val="en-US"/>
        </w:rPr>
        <w:sym w:font="Symbol" w:char="F0A2"/>
      </w:r>
      <w:r w:rsidRPr="00965225">
        <w:t xml:space="preserve"> со скалярными произведениями </w:t>
      </w:r>
      <w:r w:rsidRPr="00965225">
        <w:rPr>
          <w:lang w:val="en-US"/>
        </w:rPr>
        <w:t>A</w:t>
      </w:r>
      <w:r w:rsidRPr="00965225">
        <w:t>(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t>)</w:t>
      </w:r>
      <w:r w:rsidR="00965225">
        <w:t xml:space="preserve"> </w:t>
      </w:r>
      <w:r w:rsidRPr="00965225">
        <w:t xml:space="preserve">и </w:t>
      </w:r>
      <w:r w:rsidRPr="00965225">
        <w:rPr>
          <w:lang w:val="en-US"/>
        </w:rPr>
        <w:t>A</w:t>
      </w:r>
      <w:r w:rsidRPr="00965225">
        <w:rPr>
          <w:lang w:val="en-US"/>
        </w:rPr>
        <w:sym w:font="Symbol" w:char="F0A2"/>
      </w:r>
      <w:r w:rsidRPr="00965225">
        <w:t>(</w:t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A2"/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rPr>
          <w:lang w:val="en-US"/>
        </w:rPr>
        <w:sym w:font="Symbol" w:char="F0A2"/>
      </w:r>
      <w:r w:rsidRPr="00965225">
        <w:t>) над полем Р.</w:t>
      </w:r>
    </w:p>
    <w:p w14:paraId="760BE630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14.</w:t>
      </w:r>
      <w:r w:rsidRPr="00965225">
        <w:t xml:space="preserve"> Изометрией векторных пространств </w:t>
      </w:r>
      <w:r w:rsidRPr="00965225">
        <w:rPr>
          <w:lang w:val="en-US"/>
        </w:rPr>
        <w:t>W</w:t>
      </w:r>
      <w:r w:rsidRPr="00965225">
        <w:t xml:space="preserve"> и </w:t>
      </w:r>
      <w:r w:rsidRPr="00965225">
        <w:rPr>
          <w:lang w:val="en-US"/>
        </w:rPr>
        <w:t>W</w:t>
      </w:r>
      <w:r w:rsidRPr="00965225">
        <w:rPr>
          <w:lang w:val="en-US"/>
        </w:rPr>
        <w:sym w:font="Symbol" w:char="F0A2"/>
      </w:r>
      <w:r w:rsidRPr="00965225">
        <w:t xml:space="preserve"> называе</w:t>
      </w:r>
      <w:r w:rsidRPr="00965225">
        <w:t>т</w:t>
      </w:r>
      <w:r w:rsidRPr="00965225">
        <w:t>ся любой их изморфизм, который сохраняет значения всех скалярных прои</w:t>
      </w:r>
      <w:r w:rsidRPr="00965225">
        <w:t>з</w:t>
      </w:r>
      <w:r w:rsidRPr="00965225">
        <w:t>ведений, т. е.</w:t>
      </w:r>
    </w:p>
    <w:p w14:paraId="418AADCF" w14:textId="77777777" w:rsidR="00A06C1C" w:rsidRPr="00965225" w:rsidRDefault="00782FA2" w:rsidP="00782FA2">
      <w:pPr>
        <w:pStyle w:val="21"/>
        <w:keepNext/>
        <w:widowControl w:val="0"/>
        <w:tabs>
          <w:tab w:val="left" w:pos="2083"/>
        </w:tabs>
        <w:ind w:firstLine="709"/>
        <w:rPr>
          <w:lang w:val="en-US"/>
        </w:rPr>
      </w:pPr>
      <w:r>
        <w:br w:type="page"/>
      </w:r>
      <w:r w:rsidR="00A06C1C" w:rsidRPr="00965225">
        <w:rPr>
          <w:lang w:val="en-US"/>
        </w:rPr>
        <w:t>A(x, y)= A</w:t>
      </w:r>
      <w:r w:rsidR="00A06C1C" w:rsidRPr="00965225">
        <w:rPr>
          <w:lang w:val="en-US"/>
        </w:rPr>
        <w:sym w:font="Symbol" w:char="F0A2"/>
      </w:r>
      <w:r w:rsidR="00A06C1C" w:rsidRPr="00965225">
        <w:rPr>
          <w:lang w:val="en-US"/>
        </w:rPr>
        <w:t>(f(x), f(y))= A</w:t>
      </w:r>
      <w:r w:rsidR="00A06C1C" w:rsidRPr="00965225">
        <w:rPr>
          <w:lang w:val="en-US"/>
        </w:rPr>
        <w:sym w:font="Symbol" w:char="F0A2"/>
      </w:r>
      <w:r w:rsidR="00A06C1C" w:rsidRPr="00965225">
        <w:rPr>
          <w:lang w:val="en-US"/>
        </w:rPr>
        <w:t>(x</w:t>
      </w:r>
      <w:r w:rsidR="00A06C1C" w:rsidRPr="00965225">
        <w:rPr>
          <w:lang w:val="en-US"/>
        </w:rPr>
        <w:sym w:font="Symbol" w:char="F0A2"/>
      </w:r>
      <w:r w:rsidR="00A06C1C" w:rsidRPr="00965225">
        <w:rPr>
          <w:lang w:val="en-US"/>
        </w:rPr>
        <w:t>, y</w:t>
      </w:r>
      <w:r w:rsidR="00A06C1C" w:rsidRPr="00965225">
        <w:rPr>
          <w:lang w:val="en-US"/>
        </w:rPr>
        <w:sym w:font="Symbol" w:char="F0A2"/>
      </w:r>
      <w:r w:rsidR="00A06C1C" w:rsidRPr="00965225">
        <w:rPr>
          <w:lang w:val="en-US"/>
        </w:rPr>
        <w:t xml:space="preserve">); </w:t>
      </w:r>
      <w:r w:rsidR="00A06C1C" w:rsidRPr="00965225">
        <w:rPr>
          <w:lang w:val="en-US"/>
        </w:rPr>
        <w:sym w:font="Symbol" w:char="F022"/>
      </w:r>
      <w:r w:rsidR="00A06C1C" w:rsidRPr="00965225">
        <w:rPr>
          <w:lang w:val="en-US"/>
        </w:rPr>
        <w:t>x, y</w:t>
      </w:r>
      <w:r w:rsidR="00A06C1C" w:rsidRPr="00965225">
        <w:rPr>
          <w:lang w:val="en-US"/>
        </w:rPr>
        <w:sym w:font="Symbol" w:char="F0CE"/>
      </w:r>
      <w:r w:rsidR="00A06C1C" w:rsidRPr="00965225">
        <w:rPr>
          <w:lang w:val="en-US"/>
        </w:rPr>
        <w:t>W;</w:t>
      </w:r>
    </w:p>
    <w:p w14:paraId="003AA71C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lang w:val="en-US"/>
        </w:rPr>
        <w:t>f</w:t>
      </w:r>
      <w:r w:rsidRPr="00965225">
        <w:t>(</w:t>
      </w:r>
      <w:r w:rsidRPr="00965225">
        <w:rPr>
          <w:lang w:val="en-US"/>
        </w:rPr>
        <w:t>x</w:t>
      </w:r>
      <w:r w:rsidRPr="00965225">
        <w:t>)=</w:t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A2"/>
      </w:r>
      <w:r w:rsidRPr="00965225">
        <w:t xml:space="preserve">; </w:t>
      </w:r>
      <w:r w:rsidRPr="00965225">
        <w:rPr>
          <w:lang w:val="en-US"/>
        </w:rPr>
        <w:t>f</w:t>
      </w:r>
      <w:r w:rsidRPr="00965225">
        <w:t>(</w:t>
      </w:r>
      <w:r w:rsidRPr="00965225">
        <w:rPr>
          <w:lang w:val="en-US"/>
        </w:rPr>
        <w:t>y</w:t>
      </w:r>
      <w:r w:rsidRPr="00965225">
        <w:t>)=</w:t>
      </w:r>
      <w:r w:rsidRPr="00965225">
        <w:rPr>
          <w:lang w:val="en-US"/>
        </w:rPr>
        <w:t>y</w:t>
      </w:r>
      <w:r w:rsidRPr="00965225">
        <w:rPr>
          <w:lang w:val="en-US"/>
        </w:rPr>
        <w:sym w:font="Symbol" w:char="F0A2"/>
      </w:r>
      <w:r w:rsidRPr="00965225">
        <w:t>.</w:t>
      </w:r>
    </w:p>
    <w:p w14:paraId="65298688" w14:textId="77777777" w:rsidR="005549B7" w:rsidRDefault="005549B7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051AF371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>В эвклидовом пространстве из определения длины вектора и угла ме</w:t>
      </w:r>
      <w:r w:rsidRPr="00965225">
        <w:t>ж</w:t>
      </w:r>
      <w:r w:rsidRPr="00965225">
        <w:t>ду двумя векторами следует, что при изометрии сохраняются длины векторов и углы между ними, т. е. сохраняются метрические соотношения, чем и об</w:t>
      </w:r>
      <w:r w:rsidRPr="00965225">
        <w:t>ъ</w:t>
      </w:r>
      <w:r w:rsidRPr="00965225">
        <w:t>ясняется название «изометрия». В унитарном пространстве при изометрии сохраняются длины векторов, ортогональные векторы переходят в ортог</w:t>
      </w:r>
      <w:r w:rsidRPr="00965225">
        <w:t>о</w:t>
      </w:r>
      <w:r w:rsidRPr="00965225">
        <w:t>нальные векторы.</w:t>
      </w:r>
    </w:p>
    <w:p w14:paraId="75F9E45A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0EBA5AA4" w14:textId="77777777" w:rsidR="00A06C1C" w:rsidRPr="00965225" w:rsidRDefault="00D9101D" w:rsidP="00782FA2">
      <w:pPr>
        <w:pStyle w:val="21"/>
        <w:keepNext/>
        <w:widowControl w:val="0"/>
        <w:tabs>
          <w:tab w:val="left" w:pos="2083"/>
        </w:tabs>
        <w:ind w:firstLine="709"/>
        <w:rPr>
          <w:b/>
          <w:bCs/>
        </w:rPr>
      </w:pPr>
      <w:r>
        <w:rPr>
          <w:b/>
          <w:bCs/>
        </w:rPr>
        <w:t>2.3</w:t>
      </w:r>
      <w:r w:rsidR="00A06C1C" w:rsidRPr="00965225">
        <w:rPr>
          <w:b/>
          <w:bCs/>
        </w:rPr>
        <w:t xml:space="preserve"> Матрицы</w:t>
      </w:r>
    </w:p>
    <w:p w14:paraId="1E34087E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4D36851E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1. Линейные отображения, операторы и матрицы</w:t>
      </w:r>
    </w:p>
    <w:p w14:paraId="3F9DA458" w14:textId="77777777" w:rsidR="00A06C1C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u w:val="single"/>
        </w:rPr>
        <w:t>Определение 1.</w:t>
      </w:r>
      <w:r w:rsidRPr="00965225">
        <w:t xml:space="preserve"> Отображение </w:t>
      </w:r>
      <w:r w:rsidRPr="00965225">
        <w:rPr>
          <w:lang w:val="en-US"/>
        </w:rPr>
        <w:t>f</w:t>
      </w:r>
      <w:r w:rsidRPr="00965225">
        <w:t xml:space="preserve">: </w:t>
      </w:r>
      <w:r w:rsidRPr="00965225">
        <w:rPr>
          <w:lang w:val="en-US"/>
        </w:rPr>
        <w:t>V</w:t>
      </w:r>
      <w:r w:rsidRPr="00965225">
        <w:rPr>
          <w:lang w:val="en-US"/>
        </w:rPr>
        <w:sym w:font="Symbol" w:char="F0AE"/>
      </w:r>
      <w:r w:rsidRPr="00965225">
        <w:rPr>
          <w:lang w:val="en-US"/>
        </w:rPr>
        <w:t>W</w:t>
      </w:r>
      <w:r w:rsidRPr="00965225">
        <w:t xml:space="preserve"> векторного пространства </w:t>
      </w:r>
      <w:r w:rsidRPr="00965225">
        <w:rPr>
          <w:lang w:val="en-US"/>
        </w:rPr>
        <w:t>V</w:t>
      </w:r>
      <w:r w:rsidRPr="00965225">
        <w:t xml:space="preserve"> в векторное пространство </w:t>
      </w:r>
      <w:r w:rsidRPr="00965225">
        <w:rPr>
          <w:lang w:val="en-US"/>
        </w:rPr>
        <w:t>W</w:t>
      </w:r>
      <w:r w:rsidRPr="00965225">
        <w:t xml:space="preserve"> над полем Р называется линейное отображение, если для всех </w:t>
      </w:r>
      <w:r w:rsidRPr="00965225">
        <w:rPr>
          <w:lang w:val="en-US"/>
        </w:rPr>
        <w:t>v</w:t>
      </w:r>
      <w:r w:rsidRPr="00965225">
        <w:t xml:space="preserve">, </w:t>
      </w:r>
      <w:r w:rsidRPr="00965225">
        <w:rPr>
          <w:lang w:val="en-US"/>
        </w:rPr>
        <w:t>v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v</w:t>
      </w:r>
      <w:r w:rsidRPr="00965225">
        <w:rPr>
          <w:vertAlign w:val="subscript"/>
        </w:rPr>
        <w:t>2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V</w:t>
      </w:r>
      <w:r w:rsidRPr="00965225">
        <w:t xml:space="preserve">, 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P</w:t>
      </w:r>
      <w:r w:rsidRPr="00965225">
        <w:t xml:space="preserve"> выполняются условия:</w:t>
      </w:r>
    </w:p>
    <w:p w14:paraId="1DB692A5" w14:textId="77777777" w:rsidR="00015D7B" w:rsidRPr="00965225" w:rsidRDefault="00015D7B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00249325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5"/>
        </w:numPr>
        <w:tabs>
          <w:tab w:val="left" w:pos="2083"/>
        </w:tabs>
        <w:ind w:left="0" w:firstLine="709"/>
        <w:rPr>
          <w:lang w:val="en-US"/>
        </w:rPr>
      </w:pPr>
      <w:r w:rsidRPr="00965225">
        <w:rPr>
          <w:lang w:val="en-US"/>
        </w:rPr>
        <w:t>f(v</w:t>
      </w:r>
      <w:r w:rsidRPr="00965225">
        <w:rPr>
          <w:vertAlign w:val="subscript"/>
          <w:lang w:val="en-US"/>
        </w:rPr>
        <w:t>1</w:t>
      </w:r>
      <w:r w:rsidRPr="00965225">
        <w:rPr>
          <w:lang w:val="en-US"/>
        </w:rPr>
        <w:t>+v</w:t>
      </w:r>
      <w:r w:rsidRPr="00965225">
        <w:rPr>
          <w:vertAlign w:val="subscript"/>
          <w:lang w:val="en-US"/>
        </w:rPr>
        <w:t>2</w:t>
      </w:r>
      <w:r w:rsidRPr="00965225">
        <w:rPr>
          <w:lang w:val="en-US"/>
        </w:rPr>
        <w:t>)=f(v</w:t>
      </w:r>
      <w:r w:rsidRPr="00965225">
        <w:rPr>
          <w:vertAlign w:val="subscript"/>
          <w:lang w:val="en-US"/>
        </w:rPr>
        <w:t>1</w:t>
      </w:r>
      <w:r w:rsidRPr="00965225">
        <w:rPr>
          <w:lang w:val="en-US"/>
        </w:rPr>
        <w:t>)+f(v</w:t>
      </w:r>
      <w:r w:rsidRPr="00965225">
        <w:rPr>
          <w:vertAlign w:val="subscript"/>
          <w:lang w:val="en-US"/>
        </w:rPr>
        <w:t>2</w:t>
      </w:r>
      <w:r w:rsidRPr="00965225">
        <w:rPr>
          <w:lang w:val="en-US"/>
        </w:rPr>
        <w:t>);</w:t>
      </w:r>
    </w:p>
    <w:p w14:paraId="162DA5B2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5"/>
        </w:numPr>
        <w:tabs>
          <w:tab w:val="left" w:pos="2083"/>
        </w:tabs>
        <w:ind w:left="0" w:firstLine="709"/>
        <w:rPr>
          <w:lang w:val="en-US"/>
        </w:rPr>
      </w:pPr>
      <w:r w:rsidRPr="00965225">
        <w:rPr>
          <w:lang w:val="en-US"/>
        </w:rPr>
        <w:t>f(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t>v)=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t>f(v).</w:t>
      </w:r>
    </w:p>
    <w:p w14:paraId="703A5A6E" w14:textId="77777777" w:rsidR="00015D7B" w:rsidRDefault="00015D7B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09AC2216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 xml:space="preserve">Если </w:t>
      </w:r>
      <w:r w:rsidRPr="00965225">
        <w:rPr>
          <w:lang w:val="en-US"/>
        </w:rPr>
        <w:t>V</w:t>
      </w:r>
      <w:r w:rsidRPr="00965225">
        <w:t>=</w:t>
      </w:r>
      <w:r w:rsidRPr="00965225">
        <w:rPr>
          <w:lang w:val="en-US"/>
        </w:rPr>
        <w:t>W</w:t>
      </w:r>
      <w:r w:rsidRPr="00965225">
        <w:t>, то линейное отображение называется линейным операт</w:t>
      </w:r>
      <w:r w:rsidRPr="00965225">
        <w:t>о</w:t>
      </w:r>
      <w:r w:rsidRPr="00965225">
        <w:t xml:space="preserve">ром или линейным преобразованием пространства </w:t>
      </w:r>
      <w:r w:rsidRPr="00965225">
        <w:rPr>
          <w:lang w:val="en-US"/>
        </w:rPr>
        <w:t>V</w:t>
      </w:r>
      <w:r w:rsidRPr="00965225">
        <w:t>.</w:t>
      </w:r>
    </w:p>
    <w:p w14:paraId="2BA44FE1" w14:textId="77777777" w:rsidR="00A06C1C" w:rsidRPr="00965225" w:rsidRDefault="00A06C1C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t xml:space="preserve">Пусть </w:t>
      </w:r>
      <w:r w:rsidRPr="00965225">
        <w:rPr>
          <w:lang w:val="en-US"/>
        </w:rPr>
        <w:t>e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e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n</w:t>
      </w:r>
      <w:r w:rsidRPr="00965225">
        <w:t xml:space="preserve"> – базис пространства </w:t>
      </w:r>
      <w:r w:rsidRPr="00965225">
        <w:rPr>
          <w:lang w:val="en-US"/>
        </w:rPr>
        <w:t>V</w:t>
      </w:r>
      <w:r w:rsidRPr="00965225">
        <w:t xml:space="preserve">, а </w:t>
      </w:r>
      <w:r w:rsidRPr="00965225">
        <w:rPr>
          <w:lang w:val="en-US"/>
        </w:rPr>
        <w:t>e</w:t>
      </w:r>
      <w:r w:rsidRPr="00965225">
        <w:rPr>
          <w:vertAlign w:val="subscript"/>
        </w:rPr>
        <w:t>1</w:t>
      </w:r>
      <w:r w:rsidRPr="00965225">
        <w:rPr>
          <w:lang w:val="en-US"/>
        </w:rPr>
        <w:sym w:font="Symbol" w:char="F0A2"/>
      </w:r>
      <w:r w:rsidRPr="00965225">
        <w:t xml:space="preserve">, </w:t>
      </w:r>
      <w:r w:rsidRPr="00965225">
        <w:rPr>
          <w:lang w:val="en-US"/>
        </w:rPr>
        <w:t>e</w:t>
      </w:r>
      <w:r w:rsidRPr="00965225">
        <w:rPr>
          <w:vertAlign w:val="subscript"/>
        </w:rPr>
        <w:t>2</w:t>
      </w:r>
      <w:r w:rsidRPr="00965225">
        <w:rPr>
          <w:lang w:val="en-US"/>
        </w:rPr>
        <w:sym w:font="Symbol" w:char="F0A2"/>
      </w:r>
      <w:r w:rsidRPr="00965225">
        <w:t xml:space="preserve">, …,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n</w:t>
      </w:r>
      <w:r w:rsidRPr="00965225">
        <w:rPr>
          <w:lang w:val="en-US"/>
        </w:rPr>
        <w:sym w:font="Symbol" w:char="F0A2"/>
      </w:r>
      <w:r w:rsidRPr="00965225">
        <w:t xml:space="preserve"> - базис пространства </w:t>
      </w:r>
      <w:r w:rsidRPr="00965225">
        <w:rPr>
          <w:lang w:val="en-US"/>
        </w:rPr>
        <w:t>W</w:t>
      </w:r>
      <w:r w:rsidRPr="00965225">
        <w:t xml:space="preserve">. Образы базисных векторов пространства </w:t>
      </w:r>
      <w:r w:rsidRPr="00965225">
        <w:rPr>
          <w:lang w:val="en-US"/>
        </w:rPr>
        <w:t>V</w:t>
      </w:r>
      <w:r w:rsidRPr="00965225">
        <w:t xml:space="preserve"> в базисе простра</w:t>
      </w:r>
      <w:r w:rsidRPr="00965225">
        <w:t>н</w:t>
      </w:r>
      <w:r w:rsidRPr="00965225">
        <w:t xml:space="preserve">ства </w:t>
      </w:r>
      <w:r w:rsidRPr="00965225">
        <w:rPr>
          <w:lang w:val="en-US"/>
        </w:rPr>
        <w:t>W</w:t>
      </w:r>
      <w:r w:rsidRPr="00965225">
        <w:t xml:space="preserve"> можно записать в виде</w:t>
      </w:r>
    </w:p>
    <w:p w14:paraId="599932D1" w14:textId="77777777" w:rsidR="00782FA2" w:rsidRDefault="00782FA2" w:rsidP="00782FA2">
      <w:pPr>
        <w:pStyle w:val="21"/>
        <w:keepNext/>
        <w:widowControl w:val="0"/>
        <w:tabs>
          <w:tab w:val="left" w:pos="2083"/>
        </w:tabs>
        <w:ind w:firstLine="709"/>
      </w:pPr>
    </w:p>
    <w:p w14:paraId="653F7216" w14:textId="77777777" w:rsidR="00A06C1C" w:rsidRPr="00965225" w:rsidRDefault="00B81ABB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position w:val="-30"/>
        </w:rPr>
        <w:object w:dxaOrig="1640" w:dyaOrig="720" w14:anchorId="6431325B">
          <v:shape id="_x0000_i1341" type="#_x0000_t75" style="width:95.4pt;height:42pt" o:ole="" fillcolor="window">
            <v:imagedata r:id="rId390" o:title=""/>
          </v:shape>
          <o:OLEObject Type="Embed" ProgID="Equation.3" ShapeID="_x0000_i1341" DrawAspect="Content" ObjectID="_1830020883" r:id="rId391"/>
        </w:object>
      </w:r>
      <w:r w:rsidR="00A06C1C" w:rsidRPr="00965225">
        <w:t xml:space="preserve"> (</w:t>
      </w:r>
      <w:r w:rsidR="00A06C1C" w:rsidRPr="00965225">
        <w:rPr>
          <w:lang w:val="en-US"/>
        </w:rPr>
        <w:t>i</w:t>
      </w:r>
      <w:r w:rsidR="00A06C1C" w:rsidRPr="00965225">
        <w:t xml:space="preserve">=1, 2, …, </w:t>
      </w:r>
      <w:r w:rsidR="00A06C1C" w:rsidRPr="00965225">
        <w:rPr>
          <w:lang w:val="en-US"/>
        </w:rPr>
        <w:t>m</w:t>
      </w:r>
      <w:r w:rsidR="00A06C1C" w:rsidRPr="00965225">
        <w:t>)</w:t>
      </w:r>
      <w:r w:rsidR="00965225">
        <w:t xml:space="preserve"> </w:t>
      </w:r>
      <w:r w:rsidR="00A06C1C" w:rsidRPr="00965225">
        <w:t>(1)</w:t>
      </w:r>
    </w:p>
    <w:p w14:paraId="4E08A0FD" w14:textId="77777777" w:rsidR="00D9101D" w:rsidRDefault="00D9101D" w:rsidP="00782FA2">
      <w:pPr>
        <w:pStyle w:val="21"/>
        <w:keepNext/>
        <w:widowControl w:val="0"/>
        <w:ind w:firstLine="709"/>
      </w:pPr>
    </w:p>
    <w:p w14:paraId="3C14F270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>Коэффициенты в выражении (1) запишем в виде матрицы, которая н</w:t>
      </w:r>
      <w:r w:rsidRPr="00965225">
        <w:t>а</w:t>
      </w:r>
      <w:r w:rsidRPr="00965225">
        <w:t xml:space="preserve">зывается матрицей линейного отображения </w:t>
      </w:r>
      <w:r w:rsidRPr="00965225">
        <w:rPr>
          <w:lang w:val="en-US"/>
        </w:rPr>
        <w:t>f</w:t>
      </w:r>
      <w:r w:rsidRPr="00965225">
        <w:t>.</w:t>
      </w:r>
    </w:p>
    <w:p w14:paraId="0AA57514" w14:textId="77777777" w:rsidR="00015D7B" w:rsidRPr="00965225" w:rsidRDefault="00015D7B" w:rsidP="00782FA2">
      <w:pPr>
        <w:pStyle w:val="21"/>
        <w:keepNext/>
        <w:widowControl w:val="0"/>
        <w:ind w:firstLine="709"/>
      </w:pPr>
    </w:p>
    <w:p w14:paraId="08893133" w14:textId="77777777" w:rsidR="00A06C1C" w:rsidRPr="00965225" w:rsidRDefault="00B81ABB" w:rsidP="00782FA2">
      <w:pPr>
        <w:pStyle w:val="21"/>
        <w:keepNext/>
        <w:widowControl w:val="0"/>
        <w:tabs>
          <w:tab w:val="left" w:pos="2083"/>
        </w:tabs>
        <w:ind w:firstLine="709"/>
      </w:pPr>
      <w:r w:rsidRPr="00965225">
        <w:rPr>
          <w:position w:val="-78"/>
        </w:rPr>
        <w:object w:dxaOrig="2900" w:dyaOrig="1700" w14:anchorId="4E65A8B2">
          <v:shape id="_x0000_i1342" type="#_x0000_t75" style="width:145.2pt;height:85.2pt" o:ole="" fillcolor="window">
            <v:imagedata r:id="rId392" o:title=""/>
          </v:shape>
          <o:OLEObject Type="Embed" ProgID="Equation.3" ShapeID="_x0000_i1342" DrawAspect="Content" ObjectID="_1830020884" r:id="rId393"/>
        </w:object>
      </w:r>
      <w:r w:rsidR="00A06C1C" w:rsidRPr="00965225">
        <w:t>.</w:t>
      </w:r>
    </w:p>
    <w:p w14:paraId="12311618" w14:textId="77777777" w:rsidR="00015D7B" w:rsidRDefault="00015D7B" w:rsidP="00782FA2">
      <w:pPr>
        <w:pStyle w:val="21"/>
        <w:keepNext/>
        <w:widowControl w:val="0"/>
        <w:ind w:firstLine="709"/>
      </w:pPr>
    </w:p>
    <w:p w14:paraId="002962C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В случае линейных операторов, т. е. линейных отображений векторн</w:t>
      </w:r>
      <w:r w:rsidRPr="00965225">
        <w:t>о</w:t>
      </w:r>
      <w:r w:rsidRPr="00965225">
        <w:t xml:space="preserve">го пространства в себя, операторы удобно обозначать </w:t>
      </w:r>
      <w:r w:rsidR="00B81ABB" w:rsidRPr="00965225">
        <w:rPr>
          <w:position w:val="-4"/>
        </w:rPr>
        <w:object w:dxaOrig="279" w:dyaOrig="340" w14:anchorId="2D059420">
          <v:shape id="_x0000_i1343" type="#_x0000_t75" style="width:13.8pt;height:16.8pt" o:ole="" fillcolor="window">
            <v:imagedata r:id="rId394" o:title=""/>
          </v:shape>
          <o:OLEObject Type="Embed" ProgID="Equation.3" ShapeID="_x0000_i1343" DrawAspect="Content" ObjectID="_1830020885" r:id="rId395"/>
        </w:object>
      </w:r>
      <w:r w:rsidRPr="00965225">
        <w:t>, а матрицу операт</w:t>
      </w:r>
      <w:r w:rsidRPr="00965225">
        <w:t>о</w:t>
      </w:r>
      <w:r w:rsidRPr="00965225">
        <w:t xml:space="preserve">ра </w:t>
      </w:r>
      <w:r w:rsidR="00B81ABB" w:rsidRPr="00965225">
        <w:rPr>
          <w:position w:val="-4"/>
        </w:rPr>
        <w:object w:dxaOrig="279" w:dyaOrig="340" w14:anchorId="4A1052D6">
          <v:shape id="_x0000_i1344" type="#_x0000_t75" style="width:13.8pt;height:16.8pt" o:ole="" fillcolor="window">
            <v:imagedata r:id="rId394" o:title=""/>
          </v:shape>
          <o:OLEObject Type="Embed" ProgID="Equation.3" ShapeID="_x0000_i1344" DrawAspect="Content" ObjectID="_1830020886" r:id="rId396"/>
        </w:object>
      </w:r>
      <w:r w:rsidRPr="00965225">
        <w:t xml:space="preserve"> в фиксированном базисе – в виде А.</w:t>
      </w:r>
    </w:p>
    <w:p w14:paraId="4EBF076B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2. Унитарные, ортогональные, эрмитовы операторы и матрицы</w:t>
      </w:r>
    </w:p>
    <w:p w14:paraId="118C644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2.</w:t>
      </w:r>
      <w:r w:rsidRPr="00965225">
        <w:t xml:space="preserve"> Линейные операторы эвклидова (унитарного) пространства, которые сохраняют скалярное произведение векторов этого пр</w:t>
      </w:r>
      <w:r w:rsidRPr="00965225">
        <w:t>о</w:t>
      </w:r>
      <w:r w:rsidRPr="00965225">
        <w:t>странства, называется ортогональными (унитарными) операторами.</w:t>
      </w:r>
    </w:p>
    <w:p w14:paraId="51EF8F78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Пусть </w:t>
      </w:r>
      <w:r w:rsidRPr="00965225">
        <w:rPr>
          <w:lang w:val="en-US"/>
        </w:rPr>
        <w:t>e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e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n</w:t>
      </w:r>
      <w:r w:rsidRPr="00965225">
        <w:t xml:space="preserve"> – ортонормированная база унитарного (эвклидова) пространства. Если </w:t>
      </w:r>
      <w:r w:rsidR="00B81ABB" w:rsidRPr="00965225">
        <w:rPr>
          <w:position w:val="-4"/>
        </w:rPr>
        <w:object w:dxaOrig="279" w:dyaOrig="340" w14:anchorId="6F46B2F5">
          <v:shape id="_x0000_i1345" type="#_x0000_t75" style="width:13.8pt;height:16.8pt" o:ole="" fillcolor="window">
            <v:imagedata r:id="rId397" o:title=""/>
          </v:shape>
          <o:OLEObject Type="Embed" ProgID="Equation.3" ShapeID="_x0000_i1345" DrawAspect="Content" ObjectID="_1830020887" r:id="rId398"/>
        </w:object>
      </w:r>
      <w:r w:rsidRPr="00965225">
        <w:t xml:space="preserve"> - унитарный (ортогональный) оператор, то согласно его определению</w:t>
      </w:r>
    </w:p>
    <w:p w14:paraId="6E5FD7B7" w14:textId="77777777" w:rsidR="00D9101D" w:rsidRDefault="00D9101D" w:rsidP="00782FA2">
      <w:pPr>
        <w:pStyle w:val="21"/>
        <w:keepNext/>
        <w:widowControl w:val="0"/>
        <w:ind w:firstLine="709"/>
      </w:pPr>
    </w:p>
    <w:p w14:paraId="6DE3819C" w14:textId="77777777" w:rsidR="00A06C1C" w:rsidRPr="00A93656" w:rsidRDefault="00A06C1C" w:rsidP="00782FA2">
      <w:pPr>
        <w:pStyle w:val="21"/>
        <w:keepNext/>
        <w:widowControl w:val="0"/>
        <w:ind w:firstLine="709"/>
      </w:pPr>
      <w:r w:rsidRPr="00A93656">
        <w:t>(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i</w:t>
      </w:r>
      <w:r w:rsidRPr="00A93656">
        <w:t xml:space="preserve">,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j</w:t>
      </w:r>
      <w:r w:rsidRPr="00A93656">
        <w:t>)= (</w:t>
      </w:r>
      <w:r w:rsidR="00B81ABB" w:rsidRPr="00965225">
        <w:rPr>
          <w:position w:val="-4"/>
          <w:lang w:val="en-US"/>
        </w:rPr>
        <w:object w:dxaOrig="279" w:dyaOrig="340" w14:anchorId="064C4B55">
          <v:shape id="_x0000_i1346" type="#_x0000_t75" style="width:13.8pt;height:16.8pt" o:ole="" fillcolor="window">
            <v:imagedata r:id="rId397" o:title=""/>
          </v:shape>
          <o:OLEObject Type="Embed" ProgID="Equation.3" ShapeID="_x0000_i1346" DrawAspect="Content" ObjectID="_1830020888" r:id="rId399"/>
        </w:objec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i</w:t>
      </w:r>
      <w:r w:rsidRPr="00A93656">
        <w:t xml:space="preserve">, </w:t>
      </w:r>
      <w:r w:rsidR="00B81ABB" w:rsidRPr="00965225">
        <w:rPr>
          <w:position w:val="-4"/>
          <w:lang w:val="en-US"/>
        </w:rPr>
        <w:object w:dxaOrig="279" w:dyaOrig="340" w14:anchorId="37F2A5C4">
          <v:shape id="_x0000_i1347" type="#_x0000_t75" style="width:13.8pt;height:16.8pt" o:ole="" fillcolor="window">
            <v:imagedata r:id="rId397" o:title=""/>
          </v:shape>
          <o:OLEObject Type="Embed" ProgID="Equation.3" ShapeID="_x0000_i1347" DrawAspect="Content" ObjectID="_1830020889" r:id="rId400"/>
        </w:objec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i</w:t>
      </w:r>
      <w:r w:rsidRPr="00A93656">
        <w:t xml:space="preserve">)=1, </w:t>
      </w:r>
      <w:r w:rsidRPr="00965225">
        <w:rPr>
          <w:lang w:val="en-US"/>
        </w:rPr>
        <w:t>i</w:t>
      </w:r>
      <w:r w:rsidRPr="00A93656">
        <w:t xml:space="preserve">=1, 2, …, </w:t>
      </w:r>
      <w:r w:rsidRPr="00965225">
        <w:rPr>
          <w:lang w:val="en-US"/>
        </w:rPr>
        <w:t>n</w:t>
      </w:r>
      <w:r w:rsidRPr="00A93656">
        <w:t>;</w:t>
      </w:r>
    </w:p>
    <w:p w14:paraId="4BF040DF" w14:textId="77777777" w:rsidR="00A06C1C" w:rsidRPr="00965225" w:rsidRDefault="00A06C1C" w:rsidP="00782FA2">
      <w:pPr>
        <w:pStyle w:val="21"/>
        <w:keepNext/>
        <w:widowControl w:val="0"/>
        <w:ind w:firstLine="709"/>
        <w:rPr>
          <w:lang w:val="en-US"/>
        </w:rPr>
      </w:pPr>
      <w:r w:rsidRPr="00965225">
        <w:rPr>
          <w:lang w:val="en-US"/>
        </w:rPr>
        <w:t>(e</w:t>
      </w:r>
      <w:r w:rsidRPr="00965225">
        <w:rPr>
          <w:vertAlign w:val="subscript"/>
          <w:lang w:val="en-US"/>
        </w:rPr>
        <w:t>i</w:t>
      </w:r>
      <w:r w:rsidRPr="00965225">
        <w:rPr>
          <w:lang w:val="en-US"/>
        </w:rPr>
        <w:t>, e</w:t>
      </w:r>
      <w:r w:rsidRPr="00965225">
        <w:rPr>
          <w:vertAlign w:val="subscript"/>
          <w:lang w:val="en-US"/>
        </w:rPr>
        <w:t>j</w:t>
      </w:r>
      <w:r w:rsidRPr="00965225">
        <w:rPr>
          <w:lang w:val="en-US"/>
        </w:rPr>
        <w:t>)= (</w:t>
      </w:r>
      <w:r w:rsidR="00B81ABB" w:rsidRPr="00965225">
        <w:rPr>
          <w:position w:val="-4"/>
          <w:lang w:val="en-US"/>
        </w:rPr>
        <w:object w:dxaOrig="279" w:dyaOrig="340" w14:anchorId="72CE1848">
          <v:shape id="_x0000_i1348" type="#_x0000_t75" style="width:13.8pt;height:16.8pt" o:ole="" fillcolor="window">
            <v:imagedata r:id="rId397" o:title=""/>
          </v:shape>
          <o:OLEObject Type="Embed" ProgID="Equation.3" ShapeID="_x0000_i1348" DrawAspect="Content" ObjectID="_1830020890" r:id="rId401"/>
        </w:objec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i</w:t>
      </w:r>
      <w:r w:rsidRPr="00965225">
        <w:rPr>
          <w:lang w:val="en-US"/>
        </w:rPr>
        <w:t xml:space="preserve">, </w:t>
      </w:r>
      <w:r w:rsidR="00B81ABB" w:rsidRPr="00965225">
        <w:rPr>
          <w:position w:val="-4"/>
          <w:lang w:val="en-US"/>
        </w:rPr>
        <w:object w:dxaOrig="279" w:dyaOrig="340" w14:anchorId="67867851">
          <v:shape id="_x0000_i1349" type="#_x0000_t75" style="width:13.8pt;height:16.8pt" o:ole="" fillcolor="window">
            <v:imagedata r:id="rId397" o:title=""/>
          </v:shape>
          <o:OLEObject Type="Embed" ProgID="Equation.3" ShapeID="_x0000_i1349" DrawAspect="Content" ObjectID="_1830020891" r:id="rId402"/>
        </w:objec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j</w:t>
      </w:r>
      <w:r w:rsidRPr="00965225">
        <w:rPr>
          <w:lang w:val="en-US"/>
        </w:rPr>
        <w:t>)=0, i</w:t>
      </w:r>
      <w:r w:rsidRPr="00965225">
        <w:rPr>
          <w:lang w:val="en-US"/>
        </w:rPr>
        <w:sym w:font="Symbol" w:char="F0B9"/>
      </w:r>
      <w:r w:rsidRPr="00965225">
        <w:rPr>
          <w:lang w:val="en-US"/>
        </w:rPr>
        <w:t>y.</w:t>
      </w:r>
      <w:r w:rsidR="00965225">
        <w:rPr>
          <w:lang w:val="en-US"/>
        </w:rPr>
        <w:t xml:space="preserve"> </w:t>
      </w:r>
      <w:r w:rsidRPr="00965225">
        <w:rPr>
          <w:lang w:val="en-US"/>
        </w:rPr>
        <w:t>(2)</w:t>
      </w:r>
    </w:p>
    <w:p w14:paraId="5AF586F3" w14:textId="77777777" w:rsidR="00D9101D" w:rsidRPr="00A93656" w:rsidRDefault="00D9101D" w:rsidP="00782FA2">
      <w:pPr>
        <w:pStyle w:val="21"/>
        <w:keepNext/>
        <w:widowControl w:val="0"/>
        <w:ind w:firstLine="709"/>
        <w:rPr>
          <w:lang w:val="en-US"/>
        </w:rPr>
      </w:pPr>
    </w:p>
    <w:p w14:paraId="1846ED40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Это означает, что система векторов </w:t>
      </w:r>
      <w:r w:rsidR="00B81ABB" w:rsidRPr="00965225">
        <w:rPr>
          <w:position w:val="-4"/>
        </w:rPr>
        <w:object w:dxaOrig="279" w:dyaOrig="340" w14:anchorId="2CC2A680">
          <v:shape id="_x0000_i1350" type="#_x0000_t75" style="width:13.8pt;height:16.8pt" o:ole="" fillcolor="window">
            <v:imagedata r:id="rId397" o:title=""/>
          </v:shape>
          <o:OLEObject Type="Embed" ProgID="Equation.3" ShapeID="_x0000_i1350" DrawAspect="Content" ObjectID="_1830020892" r:id="rId403"/>
        </w:object>
      </w:r>
      <w:r w:rsidRPr="00965225">
        <w:rPr>
          <w:lang w:val="en-US"/>
        </w:rPr>
        <w:t>e</w:t>
      </w:r>
      <w:r w:rsidRPr="00965225">
        <w:rPr>
          <w:vertAlign w:val="subscript"/>
        </w:rPr>
        <w:t>1</w:t>
      </w:r>
      <w:r w:rsidRPr="00965225">
        <w:t xml:space="preserve">, </w:t>
      </w:r>
      <w:r w:rsidR="00B81ABB" w:rsidRPr="00965225">
        <w:rPr>
          <w:position w:val="-4"/>
        </w:rPr>
        <w:object w:dxaOrig="279" w:dyaOrig="340" w14:anchorId="427A45A1">
          <v:shape id="_x0000_i1351" type="#_x0000_t75" style="width:13.8pt;height:16.8pt" o:ole="" fillcolor="window">
            <v:imagedata r:id="rId397" o:title=""/>
          </v:shape>
          <o:OLEObject Type="Embed" ProgID="Equation.3" ShapeID="_x0000_i1351" DrawAspect="Content" ObjectID="_1830020893" r:id="rId404"/>
        </w:object>
      </w:r>
      <w:r w:rsidRPr="00965225">
        <w:rPr>
          <w:lang w:val="en-US"/>
        </w:rPr>
        <w:t>e</w:t>
      </w:r>
      <w:r w:rsidRPr="00965225">
        <w:rPr>
          <w:vertAlign w:val="subscript"/>
        </w:rPr>
        <w:t>2</w:t>
      </w:r>
      <w:r w:rsidRPr="00965225">
        <w:t xml:space="preserve">, …, </w:t>
      </w:r>
      <w:r w:rsidR="00B81ABB" w:rsidRPr="00965225">
        <w:rPr>
          <w:position w:val="-4"/>
        </w:rPr>
        <w:object w:dxaOrig="279" w:dyaOrig="340" w14:anchorId="67CE161D">
          <v:shape id="_x0000_i1352" type="#_x0000_t75" style="width:13.8pt;height:16.8pt" o:ole="" fillcolor="window">
            <v:imagedata r:id="rId397" o:title=""/>
          </v:shape>
          <o:OLEObject Type="Embed" ProgID="Equation.3" ShapeID="_x0000_i1352" DrawAspect="Content" ObjectID="_1830020894" r:id="rId405"/>
        </w:objec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n</w:t>
      </w:r>
      <w:r w:rsidRPr="00965225">
        <w:t xml:space="preserve"> сама составляет ортонормированную базу в соответствующем пространстве.</w:t>
      </w:r>
    </w:p>
    <w:p w14:paraId="740862F9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Пусть А – матрица унитарного (ортогонального) оператора. Тогда можно записать </w:t>
      </w:r>
      <w:r w:rsidR="00B81ABB" w:rsidRPr="00965225">
        <w:rPr>
          <w:position w:val="-30"/>
        </w:rPr>
        <w:object w:dxaOrig="1540" w:dyaOrig="720" w14:anchorId="68335490">
          <v:shape id="_x0000_i1353" type="#_x0000_t75" style="width:89.4pt;height:42pt" o:ole="" fillcolor="window">
            <v:imagedata r:id="rId406" o:title=""/>
          </v:shape>
          <o:OLEObject Type="Embed" ProgID="Equation.3" ShapeID="_x0000_i1353" DrawAspect="Content" ObjectID="_1830020895" r:id="rId407"/>
        </w:object>
      </w:r>
      <w:r w:rsidRPr="00965225">
        <w:t>. Из выражения (2) следует, что в матрице А скалярные произведения векторов-столбцов на себя равны единице, а ск</w:t>
      </w:r>
      <w:r w:rsidRPr="00965225">
        <w:t>а</w:t>
      </w:r>
      <w:r w:rsidRPr="00965225">
        <w:t>лярное произведение различных векторов-стобцов равно нулю. Такая матр</w:t>
      </w:r>
      <w:r w:rsidRPr="00965225">
        <w:t>и</w:t>
      </w:r>
      <w:r w:rsidRPr="00965225">
        <w:t>ца называется унитарной (ортогональной). Унитарность (ортогональность) матрицы А означает, что сумма произведений элементов, стоящих в любом столбце этой матрицы, на сопряженные (на те же самые) к ним элементы равны единице, а сумма произведений элементов любого столбца на сопр</w:t>
      </w:r>
      <w:r w:rsidRPr="00965225">
        <w:t>я</w:t>
      </w:r>
      <w:r w:rsidRPr="00965225">
        <w:t>женные к ним (на соответственные к ним) элементы другого столбца равна нулю.</w:t>
      </w:r>
    </w:p>
    <w:p w14:paraId="00C9E98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3.</w:t>
      </w:r>
      <w:r w:rsidRPr="00965225">
        <w:t xml:space="preserve"> Матрица А</w:t>
      </w:r>
      <w:r w:rsidRPr="00965225">
        <w:rPr>
          <w:vertAlign w:val="superscript"/>
        </w:rPr>
        <w:t>*</w:t>
      </w:r>
      <w:r w:rsidRPr="00965225">
        <w:t xml:space="preserve"> называется эрмитово сопряженной (или просто сопряженной) по отношению к матрице А, если А</w:t>
      </w:r>
      <w:r w:rsidRPr="00965225">
        <w:rPr>
          <w:vertAlign w:val="superscript"/>
        </w:rPr>
        <w:t>*</w:t>
      </w:r>
      <w:r w:rsidRPr="00965225">
        <w:t>=</w:t>
      </w:r>
      <w:r w:rsidR="00B81ABB" w:rsidRPr="00965225">
        <w:rPr>
          <w:position w:val="-4"/>
        </w:rPr>
        <w:object w:dxaOrig="360" w:dyaOrig="400" w14:anchorId="14400616">
          <v:shape id="_x0000_i1354" type="#_x0000_t75" style="width:18pt;height:19.8pt" o:ole="" fillcolor="window">
            <v:imagedata r:id="rId408" o:title=""/>
          </v:shape>
          <o:OLEObject Type="Embed" ProgID="Equation.3" ShapeID="_x0000_i1354" DrawAspect="Content" ObjectID="_1830020896" r:id="rId409"/>
        </w:object>
      </w:r>
      <w:r w:rsidRPr="00965225">
        <w:t>, т. е. для того, чтобы из матрицы А получить эрмитово сопряженную матрицу, ее надо транспонировать и заменить элементы транспонированной матрицы ко</w:t>
      </w:r>
      <w:r w:rsidRPr="00965225">
        <w:t>м</w:t>
      </w:r>
      <w:r w:rsidRPr="00965225">
        <w:t>плексно-сопряженными элементами.</w:t>
      </w:r>
    </w:p>
    <w:p w14:paraId="5D110901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4.</w:t>
      </w:r>
      <w:r w:rsidRPr="00965225">
        <w:t xml:space="preserve"> Матрица А называется самосопряженной или эрмит</w:t>
      </w:r>
      <w:r w:rsidRPr="00965225">
        <w:t>о</w:t>
      </w:r>
      <w:r w:rsidRPr="00965225">
        <w:t xml:space="preserve">вой матрицей, если </w:t>
      </w:r>
      <w:r w:rsidRPr="00965225">
        <w:rPr>
          <w:lang w:val="en-US"/>
        </w:rPr>
        <w:t>A</w:t>
      </w:r>
      <w:r w:rsidRPr="00965225">
        <w:t>=</w:t>
      </w:r>
      <w:r w:rsidRPr="00965225">
        <w:rPr>
          <w:lang w:val="en-US"/>
        </w:rPr>
        <w:t>A</w:t>
      </w:r>
      <w:r w:rsidRPr="00965225">
        <w:rPr>
          <w:vertAlign w:val="superscript"/>
        </w:rPr>
        <w:t>*</w:t>
      </w:r>
      <w:r w:rsidRPr="00965225">
        <w:t>; в том же случае, если элементы матрицы вещес</w:t>
      </w:r>
      <w:r w:rsidRPr="00965225">
        <w:t>т</w:t>
      </w:r>
      <w:r w:rsidRPr="00965225">
        <w:t xml:space="preserve">венны, </w:t>
      </w:r>
      <w:r w:rsidRPr="00965225">
        <w:rPr>
          <w:lang w:val="en-US"/>
        </w:rPr>
        <w:t>A</w:t>
      </w:r>
      <w:r w:rsidRPr="00965225">
        <w:rPr>
          <w:vertAlign w:val="superscript"/>
        </w:rPr>
        <w:t>*</w:t>
      </w:r>
      <w:r w:rsidRPr="00965225">
        <w:t>=</w:t>
      </w:r>
      <w:r w:rsidRPr="00965225">
        <w:rPr>
          <w:lang w:val="en-US"/>
        </w:rPr>
        <w:t>A</w:t>
      </w:r>
      <w:r w:rsidRPr="00965225">
        <w:rPr>
          <w:vertAlign w:val="superscript"/>
          <w:lang w:val="en-US"/>
        </w:rPr>
        <w:t>t</w:t>
      </w:r>
      <w:r w:rsidRPr="00965225">
        <w:t>=</w:t>
      </w:r>
      <w:r w:rsidRPr="00965225">
        <w:rPr>
          <w:lang w:val="en-US"/>
        </w:rPr>
        <w:t>A</w:t>
      </w:r>
      <w:r w:rsidRPr="00965225">
        <w:t xml:space="preserve"> и матрица А называется симметрической матрицей.</w:t>
      </w:r>
    </w:p>
    <w:p w14:paraId="71935C34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5.</w:t>
      </w:r>
      <w:r w:rsidRPr="00965225">
        <w:t xml:space="preserve"> Матрица А называется унитарной (ортогональной) матрицей, если </w:t>
      </w:r>
      <w:r w:rsidRPr="00965225">
        <w:rPr>
          <w:lang w:val="en-US"/>
        </w:rPr>
        <w:t>A</w:t>
      </w:r>
      <w:r w:rsidRPr="00965225">
        <w:rPr>
          <w:vertAlign w:val="superscript"/>
        </w:rPr>
        <w:t>*</w:t>
      </w:r>
      <w:r w:rsidRPr="00965225">
        <w:t>=</w:t>
      </w:r>
      <w:r w:rsidRPr="00965225">
        <w:rPr>
          <w:lang w:val="en-US"/>
        </w:rPr>
        <w:t>A</w:t>
      </w:r>
      <w:r w:rsidRPr="00965225">
        <w:rPr>
          <w:vertAlign w:val="superscript"/>
        </w:rPr>
        <w:t>-1</w:t>
      </w:r>
      <w:r w:rsidRPr="00965225">
        <w:t xml:space="preserve"> (если </w:t>
      </w:r>
      <w:r w:rsidRPr="00965225">
        <w:rPr>
          <w:lang w:val="en-US"/>
        </w:rPr>
        <w:t>A</w:t>
      </w:r>
      <w:r w:rsidRPr="00965225">
        <w:rPr>
          <w:vertAlign w:val="superscript"/>
          <w:lang w:val="en-US"/>
        </w:rPr>
        <w:t>t</w:t>
      </w:r>
      <w:r w:rsidRPr="00965225">
        <w:t>=</w:t>
      </w:r>
      <w:r w:rsidRPr="00965225">
        <w:rPr>
          <w:lang w:val="en-US"/>
        </w:rPr>
        <w:t>A</w:t>
      </w:r>
      <w:r w:rsidRPr="00965225">
        <w:rPr>
          <w:vertAlign w:val="superscript"/>
        </w:rPr>
        <w:t>-1</w:t>
      </w:r>
      <w:r w:rsidRPr="00965225">
        <w:t>). Операторы, соответствующие эрмит</w:t>
      </w:r>
      <w:r w:rsidRPr="00965225">
        <w:t>о</w:t>
      </w:r>
      <w:r w:rsidRPr="00965225">
        <w:t>вым матрицам, будем называть эрмитовыми.</w:t>
      </w:r>
    </w:p>
    <w:p w14:paraId="3D453153" w14:textId="77777777" w:rsidR="00A06C1C" w:rsidRPr="00965225" w:rsidRDefault="00A06C1C" w:rsidP="00782FA2">
      <w:pPr>
        <w:pStyle w:val="21"/>
        <w:keepNext/>
        <w:widowControl w:val="0"/>
        <w:ind w:firstLine="709"/>
      </w:pPr>
    </w:p>
    <w:p w14:paraId="22820F80" w14:textId="77777777" w:rsidR="00A06C1C" w:rsidRPr="00965225" w:rsidRDefault="00D9101D" w:rsidP="00782FA2">
      <w:pPr>
        <w:pStyle w:val="21"/>
        <w:keepNext/>
        <w:widowControl w:val="0"/>
        <w:ind w:firstLine="709"/>
        <w:rPr>
          <w:b/>
          <w:bCs/>
        </w:rPr>
      </w:pPr>
      <w:r>
        <w:rPr>
          <w:b/>
          <w:bCs/>
        </w:rPr>
        <w:t>2.4</w:t>
      </w:r>
      <w:r w:rsidR="00A06C1C" w:rsidRPr="00965225">
        <w:rPr>
          <w:b/>
          <w:bCs/>
        </w:rPr>
        <w:t xml:space="preserve"> Представления групп</w:t>
      </w:r>
    </w:p>
    <w:p w14:paraId="72996CE0" w14:textId="77777777" w:rsidR="00A06C1C" w:rsidRPr="00965225" w:rsidRDefault="00A06C1C" w:rsidP="00782FA2">
      <w:pPr>
        <w:pStyle w:val="21"/>
        <w:keepNext/>
        <w:widowControl w:val="0"/>
        <w:ind w:firstLine="709"/>
      </w:pPr>
    </w:p>
    <w:p w14:paraId="02F2C33E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1. Определение представлений</w:t>
      </w:r>
    </w:p>
    <w:p w14:paraId="3638CA5C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1.</w:t>
      </w:r>
      <w:r w:rsidRPr="00965225">
        <w:t xml:space="preserve"> Представлением группы, действующим в </w:t>
      </w:r>
      <w:r w:rsidRPr="00965225">
        <w:rPr>
          <w:lang w:val="en-US"/>
        </w:rPr>
        <w:t>n</w:t>
      </w:r>
      <w:r w:rsidRPr="00965225">
        <w:t xml:space="preserve">-мерном векторном пространстве </w:t>
      </w:r>
      <w:r w:rsidRPr="00965225">
        <w:rPr>
          <w:lang w:val="en-US"/>
        </w:rPr>
        <w:t>V</w:t>
      </w:r>
      <w:r w:rsidRPr="00965225">
        <w:t xml:space="preserve">, называется гомоморфизм этой группы в группу невырожденных линейных операторов пространства </w:t>
      </w:r>
      <w:r w:rsidRPr="00965225">
        <w:rPr>
          <w:lang w:val="en-US"/>
        </w:rPr>
        <w:t>V</w:t>
      </w:r>
      <w:r w:rsidRPr="00965225">
        <w:t>.</w:t>
      </w:r>
    </w:p>
    <w:p w14:paraId="3BB8050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Невырожденным называется такой оператор </w:t>
      </w:r>
      <w:r w:rsidR="00B81ABB" w:rsidRPr="00965225">
        <w:rPr>
          <w:position w:val="-4"/>
        </w:rPr>
        <w:object w:dxaOrig="279" w:dyaOrig="340" w14:anchorId="77363170">
          <v:shape id="_x0000_i1355" type="#_x0000_t75" style="width:13.8pt;height:16.8pt" o:ole="" fillcolor="window">
            <v:imagedata r:id="rId397" o:title=""/>
          </v:shape>
          <o:OLEObject Type="Embed" ProgID="Equation.3" ShapeID="_x0000_i1355" DrawAspect="Content" ObjectID="_1830020897" r:id="rId410"/>
        </w:object>
      </w:r>
      <w:r w:rsidRPr="00965225">
        <w:t>, который имеет обра</w:t>
      </w:r>
      <w:r w:rsidRPr="00965225">
        <w:t>т</w:t>
      </w:r>
      <w:r w:rsidRPr="00965225">
        <w:t xml:space="preserve">ный оператор </w:t>
      </w:r>
      <w:r w:rsidR="00B81ABB" w:rsidRPr="00965225">
        <w:rPr>
          <w:position w:val="-4"/>
        </w:rPr>
        <w:object w:dxaOrig="440" w:dyaOrig="340" w14:anchorId="75137F69">
          <v:shape id="_x0000_i1356" type="#_x0000_t75" style="width:22.2pt;height:16.8pt" o:ole="" fillcolor="window">
            <v:imagedata r:id="rId411" o:title=""/>
          </v:shape>
          <o:OLEObject Type="Embed" ProgID="Equation.3" ShapeID="_x0000_i1356" DrawAspect="Content" ObjectID="_1830020898" r:id="rId412"/>
        </w:object>
      </w:r>
      <w:r w:rsidRPr="00965225">
        <w:t xml:space="preserve">, дающий по определению в произведении с </w:t>
      </w:r>
      <w:r w:rsidR="00B81ABB" w:rsidRPr="00965225">
        <w:rPr>
          <w:position w:val="-4"/>
        </w:rPr>
        <w:object w:dxaOrig="279" w:dyaOrig="340" w14:anchorId="080BC460">
          <v:shape id="_x0000_i1357" type="#_x0000_t75" style="width:13.8pt;height:16.8pt" o:ole="" fillcolor="window">
            <v:imagedata r:id="rId397" o:title=""/>
          </v:shape>
          <o:OLEObject Type="Embed" ProgID="Equation.3" ShapeID="_x0000_i1357" DrawAspect="Content" ObjectID="_1830020899" r:id="rId413"/>
        </w:object>
      </w:r>
      <w:r w:rsidRPr="00965225">
        <w:t xml:space="preserve"> единичный оператор </w:t>
      </w:r>
      <w:r w:rsidR="00B81ABB" w:rsidRPr="00965225">
        <w:rPr>
          <w:position w:val="-4"/>
        </w:rPr>
        <w:object w:dxaOrig="200" w:dyaOrig="340" w14:anchorId="467959A3">
          <v:shape id="_x0000_i1358" type="#_x0000_t75" style="width:10.2pt;height:16.8pt" o:ole="" fillcolor="window">
            <v:imagedata r:id="rId414" o:title=""/>
          </v:shape>
          <o:OLEObject Type="Embed" ProgID="Equation.3" ShapeID="_x0000_i1358" DrawAspect="Content" ObjectID="_1830020900" r:id="rId415"/>
        </w:object>
      </w:r>
      <w:r w:rsidRPr="00965225">
        <w:t xml:space="preserve">: </w:t>
      </w:r>
      <w:r w:rsidR="00B81ABB" w:rsidRPr="00965225">
        <w:rPr>
          <w:position w:val="-4"/>
        </w:rPr>
        <w:object w:dxaOrig="279" w:dyaOrig="340" w14:anchorId="387095FC">
          <v:shape id="_x0000_i1359" type="#_x0000_t75" style="width:13.8pt;height:16.8pt" o:ole="" fillcolor="window">
            <v:imagedata r:id="rId397" o:title=""/>
          </v:shape>
          <o:OLEObject Type="Embed" ProgID="Equation.3" ShapeID="_x0000_i1359" DrawAspect="Content" ObjectID="_1830020901" r:id="rId416"/>
        </w:object>
      </w:r>
      <w:r w:rsidR="00B81ABB" w:rsidRPr="00965225">
        <w:rPr>
          <w:position w:val="-4"/>
        </w:rPr>
        <w:object w:dxaOrig="440" w:dyaOrig="340" w14:anchorId="5236C13B">
          <v:shape id="_x0000_i1360" type="#_x0000_t75" style="width:22.2pt;height:16.8pt" o:ole="" fillcolor="window">
            <v:imagedata r:id="rId411" o:title=""/>
          </v:shape>
          <o:OLEObject Type="Embed" ProgID="Equation.3" ShapeID="_x0000_i1360" DrawAspect="Content" ObjectID="_1830020902" r:id="rId417"/>
        </w:object>
      </w:r>
      <w:r w:rsidRPr="00965225">
        <w:t>=</w:t>
      </w:r>
      <w:r w:rsidR="00B81ABB" w:rsidRPr="00965225">
        <w:rPr>
          <w:position w:val="-4"/>
        </w:rPr>
        <w:object w:dxaOrig="440" w:dyaOrig="340" w14:anchorId="199FE8BA">
          <v:shape id="_x0000_i1361" type="#_x0000_t75" style="width:22.2pt;height:16.8pt" o:ole="" fillcolor="window">
            <v:imagedata r:id="rId411" o:title=""/>
          </v:shape>
          <o:OLEObject Type="Embed" ProgID="Equation.3" ShapeID="_x0000_i1361" DrawAspect="Content" ObjectID="_1830020903" r:id="rId418"/>
        </w:object>
      </w:r>
      <w:r w:rsidR="00B81ABB" w:rsidRPr="00965225">
        <w:rPr>
          <w:position w:val="-4"/>
        </w:rPr>
        <w:object w:dxaOrig="279" w:dyaOrig="340" w14:anchorId="26AFD774">
          <v:shape id="_x0000_i1362" type="#_x0000_t75" style="width:13.8pt;height:16.8pt" o:ole="" fillcolor="window">
            <v:imagedata r:id="rId397" o:title=""/>
          </v:shape>
          <o:OLEObject Type="Embed" ProgID="Equation.3" ShapeID="_x0000_i1362" DrawAspect="Content" ObjectID="_1830020904" r:id="rId419"/>
        </w:object>
      </w:r>
      <w:r w:rsidRPr="00965225">
        <w:t>=</w:t>
      </w:r>
      <w:r w:rsidR="00B81ABB" w:rsidRPr="00965225">
        <w:rPr>
          <w:position w:val="-4"/>
        </w:rPr>
        <w:object w:dxaOrig="200" w:dyaOrig="340" w14:anchorId="42E9333D">
          <v:shape id="_x0000_i1363" type="#_x0000_t75" style="width:10.2pt;height:16.8pt" o:ole="" fillcolor="window">
            <v:imagedata r:id="rId414" o:title=""/>
          </v:shape>
          <o:OLEObject Type="Embed" ProgID="Equation.3" ShapeID="_x0000_i1363" DrawAspect="Content" ObjectID="_1830020905" r:id="rId420"/>
        </w:object>
      </w:r>
      <w:r w:rsidRPr="00965225">
        <w:t>.</w:t>
      </w:r>
    </w:p>
    <w:p w14:paraId="1DA62468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2.</w:t>
      </w:r>
      <w:r w:rsidRPr="00965225">
        <w:t xml:space="preserve"> Матричным представлением группы </w:t>
      </w:r>
      <w:r w:rsidRPr="00965225">
        <w:rPr>
          <w:lang w:val="en-US"/>
        </w:rPr>
        <w:t>G</w:t>
      </w:r>
      <w:r w:rsidRPr="00965225">
        <w:t xml:space="preserve"> называется гомоморфизм этой группы в группу невырожденных комплексных или дейс</w:t>
      </w:r>
      <w:r w:rsidRPr="00965225">
        <w:t>т</w:t>
      </w:r>
      <w:r w:rsidRPr="00965225">
        <w:t xml:space="preserve">вительных матриц размера </w:t>
      </w:r>
      <w:r w:rsidRPr="00965225">
        <w:rPr>
          <w:lang w:val="en-US"/>
        </w:rPr>
        <w:t>n</w:t>
      </w:r>
      <w:r w:rsidRPr="00965225">
        <w:rPr>
          <w:lang w:val="en-US"/>
        </w:rPr>
        <w:sym w:font="Symbol" w:char="F0B4"/>
      </w:r>
      <w:r w:rsidRPr="00965225">
        <w:rPr>
          <w:lang w:val="en-US"/>
        </w:rPr>
        <w:t>n</w:t>
      </w:r>
      <w:r w:rsidRPr="00965225">
        <w:t>.</w:t>
      </w:r>
    </w:p>
    <w:p w14:paraId="09CF601C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3.</w:t>
      </w:r>
      <w:r w:rsidRPr="00965225">
        <w:t xml:space="preserve"> Подстановочным представлением группы </w:t>
      </w:r>
      <w:r w:rsidRPr="00965225">
        <w:rPr>
          <w:lang w:val="en-US"/>
        </w:rPr>
        <w:t>G</w:t>
      </w:r>
      <w:r w:rsidRPr="00965225">
        <w:t xml:space="preserve"> называется гомоморфизм этой группы в группу подстановок порядка </w:t>
      </w:r>
      <w:r w:rsidRPr="00965225">
        <w:rPr>
          <w:lang w:val="en-US"/>
        </w:rPr>
        <w:t>n</w:t>
      </w:r>
      <w:r w:rsidRPr="00965225">
        <w:t>. Если гомомо</w:t>
      </w:r>
      <w:r w:rsidRPr="00965225">
        <w:t>р</w:t>
      </w:r>
      <w:r w:rsidRPr="00965225">
        <w:t xml:space="preserve">физм группы </w:t>
      </w:r>
      <w:r w:rsidRPr="00965225">
        <w:rPr>
          <w:lang w:val="en-US"/>
        </w:rPr>
        <w:t>G</w:t>
      </w:r>
      <w:r w:rsidRPr="00965225">
        <w:t xml:space="preserve"> в группу операторов, матриц или подстановок является и</w:t>
      </w:r>
      <w:r w:rsidRPr="00965225">
        <w:t>з</w:t>
      </w:r>
      <w:r w:rsidRPr="00965225">
        <w:t>морфизмом, то он называется точным представлением.</w:t>
      </w:r>
    </w:p>
    <w:p w14:paraId="73A6B9BB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Представление группы будем обозначать буквой Т. Пусть </w:t>
      </w:r>
      <w:r w:rsidRPr="00965225">
        <w:rPr>
          <w:lang w:val="en-US"/>
        </w:rPr>
        <w:t>g</w:t>
      </w:r>
      <w:r w:rsidRPr="00965225">
        <w:rPr>
          <w:vertAlign w:val="subscript"/>
        </w:rPr>
        <w:t>1</w:t>
      </w:r>
      <w:r w:rsidRPr="00965225">
        <w:t xml:space="preserve"> и </w:t>
      </w:r>
      <w:r w:rsidRPr="00965225">
        <w:rPr>
          <w:lang w:val="en-US"/>
        </w:rPr>
        <w:t>g</w:t>
      </w:r>
      <w:r w:rsidRPr="00965225">
        <w:rPr>
          <w:vertAlign w:val="subscript"/>
        </w:rPr>
        <w:t>2</w:t>
      </w:r>
      <w:r w:rsidRPr="00965225">
        <w:t xml:space="preserve"> – л</w:t>
      </w:r>
      <w:r w:rsidRPr="00965225">
        <w:t>ю</w:t>
      </w:r>
      <w:r w:rsidRPr="00965225">
        <w:t xml:space="preserve">бые элементы группы </w:t>
      </w:r>
      <w:r w:rsidRPr="00965225">
        <w:rPr>
          <w:lang w:val="en-US"/>
        </w:rPr>
        <w:t>G</w:t>
      </w:r>
      <w:r w:rsidRPr="00965225">
        <w:t>, а Т(</w:t>
      </w:r>
      <w:r w:rsidRPr="00965225">
        <w:rPr>
          <w:lang w:val="en-US"/>
        </w:rPr>
        <w:t>g</w:t>
      </w:r>
      <w:r w:rsidRPr="00965225">
        <w:rPr>
          <w:vertAlign w:val="subscript"/>
        </w:rPr>
        <w:t>1</w:t>
      </w:r>
      <w:r w:rsidRPr="00965225">
        <w:t>) и Т(</w:t>
      </w:r>
      <w:r w:rsidRPr="00965225">
        <w:rPr>
          <w:lang w:val="en-US"/>
        </w:rPr>
        <w:t>g</w:t>
      </w:r>
      <w:r w:rsidRPr="00965225">
        <w:rPr>
          <w:vertAlign w:val="subscript"/>
        </w:rPr>
        <w:t>2</w:t>
      </w:r>
      <w:r w:rsidRPr="00965225">
        <w:t>) – соответствующие этим элементам матрицы представления. Тогда согласно определению гомоморфизма группы</w:t>
      </w:r>
    </w:p>
    <w:p w14:paraId="5E30378A" w14:textId="77777777" w:rsidR="00D9101D" w:rsidRDefault="00D9101D" w:rsidP="00782FA2">
      <w:pPr>
        <w:pStyle w:val="21"/>
        <w:keepNext/>
        <w:widowControl w:val="0"/>
        <w:ind w:firstLine="709"/>
      </w:pPr>
    </w:p>
    <w:p w14:paraId="7ACF85A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Т(</w:t>
      </w:r>
      <w:r w:rsidRPr="00965225">
        <w:rPr>
          <w:lang w:val="en-US"/>
        </w:rPr>
        <w:t>g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g</w:t>
      </w:r>
      <w:r w:rsidRPr="00965225">
        <w:rPr>
          <w:vertAlign w:val="subscript"/>
        </w:rPr>
        <w:t>2</w:t>
      </w:r>
      <w:r w:rsidRPr="00965225">
        <w:t>)= Т(</w:t>
      </w:r>
      <w:r w:rsidRPr="00965225">
        <w:rPr>
          <w:lang w:val="en-US"/>
        </w:rPr>
        <w:t>g</w:t>
      </w:r>
      <w:r w:rsidRPr="00965225">
        <w:rPr>
          <w:vertAlign w:val="subscript"/>
        </w:rPr>
        <w:t>1</w:t>
      </w:r>
      <w:r w:rsidRPr="00965225">
        <w:t>) Т(</w:t>
      </w:r>
      <w:r w:rsidRPr="00965225">
        <w:rPr>
          <w:lang w:val="en-US"/>
        </w:rPr>
        <w:t>g</w:t>
      </w:r>
      <w:r w:rsidRPr="00965225">
        <w:rPr>
          <w:vertAlign w:val="subscript"/>
        </w:rPr>
        <w:t>2</w:t>
      </w:r>
      <w:r w:rsidRPr="00965225">
        <w:t>).</w:t>
      </w:r>
      <w:r w:rsidR="00965225">
        <w:t xml:space="preserve"> </w:t>
      </w:r>
      <w:r w:rsidRPr="00965225">
        <w:t>(4)</w:t>
      </w:r>
    </w:p>
    <w:p w14:paraId="0647D77A" w14:textId="77777777" w:rsidR="00782FA2" w:rsidRDefault="00782FA2" w:rsidP="00782FA2">
      <w:pPr>
        <w:pStyle w:val="21"/>
        <w:keepNext/>
        <w:widowControl w:val="0"/>
        <w:ind w:firstLine="709"/>
        <w:rPr>
          <w:u w:val="single"/>
        </w:rPr>
      </w:pPr>
    </w:p>
    <w:p w14:paraId="0D221B98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4.</w:t>
      </w:r>
      <w:r w:rsidRPr="00965225">
        <w:t xml:space="preserve"> Два матричных представления Т</w:t>
      </w:r>
      <w:r w:rsidRPr="00965225">
        <w:rPr>
          <w:vertAlign w:val="subscript"/>
        </w:rPr>
        <w:t>1</w:t>
      </w:r>
      <w:r w:rsidRPr="00965225">
        <w:t xml:space="preserve"> и Т</w:t>
      </w:r>
      <w:r w:rsidRPr="00965225">
        <w:rPr>
          <w:vertAlign w:val="subscript"/>
        </w:rPr>
        <w:t>2</w:t>
      </w:r>
      <w:r w:rsidRPr="00965225">
        <w:t xml:space="preserve"> группы </w:t>
      </w:r>
      <w:r w:rsidRPr="00965225">
        <w:rPr>
          <w:lang w:val="en-US"/>
        </w:rPr>
        <w:t>G</w:t>
      </w:r>
      <w:r w:rsidRPr="00965225">
        <w:t xml:space="preserve"> в нек</w:t>
      </w:r>
      <w:r w:rsidRPr="00965225">
        <w:t>о</w:t>
      </w:r>
      <w:r w:rsidRPr="00965225">
        <w:t>торую группу матриц называется эквивалентным, если существует невыро</w:t>
      </w:r>
      <w:r w:rsidRPr="00965225">
        <w:t>ж</w:t>
      </w:r>
      <w:r w:rsidRPr="00965225">
        <w:t xml:space="preserve">денная матрица </w:t>
      </w:r>
      <w:r w:rsidRPr="00965225">
        <w:sym w:font="Symbol" w:char="F046"/>
      </w:r>
      <w:r w:rsidRPr="00965225">
        <w:t xml:space="preserve"> такая, что для всех матриц Т</w:t>
      </w:r>
      <w:r w:rsidRPr="00965225">
        <w:rPr>
          <w:vertAlign w:val="subscript"/>
        </w:rPr>
        <w:t>1</w:t>
      </w:r>
      <w:r w:rsidRPr="00965225">
        <w:t>(</w:t>
      </w:r>
      <w:r w:rsidRPr="00965225">
        <w:rPr>
          <w:lang w:val="en-US"/>
        </w:rPr>
        <w:t>g</w:t>
      </w:r>
      <w:r w:rsidRPr="00965225">
        <w:t>), Т</w:t>
      </w:r>
      <w:r w:rsidRPr="00965225">
        <w:rPr>
          <w:vertAlign w:val="subscript"/>
        </w:rPr>
        <w:t>2</w:t>
      </w:r>
      <w:r w:rsidRPr="00965225">
        <w:t>(</w:t>
      </w:r>
      <w:r w:rsidRPr="00965225">
        <w:rPr>
          <w:lang w:val="en-US"/>
        </w:rPr>
        <w:t>g</w:t>
      </w:r>
      <w:r w:rsidRPr="00965225">
        <w:t>) представления б</w:t>
      </w:r>
      <w:r w:rsidRPr="00965225">
        <w:t>у</w:t>
      </w:r>
      <w:r w:rsidRPr="00965225">
        <w:t>дет иметь место равенство</w:t>
      </w:r>
    </w:p>
    <w:p w14:paraId="70895980" w14:textId="77777777" w:rsidR="00015D7B" w:rsidRPr="00965225" w:rsidRDefault="00015D7B" w:rsidP="00782FA2">
      <w:pPr>
        <w:pStyle w:val="21"/>
        <w:keepNext/>
        <w:widowControl w:val="0"/>
        <w:ind w:firstLine="709"/>
      </w:pPr>
    </w:p>
    <w:p w14:paraId="603B880C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Т</w:t>
      </w:r>
      <w:r w:rsidRPr="00965225">
        <w:rPr>
          <w:vertAlign w:val="subscript"/>
        </w:rPr>
        <w:t>2</w:t>
      </w:r>
      <w:r w:rsidRPr="00965225">
        <w:t>(</w:t>
      </w:r>
      <w:r w:rsidRPr="00965225">
        <w:rPr>
          <w:lang w:val="en-US"/>
        </w:rPr>
        <w:t>g</w:t>
      </w:r>
      <w:r w:rsidRPr="00965225">
        <w:t>)=Ф</w:t>
      </w:r>
      <w:r w:rsidRPr="00965225">
        <w:rPr>
          <w:vertAlign w:val="superscript"/>
        </w:rPr>
        <w:t>-1</w:t>
      </w:r>
      <w:r w:rsidRPr="00965225">
        <w:t xml:space="preserve"> Т</w:t>
      </w:r>
      <w:r w:rsidRPr="00965225">
        <w:rPr>
          <w:vertAlign w:val="subscript"/>
        </w:rPr>
        <w:t>1</w:t>
      </w:r>
      <w:r w:rsidRPr="00965225">
        <w:t>(</w:t>
      </w:r>
      <w:r w:rsidRPr="00965225">
        <w:rPr>
          <w:lang w:val="en-US"/>
        </w:rPr>
        <w:t>g</w:t>
      </w:r>
      <w:r w:rsidRPr="00965225">
        <w:t xml:space="preserve">)Ф, </w:t>
      </w:r>
      <w:r w:rsidRPr="00965225">
        <w:rPr>
          <w:lang w:val="en-US"/>
        </w:rPr>
        <w:sym w:font="Symbol" w:char="F022"/>
      </w:r>
      <w:r w:rsidRPr="00965225">
        <w:rPr>
          <w:lang w:val="en-US"/>
        </w:rPr>
        <w:t>g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G</w:t>
      </w:r>
      <w:r w:rsidR="00965225">
        <w:t xml:space="preserve"> </w:t>
      </w:r>
      <w:r w:rsidRPr="00965225">
        <w:t>(5)</w:t>
      </w:r>
    </w:p>
    <w:p w14:paraId="66DF1AA2" w14:textId="77777777" w:rsidR="00D9101D" w:rsidRDefault="00D9101D" w:rsidP="00782FA2">
      <w:pPr>
        <w:pStyle w:val="21"/>
        <w:keepNext/>
        <w:widowControl w:val="0"/>
        <w:ind w:firstLine="709"/>
      </w:pPr>
    </w:p>
    <w:p w14:paraId="180DB6BC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Эквивалентные представления не различаются.</w:t>
      </w:r>
    </w:p>
    <w:p w14:paraId="612803C4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2. Приводимые и неприводимые представления</w:t>
      </w:r>
    </w:p>
    <w:p w14:paraId="57255C41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Воспользуемся языком линейных операторов. Пусть дано некоторое представление Т группы </w:t>
      </w:r>
      <w:r w:rsidRPr="00965225">
        <w:rPr>
          <w:lang w:val="en-US"/>
        </w:rPr>
        <w:t>G</w:t>
      </w:r>
      <w:r w:rsidRPr="00965225">
        <w:t xml:space="preserve">, действующее в векторном пространстве </w:t>
      </w:r>
      <w:r w:rsidRPr="00965225">
        <w:rPr>
          <w:lang w:val="en-US"/>
        </w:rPr>
        <w:t>V</w:t>
      </w:r>
      <w:r w:rsidRPr="00965225">
        <w:t>. Ка</w:t>
      </w:r>
      <w:r w:rsidRPr="00965225">
        <w:t>ж</w:t>
      </w:r>
      <w:r w:rsidRPr="00965225">
        <w:t xml:space="preserve">дому вектору </w:t>
      </w:r>
      <w:r w:rsidRPr="00965225">
        <w:rPr>
          <w:lang w:val="en-US"/>
        </w:rPr>
        <w:t>v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V</w:t>
      </w:r>
      <w:r w:rsidRPr="00965225">
        <w:t xml:space="preserve"> оператор </w:t>
      </w:r>
      <w:r w:rsidR="00B81ABB" w:rsidRPr="00965225">
        <w:rPr>
          <w:position w:val="-4"/>
        </w:rPr>
        <w:object w:dxaOrig="240" w:dyaOrig="340" w14:anchorId="075F8A8C">
          <v:shape id="_x0000_i1364" type="#_x0000_t75" style="width:12pt;height:16.8pt" o:ole="" fillcolor="window">
            <v:imagedata r:id="rId421" o:title=""/>
          </v:shape>
          <o:OLEObject Type="Embed" ProgID="Equation.3" ShapeID="_x0000_i1364" DrawAspect="Content" ObjectID="_1830020906" r:id="rId422"/>
        </w:object>
      </w:r>
      <w:r w:rsidRPr="00965225">
        <w:t>(</w:t>
      </w:r>
      <w:r w:rsidRPr="00965225">
        <w:rPr>
          <w:lang w:val="en-US"/>
        </w:rPr>
        <w:t>g</w:t>
      </w:r>
      <w:r w:rsidRPr="00965225">
        <w:t>)</w:t>
      </w:r>
      <w:r w:rsidRPr="00965225">
        <w:rPr>
          <w:lang w:val="en-US"/>
        </w:rPr>
        <w:sym w:font="Symbol" w:char="F0BA"/>
      </w:r>
      <w:r w:rsidR="00B81ABB" w:rsidRPr="00965225">
        <w:rPr>
          <w:position w:val="-4"/>
        </w:rPr>
        <w:object w:dxaOrig="240" w:dyaOrig="340" w14:anchorId="7752D919">
          <v:shape id="_x0000_i1365" type="#_x0000_t75" style="width:12pt;height:16.8pt" o:ole="" fillcolor="window">
            <v:imagedata r:id="rId421" o:title=""/>
          </v:shape>
          <o:OLEObject Type="Embed" ProgID="Equation.3" ShapeID="_x0000_i1365" DrawAspect="Content" ObjectID="_1830020907" r:id="rId423"/>
        </w:object>
      </w:r>
      <w:r w:rsidRPr="00965225">
        <w:t xml:space="preserve"> сопоставляет вектор </w:t>
      </w:r>
      <w:r w:rsidR="00B81ABB" w:rsidRPr="00965225">
        <w:rPr>
          <w:position w:val="-4"/>
        </w:rPr>
        <w:object w:dxaOrig="240" w:dyaOrig="340" w14:anchorId="405F95C9">
          <v:shape id="_x0000_i1366" type="#_x0000_t75" style="width:12pt;height:16.8pt" o:ole="" fillcolor="window">
            <v:imagedata r:id="rId421" o:title=""/>
          </v:shape>
          <o:OLEObject Type="Embed" ProgID="Equation.3" ShapeID="_x0000_i1366" DrawAspect="Content" ObjectID="_1830020908" r:id="rId424"/>
        </w:object>
      </w:r>
      <w:r w:rsidRPr="00965225">
        <w:t>(</w:t>
      </w:r>
      <w:r w:rsidRPr="00965225">
        <w:rPr>
          <w:lang w:val="en-US"/>
        </w:rPr>
        <w:t>v</w:t>
      </w:r>
      <w:r w:rsidRPr="00965225">
        <w:t>)=</w:t>
      </w:r>
      <w:r w:rsidRPr="00965225">
        <w:rPr>
          <w:lang w:val="en-US"/>
        </w:rPr>
        <w:t>v</w:t>
      </w:r>
      <w:r w:rsidRPr="00965225">
        <w:rPr>
          <w:vertAlign w:val="subscript"/>
        </w:rPr>
        <w:t>1</w:t>
      </w:r>
      <w:r w:rsidRPr="00965225">
        <w:t xml:space="preserve"> этого же пространства. Пусть </w:t>
      </w:r>
      <w:r w:rsidRPr="00965225">
        <w:rPr>
          <w:lang w:val="en-US"/>
        </w:rPr>
        <w:t>W</w:t>
      </w:r>
      <w:r w:rsidRPr="00965225">
        <w:t xml:space="preserve"> – подпространство пространства </w:t>
      </w:r>
      <w:r w:rsidRPr="00965225">
        <w:rPr>
          <w:lang w:val="en-US"/>
        </w:rPr>
        <w:t>V</w:t>
      </w:r>
      <w:r w:rsidRPr="00965225">
        <w:t>.</w:t>
      </w:r>
    </w:p>
    <w:p w14:paraId="4F51129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5.</w:t>
      </w:r>
      <w:r w:rsidRPr="00965225">
        <w:t xml:space="preserve"> Подпространство </w:t>
      </w:r>
      <w:r w:rsidRPr="00965225">
        <w:rPr>
          <w:lang w:val="en-US"/>
        </w:rPr>
        <w:t>W</w:t>
      </w:r>
      <w:r w:rsidRPr="00965225">
        <w:t xml:space="preserve"> пространства </w:t>
      </w:r>
      <w:r w:rsidRPr="00965225">
        <w:rPr>
          <w:lang w:val="en-US"/>
        </w:rPr>
        <w:t>V</w:t>
      </w:r>
      <w:r w:rsidRPr="00965225">
        <w:t xml:space="preserve"> называется инв</w:t>
      </w:r>
      <w:r w:rsidRPr="00965225">
        <w:t>а</w:t>
      </w:r>
      <w:r w:rsidRPr="00965225">
        <w:t xml:space="preserve">риантным подпространством действия </w:t>
      </w:r>
      <w:r w:rsidR="00B81ABB" w:rsidRPr="00965225">
        <w:rPr>
          <w:position w:val="-4"/>
        </w:rPr>
        <w:object w:dxaOrig="240" w:dyaOrig="340" w14:anchorId="2E0203AE">
          <v:shape id="_x0000_i1367" type="#_x0000_t75" style="width:12pt;height:16.8pt" o:ole="" fillcolor="window">
            <v:imagedata r:id="rId421" o:title=""/>
          </v:shape>
          <o:OLEObject Type="Embed" ProgID="Equation.3" ShapeID="_x0000_i1367" DrawAspect="Content" ObjectID="_1830020909" r:id="rId425"/>
        </w:object>
      </w:r>
      <w:r w:rsidRPr="00965225">
        <w:t xml:space="preserve">, если, каковы бы ни были элементы </w:t>
      </w:r>
      <w:r w:rsidRPr="00965225">
        <w:rPr>
          <w:lang w:val="en-US"/>
        </w:rPr>
        <w:t>g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G</w:t>
      </w:r>
      <w:r w:rsidRPr="00965225">
        <w:t xml:space="preserve"> и векторы </w:t>
      </w:r>
      <w:r w:rsidRPr="00965225">
        <w:rPr>
          <w:lang w:val="en-US"/>
        </w:rPr>
        <w:t>w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W</w:t>
      </w:r>
      <w:r w:rsidRPr="00965225">
        <w:t xml:space="preserve">, </w:t>
      </w:r>
      <w:r w:rsidRPr="00965225">
        <w:rPr>
          <w:lang w:val="en-US"/>
        </w:rPr>
        <w:t>T</w:t>
      </w:r>
      <w:r w:rsidRPr="00965225">
        <w:t>(</w:t>
      </w:r>
      <w:r w:rsidRPr="00965225">
        <w:rPr>
          <w:lang w:val="en-US"/>
        </w:rPr>
        <w:t>w</w:t>
      </w:r>
      <w:r w:rsidRPr="00965225">
        <w:t>)=</w:t>
      </w:r>
      <w:r w:rsidRPr="00965225">
        <w:rPr>
          <w:lang w:val="en-US"/>
        </w:rPr>
        <w:t>w</w:t>
      </w:r>
      <w:r w:rsidRPr="00965225">
        <w:rPr>
          <w:vertAlign w:val="subscript"/>
        </w:rPr>
        <w:t>1</w:t>
      </w:r>
      <w:r w:rsidRPr="00965225">
        <w:t xml:space="preserve">, где </w:t>
      </w:r>
      <w:r w:rsidRPr="00965225">
        <w:rPr>
          <w:lang w:val="en-US"/>
        </w:rPr>
        <w:t>w</w:t>
      </w:r>
      <w:r w:rsidRPr="00965225">
        <w:rPr>
          <w:vertAlign w:val="subscript"/>
        </w:rPr>
        <w:t>1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W</w:t>
      </w:r>
      <w:r w:rsidRPr="00965225">
        <w:t>.</w:t>
      </w:r>
    </w:p>
    <w:p w14:paraId="7442F0B0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6.</w:t>
      </w:r>
      <w:r w:rsidRPr="00965225">
        <w:t xml:space="preserve"> Представление </w:t>
      </w:r>
      <w:r w:rsidRPr="00965225">
        <w:rPr>
          <w:lang w:val="en-US"/>
        </w:rPr>
        <w:t>T</w:t>
      </w:r>
      <w:r w:rsidRPr="00965225">
        <w:t xml:space="preserve"> группы </w:t>
      </w:r>
      <w:r w:rsidRPr="00965225">
        <w:rPr>
          <w:lang w:val="en-US"/>
        </w:rPr>
        <w:t>G</w:t>
      </w:r>
      <w:r w:rsidRPr="00965225">
        <w:t xml:space="preserve">, действующее в векторном пространстве </w:t>
      </w:r>
      <w:r w:rsidRPr="00965225">
        <w:rPr>
          <w:lang w:val="en-US"/>
        </w:rPr>
        <w:t>V</w:t>
      </w:r>
      <w:r w:rsidRPr="00965225">
        <w:t xml:space="preserve"> над полем Р, называется приводимым представлением, если в этом пространстве существуют неприводимые инвариантные относительно этого действия подпространства. Представление Т называется непривод</w:t>
      </w:r>
      <w:r w:rsidRPr="00965225">
        <w:t>и</w:t>
      </w:r>
      <w:r w:rsidRPr="00965225">
        <w:t>мым, если единственные его инвариантные подпространства – О и само пр</w:t>
      </w:r>
      <w:r w:rsidRPr="00965225">
        <w:t>о</w:t>
      </w:r>
      <w:r w:rsidRPr="00965225">
        <w:t>странство V.</w:t>
      </w:r>
    </w:p>
    <w:p w14:paraId="471874DE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Интерпретируем это определение на языке матриц. Пусть представл</w:t>
      </w:r>
      <w:r w:rsidRPr="00965225">
        <w:t>е</w:t>
      </w:r>
      <w:r w:rsidRPr="00965225">
        <w:t xml:space="preserve">ние Т группы G приводимо. Значит, в пространстве </w:t>
      </w:r>
      <w:r w:rsidRPr="00965225">
        <w:rPr>
          <w:lang w:val="en-US"/>
        </w:rPr>
        <w:t>V</w:t>
      </w:r>
      <w:r w:rsidRPr="00965225">
        <w:t xml:space="preserve"> представления может быть найдено нетривиальное инвариантное подпространство </w:t>
      </w:r>
      <w:r w:rsidRPr="00965225">
        <w:rPr>
          <w:lang w:val="en-US"/>
        </w:rPr>
        <w:t>W</w:t>
      </w:r>
      <w:r w:rsidRPr="00965225">
        <w:t xml:space="preserve">. Пусть </w:t>
      </w:r>
      <w:r w:rsidRPr="00965225">
        <w:rPr>
          <w:lang w:val="en-US"/>
        </w:rPr>
        <w:t>e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e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k</w:t>
      </w:r>
      <w:r w:rsidRPr="00965225">
        <w:t xml:space="preserve"> – базис пространства </w:t>
      </w:r>
      <w:r w:rsidRPr="00965225">
        <w:rPr>
          <w:lang w:val="en-US"/>
        </w:rPr>
        <w:t>W</w:t>
      </w:r>
      <w:r w:rsidRPr="00965225">
        <w:t>. Дополним его до базиса е</w:t>
      </w:r>
      <w:r w:rsidRPr="00965225">
        <w:rPr>
          <w:vertAlign w:val="subscript"/>
        </w:rPr>
        <w:t>1</w:t>
      </w:r>
      <w:r w:rsidRPr="00965225">
        <w:t>, е</w:t>
      </w:r>
      <w:r w:rsidRPr="00965225">
        <w:rPr>
          <w:vertAlign w:val="subscript"/>
        </w:rPr>
        <w:t>2</w:t>
      </w:r>
      <w:r w:rsidRPr="00965225">
        <w:t>, …, е</w:t>
      </w:r>
      <w:r w:rsidRPr="00965225">
        <w:rPr>
          <w:vertAlign w:val="subscript"/>
          <w:lang w:val="en-US"/>
        </w:rPr>
        <w:t>k</w:t>
      </w:r>
      <w:r w:rsidRPr="00965225">
        <w:t xml:space="preserve">,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k</w:t>
      </w:r>
      <w:r w:rsidRPr="00965225">
        <w:rPr>
          <w:vertAlign w:val="subscript"/>
        </w:rPr>
        <w:t>+1</w:t>
      </w:r>
      <w:r w:rsidRPr="00965225">
        <w:t xml:space="preserve">, …,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n</w:t>
      </w:r>
      <w:r w:rsidRPr="00965225">
        <w:t xml:space="preserve"> всего пространства </w:t>
      </w:r>
      <w:r w:rsidRPr="00965225">
        <w:rPr>
          <w:lang w:val="en-US"/>
        </w:rPr>
        <w:t>V</w:t>
      </w:r>
      <w:r w:rsidRPr="00965225">
        <w:t xml:space="preserve">. Так как </w:t>
      </w:r>
      <w:r w:rsidRPr="00965225">
        <w:rPr>
          <w:lang w:val="en-US"/>
        </w:rPr>
        <w:t>W</w:t>
      </w:r>
      <w:r w:rsidRPr="00965225">
        <w:t xml:space="preserve"> инвариантно, то </w:t>
      </w:r>
      <w:r w:rsidR="00B81ABB" w:rsidRPr="00965225">
        <w:rPr>
          <w:position w:val="-4"/>
        </w:rPr>
        <w:object w:dxaOrig="240" w:dyaOrig="340" w14:anchorId="1E5404E0">
          <v:shape id="_x0000_i1368" type="#_x0000_t75" style="width:12pt;height:16.8pt" o:ole="" fillcolor="window">
            <v:imagedata r:id="rId421" o:title=""/>
          </v:shape>
          <o:OLEObject Type="Embed" ProgID="Equation.3" ShapeID="_x0000_i1368" DrawAspect="Content" ObjectID="_1830020910" r:id="rId426"/>
        </w:object>
      </w:r>
      <w:r w:rsidRPr="00965225">
        <w:t>(е</w:t>
      </w:r>
      <w:r w:rsidRPr="00965225">
        <w:rPr>
          <w:vertAlign w:val="subscript"/>
          <w:lang w:val="en-US"/>
        </w:rPr>
        <w:t>i</w:t>
      </w:r>
      <w:r w:rsidRPr="00965225">
        <w:t xml:space="preserve">), где </w:t>
      </w:r>
      <w:r w:rsidRPr="00965225">
        <w:rPr>
          <w:lang w:val="en-US"/>
        </w:rPr>
        <w:t>i</w:t>
      </w:r>
      <w:r w:rsidRPr="00965225">
        <w:t xml:space="preserve">=1, 2, …, </w:t>
      </w:r>
      <w:r w:rsidRPr="00965225">
        <w:rPr>
          <w:lang w:val="en-US"/>
        </w:rPr>
        <w:t>k</w:t>
      </w:r>
      <w:r w:rsidRPr="00965225">
        <w:t xml:space="preserve"> лежат в </w:t>
      </w:r>
      <w:r w:rsidRPr="00965225">
        <w:rPr>
          <w:lang w:val="en-US"/>
        </w:rPr>
        <w:t>W</w:t>
      </w:r>
      <w:r w:rsidRPr="00965225">
        <w:t xml:space="preserve">. Поэтому </w:t>
      </w:r>
    </w:p>
    <w:p w14:paraId="104835E7" w14:textId="77777777" w:rsidR="00A06C1C" w:rsidRPr="00965225" w:rsidRDefault="00B81ABB" w:rsidP="00782FA2">
      <w:pPr>
        <w:pStyle w:val="21"/>
        <w:keepNext/>
        <w:widowControl w:val="0"/>
        <w:ind w:firstLine="709"/>
        <w:rPr>
          <w:lang w:val="en-US"/>
        </w:rPr>
      </w:pPr>
      <w:r w:rsidRPr="00965225">
        <w:rPr>
          <w:position w:val="-4"/>
          <w:lang w:val="en-US"/>
        </w:rPr>
        <w:object w:dxaOrig="240" w:dyaOrig="340" w14:anchorId="184BD6FA">
          <v:shape id="_x0000_i1369" type="#_x0000_t75" style="width:12pt;height:16.8pt" o:ole="" fillcolor="window">
            <v:imagedata r:id="rId421" o:title=""/>
          </v:shape>
          <o:OLEObject Type="Embed" ProgID="Equation.3" ShapeID="_x0000_i1369" DrawAspect="Content" ObjectID="_1830020911" r:id="rId427"/>
        </w:object>
      </w:r>
      <w:r w:rsidR="00A06C1C" w:rsidRPr="00965225">
        <w:rPr>
          <w:lang w:val="en-US"/>
        </w:rPr>
        <w:t>(</w:t>
      </w:r>
      <w:r w:rsidR="00A06C1C" w:rsidRPr="00965225">
        <w:t>е</w:t>
      </w:r>
      <w:r w:rsidR="00A06C1C" w:rsidRPr="00965225">
        <w:rPr>
          <w:vertAlign w:val="subscript"/>
          <w:lang w:val="en-US"/>
        </w:rPr>
        <w:t>i</w:t>
      </w:r>
      <w:r w:rsidR="00A06C1C" w:rsidRPr="00965225">
        <w:rPr>
          <w:lang w:val="en-US"/>
        </w:rPr>
        <w:t>)=a</w:t>
      </w:r>
      <w:r w:rsidR="00A06C1C" w:rsidRPr="00965225">
        <w:rPr>
          <w:vertAlign w:val="subscript"/>
          <w:lang w:val="en-US"/>
        </w:rPr>
        <w:t>1i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1</w:t>
      </w:r>
      <w:r w:rsidR="00A06C1C" w:rsidRPr="00965225">
        <w:rPr>
          <w:lang w:val="en-US"/>
        </w:rPr>
        <w:t>+a</w:t>
      </w:r>
      <w:r w:rsidR="00A06C1C" w:rsidRPr="00965225">
        <w:rPr>
          <w:vertAlign w:val="subscript"/>
          <w:lang w:val="en-US"/>
        </w:rPr>
        <w:t>2i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2</w:t>
      </w:r>
      <w:r w:rsidR="00A06C1C" w:rsidRPr="00965225">
        <w:rPr>
          <w:lang w:val="en-US"/>
        </w:rPr>
        <w:t>+…+a</w:t>
      </w:r>
      <w:r w:rsidR="00A06C1C" w:rsidRPr="00965225">
        <w:rPr>
          <w:vertAlign w:val="subscript"/>
          <w:lang w:val="en-US"/>
        </w:rPr>
        <w:t>ki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k</w:t>
      </w:r>
      <w:r w:rsidR="00A06C1C" w:rsidRPr="00965225">
        <w:rPr>
          <w:lang w:val="en-US"/>
        </w:rPr>
        <w:t>, i=1, 2, …, k.</w:t>
      </w:r>
    </w:p>
    <w:p w14:paraId="3D489CCF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Но так как эти векторы лежат и в пространстве </w:t>
      </w:r>
      <w:r w:rsidRPr="00965225">
        <w:rPr>
          <w:lang w:val="en-US"/>
        </w:rPr>
        <w:t>V</w:t>
      </w:r>
      <w:r w:rsidRPr="00965225">
        <w:t>, то можно также н</w:t>
      </w:r>
      <w:r w:rsidRPr="00965225">
        <w:t>а</w:t>
      </w:r>
      <w:r w:rsidRPr="00965225">
        <w:t>писать</w:t>
      </w:r>
    </w:p>
    <w:p w14:paraId="25B48C64" w14:textId="77777777" w:rsidR="00015D7B" w:rsidRDefault="00015D7B" w:rsidP="00782FA2">
      <w:pPr>
        <w:pStyle w:val="21"/>
        <w:keepNext/>
        <w:widowControl w:val="0"/>
        <w:ind w:firstLine="709"/>
      </w:pPr>
    </w:p>
    <w:p w14:paraId="1A7A8DFB" w14:textId="77777777" w:rsidR="00A06C1C" w:rsidRPr="00965225" w:rsidRDefault="00B81ABB" w:rsidP="00782FA2">
      <w:pPr>
        <w:pStyle w:val="21"/>
        <w:keepNext/>
        <w:widowControl w:val="0"/>
        <w:ind w:firstLine="709"/>
        <w:rPr>
          <w:lang w:val="en-US"/>
        </w:rPr>
      </w:pPr>
      <w:r w:rsidRPr="00965225">
        <w:rPr>
          <w:position w:val="-4"/>
          <w:lang w:val="en-US"/>
        </w:rPr>
        <w:object w:dxaOrig="240" w:dyaOrig="340" w14:anchorId="3082E0E1">
          <v:shape id="_x0000_i1370" type="#_x0000_t75" style="width:12pt;height:16.8pt" o:ole="" fillcolor="window">
            <v:imagedata r:id="rId421" o:title=""/>
          </v:shape>
          <o:OLEObject Type="Embed" ProgID="Equation.3" ShapeID="_x0000_i1370" DrawAspect="Content" ObjectID="_1830020912" r:id="rId428"/>
        </w:object>
      </w:r>
      <w:r w:rsidR="00A06C1C" w:rsidRPr="00965225">
        <w:rPr>
          <w:lang w:val="en-US"/>
        </w:rPr>
        <w:t>(</w:t>
      </w:r>
      <w:r w:rsidR="00A06C1C" w:rsidRPr="00965225">
        <w:t>е</w:t>
      </w:r>
      <w:r w:rsidR="00A06C1C" w:rsidRPr="00965225">
        <w:rPr>
          <w:vertAlign w:val="subscript"/>
          <w:lang w:val="en-US"/>
        </w:rPr>
        <w:t>i</w:t>
      </w:r>
      <w:r w:rsidR="00A06C1C" w:rsidRPr="00965225">
        <w:rPr>
          <w:lang w:val="en-US"/>
        </w:rPr>
        <w:t>)=a</w:t>
      </w:r>
      <w:r w:rsidR="00A06C1C" w:rsidRPr="00965225">
        <w:rPr>
          <w:vertAlign w:val="subscript"/>
          <w:lang w:val="en-US"/>
        </w:rPr>
        <w:t>1i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1</w:t>
      </w:r>
      <w:r w:rsidR="00A06C1C" w:rsidRPr="00965225">
        <w:rPr>
          <w:lang w:val="en-US"/>
        </w:rPr>
        <w:t>+a</w:t>
      </w:r>
      <w:r w:rsidR="00A06C1C" w:rsidRPr="00965225">
        <w:rPr>
          <w:vertAlign w:val="subscript"/>
          <w:lang w:val="en-US"/>
        </w:rPr>
        <w:t>2i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2</w:t>
      </w:r>
      <w:r w:rsidR="00A06C1C" w:rsidRPr="00965225">
        <w:rPr>
          <w:lang w:val="en-US"/>
        </w:rPr>
        <w:t>+…+a</w:t>
      </w:r>
      <w:r w:rsidR="00A06C1C" w:rsidRPr="00965225">
        <w:rPr>
          <w:vertAlign w:val="subscript"/>
          <w:lang w:val="en-US"/>
        </w:rPr>
        <w:t>ki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k</w:t>
      </w:r>
      <w:r w:rsidR="00A06C1C" w:rsidRPr="00965225">
        <w:rPr>
          <w:lang w:val="en-US"/>
        </w:rPr>
        <w:t>+0e</w:t>
      </w:r>
      <w:r w:rsidR="00A06C1C" w:rsidRPr="00965225">
        <w:rPr>
          <w:vertAlign w:val="subscript"/>
          <w:lang w:val="en-US"/>
        </w:rPr>
        <w:t>k+1</w:t>
      </w:r>
      <w:r w:rsidR="00A06C1C" w:rsidRPr="00965225">
        <w:rPr>
          <w:lang w:val="en-US"/>
        </w:rPr>
        <w:t>+…+0e</w:t>
      </w:r>
      <w:r w:rsidR="00A06C1C" w:rsidRPr="00965225">
        <w:rPr>
          <w:vertAlign w:val="subscript"/>
          <w:lang w:val="en-US"/>
        </w:rPr>
        <w:t>n</w:t>
      </w:r>
      <w:r w:rsidR="00A06C1C" w:rsidRPr="00965225">
        <w:rPr>
          <w:lang w:val="en-US"/>
        </w:rPr>
        <w:t>, i=1, 2, …, k.</w:t>
      </w:r>
    </w:p>
    <w:p w14:paraId="6AA58BC1" w14:textId="77777777" w:rsidR="00015D7B" w:rsidRPr="00782FA2" w:rsidRDefault="00015D7B" w:rsidP="00782FA2">
      <w:pPr>
        <w:pStyle w:val="21"/>
        <w:keepNext/>
        <w:widowControl w:val="0"/>
        <w:ind w:firstLine="709"/>
        <w:rPr>
          <w:lang w:val="en-US"/>
        </w:rPr>
      </w:pPr>
    </w:p>
    <w:p w14:paraId="6BEF6671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 xml:space="preserve">Что же касается отдельных базисных векторов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k</w:t>
      </w:r>
      <w:r w:rsidRPr="00965225">
        <w:rPr>
          <w:vertAlign w:val="subscript"/>
        </w:rPr>
        <w:t>+1</w:t>
      </w:r>
      <w:r w:rsidRPr="00965225">
        <w:t xml:space="preserve">,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k</w:t>
      </w:r>
      <w:r w:rsidRPr="00965225">
        <w:rPr>
          <w:vertAlign w:val="subscript"/>
        </w:rPr>
        <w:t>+2</w:t>
      </w:r>
      <w:r w:rsidRPr="00965225">
        <w:t xml:space="preserve">, …,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n</w:t>
      </w:r>
      <w:r w:rsidRPr="00965225">
        <w:t>, то, п</w:t>
      </w:r>
      <w:r w:rsidRPr="00965225">
        <w:t>о</w:t>
      </w:r>
      <w:r w:rsidRPr="00965225">
        <w:t xml:space="preserve">скольку они не принадлежат </w:t>
      </w:r>
      <w:r w:rsidRPr="00965225">
        <w:rPr>
          <w:lang w:val="en-US"/>
        </w:rPr>
        <w:t>W</w:t>
      </w:r>
      <w:r w:rsidRPr="00965225">
        <w:t>, их образы выражаются через базис наиболее общим способом и получаем следующую картину:</w:t>
      </w:r>
    </w:p>
    <w:p w14:paraId="5A39FC81" w14:textId="77777777" w:rsidR="00E7719D" w:rsidRPr="00965225" w:rsidRDefault="00E7719D" w:rsidP="00782FA2">
      <w:pPr>
        <w:pStyle w:val="21"/>
        <w:keepNext/>
        <w:widowControl w:val="0"/>
        <w:ind w:firstLine="709"/>
      </w:pPr>
    </w:p>
    <w:p w14:paraId="7D98B9A6" w14:textId="77777777" w:rsidR="00A06C1C" w:rsidRPr="00965225" w:rsidRDefault="00B81ABB" w:rsidP="00782FA2">
      <w:pPr>
        <w:pStyle w:val="21"/>
        <w:keepNext/>
        <w:widowControl w:val="0"/>
        <w:ind w:firstLine="709"/>
        <w:rPr>
          <w:lang w:val="en-US"/>
        </w:rPr>
      </w:pPr>
      <w:r w:rsidRPr="00965225">
        <w:rPr>
          <w:position w:val="-4"/>
          <w:lang w:val="en-US"/>
        </w:rPr>
        <w:object w:dxaOrig="240" w:dyaOrig="340" w14:anchorId="27F9EA16">
          <v:shape id="_x0000_i1371" type="#_x0000_t75" style="width:12pt;height:16.8pt" o:ole="" fillcolor="window">
            <v:imagedata r:id="rId421" o:title=""/>
          </v:shape>
          <o:OLEObject Type="Embed" ProgID="Equation.3" ShapeID="_x0000_i1371" DrawAspect="Content" ObjectID="_1830020913" r:id="rId429"/>
        </w:object>
      </w:r>
      <w:r w:rsidR="00A06C1C" w:rsidRPr="00965225">
        <w:rPr>
          <w:lang w:val="en-US"/>
        </w:rPr>
        <w:t>(</w:t>
      </w:r>
      <w:r w:rsidR="00A06C1C" w:rsidRPr="00965225">
        <w:t>е</w:t>
      </w:r>
      <w:r w:rsidR="00A06C1C" w:rsidRPr="00965225">
        <w:rPr>
          <w:vertAlign w:val="subscript"/>
          <w:lang w:val="en-US"/>
        </w:rPr>
        <w:t>1</w:t>
      </w:r>
      <w:r w:rsidR="00A06C1C" w:rsidRPr="00965225">
        <w:rPr>
          <w:lang w:val="en-US"/>
        </w:rPr>
        <w:t>)=a</w:t>
      </w:r>
      <w:r w:rsidR="00A06C1C" w:rsidRPr="00965225">
        <w:rPr>
          <w:vertAlign w:val="subscript"/>
          <w:lang w:val="en-US"/>
        </w:rPr>
        <w:t>11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1</w:t>
      </w:r>
      <w:r w:rsidR="00A06C1C" w:rsidRPr="00965225">
        <w:rPr>
          <w:lang w:val="en-US"/>
        </w:rPr>
        <w:t>+a</w:t>
      </w:r>
      <w:r w:rsidR="00A06C1C" w:rsidRPr="00965225">
        <w:rPr>
          <w:vertAlign w:val="subscript"/>
          <w:lang w:val="en-US"/>
        </w:rPr>
        <w:t>21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2</w:t>
      </w:r>
      <w:r w:rsidR="00A06C1C" w:rsidRPr="00965225">
        <w:rPr>
          <w:lang w:val="en-US"/>
        </w:rPr>
        <w:t>+…+a</w:t>
      </w:r>
      <w:r w:rsidR="00A06C1C" w:rsidRPr="00965225">
        <w:rPr>
          <w:vertAlign w:val="subscript"/>
          <w:lang w:val="en-US"/>
        </w:rPr>
        <w:t>k1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k</w:t>
      </w:r>
      <w:r w:rsidR="00A06C1C" w:rsidRPr="00965225">
        <w:rPr>
          <w:lang w:val="en-US"/>
        </w:rPr>
        <w:t>+0e</w:t>
      </w:r>
      <w:r w:rsidR="00A06C1C" w:rsidRPr="00965225">
        <w:rPr>
          <w:vertAlign w:val="subscript"/>
          <w:lang w:val="en-US"/>
        </w:rPr>
        <w:t>k+1</w:t>
      </w:r>
      <w:r w:rsidR="00A06C1C" w:rsidRPr="00965225">
        <w:rPr>
          <w:lang w:val="en-US"/>
        </w:rPr>
        <w:t>+…+0e</w:t>
      </w:r>
      <w:r w:rsidR="00A06C1C" w:rsidRPr="00965225">
        <w:rPr>
          <w:vertAlign w:val="subscript"/>
          <w:lang w:val="en-US"/>
        </w:rPr>
        <w:t>n</w:t>
      </w:r>
    </w:p>
    <w:p w14:paraId="67171EDF" w14:textId="77777777" w:rsidR="00A06C1C" w:rsidRPr="00965225" w:rsidRDefault="00B81ABB" w:rsidP="00782FA2">
      <w:pPr>
        <w:pStyle w:val="21"/>
        <w:keepNext/>
        <w:widowControl w:val="0"/>
        <w:ind w:firstLine="709"/>
        <w:rPr>
          <w:lang w:val="en-US"/>
        </w:rPr>
      </w:pPr>
      <w:r w:rsidRPr="00965225">
        <w:rPr>
          <w:position w:val="-4"/>
          <w:lang w:val="en-US"/>
        </w:rPr>
        <w:object w:dxaOrig="240" w:dyaOrig="340" w14:anchorId="3996195F">
          <v:shape id="_x0000_i1372" type="#_x0000_t75" style="width:12pt;height:16.8pt" o:ole="" fillcolor="window">
            <v:imagedata r:id="rId421" o:title=""/>
          </v:shape>
          <o:OLEObject Type="Embed" ProgID="Equation.3" ShapeID="_x0000_i1372" DrawAspect="Content" ObjectID="_1830020914" r:id="rId430"/>
        </w:object>
      </w:r>
      <w:r w:rsidR="00A06C1C" w:rsidRPr="00965225">
        <w:rPr>
          <w:lang w:val="en-US"/>
        </w:rPr>
        <w:t>(</w:t>
      </w:r>
      <w:r w:rsidR="00A06C1C" w:rsidRPr="00965225">
        <w:t>е</w:t>
      </w:r>
      <w:r w:rsidR="00A06C1C" w:rsidRPr="00965225">
        <w:rPr>
          <w:vertAlign w:val="subscript"/>
          <w:lang w:val="en-US"/>
        </w:rPr>
        <w:t>2</w:t>
      </w:r>
      <w:r w:rsidR="00A06C1C" w:rsidRPr="00965225">
        <w:rPr>
          <w:lang w:val="en-US"/>
        </w:rPr>
        <w:t>)=a</w:t>
      </w:r>
      <w:r w:rsidR="00A06C1C" w:rsidRPr="00965225">
        <w:rPr>
          <w:vertAlign w:val="subscript"/>
          <w:lang w:val="en-US"/>
        </w:rPr>
        <w:t>12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1</w:t>
      </w:r>
      <w:r w:rsidR="00A06C1C" w:rsidRPr="00965225">
        <w:rPr>
          <w:lang w:val="en-US"/>
        </w:rPr>
        <w:t>+a</w:t>
      </w:r>
      <w:r w:rsidR="00A06C1C" w:rsidRPr="00965225">
        <w:rPr>
          <w:vertAlign w:val="subscript"/>
          <w:lang w:val="en-US"/>
        </w:rPr>
        <w:t>22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2</w:t>
      </w:r>
      <w:r w:rsidR="00A06C1C" w:rsidRPr="00965225">
        <w:rPr>
          <w:lang w:val="en-US"/>
        </w:rPr>
        <w:t>+…+a</w:t>
      </w:r>
      <w:r w:rsidR="00A06C1C" w:rsidRPr="00965225">
        <w:rPr>
          <w:vertAlign w:val="subscript"/>
          <w:lang w:val="en-US"/>
        </w:rPr>
        <w:t>k2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k</w:t>
      </w:r>
      <w:r w:rsidR="00A06C1C" w:rsidRPr="00965225">
        <w:rPr>
          <w:lang w:val="en-US"/>
        </w:rPr>
        <w:t>+0e</w:t>
      </w:r>
      <w:r w:rsidR="00A06C1C" w:rsidRPr="00965225">
        <w:rPr>
          <w:vertAlign w:val="subscript"/>
          <w:lang w:val="en-US"/>
        </w:rPr>
        <w:t>k+1</w:t>
      </w:r>
      <w:r w:rsidR="00A06C1C" w:rsidRPr="00965225">
        <w:rPr>
          <w:lang w:val="en-US"/>
        </w:rPr>
        <w:t>+…+0e</w:t>
      </w:r>
      <w:r w:rsidR="00A06C1C" w:rsidRPr="00965225">
        <w:rPr>
          <w:vertAlign w:val="subscript"/>
          <w:lang w:val="en-US"/>
        </w:rPr>
        <w:t>n</w:t>
      </w:r>
    </w:p>
    <w:p w14:paraId="7D083DBB" w14:textId="77777777" w:rsidR="00A06C1C" w:rsidRPr="00965225" w:rsidRDefault="00B81ABB" w:rsidP="00782FA2">
      <w:pPr>
        <w:pStyle w:val="21"/>
        <w:keepNext/>
        <w:widowControl w:val="0"/>
        <w:ind w:firstLine="709"/>
        <w:rPr>
          <w:lang w:val="en-US"/>
        </w:rPr>
      </w:pPr>
      <w:r w:rsidRPr="00965225">
        <w:rPr>
          <w:position w:val="-4"/>
          <w:lang w:val="en-US"/>
        </w:rPr>
        <w:object w:dxaOrig="240" w:dyaOrig="340" w14:anchorId="4E582103">
          <v:shape id="_x0000_i1373" type="#_x0000_t75" style="width:12pt;height:16.8pt" o:ole="" fillcolor="window">
            <v:imagedata r:id="rId421" o:title=""/>
          </v:shape>
          <o:OLEObject Type="Embed" ProgID="Equation.3" ShapeID="_x0000_i1373" DrawAspect="Content" ObjectID="_1830020915" r:id="rId431"/>
        </w:object>
      </w:r>
      <w:r w:rsidR="00A06C1C" w:rsidRPr="00965225">
        <w:rPr>
          <w:lang w:val="en-US"/>
        </w:rPr>
        <w:t>(</w:t>
      </w:r>
      <w:r w:rsidR="00A06C1C" w:rsidRPr="00965225">
        <w:t>е</w:t>
      </w:r>
      <w:r w:rsidR="00A06C1C" w:rsidRPr="00965225">
        <w:rPr>
          <w:vertAlign w:val="subscript"/>
          <w:lang w:val="en-US"/>
        </w:rPr>
        <w:t>k</w:t>
      </w:r>
      <w:r w:rsidR="00A06C1C" w:rsidRPr="00965225">
        <w:rPr>
          <w:lang w:val="en-US"/>
        </w:rPr>
        <w:t>)=a</w:t>
      </w:r>
      <w:r w:rsidR="00A06C1C" w:rsidRPr="00965225">
        <w:rPr>
          <w:vertAlign w:val="subscript"/>
          <w:lang w:val="en-US"/>
        </w:rPr>
        <w:t>1k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1</w:t>
      </w:r>
      <w:r w:rsidR="00A06C1C" w:rsidRPr="00965225">
        <w:rPr>
          <w:lang w:val="en-US"/>
        </w:rPr>
        <w:t>+a</w:t>
      </w:r>
      <w:r w:rsidR="00A06C1C" w:rsidRPr="00965225">
        <w:rPr>
          <w:vertAlign w:val="subscript"/>
          <w:lang w:val="en-US"/>
        </w:rPr>
        <w:t>2k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2</w:t>
      </w:r>
      <w:r w:rsidR="00A06C1C" w:rsidRPr="00965225">
        <w:rPr>
          <w:lang w:val="en-US"/>
        </w:rPr>
        <w:t>+…+a</w:t>
      </w:r>
      <w:r w:rsidR="00A06C1C" w:rsidRPr="00965225">
        <w:rPr>
          <w:vertAlign w:val="subscript"/>
          <w:lang w:val="en-US"/>
        </w:rPr>
        <w:t>kk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k</w:t>
      </w:r>
      <w:r w:rsidR="00A06C1C" w:rsidRPr="00965225">
        <w:rPr>
          <w:lang w:val="en-US"/>
        </w:rPr>
        <w:t>+0e</w:t>
      </w:r>
      <w:r w:rsidR="00A06C1C" w:rsidRPr="00965225">
        <w:rPr>
          <w:vertAlign w:val="subscript"/>
          <w:lang w:val="en-US"/>
        </w:rPr>
        <w:t>k+1</w:t>
      </w:r>
      <w:r w:rsidR="00A06C1C" w:rsidRPr="00965225">
        <w:rPr>
          <w:lang w:val="en-US"/>
        </w:rPr>
        <w:t>+…+0e</w:t>
      </w:r>
      <w:r w:rsidR="00A06C1C" w:rsidRPr="00965225">
        <w:rPr>
          <w:vertAlign w:val="subscript"/>
          <w:lang w:val="en-US"/>
        </w:rPr>
        <w:t>n</w:t>
      </w:r>
    </w:p>
    <w:p w14:paraId="40351E47" w14:textId="77777777" w:rsidR="00A06C1C" w:rsidRPr="00965225" w:rsidRDefault="00B81ABB" w:rsidP="00782FA2">
      <w:pPr>
        <w:pStyle w:val="21"/>
        <w:keepNext/>
        <w:widowControl w:val="0"/>
        <w:ind w:firstLine="709"/>
        <w:rPr>
          <w:lang w:val="en-US"/>
        </w:rPr>
      </w:pPr>
      <w:r w:rsidRPr="00965225">
        <w:rPr>
          <w:position w:val="-4"/>
          <w:lang w:val="en-US"/>
        </w:rPr>
        <w:object w:dxaOrig="240" w:dyaOrig="340" w14:anchorId="25F73F37">
          <v:shape id="_x0000_i1374" type="#_x0000_t75" style="width:12pt;height:16.8pt" o:ole="" fillcolor="window">
            <v:imagedata r:id="rId421" o:title=""/>
          </v:shape>
          <o:OLEObject Type="Embed" ProgID="Equation.3" ShapeID="_x0000_i1374" DrawAspect="Content" ObjectID="_1830020916" r:id="rId432"/>
        </w:object>
      </w:r>
      <w:r w:rsidR="00A06C1C" w:rsidRPr="00965225">
        <w:rPr>
          <w:lang w:val="en-US"/>
        </w:rPr>
        <w:t>(</w:t>
      </w:r>
      <w:r w:rsidR="00A06C1C" w:rsidRPr="00965225">
        <w:t>е</w:t>
      </w:r>
      <w:r w:rsidR="00A06C1C" w:rsidRPr="00965225">
        <w:rPr>
          <w:vertAlign w:val="subscript"/>
          <w:lang w:val="en-US"/>
        </w:rPr>
        <w:t>k+1</w:t>
      </w:r>
      <w:r w:rsidR="00A06C1C" w:rsidRPr="00965225">
        <w:rPr>
          <w:lang w:val="en-US"/>
        </w:rPr>
        <w:t>)=a</w:t>
      </w:r>
      <w:r w:rsidR="00A06C1C" w:rsidRPr="00965225">
        <w:rPr>
          <w:vertAlign w:val="subscript"/>
          <w:lang w:val="en-US"/>
        </w:rPr>
        <w:t>1,k+1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1</w:t>
      </w:r>
      <w:r w:rsidR="00A06C1C" w:rsidRPr="00965225">
        <w:rPr>
          <w:lang w:val="en-US"/>
        </w:rPr>
        <w:t>+a</w:t>
      </w:r>
      <w:r w:rsidR="00A06C1C" w:rsidRPr="00965225">
        <w:rPr>
          <w:vertAlign w:val="subscript"/>
          <w:lang w:val="en-US"/>
        </w:rPr>
        <w:t>2,k+1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2</w:t>
      </w:r>
      <w:r w:rsidR="00A06C1C" w:rsidRPr="00965225">
        <w:rPr>
          <w:lang w:val="en-US"/>
        </w:rPr>
        <w:t>+…+a</w:t>
      </w:r>
      <w:r w:rsidR="00A06C1C" w:rsidRPr="00965225">
        <w:rPr>
          <w:vertAlign w:val="subscript"/>
          <w:lang w:val="en-US"/>
        </w:rPr>
        <w:t>k,k+1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k</w:t>
      </w:r>
      <w:r w:rsidR="00A06C1C" w:rsidRPr="00965225">
        <w:rPr>
          <w:lang w:val="en-US"/>
        </w:rPr>
        <w:t>+ a</w:t>
      </w:r>
      <w:r w:rsidR="00A06C1C" w:rsidRPr="00965225">
        <w:rPr>
          <w:vertAlign w:val="subscript"/>
          <w:lang w:val="en-US"/>
        </w:rPr>
        <w:t>k+1,k+1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k+1</w:t>
      </w:r>
      <w:r w:rsidR="00A06C1C" w:rsidRPr="00965225">
        <w:rPr>
          <w:lang w:val="en-US"/>
        </w:rPr>
        <w:t>+…+a</w:t>
      </w:r>
      <w:r w:rsidR="00A06C1C" w:rsidRPr="00965225">
        <w:rPr>
          <w:vertAlign w:val="subscript"/>
          <w:lang w:val="en-US"/>
        </w:rPr>
        <w:t>n,k+1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n</w:t>
      </w:r>
    </w:p>
    <w:p w14:paraId="50D760A2" w14:textId="77777777" w:rsidR="00A06C1C" w:rsidRPr="00965225" w:rsidRDefault="00B81ABB" w:rsidP="00782FA2">
      <w:pPr>
        <w:pStyle w:val="21"/>
        <w:keepNext/>
        <w:widowControl w:val="0"/>
        <w:ind w:firstLine="709"/>
        <w:rPr>
          <w:lang w:val="en-US"/>
        </w:rPr>
      </w:pPr>
      <w:r w:rsidRPr="00965225">
        <w:rPr>
          <w:position w:val="-4"/>
          <w:lang w:val="en-US"/>
        </w:rPr>
        <w:object w:dxaOrig="240" w:dyaOrig="340" w14:anchorId="1940F3A1">
          <v:shape id="_x0000_i1375" type="#_x0000_t75" style="width:12pt;height:16.8pt" o:ole="" fillcolor="window">
            <v:imagedata r:id="rId421" o:title=""/>
          </v:shape>
          <o:OLEObject Type="Embed" ProgID="Equation.3" ShapeID="_x0000_i1375" DrawAspect="Content" ObjectID="_1830020917" r:id="rId433"/>
        </w:object>
      </w:r>
      <w:r w:rsidR="00A06C1C" w:rsidRPr="00965225">
        <w:rPr>
          <w:lang w:val="en-US"/>
        </w:rPr>
        <w:t>(</w:t>
      </w:r>
      <w:r w:rsidR="00A06C1C" w:rsidRPr="00965225">
        <w:t>е</w:t>
      </w:r>
      <w:r w:rsidR="00A06C1C" w:rsidRPr="00965225">
        <w:rPr>
          <w:vertAlign w:val="subscript"/>
          <w:lang w:val="en-US"/>
        </w:rPr>
        <w:t>n</w:t>
      </w:r>
      <w:r w:rsidR="00A06C1C" w:rsidRPr="00965225">
        <w:rPr>
          <w:lang w:val="en-US"/>
        </w:rPr>
        <w:t>)=a</w:t>
      </w:r>
      <w:r w:rsidR="00A06C1C" w:rsidRPr="00965225">
        <w:rPr>
          <w:vertAlign w:val="subscript"/>
          <w:lang w:val="en-US"/>
        </w:rPr>
        <w:t>1n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1</w:t>
      </w:r>
      <w:r w:rsidR="00A06C1C" w:rsidRPr="00965225">
        <w:rPr>
          <w:lang w:val="en-US"/>
        </w:rPr>
        <w:t>+a</w:t>
      </w:r>
      <w:r w:rsidR="00A06C1C" w:rsidRPr="00965225">
        <w:rPr>
          <w:vertAlign w:val="subscript"/>
          <w:lang w:val="en-US"/>
        </w:rPr>
        <w:t>2n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2</w:t>
      </w:r>
      <w:r w:rsidR="00A06C1C" w:rsidRPr="00965225">
        <w:rPr>
          <w:lang w:val="en-US"/>
        </w:rPr>
        <w:t>+…+a</w:t>
      </w:r>
      <w:r w:rsidR="00A06C1C" w:rsidRPr="00965225">
        <w:rPr>
          <w:vertAlign w:val="subscript"/>
          <w:lang w:val="en-US"/>
        </w:rPr>
        <w:t>kn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k</w:t>
      </w:r>
      <w:r w:rsidR="00A06C1C" w:rsidRPr="00965225">
        <w:rPr>
          <w:lang w:val="en-US"/>
        </w:rPr>
        <w:t>+ a</w:t>
      </w:r>
      <w:r w:rsidR="00A06C1C" w:rsidRPr="00965225">
        <w:rPr>
          <w:vertAlign w:val="subscript"/>
          <w:lang w:val="en-US"/>
        </w:rPr>
        <w:t>k+1,n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k+1</w:t>
      </w:r>
      <w:r w:rsidR="00A06C1C" w:rsidRPr="00965225">
        <w:rPr>
          <w:lang w:val="en-US"/>
        </w:rPr>
        <w:t>+…+a</w:t>
      </w:r>
      <w:r w:rsidR="00A06C1C" w:rsidRPr="00965225">
        <w:rPr>
          <w:vertAlign w:val="subscript"/>
          <w:lang w:val="en-US"/>
        </w:rPr>
        <w:t>nn</w:t>
      </w:r>
      <w:r w:rsidR="00A06C1C" w:rsidRPr="00965225">
        <w:rPr>
          <w:lang w:val="en-US"/>
        </w:rPr>
        <w:t>e</w:t>
      </w:r>
      <w:r w:rsidR="00A06C1C" w:rsidRPr="00965225">
        <w:rPr>
          <w:vertAlign w:val="subscript"/>
          <w:lang w:val="en-US"/>
        </w:rPr>
        <w:t>n</w:t>
      </w:r>
      <w:r w:rsidR="00A06C1C" w:rsidRPr="00965225">
        <w:rPr>
          <w:lang w:val="en-US"/>
        </w:rPr>
        <w:t>.</w:t>
      </w:r>
    </w:p>
    <w:p w14:paraId="71A314B2" w14:textId="77777777" w:rsidR="00782FA2" w:rsidRDefault="00782FA2" w:rsidP="00782FA2">
      <w:pPr>
        <w:pStyle w:val="21"/>
        <w:keepNext/>
        <w:widowControl w:val="0"/>
        <w:ind w:firstLine="709"/>
      </w:pPr>
    </w:p>
    <w:p w14:paraId="185DD572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 xml:space="preserve">Отсюда видно, что матрицы всех элементов группы </w:t>
      </w:r>
      <w:r w:rsidRPr="00965225">
        <w:rPr>
          <w:lang w:val="en-US"/>
        </w:rPr>
        <w:t>G</w:t>
      </w:r>
      <w:r w:rsidRPr="00965225">
        <w:t xml:space="preserve"> в предствлении Т будут одновременно иметь следующий вид:</w:t>
      </w:r>
    </w:p>
    <w:p w14:paraId="62D235BA" w14:textId="77777777" w:rsidR="00A06C1C" w:rsidRPr="00965225" w:rsidRDefault="00782FA2" w:rsidP="00782FA2">
      <w:pPr>
        <w:pStyle w:val="21"/>
        <w:keepNext/>
        <w:widowControl w:val="0"/>
        <w:ind w:firstLine="709"/>
      </w:pPr>
      <w:r>
        <w:br w:type="page"/>
      </w:r>
      <w:r w:rsidR="00B81ABB" w:rsidRPr="00965225">
        <w:rPr>
          <w:position w:val="-142"/>
        </w:rPr>
        <w:object w:dxaOrig="4160" w:dyaOrig="2980" w14:anchorId="6BCF2860">
          <v:shape id="_x0000_i1376" type="#_x0000_t75" style="width:208.2pt;height:148.8pt" o:ole="" fillcolor="window">
            <v:imagedata r:id="rId434" o:title=""/>
          </v:shape>
          <o:OLEObject Type="Embed" ProgID="Equation.3" ShapeID="_x0000_i1376" DrawAspect="Content" ObjectID="_1830020918" r:id="rId435"/>
        </w:object>
      </w:r>
      <w:r w:rsidR="00965225">
        <w:t xml:space="preserve"> </w:t>
      </w:r>
      <w:r w:rsidR="00A06C1C" w:rsidRPr="00965225">
        <w:t>(6)</w:t>
      </w:r>
    </w:p>
    <w:p w14:paraId="35640D11" w14:textId="77777777" w:rsidR="00D9101D" w:rsidRDefault="00D9101D" w:rsidP="00782FA2">
      <w:pPr>
        <w:pStyle w:val="21"/>
        <w:keepNext/>
        <w:widowControl w:val="0"/>
        <w:ind w:firstLine="709"/>
      </w:pPr>
    </w:p>
    <w:p w14:paraId="5A561F9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Поэтому на языке матриц матричное представление называется прив</w:t>
      </w:r>
      <w:r w:rsidRPr="00965225">
        <w:t>о</w:t>
      </w:r>
      <w:r w:rsidRPr="00965225">
        <w:t>димым, если все матрицы его могут быть записаны при определенном выб</w:t>
      </w:r>
      <w:r w:rsidRPr="00965225">
        <w:t>о</w:t>
      </w:r>
      <w:r w:rsidRPr="00965225">
        <w:t>ре базиса в виде (6). Если же ни при каком выборе базиса матрицы предста</w:t>
      </w:r>
      <w:r w:rsidRPr="00965225">
        <w:t>в</w:t>
      </w:r>
      <w:r w:rsidRPr="00965225">
        <w:t>ления нельзя записать в указанном виде, представления называются непр</w:t>
      </w:r>
      <w:r w:rsidRPr="00965225">
        <w:t>и</w:t>
      </w:r>
      <w:r w:rsidRPr="00965225">
        <w:t>водимыми.</w:t>
      </w:r>
    </w:p>
    <w:p w14:paraId="3507AD17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3. Представления групп и модули</w:t>
      </w:r>
    </w:p>
    <w:p w14:paraId="02882A2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Рассмотрим конструкцию, позволяющую, зная представления групп, построить модуль М над кольцом </w:t>
      </w:r>
      <w:r w:rsidRPr="00965225">
        <w:rPr>
          <w:lang w:val="en-US"/>
        </w:rPr>
        <w:t>K</w:t>
      </w:r>
      <w:r w:rsidRPr="00965225">
        <w:t>, связанный с этим представлением. Пусть теория представлений групп сформулирована на языке матриц и л</w:t>
      </w:r>
      <w:r w:rsidRPr="00965225">
        <w:t>и</w:t>
      </w:r>
      <w:r w:rsidRPr="00965225">
        <w:t xml:space="preserve">нейных операторов. Все матрицы данного порядка (линейные операторы в </w:t>
      </w:r>
      <w:r w:rsidRPr="00965225">
        <w:rPr>
          <w:lang w:val="en-US"/>
        </w:rPr>
        <w:t>n</w:t>
      </w:r>
      <w:r w:rsidRPr="00965225">
        <w:t>-мерном пространстве) образуют относительно операций сложения и умнож</w:t>
      </w:r>
      <w:r w:rsidRPr="00965225">
        <w:t>е</w:t>
      </w:r>
      <w:r w:rsidRPr="00965225">
        <w:t>ния матриц (линейных операторов) кольцо. Матрицы (линейные операторы) образуют алгебру в смысле следующего определения.</w:t>
      </w:r>
    </w:p>
    <w:p w14:paraId="3CC5784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7.</w:t>
      </w:r>
      <w:r w:rsidRPr="00965225">
        <w:t xml:space="preserve"> Алгеброй А над полем Р называется множество, в котором введены операции сложения и умножения элементов, а также опер</w:t>
      </w:r>
      <w:r w:rsidRPr="00965225">
        <w:t>а</w:t>
      </w:r>
      <w:r w:rsidRPr="00965225">
        <w:t xml:space="preserve">ция умножения </w:t>
      </w:r>
      <w:r w:rsidRPr="00965225">
        <w:sym w:font="Symbol" w:char="F06C"/>
      </w:r>
      <w:r w:rsidRPr="00965225">
        <w:t>а</w:t>
      </w:r>
      <w:r w:rsidRPr="00965225">
        <w:sym w:font="Symbol" w:char="F0CE"/>
      </w:r>
      <w:r w:rsidRPr="00965225">
        <w:t xml:space="preserve">А, </w:t>
      </w:r>
      <w:r w:rsidRPr="00965225">
        <w:sym w:font="Symbol" w:char="F06C"/>
      </w:r>
      <w:r w:rsidRPr="00965225">
        <w:sym w:font="Symbol" w:char="F0CE"/>
      </w:r>
      <w:r w:rsidRPr="00965225">
        <w:t>Р, а</w:t>
      </w:r>
      <w:r w:rsidRPr="00965225">
        <w:sym w:font="Symbol" w:char="F0CE"/>
      </w:r>
      <w:r w:rsidRPr="00965225">
        <w:t>А элементов поля Р на элементы из А, причем: 1) относительно операций сложения и умножения А является кольцом; 2) о</w:t>
      </w:r>
      <w:r w:rsidRPr="00965225">
        <w:t>т</w:t>
      </w:r>
      <w:r w:rsidRPr="00965225">
        <w:t>носительно операций сложения и умножения на элементы поля Р алгебра я</w:t>
      </w:r>
      <w:r w:rsidRPr="00965225">
        <w:t>в</w:t>
      </w:r>
      <w:r w:rsidRPr="00965225">
        <w:t>ляется векторным пространством; 3) операции умножения элементов кольца и умножения на элементы из поля связаны аксиомой</w:t>
      </w:r>
    </w:p>
    <w:p w14:paraId="7EA4F7EA" w14:textId="77777777" w:rsidR="00D9101D" w:rsidRDefault="00D9101D" w:rsidP="00782FA2">
      <w:pPr>
        <w:pStyle w:val="21"/>
        <w:keepNext/>
        <w:widowControl w:val="0"/>
        <w:ind w:firstLine="709"/>
      </w:pPr>
    </w:p>
    <w:p w14:paraId="19C7C9F7" w14:textId="77777777" w:rsidR="00A06C1C" w:rsidRPr="00965225" w:rsidRDefault="00A06C1C" w:rsidP="00782FA2">
      <w:pPr>
        <w:pStyle w:val="21"/>
        <w:keepNext/>
        <w:widowControl w:val="0"/>
        <w:ind w:firstLine="709"/>
        <w:rPr>
          <w:lang w:val="en-US"/>
        </w:rPr>
      </w:pPr>
      <w:r w:rsidRPr="00965225">
        <w:sym w:font="Symbol" w:char="F06C"/>
      </w:r>
      <w:r w:rsidRPr="00965225">
        <w:rPr>
          <w:lang w:val="en-US"/>
        </w:rPr>
        <w:t>(ab)=(</w:t>
      </w:r>
      <w:r w:rsidRPr="00965225">
        <w:rPr>
          <w:lang w:val="en-US"/>
        </w:rPr>
        <w:sym w:font="Symbol" w:char="F06C"/>
      </w:r>
      <w:r w:rsidRPr="00965225">
        <w:rPr>
          <w:lang w:val="en-US"/>
        </w:rPr>
        <w:t>a)b=a(</w:t>
      </w:r>
      <w:r w:rsidRPr="00965225">
        <w:rPr>
          <w:lang w:val="en-US"/>
        </w:rPr>
        <w:sym w:font="Symbol" w:char="F06C"/>
      </w:r>
      <w:r w:rsidRPr="00965225">
        <w:rPr>
          <w:lang w:val="en-US"/>
        </w:rPr>
        <w:t xml:space="preserve">b); </w:t>
      </w:r>
      <w:r w:rsidRPr="00965225">
        <w:rPr>
          <w:lang w:val="en-US"/>
        </w:rPr>
        <w:sym w:font="Symbol" w:char="F06C"/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P; a, b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A</w:t>
      </w:r>
      <w:r w:rsidR="00965225">
        <w:rPr>
          <w:lang w:val="en-US"/>
        </w:rPr>
        <w:t xml:space="preserve"> </w:t>
      </w:r>
      <w:r w:rsidRPr="00965225">
        <w:rPr>
          <w:lang w:val="en-US"/>
        </w:rPr>
        <w:t>(7)</w:t>
      </w:r>
    </w:p>
    <w:p w14:paraId="209BC93F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Матрицы, которые сопоставляются элементами группы в представл</w:t>
      </w:r>
      <w:r w:rsidRPr="00965225">
        <w:t>е</w:t>
      </w:r>
      <w:r w:rsidRPr="00965225">
        <w:t>нии Т, составляют лишь часть из множества всех матриц М</w:t>
      </w:r>
      <w:r w:rsidRPr="00965225">
        <w:rPr>
          <w:vertAlign w:val="subscript"/>
          <w:lang w:val="en-US"/>
        </w:rPr>
        <w:t>n</w:t>
      </w:r>
      <w:r w:rsidRPr="00965225">
        <w:t>, что следует х</w:t>
      </w:r>
      <w:r w:rsidRPr="00965225">
        <w:t>о</w:t>
      </w:r>
      <w:r w:rsidRPr="00965225">
        <w:t>тя бы из того, что они невырождены. Однако, если Т(</w:t>
      </w:r>
      <w:r w:rsidRPr="00965225">
        <w:rPr>
          <w:lang w:val="en-US"/>
        </w:rPr>
        <w:t>g</w:t>
      </w:r>
      <w:r w:rsidRPr="00965225">
        <w:rPr>
          <w:vertAlign w:val="subscript"/>
        </w:rPr>
        <w:t>1</w:t>
      </w:r>
      <w:r w:rsidRPr="00965225">
        <w:t>), Т(</w:t>
      </w:r>
      <w:r w:rsidRPr="00965225">
        <w:rPr>
          <w:lang w:val="en-US"/>
        </w:rPr>
        <w:t>g</w:t>
      </w:r>
      <w:r w:rsidRPr="00965225">
        <w:rPr>
          <w:vertAlign w:val="subscript"/>
        </w:rPr>
        <w:t>2</w:t>
      </w:r>
      <w:r w:rsidRPr="00965225">
        <w:t xml:space="preserve">), …, </w:t>
      </w:r>
      <w:r w:rsidRPr="00965225">
        <w:rPr>
          <w:lang w:val="en-US"/>
        </w:rPr>
        <w:t>T</w:t>
      </w:r>
      <w:r w:rsidRPr="00965225">
        <w:t>(</w:t>
      </w:r>
      <w:r w:rsidRPr="00965225">
        <w:rPr>
          <w:lang w:val="en-US"/>
        </w:rPr>
        <w:t>g</w:t>
      </w:r>
      <w:r w:rsidRPr="00965225">
        <w:rPr>
          <w:vertAlign w:val="subscript"/>
          <w:lang w:val="en-US"/>
        </w:rPr>
        <w:t>s</w:t>
      </w:r>
      <w:r w:rsidRPr="00965225">
        <w:t xml:space="preserve">), </w:t>
      </w:r>
      <w:r w:rsidRPr="00965225">
        <w:rPr>
          <w:lang w:val="en-US"/>
        </w:rPr>
        <w:t>s</w:t>
      </w:r>
      <w:r w:rsidRPr="00965225">
        <w:t>=|</w:t>
      </w:r>
      <w:r w:rsidRPr="00965225">
        <w:rPr>
          <w:lang w:val="en-US"/>
        </w:rPr>
        <w:t>G</w:t>
      </w:r>
      <w:r w:rsidRPr="00965225">
        <w:t xml:space="preserve">| - все матрицы представления группы </w:t>
      </w:r>
      <w:r w:rsidRPr="00965225">
        <w:rPr>
          <w:lang w:val="en-US"/>
        </w:rPr>
        <w:t>G</w:t>
      </w:r>
      <w:r w:rsidRPr="00965225">
        <w:t>, то с ними можем связать алгебру, с</w:t>
      </w:r>
      <w:r w:rsidRPr="00965225">
        <w:t>о</w:t>
      </w:r>
      <w:r w:rsidRPr="00965225">
        <w:t>стоящую из всевозможных линейных комбинаций этих матриц вида</w:t>
      </w:r>
    </w:p>
    <w:p w14:paraId="1384386D" w14:textId="77777777" w:rsidR="00D9101D" w:rsidRDefault="00D9101D" w:rsidP="00782FA2">
      <w:pPr>
        <w:pStyle w:val="21"/>
        <w:keepNext/>
        <w:widowControl w:val="0"/>
        <w:ind w:firstLine="709"/>
      </w:pPr>
    </w:p>
    <w:p w14:paraId="52756C76" w14:textId="77777777" w:rsidR="00A06C1C" w:rsidRPr="00965225" w:rsidRDefault="00A06C1C" w:rsidP="00782FA2">
      <w:pPr>
        <w:pStyle w:val="21"/>
        <w:keepNext/>
        <w:widowControl w:val="0"/>
        <w:ind w:firstLine="709"/>
        <w:rPr>
          <w:lang w:val="en-US"/>
        </w:rPr>
      </w:pPr>
      <w:r w:rsidRPr="00965225">
        <w:rPr>
          <w:lang w:val="en-US"/>
        </w:rPr>
        <w:t>K=</w:t>
      </w:r>
      <w:r w:rsidRPr="00965225">
        <w:rPr>
          <w:lang w:val="en-US"/>
        </w:rPr>
        <w:sym w:font="Symbol" w:char="F061"/>
      </w:r>
      <w:r w:rsidRPr="00965225">
        <w:rPr>
          <w:vertAlign w:val="subscript"/>
          <w:lang w:val="en-US"/>
        </w:rPr>
        <w:t>1</w:t>
      </w:r>
      <w:r w:rsidRPr="00965225">
        <w:rPr>
          <w:lang w:val="en-US"/>
        </w:rPr>
        <w:t xml:space="preserve"> </w:t>
      </w:r>
      <w:r w:rsidRPr="00965225">
        <w:t>Т</w:t>
      </w:r>
      <w:r w:rsidRPr="00965225">
        <w:rPr>
          <w:lang w:val="en-US"/>
        </w:rPr>
        <w:t>(g</w:t>
      </w:r>
      <w:r w:rsidRPr="00965225">
        <w:rPr>
          <w:vertAlign w:val="subscript"/>
          <w:lang w:val="en-US"/>
        </w:rPr>
        <w:t>1</w:t>
      </w:r>
      <w:r w:rsidRPr="00965225">
        <w:rPr>
          <w:lang w:val="en-US"/>
        </w:rPr>
        <w:t>)+</w:t>
      </w:r>
      <w:r w:rsidRPr="00965225">
        <w:rPr>
          <w:lang w:val="en-US"/>
        </w:rPr>
        <w:sym w:font="Symbol" w:char="F061"/>
      </w:r>
      <w:r w:rsidRPr="00965225">
        <w:rPr>
          <w:vertAlign w:val="subscript"/>
          <w:lang w:val="en-US"/>
        </w:rPr>
        <w:t>2</w:t>
      </w:r>
      <w:r w:rsidRPr="00965225">
        <w:rPr>
          <w:lang w:val="en-US"/>
        </w:rPr>
        <w:t xml:space="preserve"> </w:t>
      </w:r>
      <w:r w:rsidRPr="00965225">
        <w:t>Т</w:t>
      </w:r>
      <w:r w:rsidRPr="00965225">
        <w:rPr>
          <w:lang w:val="en-US"/>
        </w:rPr>
        <w:t>(g</w:t>
      </w:r>
      <w:r w:rsidRPr="00965225">
        <w:rPr>
          <w:vertAlign w:val="subscript"/>
          <w:lang w:val="en-US"/>
        </w:rPr>
        <w:t>2</w:t>
      </w:r>
      <w:r w:rsidRPr="00965225">
        <w:rPr>
          <w:lang w:val="en-US"/>
        </w:rPr>
        <w:t>)+..+</w:t>
      </w:r>
      <w:r w:rsidRPr="00965225">
        <w:rPr>
          <w:lang w:val="en-US"/>
        </w:rPr>
        <w:sym w:font="Symbol" w:char="F061"/>
      </w:r>
      <w:r w:rsidRPr="00965225">
        <w:rPr>
          <w:vertAlign w:val="subscript"/>
          <w:lang w:val="en-US"/>
        </w:rPr>
        <w:t>s</w:t>
      </w:r>
      <w:r w:rsidRPr="00965225">
        <w:rPr>
          <w:lang w:val="en-US"/>
        </w:rPr>
        <w:t>T(g</w:t>
      </w:r>
      <w:r w:rsidRPr="00965225">
        <w:rPr>
          <w:vertAlign w:val="subscript"/>
          <w:lang w:val="en-US"/>
        </w:rPr>
        <w:t>s</w:t>
      </w:r>
      <w:r w:rsidRPr="00965225">
        <w:rPr>
          <w:lang w:val="en-US"/>
        </w:rPr>
        <w:t xml:space="preserve">); </w:t>
      </w:r>
      <w:r w:rsidRPr="00965225">
        <w:rPr>
          <w:lang w:val="en-US"/>
        </w:rPr>
        <w:sym w:font="Symbol" w:char="F061"/>
      </w:r>
      <w:r w:rsidRPr="00965225">
        <w:rPr>
          <w:vertAlign w:val="subscript"/>
          <w:lang w:val="en-US"/>
        </w:rPr>
        <w:t>i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 xml:space="preserve">R </w:t>
      </w:r>
      <w:r w:rsidRPr="00965225">
        <w:t>или</w:t>
      </w:r>
      <w:r w:rsidRPr="00965225">
        <w:rPr>
          <w:lang w:val="en-US"/>
        </w:rPr>
        <w:t xml:space="preserve"> </w:t>
      </w:r>
      <w:r w:rsidRPr="00965225">
        <w:t>С</w:t>
      </w:r>
      <w:r w:rsidR="00965225">
        <w:rPr>
          <w:lang w:val="en-US"/>
        </w:rPr>
        <w:t xml:space="preserve"> </w:t>
      </w:r>
      <w:r w:rsidRPr="00965225">
        <w:rPr>
          <w:lang w:val="en-US"/>
        </w:rPr>
        <w:t>(8)</w:t>
      </w:r>
    </w:p>
    <w:p w14:paraId="7DCED3EA" w14:textId="77777777" w:rsidR="00D9101D" w:rsidRPr="00A93656" w:rsidRDefault="00D9101D" w:rsidP="00782FA2">
      <w:pPr>
        <w:pStyle w:val="21"/>
        <w:keepNext/>
        <w:widowControl w:val="0"/>
        <w:ind w:firstLine="709"/>
        <w:rPr>
          <w:lang w:val="en-US"/>
        </w:rPr>
      </w:pPr>
    </w:p>
    <w:p w14:paraId="02A4AB2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Пусть Р – поле комплексных или вещественных чисел. Рассмотрим формальные суммы вида</w:t>
      </w:r>
    </w:p>
    <w:p w14:paraId="024797DF" w14:textId="77777777" w:rsidR="00A06C1C" w:rsidRPr="00782FA2" w:rsidRDefault="00A06C1C" w:rsidP="00782FA2">
      <w:pPr>
        <w:pStyle w:val="21"/>
        <w:keepNext/>
        <w:widowControl w:val="0"/>
        <w:ind w:firstLine="709"/>
      </w:pPr>
      <w:r w:rsidRPr="00965225">
        <w:sym w:font="Symbol" w:char="F061"/>
      </w:r>
      <w:r w:rsidRPr="00782FA2">
        <w:t>=</w:t>
      </w:r>
      <w:r w:rsidRPr="00965225">
        <w:sym w:font="Symbol" w:char="F061"/>
      </w:r>
      <w:r w:rsidRPr="00782FA2">
        <w:rPr>
          <w:vertAlign w:val="subscript"/>
        </w:rPr>
        <w:t>1</w:t>
      </w:r>
      <w:r w:rsidRPr="00965225">
        <w:rPr>
          <w:lang w:val="en-US"/>
        </w:rPr>
        <w:t>g</w:t>
      </w:r>
      <w:r w:rsidRPr="00782FA2">
        <w:rPr>
          <w:vertAlign w:val="subscript"/>
        </w:rPr>
        <w:t>1</w:t>
      </w:r>
      <w:r w:rsidRPr="00782FA2">
        <w:t>+</w:t>
      </w:r>
      <w:r w:rsidRPr="00965225">
        <w:rPr>
          <w:lang w:val="en-US"/>
        </w:rPr>
        <w:sym w:font="Symbol" w:char="F061"/>
      </w:r>
      <w:r w:rsidRPr="00782FA2">
        <w:rPr>
          <w:vertAlign w:val="subscript"/>
        </w:rPr>
        <w:t>2</w:t>
      </w:r>
      <w:r w:rsidRPr="00965225">
        <w:rPr>
          <w:lang w:val="en-US"/>
        </w:rPr>
        <w:t>g</w:t>
      </w:r>
      <w:r w:rsidRPr="00782FA2">
        <w:rPr>
          <w:vertAlign w:val="subscript"/>
        </w:rPr>
        <w:t>2</w:t>
      </w:r>
      <w:r w:rsidRPr="00782FA2">
        <w:t>+…+</w:t>
      </w:r>
      <w:r w:rsidRPr="00965225">
        <w:rPr>
          <w:lang w:val="en-US"/>
        </w:rPr>
        <w:sym w:font="Symbol" w:char="F061"/>
      </w:r>
      <w:r w:rsidRPr="00965225">
        <w:rPr>
          <w:vertAlign w:val="subscript"/>
          <w:lang w:val="en-US"/>
        </w:rPr>
        <w:t>n</w:t>
      </w:r>
      <w:r w:rsidRPr="00965225">
        <w:rPr>
          <w:lang w:val="en-US"/>
        </w:rPr>
        <w:t>g</w:t>
      </w:r>
      <w:r w:rsidRPr="00965225">
        <w:rPr>
          <w:vertAlign w:val="subscript"/>
          <w:lang w:val="en-US"/>
        </w:rPr>
        <w:t>n</w:t>
      </w:r>
      <w:r w:rsidRPr="00782FA2">
        <w:t xml:space="preserve">; </w:t>
      </w:r>
      <w:r w:rsidRPr="00965225">
        <w:rPr>
          <w:lang w:val="en-US"/>
        </w:rPr>
        <w:sym w:font="Symbol" w:char="F061"/>
      </w:r>
      <w:r w:rsidRPr="00965225">
        <w:rPr>
          <w:vertAlign w:val="subscript"/>
          <w:lang w:val="en-US"/>
        </w:rPr>
        <w:t>i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P</w:t>
      </w:r>
      <w:r w:rsidRPr="00782FA2">
        <w:t xml:space="preserve">; </w:t>
      </w:r>
      <w:r w:rsidRPr="00965225">
        <w:rPr>
          <w:lang w:val="en-US"/>
        </w:rPr>
        <w:t>g</w:t>
      </w:r>
      <w:r w:rsidRPr="00965225">
        <w:rPr>
          <w:vertAlign w:val="subscript"/>
          <w:lang w:val="en-US"/>
        </w:rPr>
        <w:t>i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G</w:t>
      </w:r>
      <w:r w:rsidRPr="00782FA2">
        <w:t xml:space="preserve">; </w:t>
      </w:r>
      <w:r w:rsidRPr="00965225">
        <w:rPr>
          <w:lang w:val="en-US"/>
        </w:rPr>
        <w:t>i</w:t>
      </w:r>
      <w:r w:rsidRPr="00782FA2">
        <w:t xml:space="preserve">=1, 2, …, </w:t>
      </w:r>
      <w:r w:rsidRPr="00965225">
        <w:rPr>
          <w:lang w:val="en-US"/>
        </w:rPr>
        <w:t>n</w:t>
      </w:r>
      <w:r w:rsidRPr="00782FA2">
        <w:t xml:space="preserve">; </w:t>
      </w:r>
      <w:r w:rsidRPr="00965225">
        <w:rPr>
          <w:lang w:val="en-US"/>
        </w:rPr>
        <w:t>n</w:t>
      </w:r>
      <w:r w:rsidRPr="00782FA2">
        <w:t>=|</w:t>
      </w:r>
      <w:r w:rsidRPr="00965225">
        <w:rPr>
          <w:lang w:val="en-US"/>
        </w:rPr>
        <w:t>G</w:t>
      </w:r>
      <w:r w:rsidRPr="00782FA2">
        <w:t>|</w:t>
      </w:r>
      <w:r w:rsidR="00965225" w:rsidRPr="00782FA2">
        <w:t xml:space="preserve"> </w:t>
      </w:r>
      <w:r w:rsidRPr="00782FA2">
        <w:t>(9)</w:t>
      </w:r>
    </w:p>
    <w:p w14:paraId="0F99F42C" w14:textId="77777777" w:rsidR="00D9101D" w:rsidRPr="00782FA2" w:rsidRDefault="00D9101D" w:rsidP="00782FA2">
      <w:pPr>
        <w:pStyle w:val="21"/>
        <w:keepNext/>
        <w:widowControl w:val="0"/>
        <w:ind w:firstLine="709"/>
      </w:pPr>
    </w:p>
    <w:p w14:paraId="20390244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Подчеркнем, что так как в группе </w:t>
      </w:r>
      <w:r w:rsidRPr="00965225">
        <w:rPr>
          <w:lang w:val="en-US"/>
        </w:rPr>
        <w:t>G</w:t>
      </w:r>
      <w:r w:rsidRPr="00965225">
        <w:t xml:space="preserve"> есть только одна операция – умн</w:t>
      </w:r>
      <w:r w:rsidRPr="00965225">
        <w:t>о</w:t>
      </w:r>
      <w:r w:rsidRPr="00965225">
        <w:t xml:space="preserve">жение, левую часть нельзя рассчитывать как результат сложения элементов правой части. Назовем две суммы </w:t>
      </w:r>
      <w:r w:rsidR="00B81ABB" w:rsidRPr="00965225">
        <w:rPr>
          <w:position w:val="-26"/>
        </w:rPr>
        <w:object w:dxaOrig="1300" w:dyaOrig="680" w14:anchorId="054CD042">
          <v:shape id="_x0000_i1377" type="#_x0000_t75" style="width:75.6pt;height:39pt" o:ole="" fillcolor="window">
            <v:imagedata r:id="rId436" o:title=""/>
          </v:shape>
          <o:OLEObject Type="Embed" ProgID="Equation.3" ShapeID="_x0000_i1377" DrawAspect="Content" ObjectID="_1830020919" r:id="rId437"/>
        </w:object>
      </w:r>
      <w:r w:rsidRPr="00965225">
        <w:t xml:space="preserve"> и </w:t>
      </w:r>
      <w:r w:rsidR="00B81ABB" w:rsidRPr="00965225">
        <w:rPr>
          <w:position w:val="-26"/>
        </w:rPr>
        <w:object w:dxaOrig="1219" w:dyaOrig="680" w14:anchorId="6EDE1E4F">
          <v:shape id="_x0000_i1378" type="#_x0000_t75" style="width:70.8pt;height:39pt" o:ole="" fillcolor="window">
            <v:imagedata r:id="rId438" o:title=""/>
          </v:shape>
          <o:OLEObject Type="Embed" ProgID="Equation.3" ShapeID="_x0000_i1378" DrawAspect="Content" ObjectID="_1830020920" r:id="rId439"/>
        </w:object>
      </w:r>
      <w:r w:rsidRPr="00965225">
        <w:t xml:space="preserve"> равными, если </w:t>
      </w:r>
      <w:r w:rsidRPr="00965225">
        <w:rPr>
          <w:lang w:val="en-US"/>
        </w:rPr>
        <w:sym w:font="Symbol" w:char="F061"/>
      </w:r>
      <w:r w:rsidRPr="00965225">
        <w:rPr>
          <w:vertAlign w:val="subscript"/>
          <w:lang w:val="en-US"/>
        </w:rPr>
        <w:t>i</w:t>
      </w:r>
      <w:r w:rsidRPr="00965225">
        <w:t>=</w:t>
      </w:r>
      <w:r w:rsidRPr="00965225">
        <w:rPr>
          <w:lang w:val="en-US"/>
        </w:rPr>
        <w:sym w:font="Symbol" w:char="F062"/>
      </w:r>
      <w:r w:rsidRPr="00965225">
        <w:rPr>
          <w:vertAlign w:val="subscript"/>
          <w:lang w:val="en-US"/>
        </w:rPr>
        <w:t>i</w:t>
      </w:r>
      <w:r w:rsidRPr="00965225">
        <w:t>. Введем операцию сложения формальных сумм по правилу:</w:t>
      </w:r>
    </w:p>
    <w:p w14:paraId="4618A517" w14:textId="77777777" w:rsidR="00D9101D" w:rsidRDefault="00D9101D" w:rsidP="00782FA2">
      <w:pPr>
        <w:pStyle w:val="21"/>
        <w:keepNext/>
        <w:widowControl w:val="0"/>
        <w:ind w:firstLine="709"/>
      </w:pPr>
    </w:p>
    <w:p w14:paraId="3A82486F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sym w:font="Symbol" w:char="F061"/>
      </w:r>
      <w:r w:rsidRPr="00965225">
        <w:t>+</w:t>
      </w:r>
      <w:r w:rsidRPr="00965225">
        <w:sym w:font="Symbol" w:char="F062"/>
      </w:r>
      <w:r w:rsidRPr="00965225">
        <w:t>=(</w:t>
      </w:r>
      <w:r w:rsidRPr="00965225">
        <w:sym w:font="Symbol" w:char="F061"/>
      </w:r>
      <w:r w:rsidRPr="00965225">
        <w:rPr>
          <w:vertAlign w:val="subscript"/>
        </w:rPr>
        <w:t>1</w:t>
      </w:r>
      <w:r w:rsidRPr="00965225">
        <w:t>+</w:t>
      </w:r>
      <w:r w:rsidRPr="00965225">
        <w:sym w:font="Symbol" w:char="F062"/>
      </w:r>
      <w:r w:rsidRPr="00965225">
        <w:rPr>
          <w:vertAlign w:val="subscript"/>
        </w:rPr>
        <w:t>1</w:t>
      </w:r>
      <w:r w:rsidRPr="00965225">
        <w:t>)</w:t>
      </w:r>
      <w:r w:rsidRPr="00965225">
        <w:rPr>
          <w:lang w:val="en-US"/>
        </w:rPr>
        <w:t>g</w:t>
      </w:r>
      <w:r w:rsidRPr="00965225">
        <w:rPr>
          <w:vertAlign w:val="subscript"/>
        </w:rPr>
        <w:t>1</w:t>
      </w:r>
      <w:r w:rsidRPr="00965225">
        <w:t>+(</w:t>
      </w:r>
      <w:r w:rsidRPr="00965225">
        <w:sym w:font="Symbol" w:char="F061"/>
      </w:r>
      <w:r w:rsidRPr="00965225">
        <w:rPr>
          <w:vertAlign w:val="subscript"/>
        </w:rPr>
        <w:t>2</w:t>
      </w:r>
      <w:r w:rsidRPr="00965225">
        <w:t>+</w:t>
      </w:r>
      <w:r w:rsidRPr="00965225">
        <w:sym w:font="Symbol" w:char="F062"/>
      </w:r>
      <w:r w:rsidRPr="00965225">
        <w:rPr>
          <w:vertAlign w:val="subscript"/>
        </w:rPr>
        <w:t>2</w:t>
      </w:r>
      <w:r w:rsidRPr="00965225">
        <w:t>)</w:t>
      </w:r>
      <w:r w:rsidRPr="00965225">
        <w:rPr>
          <w:lang w:val="en-US"/>
        </w:rPr>
        <w:t>g</w:t>
      </w:r>
      <w:r w:rsidRPr="00965225">
        <w:rPr>
          <w:vertAlign w:val="subscript"/>
        </w:rPr>
        <w:t>2</w:t>
      </w:r>
      <w:r w:rsidRPr="00965225">
        <w:t>+…+(</w:t>
      </w:r>
      <w:r w:rsidRPr="00965225">
        <w:sym w:font="Symbol" w:char="F061"/>
      </w:r>
      <w:r w:rsidRPr="00965225">
        <w:rPr>
          <w:vertAlign w:val="subscript"/>
          <w:lang w:val="en-US"/>
        </w:rPr>
        <w:t>n</w:t>
      </w:r>
      <w:r w:rsidRPr="00965225">
        <w:t>+</w:t>
      </w:r>
      <w:r w:rsidRPr="00965225">
        <w:sym w:font="Symbol" w:char="F062"/>
      </w:r>
      <w:r w:rsidRPr="00965225">
        <w:rPr>
          <w:vertAlign w:val="subscript"/>
          <w:lang w:val="en-US"/>
        </w:rPr>
        <w:t>n</w:t>
      </w:r>
      <w:r w:rsidRPr="00965225">
        <w:t>)</w:t>
      </w:r>
      <w:r w:rsidRPr="00965225">
        <w:rPr>
          <w:lang w:val="en-US"/>
        </w:rPr>
        <w:t>g</w:t>
      </w:r>
      <w:r w:rsidRPr="00965225">
        <w:rPr>
          <w:vertAlign w:val="subscript"/>
          <w:lang w:val="en-US"/>
        </w:rPr>
        <w:t>n</w:t>
      </w:r>
      <w:r w:rsidRPr="00965225">
        <w:t>=</w:t>
      </w:r>
      <w:r w:rsidR="00B81ABB" w:rsidRPr="00965225">
        <w:rPr>
          <w:position w:val="-26"/>
        </w:rPr>
        <w:object w:dxaOrig="800" w:dyaOrig="680" w14:anchorId="5A3DAE97">
          <v:shape id="_x0000_i1379" type="#_x0000_t75" style="width:46.2pt;height:39pt" o:ole="" fillcolor="window">
            <v:imagedata r:id="rId440" o:title=""/>
          </v:shape>
          <o:OLEObject Type="Embed" ProgID="Equation.3" ShapeID="_x0000_i1379" DrawAspect="Content" ObjectID="_1830020921" r:id="rId441"/>
        </w:object>
      </w:r>
      <w:r w:rsidRPr="00965225">
        <w:t xml:space="preserve">; </w:t>
      </w:r>
      <w:r w:rsidRPr="00965225">
        <w:rPr>
          <w:lang w:val="en-US"/>
        </w:rPr>
        <w:sym w:font="Symbol" w:char="F067"/>
      </w:r>
      <w:r w:rsidRPr="00965225">
        <w:rPr>
          <w:vertAlign w:val="subscript"/>
          <w:lang w:val="en-US"/>
        </w:rPr>
        <w:t>i</w:t>
      </w:r>
      <w:r w:rsidRPr="00965225">
        <w:t>=</w:t>
      </w:r>
      <w:r w:rsidRPr="00965225">
        <w:rPr>
          <w:lang w:val="en-US"/>
        </w:rPr>
        <w:sym w:font="Symbol" w:char="F061"/>
      </w:r>
      <w:r w:rsidRPr="00965225">
        <w:rPr>
          <w:vertAlign w:val="subscript"/>
          <w:lang w:val="en-US"/>
        </w:rPr>
        <w:t>i</w:t>
      </w:r>
      <w:r w:rsidRPr="00965225">
        <w:t>+</w:t>
      </w:r>
      <w:r w:rsidRPr="00965225">
        <w:rPr>
          <w:lang w:val="en-US"/>
        </w:rPr>
        <w:sym w:font="Symbol" w:char="F062"/>
      </w:r>
      <w:r w:rsidRPr="00965225">
        <w:rPr>
          <w:vertAlign w:val="subscript"/>
          <w:lang w:val="en-US"/>
        </w:rPr>
        <w:t>i</w:t>
      </w:r>
      <w:r w:rsidRPr="00965225">
        <w:t>.</w:t>
      </w:r>
    </w:p>
    <w:p w14:paraId="3321A570" w14:textId="77777777" w:rsidR="00D9101D" w:rsidRDefault="00D9101D" w:rsidP="00782FA2">
      <w:pPr>
        <w:pStyle w:val="21"/>
        <w:keepNext/>
        <w:widowControl w:val="0"/>
        <w:ind w:firstLine="709"/>
      </w:pPr>
    </w:p>
    <w:p w14:paraId="2CD48EBC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Видим, что на множестве формальных сумм определена операция сл</w:t>
      </w:r>
      <w:r w:rsidRPr="00965225">
        <w:t>о</w:t>
      </w:r>
      <w:r w:rsidRPr="00965225">
        <w:t xml:space="preserve">жения, так как в результате операции снова получилась формальная сумма вида (9). Введем далее операцию умножения формальных сумм. Получим кольцо, которое называется групповым кольцом группы </w:t>
      </w:r>
      <w:r w:rsidRPr="00965225">
        <w:rPr>
          <w:lang w:val="en-US"/>
        </w:rPr>
        <w:t>G</w:t>
      </w:r>
      <w:r w:rsidRPr="00965225">
        <w:t xml:space="preserve"> над полем Р и обозначается в виде </w:t>
      </w:r>
      <w:r w:rsidRPr="00965225">
        <w:rPr>
          <w:lang w:val="en-US"/>
        </w:rPr>
        <w:t>PG</w:t>
      </w:r>
      <w:r w:rsidRPr="00965225">
        <w:t xml:space="preserve">. Это кольцо можно превратить в алгебру. Для этого надо определить умножение </w:t>
      </w:r>
      <w:r w:rsidRPr="00965225">
        <w:rPr>
          <w:lang w:val="en-US"/>
        </w:rPr>
        <w:sym w:font="Symbol" w:char="F06C"/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P</w:t>
      </w:r>
      <w:r w:rsidRPr="00965225">
        <w:t xml:space="preserve"> на 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PG</w:t>
      </w:r>
      <w:r w:rsidRPr="00965225">
        <w:t>. Умножение задается по формуле</w:t>
      </w:r>
    </w:p>
    <w:p w14:paraId="71747BFD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26"/>
        </w:rPr>
        <w:object w:dxaOrig="3019" w:dyaOrig="680" w14:anchorId="0B5FB44B">
          <v:shape id="_x0000_i1380" type="#_x0000_t75" style="width:173.4pt;height:39pt" o:ole="" fillcolor="window">
            <v:imagedata r:id="rId442" o:title=""/>
          </v:shape>
          <o:OLEObject Type="Embed" ProgID="Equation.3" ShapeID="_x0000_i1380" DrawAspect="Content" ObjectID="_1830020922" r:id="rId443"/>
        </w:object>
      </w:r>
      <w:r w:rsidR="00A06C1C" w:rsidRPr="00965225">
        <w:t>.</w:t>
      </w:r>
      <w:r w:rsidR="00965225">
        <w:t xml:space="preserve"> </w:t>
      </w:r>
      <w:r w:rsidR="00A06C1C" w:rsidRPr="00965225">
        <w:t>(10)</w:t>
      </w:r>
    </w:p>
    <w:p w14:paraId="1CC593DF" w14:textId="77777777" w:rsidR="00D9101D" w:rsidRDefault="00D9101D" w:rsidP="00782FA2">
      <w:pPr>
        <w:pStyle w:val="21"/>
        <w:keepNext/>
        <w:widowControl w:val="0"/>
        <w:ind w:firstLine="709"/>
      </w:pPr>
    </w:p>
    <w:p w14:paraId="62C6885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Относительно сложения и умножения по этой формуле </w:t>
      </w:r>
      <w:r w:rsidRPr="00965225">
        <w:rPr>
          <w:lang w:val="en-US"/>
        </w:rPr>
        <w:t>PG</w:t>
      </w:r>
      <w:r w:rsidRPr="00965225">
        <w:t xml:space="preserve"> представл</w:t>
      </w:r>
      <w:r w:rsidRPr="00965225">
        <w:t>я</w:t>
      </w:r>
      <w:r w:rsidRPr="00965225">
        <w:t>ет собой векторное пространство (аксиома (7)). Построенная алгебра назыв</w:t>
      </w:r>
      <w:r w:rsidRPr="00965225">
        <w:t>а</w:t>
      </w:r>
      <w:r w:rsidRPr="00965225">
        <w:t xml:space="preserve">ется групповой алгеброй группы </w:t>
      </w:r>
      <w:r w:rsidRPr="00965225">
        <w:rPr>
          <w:lang w:val="en-US"/>
        </w:rPr>
        <w:t>G</w:t>
      </w:r>
      <w:r w:rsidRPr="00965225">
        <w:t xml:space="preserve"> и обозначается, как и групповое кольцо, в виде </w:t>
      </w:r>
      <w:r w:rsidRPr="00965225">
        <w:rPr>
          <w:lang w:val="en-US"/>
        </w:rPr>
        <w:t>PG</w:t>
      </w:r>
      <w:r w:rsidRPr="00965225">
        <w:t>.</w:t>
      </w:r>
    </w:p>
    <w:p w14:paraId="7569192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Если сопоставить каждому элементу </w:t>
      </w:r>
      <w:r w:rsidRPr="00965225">
        <w:rPr>
          <w:lang w:val="en-US"/>
        </w:rPr>
        <w:t>g</w:t>
      </w:r>
      <w:r w:rsidRPr="00965225">
        <w:rPr>
          <w:vertAlign w:val="subscript"/>
          <w:lang w:val="en-US"/>
        </w:rPr>
        <w:t>i</w:t>
      </w:r>
      <w:r w:rsidRPr="00965225">
        <w:t xml:space="preserve"> в выражении (9) матрицу </w:t>
      </w:r>
      <w:r w:rsidRPr="00965225">
        <w:rPr>
          <w:lang w:val="en-US"/>
        </w:rPr>
        <w:t>T</w:t>
      </w:r>
      <w:r w:rsidRPr="00965225">
        <w:t>(</w:t>
      </w:r>
      <w:r w:rsidRPr="00965225">
        <w:rPr>
          <w:lang w:val="en-US"/>
        </w:rPr>
        <w:t>g</w:t>
      </w:r>
      <w:r w:rsidRPr="00965225">
        <w:rPr>
          <w:vertAlign w:val="subscript"/>
          <w:lang w:val="en-US"/>
        </w:rPr>
        <w:t>i</w:t>
      </w:r>
      <w:r w:rsidRPr="00965225">
        <w:t>) этого элемента в представлении Т, то получим матрицу (8), которую обозн</w:t>
      </w:r>
      <w:r w:rsidRPr="00965225">
        <w:t>а</w:t>
      </w:r>
      <w:r w:rsidRPr="00965225">
        <w:t xml:space="preserve">чим буквой </w:t>
      </w:r>
      <w:r w:rsidRPr="00965225">
        <w:rPr>
          <w:lang w:val="en-US"/>
        </w:rPr>
        <w:t>K</w:t>
      </w:r>
      <w:r w:rsidRPr="00965225">
        <w:t xml:space="preserve">, так как она является элементом группового кольца матриц </w:t>
      </w:r>
      <w:r w:rsidRPr="00965225">
        <w:rPr>
          <w:lang w:val="en-US"/>
        </w:rPr>
        <w:t>K</w:t>
      </w:r>
      <w:r w:rsidRPr="00965225">
        <w:t xml:space="preserve">. Как следует из определения модуля, главное при построении модуля – ввести умножение векторов на элементы группового кольца. Пусть </w:t>
      </w:r>
      <w:r w:rsidRPr="00965225">
        <w:rPr>
          <w:lang w:val="en-US"/>
        </w:rPr>
        <w:t>V</w:t>
      </w:r>
      <w:r w:rsidRPr="00965225">
        <w:t xml:space="preserve"> – пространс</w:t>
      </w:r>
      <w:r w:rsidRPr="00965225">
        <w:t>т</w:t>
      </w:r>
      <w:r w:rsidRPr="00965225">
        <w:t xml:space="preserve">во представления Т группы </w:t>
      </w:r>
      <w:r w:rsidRPr="00965225">
        <w:rPr>
          <w:lang w:val="en-US"/>
        </w:rPr>
        <w:t>G</w:t>
      </w:r>
      <w:r w:rsidRPr="00965225">
        <w:t xml:space="preserve">. Произвольный вектор </w:t>
      </w:r>
      <w:r w:rsidRPr="00965225">
        <w:rPr>
          <w:lang w:val="en-US"/>
        </w:rPr>
        <w:t>v</w:t>
      </w:r>
      <w:r w:rsidRPr="00965225">
        <w:t xml:space="preserve"> этого пространства зададим координатами. Если А – матрица линейного оператора </w:t>
      </w:r>
      <w:r w:rsidR="00B81ABB" w:rsidRPr="00965225">
        <w:rPr>
          <w:position w:val="-4"/>
        </w:rPr>
        <w:object w:dxaOrig="279" w:dyaOrig="340" w14:anchorId="71946820">
          <v:shape id="_x0000_i1381" type="#_x0000_t75" style="width:13.8pt;height:16.8pt" o:ole="" fillcolor="window">
            <v:imagedata r:id="rId444" o:title=""/>
          </v:shape>
          <o:OLEObject Type="Embed" ProgID="Equation.3" ShapeID="_x0000_i1381" DrawAspect="Content" ObjectID="_1830020923" r:id="rId445"/>
        </w:object>
      </w:r>
      <w:r w:rsidRPr="00965225">
        <w:t>, дейс</w:t>
      </w:r>
      <w:r w:rsidRPr="00965225">
        <w:t>т</w:t>
      </w:r>
      <w:r w:rsidRPr="00965225">
        <w:t xml:space="preserve">вующего в векторном пространстве, то можно получить вектор </w:t>
      </w:r>
      <w:r w:rsidRPr="00965225">
        <w:rPr>
          <w:lang w:val="en-US"/>
        </w:rPr>
        <w:t>v</w:t>
      </w:r>
      <w:r w:rsidRPr="00965225">
        <w:rPr>
          <w:vertAlign w:val="subscript"/>
        </w:rPr>
        <w:t>1</w:t>
      </w:r>
      <w:r w:rsidRPr="00965225">
        <w:t xml:space="preserve">, в который переходит вектор </w:t>
      </w:r>
      <w:r w:rsidRPr="00965225">
        <w:rPr>
          <w:lang w:val="en-US"/>
        </w:rPr>
        <w:t>v</w:t>
      </w:r>
      <w:r w:rsidRPr="00965225">
        <w:t xml:space="preserve"> под действием оператора </w:t>
      </w:r>
      <w:r w:rsidR="00B81ABB" w:rsidRPr="00965225">
        <w:rPr>
          <w:position w:val="-4"/>
        </w:rPr>
        <w:object w:dxaOrig="279" w:dyaOrig="340" w14:anchorId="656B8D62">
          <v:shape id="_x0000_i1382" type="#_x0000_t75" style="width:13.8pt;height:16.8pt" o:ole="" fillcolor="window">
            <v:imagedata r:id="rId444" o:title=""/>
          </v:shape>
          <o:OLEObject Type="Embed" ProgID="Equation.3" ShapeID="_x0000_i1382" DrawAspect="Content" ObjectID="_1830020924" r:id="rId446"/>
        </w:object>
      </w:r>
      <w:r w:rsidRPr="00965225">
        <w:t>. Для этого надо просто у</w:t>
      </w:r>
      <w:r w:rsidRPr="00965225">
        <w:t>м</w:t>
      </w:r>
      <w:r w:rsidRPr="00965225">
        <w:t xml:space="preserve">ножить по правилу умножения матриц вектор </w:t>
      </w:r>
      <w:r w:rsidRPr="00965225">
        <w:rPr>
          <w:lang w:val="en-US"/>
        </w:rPr>
        <w:t>v</w:t>
      </w:r>
      <w:r w:rsidRPr="00965225">
        <w:t xml:space="preserve"> на матрицу А. Аналогично выполняется умножение вектора </w:t>
      </w:r>
      <w:r w:rsidRPr="00965225">
        <w:rPr>
          <w:lang w:val="en-US"/>
        </w:rPr>
        <w:t>v</w:t>
      </w:r>
      <w:r w:rsidRPr="00965225">
        <w:t xml:space="preserve"> на элемент </w:t>
      </w:r>
      <w:r w:rsidRPr="00965225">
        <w:sym w:font="Symbol" w:char="F061"/>
      </w:r>
      <w:r w:rsidRPr="00965225">
        <w:t xml:space="preserve"> группового кольца (и алге</w:t>
      </w:r>
      <w:r w:rsidRPr="00965225">
        <w:t>б</w:t>
      </w:r>
      <w:r w:rsidRPr="00965225">
        <w:t xml:space="preserve">ры) </w:t>
      </w:r>
      <w:r w:rsidRPr="00965225">
        <w:rPr>
          <w:lang w:val="en-US"/>
        </w:rPr>
        <w:t>PG</w:t>
      </w:r>
      <w:r w:rsidRPr="00965225">
        <w:t>:</w:t>
      </w:r>
    </w:p>
    <w:p w14:paraId="5BF75CDD" w14:textId="77777777" w:rsidR="00D9101D" w:rsidRDefault="00D9101D" w:rsidP="00782FA2">
      <w:pPr>
        <w:pStyle w:val="21"/>
        <w:keepNext/>
        <w:widowControl w:val="0"/>
        <w:ind w:firstLine="709"/>
      </w:pPr>
    </w:p>
    <w:p w14:paraId="3BB266D2" w14:textId="77777777" w:rsidR="00A06C1C" w:rsidRPr="00965225" w:rsidRDefault="00A06C1C" w:rsidP="00782FA2">
      <w:pPr>
        <w:pStyle w:val="21"/>
        <w:keepNext/>
        <w:widowControl w:val="0"/>
        <w:ind w:firstLine="709"/>
        <w:rPr>
          <w:lang w:val="en-US"/>
        </w:rPr>
      </w:pPr>
      <w:r w:rsidRPr="00965225">
        <w:rPr>
          <w:lang w:val="en-US"/>
        </w:rPr>
        <w:t>v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t>=vk=v</w:t>
      </w:r>
      <w:r w:rsidRPr="00965225">
        <w:rPr>
          <w:vertAlign w:val="subscript"/>
          <w:lang w:val="en-US"/>
        </w:rPr>
        <w:t>1</w:t>
      </w:r>
      <w:r w:rsidRPr="00965225">
        <w:rPr>
          <w:lang w:val="en-US"/>
        </w:rPr>
        <w:t xml:space="preserve">, 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PG, v</w:t>
      </w:r>
      <w:r w:rsidRPr="00965225">
        <w:rPr>
          <w:vertAlign w:val="subscript"/>
          <w:lang w:val="en-US"/>
        </w:rPr>
        <w:t>1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V, k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K.</w:t>
      </w:r>
      <w:r w:rsidR="00965225">
        <w:rPr>
          <w:lang w:val="en-US"/>
        </w:rPr>
        <w:t xml:space="preserve"> </w:t>
      </w:r>
      <w:r w:rsidRPr="00965225">
        <w:rPr>
          <w:lang w:val="en-US"/>
        </w:rPr>
        <w:t>(11)</w:t>
      </w:r>
    </w:p>
    <w:p w14:paraId="461F6CA4" w14:textId="77777777" w:rsidR="00782FA2" w:rsidRDefault="00782FA2" w:rsidP="00782FA2">
      <w:pPr>
        <w:pStyle w:val="21"/>
        <w:keepNext/>
        <w:widowControl w:val="0"/>
        <w:ind w:firstLine="709"/>
      </w:pPr>
    </w:p>
    <w:p w14:paraId="3E97AE10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Теперь, используя правило умножения (11) легко проверить условия определения модуля. Полученный модуль М называется модулем предста</w:t>
      </w:r>
      <w:r w:rsidRPr="00965225">
        <w:t>в</w:t>
      </w:r>
      <w:r w:rsidRPr="00965225">
        <w:t>ления Т.</w:t>
      </w:r>
    </w:p>
    <w:p w14:paraId="5BFD778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Если известен модуль М над групповой алгеброй </w:t>
      </w:r>
      <w:r w:rsidRPr="00965225">
        <w:rPr>
          <w:lang w:val="en-US"/>
        </w:rPr>
        <w:t>PG</w:t>
      </w:r>
      <w:r w:rsidRPr="00965225">
        <w:t>, то можно пол</w:t>
      </w:r>
      <w:r w:rsidRPr="00965225">
        <w:t>у</w:t>
      </w:r>
      <w:r w:rsidRPr="00965225">
        <w:t xml:space="preserve">чить представление, связанное с этим модулем. Так как группе </w:t>
      </w:r>
      <w:r w:rsidRPr="00965225">
        <w:rPr>
          <w:lang w:val="en-US"/>
        </w:rPr>
        <w:t>G</w:t>
      </w:r>
      <w:r w:rsidRPr="00965225">
        <w:t xml:space="preserve"> принадл</w:t>
      </w:r>
      <w:r w:rsidRPr="00965225">
        <w:t>е</w:t>
      </w:r>
      <w:r w:rsidRPr="00965225">
        <w:t xml:space="preserve">жит единица </w:t>
      </w:r>
      <w:r w:rsidRPr="00965225">
        <w:rPr>
          <w:lang w:val="en-US"/>
        </w:rPr>
        <w:t>I</w:t>
      </w:r>
      <w:r w:rsidRPr="00965225">
        <w:t xml:space="preserve">, то каждый элемент </w:t>
      </w:r>
      <w:r w:rsidRPr="00965225">
        <w:rPr>
          <w:lang w:val="en-US"/>
        </w:rPr>
        <w:t>p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P</w:t>
      </w:r>
      <w:r w:rsidRPr="00965225">
        <w:t xml:space="preserve"> можно записать в виде </w:t>
      </w:r>
      <w:r w:rsidRPr="00965225">
        <w:rPr>
          <w:lang w:val="en-US"/>
        </w:rPr>
        <w:t>p</w:t>
      </w:r>
      <w:r w:rsidRPr="00965225">
        <w:t>=</w:t>
      </w:r>
      <w:r w:rsidRPr="00965225">
        <w:rPr>
          <w:lang w:val="en-US"/>
        </w:rPr>
        <w:t>pI</w:t>
      </w:r>
      <w:r w:rsidRPr="00965225">
        <w:t xml:space="preserve">. Отсюда следует, что модуль М является векторным пространством над полем Р. Поэтому каждому элементу 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PG</w:t>
      </w:r>
      <w:r w:rsidRPr="00965225">
        <w:t xml:space="preserve"> можно сопоставить оператор </w:t>
      </w:r>
      <w:r w:rsidR="00B81ABB" w:rsidRPr="00965225">
        <w:rPr>
          <w:position w:val="-4"/>
        </w:rPr>
        <w:object w:dxaOrig="240" w:dyaOrig="340" w14:anchorId="6A1BC8E2">
          <v:shape id="_x0000_i1383" type="#_x0000_t75" style="width:12pt;height:16.8pt" o:ole="" fillcolor="window">
            <v:imagedata r:id="rId447" o:title=""/>
          </v:shape>
          <o:OLEObject Type="Embed" ProgID="Equation.3" ShapeID="_x0000_i1383" DrawAspect="Content" ObjectID="_1830020925" r:id="rId448"/>
        </w:object>
      </w:r>
      <w:r w:rsidRPr="00965225">
        <w:t>(</w:t>
      </w:r>
      <w:r w:rsidRPr="00965225">
        <w:sym w:font="Symbol" w:char="F061"/>
      </w:r>
      <w:r w:rsidRPr="00965225">
        <w:t>), дейс</w:t>
      </w:r>
      <w:r w:rsidRPr="00965225">
        <w:t>т</w:t>
      </w:r>
      <w:r w:rsidRPr="00965225">
        <w:t>вующий в векторном пространстве М по правилу</w:t>
      </w:r>
    </w:p>
    <w:p w14:paraId="25DF361C" w14:textId="77777777" w:rsidR="00D9101D" w:rsidRDefault="00D9101D" w:rsidP="00782FA2">
      <w:pPr>
        <w:pStyle w:val="21"/>
        <w:keepNext/>
        <w:widowControl w:val="0"/>
        <w:ind w:firstLine="709"/>
      </w:pPr>
    </w:p>
    <w:p w14:paraId="7F2B8F42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4"/>
        </w:rPr>
        <w:object w:dxaOrig="240" w:dyaOrig="340" w14:anchorId="46F66F9A">
          <v:shape id="_x0000_i1384" type="#_x0000_t75" style="width:12pt;height:16.8pt" o:ole="" fillcolor="window">
            <v:imagedata r:id="rId447" o:title=""/>
          </v:shape>
          <o:OLEObject Type="Embed" ProgID="Equation.3" ShapeID="_x0000_i1384" DrawAspect="Content" ObjectID="_1830020926" r:id="rId449"/>
        </w:object>
      </w:r>
      <w:r w:rsidR="00A06C1C" w:rsidRPr="00965225">
        <w:t>(</w:t>
      </w:r>
      <w:r w:rsidR="00A06C1C" w:rsidRPr="00965225">
        <w:sym w:font="Symbol" w:char="F061"/>
      </w:r>
      <w:r w:rsidR="00A06C1C" w:rsidRPr="00965225">
        <w:t>)(</w:t>
      </w:r>
      <w:r w:rsidR="00A06C1C" w:rsidRPr="00965225">
        <w:rPr>
          <w:lang w:val="en-US"/>
        </w:rPr>
        <w:t>m</w:t>
      </w:r>
      <w:r w:rsidR="00A06C1C" w:rsidRPr="00965225">
        <w:t>)=</w:t>
      </w:r>
      <w:r w:rsidR="00A06C1C" w:rsidRPr="00965225">
        <w:rPr>
          <w:lang w:val="en-US"/>
        </w:rPr>
        <w:t>m</w:t>
      </w:r>
      <w:r w:rsidR="00A06C1C" w:rsidRPr="00965225">
        <w:rPr>
          <w:lang w:val="en-US"/>
        </w:rPr>
        <w:sym w:font="Symbol" w:char="F061"/>
      </w:r>
      <w:r w:rsidR="00965225">
        <w:t xml:space="preserve"> </w:t>
      </w:r>
      <w:r w:rsidR="00A06C1C" w:rsidRPr="00965225">
        <w:t>(12)</w:t>
      </w:r>
    </w:p>
    <w:p w14:paraId="4523D4EE" w14:textId="77777777" w:rsidR="00D9101D" w:rsidRDefault="00D9101D" w:rsidP="00782FA2">
      <w:pPr>
        <w:pStyle w:val="21"/>
        <w:keepNext/>
        <w:widowControl w:val="0"/>
        <w:ind w:firstLine="709"/>
      </w:pPr>
    </w:p>
    <w:p w14:paraId="0AAC9557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В частности, любому элементу </w:t>
      </w:r>
      <w:r w:rsidRPr="00965225">
        <w:rPr>
          <w:lang w:val="en-US"/>
        </w:rPr>
        <w:t>g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G</w:t>
      </w:r>
      <w:r w:rsidRPr="00965225">
        <w:t xml:space="preserve"> можно сопоставить оператор </w:t>
      </w:r>
      <w:r w:rsidR="00B81ABB" w:rsidRPr="00965225">
        <w:rPr>
          <w:position w:val="-4"/>
          <w:lang w:val="en-US"/>
        </w:rPr>
        <w:object w:dxaOrig="240" w:dyaOrig="340" w14:anchorId="77243731">
          <v:shape id="_x0000_i1385" type="#_x0000_t75" style="width:12pt;height:16.8pt" o:ole="" fillcolor="window">
            <v:imagedata r:id="rId450" o:title=""/>
          </v:shape>
          <o:OLEObject Type="Embed" ProgID="Equation.3" ShapeID="_x0000_i1385" DrawAspect="Content" ObjectID="_1830020927" r:id="rId451"/>
        </w:object>
      </w:r>
      <w:r w:rsidRPr="00965225">
        <w:t>(</w:t>
      </w:r>
      <w:r w:rsidRPr="00965225">
        <w:rPr>
          <w:lang w:val="en-US"/>
        </w:rPr>
        <w:t>g</w:t>
      </w:r>
      <w:r w:rsidRPr="00965225">
        <w:t xml:space="preserve">), действующий по правилу </w:t>
      </w:r>
      <w:r w:rsidR="00B81ABB" w:rsidRPr="00965225">
        <w:rPr>
          <w:position w:val="-4"/>
          <w:lang w:val="en-US"/>
        </w:rPr>
        <w:object w:dxaOrig="240" w:dyaOrig="340" w14:anchorId="4366413F">
          <v:shape id="_x0000_i1386" type="#_x0000_t75" style="width:12pt;height:16.8pt" o:ole="" fillcolor="window">
            <v:imagedata r:id="rId450" o:title=""/>
          </v:shape>
          <o:OLEObject Type="Embed" ProgID="Equation.3" ShapeID="_x0000_i1386" DrawAspect="Content" ObjectID="_1830020928" r:id="rId452"/>
        </w:object>
      </w:r>
      <w:r w:rsidRPr="00965225">
        <w:t>(</w:t>
      </w:r>
      <w:r w:rsidRPr="00965225">
        <w:rPr>
          <w:lang w:val="en-US"/>
        </w:rPr>
        <w:t>g</w:t>
      </w:r>
      <w:r w:rsidRPr="00965225">
        <w:t>)(</w:t>
      </w:r>
      <w:r w:rsidRPr="00965225">
        <w:rPr>
          <w:lang w:val="en-US"/>
        </w:rPr>
        <w:t>m</w:t>
      </w:r>
      <w:r w:rsidRPr="00965225">
        <w:t>)=</w:t>
      </w:r>
      <w:r w:rsidRPr="00965225">
        <w:rPr>
          <w:lang w:val="en-US"/>
        </w:rPr>
        <w:t>mg</w:t>
      </w:r>
      <w:r w:rsidRPr="00965225">
        <w:t xml:space="preserve">. Сопоставляя всем элементам группы </w:t>
      </w:r>
      <w:r w:rsidRPr="00965225">
        <w:rPr>
          <w:lang w:val="en-US"/>
        </w:rPr>
        <w:t>G</w:t>
      </w:r>
      <w:r w:rsidRPr="00965225">
        <w:t xml:space="preserve"> операторы (12), и получим представление Т, связанное с модулем М.</w:t>
      </w:r>
    </w:p>
    <w:p w14:paraId="19E9ED2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Учитывая отмеченное соответствие между модулями и представлени</w:t>
      </w:r>
      <w:r w:rsidRPr="00965225">
        <w:t>я</w:t>
      </w:r>
      <w:r w:rsidRPr="00965225">
        <w:t>ми, можно перевести на язык модулей основную терминологию теории пре</w:t>
      </w:r>
      <w:r w:rsidRPr="00965225">
        <w:t>д</w:t>
      </w:r>
      <w:r w:rsidRPr="00965225">
        <w:t>ставлений. Так, подмодулю М</w:t>
      </w:r>
      <w:r w:rsidRPr="00965225">
        <w:rPr>
          <w:vertAlign w:val="subscript"/>
        </w:rPr>
        <w:t>1</w:t>
      </w:r>
      <w:r w:rsidRPr="00965225">
        <w:t xml:space="preserve"> модуля М соответствует представление Т</w:t>
      </w:r>
      <w:r w:rsidRPr="00965225">
        <w:rPr>
          <w:vertAlign w:val="subscript"/>
        </w:rPr>
        <w:t>1</w:t>
      </w:r>
      <w:r w:rsidRPr="00965225">
        <w:t>, которое называется подпредставлением представления Т. Тривиальные по</w:t>
      </w:r>
      <w:r w:rsidRPr="00965225">
        <w:t>д</w:t>
      </w:r>
      <w:r w:rsidRPr="00965225">
        <w:t>модули модуля М – это сам модуль М и нулевой модмодуль О. Если все по</w:t>
      </w:r>
      <w:r w:rsidRPr="00965225">
        <w:t>д</w:t>
      </w:r>
      <w:r w:rsidRPr="00965225">
        <w:t>модули модуля М тривиальны, он называется неприводимым модулем, а с</w:t>
      </w:r>
      <w:r w:rsidRPr="00965225">
        <w:t>о</w:t>
      </w:r>
      <w:r w:rsidRPr="00965225">
        <w:t>ответствующее ему представление – неприводимым представлением. Если же модуль М имеет нетривиальный модмодуль, он называется приводимым модулем, ему соответствует приводимое представление.</w:t>
      </w:r>
    </w:p>
    <w:p w14:paraId="3E3B634F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4. Представление алгебр и модули</w:t>
      </w:r>
    </w:p>
    <w:p w14:paraId="075D9064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Обозначим через </w:t>
      </w:r>
      <w:r w:rsidRPr="00965225">
        <w:rPr>
          <w:lang w:val="en-US"/>
        </w:rPr>
        <w:t>End</w:t>
      </w:r>
      <w:r w:rsidRPr="00965225">
        <w:rPr>
          <w:vertAlign w:val="subscript"/>
          <w:lang w:val="en-US"/>
        </w:rPr>
        <w:t>p</w:t>
      </w:r>
      <w:r w:rsidRPr="00965225">
        <w:rPr>
          <w:lang w:val="en-US"/>
        </w:rPr>
        <w:t>V</w:t>
      </w:r>
      <w:r w:rsidRPr="00965225">
        <w:t xml:space="preserve"> алгебру линейных операторов векторного пр</w:t>
      </w:r>
      <w:r w:rsidRPr="00965225">
        <w:t>о</w:t>
      </w:r>
      <w:r w:rsidRPr="00965225">
        <w:t xml:space="preserve">странства </w:t>
      </w:r>
      <w:r w:rsidRPr="00965225">
        <w:rPr>
          <w:lang w:val="en-US"/>
        </w:rPr>
        <w:t>V</w:t>
      </w:r>
      <w:r w:rsidRPr="00965225">
        <w:t xml:space="preserve"> над полем Р и пусть А – произвольная алгебра.</w:t>
      </w:r>
    </w:p>
    <w:p w14:paraId="2B78F2C5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8.</w:t>
      </w:r>
      <w:r w:rsidRPr="00965225">
        <w:t xml:space="preserve"> Представлением алгебры А называется сопоставление каждому элементу </w:t>
      </w:r>
      <w:r w:rsidRPr="00965225">
        <w:rPr>
          <w:lang w:val="en-US"/>
        </w:rPr>
        <w:t>a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A</w:t>
      </w:r>
      <w:r w:rsidRPr="00965225">
        <w:t xml:space="preserve"> линейного оператора </w:t>
      </w:r>
      <w:r w:rsidR="00B81ABB" w:rsidRPr="00965225">
        <w:rPr>
          <w:position w:val="-4"/>
        </w:rPr>
        <w:object w:dxaOrig="279" w:dyaOrig="340" w14:anchorId="44E1DDD6">
          <v:shape id="_x0000_i1387" type="#_x0000_t75" style="width:13.8pt;height:16.8pt" o:ole="" fillcolor="window">
            <v:imagedata r:id="rId444" o:title=""/>
          </v:shape>
          <o:OLEObject Type="Embed" ProgID="Equation.3" ShapeID="_x0000_i1387" DrawAspect="Content" ObjectID="_1830020929" r:id="rId453"/>
        </w:object>
      </w:r>
      <w:r w:rsidRPr="00965225">
        <w:sym w:font="Symbol" w:char="F0CE"/>
      </w:r>
      <w:r w:rsidRPr="00965225">
        <w:t xml:space="preserve"> </w:t>
      </w:r>
      <w:r w:rsidRPr="00965225">
        <w:rPr>
          <w:lang w:val="en-US"/>
        </w:rPr>
        <w:t>End</w:t>
      </w:r>
      <w:r w:rsidRPr="00965225">
        <w:rPr>
          <w:vertAlign w:val="subscript"/>
          <w:lang w:val="en-US"/>
        </w:rPr>
        <w:t>p</w:t>
      </w:r>
      <w:r w:rsidRPr="00965225">
        <w:rPr>
          <w:lang w:val="en-US"/>
        </w:rPr>
        <w:t>V</w:t>
      </w:r>
      <w:r w:rsidRPr="00965225">
        <w:t>, причем должны выполняться следующие условия:</w:t>
      </w:r>
    </w:p>
    <w:p w14:paraId="5A062A02" w14:textId="77777777" w:rsidR="00015D7B" w:rsidRPr="00965225" w:rsidRDefault="00015D7B" w:rsidP="00782FA2">
      <w:pPr>
        <w:pStyle w:val="21"/>
        <w:keepNext/>
        <w:widowControl w:val="0"/>
        <w:ind w:firstLine="709"/>
      </w:pPr>
    </w:p>
    <w:p w14:paraId="398682A4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6"/>
        </w:numPr>
        <w:ind w:left="0" w:firstLine="709"/>
        <w:rPr>
          <w:lang w:val="en-US"/>
        </w:rPr>
      </w:pPr>
      <w:r w:rsidRPr="00965225">
        <w:rPr>
          <w:lang w:val="en-US"/>
        </w:rPr>
        <w:t>1</w:t>
      </w:r>
      <w:r w:rsidRPr="00965225">
        <w:rPr>
          <w:lang w:val="en-US"/>
        </w:rPr>
        <w:sym w:font="Symbol" w:char="F0AE"/>
      </w:r>
      <w:r w:rsidR="00B81ABB" w:rsidRPr="00965225">
        <w:rPr>
          <w:position w:val="-4"/>
          <w:lang w:val="en-US"/>
        </w:rPr>
        <w:object w:dxaOrig="260" w:dyaOrig="340" w14:anchorId="28082D51">
          <v:shape id="_x0000_i1388" type="#_x0000_t75" style="width:13.2pt;height:16.8pt" o:ole="" fillcolor="window">
            <v:imagedata r:id="rId454" o:title=""/>
          </v:shape>
          <o:OLEObject Type="Embed" ProgID="Equation.3" ShapeID="_x0000_i1388" DrawAspect="Content" ObjectID="_1830020930" r:id="rId455"/>
        </w:object>
      </w:r>
      <w:r w:rsidRPr="00965225">
        <w:rPr>
          <w:lang w:val="en-US"/>
        </w:rPr>
        <w:t xml:space="preserve">, где </w:t>
      </w:r>
      <w:r w:rsidR="00B81ABB" w:rsidRPr="00965225">
        <w:rPr>
          <w:position w:val="-4"/>
          <w:lang w:val="en-US"/>
        </w:rPr>
        <w:object w:dxaOrig="260" w:dyaOrig="340" w14:anchorId="5CBF3658">
          <v:shape id="_x0000_i1389" type="#_x0000_t75" style="width:13.2pt;height:16.8pt" o:ole="" fillcolor="window">
            <v:imagedata r:id="rId454" o:title=""/>
          </v:shape>
          <o:OLEObject Type="Embed" ProgID="Equation.3" ShapeID="_x0000_i1389" DrawAspect="Content" ObjectID="_1830020931" r:id="rId456"/>
        </w:object>
      </w:r>
      <w:r w:rsidRPr="00965225">
        <w:rPr>
          <w:lang w:val="en-US"/>
        </w:rPr>
        <w:t xml:space="preserve"> - единичный оператор;</w:t>
      </w:r>
    </w:p>
    <w:p w14:paraId="784EA757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6"/>
        </w:numPr>
        <w:ind w:left="0" w:firstLine="709"/>
      </w:pPr>
      <w:r w:rsidRPr="00965225">
        <w:rPr>
          <w:lang w:val="en-US"/>
        </w:rPr>
        <w:t>pa</w:t>
      </w:r>
      <w:r w:rsidRPr="00965225">
        <w:rPr>
          <w:lang w:val="en-US"/>
        </w:rPr>
        <w:sym w:font="Symbol" w:char="F0AE"/>
      </w:r>
      <w:r w:rsidRPr="00965225">
        <w:rPr>
          <w:lang w:val="en-US"/>
        </w:rPr>
        <w:t>p</w:t>
      </w:r>
      <w:r w:rsidR="00B81ABB" w:rsidRPr="00965225">
        <w:rPr>
          <w:position w:val="-4"/>
        </w:rPr>
        <w:object w:dxaOrig="279" w:dyaOrig="340" w14:anchorId="2E94B778">
          <v:shape id="_x0000_i1390" type="#_x0000_t75" style="width:13.8pt;height:16.8pt" o:ole="" fillcolor="window">
            <v:imagedata r:id="rId444" o:title=""/>
          </v:shape>
          <o:OLEObject Type="Embed" ProgID="Equation.3" ShapeID="_x0000_i1390" DrawAspect="Content" ObjectID="_1830020932" r:id="rId457"/>
        </w:object>
      </w:r>
      <w:r w:rsidRPr="00965225">
        <w:rPr>
          <w:lang w:val="en-US"/>
        </w:rPr>
        <w:t>; p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P; a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A;</w:t>
      </w:r>
    </w:p>
    <w:p w14:paraId="7C76A5AB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6"/>
        </w:numPr>
        <w:ind w:left="0" w:firstLine="709"/>
        <w:rPr>
          <w:lang w:val="en-US"/>
        </w:rPr>
      </w:pPr>
      <w:r w:rsidRPr="00965225">
        <w:rPr>
          <w:lang w:val="en-US"/>
        </w:rPr>
        <w:t>a+b</w:t>
      </w:r>
      <w:r w:rsidRPr="00965225">
        <w:rPr>
          <w:lang w:val="en-US"/>
        </w:rPr>
        <w:sym w:font="Symbol" w:char="F0AE"/>
      </w:r>
      <w:r w:rsidR="00B81ABB" w:rsidRPr="00965225">
        <w:rPr>
          <w:position w:val="-4"/>
          <w:lang w:val="en-US"/>
        </w:rPr>
        <w:object w:dxaOrig="279" w:dyaOrig="340" w14:anchorId="1A4F46D8">
          <v:shape id="_x0000_i1391" type="#_x0000_t75" style="width:13.8pt;height:16.8pt" o:ole="" fillcolor="window">
            <v:imagedata r:id="rId444" o:title=""/>
          </v:shape>
          <o:OLEObject Type="Embed" ProgID="Equation.3" ShapeID="_x0000_i1391" DrawAspect="Content" ObjectID="_1830020933" r:id="rId458"/>
        </w:object>
      </w:r>
      <w:r w:rsidRPr="00965225">
        <w:rPr>
          <w:lang w:val="en-US"/>
        </w:rPr>
        <w:t>+</w:t>
      </w:r>
      <w:r w:rsidR="00B81ABB" w:rsidRPr="00965225">
        <w:rPr>
          <w:position w:val="-4"/>
          <w:lang w:val="en-US"/>
        </w:rPr>
        <w:object w:dxaOrig="260" w:dyaOrig="340" w14:anchorId="6E5D948C">
          <v:shape id="_x0000_i1392" type="#_x0000_t75" style="width:13.2pt;height:16.8pt" o:ole="" fillcolor="window">
            <v:imagedata r:id="rId459" o:title=""/>
          </v:shape>
          <o:OLEObject Type="Embed" ProgID="Equation.3" ShapeID="_x0000_i1392" DrawAspect="Content" ObjectID="_1830020934" r:id="rId460"/>
        </w:object>
      </w:r>
      <w:r w:rsidRPr="00965225">
        <w:rPr>
          <w:lang w:val="en-US"/>
        </w:rPr>
        <w:t>; a, b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 xml:space="preserve">A; </w:t>
      </w:r>
      <w:r w:rsidR="00B81ABB" w:rsidRPr="00965225">
        <w:rPr>
          <w:position w:val="-4"/>
          <w:lang w:val="en-US"/>
        </w:rPr>
        <w:object w:dxaOrig="279" w:dyaOrig="340" w14:anchorId="1718B506">
          <v:shape id="_x0000_i1393" type="#_x0000_t75" style="width:13.8pt;height:16.8pt" o:ole="" fillcolor="window">
            <v:imagedata r:id="rId444" o:title=""/>
          </v:shape>
          <o:OLEObject Type="Embed" ProgID="Equation.3" ShapeID="_x0000_i1393" DrawAspect="Content" ObjectID="_1830020935" r:id="rId461"/>
        </w:object>
      </w:r>
      <w:r w:rsidRPr="00965225">
        <w:rPr>
          <w:lang w:val="en-US"/>
        </w:rPr>
        <w:t xml:space="preserve">, </w:t>
      </w:r>
      <w:r w:rsidR="00B81ABB" w:rsidRPr="00965225">
        <w:rPr>
          <w:position w:val="-4"/>
          <w:lang w:val="en-US"/>
        </w:rPr>
        <w:object w:dxaOrig="260" w:dyaOrig="340" w14:anchorId="29E56BE4">
          <v:shape id="_x0000_i1394" type="#_x0000_t75" style="width:13.2pt;height:16.8pt" o:ole="" fillcolor="window">
            <v:imagedata r:id="rId459" o:title=""/>
          </v:shape>
          <o:OLEObject Type="Embed" ProgID="Equation.3" ShapeID="_x0000_i1394" DrawAspect="Content" ObjectID="_1830020936" r:id="rId462"/>
        </w:objec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 xml:space="preserve"> End</w:t>
      </w:r>
      <w:r w:rsidRPr="00965225">
        <w:rPr>
          <w:vertAlign w:val="subscript"/>
          <w:lang w:val="en-US"/>
        </w:rPr>
        <w:t>p</w:t>
      </w:r>
      <w:r w:rsidRPr="00965225">
        <w:rPr>
          <w:lang w:val="en-US"/>
        </w:rPr>
        <w:t>V;</w:t>
      </w:r>
    </w:p>
    <w:p w14:paraId="6EBE9511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6"/>
        </w:numPr>
        <w:ind w:left="0" w:firstLine="709"/>
      </w:pPr>
      <w:r w:rsidRPr="00965225">
        <w:rPr>
          <w:lang w:val="en-US"/>
        </w:rPr>
        <w:t>ab</w:t>
      </w:r>
      <w:r w:rsidRPr="00965225">
        <w:rPr>
          <w:lang w:val="en-US"/>
        </w:rPr>
        <w:sym w:font="Symbol" w:char="F0AE"/>
      </w:r>
      <w:r w:rsidR="00B81ABB" w:rsidRPr="00965225">
        <w:rPr>
          <w:position w:val="-4"/>
        </w:rPr>
        <w:object w:dxaOrig="279" w:dyaOrig="340" w14:anchorId="6168D2F5">
          <v:shape id="_x0000_i1395" type="#_x0000_t75" style="width:13.8pt;height:16.8pt" o:ole="" fillcolor="window">
            <v:imagedata r:id="rId444" o:title=""/>
          </v:shape>
          <o:OLEObject Type="Embed" ProgID="Equation.3" ShapeID="_x0000_i1395" DrawAspect="Content" ObjectID="_1830020937" r:id="rId463"/>
        </w:object>
      </w:r>
      <w:r w:rsidR="00B81ABB" w:rsidRPr="00965225">
        <w:rPr>
          <w:position w:val="-4"/>
          <w:lang w:val="en-US"/>
        </w:rPr>
        <w:object w:dxaOrig="260" w:dyaOrig="340" w14:anchorId="0D71E5A3">
          <v:shape id="_x0000_i1396" type="#_x0000_t75" style="width:13.2pt;height:16.8pt" o:ole="" fillcolor="window">
            <v:imagedata r:id="rId459" o:title=""/>
          </v:shape>
          <o:OLEObject Type="Embed" ProgID="Equation.3" ShapeID="_x0000_i1396" DrawAspect="Content" ObjectID="_1830020938" r:id="rId464"/>
        </w:object>
      </w:r>
      <w:r w:rsidRPr="00965225">
        <w:rPr>
          <w:lang w:val="en-US"/>
        </w:rPr>
        <w:t>; a, b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A.</w:t>
      </w:r>
    </w:p>
    <w:p w14:paraId="2069A86F" w14:textId="77777777" w:rsidR="00A06C1C" w:rsidRPr="00965225" w:rsidRDefault="00782FA2" w:rsidP="00782FA2">
      <w:pPr>
        <w:pStyle w:val="21"/>
        <w:keepNext/>
        <w:widowControl w:val="0"/>
        <w:ind w:firstLine="709"/>
      </w:pPr>
      <w:r>
        <w:br w:type="page"/>
      </w:r>
      <w:r w:rsidR="00A06C1C" w:rsidRPr="00965225">
        <w:t>Определение 8 является иной формулировкой определения модуля над кольцом А, если кольцо является алгеброй над полем Р.</w:t>
      </w:r>
    </w:p>
    <w:p w14:paraId="106F7C86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9.</w:t>
      </w:r>
      <w:r w:rsidRPr="00965225">
        <w:t xml:space="preserve"> Модулем над алгеброй А называется абелева группа по сложению М, для которой определена операция умножения элементов из А на элементы из М: </w:t>
      </w:r>
      <w:r w:rsidRPr="00965225">
        <w:rPr>
          <w:lang w:val="en-US"/>
        </w:rPr>
        <w:t>am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M</w:t>
      </w:r>
      <w:r w:rsidRPr="00965225">
        <w:t xml:space="preserve">, </w:t>
      </w:r>
      <w:r w:rsidRPr="00965225">
        <w:rPr>
          <w:lang w:val="en-US"/>
        </w:rPr>
        <w:t>a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A</w:t>
      </w:r>
      <w:r w:rsidRPr="00965225">
        <w:t xml:space="preserve">, </w:t>
      </w:r>
      <w:r w:rsidRPr="00965225">
        <w:rPr>
          <w:lang w:val="en-US"/>
        </w:rPr>
        <w:t>m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M</w:t>
      </w:r>
      <w:r w:rsidRPr="00965225">
        <w:t xml:space="preserve"> и при этом выполняются следующие условия:</w:t>
      </w:r>
    </w:p>
    <w:p w14:paraId="2008DE20" w14:textId="77777777" w:rsidR="00015D7B" w:rsidRPr="00965225" w:rsidRDefault="00015D7B" w:rsidP="00782FA2">
      <w:pPr>
        <w:pStyle w:val="21"/>
        <w:keepNext/>
        <w:widowControl w:val="0"/>
        <w:ind w:firstLine="709"/>
      </w:pPr>
    </w:p>
    <w:p w14:paraId="0F3E2302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7"/>
        </w:numPr>
        <w:ind w:left="0" w:firstLine="709"/>
        <w:rPr>
          <w:lang w:val="en-US"/>
        </w:rPr>
      </w:pPr>
      <w:r w:rsidRPr="00965225">
        <w:t>(</w:t>
      </w:r>
      <w:r w:rsidRPr="00965225">
        <w:rPr>
          <w:lang w:val="en-US"/>
        </w:rPr>
        <w:t>a+a</w:t>
      </w:r>
      <w:r w:rsidRPr="00965225">
        <w:rPr>
          <w:lang w:val="en-US"/>
        </w:rPr>
        <w:sym w:font="Symbol" w:char="F0A2"/>
      </w:r>
      <w:r w:rsidRPr="00965225">
        <w:rPr>
          <w:lang w:val="en-US"/>
        </w:rPr>
        <w:t>)m=am+a</w:t>
      </w:r>
      <w:r w:rsidRPr="00965225">
        <w:rPr>
          <w:lang w:val="en-US"/>
        </w:rPr>
        <w:sym w:font="Symbol" w:char="F0A2"/>
      </w:r>
      <w:r w:rsidRPr="00965225">
        <w:rPr>
          <w:lang w:val="en-US"/>
        </w:rPr>
        <w:t>m;</w:t>
      </w:r>
    </w:p>
    <w:p w14:paraId="5DD1ABBD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7"/>
        </w:numPr>
        <w:ind w:left="0" w:firstLine="709"/>
        <w:rPr>
          <w:lang w:val="en-US"/>
        </w:rPr>
      </w:pPr>
      <w:r w:rsidRPr="00965225">
        <w:rPr>
          <w:lang w:val="en-US"/>
        </w:rPr>
        <w:t>(aa</w:t>
      </w:r>
      <w:r w:rsidRPr="00965225">
        <w:rPr>
          <w:lang w:val="en-US"/>
        </w:rPr>
        <w:sym w:font="Symbol" w:char="F0A2"/>
      </w:r>
      <w:r w:rsidRPr="00965225">
        <w:rPr>
          <w:lang w:val="en-US"/>
        </w:rPr>
        <w:t>)m=a(a</w:t>
      </w:r>
      <w:r w:rsidRPr="00965225">
        <w:rPr>
          <w:lang w:val="en-US"/>
        </w:rPr>
        <w:sym w:font="Symbol" w:char="F0A2"/>
      </w:r>
      <w:r w:rsidRPr="00965225">
        <w:rPr>
          <w:lang w:val="en-US"/>
        </w:rPr>
        <w:t>m);</w:t>
      </w:r>
    </w:p>
    <w:p w14:paraId="4FB64B59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7"/>
        </w:numPr>
        <w:ind w:left="0" w:firstLine="709"/>
        <w:rPr>
          <w:lang w:val="en-US"/>
        </w:rPr>
      </w:pPr>
      <w:r w:rsidRPr="00965225">
        <w:rPr>
          <w:lang w:val="en-US"/>
        </w:rPr>
        <w:t>em=m;</w:t>
      </w:r>
    </w:p>
    <w:p w14:paraId="1F757F6F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7"/>
        </w:numPr>
        <w:ind w:left="0" w:firstLine="709"/>
        <w:rPr>
          <w:lang w:val="en-US"/>
        </w:rPr>
      </w:pPr>
      <w:r w:rsidRPr="00965225">
        <w:rPr>
          <w:lang w:val="en-US"/>
        </w:rPr>
        <w:t>a(m+m</w:t>
      </w:r>
      <w:r w:rsidRPr="00965225">
        <w:rPr>
          <w:lang w:val="en-US"/>
        </w:rPr>
        <w:sym w:font="Symbol" w:char="F0A2"/>
      </w:r>
      <w:r w:rsidRPr="00965225">
        <w:rPr>
          <w:lang w:val="en-US"/>
        </w:rPr>
        <w:t>)=am+am</w:t>
      </w:r>
      <w:r w:rsidRPr="00965225">
        <w:rPr>
          <w:lang w:val="en-US"/>
        </w:rPr>
        <w:sym w:font="Symbol" w:char="F0A2"/>
      </w:r>
      <w:r w:rsidRPr="00965225">
        <w:rPr>
          <w:lang w:val="en-US"/>
        </w:rPr>
        <w:t>;</w:t>
      </w:r>
    </w:p>
    <w:p w14:paraId="79A68097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7"/>
        </w:numPr>
        <w:ind w:left="0" w:firstLine="709"/>
        <w:rPr>
          <w:lang w:val="en-US"/>
        </w:rPr>
      </w:pPr>
      <w:r w:rsidRPr="00965225">
        <w:rPr>
          <w:lang w:val="en-US"/>
        </w:rPr>
        <w:t>(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t>a)m=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t>(am)=a(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t xml:space="preserve">m), </w:t>
      </w:r>
      <w:r w:rsidRPr="00965225">
        <w:rPr>
          <w:lang w:val="en-US"/>
        </w:rPr>
        <w:sym w:font="Symbol" w:char="F061"/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P</w:t>
      </w:r>
      <w:r w:rsidRPr="00965225">
        <w:t>.</w:t>
      </w:r>
    </w:p>
    <w:p w14:paraId="03A014B3" w14:textId="77777777" w:rsidR="00782FA2" w:rsidRDefault="00782FA2" w:rsidP="00782FA2">
      <w:pPr>
        <w:pStyle w:val="21"/>
        <w:keepNext/>
        <w:widowControl w:val="0"/>
        <w:ind w:firstLine="709"/>
      </w:pPr>
    </w:p>
    <w:p w14:paraId="2F46C39C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Здесь дано определение левого модуля.</w:t>
      </w:r>
    </w:p>
    <w:p w14:paraId="48CB146F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Теорема 1.</w:t>
      </w:r>
      <w:r w:rsidRPr="00965225">
        <w:t xml:space="preserve"> Всякий левый (правый) модуль М над кольцом А, которым является алгебра, представляет собой также векторное пространство над п</w:t>
      </w:r>
      <w:r w:rsidRPr="00965225">
        <w:t>о</w:t>
      </w:r>
      <w:r w:rsidRPr="00965225">
        <w:t xml:space="preserve">лем Р, причем для всех </w:t>
      </w:r>
      <w:r w:rsidRPr="00965225">
        <w:rPr>
          <w:lang w:val="en-US"/>
        </w:rPr>
        <w:t>a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A</w:t>
      </w:r>
      <w:r w:rsidRPr="00965225">
        <w:t xml:space="preserve">, </w:t>
      </w:r>
      <w:r w:rsidRPr="00965225">
        <w:rPr>
          <w:lang w:val="en-US"/>
        </w:rPr>
        <w:t>m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M</w:t>
      </w:r>
      <w:r w:rsidRPr="00965225">
        <w:t xml:space="preserve">, </w:t>
      </w:r>
      <w:r w:rsidRPr="00965225">
        <w:rPr>
          <w:lang w:val="en-US"/>
        </w:rPr>
        <w:sym w:font="Symbol" w:char="F06C"/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P</w:t>
      </w:r>
      <w:r w:rsidRPr="00965225">
        <w:t xml:space="preserve"> справедливы равенства</w:t>
      </w:r>
    </w:p>
    <w:p w14:paraId="31DBBB38" w14:textId="77777777" w:rsidR="00D9101D" w:rsidRDefault="00D9101D" w:rsidP="00782FA2">
      <w:pPr>
        <w:pStyle w:val="21"/>
        <w:keepNext/>
        <w:widowControl w:val="0"/>
        <w:ind w:firstLine="709"/>
      </w:pPr>
    </w:p>
    <w:p w14:paraId="55AA2577" w14:textId="77777777" w:rsidR="00E7719D" w:rsidRPr="00A93656" w:rsidRDefault="00A06C1C" w:rsidP="00782FA2">
      <w:pPr>
        <w:pStyle w:val="21"/>
        <w:keepNext/>
        <w:widowControl w:val="0"/>
        <w:ind w:firstLine="709"/>
        <w:rPr>
          <w:lang w:val="en-US"/>
        </w:rPr>
      </w:pPr>
      <w:r w:rsidRPr="00965225">
        <w:rPr>
          <w:lang w:val="en-US"/>
        </w:rPr>
        <w:sym w:font="Symbol" w:char="F06C"/>
      </w:r>
      <w:r w:rsidRPr="00A93656">
        <w:rPr>
          <w:lang w:val="en-US"/>
        </w:rPr>
        <w:t>(</w:t>
      </w:r>
      <w:r w:rsidRPr="00965225">
        <w:rPr>
          <w:lang w:val="en-US"/>
        </w:rPr>
        <w:t>ma</w:t>
      </w:r>
      <w:r w:rsidRPr="00A93656">
        <w:rPr>
          <w:lang w:val="en-US"/>
        </w:rPr>
        <w:t>)=(</w:t>
      </w:r>
      <w:r w:rsidRPr="00965225">
        <w:rPr>
          <w:lang w:val="en-US"/>
        </w:rPr>
        <w:sym w:font="Symbol" w:char="F06C"/>
      </w:r>
      <w:r w:rsidRPr="00965225">
        <w:rPr>
          <w:lang w:val="en-US"/>
        </w:rPr>
        <w:t>m</w:t>
      </w:r>
      <w:r w:rsidRPr="00A93656">
        <w:rPr>
          <w:lang w:val="en-US"/>
        </w:rPr>
        <w:t>)</w:t>
      </w:r>
      <w:r w:rsidRPr="00965225">
        <w:rPr>
          <w:lang w:val="en-US"/>
        </w:rPr>
        <w:t>a</w:t>
      </w:r>
      <w:r w:rsidRPr="00A93656">
        <w:rPr>
          <w:lang w:val="en-US"/>
        </w:rPr>
        <w:t>=</w:t>
      </w:r>
      <w:r w:rsidRPr="00965225">
        <w:rPr>
          <w:lang w:val="en-US"/>
        </w:rPr>
        <w:t>m</w:t>
      </w:r>
      <w:r w:rsidRPr="00A93656">
        <w:rPr>
          <w:lang w:val="en-US"/>
        </w:rPr>
        <w:t>(</w:t>
      </w:r>
      <w:r w:rsidRPr="00965225">
        <w:rPr>
          <w:lang w:val="en-US"/>
        </w:rPr>
        <w:sym w:font="Symbol" w:char="F06C"/>
      </w:r>
      <w:r w:rsidRPr="00965225">
        <w:rPr>
          <w:lang w:val="en-US"/>
        </w:rPr>
        <w:t>a</w:t>
      </w:r>
      <w:r w:rsidRPr="00A93656">
        <w:rPr>
          <w:lang w:val="en-US"/>
        </w:rPr>
        <w:t xml:space="preserve">); </w:t>
      </w:r>
      <w:r w:rsidRPr="00965225">
        <w:rPr>
          <w:lang w:val="en-US"/>
        </w:rPr>
        <w:sym w:font="Symbol" w:char="F06C"/>
      </w:r>
      <w:r w:rsidRPr="00A93656">
        <w:rPr>
          <w:lang w:val="en-US"/>
        </w:rPr>
        <w:t>(</w:t>
      </w:r>
      <w:r w:rsidRPr="00965225">
        <w:rPr>
          <w:lang w:val="en-US"/>
        </w:rPr>
        <w:t>am</w:t>
      </w:r>
      <w:r w:rsidRPr="00A93656">
        <w:rPr>
          <w:lang w:val="en-US"/>
        </w:rPr>
        <w:t>)=</w:t>
      </w:r>
      <w:r w:rsidRPr="00965225">
        <w:rPr>
          <w:lang w:val="en-US"/>
        </w:rPr>
        <w:t>a</w:t>
      </w:r>
      <w:r w:rsidRPr="00A93656">
        <w:rPr>
          <w:lang w:val="en-US"/>
        </w:rPr>
        <w:t>(</w:t>
      </w:r>
      <w:r w:rsidRPr="00965225">
        <w:rPr>
          <w:lang w:val="en-US"/>
        </w:rPr>
        <w:sym w:font="Symbol" w:char="F06C"/>
      </w:r>
      <w:r w:rsidRPr="00965225">
        <w:rPr>
          <w:lang w:val="en-US"/>
        </w:rPr>
        <w:t>m</w:t>
      </w:r>
      <w:r w:rsidRPr="00A93656">
        <w:rPr>
          <w:lang w:val="en-US"/>
        </w:rPr>
        <w:t>)=(</w:t>
      </w:r>
      <w:r w:rsidRPr="00965225">
        <w:rPr>
          <w:lang w:val="en-US"/>
        </w:rPr>
        <w:sym w:font="Symbol" w:char="F06C"/>
      </w:r>
      <w:r w:rsidRPr="00965225">
        <w:rPr>
          <w:lang w:val="en-US"/>
        </w:rPr>
        <w:t>a</w:t>
      </w:r>
      <w:r w:rsidRPr="00A93656">
        <w:rPr>
          <w:lang w:val="en-US"/>
        </w:rPr>
        <w:t>)</w:t>
      </w:r>
      <w:r w:rsidRPr="00965225">
        <w:rPr>
          <w:lang w:val="en-US"/>
        </w:rPr>
        <w:t>m</w:t>
      </w:r>
      <w:r w:rsidRPr="00A93656">
        <w:rPr>
          <w:lang w:val="en-US"/>
        </w:rPr>
        <w:t>.</w:t>
      </w:r>
    </w:p>
    <w:p w14:paraId="7B6C2310" w14:textId="77777777" w:rsidR="00782FA2" w:rsidRDefault="00782FA2" w:rsidP="00782FA2">
      <w:pPr>
        <w:pStyle w:val="21"/>
        <w:keepNext/>
        <w:widowControl w:val="0"/>
        <w:ind w:firstLine="709"/>
      </w:pPr>
    </w:p>
    <w:p w14:paraId="7E8A1F09" w14:textId="77777777" w:rsidR="00A06C1C" w:rsidRPr="00965225" w:rsidRDefault="00D9101D" w:rsidP="00782FA2">
      <w:pPr>
        <w:pStyle w:val="21"/>
        <w:keepNext/>
        <w:widowControl w:val="0"/>
        <w:ind w:firstLine="709"/>
        <w:rPr>
          <w:b/>
          <w:bCs/>
        </w:rPr>
      </w:pPr>
      <w:r>
        <w:rPr>
          <w:b/>
          <w:bCs/>
        </w:rPr>
        <w:t>2.5</w:t>
      </w:r>
      <w:r w:rsidR="00A06C1C" w:rsidRPr="00965225">
        <w:rPr>
          <w:b/>
          <w:bCs/>
        </w:rPr>
        <w:t xml:space="preserve"> Характеры представлений</w:t>
      </w:r>
    </w:p>
    <w:p w14:paraId="13D590C9" w14:textId="77777777" w:rsidR="00A06C1C" w:rsidRPr="00965225" w:rsidRDefault="00A06C1C" w:rsidP="00782FA2">
      <w:pPr>
        <w:pStyle w:val="21"/>
        <w:keepNext/>
        <w:widowControl w:val="0"/>
        <w:ind w:firstLine="709"/>
      </w:pPr>
    </w:p>
    <w:p w14:paraId="032033E2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1. Определение и свойства характеров</w:t>
      </w:r>
    </w:p>
    <w:p w14:paraId="057315CF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1.</w:t>
      </w:r>
      <w:r w:rsidRPr="00965225">
        <w:t xml:space="preserve"> След матрицы А=(а</w:t>
      </w:r>
      <w:r w:rsidRPr="00965225">
        <w:rPr>
          <w:vertAlign w:val="subscript"/>
          <w:lang w:val="en-US"/>
        </w:rPr>
        <w:t>ij</w:t>
      </w:r>
      <w:r w:rsidRPr="00965225">
        <w:t xml:space="preserve">) размера </w:t>
      </w:r>
      <w:r w:rsidRPr="00965225">
        <w:rPr>
          <w:lang w:val="en-US"/>
        </w:rPr>
        <w:t>n</w:t>
      </w:r>
      <w:r w:rsidRPr="00965225">
        <w:rPr>
          <w:lang w:val="en-US"/>
        </w:rPr>
        <w:sym w:font="Symbol" w:char="F0B4"/>
      </w:r>
      <w:r w:rsidRPr="00965225">
        <w:rPr>
          <w:lang w:val="en-US"/>
        </w:rPr>
        <w:t>n</w:t>
      </w:r>
      <w:r w:rsidRPr="00965225">
        <w:t xml:space="preserve"> есть сумма ее эл</w:t>
      </w:r>
      <w:r w:rsidRPr="00965225">
        <w:t>е</w:t>
      </w:r>
      <w:r w:rsidRPr="00965225">
        <w:t>ментов, стоящих по главной диагонали:</w:t>
      </w:r>
    </w:p>
    <w:p w14:paraId="2B185C3A" w14:textId="77777777" w:rsidR="00E7719D" w:rsidRDefault="00E7719D" w:rsidP="00782FA2">
      <w:pPr>
        <w:pStyle w:val="21"/>
        <w:keepNext/>
        <w:widowControl w:val="0"/>
        <w:ind w:firstLine="709"/>
      </w:pPr>
    </w:p>
    <w:p w14:paraId="6096E61D" w14:textId="77777777" w:rsidR="00A06C1C" w:rsidRPr="00965225" w:rsidRDefault="00A06C1C" w:rsidP="00782FA2">
      <w:pPr>
        <w:pStyle w:val="21"/>
        <w:keepNext/>
        <w:widowControl w:val="0"/>
        <w:ind w:firstLine="709"/>
        <w:rPr>
          <w:lang w:val="en-US"/>
        </w:rPr>
      </w:pPr>
      <w:r w:rsidRPr="00965225">
        <w:rPr>
          <w:lang w:val="en-US"/>
        </w:rPr>
        <w:t>TrA=a</w:t>
      </w:r>
      <w:r w:rsidRPr="00965225">
        <w:rPr>
          <w:vertAlign w:val="subscript"/>
          <w:lang w:val="en-US"/>
        </w:rPr>
        <w:t>11</w:t>
      </w:r>
      <w:r w:rsidRPr="00965225">
        <w:rPr>
          <w:lang w:val="en-US"/>
        </w:rPr>
        <w:t>+a</w:t>
      </w:r>
      <w:r w:rsidRPr="00965225">
        <w:rPr>
          <w:vertAlign w:val="subscript"/>
          <w:lang w:val="en-US"/>
        </w:rPr>
        <w:t>22</w:t>
      </w:r>
      <w:r w:rsidRPr="00965225">
        <w:rPr>
          <w:lang w:val="en-US"/>
        </w:rPr>
        <w:t>+…+a</w:t>
      </w:r>
      <w:r w:rsidRPr="00965225">
        <w:rPr>
          <w:vertAlign w:val="subscript"/>
          <w:lang w:val="en-US"/>
        </w:rPr>
        <w:t>nn</w:t>
      </w:r>
      <w:r w:rsidR="00965225">
        <w:rPr>
          <w:lang w:val="en-US"/>
        </w:rPr>
        <w:t xml:space="preserve"> </w:t>
      </w:r>
      <w:r w:rsidRPr="00965225">
        <w:rPr>
          <w:lang w:val="en-US"/>
        </w:rPr>
        <w:t>(14)</w:t>
      </w:r>
    </w:p>
    <w:p w14:paraId="1806DB50" w14:textId="77777777" w:rsidR="00E7719D" w:rsidRPr="00A93656" w:rsidRDefault="00E7719D" w:rsidP="00782FA2">
      <w:pPr>
        <w:pStyle w:val="21"/>
        <w:keepNext/>
        <w:widowControl w:val="0"/>
        <w:ind w:firstLine="709"/>
        <w:rPr>
          <w:u w:val="single"/>
          <w:lang w:val="en-US"/>
        </w:rPr>
      </w:pPr>
    </w:p>
    <w:p w14:paraId="5A185617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</w:t>
      </w:r>
      <w:r w:rsidRPr="00965225">
        <w:rPr>
          <w:u w:val="single"/>
          <w:lang w:val="en-US"/>
        </w:rPr>
        <w:t xml:space="preserve"> 2.</w:t>
      </w:r>
      <w:r w:rsidRPr="00965225">
        <w:rPr>
          <w:lang w:val="en-US"/>
        </w:rPr>
        <w:t xml:space="preserve"> </w:t>
      </w:r>
      <w:r w:rsidRPr="00965225">
        <w:t>След матрицы Т(</w:t>
      </w:r>
      <w:r w:rsidRPr="00965225">
        <w:rPr>
          <w:lang w:val="en-US"/>
        </w:rPr>
        <w:t>g</w:t>
      </w:r>
      <w:r w:rsidRPr="00965225">
        <w:t xml:space="preserve">), представляющий элемент </w:t>
      </w:r>
      <w:r w:rsidRPr="00965225">
        <w:rPr>
          <w:lang w:val="en-US"/>
        </w:rPr>
        <w:t>g</w:t>
      </w:r>
      <w:r w:rsidRPr="00965225">
        <w:t xml:space="preserve"> в ма</w:t>
      </w:r>
      <w:r w:rsidRPr="00965225">
        <w:t>т</w:t>
      </w:r>
      <w:r w:rsidRPr="00965225">
        <w:t xml:space="preserve">ричном представлении Т группы </w:t>
      </w:r>
      <w:r w:rsidRPr="00965225">
        <w:rPr>
          <w:lang w:val="en-US"/>
        </w:rPr>
        <w:t>G</w:t>
      </w:r>
      <w:r w:rsidRPr="00965225">
        <w:t xml:space="preserve">, называется характеристикой элемента </w:t>
      </w:r>
      <w:r w:rsidRPr="00965225">
        <w:rPr>
          <w:lang w:val="en-US"/>
        </w:rPr>
        <w:t>g</w:t>
      </w:r>
      <w:r w:rsidRPr="00965225">
        <w:t xml:space="preserve"> в представлении Т и обозначается </w:t>
      </w:r>
      <w:r w:rsidRPr="00965225">
        <w:sym w:font="Symbol" w:char="F063"/>
      </w:r>
      <w:r w:rsidRPr="00965225">
        <w:rPr>
          <w:vertAlign w:val="subscript"/>
          <w:lang w:val="en-US"/>
        </w:rPr>
        <w:t>T</w:t>
      </w:r>
      <w:r w:rsidRPr="00965225">
        <w:t>(</w:t>
      </w:r>
      <w:r w:rsidRPr="00965225">
        <w:rPr>
          <w:lang w:val="en-US"/>
        </w:rPr>
        <w:t>g</w:t>
      </w:r>
      <w:r w:rsidRPr="00965225">
        <w:t>).</w:t>
      </w:r>
    </w:p>
    <w:p w14:paraId="72AB9BE0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3.</w:t>
      </w:r>
      <w:r w:rsidRPr="00965225">
        <w:t xml:space="preserve"> Совокупность характеристик всех элементов </w:t>
      </w:r>
      <w:r w:rsidRPr="00965225">
        <w:rPr>
          <w:lang w:val="en-US"/>
        </w:rPr>
        <w:t>g</w:t>
      </w:r>
      <w:r w:rsidRPr="00965225">
        <w:t xml:space="preserve"> группы </w:t>
      </w:r>
      <w:r w:rsidRPr="00965225">
        <w:rPr>
          <w:lang w:val="en-US"/>
        </w:rPr>
        <w:t>G</w:t>
      </w:r>
      <w:r w:rsidRPr="00965225">
        <w:t>, составленных для данного представления Т, называется характером пре</w:t>
      </w:r>
      <w:r w:rsidRPr="00965225">
        <w:t>д</w:t>
      </w:r>
      <w:r w:rsidRPr="00965225">
        <w:t xml:space="preserve">ставления Т и записывается как </w:t>
      </w:r>
      <w:r w:rsidRPr="00965225">
        <w:sym w:font="Symbol" w:char="F063"/>
      </w:r>
      <w:r w:rsidRPr="00965225">
        <w:rPr>
          <w:vertAlign w:val="subscript"/>
          <w:lang w:val="en-US"/>
        </w:rPr>
        <w:t>T</w:t>
      </w:r>
      <w:r w:rsidRPr="00965225">
        <w:t>. Если Т – матричное представление гру</w:t>
      </w:r>
      <w:r w:rsidRPr="00965225">
        <w:t>п</w:t>
      </w:r>
      <w:r w:rsidRPr="00965225">
        <w:t xml:space="preserve">пы </w:t>
      </w:r>
      <w:r w:rsidRPr="00965225">
        <w:rPr>
          <w:lang w:val="en-US"/>
        </w:rPr>
        <w:t>G</w:t>
      </w:r>
      <w:r w:rsidRPr="00965225">
        <w:t xml:space="preserve"> над полем вещественных или комплексных чисел Р, то характеристика каждого элемента группы является вещественным или комплексным числом и, следовательно, характер есть отображение </w:t>
      </w:r>
      <w:r w:rsidRPr="00965225">
        <w:sym w:font="Symbol" w:char="F063"/>
      </w:r>
      <w:r w:rsidRPr="00965225">
        <w:rPr>
          <w:vertAlign w:val="subscript"/>
          <w:lang w:val="en-US"/>
        </w:rPr>
        <w:t>T</w:t>
      </w:r>
      <w:r w:rsidRPr="00965225">
        <w:t xml:space="preserve"> группы </w:t>
      </w:r>
      <w:r w:rsidRPr="00965225">
        <w:rPr>
          <w:lang w:val="en-US"/>
        </w:rPr>
        <w:t>G</w:t>
      </w:r>
      <w:r w:rsidRPr="00965225">
        <w:t xml:space="preserve"> в поле Р, опред</w:t>
      </w:r>
      <w:r w:rsidRPr="00965225">
        <w:t>е</w:t>
      </w:r>
      <w:r w:rsidRPr="00965225">
        <w:t>ляемое следующим образом:</w:t>
      </w:r>
    </w:p>
    <w:p w14:paraId="3C87D351" w14:textId="77777777" w:rsidR="00D9101D" w:rsidRDefault="00D9101D" w:rsidP="00782FA2">
      <w:pPr>
        <w:pStyle w:val="21"/>
        <w:keepNext/>
        <w:widowControl w:val="0"/>
      </w:pPr>
    </w:p>
    <w:p w14:paraId="41C2967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sym w:font="Symbol" w:char="F063"/>
      </w:r>
      <w:r w:rsidRPr="00965225">
        <w:rPr>
          <w:vertAlign w:val="subscript"/>
          <w:lang w:val="en-US"/>
        </w:rPr>
        <w:t>T</w:t>
      </w:r>
      <w:r w:rsidRPr="00965225">
        <w:t xml:space="preserve">: </w:t>
      </w:r>
      <w:r w:rsidRPr="00965225">
        <w:rPr>
          <w:lang w:val="en-US"/>
        </w:rPr>
        <w:t>G</w:t>
      </w:r>
      <w:r w:rsidRPr="00965225">
        <w:rPr>
          <w:lang w:val="en-US"/>
        </w:rPr>
        <w:sym w:font="Symbol" w:char="F0AE"/>
      </w:r>
      <w:r w:rsidRPr="00965225">
        <w:rPr>
          <w:lang w:val="en-US"/>
        </w:rPr>
        <w:t>P</w:t>
      </w:r>
      <w:r w:rsidRPr="00965225">
        <w:t xml:space="preserve">: </w:t>
      </w:r>
      <w:r w:rsidRPr="00965225">
        <w:sym w:font="Symbol" w:char="F063"/>
      </w:r>
      <w:r w:rsidRPr="00965225">
        <w:rPr>
          <w:vertAlign w:val="subscript"/>
          <w:lang w:val="en-US"/>
        </w:rPr>
        <w:t>T</w:t>
      </w:r>
      <w:r w:rsidRPr="00965225">
        <w:t>(</w:t>
      </w:r>
      <w:r w:rsidRPr="00965225">
        <w:rPr>
          <w:lang w:val="en-US"/>
        </w:rPr>
        <w:t>g</w:t>
      </w:r>
      <w:r w:rsidRPr="00965225">
        <w:t>)=</w:t>
      </w:r>
      <w:r w:rsidRPr="00965225">
        <w:rPr>
          <w:lang w:val="en-US"/>
        </w:rPr>
        <w:t>TrT</w:t>
      </w:r>
      <w:r w:rsidRPr="00965225">
        <w:t>(</w:t>
      </w:r>
      <w:r w:rsidRPr="00965225">
        <w:rPr>
          <w:lang w:val="en-US"/>
        </w:rPr>
        <w:t>g</w:t>
      </w:r>
      <w:r w:rsidRPr="00965225">
        <w:t>).</w:t>
      </w:r>
    </w:p>
    <w:p w14:paraId="6113AE2B" w14:textId="77777777" w:rsidR="00D9101D" w:rsidRDefault="00D9101D" w:rsidP="00782FA2">
      <w:pPr>
        <w:pStyle w:val="21"/>
        <w:keepNext/>
        <w:widowControl w:val="0"/>
        <w:ind w:firstLine="709"/>
        <w:rPr>
          <w:u w:val="single"/>
        </w:rPr>
      </w:pPr>
    </w:p>
    <w:p w14:paraId="4B0D9E62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Свойство 1.</w:t>
      </w:r>
      <w:r w:rsidRPr="00965225">
        <w:t xml:space="preserve"> Характеры эквивалентных представлений совпадают.</w:t>
      </w:r>
    </w:p>
    <w:p w14:paraId="6481EB9E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Свойство 2.</w:t>
      </w:r>
      <w:r w:rsidRPr="00965225">
        <w:t xml:space="preserve"> Характер представления Т группы </w:t>
      </w:r>
      <w:r w:rsidRPr="00965225">
        <w:rPr>
          <w:lang w:val="en-US"/>
        </w:rPr>
        <w:t>G</w:t>
      </w:r>
      <w:r w:rsidRPr="00965225">
        <w:t xml:space="preserve"> постоянен на каждом классе сопряженных элементов: </w:t>
      </w:r>
      <w:r w:rsidRPr="00965225">
        <w:sym w:font="Symbol" w:char="F063"/>
      </w:r>
      <w:r w:rsidRPr="00965225">
        <w:rPr>
          <w:vertAlign w:val="subscript"/>
          <w:lang w:val="en-US"/>
        </w:rPr>
        <w:t>T</w:t>
      </w:r>
      <w:r w:rsidRPr="00965225">
        <w:t>(</w:t>
      </w:r>
      <w:r w:rsidRPr="00965225">
        <w:rPr>
          <w:lang w:val="en-US"/>
        </w:rPr>
        <w:t>g</w:t>
      </w:r>
      <w:r w:rsidRPr="00965225">
        <w:rPr>
          <w:vertAlign w:val="superscript"/>
        </w:rPr>
        <w:t>-1</w:t>
      </w:r>
      <w:r w:rsidRPr="00965225">
        <w:rPr>
          <w:lang w:val="en-US"/>
        </w:rPr>
        <w:t>hg</w:t>
      </w:r>
      <w:r w:rsidRPr="00965225">
        <w:t xml:space="preserve">)= </w:t>
      </w:r>
      <w:r w:rsidRPr="00965225">
        <w:sym w:font="Symbol" w:char="F063"/>
      </w:r>
      <w:r w:rsidRPr="00965225">
        <w:rPr>
          <w:vertAlign w:val="subscript"/>
          <w:lang w:val="en-US"/>
        </w:rPr>
        <w:t>T</w:t>
      </w:r>
      <w:r w:rsidRPr="00965225">
        <w:t>(</w:t>
      </w:r>
      <w:r w:rsidRPr="00965225">
        <w:rPr>
          <w:lang w:val="en-US"/>
        </w:rPr>
        <w:t>h</w:t>
      </w:r>
      <w:r w:rsidRPr="00965225">
        <w:t xml:space="preserve">), </w:t>
      </w:r>
      <w:r w:rsidRPr="00965225">
        <w:rPr>
          <w:lang w:val="en-US"/>
        </w:rPr>
        <w:t>g</w:t>
      </w:r>
      <w:r w:rsidRPr="00965225">
        <w:t xml:space="preserve">, </w:t>
      </w:r>
      <w:r w:rsidRPr="00965225">
        <w:rPr>
          <w:lang w:val="en-US"/>
        </w:rPr>
        <w:t>h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G</w:t>
      </w:r>
      <w:r w:rsidRPr="00965225">
        <w:t>.</w:t>
      </w:r>
    </w:p>
    <w:p w14:paraId="6738FA51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4.</w:t>
      </w:r>
      <w:r w:rsidRPr="00965225">
        <w:t xml:space="preserve"> Вектор </w:t>
      </w:r>
      <w:r w:rsidRPr="00965225">
        <w:rPr>
          <w:lang w:val="en-US"/>
        </w:rPr>
        <w:t>x</w:t>
      </w:r>
      <w:r w:rsidRPr="00965225">
        <w:rPr>
          <w:lang w:val="en-US"/>
        </w:rPr>
        <w:sym w:font="Symbol" w:char="F0B9"/>
      </w:r>
      <w:r w:rsidRPr="00965225">
        <w:t xml:space="preserve">0 из векторного пространства </w:t>
      </w:r>
      <w:r w:rsidRPr="00965225">
        <w:rPr>
          <w:lang w:val="en-US"/>
        </w:rPr>
        <w:t>V</w:t>
      </w:r>
      <w:r w:rsidRPr="00965225">
        <w:t xml:space="preserve"> над числ</w:t>
      </w:r>
      <w:r w:rsidRPr="00965225">
        <w:t>о</w:t>
      </w:r>
      <w:r w:rsidRPr="00965225">
        <w:t xml:space="preserve">вым полем Р называется собственным вектором линейного оператора </w:t>
      </w:r>
      <w:r w:rsidR="00B81ABB" w:rsidRPr="00965225">
        <w:rPr>
          <w:position w:val="-4"/>
        </w:rPr>
        <w:object w:dxaOrig="279" w:dyaOrig="340" w14:anchorId="65834F84">
          <v:shape id="_x0000_i1397" type="#_x0000_t75" style="width:13.8pt;height:16.8pt" o:ole="" fillcolor="window">
            <v:imagedata r:id="rId444" o:title=""/>
          </v:shape>
          <o:OLEObject Type="Embed" ProgID="Equation.3" ShapeID="_x0000_i1397" DrawAspect="Content" ObjectID="_1830020939" r:id="rId465"/>
        </w:object>
      </w:r>
      <w:r w:rsidRPr="00965225">
        <w:t xml:space="preserve">, действующего в этом пространстве, если он удовлетворяет соотношению </w:t>
      </w:r>
      <w:r w:rsidR="00B81ABB" w:rsidRPr="00965225">
        <w:rPr>
          <w:position w:val="-4"/>
        </w:rPr>
        <w:object w:dxaOrig="279" w:dyaOrig="340" w14:anchorId="798E68B8">
          <v:shape id="_x0000_i1398" type="#_x0000_t75" style="width:13.8pt;height:16.8pt" o:ole="" fillcolor="window">
            <v:imagedata r:id="rId444" o:title=""/>
          </v:shape>
          <o:OLEObject Type="Embed" ProgID="Equation.3" ShapeID="_x0000_i1398" DrawAspect="Content" ObjectID="_1830020940" r:id="rId466"/>
        </w:object>
      </w:r>
      <w:r w:rsidRPr="00965225">
        <w:rPr>
          <w:lang w:val="en-US"/>
        </w:rPr>
        <w:t>x</w:t>
      </w:r>
      <w:r w:rsidRPr="00965225">
        <w:t>=</w:t>
      </w:r>
      <w:r w:rsidRPr="00965225">
        <w:rPr>
          <w:lang w:val="en-US"/>
        </w:rPr>
        <w:sym w:font="Symbol" w:char="F06C"/>
      </w:r>
      <w:r w:rsidRPr="00965225">
        <w:rPr>
          <w:lang w:val="en-US"/>
        </w:rPr>
        <w:t>x</w:t>
      </w:r>
      <w:r w:rsidRPr="00965225">
        <w:t xml:space="preserve">, где </w:t>
      </w:r>
      <w:r w:rsidRPr="00965225">
        <w:sym w:font="Symbol" w:char="F06C"/>
      </w:r>
      <w:r w:rsidRPr="00965225">
        <w:t xml:space="preserve"> - число, которое называется собственным значением (характ</w:t>
      </w:r>
      <w:r w:rsidRPr="00965225">
        <w:t>е</w:t>
      </w:r>
      <w:r w:rsidRPr="00965225">
        <w:t>ристическим числом) линейного оператора.</w:t>
      </w:r>
    </w:p>
    <w:p w14:paraId="0FE7E12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Условие того, что вектор х – собственный вектор записывается в виде матричного уравнения</w:t>
      </w:r>
    </w:p>
    <w:p w14:paraId="4DB63677" w14:textId="77777777" w:rsidR="00D9101D" w:rsidRDefault="00D9101D" w:rsidP="00782FA2">
      <w:pPr>
        <w:pStyle w:val="21"/>
        <w:keepNext/>
        <w:widowControl w:val="0"/>
        <w:ind w:firstLine="709"/>
      </w:pPr>
    </w:p>
    <w:p w14:paraId="62545922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(А - </w:t>
      </w:r>
      <w:r w:rsidRPr="00965225">
        <w:sym w:font="Symbol" w:char="F06C"/>
      </w:r>
      <w:r w:rsidRPr="00965225">
        <w:rPr>
          <w:lang w:val="en-US"/>
        </w:rPr>
        <w:t>I</w:t>
      </w:r>
      <w:r w:rsidRPr="00965225">
        <w:t>)х = 0,</w:t>
      </w:r>
      <w:r w:rsidR="00965225">
        <w:t xml:space="preserve"> </w:t>
      </w:r>
      <w:r w:rsidRPr="00965225">
        <w:t>(15)</w:t>
      </w:r>
    </w:p>
    <w:p w14:paraId="58EC4863" w14:textId="77777777" w:rsidR="00D9101D" w:rsidRDefault="00D9101D" w:rsidP="00782FA2">
      <w:pPr>
        <w:pStyle w:val="21"/>
        <w:keepNext/>
        <w:widowControl w:val="0"/>
        <w:ind w:firstLine="709"/>
      </w:pPr>
    </w:p>
    <w:p w14:paraId="7BA1F26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где х – вектор-столбец с неизвестными координатами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x</w:t>
      </w:r>
      <w:r w:rsidRPr="00965225">
        <w:rPr>
          <w:vertAlign w:val="subscript"/>
          <w:lang w:val="en-US"/>
        </w:rPr>
        <w:t>n</w:t>
      </w:r>
      <w:r w:rsidRPr="00965225">
        <w:t>. У</w:t>
      </w:r>
      <w:r w:rsidRPr="00965225">
        <w:t>с</w:t>
      </w:r>
      <w:r w:rsidRPr="00965225">
        <w:t>ловием существования ненулевого решения системы (15) является равенство нулю его определителя:</w:t>
      </w:r>
    </w:p>
    <w:p w14:paraId="0EDD3D9A" w14:textId="77777777" w:rsidR="00A06C1C" w:rsidRPr="00965225" w:rsidRDefault="00782FA2" w:rsidP="00782FA2">
      <w:pPr>
        <w:pStyle w:val="21"/>
        <w:keepNext/>
        <w:widowControl w:val="0"/>
        <w:ind w:firstLine="709"/>
      </w:pPr>
      <w:r>
        <w:br w:type="page"/>
      </w:r>
      <w:r w:rsidR="00A06C1C" w:rsidRPr="00965225">
        <w:t>|</w:t>
      </w:r>
      <w:r w:rsidR="00A06C1C" w:rsidRPr="00965225">
        <w:rPr>
          <w:lang w:val="en-US"/>
        </w:rPr>
        <w:t>A</w:t>
      </w:r>
      <w:r w:rsidR="00A06C1C" w:rsidRPr="00965225">
        <w:t xml:space="preserve"> - </w:t>
      </w:r>
      <w:r w:rsidR="00A06C1C" w:rsidRPr="00965225">
        <w:rPr>
          <w:lang w:val="en-US"/>
        </w:rPr>
        <w:sym w:font="Symbol" w:char="F06C"/>
      </w:r>
      <w:r w:rsidR="00A06C1C" w:rsidRPr="00965225">
        <w:rPr>
          <w:lang w:val="en-US"/>
        </w:rPr>
        <w:t>I</w:t>
      </w:r>
      <w:r w:rsidR="00A06C1C" w:rsidRPr="00965225">
        <w:t>| = 0.</w:t>
      </w:r>
      <w:r w:rsidR="00965225">
        <w:t xml:space="preserve"> </w:t>
      </w:r>
      <w:r w:rsidR="00A06C1C" w:rsidRPr="00965225">
        <w:t>(16)</w:t>
      </w:r>
    </w:p>
    <w:p w14:paraId="5890EAE0" w14:textId="77777777" w:rsidR="00D9101D" w:rsidRDefault="00D9101D" w:rsidP="00782FA2">
      <w:pPr>
        <w:pStyle w:val="21"/>
        <w:keepNext/>
        <w:widowControl w:val="0"/>
        <w:ind w:firstLine="709"/>
      </w:pPr>
    </w:p>
    <w:p w14:paraId="4A8F7A7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Это уравнение степени </w:t>
      </w:r>
      <w:r w:rsidRPr="00965225">
        <w:rPr>
          <w:lang w:val="en-US"/>
        </w:rPr>
        <w:t>n</w:t>
      </w:r>
      <w:r w:rsidRPr="00965225">
        <w:t xml:space="preserve"> относительно </w:t>
      </w:r>
      <w:r w:rsidRPr="00965225">
        <w:sym w:font="Symbol" w:char="F06C"/>
      </w:r>
      <w:r w:rsidRPr="00965225">
        <w:t xml:space="preserve"> называется характеристич</w:t>
      </w:r>
      <w:r w:rsidRPr="00965225">
        <w:t>е</w:t>
      </w:r>
      <w:r w:rsidRPr="00965225">
        <w:t>ским или вековым уравнением матрицы А линейного оператора, а его корни называются собственными значениями матрицы А, они являются собстве</w:t>
      </w:r>
      <w:r w:rsidRPr="00965225">
        <w:t>н</w:t>
      </w:r>
      <w:r w:rsidRPr="00965225">
        <w:t xml:space="preserve">ными значениями оператора </w:t>
      </w:r>
      <w:r w:rsidR="00B81ABB" w:rsidRPr="00965225">
        <w:rPr>
          <w:position w:val="-4"/>
        </w:rPr>
        <w:object w:dxaOrig="279" w:dyaOrig="340" w14:anchorId="67545F04">
          <v:shape id="_x0000_i1399" type="#_x0000_t75" style="width:13.8pt;height:16.8pt" o:ole="" fillcolor="window">
            <v:imagedata r:id="rId444" o:title=""/>
          </v:shape>
          <o:OLEObject Type="Embed" ProgID="Equation.3" ShapeID="_x0000_i1399" DrawAspect="Content" ObjectID="_1830020941" r:id="rId467"/>
        </w:object>
      </w:r>
      <w:r w:rsidRPr="00965225">
        <w:t>.</w:t>
      </w:r>
    </w:p>
    <w:p w14:paraId="7D5A71C2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Свойство 3.</w:t>
      </w:r>
      <w:r w:rsidRPr="00965225">
        <w:t xml:space="preserve"> Если </w:t>
      </w:r>
      <w:r w:rsidRPr="00965225">
        <w:sym w:font="Symbol" w:char="F06C"/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sym w:font="Symbol" w:char="F06C"/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sym w:font="Symbol" w:char="F06C"/>
      </w:r>
      <w:r w:rsidRPr="00965225">
        <w:rPr>
          <w:vertAlign w:val="subscript"/>
          <w:lang w:val="en-US"/>
        </w:rPr>
        <w:t>n</w:t>
      </w:r>
      <w:r w:rsidRPr="00965225">
        <w:t xml:space="preserve"> – собственные значения линейного оп</w:t>
      </w:r>
      <w:r w:rsidRPr="00965225">
        <w:t>е</w:t>
      </w:r>
      <w:r w:rsidRPr="00965225">
        <w:t xml:space="preserve">ратора </w:t>
      </w:r>
      <w:r w:rsidR="00B81ABB" w:rsidRPr="00965225">
        <w:rPr>
          <w:position w:val="-4"/>
        </w:rPr>
        <w:object w:dxaOrig="240" w:dyaOrig="340" w14:anchorId="2ACE062E">
          <v:shape id="_x0000_i1400" type="#_x0000_t75" style="width:12pt;height:16.8pt" o:ole="" fillcolor="window">
            <v:imagedata r:id="rId450" o:title=""/>
          </v:shape>
          <o:OLEObject Type="Embed" ProgID="Equation.3" ShapeID="_x0000_i1400" DrawAspect="Content" ObjectID="_1830020942" r:id="rId468"/>
        </w:object>
      </w:r>
      <w:r w:rsidRPr="00965225">
        <w:t xml:space="preserve">, то </w:t>
      </w:r>
      <w:r w:rsidRPr="00965225">
        <w:sym w:font="Symbol" w:char="F063"/>
      </w:r>
      <w:r w:rsidRPr="00965225">
        <w:rPr>
          <w:vertAlign w:val="subscript"/>
          <w:lang w:val="en-US"/>
        </w:rPr>
        <w:t>T</w:t>
      </w:r>
      <w:r w:rsidRPr="00965225">
        <w:t>(</w:t>
      </w:r>
      <w:r w:rsidRPr="00965225">
        <w:rPr>
          <w:lang w:val="en-US"/>
        </w:rPr>
        <w:t>g</w:t>
      </w:r>
      <w:r w:rsidRPr="00965225">
        <w:t>)=</w:t>
      </w:r>
      <w:r w:rsidRPr="00965225">
        <w:rPr>
          <w:lang w:val="en-US"/>
        </w:rPr>
        <w:t>T</w:t>
      </w:r>
      <w:r w:rsidRPr="00965225">
        <w:rPr>
          <w:vertAlign w:val="subscript"/>
          <w:lang w:val="en-US"/>
        </w:rPr>
        <w:t>r</w:t>
      </w:r>
      <w:r w:rsidRPr="00965225">
        <w:rPr>
          <w:lang w:val="en-US"/>
        </w:rPr>
        <w:t>T</w:t>
      </w:r>
      <w:r w:rsidRPr="00965225">
        <w:t>(</w:t>
      </w:r>
      <w:r w:rsidRPr="00965225">
        <w:rPr>
          <w:lang w:val="en-US"/>
        </w:rPr>
        <w:t>g</w:t>
      </w:r>
      <w:r w:rsidRPr="00965225">
        <w:t xml:space="preserve">)= </w:t>
      </w:r>
      <w:r w:rsidRPr="00965225">
        <w:sym w:font="Symbol" w:char="F06C"/>
      </w:r>
      <w:r w:rsidRPr="00965225">
        <w:rPr>
          <w:vertAlign w:val="subscript"/>
        </w:rPr>
        <w:t>1</w:t>
      </w:r>
      <w:r w:rsidRPr="00965225">
        <w:t>+</w:t>
      </w:r>
      <w:r w:rsidRPr="00965225">
        <w:sym w:font="Symbol" w:char="F06C"/>
      </w:r>
      <w:r w:rsidRPr="00965225">
        <w:rPr>
          <w:vertAlign w:val="subscript"/>
        </w:rPr>
        <w:t>2</w:t>
      </w:r>
      <w:r w:rsidRPr="00965225">
        <w:t>+ …+</w:t>
      </w:r>
      <w:r w:rsidRPr="00965225">
        <w:sym w:font="Symbol" w:char="F06C"/>
      </w:r>
      <w:r w:rsidRPr="00965225">
        <w:rPr>
          <w:vertAlign w:val="subscript"/>
          <w:lang w:val="en-US"/>
        </w:rPr>
        <w:t>n</w:t>
      </w:r>
      <w:r w:rsidRPr="00965225">
        <w:t>.</w:t>
      </w:r>
    </w:p>
    <w:p w14:paraId="11CB1EB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Так как здесь рассматриваем конечные группы, то имеет место сл</w:t>
      </w:r>
      <w:r w:rsidRPr="00965225">
        <w:t>е</w:t>
      </w:r>
      <w:r w:rsidRPr="00965225">
        <w:t>дующее свойство.</w:t>
      </w:r>
    </w:p>
    <w:p w14:paraId="3865C9B7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Свойство 4.</w:t>
      </w:r>
      <w:r w:rsidRPr="00965225">
        <w:t xml:space="preserve"> Если Т – представление группы </w:t>
      </w:r>
      <w:r w:rsidRPr="00965225">
        <w:rPr>
          <w:lang w:val="en-US"/>
        </w:rPr>
        <w:t>G</w:t>
      </w:r>
      <w:r w:rsidRPr="00965225">
        <w:t xml:space="preserve"> над полем Р, то для ка</w:t>
      </w:r>
      <w:r w:rsidRPr="00965225">
        <w:t>ж</w:t>
      </w:r>
      <w:r w:rsidRPr="00965225">
        <w:t xml:space="preserve">дого элемента </w:t>
      </w:r>
      <w:r w:rsidRPr="00965225">
        <w:rPr>
          <w:lang w:val="en-US"/>
        </w:rPr>
        <w:t>g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G</w:t>
      </w:r>
      <w:r w:rsidRPr="00965225">
        <w:t xml:space="preserve"> значение </w:t>
      </w:r>
      <w:r w:rsidRPr="00965225">
        <w:sym w:font="Symbol" w:char="F063"/>
      </w:r>
      <w:r w:rsidRPr="00965225">
        <w:rPr>
          <w:vertAlign w:val="subscript"/>
          <w:lang w:val="en-US"/>
        </w:rPr>
        <w:t>T</w:t>
      </w:r>
      <w:r w:rsidRPr="00965225">
        <w:t>(</w:t>
      </w:r>
      <w:r w:rsidRPr="00965225">
        <w:rPr>
          <w:lang w:val="en-US"/>
        </w:rPr>
        <w:t>g</w:t>
      </w:r>
      <w:r w:rsidRPr="00965225">
        <w:t xml:space="preserve">) равно сумме корней из единицы степени, равной порядку элемента </w:t>
      </w:r>
      <w:r w:rsidRPr="00965225">
        <w:rPr>
          <w:lang w:val="en-US"/>
        </w:rPr>
        <w:t>g</w:t>
      </w:r>
      <w:r w:rsidRPr="00965225">
        <w:t>.</w:t>
      </w:r>
    </w:p>
    <w:p w14:paraId="33F841A8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Свойство 5.</w:t>
      </w:r>
      <w:r w:rsidRPr="00965225">
        <w:t xml:space="preserve"> Если Т – представление группы </w:t>
      </w:r>
      <w:r w:rsidRPr="00965225">
        <w:rPr>
          <w:lang w:val="en-US"/>
        </w:rPr>
        <w:t>G</w:t>
      </w:r>
      <w:r w:rsidRPr="00965225">
        <w:t xml:space="preserve">, то для каждого </w:t>
      </w:r>
      <w:r w:rsidRPr="00965225">
        <w:rPr>
          <w:lang w:val="en-US"/>
        </w:rPr>
        <w:t>g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G</w:t>
      </w:r>
      <w:r w:rsidRPr="00965225">
        <w:t xml:space="preserve"> справедливо равенство </w:t>
      </w:r>
      <w:r w:rsidRPr="00965225">
        <w:sym w:font="Symbol" w:char="F063"/>
      </w:r>
      <w:r w:rsidRPr="00965225">
        <w:rPr>
          <w:vertAlign w:val="subscript"/>
          <w:lang w:val="en-US"/>
        </w:rPr>
        <w:t>T</w:t>
      </w:r>
      <w:r w:rsidRPr="00965225">
        <w:t>(</w:t>
      </w:r>
      <w:r w:rsidRPr="00965225">
        <w:rPr>
          <w:lang w:val="en-US"/>
        </w:rPr>
        <w:t>g</w:t>
      </w:r>
      <w:r w:rsidRPr="00965225">
        <w:rPr>
          <w:vertAlign w:val="superscript"/>
        </w:rPr>
        <w:t>-1</w:t>
      </w:r>
      <w:r w:rsidRPr="00965225">
        <w:t xml:space="preserve">)= </w:t>
      </w:r>
      <w:r w:rsidRPr="00965225">
        <w:sym w:font="Symbol" w:char="F063"/>
      </w:r>
      <w:r w:rsidRPr="00965225">
        <w:rPr>
          <w:vertAlign w:val="subscript"/>
          <w:lang w:val="en-US"/>
        </w:rPr>
        <w:t>T</w:t>
      </w:r>
      <w:r w:rsidRPr="00965225">
        <w:t>(</w:t>
      </w:r>
      <w:r w:rsidRPr="00965225">
        <w:rPr>
          <w:lang w:val="en-US"/>
        </w:rPr>
        <w:t>g</w:t>
      </w:r>
      <w:r w:rsidRPr="00965225">
        <w:t>).</w:t>
      </w:r>
    </w:p>
    <w:p w14:paraId="55FB8B25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Свойство 6.</w:t>
      </w:r>
      <w:r w:rsidRPr="00965225">
        <w:t xml:space="preserve"> Если </w:t>
      </w:r>
      <w:r w:rsidR="00B81ABB" w:rsidRPr="00965225">
        <w:rPr>
          <w:position w:val="-16"/>
          <w:lang w:val="en-US"/>
        </w:rPr>
        <w:object w:dxaOrig="380" w:dyaOrig="420" w14:anchorId="3CCFD180">
          <v:shape id="_x0000_i1401" type="#_x0000_t75" style="width:25.2pt;height:28.2pt" o:ole="" fillcolor="window">
            <v:imagedata r:id="rId469" o:title=""/>
          </v:shape>
          <o:OLEObject Type="Embed" ProgID="Equation.3" ShapeID="_x0000_i1401" DrawAspect="Content" ObjectID="_1830020943" r:id="rId470"/>
        </w:object>
      </w:r>
      <w:r w:rsidRPr="00965225">
        <w:t xml:space="preserve"> и </w:t>
      </w:r>
      <w:r w:rsidR="00B81ABB" w:rsidRPr="00965225">
        <w:rPr>
          <w:position w:val="-16"/>
          <w:lang w:val="en-US"/>
        </w:rPr>
        <w:object w:dxaOrig="380" w:dyaOrig="420" w14:anchorId="0BA4FD96">
          <v:shape id="_x0000_i1402" type="#_x0000_t75" style="width:25.2pt;height:28.2pt" o:ole="" fillcolor="window">
            <v:imagedata r:id="rId471" o:title=""/>
          </v:shape>
          <o:OLEObject Type="Embed" ProgID="Equation.3" ShapeID="_x0000_i1402" DrawAspect="Content" ObjectID="_1830020944" r:id="rId472"/>
        </w:object>
      </w:r>
      <w:r w:rsidRPr="00965225">
        <w:t xml:space="preserve"> - характеры неприводимых представлений группы </w:t>
      </w:r>
      <w:r w:rsidRPr="00965225">
        <w:rPr>
          <w:lang w:val="en-US"/>
        </w:rPr>
        <w:t>G</w:t>
      </w:r>
      <w:r w:rsidRPr="00965225">
        <w:t>, то</w:t>
      </w:r>
    </w:p>
    <w:p w14:paraId="2E15DE5D" w14:textId="77777777" w:rsidR="00782FA2" w:rsidRDefault="00782FA2" w:rsidP="00782FA2">
      <w:pPr>
        <w:pStyle w:val="21"/>
        <w:keepNext/>
        <w:widowControl w:val="0"/>
        <w:ind w:firstLine="709"/>
      </w:pPr>
    </w:p>
    <w:p w14:paraId="18005A0C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36"/>
        </w:rPr>
        <w:object w:dxaOrig="3260" w:dyaOrig="859" w14:anchorId="53A10E0D">
          <v:shape id="_x0000_i1403" type="#_x0000_t75" style="width:187.2pt;height:49.2pt" o:ole="" fillcolor="window">
            <v:imagedata r:id="rId473" o:title=""/>
          </v:shape>
          <o:OLEObject Type="Embed" ProgID="Equation.3" ShapeID="_x0000_i1403" DrawAspect="Content" ObjectID="_1830020945" r:id="rId474"/>
        </w:object>
      </w:r>
      <w:r w:rsidR="00965225">
        <w:t xml:space="preserve"> </w:t>
      </w:r>
      <w:r w:rsidR="00A06C1C" w:rsidRPr="00965225">
        <w:t>(17)</w:t>
      </w:r>
    </w:p>
    <w:p w14:paraId="608B440B" w14:textId="77777777" w:rsidR="00D9101D" w:rsidRDefault="00D9101D" w:rsidP="00782FA2">
      <w:pPr>
        <w:pStyle w:val="21"/>
        <w:keepNext/>
        <w:widowControl w:val="0"/>
        <w:ind w:firstLine="709"/>
      </w:pPr>
    </w:p>
    <w:p w14:paraId="59BE30F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Равенство (17) называется соотношением ортогональности, для хара</w:t>
      </w:r>
      <w:r w:rsidRPr="00965225">
        <w:t>к</w:t>
      </w:r>
      <w:r w:rsidRPr="00965225">
        <w:t xml:space="preserve">теров, неприводимых представлений группы </w:t>
      </w:r>
      <w:r w:rsidRPr="00965225">
        <w:rPr>
          <w:lang w:val="en-US"/>
        </w:rPr>
        <w:t>G</w:t>
      </w:r>
      <w:r w:rsidRPr="00965225">
        <w:t>.</w:t>
      </w:r>
    </w:p>
    <w:p w14:paraId="706A2F53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Свойство 7.</w:t>
      </w:r>
      <w:r w:rsidRPr="00965225">
        <w:t xml:space="preserve"> (второе соотношение ортогональности) Пусть </w:t>
      </w:r>
      <w:r w:rsidRPr="00965225">
        <w:rPr>
          <w:lang w:val="en-US"/>
        </w:rPr>
        <w:t>T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T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T</w:t>
      </w:r>
      <w:r w:rsidRPr="00965225">
        <w:rPr>
          <w:vertAlign w:val="subscript"/>
          <w:lang w:val="en-US"/>
        </w:rPr>
        <w:t>m</w:t>
      </w:r>
      <w:r w:rsidRPr="00965225">
        <w:t xml:space="preserve"> – все неэквивалентные представления группы </w:t>
      </w:r>
      <w:r w:rsidRPr="00965225">
        <w:rPr>
          <w:lang w:val="en-US"/>
        </w:rPr>
        <w:t>G</w:t>
      </w:r>
      <w:r w:rsidRPr="00965225">
        <w:t xml:space="preserve">, </w:t>
      </w:r>
      <w:r w:rsidRPr="00965225">
        <w:rPr>
          <w:lang w:val="en-US"/>
        </w:rPr>
        <w:t>K</w:t>
      </w:r>
      <w:r w:rsidRPr="00965225">
        <w:t>(</w:t>
      </w:r>
      <w:r w:rsidRPr="00965225">
        <w:rPr>
          <w:lang w:val="en-US"/>
        </w:rPr>
        <w:t>a</w:t>
      </w:r>
      <w:r w:rsidRPr="00965225">
        <w:t xml:space="preserve">), </w:t>
      </w:r>
      <w:r w:rsidRPr="00965225">
        <w:rPr>
          <w:lang w:val="en-US"/>
        </w:rPr>
        <w:t>K</w:t>
      </w:r>
      <w:r w:rsidRPr="00965225">
        <w:t>(</w:t>
      </w:r>
      <w:r w:rsidRPr="00965225">
        <w:rPr>
          <w:lang w:val="en-US"/>
        </w:rPr>
        <w:t>b</w:t>
      </w:r>
      <w:r w:rsidRPr="00965225">
        <w:t>) – классы элеме</w:t>
      </w:r>
      <w:r w:rsidRPr="00965225">
        <w:t>н</w:t>
      </w:r>
      <w:r w:rsidRPr="00965225">
        <w:t xml:space="preserve">тов группы </w:t>
      </w:r>
      <w:r w:rsidRPr="00965225">
        <w:rPr>
          <w:lang w:val="en-US"/>
        </w:rPr>
        <w:t>G</w:t>
      </w:r>
      <w:r w:rsidRPr="00965225">
        <w:t>, сопряженных соответственно с</w:t>
      </w:r>
      <w:r w:rsidR="00965225">
        <w:t xml:space="preserve"> </w:t>
      </w:r>
      <w:r w:rsidRPr="00965225">
        <w:rPr>
          <w:lang w:val="en-US"/>
        </w:rPr>
        <w:t>a</w:t>
      </w:r>
      <w:r w:rsidRPr="00965225">
        <w:t xml:space="preserve"> и </w:t>
      </w:r>
      <w:r w:rsidRPr="00965225">
        <w:rPr>
          <w:lang w:val="en-US"/>
        </w:rPr>
        <w:t>b</w:t>
      </w:r>
      <w:r w:rsidRPr="00965225">
        <w:t>. Тогда</w:t>
      </w:r>
    </w:p>
    <w:p w14:paraId="34A6860E" w14:textId="77777777" w:rsidR="00A06C1C" w:rsidRPr="00965225" w:rsidRDefault="00782FA2" w:rsidP="00782FA2">
      <w:pPr>
        <w:pStyle w:val="21"/>
        <w:keepNext/>
        <w:widowControl w:val="0"/>
        <w:ind w:firstLine="709"/>
      </w:pPr>
      <w:r>
        <w:br w:type="page"/>
      </w:r>
      <w:r w:rsidR="00B81ABB" w:rsidRPr="00965225">
        <w:rPr>
          <w:position w:val="-60"/>
        </w:rPr>
        <w:object w:dxaOrig="5880" w:dyaOrig="1340" w14:anchorId="64A4E927">
          <v:shape id="_x0000_i1404" type="#_x0000_t75" style="width:346.8pt;height:78.6pt" o:ole="" fillcolor="window">
            <v:imagedata r:id="rId475" o:title=""/>
          </v:shape>
          <o:OLEObject Type="Embed" ProgID="Equation.3" ShapeID="_x0000_i1404" DrawAspect="Content" ObjectID="_1830020946" r:id="rId476"/>
        </w:object>
      </w:r>
      <w:r w:rsidR="00965225">
        <w:t xml:space="preserve"> </w:t>
      </w:r>
      <w:r w:rsidR="00A06C1C" w:rsidRPr="00965225">
        <w:t>(18)</w:t>
      </w:r>
    </w:p>
    <w:p w14:paraId="73718726" w14:textId="77777777" w:rsidR="00E7719D" w:rsidRDefault="00E7719D" w:rsidP="00782FA2">
      <w:pPr>
        <w:pStyle w:val="21"/>
        <w:keepNext/>
        <w:widowControl w:val="0"/>
        <w:ind w:firstLine="709"/>
      </w:pPr>
    </w:p>
    <w:p w14:paraId="655AA241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где |</w:t>
      </w:r>
      <w:r w:rsidRPr="00965225">
        <w:rPr>
          <w:lang w:val="en-US"/>
        </w:rPr>
        <w:t>G</w:t>
      </w:r>
      <w:r w:rsidRPr="00965225">
        <w:t xml:space="preserve">| - число элементов в группе </w:t>
      </w:r>
      <w:r w:rsidRPr="00965225">
        <w:rPr>
          <w:lang w:val="en-US"/>
        </w:rPr>
        <w:t>G</w:t>
      </w:r>
      <w:r w:rsidRPr="00965225">
        <w:t>; |</w:t>
      </w:r>
      <w:r w:rsidRPr="00965225">
        <w:rPr>
          <w:lang w:val="en-US"/>
        </w:rPr>
        <w:t>K</w:t>
      </w:r>
      <w:r w:rsidRPr="00965225">
        <w:t>(</w:t>
      </w:r>
      <w:r w:rsidRPr="00965225">
        <w:rPr>
          <w:lang w:val="en-US"/>
        </w:rPr>
        <w:t>b</w:t>
      </w:r>
      <w:r w:rsidRPr="00965225">
        <w:t xml:space="preserve">)| - число элементов в классе сопряженных элементов </w:t>
      </w:r>
      <w:r w:rsidRPr="00965225">
        <w:rPr>
          <w:lang w:val="en-US"/>
        </w:rPr>
        <w:t>K</w:t>
      </w:r>
      <w:r w:rsidRPr="00965225">
        <w:t>(</w:t>
      </w:r>
      <w:r w:rsidRPr="00965225">
        <w:rPr>
          <w:lang w:val="en-US"/>
        </w:rPr>
        <w:t>b</w:t>
      </w:r>
      <w:r w:rsidRPr="00965225">
        <w:t xml:space="preserve">); </w:t>
      </w:r>
      <w:r w:rsidR="00B81ABB" w:rsidRPr="00965225">
        <w:rPr>
          <w:position w:val="-16"/>
          <w:lang w:val="en-US"/>
        </w:rPr>
        <w:object w:dxaOrig="1460" w:dyaOrig="420" w14:anchorId="2591749B">
          <v:shape id="_x0000_i1405" type="#_x0000_t75" style="width:105pt;height:24pt" o:ole="" fillcolor="window">
            <v:imagedata r:id="rId477" o:title=""/>
          </v:shape>
          <o:OLEObject Type="Embed" ProgID="Equation.3" ShapeID="_x0000_i1405" DrawAspect="Content" ObjectID="_1830020947" r:id="rId478"/>
        </w:object>
      </w:r>
      <w:r w:rsidRPr="00965225">
        <w:t xml:space="preserve"> - характеры неприводимых представлений </w:t>
      </w:r>
      <w:r w:rsidRPr="00965225">
        <w:rPr>
          <w:lang w:val="en-US"/>
        </w:rPr>
        <w:t>T</w:t>
      </w:r>
      <w:r w:rsidRPr="00965225">
        <w:rPr>
          <w:vertAlign w:val="subscript"/>
          <w:lang w:val="en-US"/>
        </w:rPr>
        <w:t>i</w:t>
      </w:r>
      <w:r w:rsidRPr="00965225">
        <w:t xml:space="preserve">, </w:t>
      </w:r>
      <w:r w:rsidRPr="00965225">
        <w:rPr>
          <w:lang w:val="en-US"/>
        </w:rPr>
        <w:t>i</w:t>
      </w:r>
      <w:r w:rsidRPr="00965225">
        <w:t xml:space="preserve">=1, 2, …, </w:t>
      </w:r>
      <w:r w:rsidRPr="00965225">
        <w:rPr>
          <w:lang w:val="en-US"/>
        </w:rPr>
        <w:t>m</w:t>
      </w:r>
      <w:r w:rsidRPr="00965225">
        <w:t>.</w:t>
      </w:r>
    </w:p>
    <w:p w14:paraId="610F95B7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2. Таблицы характеров неприводимых представлений</w:t>
      </w:r>
    </w:p>
    <w:p w14:paraId="2DEF8238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Приведенные свойства характеров позволяют описать построение таблиц характеров неприводимых представлений. Строки таблицы будем нум</w:t>
      </w:r>
      <w:r w:rsidRPr="00965225">
        <w:t>е</w:t>
      </w:r>
      <w:r w:rsidRPr="00965225">
        <w:t>ровать, как принято в теории представлений групп характерами, но одновр</w:t>
      </w:r>
      <w:r w:rsidRPr="00965225">
        <w:t>е</w:t>
      </w:r>
      <w:r w:rsidRPr="00965225">
        <w:t>менно будем указывать обозначения, принятые в молекулярной спектроск</w:t>
      </w:r>
      <w:r w:rsidRPr="00965225">
        <w:t>о</w:t>
      </w:r>
      <w:r w:rsidRPr="00965225">
        <w:t xml:space="preserve">пии и кристаллографии: одномерные представления обозначаются </w:t>
      </w:r>
      <w:r w:rsidRPr="00965225">
        <w:rPr>
          <w:lang w:val="en-US"/>
        </w:rPr>
        <w:t>A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B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A</w:t>
      </w:r>
      <w:r w:rsidRPr="00965225">
        <w:rPr>
          <w:vertAlign w:val="subscript"/>
        </w:rPr>
        <w:t>2</w:t>
      </w:r>
      <w:r w:rsidRPr="00965225">
        <w:t xml:space="preserve">, </w:t>
      </w:r>
      <w:r w:rsidRPr="00965225">
        <w:rPr>
          <w:lang w:val="en-US"/>
        </w:rPr>
        <w:t>B</w:t>
      </w:r>
      <w:r w:rsidRPr="00965225">
        <w:rPr>
          <w:vertAlign w:val="subscript"/>
        </w:rPr>
        <w:t>2</w:t>
      </w:r>
      <w:r w:rsidRPr="00965225">
        <w:t xml:space="preserve">, …, двумерные – </w:t>
      </w:r>
      <w:r w:rsidRPr="00965225">
        <w:rPr>
          <w:lang w:val="en-US"/>
        </w:rPr>
        <w:t>E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E</w:t>
      </w:r>
      <w:r w:rsidRPr="00965225">
        <w:rPr>
          <w:vertAlign w:val="subscript"/>
        </w:rPr>
        <w:t>2</w:t>
      </w:r>
      <w:r w:rsidRPr="00965225">
        <w:t xml:space="preserve">, … и, наконец, трехмерные – </w:t>
      </w:r>
      <w:r w:rsidRPr="00965225">
        <w:rPr>
          <w:lang w:val="en-US"/>
        </w:rPr>
        <w:t>F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F</w:t>
      </w:r>
      <w:r w:rsidRPr="00965225">
        <w:rPr>
          <w:vertAlign w:val="subscript"/>
        </w:rPr>
        <w:t>2</w:t>
      </w:r>
      <w:r w:rsidRPr="00965225">
        <w:t>, … .</w:t>
      </w:r>
    </w:p>
    <w:p w14:paraId="58637808" w14:textId="77777777" w:rsidR="00A06C1C" w:rsidRPr="00965225" w:rsidRDefault="00A06C1C" w:rsidP="00782FA2">
      <w:pPr>
        <w:pStyle w:val="21"/>
        <w:keepNext/>
        <w:widowControl w:val="0"/>
        <w:ind w:firstLine="709"/>
        <w:rPr>
          <w:lang w:val="en-US"/>
        </w:rPr>
      </w:pPr>
      <w:r w:rsidRPr="00965225">
        <w:t>Так как по свойству 2 характеры постоянны на каждом</w:t>
      </w:r>
      <w:r w:rsidR="00965225">
        <w:t xml:space="preserve"> </w:t>
      </w:r>
      <w:r w:rsidRPr="00965225">
        <w:t>классе сопр</w:t>
      </w:r>
      <w:r w:rsidRPr="00965225">
        <w:t>я</w:t>
      </w:r>
      <w:r w:rsidRPr="00965225">
        <w:t xml:space="preserve">женных элементов, то столбцы таблицы нумеруются классами сопряженных элементов. Под обозначением класса сопряженных элементов указывается число элементов в классе – порядок класса. Рассмотрим в качестве примера группу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. Классы сопряженных элементов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имеют вид </w:t>
      </w:r>
      <w:r w:rsidRPr="00965225">
        <w:rPr>
          <w:lang w:val="en-US"/>
        </w:rPr>
        <w:t>K</w:t>
      </w:r>
      <w:r w:rsidRPr="00965225">
        <w:rPr>
          <w:vertAlign w:val="subscript"/>
        </w:rPr>
        <w:t>1</w:t>
      </w:r>
      <w:r w:rsidRPr="00965225">
        <w:t>={</w:t>
      </w:r>
      <w:r w:rsidRPr="00965225">
        <w:rPr>
          <w:lang w:val="en-US"/>
        </w:rPr>
        <w:t>I</w:t>
      </w:r>
      <w:r w:rsidRPr="00965225">
        <w:t xml:space="preserve">}, </w:t>
      </w:r>
      <w:r w:rsidRPr="00965225">
        <w:rPr>
          <w:lang w:val="en-US"/>
        </w:rPr>
        <w:t>K</w:t>
      </w:r>
      <w:r w:rsidRPr="00965225">
        <w:rPr>
          <w:vertAlign w:val="subscript"/>
        </w:rPr>
        <w:t>2</w:t>
      </w:r>
      <w:r w:rsidRPr="00965225">
        <w:t>={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t xml:space="preserve">,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perscript"/>
        </w:rPr>
        <w:t>2</w:t>
      </w:r>
      <w:r w:rsidRPr="00965225">
        <w:t xml:space="preserve">}, </w:t>
      </w:r>
      <w:r w:rsidRPr="00965225">
        <w:rPr>
          <w:lang w:val="en-US"/>
        </w:rPr>
        <w:t>K</w:t>
      </w:r>
      <w:r w:rsidRPr="00965225">
        <w:rPr>
          <w:vertAlign w:val="subscript"/>
        </w:rPr>
        <w:t>3</w:t>
      </w:r>
      <w:r w:rsidRPr="00965225">
        <w:t>={</w:t>
      </w:r>
      <w:r w:rsidR="00B81ABB" w:rsidRPr="00965225">
        <w:rPr>
          <w:position w:val="-16"/>
          <w:lang w:val="en-US"/>
        </w:rPr>
        <w:object w:dxaOrig="380" w:dyaOrig="420" w14:anchorId="58332650">
          <v:shape id="_x0000_i1406" type="#_x0000_t75" style="width:19.2pt;height:21pt" o:ole="" fillcolor="window">
            <v:imagedata r:id="rId479" o:title=""/>
          </v:shape>
          <o:OLEObject Type="Embed" ProgID="Equation.3" ShapeID="_x0000_i1406" DrawAspect="Content" ObjectID="_1830020948" r:id="rId480"/>
        </w:object>
      </w:r>
      <w:r w:rsidRPr="00965225">
        <w:t xml:space="preserve">, </w:t>
      </w:r>
      <w:r w:rsidR="00B81ABB" w:rsidRPr="00965225">
        <w:rPr>
          <w:position w:val="-16"/>
          <w:lang w:val="en-US"/>
        </w:rPr>
        <w:object w:dxaOrig="400" w:dyaOrig="420" w14:anchorId="3D51BA42">
          <v:shape id="_x0000_i1407" type="#_x0000_t75" style="width:20.4pt;height:21pt" o:ole="" fillcolor="window">
            <v:imagedata r:id="rId481" o:title=""/>
          </v:shape>
          <o:OLEObject Type="Embed" ProgID="Equation.3" ShapeID="_x0000_i1407" DrawAspect="Content" ObjectID="_1830020949" r:id="rId482"/>
        </w:object>
      </w:r>
      <w:r w:rsidRPr="00965225">
        <w:t xml:space="preserve">, </w:t>
      </w:r>
      <w:r w:rsidR="00B81ABB" w:rsidRPr="00965225">
        <w:rPr>
          <w:position w:val="-16"/>
          <w:lang w:val="en-US"/>
        </w:rPr>
        <w:object w:dxaOrig="380" w:dyaOrig="420" w14:anchorId="03633EBC">
          <v:shape id="_x0000_i1408" type="#_x0000_t75" style="width:19.2pt;height:21pt" o:ole="" fillcolor="window">
            <v:imagedata r:id="rId483" o:title=""/>
          </v:shape>
          <o:OLEObject Type="Embed" ProgID="Equation.3" ShapeID="_x0000_i1408" DrawAspect="Content" ObjectID="_1830020950" r:id="rId484"/>
        </w:object>
      </w:r>
      <w:r w:rsidRPr="00965225">
        <w:t xml:space="preserve">}. Известно, что группа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имеет три непр</w:t>
      </w:r>
      <w:r w:rsidRPr="00965225">
        <w:t>и</w:t>
      </w:r>
      <w:r w:rsidRPr="00965225">
        <w:t xml:space="preserve">водимых представления, характеры которых приведены в табл. </w:t>
      </w:r>
      <w:r w:rsidRPr="00965225">
        <w:rPr>
          <w:lang w:val="en-US"/>
        </w:rPr>
        <w:t>2.</w:t>
      </w:r>
    </w:p>
    <w:p w14:paraId="7B00B500" w14:textId="77777777" w:rsidR="00D9101D" w:rsidRDefault="00D9101D" w:rsidP="00782FA2">
      <w:pPr>
        <w:pStyle w:val="21"/>
        <w:keepNext/>
        <w:widowControl w:val="0"/>
        <w:ind w:firstLine="709"/>
      </w:pPr>
    </w:p>
    <w:p w14:paraId="652CC8FE" w14:textId="77777777" w:rsidR="00A06C1C" w:rsidRPr="00965225" w:rsidRDefault="00A06C1C" w:rsidP="00782FA2">
      <w:pPr>
        <w:pStyle w:val="21"/>
        <w:keepNext/>
        <w:widowControl w:val="0"/>
        <w:ind w:firstLine="709"/>
        <w:rPr>
          <w:lang w:val="en-US"/>
        </w:rPr>
      </w:pPr>
      <w:r w:rsidRPr="00965225">
        <w:rPr>
          <w:lang w:val="en-US"/>
        </w:rPr>
        <w:t>Таблица 2.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559"/>
        <w:gridCol w:w="2268"/>
        <w:gridCol w:w="2410"/>
      </w:tblGrid>
      <w:tr w:rsidR="00A06C1C" w:rsidRPr="00965225" w14:paraId="5EA38014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14:paraId="0227AC31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sz w:val="20"/>
                <w:szCs w:val="20"/>
              </w:rPr>
              <w:t>Классы</w:t>
            </w:r>
          </w:p>
        </w:tc>
        <w:tc>
          <w:tcPr>
            <w:tcW w:w="1559" w:type="dxa"/>
          </w:tcPr>
          <w:p w14:paraId="47058734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sz w:val="20"/>
                <w:szCs w:val="20"/>
                <w:lang w:val="en-US"/>
              </w:rPr>
              <w:t>K</w:t>
            </w:r>
            <w:r w:rsidRPr="00D9101D">
              <w:rPr>
                <w:sz w:val="20"/>
                <w:szCs w:val="20"/>
                <w:vertAlign w:val="subscript"/>
                <w:lang w:val="en-US"/>
              </w:rPr>
              <w:t>1</w:t>
            </w:r>
            <w:r w:rsidRPr="00D9101D">
              <w:rPr>
                <w:sz w:val="20"/>
                <w:szCs w:val="20"/>
                <w:lang w:val="en-US"/>
              </w:rPr>
              <w:t>={I}</w:t>
            </w:r>
          </w:p>
        </w:tc>
        <w:tc>
          <w:tcPr>
            <w:tcW w:w="2268" w:type="dxa"/>
          </w:tcPr>
          <w:p w14:paraId="3A20A099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sz w:val="20"/>
                <w:szCs w:val="20"/>
                <w:lang w:val="en-US"/>
              </w:rPr>
              <w:t>K</w:t>
            </w:r>
            <w:r w:rsidRPr="00D9101D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D9101D">
              <w:rPr>
                <w:sz w:val="20"/>
                <w:szCs w:val="20"/>
                <w:lang w:val="en-US"/>
              </w:rPr>
              <w:t>={C</w:t>
            </w:r>
            <w:r w:rsidRPr="00D9101D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D9101D">
              <w:rPr>
                <w:sz w:val="20"/>
                <w:szCs w:val="20"/>
                <w:lang w:val="en-US"/>
              </w:rPr>
              <w:t>, C</w:t>
            </w:r>
            <w:r w:rsidRPr="00D9101D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D9101D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D9101D">
              <w:rPr>
                <w:sz w:val="20"/>
                <w:szCs w:val="20"/>
                <w:lang w:val="en-US"/>
              </w:rPr>
              <w:t>}</w:t>
            </w:r>
          </w:p>
        </w:tc>
        <w:tc>
          <w:tcPr>
            <w:tcW w:w="2410" w:type="dxa"/>
          </w:tcPr>
          <w:p w14:paraId="10BDDBBC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sz w:val="20"/>
                <w:szCs w:val="20"/>
                <w:lang w:val="en-US"/>
              </w:rPr>
              <w:t>K</w:t>
            </w:r>
            <w:r w:rsidRPr="00D9101D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D9101D">
              <w:rPr>
                <w:sz w:val="20"/>
                <w:szCs w:val="20"/>
                <w:lang w:val="en-US"/>
              </w:rPr>
              <w:t>={</w:t>
            </w:r>
            <w:r w:rsidR="00B81ABB" w:rsidRPr="00D9101D">
              <w:rPr>
                <w:position w:val="-16"/>
                <w:sz w:val="20"/>
                <w:szCs w:val="20"/>
                <w:lang w:val="en-US"/>
              </w:rPr>
              <w:object w:dxaOrig="380" w:dyaOrig="420" w14:anchorId="116A7416">
                <v:shape id="_x0000_i1409" type="#_x0000_t75" style="width:19.2pt;height:21pt" o:ole="" fillcolor="window">
                  <v:imagedata r:id="rId479" o:title=""/>
                </v:shape>
                <o:OLEObject Type="Embed" ProgID="Equation.3" ShapeID="_x0000_i1409" DrawAspect="Content" ObjectID="_1830020951" r:id="rId485"/>
              </w:object>
            </w:r>
            <w:r w:rsidRPr="00D9101D">
              <w:rPr>
                <w:sz w:val="20"/>
                <w:szCs w:val="20"/>
                <w:lang w:val="en-US"/>
              </w:rPr>
              <w:t xml:space="preserve">, </w:t>
            </w:r>
            <w:r w:rsidR="00B81ABB" w:rsidRPr="00D9101D">
              <w:rPr>
                <w:position w:val="-16"/>
                <w:sz w:val="20"/>
                <w:szCs w:val="20"/>
                <w:lang w:val="en-US"/>
              </w:rPr>
              <w:object w:dxaOrig="400" w:dyaOrig="420" w14:anchorId="3BF435E7">
                <v:shape id="_x0000_i1410" type="#_x0000_t75" style="width:20.4pt;height:21pt" o:ole="" fillcolor="window">
                  <v:imagedata r:id="rId481" o:title=""/>
                </v:shape>
                <o:OLEObject Type="Embed" ProgID="Equation.3" ShapeID="_x0000_i1410" DrawAspect="Content" ObjectID="_1830020952" r:id="rId486"/>
              </w:object>
            </w:r>
            <w:r w:rsidRPr="00D9101D">
              <w:rPr>
                <w:sz w:val="20"/>
                <w:szCs w:val="20"/>
                <w:lang w:val="en-US"/>
              </w:rPr>
              <w:t xml:space="preserve">, </w:t>
            </w:r>
            <w:r w:rsidR="00B81ABB" w:rsidRPr="00D9101D">
              <w:rPr>
                <w:position w:val="-16"/>
                <w:sz w:val="20"/>
                <w:szCs w:val="20"/>
                <w:lang w:val="en-US"/>
              </w:rPr>
              <w:object w:dxaOrig="380" w:dyaOrig="420" w14:anchorId="22C4A474">
                <v:shape id="_x0000_i1411" type="#_x0000_t75" style="width:19.2pt;height:21pt" o:ole="" fillcolor="window">
                  <v:imagedata r:id="rId483" o:title=""/>
                </v:shape>
                <o:OLEObject Type="Embed" ProgID="Equation.3" ShapeID="_x0000_i1411" DrawAspect="Content" ObjectID="_1830020953" r:id="rId487"/>
              </w:object>
            </w:r>
            <w:r w:rsidRPr="00D9101D">
              <w:rPr>
                <w:sz w:val="20"/>
                <w:szCs w:val="20"/>
                <w:lang w:val="en-US"/>
              </w:rPr>
              <w:t>}</w:t>
            </w:r>
          </w:p>
        </w:tc>
      </w:tr>
      <w:tr w:rsidR="00A06C1C" w:rsidRPr="00965225" w14:paraId="64DD49D8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14:paraId="417575BA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9101D">
              <w:rPr>
                <w:sz w:val="20"/>
                <w:szCs w:val="20"/>
              </w:rPr>
              <w:t>Порядок класса</w:t>
            </w:r>
          </w:p>
        </w:tc>
        <w:tc>
          <w:tcPr>
            <w:tcW w:w="1559" w:type="dxa"/>
          </w:tcPr>
          <w:p w14:paraId="52324114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9101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</w:tcPr>
          <w:p w14:paraId="6CF7744E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9101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410" w:type="dxa"/>
          </w:tcPr>
          <w:p w14:paraId="6C35BE95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9101D">
              <w:rPr>
                <w:sz w:val="20"/>
                <w:szCs w:val="20"/>
                <w:lang w:val="en-US"/>
              </w:rPr>
              <w:t>3</w:t>
            </w:r>
          </w:p>
        </w:tc>
      </w:tr>
      <w:tr w:rsidR="00A06C1C" w:rsidRPr="00965225" w14:paraId="62EDBD35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14:paraId="1866DD15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9101D">
              <w:rPr>
                <w:sz w:val="20"/>
                <w:szCs w:val="20"/>
                <w:lang w:val="en-US"/>
              </w:rPr>
              <w:t>A</w:t>
            </w:r>
            <w:r w:rsidRPr="00D9101D">
              <w:rPr>
                <w:sz w:val="20"/>
                <w:szCs w:val="20"/>
                <w:vertAlign w:val="subscript"/>
                <w:lang w:val="en-US"/>
              </w:rPr>
              <w:t>1</w:t>
            </w:r>
          </w:p>
          <w:p w14:paraId="3D3C1A8A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9101D">
              <w:rPr>
                <w:sz w:val="20"/>
                <w:szCs w:val="20"/>
                <w:lang w:val="en-US"/>
              </w:rPr>
              <w:t>A</w:t>
            </w:r>
            <w:r w:rsidRPr="00D9101D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  <w:p w14:paraId="45D2E48B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9101D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1559" w:type="dxa"/>
          </w:tcPr>
          <w:p w14:paraId="46967C1E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9101D">
              <w:rPr>
                <w:sz w:val="20"/>
                <w:szCs w:val="20"/>
                <w:lang w:val="en-US"/>
              </w:rPr>
              <w:t>1</w:t>
            </w:r>
          </w:p>
          <w:p w14:paraId="162459A7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9101D">
              <w:rPr>
                <w:sz w:val="20"/>
                <w:szCs w:val="20"/>
                <w:lang w:val="en-US"/>
              </w:rPr>
              <w:t>1</w:t>
            </w:r>
          </w:p>
          <w:p w14:paraId="0B900B7A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9101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</w:tcPr>
          <w:p w14:paraId="3014F674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9101D">
              <w:rPr>
                <w:sz w:val="20"/>
                <w:szCs w:val="20"/>
                <w:lang w:val="en-US"/>
              </w:rPr>
              <w:t>1</w:t>
            </w:r>
          </w:p>
          <w:p w14:paraId="2F3F7D49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9101D">
              <w:rPr>
                <w:sz w:val="20"/>
                <w:szCs w:val="20"/>
                <w:lang w:val="en-US"/>
              </w:rPr>
              <w:t>1</w:t>
            </w:r>
          </w:p>
          <w:p w14:paraId="31B61563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9101D">
              <w:rPr>
                <w:sz w:val="20"/>
                <w:szCs w:val="20"/>
                <w:lang w:val="en-US"/>
              </w:rPr>
              <w:t>-1</w:t>
            </w:r>
          </w:p>
        </w:tc>
        <w:tc>
          <w:tcPr>
            <w:tcW w:w="2410" w:type="dxa"/>
          </w:tcPr>
          <w:p w14:paraId="315F55D3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9101D">
              <w:rPr>
                <w:sz w:val="20"/>
                <w:szCs w:val="20"/>
                <w:lang w:val="en-US"/>
              </w:rPr>
              <w:t>1</w:t>
            </w:r>
          </w:p>
          <w:p w14:paraId="316C57D8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9101D">
              <w:rPr>
                <w:sz w:val="20"/>
                <w:szCs w:val="20"/>
                <w:lang w:val="en-US"/>
              </w:rPr>
              <w:t>-1</w:t>
            </w:r>
          </w:p>
          <w:p w14:paraId="2472CB4B" w14:textId="77777777" w:rsidR="00A06C1C" w:rsidRPr="00D9101D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9101D">
              <w:rPr>
                <w:sz w:val="20"/>
                <w:szCs w:val="20"/>
                <w:lang w:val="en-US"/>
              </w:rPr>
              <w:t>0</w:t>
            </w:r>
          </w:p>
        </w:tc>
      </w:tr>
    </w:tbl>
    <w:p w14:paraId="55808699" w14:textId="77777777" w:rsidR="00A06C1C" w:rsidRPr="00965225" w:rsidRDefault="00782FA2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>
        <w:rPr>
          <w:lang w:val="en-US"/>
        </w:rPr>
        <w:br w:type="page"/>
      </w:r>
      <w:r w:rsidR="00A06C1C" w:rsidRPr="00965225">
        <w:rPr>
          <w:b/>
          <w:bCs/>
          <w:i/>
          <w:iCs/>
          <w:lang w:val="en-US"/>
        </w:rPr>
        <w:t>3</w:t>
      </w:r>
      <w:r w:rsidR="00A06C1C" w:rsidRPr="00965225">
        <w:rPr>
          <w:b/>
          <w:bCs/>
          <w:i/>
          <w:iCs/>
        </w:rPr>
        <w:t>. Разложение характеров по неприводимым представлениям</w:t>
      </w:r>
    </w:p>
    <w:p w14:paraId="3EB88E73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 xml:space="preserve">В соответствии с рассмотренными свойствами характер приводимого представления </w:t>
      </w:r>
      <w:r w:rsidRPr="00965225">
        <w:sym w:font="Symbol" w:char="F063"/>
      </w:r>
      <w:r w:rsidRPr="00965225">
        <w:rPr>
          <w:vertAlign w:val="subscript"/>
          <w:lang w:val="en-US"/>
        </w:rPr>
        <w:t>T</w:t>
      </w:r>
      <w:r w:rsidRPr="00965225">
        <w:t xml:space="preserve"> можно представить в виде разложения по характерам н</w:t>
      </w:r>
      <w:r w:rsidRPr="00965225">
        <w:t>е</w:t>
      </w:r>
      <w:r w:rsidRPr="00965225">
        <w:t xml:space="preserve">приводимых представлений </w:t>
      </w:r>
      <w:r w:rsidR="00B81ABB" w:rsidRPr="00965225">
        <w:rPr>
          <w:position w:val="-16"/>
          <w:lang w:val="en-US"/>
        </w:rPr>
        <w:object w:dxaOrig="360" w:dyaOrig="420" w14:anchorId="6CE5BF31">
          <v:shape id="_x0000_i1412" type="#_x0000_t75" style="width:23.4pt;height:28.2pt" o:ole="" fillcolor="window">
            <v:imagedata r:id="rId488" o:title=""/>
          </v:shape>
          <o:OLEObject Type="Embed" ProgID="Equation.3" ShapeID="_x0000_i1412" DrawAspect="Content" ObjectID="_1830020954" r:id="rId489"/>
        </w:object>
      </w:r>
      <w:r w:rsidRPr="00965225">
        <w:t>:</w:t>
      </w:r>
    </w:p>
    <w:p w14:paraId="493D96B6" w14:textId="77777777" w:rsidR="00E7719D" w:rsidRPr="00965225" w:rsidRDefault="00E7719D" w:rsidP="00782FA2">
      <w:pPr>
        <w:pStyle w:val="21"/>
        <w:keepNext/>
        <w:widowControl w:val="0"/>
        <w:ind w:firstLine="709"/>
      </w:pPr>
    </w:p>
    <w:p w14:paraId="5ACBA227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16"/>
        </w:rPr>
        <w:object w:dxaOrig="3360" w:dyaOrig="420" w14:anchorId="44E4BED3">
          <v:shape id="_x0000_i1413" type="#_x0000_t75" style="width:238.8pt;height:29.4pt" o:ole="" fillcolor="window">
            <v:imagedata r:id="rId490" o:title=""/>
          </v:shape>
          <o:OLEObject Type="Embed" ProgID="Equation.3" ShapeID="_x0000_i1413" DrawAspect="Content" ObjectID="_1830020955" r:id="rId491"/>
        </w:object>
      </w:r>
      <w:r w:rsidR="00A06C1C" w:rsidRPr="00965225">
        <w:t>,</w:t>
      </w:r>
    </w:p>
    <w:p w14:paraId="51188A6F" w14:textId="77777777" w:rsidR="00D9101D" w:rsidRDefault="00D9101D" w:rsidP="00782FA2">
      <w:pPr>
        <w:pStyle w:val="21"/>
        <w:keepNext/>
        <w:widowControl w:val="0"/>
        <w:ind w:firstLine="709"/>
      </w:pPr>
    </w:p>
    <w:p w14:paraId="35839D1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где </w:t>
      </w:r>
      <w:r w:rsidRPr="00965225">
        <w:rPr>
          <w:lang w:val="en-US"/>
        </w:rPr>
        <w:t>n</w:t>
      </w:r>
      <w:r w:rsidRPr="00965225">
        <w:rPr>
          <w:vertAlign w:val="subscript"/>
          <w:lang w:val="en-US"/>
        </w:rPr>
        <w:t>i</w:t>
      </w:r>
      <w:r w:rsidRPr="00965225">
        <w:t xml:space="preserve"> – число, показывающее, сколько раз характер неприводимого представления </w:t>
      </w:r>
      <w:r w:rsidRPr="00965225">
        <w:rPr>
          <w:lang w:val="en-US"/>
        </w:rPr>
        <w:t>T</w:t>
      </w:r>
      <w:r w:rsidRPr="00965225">
        <w:rPr>
          <w:vertAlign w:val="subscript"/>
          <w:lang w:val="en-US"/>
        </w:rPr>
        <w:t>i</w:t>
      </w:r>
      <w:r w:rsidRPr="00965225">
        <w:t xml:space="preserve"> содержится в характере приводимого представления Т. На основании свойств ортогональности это число легко определяется, а именно:</w:t>
      </w:r>
    </w:p>
    <w:p w14:paraId="152F44BE" w14:textId="77777777" w:rsidR="00D9101D" w:rsidRDefault="00D9101D" w:rsidP="00782FA2">
      <w:pPr>
        <w:pStyle w:val="21"/>
        <w:keepNext/>
        <w:widowControl w:val="0"/>
        <w:ind w:firstLine="709"/>
      </w:pPr>
    </w:p>
    <w:p w14:paraId="516CF361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36"/>
        </w:rPr>
        <w:object w:dxaOrig="2480" w:dyaOrig="800" w14:anchorId="16798098">
          <v:shape id="_x0000_i1414" type="#_x0000_t75" style="width:160.2pt;height:48.6pt" o:ole="" fillcolor="window">
            <v:imagedata r:id="rId492" o:title=""/>
          </v:shape>
          <o:OLEObject Type="Embed" ProgID="Equation.3" ShapeID="_x0000_i1414" DrawAspect="Content" ObjectID="_1830020956" r:id="rId493"/>
        </w:object>
      </w:r>
      <w:r w:rsidR="00A06C1C" w:rsidRPr="00965225">
        <w:t>.</w:t>
      </w:r>
      <w:r w:rsidR="00965225">
        <w:t xml:space="preserve"> </w:t>
      </w:r>
      <w:r w:rsidR="00A06C1C" w:rsidRPr="00965225">
        <w:t>(19)</w:t>
      </w:r>
    </w:p>
    <w:p w14:paraId="5BC1BF95" w14:textId="77777777" w:rsidR="00782FA2" w:rsidRDefault="00782FA2" w:rsidP="00782FA2">
      <w:pPr>
        <w:pStyle w:val="21"/>
        <w:keepNext/>
        <w:widowControl w:val="0"/>
        <w:ind w:firstLine="709"/>
      </w:pPr>
    </w:p>
    <w:p w14:paraId="32DF8DD2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Формула (19) имеет важные применения в теории молекулярных спе</w:t>
      </w:r>
      <w:r w:rsidRPr="00965225">
        <w:t>к</w:t>
      </w:r>
      <w:r w:rsidRPr="00965225">
        <w:t>тров для определения числа состояний данного типа симметрии.</w:t>
      </w:r>
    </w:p>
    <w:p w14:paraId="45509133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4. Определение характеров неприводимых представлений при пр</w:t>
      </w:r>
      <w:r w:rsidRPr="00965225">
        <w:rPr>
          <w:b/>
          <w:bCs/>
          <w:i/>
          <w:iCs/>
        </w:rPr>
        <w:t>и</w:t>
      </w:r>
      <w:r w:rsidRPr="00965225">
        <w:rPr>
          <w:b/>
          <w:bCs/>
          <w:i/>
          <w:iCs/>
        </w:rPr>
        <w:t>менении групповых алгебр групп</w:t>
      </w:r>
    </w:p>
    <w:p w14:paraId="3EDF182F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Для достаточно широкого класса групп желательно иметь общий метод нахождения характеров неприводимых представлений.</w:t>
      </w:r>
    </w:p>
    <w:p w14:paraId="0FAFA7EE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Пусть дана группа </w:t>
      </w:r>
      <w:r w:rsidRPr="00965225">
        <w:rPr>
          <w:lang w:val="en-US"/>
        </w:rPr>
        <w:t>G</w:t>
      </w:r>
      <w:r w:rsidRPr="00965225">
        <w:t xml:space="preserve">. Найдем классы сопряженных элементов </w:t>
      </w:r>
      <w:r w:rsidRPr="00965225">
        <w:rPr>
          <w:lang w:val="en-US"/>
        </w:rPr>
        <w:t>K</w:t>
      </w:r>
      <w:r w:rsidRPr="00965225">
        <w:rPr>
          <w:vertAlign w:val="subscript"/>
          <w:lang w:val="en-US"/>
        </w:rPr>
        <w:t>i</w:t>
      </w:r>
      <w:r w:rsidRPr="00965225">
        <w:t xml:space="preserve"> гру</w:t>
      </w:r>
      <w:r w:rsidRPr="00965225">
        <w:t>п</w:t>
      </w:r>
      <w:r w:rsidRPr="00965225">
        <w:t xml:space="preserve">пы и обозначим </w:t>
      </w:r>
      <w:r w:rsidR="00B81ABB" w:rsidRPr="00965225">
        <w:rPr>
          <w:position w:val="-12"/>
          <w:lang w:val="en-US"/>
        </w:rPr>
        <w:object w:dxaOrig="2020" w:dyaOrig="380" w14:anchorId="4E46F5D3">
          <v:shape id="_x0000_i1415" type="#_x0000_t75" style="width:100.8pt;height:19.2pt" o:ole="" fillcolor="window">
            <v:imagedata r:id="rId494" o:title=""/>
          </v:shape>
          <o:OLEObject Type="Embed" ProgID="Equation.3" ShapeID="_x0000_i1415" DrawAspect="Content" ObjectID="_1830020957" r:id="rId495"/>
        </w:object>
      </w:r>
      <w:r w:rsidRPr="00965225">
        <w:t xml:space="preserve"> сумму элементов группы, принадлежащих классу </w:t>
      </w:r>
      <w:r w:rsidRPr="00965225">
        <w:rPr>
          <w:lang w:val="en-US"/>
        </w:rPr>
        <w:t>K</w:t>
      </w:r>
      <w:r w:rsidRPr="00965225">
        <w:rPr>
          <w:vertAlign w:val="subscript"/>
          <w:lang w:val="en-US"/>
        </w:rPr>
        <w:t>i</w:t>
      </w:r>
      <w:r w:rsidRPr="00965225">
        <w:t>. Здесь С</w:t>
      </w:r>
      <w:r w:rsidRPr="00965225">
        <w:rPr>
          <w:vertAlign w:val="subscript"/>
          <w:lang w:val="en-US"/>
        </w:rPr>
        <w:t>i</w:t>
      </w:r>
      <w:r w:rsidRPr="00965225">
        <w:t xml:space="preserve"> являются элементами групповой алгебры </w:t>
      </w:r>
      <w:r w:rsidRPr="00965225">
        <w:rPr>
          <w:lang w:val="en-US"/>
        </w:rPr>
        <w:t>PG</w:t>
      </w:r>
      <w:r w:rsidRPr="00965225">
        <w:t xml:space="preserve"> группы </w:t>
      </w:r>
      <w:r w:rsidRPr="00965225">
        <w:rPr>
          <w:lang w:val="en-US"/>
        </w:rPr>
        <w:t>G</w:t>
      </w:r>
      <w:r w:rsidRPr="00965225">
        <w:t xml:space="preserve"> над полем Р. Проверим, перестановочны ли элементы С</w:t>
      </w:r>
      <w:r w:rsidRPr="00965225">
        <w:rPr>
          <w:vertAlign w:val="subscript"/>
          <w:lang w:val="en-US"/>
        </w:rPr>
        <w:t>i</w:t>
      </w:r>
      <w:r w:rsidRPr="00965225">
        <w:t xml:space="preserve"> со всеми элементами алгебры </w:t>
      </w:r>
      <w:r w:rsidRPr="00965225">
        <w:rPr>
          <w:lang w:val="en-US"/>
        </w:rPr>
        <w:t>PG</w:t>
      </w:r>
      <w:r w:rsidRPr="00965225">
        <w:t xml:space="preserve">. Для этого достаточно проверить, что для всех </w:t>
      </w:r>
      <w:r w:rsidRPr="00965225">
        <w:rPr>
          <w:lang w:val="en-US"/>
        </w:rPr>
        <w:t>g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G</w:t>
      </w:r>
      <w:r w:rsidRPr="00965225">
        <w:t xml:space="preserve"> справедливы равенства</w:t>
      </w:r>
      <w:r w:rsidR="00965225">
        <w:t xml:space="preserve"> </w:t>
      </w:r>
      <w:r w:rsidRPr="00965225">
        <w:rPr>
          <w:lang w:val="en-US"/>
        </w:rPr>
        <w:t>g</w:t>
      </w:r>
      <w:r w:rsidRPr="00965225">
        <w:t>С</w:t>
      </w:r>
      <w:r w:rsidRPr="00965225">
        <w:rPr>
          <w:vertAlign w:val="subscript"/>
          <w:lang w:val="en-US"/>
        </w:rPr>
        <w:t>i</w:t>
      </w:r>
      <w:r w:rsidRPr="00965225">
        <w:t>=С</w:t>
      </w:r>
      <w:r w:rsidRPr="00965225">
        <w:rPr>
          <w:vertAlign w:val="subscript"/>
          <w:lang w:val="en-US"/>
        </w:rPr>
        <w:t>i</w:t>
      </w:r>
      <w:r w:rsidRPr="00965225">
        <w:rPr>
          <w:lang w:val="en-US"/>
        </w:rPr>
        <w:t>g</w:t>
      </w:r>
      <w:r w:rsidR="00965225">
        <w:t xml:space="preserve"> </w:t>
      </w:r>
      <w:r w:rsidRPr="00965225">
        <w:t>или</w:t>
      </w:r>
      <w:r w:rsidR="00965225">
        <w:t xml:space="preserve"> </w:t>
      </w:r>
      <w:r w:rsidRPr="00965225">
        <w:t>С</w:t>
      </w:r>
      <w:r w:rsidRPr="00965225">
        <w:rPr>
          <w:vertAlign w:val="subscript"/>
          <w:lang w:val="en-US"/>
        </w:rPr>
        <w:t>i</w:t>
      </w:r>
      <w:r w:rsidRPr="00965225">
        <w:t>=</w:t>
      </w:r>
      <w:r w:rsidRPr="00965225">
        <w:rPr>
          <w:lang w:val="en-US"/>
        </w:rPr>
        <w:t>g</w:t>
      </w:r>
      <w:r w:rsidRPr="00965225">
        <w:rPr>
          <w:vertAlign w:val="superscript"/>
        </w:rPr>
        <w:t>-1</w:t>
      </w:r>
      <w:r w:rsidRPr="00965225">
        <w:t>С</w:t>
      </w:r>
      <w:r w:rsidRPr="00965225">
        <w:rPr>
          <w:vertAlign w:val="subscript"/>
          <w:lang w:val="en-US"/>
        </w:rPr>
        <w:t>i</w:t>
      </w:r>
      <w:r w:rsidRPr="00965225">
        <w:rPr>
          <w:lang w:val="en-US"/>
        </w:rPr>
        <w:t>g</w:t>
      </w:r>
      <w:r w:rsidRPr="00965225">
        <w:t>.</w:t>
      </w:r>
    </w:p>
    <w:p w14:paraId="60CA1BAB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Действительно,</w:t>
      </w:r>
    </w:p>
    <w:p w14:paraId="44945087" w14:textId="77777777" w:rsidR="00A06C1C" w:rsidRPr="00782FA2" w:rsidRDefault="00782FA2" w:rsidP="00782FA2">
      <w:pPr>
        <w:pStyle w:val="21"/>
        <w:keepNext/>
        <w:widowControl w:val="0"/>
        <w:ind w:firstLine="709"/>
      </w:pPr>
      <w:r>
        <w:br w:type="page"/>
      </w:r>
      <w:r w:rsidR="00A06C1C" w:rsidRPr="00965225">
        <w:rPr>
          <w:lang w:val="en-US"/>
        </w:rPr>
        <w:t>g</w:t>
      </w:r>
      <w:r w:rsidR="00A06C1C" w:rsidRPr="00782FA2">
        <w:rPr>
          <w:vertAlign w:val="superscript"/>
        </w:rPr>
        <w:t>-1</w:t>
      </w:r>
      <w:r w:rsidR="00A06C1C" w:rsidRPr="00782FA2">
        <w:t xml:space="preserve"> </w:t>
      </w:r>
      <w:r w:rsidR="00A06C1C" w:rsidRPr="00965225">
        <w:t>С</w:t>
      </w:r>
      <w:r w:rsidR="00A06C1C" w:rsidRPr="00965225">
        <w:rPr>
          <w:vertAlign w:val="subscript"/>
          <w:lang w:val="en-US"/>
        </w:rPr>
        <w:t>i</w:t>
      </w:r>
      <w:r w:rsidR="00A06C1C" w:rsidRPr="00965225">
        <w:rPr>
          <w:lang w:val="en-US"/>
        </w:rPr>
        <w:t>g</w:t>
      </w:r>
      <w:r w:rsidR="00A06C1C" w:rsidRPr="00782FA2">
        <w:t>=</w:t>
      </w:r>
      <w:r w:rsidR="00A06C1C" w:rsidRPr="00965225">
        <w:rPr>
          <w:lang w:val="en-US"/>
        </w:rPr>
        <w:t>g</w:t>
      </w:r>
      <w:r w:rsidR="00A06C1C" w:rsidRPr="00782FA2">
        <w:rPr>
          <w:vertAlign w:val="superscript"/>
        </w:rPr>
        <w:t>-1</w:t>
      </w:r>
      <w:r w:rsidR="00A06C1C" w:rsidRPr="00782FA2">
        <w:t>(</w:t>
      </w:r>
      <w:r w:rsidR="00A06C1C" w:rsidRPr="00965225">
        <w:rPr>
          <w:lang w:val="en-US"/>
        </w:rPr>
        <w:t>k</w:t>
      </w:r>
      <w:r w:rsidR="00A06C1C" w:rsidRPr="00782FA2">
        <w:rPr>
          <w:vertAlign w:val="subscript"/>
        </w:rPr>
        <w:t>1</w:t>
      </w:r>
      <w:r w:rsidR="00A06C1C" w:rsidRPr="00782FA2">
        <w:t>+</w:t>
      </w:r>
      <w:r w:rsidR="00A06C1C" w:rsidRPr="00965225">
        <w:rPr>
          <w:lang w:val="en-US"/>
        </w:rPr>
        <w:t>k</w:t>
      </w:r>
      <w:r w:rsidR="00A06C1C" w:rsidRPr="00782FA2">
        <w:rPr>
          <w:vertAlign w:val="subscript"/>
        </w:rPr>
        <w:t>2</w:t>
      </w:r>
      <w:r w:rsidR="00A06C1C" w:rsidRPr="00782FA2">
        <w:t>+…)</w:t>
      </w:r>
      <w:r w:rsidR="00A06C1C" w:rsidRPr="00965225">
        <w:rPr>
          <w:lang w:val="en-US"/>
        </w:rPr>
        <w:t>g</w:t>
      </w:r>
      <w:r w:rsidR="00A06C1C" w:rsidRPr="00782FA2">
        <w:t>=</w:t>
      </w:r>
      <w:r w:rsidR="00A06C1C" w:rsidRPr="00965225">
        <w:rPr>
          <w:lang w:val="en-US"/>
        </w:rPr>
        <w:t>g</w:t>
      </w:r>
      <w:r w:rsidR="00A06C1C" w:rsidRPr="00782FA2">
        <w:rPr>
          <w:vertAlign w:val="superscript"/>
        </w:rPr>
        <w:t>-1</w:t>
      </w:r>
      <w:r w:rsidR="00A06C1C" w:rsidRPr="00965225">
        <w:rPr>
          <w:lang w:val="en-US"/>
        </w:rPr>
        <w:t>k</w:t>
      </w:r>
      <w:r w:rsidR="00A06C1C" w:rsidRPr="00782FA2">
        <w:rPr>
          <w:vertAlign w:val="subscript"/>
        </w:rPr>
        <w:t>1</w:t>
      </w:r>
      <w:r w:rsidR="00A06C1C" w:rsidRPr="00965225">
        <w:rPr>
          <w:lang w:val="en-US"/>
        </w:rPr>
        <w:t>g</w:t>
      </w:r>
      <w:r w:rsidR="00A06C1C" w:rsidRPr="00782FA2">
        <w:t>+</w:t>
      </w:r>
      <w:r w:rsidR="00A06C1C" w:rsidRPr="00965225">
        <w:rPr>
          <w:lang w:val="en-US"/>
        </w:rPr>
        <w:t>g</w:t>
      </w:r>
      <w:r w:rsidR="00A06C1C" w:rsidRPr="00782FA2">
        <w:rPr>
          <w:vertAlign w:val="superscript"/>
        </w:rPr>
        <w:t>-1</w:t>
      </w:r>
      <w:r w:rsidR="00A06C1C" w:rsidRPr="00965225">
        <w:rPr>
          <w:lang w:val="en-US"/>
        </w:rPr>
        <w:t>k</w:t>
      </w:r>
      <w:r w:rsidR="00A06C1C" w:rsidRPr="00782FA2">
        <w:rPr>
          <w:vertAlign w:val="subscript"/>
        </w:rPr>
        <w:t>2</w:t>
      </w:r>
      <w:r w:rsidR="00A06C1C" w:rsidRPr="00965225">
        <w:rPr>
          <w:lang w:val="en-US"/>
        </w:rPr>
        <w:t>g</w:t>
      </w:r>
      <w:r w:rsidR="00A06C1C" w:rsidRPr="00782FA2">
        <w:t>+…</w:t>
      </w:r>
    </w:p>
    <w:p w14:paraId="08E229FB" w14:textId="77777777" w:rsidR="00015D7B" w:rsidRPr="00782FA2" w:rsidRDefault="00015D7B" w:rsidP="00782FA2">
      <w:pPr>
        <w:pStyle w:val="21"/>
        <w:keepNext/>
        <w:widowControl w:val="0"/>
        <w:ind w:firstLine="709"/>
      </w:pPr>
    </w:p>
    <w:p w14:paraId="67713AF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Так как в групповой алгебре выполним дистрибутивный закон, то оч</w:t>
      </w:r>
      <w:r w:rsidRPr="00965225">
        <w:t>е</w:t>
      </w:r>
      <w:r w:rsidRPr="00965225">
        <w:t>видно, что правая часть содержит все элементы С</w:t>
      </w:r>
      <w:r w:rsidRPr="00965225">
        <w:rPr>
          <w:vertAlign w:val="subscript"/>
          <w:lang w:val="en-US"/>
        </w:rPr>
        <w:t>i</w:t>
      </w:r>
      <w:r w:rsidRPr="00965225">
        <w:t xml:space="preserve"> и, следовательно, равна С</w:t>
      </w:r>
      <w:r w:rsidRPr="00965225">
        <w:rPr>
          <w:vertAlign w:val="subscript"/>
          <w:lang w:val="en-US"/>
        </w:rPr>
        <w:t>i</w:t>
      </w:r>
      <w:r w:rsidRPr="00965225">
        <w:t>.</w:t>
      </w:r>
    </w:p>
    <w:p w14:paraId="7DF07CE1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5.</w:t>
      </w:r>
      <w:r w:rsidRPr="00965225">
        <w:t xml:space="preserve"> Множество элементов алгебры, перестановочных со всеми элементами алгебры, называется центром алгебры.</w:t>
      </w:r>
    </w:p>
    <w:p w14:paraId="0DF3D1CE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6.</w:t>
      </w:r>
      <w:r w:rsidRPr="00965225">
        <w:t xml:space="preserve"> Подмножество В алгебры называется подалгеброй а</w:t>
      </w:r>
      <w:r w:rsidRPr="00965225">
        <w:t>л</w:t>
      </w:r>
      <w:r w:rsidRPr="00965225">
        <w:t xml:space="preserve">гебры А, если оно является подпространством векторного пространства А, и из того, что </w:t>
      </w:r>
      <w:r w:rsidRPr="00965225">
        <w:rPr>
          <w:lang w:val="en-US"/>
        </w:rPr>
        <w:t>b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b</w:t>
      </w:r>
      <w:r w:rsidRPr="00965225">
        <w:rPr>
          <w:vertAlign w:val="subscript"/>
        </w:rPr>
        <w:t>2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B</w:t>
      </w:r>
      <w:r w:rsidRPr="00965225">
        <w:t xml:space="preserve">, следует, что </w:t>
      </w:r>
      <w:r w:rsidR="00B81ABB" w:rsidRPr="00965225">
        <w:rPr>
          <w:position w:val="-12"/>
          <w:lang w:val="en-US"/>
        </w:rPr>
        <w:object w:dxaOrig="1200" w:dyaOrig="380" w14:anchorId="135178BF">
          <v:shape id="_x0000_i1416" type="#_x0000_t75" style="width:60pt;height:19.2pt" o:ole="" fillcolor="window">
            <v:imagedata r:id="rId496" o:title=""/>
          </v:shape>
          <o:OLEObject Type="Embed" ProgID="Equation.3" ShapeID="_x0000_i1416" DrawAspect="Content" ObjectID="_1830020958" r:id="rId497"/>
        </w:object>
      </w:r>
      <w:r w:rsidRPr="00965225">
        <w:t>.</w:t>
      </w:r>
    </w:p>
    <w:p w14:paraId="5DC48E4C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Можно доказать, что элементы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i</w:t>
      </w:r>
      <w:r w:rsidRPr="00965225">
        <w:t xml:space="preserve"> образуют базис центра </w:t>
      </w:r>
      <w:r w:rsidRPr="00965225">
        <w:rPr>
          <w:lang w:val="en-US"/>
        </w:rPr>
        <w:t>Z</w:t>
      </w:r>
      <w:r w:rsidRPr="00965225">
        <w:t xml:space="preserve"> групповой алгебры </w:t>
      </w:r>
      <w:r w:rsidRPr="00965225">
        <w:rPr>
          <w:lang w:val="en-US"/>
        </w:rPr>
        <w:t>PG</w:t>
      </w:r>
      <w:r w:rsidRPr="00965225">
        <w:t>:</w:t>
      </w:r>
    </w:p>
    <w:p w14:paraId="5893D7DE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>Алгебру можно записать, задав таблицу умножения базисных элеме</w:t>
      </w:r>
      <w:r w:rsidRPr="00965225">
        <w:t>н</w:t>
      </w:r>
      <w:r w:rsidRPr="00965225">
        <w:t>тов</w:t>
      </w:r>
    </w:p>
    <w:p w14:paraId="3ACD4CD2" w14:textId="77777777" w:rsidR="00D9101D" w:rsidRPr="00965225" w:rsidRDefault="00D9101D" w:rsidP="00782FA2">
      <w:pPr>
        <w:pStyle w:val="21"/>
        <w:keepNext/>
        <w:widowControl w:val="0"/>
        <w:ind w:firstLine="709"/>
      </w:pPr>
    </w:p>
    <w:p w14:paraId="7108E0B7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26"/>
        </w:rPr>
        <w:object w:dxaOrig="1520" w:dyaOrig="680" w14:anchorId="3791E9BD">
          <v:shape id="_x0000_i1417" type="#_x0000_t75" style="width:94.8pt;height:42pt" o:ole="" fillcolor="window">
            <v:imagedata r:id="rId498" o:title=""/>
          </v:shape>
          <o:OLEObject Type="Embed" ProgID="Equation.3" ShapeID="_x0000_i1417" DrawAspect="Content" ObjectID="_1830020959" r:id="rId499"/>
        </w:object>
      </w:r>
      <w:r w:rsidR="00A06C1C" w:rsidRPr="00965225">
        <w:t>.</w:t>
      </w:r>
      <w:r w:rsidR="00965225">
        <w:t xml:space="preserve"> </w:t>
      </w:r>
      <w:r w:rsidR="00A06C1C" w:rsidRPr="00965225">
        <w:t>(20)</w:t>
      </w:r>
    </w:p>
    <w:p w14:paraId="7CA1B0CE" w14:textId="77777777" w:rsidR="00782FA2" w:rsidRDefault="00782FA2" w:rsidP="00782FA2">
      <w:pPr>
        <w:pStyle w:val="21"/>
        <w:keepNext/>
        <w:widowControl w:val="0"/>
        <w:ind w:firstLine="709"/>
      </w:pPr>
    </w:p>
    <w:p w14:paraId="6208D76E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 xml:space="preserve">Элементы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ijk</w:t>
      </w:r>
      <w:r w:rsidRPr="00965225">
        <w:t xml:space="preserve"> называются структурными константами алгебры. Для элементов С</w:t>
      </w:r>
      <w:r w:rsidRPr="00965225">
        <w:rPr>
          <w:vertAlign w:val="subscript"/>
          <w:lang w:val="en-US"/>
        </w:rPr>
        <w:t>i</w:t>
      </w:r>
      <w:r w:rsidRPr="00965225">
        <w:t>, образующих базис центра групповой алгебры, формула (20) принимает вид</w:t>
      </w:r>
    </w:p>
    <w:p w14:paraId="083D75E6" w14:textId="77777777" w:rsidR="00782FA2" w:rsidRDefault="00782FA2" w:rsidP="00782FA2">
      <w:pPr>
        <w:pStyle w:val="21"/>
        <w:keepNext/>
        <w:widowControl w:val="0"/>
        <w:ind w:firstLine="709"/>
      </w:pPr>
    </w:p>
    <w:p w14:paraId="38E0B15A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26"/>
        </w:rPr>
        <w:object w:dxaOrig="1820" w:dyaOrig="680" w14:anchorId="73C0D3E5">
          <v:shape id="_x0000_i1418" type="#_x0000_t75" style="width:114pt;height:42pt" o:ole="" fillcolor="window">
            <v:imagedata r:id="rId500" o:title=""/>
          </v:shape>
          <o:OLEObject Type="Embed" ProgID="Equation.3" ShapeID="_x0000_i1418" DrawAspect="Content" ObjectID="_1830020960" r:id="rId501"/>
        </w:object>
      </w:r>
      <w:r w:rsidR="00A06C1C" w:rsidRPr="00965225">
        <w:t>.</w:t>
      </w:r>
      <w:r w:rsidR="00965225">
        <w:t xml:space="preserve"> </w:t>
      </w:r>
      <w:r w:rsidR="00A06C1C" w:rsidRPr="00965225">
        <w:t>(21)</w:t>
      </w:r>
    </w:p>
    <w:p w14:paraId="1F009766" w14:textId="77777777" w:rsidR="00D9101D" w:rsidRDefault="00D9101D" w:rsidP="00782FA2">
      <w:pPr>
        <w:pStyle w:val="21"/>
        <w:keepNext/>
        <w:widowControl w:val="0"/>
        <w:ind w:firstLine="709"/>
      </w:pPr>
    </w:p>
    <w:p w14:paraId="74BCE564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Теперь, на основании выражения (21), фиксируя индекс </w:t>
      </w:r>
      <w:r w:rsidRPr="00965225">
        <w:rPr>
          <w:lang w:val="en-US"/>
        </w:rPr>
        <w:t>i</w:t>
      </w:r>
      <w:r w:rsidRPr="00965225">
        <w:t xml:space="preserve"> (что обозн</w:t>
      </w:r>
      <w:r w:rsidRPr="00965225">
        <w:t>а</w:t>
      </w:r>
      <w:r w:rsidRPr="00965225">
        <w:t xml:space="preserve">чим, взяв этот индекс в скобки), получим матрицу </w:t>
      </w:r>
      <w:r w:rsidRPr="00965225">
        <w:rPr>
          <w:lang w:val="en-US"/>
        </w:rPr>
        <w:t>C</w:t>
      </w:r>
      <w:r w:rsidRPr="00965225">
        <w:t>(</w:t>
      </w:r>
      <w:r w:rsidRPr="00965225">
        <w:rPr>
          <w:lang w:val="en-US"/>
        </w:rPr>
        <w:t>i</w:t>
      </w:r>
      <w:r w:rsidRPr="00965225">
        <w:t xml:space="preserve">) коэффициентов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ijk</w:t>
      </w:r>
      <w:r w:rsidRPr="00965225">
        <w:t xml:space="preserve">. Эту матрицу можно рассматривать как матрицу линейного оператора </w:t>
      </w:r>
      <w:r w:rsidR="00B81ABB" w:rsidRPr="00965225">
        <w:rPr>
          <w:position w:val="-10"/>
          <w:lang w:val="en-US"/>
        </w:rPr>
        <w:object w:dxaOrig="499" w:dyaOrig="400" w14:anchorId="478DE909">
          <v:shape id="_x0000_i1419" type="#_x0000_t75" style="width:25.2pt;height:19.8pt" o:ole="" fillcolor="window">
            <v:imagedata r:id="rId502" o:title=""/>
          </v:shape>
          <o:OLEObject Type="Embed" ProgID="Equation.3" ShapeID="_x0000_i1419" DrawAspect="Content" ObjectID="_1830020961" r:id="rId503"/>
        </w:object>
      </w:r>
      <w:r w:rsidRPr="00965225">
        <w:t xml:space="preserve">, действующего в векторном пространстве, которым является центр алгебры </w:t>
      </w:r>
      <w:r w:rsidRPr="00965225">
        <w:rPr>
          <w:lang w:val="en-US"/>
        </w:rPr>
        <w:t>Z</w:t>
      </w:r>
      <w:r w:rsidRPr="00965225">
        <w:t xml:space="preserve">. Действие его на базисные элементы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j</w:t>
      </w:r>
      <w:r w:rsidRPr="00965225">
        <w:t xml:space="preserve"> состоит в умножении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i</w:t>
      </w:r>
      <w:r w:rsidRPr="00965225">
        <w:t xml:space="preserve"> на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j</w:t>
      </w:r>
      <w:r w:rsidRPr="00965225">
        <w:t>. Для т</w:t>
      </w:r>
      <w:r w:rsidRPr="00965225">
        <w:t>о</w:t>
      </w:r>
      <w:r w:rsidRPr="00965225">
        <w:t xml:space="preserve">го, чтобы записать матрицу </w:t>
      </w:r>
      <w:r w:rsidRPr="00965225">
        <w:rPr>
          <w:lang w:val="en-US"/>
        </w:rPr>
        <w:t>C</w:t>
      </w:r>
      <w:r w:rsidRPr="00965225">
        <w:t>(</w:t>
      </w:r>
      <w:r w:rsidRPr="00965225">
        <w:rPr>
          <w:lang w:val="en-US"/>
        </w:rPr>
        <w:t>i</w:t>
      </w:r>
      <w:r w:rsidRPr="00965225">
        <w:t>), надо рассмотреть столбец, в котором зап</w:t>
      </w:r>
      <w:r w:rsidRPr="00965225">
        <w:t>и</w:t>
      </w:r>
      <w:r w:rsidRPr="00965225">
        <w:t xml:space="preserve">саны произведения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i</w:t>
      </w:r>
      <w:r w:rsidRPr="00965225">
        <w:t xml:space="preserve"> на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j</w:t>
      </w:r>
      <w:r w:rsidRPr="00965225">
        <w:t xml:space="preserve">. В результате получим матричное представление центра групповой алгебры. Матричное представление центра будет центром матричного представления всей алгебры. Иначе говоря, все матрицы </w:t>
      </w:r>
      <w:r w:rsidRPr="00965225">
        <w:rPr>
          <w:lang w:val="en-US"/>
        </w:rPr>
        <w:t>C</w:t>
      </w:r>
      <w:r w:rsidRPr="00965225">
        <w:t>(</w:t>
      </w:r>
      <w:r w:rsidRPr="00965225">
        <w:rPr>
          <w:lang w:val="en-US"/>
        </w:rPr>
        <w:t>i</w:t>
      </w:r>
      <w:r w:rsidRPr="00965225">
        <w:t>) коммутируют со всеми элементами матричного представления алгебры и между собой.</w:t>
      </w:r>
    </w:p>
    <w:p w14:paraId="0DB91628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Мы приходим к задаче, аналогичной известной квантово-механической задаче: дана система коммутирующих между собой операторов, найти собс</w:t>
      </w:r>
      <w:r w:rsidRPr="00965225">
        <w:t>т</w:t>
      </w:r>
      <w:r w:rsidRPr="00965225">
        <w:t>венные значения и собственные векторы этих операторов. Оказывается, решение такой задачи имеет важное значение и для нахождения характеров н</w:t>
      </w:r>
      <w:r w:rsidRPr="00965225">
        <w:t>е</w:t>
      </w:r>
      <w:r w:rsidRPr="00965225">
        <w:t>приводимых представлений.</w:t>
      </w:r>
    </w:p>
    <w:p w14:paraId="1093B482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Полученные выше матрицы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i</w:t>
      </w:r>
      <w:r w:rsidRPr="00965225">
        <w:t xml:space="preserve"> являются образующими элементами а</w:t>
      </w:r>
      <w:r w:rsidRPr="00965225">
        <w:t>л</w:t>
      </w:r>
      <w:r w:rsidRPr="00965225">
        <w:t>гебры матриц, изоморфной алгебре Бозуа–Меснера, которая определяется следующим образом.</w:t>
      </w:r>
    </w:p>
    <w:p w14:paraId="0D8086A4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 xml:space="preserve">Назовем </w:t>
      </w:r>
      <w:r w:rsidRPr="00965225">
        <w:rPr>
          <w:lang w:val="en-US"/>
        </w:rPr>
        <w:t>i</w:t>
      </w:r>
      <w:r w:rsidRPr="00965225">
        <w:t xml:space="preserve">-ой матрицей смежности </w:t>
      </w:r>
      <w:r w:rsidRPr="00965225">
        <w:rPr>
          <w:lang w:val="en-US"/>
        </w:rPr>
        <w:t>A</w:t>
      </w:r>
      <w:r w:rsidRPr="00965225">
        <w:rPr>
          <w:vertAlign w:val="subscript"/>
          <w:lang w:val="en-US"/>
        </w:rPr>
        <w:t>i</w:t>
      </w:r>
      <w:r w:rsidRPr="00965225">
        <w:t xml:space="preserve"> матрицу порядка, равного поря</w:t>
      </w:r>
      <w:r w:rsidRPr="00965225">
        <w:t>д</w:t>
      </w:r>
      <w:r w:rsidRPr="00965225">
        <w:t xml:space="preserve">ку группы </w:t>
      </w:r>
      <w:r w:rsidRPr="00965225">
        <w:rPr>
          <w:lang w:val="en-US"/>
        </w:rPr>
        <w:t>G</w:t>
      </w:r>
      <w:r w:rsidRPr="00965225">
        <w:t xml:space="preserve">, строки и столбцы которой занумерованы элементами группы </w:t>
      </w:r>
      <w:r w:rsidRPr="00965225">
        <w:rPr>
          <w:lang w:val="en-US"/>
        </w:rPr>
        <w:t>G</w:t>
      </w:r>
      <w:r w:rsidRPr="00965225">
        <w:t xml:space="preserve">, причем элементы матрицы </w:t>
      </w:r>
      <w:r w:rsidRPr="00965225">
        <w:rPr>
          <w:lang w:val="en-US"/>
        </w:rPr>
        <w:t>A</w:t>
      </w:r>
      <w:r w:rsidRPr="00965225">
        <w:rPr>
          <w:vertAlign w:val="subscript"/>
          <w:lang w:val="en-US"/>
        </w:rPr>
        <w:t>i</w:t>
      </w:r>
      <w:r w:rsidRPr="00965225">
        <w:t xml:space="preserve"> с номером (</w:t>
      </w:r>
      <w:r w:rsidRPr="00965225">
        <w:rPr>
          <w:lang w:val="en-US"/>
        </w:rPr>
        <w:t>g</w:t>
      </w:r>
      <w:r w:rsidRPr="00965225">
        <w:t xml:space="preserve">, </w:t>
      </w:r>
      <w:r w:rsidRPr="00965225">
        <w:rPr>
          <w:lang w:val="en-US"/>
        </w:rPr>
        <w:t>h</w:t>
      </w:r>
      <w:r w:rsidRPr="00965225">
        <w:t xml:space="preserve">), </w:t>
      </w:r>
      <w:r w:rsidRPr="00965225">
        <w:rPr>
          <w:lang w:val="en-US"/>
        </w:rPr>
        <w:t>g</w:t>
      </w:r>
      <w:r w:rsidRPr="00965225">
        <w:t xml:space="preserve">, </w:t>
      </w:r>
      <w:r w:rsidRPr="00965225">
        <w:rPr>
          <w:lang w:val="en-US"/>
        </w:rPr>
        <w:t>h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G</w:t>
      </w:r>
      <w:r w:rsidRPr="00965225">
        <w:t xml:space="preserve"> определяются как</w:t>
      </w:r>
    </w:p>
    <w:p w14:paraId="16BA09E3" w14:textId="77777777" w:rsidR="005549B7" w:rsidRPr="00965225" w:rsidRDefault="005549B7" w:rsidP="00782FA2">
      <w:pPr>
        <w:pStyle w:val="21"/>
        <w:keepNext/>
        <w:widowControl w:val="0"/>
        <w:ind w:firstLine="709"/>
      </w:pPr>
    </w:p>
    <w:p w14:paraId="7A1A07CD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36"/>
        </w:rPr>
        <w:object w:dxaOrig="2260" w:dyaOrig="859" w14:anchorId="2A31C707">
          <v:shape id="_x0000_i1420" type="#_x0000_t75" style="width:112.8pt;height:43.2pt" o:ole="" fillcolor="window">
            <v:imagedata r:id="rId504" o:title=""/>
          </v:shape>
          <o:OLEObject Type="Embed" ProgID="Equation.3" ShapeID="_x0000_i1420" DrawAspect="Content" ObjectID="_1830020962" r:id="rId505"/>
        </w:object>
      </w:r>
    </w:p>
    <w:p w14:paraId="53AA4878" w14:textId="77777777" w:rsidR="005549B7" w:rsidRDefault="005549B7" w:rsidP="00782FA2">
      <w:pPr>
        <w:pStyle w:val="21"/>
        <w:keepNext/>
        <w:widowControl w:val="0"/>
        <w:ind w:firstLine="709"/>
      </w:pPr>
    </w:p>
    <w:p w14:paraId="46AB0D51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Матрицы </w:t>
      </w:r>
      <w:r w:rsidRPr="00965225">
        <w:rPr>
          <w:lang w:val="en-US"/>
        </w:rPr>
        <w:t>A</w:t>
      </w:r>
      <w:r w:rsidRPr="00965225">
        <w:rPr>
          <w:vertAlign w:val="subscript"/>
          <w:lang w:val="en-US"/>
        </w:rPr>
        <w:t>i</w:t>
      </w:r>
      <w:r w:rsidRPr="00965225">
        <w:t xml:space="preserve"> состоят из нулей и единиц, поэтому их называют (0, 1) – матрицами.</w:t>
      </w:r>
    </w:p>
    <w:p w14:paraId="2B2AC195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7.</w:t>
      </w:r>
      <w:r w:rsidRPr="00965225">
        <w:t xml:space="preserve"> Алгеброй Боуза – Меснера называется подалгебра алгебры матриц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n</w:t>
      </w:r>
      <w:r w:rsidRPr="00965225">
        <w:t>(</w:t>
      </w:r>
      <w:r w:rsidRPr="00965225">
        <w:rPr>
          <w:lang w:val="en-US"/>
        </w:rPr>
        <w:t>C</w:t>
      </w:r>
      <w:r w:rsidRPr="00965225">
        <w:t xml:space="preserve">), порожденная (0, 1) – матрицами </w:t>
      </w:r>
      <w:r w:rsidRPr="00965225">
        <w:rPr>
          <w:lang w:val="en-US"/>
        </w:rPr>
        <w:t>A</w:t>
      </w:r>
      <w:r w:rsidRPr="00965225">
        <w:rPr>
          <w:vertAlign w:val="subscript"/>
          <w:lang w:val="en-US"/>
        </w:rPr>
        <w:t>i</w:t>
      </w:r>
      <w:r w:rsidRPr="00965225">
        <w:t xml:space="preserve">, </w:t>
      </w:r>
      <w:r w:rsidRPr="00965225">
        <w:rPr>
          <w:lang w:val="en-US"/>
        </w:rPr>
        <w:t>i</w:t>
      </w:r>
      <w:r w:rsidRPr="00965225">
        <w:t xml:space="preserve">=1, 2, …, </w:t>
      </w:r>
      <w:r w:rsidRPr="00965225">
        <w:rPr>
          <w:lang w:val="en-US"/>
        </w:rPr>
        <w:t>d</w:t>
      </w:r>
      <w:r w:rsidRPr="00965225">
        <w:t>, удовл</w:t>
      </w:r>
      <w:r w:rsidRPr="00965225">
        <w:t>е</w:t>
      </w:r>
      <w:r w:rsidRPr="00965225">
        <w:t>творяющими следующим условиям:</w:t>
      </w:r>
    </w:p>
    <w:p w14:paraId="22512CD9" w14:textId="77777777" w:rsidR="00015D7B" w:rsidRPr="00965225" w:rsidRDefault="00015D7B" w:rsidP="00782FA2">
      <w:pPr>
        <w:pStyle w:val="21"/>
        <w:keepNext/>
        <w:widowControl w:val="0"/>
        <w:ind w:firstLine="709"/>
      </w:pPr>
    </w:p>
    <w:p w14:paraId="1F3251C2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8"/>
        </w:numPr>
        <w:ind w:left="0" w:firstLine="709"/>
      </w:pPr>
      <w:r w:rsidRPr="00965225">
        <w:rPr>
          <w:lang w:val="en-US"/>
        </w:rPr>
        <w:t>A</w:t>
      </w:r>
      <w:r w:rsidRPr="00965225">
        <w:rPr>
          <w:vertAlign w:val="subscript"/>
        </w:rPr>
        <w:t>1</w:t>
      </w:r>
      <w:r w:rsidRPr="00965225">
        <w:t>=</w:t>
      </w:r>
      <w:r w:rsidRPr="00965225">
        <w:rPr>
          <w:lang w:val="en-US"/>
        </w:rPr>
        <w:t>E</w:t>
      </w:r>
      <w:r w:rsidRPr="00965225">
        <w:t>, где Е – единичная матрица;</w:t>
      </w:r>
    </w:p>
    <w:p w14:paraId="6877398B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8"/>
        </w:numPr>
        <w:ind w:left="0" w:firstLine="709"/>
      </w:pPr>
      <w:r w:rsidRPr="00965225">
        <w:rPr>
          <w:lang w:val="en-US"/>
        </w:rPr>
        <w:t>A</w:t>
      </w:r>
      <w:r w:rsidRPr="00965225">
        <w:rPr>
          <w:vertAlign w:val="subscript"/>
        </w:rPr>
        <w:t>1</w:t>
      </w:r>
      <w:r w:rsidRPr="00965225">
        <w:t>+</w:t>
      </w:r>
      <w:r w:rsidRPr="00965225">
        <w:rPr>
          <w:lang w:val="en-US"/>
        </w:rPr>
        <w:t>A</w:t>
      </w:r>
      <w:r w:rsidRPr="00965225">
        <w:rPr>
          <w:vertAlign w:val="subscript"/>
        </w:rPr>
        <w:t>2</w:t>
      </w:r>
      <w:r w:rsidRPr="00965225">
        <w:t>+…+</w:t>
      </w:r>
      <w:r w:rsidRPr="00965225">
        <w:rPr>
          <w:lang w:val="en-US"/>
        </w:rPr>
        <w:t>A</w:t>
      </w:r>
      <w:r w:rsidRPr="00965225">
        <w:rPr>
          <w:vertAlign w:val="subscript"/>
          <w:lang w:val="en-US"/>
        </w:rPr>
        <w:t>d</w:t>
      </w:r>
      <w:r w:rsidRPr="00965225">
        <w:t>=</w:t>
      </w:r>
      <w:r w:rsidRPr="00965225">
        <w:rPr>
          <w:lang w:val="en-US"/>
        </w:rPr>
        <w:t>J</w:t>
      </w:r>
      <w:r w:rsidRPr="00965225">
        <w:t xml:space="preserve">, где </w:t>
      </w:r>
      <w:r w:rsidRPr="00965225">
        <w:rPr>
          <w:lang w:val="en-US"/>
        </w:rPr>
        <w:t>J</w:t>
      </w:r>
      <w:r w:rsidRPr="00965225">
        <w:t xml:space="preserve"> – матрица, все элементы которой равны единице;</w:t>
      </w:r>
    </w:p>
    <w:p w14:paraId="40E780EF" w14:textId="77777777" w:rsidR="00A06C1C" w:rsidRPr="00965225" w:rsidRDefault="00B81ABB" w:rsidP="00782FA2">
      <w:pPr>
        <w:pStyle w:val="21"/>
        <w:keepNext/>
        <w:widowControl w:val="0"/>
        <w:numPr>
          <w:ilvl w:val="0"/>
          <w:numId w:val="8"/>
        </w:numPr>
        <w:ind w:left="0" w:firstLine="709"/>
      </w:pPr>
      <w:r w:rsidRPr="00965225">
        <w:rPr>
          <w:position w:val="-12"/>
        </w:rPr>
        <w:object w:dxaOrig="960" w:dyaOrig="400" w14:anchorId="52AD1954">
          <v:shape id="_x0000_i1421" type="#_x0000_t75" style="width:70.2pt;height:28.2pt" o:ole="" fillcolor="window">
            <v:imagedata r:id="rId506" o:title=""/>
          </v:shape>
          <o:OLEObject Type="Embed" ProgID="Equation.3" ShapeID="_x0000_i1421" DrawAspect="Content" ObjectID="_1830020963" r:id="rId507"/>
        </w:object>
      </w:r>
      <w:r w:rsidR="00A06C1C" w:rsidRPr="00965225">
        <w:t xml:space="preserve">, </w:t>
      </w:r>
      <w:r w:rsidR="00A06C1C" w:rsidRPr="00965225">
        <w:rPr>
          <w:lang w:val="en-US"/>
        </w:rPr>
        <w:t>i</w:t>
      </w:r>
      <w:r w:rsidR="00A06C1C" w:rsidRPr="00965225">
        <w:rPr>
          <w:lang w:val="en-US"/>
        </w:rPr>
        <w:sym w:font="Symbol" w:char="F0A2"/>
      </w:r>
      <w:r w:rsidR="00A06C1C" w:rsidRPr="00965225">
        <w:rPr>
          <w:lang w:val="en-US"/>
        </w:rPr>
        <w:sym w:font="Symbol" w:char="F0CE"/>
      </w:r>
      <w:r w:rsidR="00A06C1C" w:rsidRPr="00965225">
        <w:t xml:space="preserve">[1, 2, …, </w:t>
      </w:r>
      <w:r w:rsidR="00A06C1C" w:rsidRPr="00965225">
        <w:rPr>
          <w:lang w:val="en-US"/>
        </w:rPr>
        <w:t>d</w:t>
      </w:r>
      <w:r w:rsidR="00A06C1C" w:rsidRPr="00965225">
        <w:t xml:space="preserve">], где </w:t>
      </w:r>
      <w:r w:rsidRPr="00965225">
        <w:rPr>
          <w:position w:val="-12"/>
        </w:rPr>
        <w:object w:dxaOrig="360" w:dyaOrig="400" w14:anchorId="55B197C9">
          <v:shape id="_x0000_i1422" type="#_x0000_t75" style="width:21pt;height:23.4pt" o:ole="" fillcolor="window">
            <v:imagedata r:id="rId508" o:title=""/>
          </v:shape>
          <o:OLEObject Type="Embed" ProgID="Equation.3" ShapeID="_x0000_i1422" DrawAspect="Content" ObjectID="_1830020964" r:id="rId509"/>
        </w:object>
      </w:r>
      <w:r w:rsidR="00A06C1C" w:rsidRPr="00965225">
        <w:t xml:space="preserve"> - матрица, транспонированная с матрицей </w:t>
      </w:r>
      <w:r w:rsidR="00A06C1C" w:rsidRPr="00965225">
        <w:rPr>
          <w:lang w:val="en-US"/>
        </w:rPr>
        <w:t>A</w:t>
      </w:r>
      <w:r w:rsidR="00A06C1C" w:rsidRPr="00965225">
        <w:rPr>
          <w:vertAlign w:val="subscript"/>
          <w:lang w:val="en-US"/>
        </w:rPr>
        <w:t>i</w:t>
      </w:r>
      <w:r w:rsidR="00A06C1C" w:rsidRPr="00965225">
        <w:t>;</w:t>
      </w:r>
    </w:p>
    <w:p w14:paraId="0C4A18D5" w14:textId="77777777" w:rsidR="00A06C1C" w:rsidRPr="00965225" w:rsidRDefault="00B81ABB" w:rsidP="00782FA2">
      <w:pPr>
        <w:pStyle w:val="21"/>
        <w:keepNext/>
        <w:widowControl w:val="0"/>
        <w:numPr>
          <w:ilvl w:val="0"/>
          <w:numId w:val="8"/>
        </w:numPr>
        <w:ind w:left="0" w:firstLine="709"/>
      </w:pPr>
      <w:r w:rsidRPr="00965225">
        <w:rPr>
          <w:position w:val="-26"/>
        </w:rPr>
        <w:object w:dxaOrig="2040" w:dyaOrig="680" w14:anchorId="1918E5EB">
          <v:shape id="_x0000_i1423" type="#_x0000_t75" style="width:127.8pt;height:42pt" o:ole="" fillcolor="window">
            <v:imagedata r:id="rId510" o:title=""/>
          </v:shape>
          <o:OLEObject Type="Embed" ProgID="Equation.3" ShapeID="_x0000_i1423" DrawAspect="Content" ObjectID="_1830020965" r:id="rId511"/>
        </w:object>
      </w:r>
      <w:r w:rsidR="00A06C1C" w:rsidRPr="00965225">
        <w:t>;</w:t>
      </w:r>
    </w:p>
    <w:p w14:paraId="11A76C36" w14:textId="77777777" w:rsidR="00A06C1C" w:rsidRPr="00965225" w:rsidRDefault="00B81ABB" w:rsidP="00782FA2">
      <w:pPr>
        <w:pStyle w:val="21"/>
        <w:keepNext/>
        <w:widowControl w:val="0"/>
        <w:numPr>
          <w:ilvl w:val="0"/>
          <w:numId w:val="8"/>
        </w:numPr>
        <w:ind w:left="0" w:firstLine="709"/>
      </w:pPr>
      <w:r w:rsidRPr="00965225">
        <w:rPr>
          <w:position w:val="-16"/>
        </w:rPr>
        <w:object w:dxaOrig="3300" w:dyaOrig="420" w14:anchorId="6B39316D">
          <v:shape id="_x0000_i1424" type="#_x0000_t75" style="width:206.4pt;height:26.4pt" o:ole="" fillcolor="window">
            <v:imagedata r:id="rId512" o:title=""/>
          </v:shape>
          <o:OLEObject Type="Embed" ProgID="Equation.3" ShapeID="_x0000_i1424" DrawAspect="Content" ObjectID="_1830020966" r:id="rId513"/>
        </w:object>
      </w:r>
      <w:r w:rsidR="00A06C1C" w:rsidRPr="00965225">
        <w:t>.</w:t>
      </w:r>
    </w:p>
    <w:p w14:paraId="5EEF1C5F" w14:textId="77777777" w:rsidR="00015D7B" w:rsidRDefault="00015D7B" w:rsidP="00782FA2">
      <w:pPr>
        <w:pStyle w:val="21"/>
        <w:keepNext/>
        <w:widowControl w:val="0"/>
        <w:ind w:firstLine="709"/>
      </w:pPr>
    </w:p>
    <w:p w14:paraId="162050A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Если построить матрицы смежности для группы </w:t>
      </w:r>
      <w:r w:rsidRPr="00965225">
        <w:rPr>
          <w:lang w:val="en-US"/>
        </w:rPr>
        <w:t>G</w:t>
      </w:r>
      <w:r w:rsidRPr="00965225">
        <w:t xml:space="preserve"> по указанному выше правилу, то они образуют базис алгебры Боуза–Меснера в соответствии с о</w:t>
      </w:r>
      <w:r w:rsidRPr="00965225">
        <w:t>п</w:t>
      </w:r>
      <w:r w:rsidRPr="00965225">
        <w:t>ределением 7.</w:t>
      </w:r>
    </w:p>
    <w:p w14:paraId="70C34FA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Если А – алгебра Боуза–Меснера, то из коэффициентов в соотношении </w:t>
      </w:r>
      <w:r w:rsidR="00B81ABB" w:rsidRPr="00965225">
        <w:rPr>
          <w:position w:val="-26"/>
        </w:rPr>
        <w:object w:dxaOrig="2040" w:dyaOrig="680" w14:anchorId="0C2A0043">
          <v:shape id="_x0000_i1425" type="#_x0000_t75" style="width:127.8pt;height:42pt" o:ole="" fillcolor="window">
            <v:imagedata r:id="rId514" o:title=""/>
          </v:shape>
          <o:OLEObject Type="Embed" ProgID="Equation.3" ShapeID="_x0000_i1425" DrawAspect="Content" ObjectID="_1830020967" r:id="rId515"/>
        </w:object>
      </w:r>
      <w:r w:rsidRPr="00965225">
        <w:t xml:space="preserve"> можно образовать матрицы </w:t>
      </w:r>
      <w:r w:rsidR="00B81ABB" w:rsidRPr="00965225">
        <w:rPr>
          <w:position w:val="-16"/>
          <w:lang w:val="en-US"/>
        </w:rPr>
        <w:object w:dxaOrig="1140" w:dyaOrig="440" w14:anchorId="4258BFEA">
          <v:shape id="_x0000_i1426" type="#_x0000_t75" style="width:57pt;height:22.2pt" o:ole="" fillcolor="window">
            <v:imagedata r:id="rId516" o:title=""/>
          </v:shape>
          <o:OLEObject Type="Embed" ProgID="Equation.3" ShapeID="_x0000_i1426" DrawAspect="Content" ObjectID="_1830020968" r:id="rId517"/>
        </w:object>
      </w:r>
      <w:r w:rsidRPr="00965225">
        <w:t xml:space="preserve"> порядка </w:t>
      </w:r>
      <w:r w:rsidRPr="00965225">
        <w:rPr>
          <w:lang w:val="en-US"/>
        </w:rPr>
        <w:t>d</w:t>
      </w:r>
      <w:r w:rsidRPr="00965225">
        <w:t>. Ра</w:t>
      </w:r>
      <w:r w:rsidRPr="00965225">
        <w:t>с</w:t>
      </w:r>
      <w:r w:rsidRPr="00965225">
        <w:t xml:space="preserve">смотрим алгебру В, порожденную матрицами </w:t>
      </w:r>
      <w:r w:rsidRPr="00965225">
        <w:rPr>
          <w:lang w:val="en-US"/>
        </w:rPr>
        <w:t>C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C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d</w:t>
      </w:r>
      <w:r w:rsidRPr="00965225">
        <w:t xml:space="preserve">, являющуюся подалгеброй алгебры </w:t>
      </w:r>
      <w:r w:rsidRPr="00965225">
        <w:rPr>
          <w:lang w:val="en-US"/>
        </w:rPr>
        <w:t>d</w:t>
      </w:r>
      <w:r w:rsidRPr="00965225">
        <w:rPr>
          <w:lang w:val="en-US"/>
        </w:rPr>
        <w:sym w:font="Symbol" w:char="F0B4"/>
      </w:r>
      <w:r w:rsidRPr="00965225">
        <w:rPr>
          <w:lang w:val="en-US"/>
        </w:rPr>
        <w:t>d</w:t>
      </w:r>
      <w:r w:rsidRPr="00965225">
        <w:t xml:space="preserve"> матриц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d</w:t>
      </w:r>
      <w:r w:rsidRPr="00965225">
        <w:t>(</w:t>
      </w:r>
      <w:r w:rsidRPr="00965225">
        <w:rPr>
          <w:lang w:val="en-US"/>
        </w:rPr>
        <w:t>C</w:t>
      </w:r>
      <w:r w:rsidRPr="00965225">
        <w:t>).</w:t>
      </w:r>
      <w:r w:rsidR="00965225">
        <w:t xml:space="preserve"> </w:t>
      </w:r>
      <w:r w:rsidRPr="00965225">
        <w:t>Эта алгебра изоморфна алгебре А Боуза–Меснера. В силу того, что в алгебре изоморфные объекты не различаю</w:t>
      </w:r>
      <w:r w:rsidRPr="00965225">
        <w:t>т</w:t>
      </w:r>
      <w:r w:rsidRPr="00965225">
        <w:t>ся, будем называть ее также алгеброй Боуза–Меснера.</w:t>
      </w:r>
    </w:p>
    <w:p w14:paraId="0FD418A8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Если рассматривать А как векторное пространство, то в А имеется естественный базис, состоящий из матриц </w:t>
      </w:r>
      <w:r w:rsidRPr="00965225">
        <w:rPr>
          <w:lang w:val="en-US"/>
        </w:rPr>
        <w:t>A</w:t>
      </w:r>
      <w:r w:rsidRPr="00965225">
        <w:rPr>
          <w:vertAlign w:val="subscript"/>
          <w:lang w:val="en-US"/>
        </w:rPr>
        <w:t>i</w:t>
      </w:r>
      <w:r w:rsidRPr="00965225">
        <w:t>, которые по условию 5 определ</w:t>
      </w:r>
      <w:r w:rsidRPr="00965225">
        <w:t>е</w:t>
      </w:r>
      <w:r w:rsidRPr="00965225">
        <w:t xml:space="preserve">ния 7 попарно коммутируют. Кроме того, эти матрицы нормальны (т. е. </w:t>
      </w:r>
      <w:r w:rsidR="00B81ABB" w:rsidRPr="00965225">
        <w:rPr>
          <w:position w:val="-4"/>
        </w:rPr>
        <w:object w:dxaOrig="1359" w:dyaOrig="320" w14:anchorId="61C748FA">
          <v:shape id="_x0000_i1427" type="#_x0000_t75" style="width:67.8pt;height:16.2pt" o:ole="" fillcolor="window">
            <v:imagedata r:id="rId518" o:title=""/>
          </v:shape>
          <o:OLEObject Type="Embed" ProgID="Equation.3" ShapeID="_x0000_i1427" DrawAspect="Content" ObjectID="_1830020969" r:id="rId519"/>
        </w:object>
      </w:r>
      <w:r w:rsidRPr="00965225">
        <w:t xml:space="preserve">, где </w:t>
      </w:r>
      <w:r w:rsidR="00B81ABB" w:rsidRPr="00965225">
        <w:rPr>
          <w:position w:val="-4"/>
        </w:rPr>
        <w:object w:dxaOrig="360" w:dyaOrig="320" w14:anchorId="354777E9">
          <v:shape id="_x0000_i1428" type="#_x0000_t75" style="width:18pt;height:16.2pt" o:ole="" fillcolor="window">
            <v:imagedata r:id="rId520" o:title=""/>
          </v:shape>
          <o:OLEObject Type="Embed" ProgID="Equation.3" ShapeID="_x0000_i1428" DrawAspect="Content" ObjectID="_1830020970" r:id="rId521"/>
        </w:object>
      </w:r>
      <w:r w:rsidRPr="00965225">
        <w:t xml:space="preserve"> - комплексно-сопряженная и транспонированная с А ма</w:t>
      </w:r>
      <w:r w:rsidRPr="00965225">
        <w:t>т</w:t>
      </w:r>
      <w:r w:rsidRPr="00965225">
        <w:t xml:space="preserve">рица). Все матрицы </w:t>
      </w:r>
      <w:r w:rsidRPr="00965225">
        <w:rPr>
          <w:lang w:val="en-US"/>
        </w:rPr>
        <w:t>A</w:t>
      </w:r>
      <w:r w:rsidRPr="00965225">
        <w:rPr>
          <w:vertAlign w:val="subscript"/>
          <w:lang w:val="en-US"/>
        </w:rPr>
        <w:t>i</w:t>
      </w:r>
      <w:r w:rsidRPr="00965225">
        <w:t xml:space="preserve"> можно одновременно диагонализировать с помощью унитарной матрицы </w:t>
      </w:r>
      <w:r w:rsidRPr="00965225">
        <w:rPr>
          <w:lang w:val="en-US"/>
        </w:rPr>
        <w:t>S</w:t>
      </w:r>
      <w:r w:rsidRPr="00965225">
        <w:t xml:space="preserve">. Столбцы являются общими собственными векторами матриц </w:t>
      </w:r>
      <w:r w:rsidRPr="00965225">
        <w:rPr>
          <w:lang w:val="en-US"/>
        </w:rPr>
        <w:t>A</w:t>
      </w:r>
      <w:r w:rsidRPr="00965225">
        <w:rPr>
          <w:vertAlign w:val="subscript"/>
          <w:lang w:val="en-US"/>
        </w:rPr>
        <w:t>i</w:t>
      </w:r>
      <w:r w:rsidRPr="00965225">
        <w:t xml:space="preserve">, образующими базис общих собственных подпространств, а ее диагональные элементы являются собственными значениями матриц </w:t>
      </w:r>
      <w:r w:rsidRPr="00965225">
        <w:rPr>
          <w:lang w:val="en-US"/>
        </w:rPr>
        <w:t>A</w:t>
      </w:r>
      <w:r w:rsidRPr="00965225">
        <w:rPr>
          <w:vertAlign w:val="subscript"/>
          <w:lang w:val="en-US"/>
        </w:rPr>
        <w:t>i</w:t>
      </w:r>
      <w:r w:rsidRPr="00965225">
        <w:t>, с</w:t>
      </w:r>
      <w:r w:rsidRPr="00965225">
        <w:t>о</w:t>
      </w:r>
      <w:r w:rsidRPr="00965225">
        <w:t>ответствующими общим собственным векторам. Если</w:t>
      </w:r>
    </w:p>
    <w:p w14:paraId="56C2AE16" w14:textId="77777777" w:rsidR="00A06C1C" w:rsidRPr="00965225" w:rsidRDefault="00782FA2" w:rsidP="00782FA2">
      <w:pPr>
        <w:pStyle w:val="21"/>
        <w:keepNext/>
        <w:widowControl w:val="0"/>
        <w:ind w:firstLine="709"/>
      </w:pPr>
      <w:r>
        <w:br w:type="page"/>
      </w:r>
      <w:r w:rsidR="00B81ABB" w:rsidRPr="00965225">
        <w:rPr>
          <w:position w:val="-12"/>
          <w:lang w:val="en-US"/>
        </w:rPr>
        <w:object w:dxaOrig="5060" w:dyaOrig="400" w14:anchorId="11CFFE5D">
          <v:shape id="_x0000_i1429" type="#_x0000_t75" style="width:253.2pt;height:19.8pt" o:ole="" fillcolor="window">
            <v:imagedata r:id="rId522" o:title=""/>
          </v:shape>
          <o:OLEObject Type="Embed" ProgID="Equation.3" ShapeID="_x0000_i1429" DrawAspect="Content" ObjectID="_1830020971" r:id="rId523"/>
        </w:object>
      </w:r>
      <w:r w:rsidR="00A06C1C" w:rsidRPr="00965225">
        <w:t>,</w:t>
      </w:r>
      <w:r w:rsidR="00965225">
        <w:t xml:space="preserve"> </w:t>
      </w:r>
      <w:r w:rsidR="00A06C1C" w:rsidRPr="00965225">
        <w:t>(22)</w:t>
      </w:r>
    </w:p>
    <w:p w14:paraId="059D5FA8" w14:textId="77777777" w:rsidR="00D9101D" w:rsidRDefault="00D9101D" w:rsidP="00782FA2">
      <w:pPr>
        <w:pStyle w:val="21"/>
        <w:keepNext/>
        <w:widowControl w:val="0"/>
        <w:ind w:firstLine="709"/>
      </w:pPr>
    </w:p>
    <w:p w14:paraId="016B657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где </w:t>
      </w:r>
      <w:r w:rsidRPr="00965225">
        <w:rPr>
          <w:lang w:val="en-US"/>
        </w:rPr>
        <w:t>diag</w:t>
      </w:r>
      <w:r w:rsidRPr="00965225">
        <w:t xml:space="preserve"> – диагональная матрица, вне главной диагонали которой стоят нули, то </w:t>
      </w:r>
      <w:r w:rsidRPr="00965225">
        <w:rPr>
          <w:lang w:val="en-US"/>
        </w:rPr>
        <w:t>p</w:t>
      </w:r>
      <w:r w:rsidRPr="00965225">
        <w:rPr>
          <w:vertAlign w:val="subscript"/>
          <w:lang w:val="en-US"/>
        </w:rPr>
        <w:t>i</w:t>
      </w:r>
      <w:r w:rsidRPr="00965225">
        <w:t xml:space="preserve">(1), </w:t>
      </w:r>
      <w:r w:rsidRPr="00965225">
        <w:rPr>
          <w:lang w:val="en-US"/>
        </w:rPr>
        <w:t>p</w:t>
      </w:r>
      <w:r w:rsidRPr="00965225">
        <w:rPr>
          <w:vertAlign w:val="subscript"/>
          <w:lang w:val="en-US"/>
        </w:rPr>
        <w:t>i</w:t>
      </w:r>
      <w:r w:rsidRPr="00965225">
        <w:t xml:space="preserve">(2), …, </w:t>
      </w:r>
      <w:r w:rsidRPr="00965225">
        <w:rPr>
          <w:lang w:val="en-US"/>
        </w:rPr>
        <w:t>p</w:t>
      </w:r>
      <w:r w:rsidRPr="00965225">
        <w:rPr>
          <w:vertAlign w:val="subscript"/>
          <w:lang w:val="en-US"/>
        </w:rPr>
        <w:t>i</w:t>
      </w:r>
      <w:r w:rsidRPr="00965225">
        <w:t>(</w:t>
      </w:r>
      <w:r w:rsidRPr="00965225">
        <w:rPr>
          <w:lang w:val="en-US"/>
        </w:rPr>
        <w:t>d</w:t>
      </w:r>
      <w:r w:rsidRPr="00965225">
        <w:t>) – указанные собственные значения. Тогда можно записать</w:t>
      </w:r>
    </w:p>
    <w:p w14:paraId="1020008A" w14:textId="77777777" w:rsidR="005549B7" w:rsidRDefault="005549B7" w:rsidP="00782FA2">
      <w:pPr>
        <w:pStyle w:val="21"/>
        <w:keepNext/>
        <w:widowControl w:val="0"/>
        <w:ind w:firstLine="709"/>
      </w:pPr>
    </w:p>
    <w:p w14:paraId="36C1691A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30"/>
        </w:rPr>
        <w:object w:dxaOrig="1540" w:dyaOrig="720" w14:anchorId="735DEBA8">
          <v:shape id="_x0000_i1430" type="#_x0000_t75" style="width:96pt;height:44.4pt" o:ole="" fillcolor="window">
            <v:imagedata r:id="rId524" o:title=""/>
          </v:shape>
          <o:OLEObject Type="Embed" ProgID="Equation.3" ShapeID="_x0000_i1430" DrawAspect="Content" ObjectID="_1830020972" r:id="rId525"/>
        </w:object>
      </w:r>
      <w:r w:rsidR="00A06C1C" w:rsidRPr="00965225">
        <w:t xml:space="preserve"> </w:t>
      </w:r>
      <w:r w:rsidR="00A06C1C" w:rsidRPr="00965225">
        <w:rPr>
          <w:lang w:val="en-US"/>
        </w:rPr>
        <w:t>k</w:t>
      </w:r>
      <w:r w:rsidR="00A06C1C" w:rsidRPr="00965225">
        <w:t xml:space="preserve">, </w:t>
      </w:r>
      <w:r w:rsidR="00A06C1C" w:rsidRPr="00965225">
        <w:rPr>
          <w:lang w:val="en-US"/>
        </w:rPr>
        <w:t>i</w:t>
      </w:r>
      <w:r w:rsidR="00A06C1C" w:rsidRPr="00965225">
        <w:t xml:space="preserve">=1, 2, …, </w:t>
      </w:r>
      <w:r w:rsidR="00A06C1C" w:rsidRPr="00965225">
        <w:rPr>
          <w:lang w:val="en-US"/>
        </w:rPr>
        <w:t>d</w:t>
      </w:r>
      <w:r w:rsidR="00A06C1C" w:rsidRPr="00965225">
        <w:t>,</w:t>
      </w:r>
    </w:p>
    <w:p w14:paraId="34E9EDEA" w14:textId="77777777" w:rsidR="005549B7" w:rsidRDefault="005549B7" w:rsidP="00782FA2">
      <w:pPr>
        <w:pStyle w:val="21"/>
        <w:keepNext/>
        <w:widowControl w:val="0"/>
        <w:ind w:firstLine="709"/>
      </w:pPr>
    </w:p>
    <w:p w14:paraId="0D58F58A" w14:textId="77777777" w:rsidR="00A06C1C" w:rsidRPr="00015D7B" w:rsidRDefault="00A06C1C" w:rsidP="00782FA2">
      <w:pPr>
        <w:pStyle w:val="21"/>
        <w:keepNext/>
        <w:widowControl w:val="0"/>
        <w:ind w:firstLine="709"/>
      </w:pPr>
      <w:r w:rsidRPr="00965225">
        <w:t>где</w:t>
      </w:r>
      <w:r w:rsidRPr="00015D7B">
        <w:t xml:space="preserve"> </w:t>
      </w:r>
      <w:r w:rsidRPr="00965225">
        <w:rPr>
          <w:lang w:val="en-US"/>
        </w:rPr>
        <w:t>E</w:t>
      </w:r>
      <w:r w:rsidRPr="00015D7B">
        <w:rPr>
          <w:vertAlign w:val="subscript"/>
        </w:rPr>
        <w:t>1</w:t>
      </w:r>
      <w:r w:rsidRPr="00015D7B">
        <w:t>+</w:t>
      </w:r>
      <w:r w:rsidRPr="00965225">
        <w:rPr>
          <w:lang w:val="en-US"/>
        </w:rPr>
        <w:t>E</w:t>
      </w:r>
      <w:r w:rsidRPr="00015D7B">
        <w:rPr>
          <w:vertAlign w:val="subscript"/>
        </w:rPr>
        <w:t>2</w:t>
      </w:r>
      <w:r w:rsidRPr="00015D7B">
        <w:t>+…+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d</w:t>
      </w:r>
      <w:r w:rsidRPr="00015D7B">
        <w:t>=</w:t>
      </w:r>
      <w:r w:rsidRPr="00965225">
        <w:rPr>
          <w:lang w:val="en-US"/>
        </w:rPr>
        <w:t>E</w:t>
      </w:r>
      <w:r w:rsidRPr="00015D7B">
        <w:t xml:space="preserve">,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i</w:t>
      </w:r>
      <w:r w:rsidRPr="00015D7B">
        <w:rPr>
          <w:vertAlign w:val="superscript"/>
        </w:rPr>
        <w:t>2</w:t>
      </w:r>
      <w:r w:rsidRPr="00015D7B">
        <w:t>=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i</w:t>
      </w:r>
      <w:r w:rsidRPr="00015D7B">
        <w:t xml:space="preserve">,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i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j</w:t>
      </w:r>
      <w:r w:rsidRPr="00015D7B">
        <w:t>=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j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i</w:t>
      </w:r>
      <w:r w:rsidRPr="00015D7B">
        <w:t xml:space="preserve">=0, </w:t>
      </w:r>
      <w:r w:rsidRPr="00965225">
        <w:rPr>
          <w:lang w:val="en-US"/>
        </w:rPr>
        <w:t>i</w:t>
      </w:r>
      <w:r w:rsidRPr="00965225">
        <w:rPr>
          <w:lang w:val="en-US"/>
        </w:rPr>
        <w:sym w:font="Symbol" w:char="F0B9"/>
      </w:r>
      <w:r w:rsidRPr="00965225">
        <w:rPr>
          <w:lang w:val="en-US"/>
        </w:rPr>
        <w:t>j</w:t>
      </w:r>
      <w:r w:rsidRPr="00015D7B">
        <w:t>.</w:t>
      </w:r>
    </w:p>
    <w:p w14:paraId="28D06635" w14:textId="77777777" w:rsidR="00015D7B" w:rsidRDefault="00015D7B" w:rsidP="00782FA2">
      <w:pPr>
        <w:pStyle w:val="21"/>
        <w:keepNext/>
        <w:widowControl w:val="0"/>
        <w:ind w:firstLine="709"/>
      </w:pPr>
    </w:p>
    <w:p w14:paraId="5DEDC622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Итак, в А появился второй базис, состоящий из идемпотентов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i</w:t>
      </w:r>
      <w:r w:rsidRPr="00965225">
        <w:t xml:space="preserve">, </w:t>
      </w:r>
      <w:r w:rsidRPr="00965225">
        <w:rPr>
          <w:lang w:val="en-US"/>
        </w:rPr>
        <w:t>i</w:t>
      </w:r>
      <w:r w:rsidRPr="00965225">
        <w:t xml:space="preserve">=1, 2, …, </w:t>
      </w:r>
      <w:r w:rsidRPr="00965225">
        <w:rPr>
          <w:lang w:val="en-US"/>
        </w:rPr>
        <w:t>d</w:t>
      </w:r>
      <w:r w:rsidRPr="00965225">
        <w:t xml:space="preserve">, который связан с общими собственными векторами матриц </w:t>
      </w:r>
      <w:r w:rsidRPr="00965225">
        <w:rPr>
          <w:lang w:val="en-US"/>
        </w:rPr>
        <w:t>A</w:t>
      </w:r>
      <w:r w:rsidRPr="00965225">
        <w:rPr>
          <w:vertAlign w:val="subscript"/>
          <w:lang w:val="en-US"/>
        </w:rPr>
        <w:t>i</w:t>
      </w:r>
      <w:r w:rsidRPr="00965225">
        <w:t>, из кот</w:t>
      </w:r>
      <w:r w:rsidRPr="00965225">
        <w:t>о</w:t>
      </w:r>
      <w:r w:rsidRPr="00965225">
        <w:t xml:space="preserve">рых состоят линейно независимые столбцы матриц </w:t>
      </w:r>
      <w:r w:rsidRPr="00965225">
        <w:rPr>
          <w:lang w:val="en-US"/>
        </w:rPr>
        <w:t>S</w:t>
      </w:r>
      <w:r w:rsidRPr="00965225">
        <w:t>.</w:t>
      </w:r>
    </w:p>
    <w:p w14:paraId="05D7001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8.</w:t>
      </w:r>
      <w:r w:rsidRPr="00965225">
        <w:t xml:space="preserve"> Квадратная матрица Р порядка </w:t>
      </w:r>
      <w:r w:rsidRPr="00965225">
        <w:rPr>
          <w:lang w:val="en-US"/>
        </w:rPr>
        <w:t>d</w:t>
      </w:r>
      <w:r w:rsidRPr="00965225">
        <w:t>, (</w:t>
      </w:r>
      <w:r w:rsidRPr="00965225">
        <w:rPr>
          <w:lang w:val="en-US"/>
        </w:rPr>
        <w:t>j</w:t>
      </w:r>
      <w:r w:rsidRPr="00965225">
        <w:t xml:space="preserve">, </w:t>
      </w:r>
      <w:r w:rsidRPr="00965225">
        <w:rPr>
          <w:lang w:val="en-US"/>
        </w:rPr>
        <w:t>i</w:t>
      </w:r>
      <w:r w:rsidRPr="00965225">
        <w:t xml:space="preserve">)-м элементом которой является </w:t>
      </w:r>
      <w:r w:rsidRPr="00965225">
        <w:rPr>
          <w:lang w:val="en-US"/>
        </w:rPr>
        <w:t>p</w:t>
      </w:r>
      <w:r w:rsidRPr="00965225">
        <w:rPr>
          <w:vertAlign w:val="subscript"/>
          <w:lang w:val="en-US"/>
        </w:rPr>
        <w:t>i</w:t>
      </w:r>
      <w:r w:rsidRPr="00965225">
        <w:t>(</w:t>
      </w:r>
      <w:r w:rsidRPr="00965225">
        <w:rPr>
          <w:lang w:val="en-US"/>
        </w:rPr>
        <w:t>j</w:t>
      </w:r>
      <w:r w:rsidRPr="00965225">
        <w:t>), называется первой собственной матрицей алгебры Б</w:t>
      </w:r>
      <w:r w:rsidRPr="00965225">
        <w:t>о</w:t>
      </w:r>
      <w:r w:rsidRPr="00965225">
        <w:t xml:space="preserve">уза–Меснера А. Матрица </w:t>
      </w:r>
      <w:r w:rsidRPr="00965225">
        <w:rPr>
          <w:lang w:val="en-US"/>
        </w:rPr>
        <w:t>Q</w:t>
      </w:r>
      <w:r w:rsidRPr="00965225">
        <w:t>=(</w:t>
      </w:r>
      <w:r w:rsidRPr="00965225">
        <w:rPr>
          <w:lang w:val="en-US"/>
        </w:rPr>
        <w:t>g</w:t>
      </w:r>
      <w:r w:rsidRPr="00965225">
        <w:rPr>
          <w:vertAlign w:val="subscript"/>
          <w:lang w:val="en-US"/>
        </w:rPr>
        <w:t>i</w:t>
      </w:r>
      <w:r w:rsidRPr="00965225">
        <w:t>(</w:t>
      </w:r>
      <w:r w:rsidRPr="00965225">
        <w:rPr>
          <w:lang w:val="en-US"/>
        </w:rPr>
        <w:t>j</w:t>
      </w:r>
      <w:r w:rsidRPr="00965225">
        <w:t xml:space="preserve">)) такая, что </w:t>
      </w:r>
      <w:r w:rsidRPr="00965225">
        <w:rPr>
          <w:lang w:val="en-US"/>
        </w:rPr>
        <w:t>PQ</w:t>
      </w:r>
      <w:r w:rsidRPr="00965225">
        <w:t>=</w:t>
      </w:r>
      <w:r w:rsidRPr="00965225">
        <w:rPr>
          <w:lang w:val="en-US"/>
        </w:rPr>
        <w:t>QP</w:t>
      </w:r>
      <w:r w:rsidRPr="00965225">
        <w:t>=|</w:t>
      </w:r>
      <w:r w:rsidRPr="00965225">
        <w:rPr>
          <w:lang w:val="en-US"/>
        </w:rPr>
        <w:t>G</w:t>
      </w:r>
      <w:r w:rsidRPr="00965225">
        <w:t>|</w:t>
      </w:r>
      <w:r w:rsidRPr="00965225">
        <w:rPr>
          <w:lang w:val="en-US"/>
        </w:rPr>
        <w:t>E</w:t>
      </w:r>
      <w:r w:rsidRPr="00965225">
        <w:t>, называется второй собственной матрицей Боуза–Меснера.</w:t>
      </w:r>
    </w:p>
    <w:p w14:paraId="242C1262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Возвращаясь к задаче определения характеров неприводимых пре</w:t>
      </w:r>
      <w:r w:rsidRPr="00965225">
        <w:t>д</w:t>
      </w:r>
      <w:r w:rsidRPr="00965225">
        <w:t>ставлений, сформулируем в приспособленном для наших целей виде теор</w:t>
      </w:r>
      <w:r w:rsidRPr="00965225">
        <w:t>е</w:t>
      </w:r>
      <w:r w:rsidRPr="00965225">
        <w:t>му, позволяющую обосновать приводимый ниже алгоритм нахождения н</w:t>
      </w:r>
      <w:r w:rsidRPr="00965225">
        <w:t>е</w:t>
      </w:r>
      <w:r w:rsidRPr="00965225">
        <w:t>приводимых характеров.</w:t>
      </w:r>
    </w:p>
    <w:p w14:paraId="49C9F5C5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Теорема 1.</w:t>
      </w:r>
      <w:r w:rsidRPr="00965225">
        <w:t xml:space="preserve"> Если </w:t>
      </w:r>
      <w:r w:rsidRPr="00965225">
        <w:rPr>
          <w:lang w:val="en-US"/>
        </w:rPr>
        <w:t>G</w:t>
      </w:r>
      <w:r w:rsidRPr="00965225">
        <w:t xml:space="preserve"> – конечная группа, а Т – ее таблица характеров, А – алгебра Боуза–Меснера классов сопряженных элементов, изоморфная алге</w:t>
      </w:r>
      <w:r w:rsidRPr="00965225">
        <w:t>б</w:t>
      </w:r>
      <w:r w:rsidRPr="00965225">
        <w:t xml:space="preserve">ре пересечений В, </w:t>
      </w:r>
      <w:r w:rsidRPr="00965225">
        <w:rPr>
          <w:lang w:val="en-US"/>
        </w:rPr>
        <w:t>P</w:t>
      </w:r>
      <w:r w:rsidRPr="00965225">
        <w:t>=(</w:t>
      </w:r>
      <w:r w:rsidRPr="00965225">
        <w:rPr>
          <w:lang w:val="en-US"/>
        </w:rPr>
        <w:t>p</w:t>
      </w:r>
      <w:r w:rsidRPr="00965225">
        <w:rPr>
          <w:vertAlign w:val="subscript"/>
          <w:lang w:val="en-US"/>
        </w:rPr>
        <w:t>i</w:t>
      </w:r>
      <w:r w:rsidRPr="00965225">
        <w:t>(</w:t>
      </w:r>
      <w:r w:rsidRPr="00965225">
        <w:rPr>
          <w:lang w:val="en-US"/>
        </w:rPr>
        <w:t>j</w:t>
      </w:r>
      <w:r w:rsidRPr="00965225">
        <w:t xml:space="preserve">)) и </w:t>
      </w:r>
      <w:r w:rsidRPr="00965225">
        <w:rPr>
          <w:lang w:val="en-US"/>
        </w:rPr>
        <w:t>Q</w:t>
      </w:r>
      <w:r w:rsidRPr="00965225">
        <w:t>=(</w:t>
      </w:r>
      <w:r w:rsidRPr="00965225">
        <w:rPr>
          <w:lang w:val="en-US"/>
        </w:rPr>
        <w:t>q</w:t>
      </w:r>
      <w:r w:rsidRPr="00965225">
        <w:rPr>
          <w:vertAlign w:val="subscript"/>
          <w:lang w:val="en-US"/>
        </w:rPr>
        <w:t>i</w:t>
      </w:r>
      <w:r w:rsidRPr="00965225">
        <w:t>(</w:t>
      </w:r>
      <w:r w:rsidRPr="00965225">
        <w:rPr>
          <w:lang w:val="en-US"/>
        </w:rPr>
        <w:t>j</w:t>
      </w:r>
      <w:r w:rsidRPr="00965225">
        <w:t>)) – соответственно первая и вторая собственная матрицы этих алгебр, то таблица характеров определяется как пр</w:t>
      </w:r>
      <w:r w:rsidRPr="00965225">
        <w:t>о</w:t>
      </w:r>
      <w:r w:rsidRPr="00965225">
        <w:t>изведение матриц в виде</w:t>
      </w:r>
    </w:p>
    <w:p w14:paraId="63E65AEF" w14:textId="77777777" w:rsidR="00D9101D" w:rsidRPr="00965225" w:rsidRDefault="00782FA2" w:rsidP="00782FA2">
      <w:pPr>
        <w:pStyle w:val="21"/>
        <w:keepNext/>
        <w:widowControl w:val="0"/>
        <w:ind w:firstLine="709"/>
      </w:pPr>
      <w:r>
        <w:br w:type="page"/>
      </w:r>
      <w:r w:rsidR="00B81ABB" w:rsidRPr="00965225">
        <w:rPr>
          <w:position w:val="-40"/>
        </w:rPr>
        <w:object w:dxaOrig="8980" w:dyaOrig="940" w14:anchorId="75267CDF">
          <v:shape id="_x0000_i1431" type="#_x0000_t75" style="width:430.8pt;height:46.8pt" o:ole="" fillcolor="window">
            <v:imagedata r:id="rId526" o:title=""/>
          </v:shape>
          <o:OLEObject Type="Embed" ProgID="Equation.3" ShapeID="_x0000_i1431" DrawAspect="Content" ObjectID="_1830020973" r:id="rId527"/>
        </w:object>
      </w:r>
    </w:p>
    <w:p w14:paraId="173B70E6" w14:textId="77777777" w:rsidR="00015D7B" w:rsidRDefault="00015D7B" w:rsidP="00782FA2">
      <w:pPr>
        <w:pStyle w:val="21"/>
        <w:keepNext/>
        <w:widowControl w:val="0"/>
        <w:ind w:firstLine="709"/>
      </w:pPr>
    </w:p>
    <w:p w14:paraId="5E66D483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где </w:t>
      </w:r>
      <w:r w:rsidRPr="00965225">
        <w:rPr>
          <w:lang w:val="en-US"/>
        </w:rPr>
        <w:t>k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k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k</w:t>
      </w:r>
      <w:r w:rsidRPr="00965225">
        <w:rPr>
          <w:vertAlign w:val="subscript"/>
          <w:lang w:val="en-US"/>
        </w:rPr>
        <w:t>d</w:t>
      </w:r>
      <w:r w:rsidRPr="00965225">
        <w:t xml:space="preserve"> – мощности классов сопряженных элементов,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i</w:t>
      </w:r>
      <w:r w:rsidRPr="00965225">
        <w:t xml:space="preserve"> опр</w:t>
      </w:r>
      <w:r w:rsidRPr="00965225">
        <w:t>е</w:t>
      </w:r>
      <w:r w:rsidRPr="00965225">
        <w:t xml:space="preserve">деляются по формуле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i</w:t>
      </w:r>
      <w:r w:rsidRPr="00965225">
        <w:t>=</w:t>
      </w:r>
      <w:r w:rsidRPr="00965225">
        <w:rPr>
          <w:lang w:val="en-US"/>
        </w:rPr>
        <w:t>f</w:t>
      </w:r>
      <w:r w:rsidRPr="00965225">
        <w:rPr>
          <w:vertAlign w:val="subscript"/>
          <w:lang w:val="en-US"/>
        </w:rPr>
        <w:t>i</w:t>
      </w:r>
      <w:r w:rsidRPr="00965225">
        <w:rPr>
          <w:vertAlign w:val="superscript"/>
        </w:rPr>
        <w:t>2</w:t>
      </w:r>
      <w:r w:rsidRPr="00965225">
        <w:t xml:space="preserve">, где </w:t>
      </w:r>
      <w:r w:rsidRPr="00965225">
        <w:rPr>
          <w:lang w:val="en-US"/>
        </w:rPr>
        <w:t>f</w:t>
      </w:r>
      <w:r w:rsidRPr="00965225">
        <w:rPr>
          <w:vertAlign w:val="subscript"/>
          <w:lang w:val="en-US"/>
        </w:rPr>
        <w:t>i</w:t>
      </w:r>
      <w:r w:rsidRPr="00965225">
        <w:t xml:space="preserve"> – степени неприводимых представлений.</w:t>
      </w:r>
    </w:p>
    <w:p w14:paraId="29F37ED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Теорема 2.</w:t>
      </w:r>
      <w:r w:rsidRPr="00965225">
        <w:t xml:space="preserve"> Каждый столбец таблицы характеров является общим л</w:t>
      </w:r>
      <w:r w:rsidRPr="00965225">
        <w:t>е</w:t>
      </w:r>
      <w:r w:rsidRPr="00965225">
        <w:t xml:space="preserve">вым собственным вектором матрицы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i</w:t>
      </w:r>
      <w:r w:rsidRPr="00965225">
        <w:t xml:space="preserve">,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j</w:t>
      </w:r>
      <w:r w:rsidRPr="00965225">
        <w:t xml:space="preserve">, …,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d</w:t>
      </w:r>
      <w:r w:rsidRPr="00965225">
        <w:t xml:space="preserve">, а каждая строка является общим правым собственным вектором этих матриц. И наоборот, каждый стандартный общий левый собственный вектор матриц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i</w:t>
      </w:r>
      <w:r w:rsidRPr="00965225">
        <w:t xml:space="preserve"> и, каждый ста</w:t>
      </w:r>
      <w:r w:rsidRPr="00965225">
        <w:t>н</w:t>
      </w:r>
      <w:r w:rsidRPr="00965225">
        <w:t>дартный общий правый собственный вектор этих матриц с точностью до расположения строк и столбцов является строкой и соответственно столбцом матрицы характеров.</w:t>
      </w:r>
    </w:p>
    <w:p w14:paraId="7D5571A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Замечание.</w:t>
      </w:r>
      <w:r w:rsidRPr="00965225">
        <w:t xml:space="preserve"> Собственный вектор матрицы называется стандартным, е</w:t>
      </w:r>
      <w:r w:rsidRPr="00965225">
        <w:t>с</w:t>
      </w:r>
      <w:r w:rsidRPr="00965225">
        <w:t>ли его правая координата равна единице.</w:t>
      </w:r>
    </w:p>
    <w:p w14:paraId="51F6811D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5. Алгоритм нахождения характеров неприводимых представлений</w:t>
      </w:r>
    </w:p>
    <w:p w14:paraId="78C42733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Алгоритм.</w:t>
      </w:r>
      <w:r w:rsidRPr="00965225">
        <w:t xml:space="preserve"> Для нахождения характеров неприводимых представлений группы </w:t>
      </w:r>
      <w:r w:rsidRPr="00965225">
        <w:rPr>
          <w:lang w:val="en-US"/>
        </w:rPr>
        <w:t>G</w:t>
      </w:r>
      <w:r w:rsidRPr="00965225">
        <w:t>, надо:</w:t>
      </w:r>
    </w:p>
    <w:p w14:paraId="1820BE6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1. Найти классы сопряженных элементов группы </w:t>
      </w:r>
      <w:r w:rsidRPr="00965225">
        <w:rPr>
          <w:lang w:val="en-US"/>
        </w:rPr>
        <w:t>G</w:t>
      </w:r>
      <w:r w:rsidRPr="00965225">
        <w:t xml:space="preserve">, т. е. классы </w:t>
      </w:r>
      <w:r w:rsidRPr="00965225">
        <w:rPr>
          <w:lang w:val="en-US"/>
        </w:rPr>
        <w:t>K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K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K</w:t>
      </w:r>
      <w:r w:rsidRPr="00965225">
        <w:rPr>
          <w:vertAlign w:val="subscript"/>
          <w:lang w:val="en-US"/>
        </w:rPr>
        <w:t>d</w:t>
      </w:r>
      <w:r w:rsidRPr="00965225">
        <w:t>.</w:t>
      </w:r>
    </w:p>
    <w:p w14:paraId="3B36087B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2. Построить групповую алгебру </w:t>
      </w:r>
      <w:r w:rsidRPr="00965225">
        <w:rPr>
          <w:lang w:val="en-US"/>
        </w:rPr>
        <w:t>CG</w:t>
      </w:r>
      <w:r w:rsidRPr="00965225">
        <w:t xml:space="preserve"> группы </w:t>
      </w:r>
      <w:r w:rsidRPr="00965225">
        <w:rPr>
          <w:lang w:val="en-US"/>
        </w:rPr>
        <w:t>G</w:t>
      </w:r>
      <w:r w:rsidRPr="00965225">
        <w:t xml:space="preserve"> над полем С и алгебру классов сопряженных элементов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i</w:t>
      </w:r>
      <w:r w:rsidRPr="00965225">
        <w:t xml:space="preserve">, </w:t>
      </w:r>
      <w:r w:rsidRPr="00965225">
        <w:rPr>
          <w:lang w:val="en-US"/>
        </w:rPr>
        <w:t>i</w:t>
      </w:r>
      <w:r w:rsidRPr="00965225">
        <w:t xml:space="preserve">=1, 2, …, </w:t>
      </w:r>
      <w:r w:rsidRPr="00965225">
        <w:rPr>
          <w:lang w:val="en-US"/>
        </w:rPr>
        <w:t>d</w:t>
      </w:r>
      <w:r w:rsidRPr="00965225">
        <w:t xml:space="preserve"> необходимо определить структурные константы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ijk</w:t>
      </w:r>
      <w:r w:rsidRPr="00965225">
        <w:t xml:space="preserve"> алгебры классов сопряженных элементов.</w:t>
      </w:r>
    </w:p>
    <w:p w14:paraId="22F028F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3. Построить алгебру Боуза–Меснера, для чего необходимо найти ма</w:t>
      </w:r>
      <w:r w:rsidRPr="00965225">
        <w:t>т</w:t>
      </w:r>
      <w:r w:rsidRPr="00965225">
        <w:t xml:space="preserve">рицы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i</w:t>
      </w:r>
      <w:r w:rsidRPr="00965225">
        <w:t>=</w:t>
      </w:r>
      <w:r w:rsidR="00B81ABB" w:rsidRPr="00965225">
        <w:rPr>
          <w:position w:val="-16"/>
          <w:lang w:val="en-US"/>
        </w:rPr>
        <w:object w:dxaOrig="560" w:dyaOrig="440" w14:anchorId="60916621">
          <v:shape id="_x0000_i1432" type="#_x0000_t75" style="width:28.2pt;height:22.2pt" o:ole="" fillcolor="window">
            <v:imagedata r:id="rId528" o:title=""/>
          </v:shape>
          <o:OLEObject Type="Embed" ProgID="Equation.3" ShapeID="_x0000_i1432" DrawAspect="Content" ObjectID="_1830020974" r:id="rId529"/>
        </w:object>
      </w:r>
      <w:r w:rsidRPr="00965225">
        <w:t>.</w:t>
      </w:r>
    </w:p>
    <w:p w14:paraId="72600369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4. Найти собственные числа матриц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i</w:t>
      </w:r>
      <w:r w:rsidRPr="00965225">
        <w:t xml:space="preserve"> и соответствующие им правые собственные векторы.</w:t>
      </w:r>
    </w:p>
    <w:p w14:paraId="686FCD20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5. Найти всевозможные линейно независимые общие правые собстве</w:t>
      </w:r>
      <w:r w:rsidRPr="00965225">
        <w:t>н</w:t>
      </w:r>
      <w:r w:rsidRPr="00965225">
        <w:t>ные векторы.</w:t>
      </w:r>
    </w:p>
    <w:p w14:paraId="241D39B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6. Построить первую и вторую собственные матрицы Р и </w:t>
      </w:r>
      <w:r w:rsidRPr="00965225">
        <w:rPr>
          <w:lang w:val="en-US"/>
        </w:rPr>
        <w:t>Q</w:t>
      </w:r>
      <w:r w:rsidRPr="00965225">
        <w:t xml:space="preserve"> алгебры Боуза–Меснера В.</w:t>
      </w:r>
    </w:p>
    <w:p w14:paraId="103CDDD5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 xml:space="preserve">7. Исходя из выражения для матрицы </w:t>
      </w:r>
      <w:r w:rsidRPr="00965225">
        <w:rPr>
          <w:lang w:val="en-US"/>
        </w:rPr>
        <w:t>Q</w:t>
      </w:r>
      <w:r w:rsidRPr="00965225">
        <w:t xml:space="preserve"> по формуле из теоремы 1 опр</w:t>
      </w:r>
      <w:r w:rsidRPr="00965225">
        <w:t>е</w:t>
      </w:r>
      <w:r w:rsidRPr="00965225">
        <w:t xml:space="preserve">делить таблицу характеров неприводимых представлений группы </w:t>
      </w:r>
      <w:r w:rsidRPr="00965225">
        <w:rPr>
          <w:lang w:val="en-US"/>
        </w:rPr>
        <w:t>G</w:t>
      </w:r>
      <w:r w:rsidRPr="00965225">
        <w:t>. Для эт</w:t>
      </w:r>
      <w:r w:rsidRPr="00965225">
        <w:t>о</w:t>
      </w:r>
      <w:r w:rsidRPr="00965225">
        <w:t xml:space="preserve">го необходимо найти числа </w:t>
      </w:r>
      <w:r w:rsidR="00B81ABB" w:rsidRPr="00965225">
        <w:rPr>
          <w:position w:val="-14"/>
          <w:lang w:val="en-US"/>
        </w:rPr>
        <w:object w:dxaOrig="3640" w:dyaOrig="460" w14:anchorId="4507E837">
          <v:shape id="_x0000_i1433" type="#_x0000_t75" style="width:181.8pt;height:22.8pt" o:ole="" fillcolor="window">
            <v:imagedata r:id="rId530" o:title=""/>
          </v:shape>
          <o:OLEObject Type="Embed" ProgID="Equation.3" ShapeID="_x0000_i1433" DrawAspect="Content" ObjectID="_1830020975" r:id="rId531"/>
        </w:object>
      </w:r>
      <w:r w:rsidRPr="00965225">
        <w:t xml:space="preserve">, где </w:t>
      </w:r>
      <w:r w:rsidRPr="00965225">
        <w:rPr>
          <w:lang w:val="en-US"/>
        </w:rPr>
        <w:t>f</w:t>
      </w:r>
      <w:r w:rsidRPr="00965225">
        <w:rPr>
          <w:vertAlign w:val="subscript"/>
        </w:rPr>
        <w:t>1</w:t>
      </w:r>
      <w:r w:rsidRPr="00965225">
        <w:rPr>
          <w:vertAlign w:val="superscript"/>
        </w:rPr>
        <w:t>2</w:t>
      </w:r>
      <w:r w:rsidRPr="00965225">
        <w:t>+</w:t>
      </w:r>
      <w:r w:rsidRPr="00965225">
        <w:rPr>
          <w:lang w:val="en-US"/>
        </w:rPr>
        <w:t>f</w:t>
      </w:r>
      <w:r w:rsidRPr="00965225">
        <w:rPr>
          <w:vertAlign w:val="subscript"/>
        </w:rPr>
        <w:t>2</w:t>
      </w:r>
      <w:r w:rsidRPr="00965225">
        <w:rPr>
          <w:vertAlign w:val="superscript"/>
        </w:rPr>
        <w:t>2</w:t>
      </w:r>
      <w:r w:rsidRPr="00965225">
        <w:t>+…+</w:t>
      </w:r>
      <w:r w:rsidRPr="00965225">
        <w:rPr>
          <w:lang w:val="en-US"/>
        </w:rPr>
        <w:t>f</w:t>
      </w:r>
      <w:r w:rsidRPr="00965225">
        <w:rPr>
          <w:vertAlign w:val="subscript"/>
          <w:lang w:val="en-US"/>
        </w:rPr>
        <w:t>d</w:t>
      </w:r>
      <w:r w:rsidRPr="00965225">
        <w:rPr>
          <w:vertAlign w:val="superscript"/>
        </w:rPr>
        <w:t>2</w:t>
      </w:r>
      <w:r w:rsidRPr="00965225">
        <w:t>=|</w:t>
      </w:r>
      <w:r w:rsidRPr="00965225">
        <w:rPr>
          <w:lang w:val="en-US"/>
        </w:rPr>
        <w:t>G</w:t>
      </w:r>
      <w:r w:rsidRPr="00965225">
        <w:t>|=</w:t>
      </w:r>
      <w:r w:rsidRPr="00965225">
        <w:rPr>
          <w:lang w:val="en-US"/>
        </w:rPr>
        <w:t>m</w:t>
      </w:r>
      <w:r w:rsidRPr="00965225">
        <w:rPr>
          <w:vertAlign w:val="subscript"/>
        </w:rPr>
        <w:t>1</w:t>
      </w:r>
      <w:r w:rsidRPr="00965225">
        <w:t>+</w:t>
      </w:r>
      <w:r w:rsidRPr="00965225">
        <w:rPr>
          <w:lang w:val="en-US"/>
        </w:rPr>
        <w:t>m</w:t>
      </w:r>
      <w:r w:rsidRPr="00965225">
        <w:rPr>
          <w:vertAlign w:val="subscript"/>
        </w:rPr>
        <w:t>2</w:t>
      </w:r>
      <w:r w:rsidRPr="00965225">
        <w:t>+…+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d</w:t>
      </w:r>
      <w:r w:rsidRPr="00965225">
        <w:t xml:space="preserve">. Числа </w:t>
      </w:r>
      <w:r w:rsidRPr="00965225">
        <w:rPr>
          <w:lang w:val="en-US"/>
        </w:rPr>
        <w:t>m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m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d</w:t>
      </w:r>
      <w:r w:rsidRPr="00965225">
        <w:t xml:space="preserve"> можно также найти по формуле Биггса</w:t>
      </w:r>
    </w:p>
    <w:p w14:paraId="0A16E383" w14:textId="77777777" w:rsidR="001D0163" w:rsidRPr="00965225" w:rsidRDefault="001D0163" w:rsidP="00782FA2">
      <w:pPr>
        <w:pStyle w:val="21"/>
        <w:keepNext/>
        <w:widowControl w:val="0"/>
        <w:ind w:firstLine="709"/>
      </w:pPr>
    </w:p>
    <w:p w14:paraId="2B22D5BC" w14:textId="77777777" w:rsidR="00A06C1C" w:rsidRPr="00965225" w:rsidRDefault="00B81ABB" w:rsidP="00782FA2">
      <w:pPr>
        <w:pStyle w:val="21"/>
        <w:keepNext/>
        <w:widowControl w:val="0"/>
        <w:ind w:firstLine="709"/>
        <w:rPr>
          <w:lang w:val="en-US"/>
        </w:rPr>
      </w:pPr>
      <w:r w:rsidRPr="00965225">
        <w:rPr>
          <w:position w:val="-34"/>
          <w:lang w:val="en-US"/>
        </w:rPr>
        <w:object w:dxaOrig="1440" w:dyaOrig="820" w14:anchorId="5B6452DB">
          <v:shape id="_x0000_i1434" type="#_x0000_t75" style="width:1in;height:40.8pt" o:ole="" fillcolor="window">
            <v:imagedata r:id="rId532" o:title=""/>
          </v:shape>
          <o:OLEObject Type="Embed" ProgID="Equation.3" ShapeID="_x0000_i1434" DrawAspect="Content" ObjectID="_1830020976" r:id="rId533"/>
        </w:object>
      </w:r>
      <w:r w:rsidR="00A06C1C" w:rsidRPr="00965225">
        <w:rPr>
          <w:lang w:val="en-US"/>
        </w:rPr>
        <w:t>,</w:t>
      </w:r>
    </w:p>
    <w:p w14:paraId="726E4929" w14:textId="77777777" w:rsidR="001D0163" w:rsidRPr="00015D7B" w:rsidRDefault="001D0163" w:rsidP="00782FA2">
      <w:pPr>
        <w:pStyle w:val="21"/>
        <w:keepNext/>
        <w:widowControl w:val="0"/>
        <w:ind w:firstLine="709"/>
        <w:rPr>
          <w:lang w:val="en-US"/>
        </w:rPr>
      </w:pPr>
    </w:p>
    <w:p w14:paraId="0BF9AF1F" w14:textId="77777777" w:rsidR="00A06C1C" w:rsidRPr="00965225" w:rsidRDefault="00A06C1C" w:rsidP="00782FA2">
      <w:pPr>
        <w:pStyle w:val="21"/>
        <w:keepNext/>
        <w:widowControl w:val="0"/>
        <w:ind w:firstLine="709"/>
        <w:rPr>
          <w:lang w:val="en-US"/>
        </w:rPr>
      </w:pPr>
      <w:r w:rsidRPr="00965225">
        <w:t>где</w:t>
      </w:r>
      <w:r w:rsidRPr="00965225">
        <w:rPr>
          <w:lang w:val="en-US"/>
        </w:rPr>
        <w:t xml:space="preserve"> u</w:t>
      </w:r>
      <w:r w:rsidRPr="00965225">
        <w:rPr>
          <w:vertAlign w:val="subscript"/>
          <w:lang w:val="en-US"/>
        </w:rPr>
        <w:t>i</w:t>
      </w:r>
      <w:r w:rsidRPr="00965225">
        <w:rPr>
          <w:lang w:val="en-US"/>
        </w:rPr>
        <w:t>=(p</w:t>
      </w:r>
      <w:r w:rsidRPr="00965225">
        <w:rPr>
          <w:vertAlign w:val="subscript"/>
          <w:lang w:val="en-US"/>
        </w:rPr>
        <w:t>1</w:t>
      </w:r>
      <w:r w:rsidRPr="00965225">
        <w:rPr>
          <w:lang w:val="en-US"/>
        </w:rPr>
        <w:t>(i)/k</w:t>
      </w:r>
      <w:r w:rsidRPr="00965225">
        <w:rPr>
          <w:vertAlign w:val="subscript"/>
          <w:lang w:val="en-US"/>
        </w:rPr>
        <w:t>1</w:t>
      </w:r>
      <w:r w:rsidRPr="00965225">
        <w:rPr>
          <w:lang w:val="en-US"/>
        </w:rPr>
        <w:t>, p</w:t>
      </w:r>
      <w:r w:rsidRPr="00965225">
        <w:rPr>
          <w:vertAlign w:val="subscript"/>
          <w:lang w:val="en-US"/>
        </w:rPr>
        <w:t>2</w:t>
      </w:r>
      <w:r w:rsidRPr="00965225">
        <w:rPr>
          <w:lang w:val="en-US"/>
        </w:rPr>
        <w:t>(i)/k</w:t>
      </w:r>
      <w:r w:rsidRPr="00965225">
        <w:rPr>
          <w:vertAlign w:val="subscript"/>
          <w:lang w:val="en-US"/>
        </w:rPr>
        <w:t>2</w:t>
      </w:r>
      <w:r w:rsidRPr="00965225">
        <w:rPr>
          <w:lang w:val="en-US"/>
        </w:rPr>
        <w:t>, …, p</w:t>
      </w:r>
      <w:r w:rsidRPr="00965225">
        <w:rPr>
          <w:vertAlign w:val="subscript"/>
          <w:lang w:val="en-US"/>
        </w:rPr>
        <w:t>d</w:t>
      </w:r>
      <w:r w:rsidRPr="00965225">
        <w:rPr>
          <w:lang w:val="en-US"/>
        </w:rPr>
        <w:t>(i)/k</w:t>
      </w:r>
      <w:r w:rsidRPr="00965225">
        <w:rPr>
          <w:vertAlign w:val="subscript"/>
          <w:lang w:val="en-US"/>
        </w:rPr>
        <w:t>d</w:t>
      </w:r>
      <w:r w:rsidRPr="00965225">
        <w:rPr>
          <w:lang w:val="en-US"/>
        </w:rPr>
        <w:t>); v</w:t>
      </w:r>
      <w:r w:rsidRPr="00965225">
        <w:rPr>
          <w:vertAlign w:val="subscript"/>
          <w:lang w:val="en-US"/>
        </w:rPr>
        <w:t>i</w:t>
      </w:r>
      <w:r w:rsidRPr="00965225">
        <w:rPr>
          <w:lang w:val="en-US"/>
        </w:rPr>
        <w:t>=( p</w:t>
      </w:r>
      <w:r w:rsidRPr="00965225">
        <w:rPr>
          <w:vertAlign w:val="subscript"/>
          <w:lang w:val="en-US"/>
        </w:rPr>
        <w:t>1</w:t>
      </w:r>
      <w:r w:rsidRPr="00965225">
        <w:rPr>
          <w:lang w:val="en-US"/>
        </w:rPr>
        <w:t>(i), p</w:t>
      </w:r>
      <w:r w:rsidRPr="00965225">
        <w:rPr>
          <w:vertAlign w:val="subscript"/>
          <w:lang w:val="en-US"/>
        </w:rPr>
        <w:t>2</w:t>
      </w:r>
      <w:r w:rsidRPr="00965225">
        <w:rPr>
          <w:lang w:val="en-US"/>
        </w:rPr>
        <w:t>(i), …, p</w:t>
      </w:r>
      <w:r w:rsidRPr="00965225">
        <w:rPr>
          <w:vertAlign w:val="subscript"/>
          <w:lang w:val="en-US"/>
        </w:rPr>
        <w:t>d</w:t>
      </w:r>
      <w:r w:rsidRPr="00965225">
        <w:rPr>
          <w:lang w:val="en-US"/>
        </w:rPr>
        <w:t>(i)).</w:t>
      </w:r>
    </w:p>
    <w:p w14:paraId="04BFEA3E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Эти векторы получаются стандартизацией </w:t>
      </w:r>
      <w:r w:rsidRPr="00965225">
        <w:rPr>
          <w:lang w:val="en-US"/>
        </w:rPr>
        <w:t>i</w:t>
      </w:r>
      <w:r w:rsidRPr="00965225">
        <w:t>-го столбца матрицы, пр</w:t>
      </w:r>
      <w:r w:rsidRPr="00965225">
        <w:t>и</w:t>
      </w:r>
      <w:r w:rsidRPr="00965225">
        <w:t>чем 1=</w:t>
      </w:r>
      <w:r w:rsidRPr="00965225">
        <w:rPr>
          <w:lang w:val="en-US"/>
        </w:rPr>
        <w:t>k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k</w:t>
      </w:r>
      <w:r w:rsidRPr="00965225">
        <w:rPr>
          <w:vertAlign w:val="subscript"/>
        </w:rPr>
        <w:t>2</w:t>
      </w:r>
      <w:r w:rsidRPr="00965225">
        <w:t xml:space="preserve">, …, </w:t>
      </w:r>
      <w:r w:rsidRPr="00965225">
        <w:rPr>
          <w:lang w:val="en-US"/>
        </w:rPr>
        <w:t>k</w:t>
      </w:r>
      <w:r w:rsidRPr="00965225">
        <w:rPr>
          <w:vertAlign w:val="subscript"/>
          <w:lang w:val="en-US"/>
        </w:rPr>
        <w:t>d</w:t>
      </w:r>
      <w:r w:rsidRPr="00965225">
        <w:t xml:space="preserve"> – числа элементов в классах сопряженных элементов группы </w:t>
      </w:r>
      <w:r w:rsidRPr="00965225">
        <w:rPr>
          <w:lang w:val="en-US"/>
        </w:rPr>
        <w:t>G</w:t>
      </w:r>
      <w:r w:rsidRPr="00965225">
        <w:t xml:space="preserve"> порядка |</w:t>
      </w:r>
      <w:r w:rsidRPr="00965225">
        <w:rPr>
          <w:lang w:val="en-US"/>
        </w:rPr>
        <w:t>G</w:t>
      </w:r>
      <w:r w:rsidRPr="00965225">
        <w:t>|.</w:t>
      </w:r>
    </w:p>
    <w:p w14:paraId="518A05EB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Примеры</w:t>
      </w:r>
    </w:p>
    <w:p w14:paraId="3711E77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1. На примере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покажем некоторые приемы и соображения, с помощью которых можно составить таблицу характеров неприводимых представлений. Характер тождественного представления </w:t>
      </w:r>
      <w:r w:rsidRPr="00965225">
        <w:sym w:font="Symbol" w:char="F063"/>
      </w:r>
      <w:r w:rsidRPr="00965225">
        <w:rPr>
          <w:vertAlign w:val="subscript"/>
        </w:rPr>
        <w:t>1</w:t>
      </w:r>
      <w:r w:rsidRPr="00965225">
        <w:t>(А</w:t>
      </w:r>
      <w:r w:rsidRPr="00965225">
        <w:rPr>
          <w:vertAlign w:val="subscript"/>
        </w:rPr>
        <w:t>1</w:t>
      </w:r>
      <w:r w:rsidRPr="00965225">
        <w:t>) записывается сразу.</w:t>
      </w:r>
    </w:p>
    <w:p w14:paraId="44E93A3C" w14:textId="77777777" w:rsidR="001D0163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Для составления характера </w:t>
      </w:r>
      <w:r w:rsidRPr="00965225">
        <w:sym w:font="Symbol" w:char="F063"/>
      </w:r>
      <w:r w:rsidRPr="00965225">
        <w:rPr>
          <w:vertAlign w:val="subscript"/>
        </w:rPr>
        <w:t>2</w:t>
      </w:r>
      <w:r w:rsidRPr="00965225">
        <w:t>(А</w:t>
      </w:r>
      <w:r w:rsidRPr="00965225">
        <w:rPr>
          <w:vertAlign w:val="subscript"/>
        </w:rPr>
        <w:t>2</w:t>
      </w:r>
      <w:r w:rsidRPr="00965225">
        <w:t xml:space="preserve">) воспользуемся перестановочным представлением </w:t>
      </w:r>
      <w:r w:rsidRPr="00965225">
        <w:rPr>
          <w:lang w:val="en-US"/>
        </w:rPr>
        <w:t>S</w:t>
      </w:r>
      <w:r w:rsidRPr="00965225">
        <w:rPr>
          <w:vertAlign w:val="subscript"/>
        </w:rPr>
        <w:t>3</w:t>
      </w:r>
      <w:r w:rsidRPr="00965225">
        <w:t xml:space="preserve">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. Подстановки, соответствующие элементам </w:t>
      </w:r>
      <w:r w:rsidR="00B81ABB" w:rsidRPr="00965225">
        <w:rPr>
          <w:position w:val="-12"/>
          <w:lang w:val="en-US"/>
        </w:rPr>
        <w:object w:dxaOrig="340" w:dyaOrig="380" w14:anchorId="32CB8356">
          <v:shape id="_x0000_i1435" type="#_x0000_t75" style="width:16.8pt;height:19.2pt" o:ole="" fillcolor="window">
            <v:imagedata r:id="rId534" o:title=""/>
          </v:shape>
          <o:OLEObject Type="Embed" ProgID="Equation.3" ShapeID="_x0000_i1435" DrawAspect="Content" ObjectID="_1830020977" r:id="rId535"/>
        </w:object>
      </w:r>
      <w:r w:rsidRPr="00965225">
        <w:t xml:space="preserve">, </w:t>
      </w:r>
      <w:r w:rsidR="00B81ABB" w:rsidRPr="00965225">
        <w:rPr>
          <w:position w:val="-12"/>
          <w:lang w:val="en-US"/>
        </w:rPr>
        <w:object w:dxaOrig="340" w:dyaOrig="400" w14:anchorId="447A43AC">
          <v:shape id="_x0000_i1436" type="#_x0000_t75" style="width:16.8pt;height:19.8pt" o:ole="" fillcolor="window">
            <v:imagedata r:id="rId536" o:title=""/>
          </v:shape>
          <o:OLEObject Type="Embed" ProgID="Equation.3" ShapeID="_x0000_i1436" DrawAspect="Content" ObjectID="_1830020978" r:id="rId537"/>
        </w:object>
      </w:r>
      <w:r w:rsidRPr="00965225">
        <w:t xml:space="preserve">, </w:t>
      </w:r>
      <w:r w:rsidR="00B81ABB" w:rsidRPr="00965225">
        <w:rPr>
          <w:position w:val="-12"/>
          <w:lang w:val="en-US"/>
        </w:rPr>
        <w:object w:dxaOrig="340" w:dyaOrig="400" w14:anchorId="2182F7A0">
          <v:shape id="_x0000_i1437" type="#_x0000_t75" style="width:16.8pt;height:19.8pt" o:ole="" fillcolor="window">
            <v:imagedata r:id="rId538" o:title=""/>
          </v:shape>
          <o:OLEObject Type="Embed" ProgID="Equation.3" ShapeID="_x0000_i1437" DrawAspect="Content" ObjectID="_1830020979" r:id="rId539"/>
        </w:object>
      </w:r>
      <w:r w:rsidRPr="00965225">
        <w:t>=1 – четные, остальные подстановки – нечетные. Так как произв</w:t>
      </w:r>
      <w:r w:rsidRPr="00965225">
        <w:t>е</w:t>
      </w:r>
      <w:r w:rsidRPr="00965225">
        <w:t>дение четных подстановок – четная подстановка, причем четные подстановки образуют подгруппу А</w:t>
      </w:r>
      <w:r w:rsidRPr="00965225">
        <w:rPr>
          <w:vertAlign w:val="subscript"/>
        </w:rPr>
        <w:t>3</w:t>
      </w:r>
      <w:r w:rsidRPr="00965225">
        <w:t xml:space="preserve"> группы </w:t>
      </w:r>
      <w:r w:rsidRPr="00965225">
        <w:rPr>
          <w:lang w:val="en-US"/>
        </w:rPr>
        <w:t>S</w:t>
      </w:r>
      <w:r w:rsidRPr="00965225">
        <w:rPr>
          <w:vertAlign w:val="subscript"/>
        </w:rPr>
        <w:t>3</w:t>
      </w:r>
      <w:r w:rsidRPr="00965225">
        <w:t>, то четным подстановкам сопоставим чи</w:t>
      </w:r>
      <w:r w:rsidRPr="00965225">
        <w:t>с</w:t>
      </w:r>
      <w:r w:rsidRPr="00965225">
        <w:t>ло 1, а нечетным – число –1. Произведение нечетных подстановок – четная подстановка и (-1)(-1)=1, а произведение подстановок разной четности – н</w:t>
      </w:r>
      <w:r w:rsidRPr="00965225">
        <w:t>е</w:t>
      </w:r>
      <w:r w:rsidRPr="00965225">
        <w:t>четная подстановка и (-1)1=1(-1)=-1. Следовательно, мы получили одноме</w:t>
      </w:r>
      <w:r w:rsidRPr="00965225">
        <w:t>р</w:t>
      </w:r>
      <w:r w:rsidRPr="00965225">
        <w:t xml:space="preserve">ное представление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, в котором элементам 1, </w:t>
      </w:r>
      <w:r w:rsidR="00B81ABB" w:rsidRPr="00965225">
        <w:rPr>
          <w:position w:val="-12"/>
          <w:lang w:val="en-US"/>
        </w:rPr>
        <w:object w:dxaOrig="340" w:dyaOrig="380" w14:anchorId="38627C4F">
          <v:shape id="_x0000_i1438" type="#_x0000_t75" style="width:16.8pt;height:19.2pt" o:ole="" fillcolor="window">
            <v:imagedata r:id="rId534" o:title=""/>
          </v:shape>
          <o:OLEObject Type="Embed" ProgID="Equation.3" ShapeID="_x0000_i1438" DrawAspect="Content" ObjectID="_1830020980" r:id="rId540"/>
        </w:object>
      </w:r>
      <w:r w:rsidRPr="00965225">
        <w:t xml:space="preserve">, </w:t>
      </w:r>
      <w:r w:rsidR="00B81ABB" w:rsidRPr="00965225">
        <w:rPr>
          <w:position w:val="-12"/>
          <w:lang w:val="en-US"/>
        </w:rPr>
        <w:object w:dxaOrig="340" w:dyaOrig="400" w14:anchorId="3547AB9B">
          <v:shape id="_x0000_i1439" type="#_x0000_t75" style="width:16.8pt;height:19.8pt" o:ole="" fillcolor="window">
            <v:imagedata r:id="rId536" o:title=""/>
          </v:shape>
          <o:OLEObject Type="Embed" ProgID="Equation.3" ShapeID="_x0000_i1439" DrawAspect="Content" ObjectID="_1830020981" r:id="rId541"/>
        </w:object>
      </w:r>
      <w:r w:rsidRPr="00965225">
        <w:t xml:space="preserve"> сопоставляе</w:t>
      </w:r>
      <w:r w:rsidRPr="00965225">
        <w:t>т</w:t>
      </w:r>
      <w:r w:rsidRPr="00965225">
        <w:t xml:space="preserve">ся 1 (эти элементы представляются четными подстановками), а остальным элементам </w:t>
      </w:r>
      <w:r w:rsidR="00B81ABB" w:rsidRPr="00965225">
        <w:rPr>
          <w:position w:val="-16"/>
          <w:lang w:val="en-US"/>
        </w:rPr>
        <w:object w:dxaOrig="400" w:dyaOrig="420" w14:anchorId="198F2909">
          <v:shape id="_x0000_i1440" type="#_x0000_t75" style="width:23.4pt;height:24pt" o:ole="" fillcolor="window">
            <v:imagedata r:id="rId542" o:title=""/>
          </v:shape>
          <o:OLEObject Type="Embed" ProgID="Equation.3" ShapeID="_x0000_i1440" DrawAspect="Content" ObjectID="_1830020982" r:id="rId543"/>
        </w:object>
      </w:r>
      <w:r w:rsidRPr="00965225">
        <w:t xml:space="preserve">, </w:t>
      </w:r>
      <w:r w:rsidR="00B81ABB" w:rsidRPr="00965225">
        <w:rPr>
          <w:position w:val="-16"/>
          <w:lang w:val="en-US"/>
        </w:rPr>
        <w:object w:dxaOrig="420" w:dyaOrig="420" w14:anchorId="2425FBF0">
          <v:shape id="_x0000_i1441" type="#_x0000_t75" style="width:30.6pt;height:29.4pt" o:ole="" fillcolor="window">
            <v:imagedata r:id="rId544" o:title=""/>
          </v:shape>
          <o:OLEObject Type="Embed" ProgID="Equation.3" ShapeID="_x0000_i1441" DrawAspect="Content" ObjectID="_1830020983" r:id="rId545"/>
        </w:object>
      </w:r>
      <w:r w:rsidRPr="00965225">
        <w:t xml:space="preserve">, </w:t>
      </w:r>
      <w:r w:rsidR="00B81ABB" w:rsidRPr="00965225">
        <w:rPr>
          <w:position w:val="-16"/>
          <w:lang w:val="en-US"/>
        </w:rPr>
        <w:object w:dxaOrig="400" w:dyaOrig="420" w14:anchorId="603EEC78">
          <v:shape id="_x0000_i1442" type="#_x0000_t75" style="width:28.8pt;height:29.4pt" o:ole="" fillcolor="window">
            <v:imagedata r:id="rId546" o:title=""/>
          </v:shape>
          <o:OLEObject Type="Embed" ProgID="Equation.3" ShapeID="_x0000_i1442" DrawAspect="Content" ObjectID="_1830020984" r:id="rId547"/>
        </w:object>
      </w:r>
      <w:r w:rsidRPr="00965225">
        <w:t>сопоставляется –1 (или соответствуют нечетные подстановки). Так как одномерные представления совпадают с характерами, то получаем вторую строку таблицы. Третья строка таблицы получается из следующих соображений. В теории представлений группы известно, что чи</w:t>
      </w:r>
      <w:r w:rsidRPr="00965225">
        <w:t>с</w:t>
      </w:r>
      <w:r w:rsidRPr="00965225">
        <w:t xml:space="preserve">ло неприводимых представлений группы равно числу классов сопряженных элементов. Поэтому группа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имеет три неприводимых представления. И</w:t>
      </w:r>
      <w:r w:rsidRPr="00965225">
        <w:t>з</w:t>
      </w:r>
      <w:r w:rsidRPr="00965225">
        <w:t>вестно также, что сумма квадратов размерностей неприводимых представл</w:t>
      </w:r>
      <w:r w:rsidRPr="00965225">
        <w:t>е</w:t>
      </w:r>
      <w:r w:rsidRPr="00965225">
        <w:t>ний равна порядку группы. В рассматриваемом случае 1</w:t>
      </w:r>
      <w:r w:rsidRPr="00965225">
        <w:rPr>
          <w:vertAlign w:val="superscript"/>
        </w:rPr>
        <w:t>2</w:t>
      </w:r>
      <w:r w:rsidRPr="00965225">
        <w:t>+1</w:t>
      </w:r>
      <w:r w:rsidRPr="00965225">
        <w:rPr>
          <w:vertAlign w:val="superscript"/>
        </w:rPr>
        <w:t>2</w:t>
      </w:r>
      <w:r w:rsidRPr="00965225">
        <w:t>+</w:t>
      </w:r>
      <w:r w:rsidRPr="00965225">
        <w:rPr>
          <w:lang w:val="en-US"/>
        </w:rPr>
        <w:t>Z</w:t>
      </w:r>
      <w:r w:rsidRPr="00965225">
        <w:rPr>
          <w:vertAlign w:val="superscript"/>
        </w:rPr>
        <w:t>2</w:t>
      </w:r>
      <w:r w:rsidRPr="00965225">
        <w:t xml:space="preserve">=6, т. е. </w:t>
      </w:r>
      <w:r w:rsidRPr="00965225">
        <w:rPr>
          <w:lang w:val="en-US"/>
        </w:rPr>
        <w:t>Z</w:t>
      </w:r>
      <w:r w:rsidRPr="00965225">
        <w:t xml:space="preserve">=2. Следовательно, группа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имеет двумерное неприводимое представление, в котором</w:t>
      </w:r>
    </w:p>
    <w:p w14:paraId="426BFB9E" w14:textId="77777777" w:rsidR="00782FA2" w:rsidRDefault="00782FA2" w:rsidP="00782FA2">
      <w:pPr>
        <w:pStyle w:val="21"/>
        <w:keepNext/>
        <w:widowControl w:val="0"/>
        <w:ind w:firstLine="709"/>
      </w:pPr>
    </w:p>
    <w:p w14:paraId="43A0C4D9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34"/>
          <w:lang w:val="en-US"/>
        </w:rPr>
        <w:object w:dxaOrig="1260" w:dyaOrig="820" w14:anchorId="69029FF7">
          <v:shape id="_x0000_i1443" type="#_x0000_t75" style="width:63pt;height:40.8pt" o:ole="" fillcolor="window">
            <v:imagedata r:id="rId548" o:title=""/>
          </v:shape>
          <o:OLEObject Type="Embed" ProgID="Equation.3" ShapeID="_x0000_i1443" DrawAspect="Content" ObjectID="_1830020985" r:id="rId549"/>
        </w:object>
      </w:r>
      <w:r w:rsidR="00A06C1C" w:rsidRPr="00965225">
        <w:t xml:space="preserve">, т. е. </w:t>
      </w:r>
      <w:r w:rsidR="00A06C1C" w:rsidRPr="00965225">
        <w:rPr>
          <w:lang w:val="en-US"/>
        </w:rPr>
        <w:sym w:font="Symbol" w:char="F063"/>
      </w:r>
      <w:r w:rsidR="00A06C1C" w:rsidRPr="00965225">
        <w:t>(1)=2 (см. табл. 2).</w:t>
      </w:r>
    </w:p>
    <w:p w14:paraId="09AC9A9E" w14:textId="77777777" w:rsidR="00782FA2" w:rsidRDefault="00782FA2" w:rsidP="00782FA2">
      <w:pPr>
        <w:pStyle w:val="21"/>
        <w:keepNext/>
        <w:widowControl w:val="0"/>
        <w:ind w:firstLine="709"/>
      </w:pPr>
    </w:p>
    <w:p w14:paraId="3DB45473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Остальные элементы строки </w:t>
      </w:r>
      <w:r w:rsidRPr="00965225">
        <w:sym w:font="Symbol" w:char="F063"/>
      </w:r>
      <w:r w:rsidRPr="00965225">
        <w:rPr>
          <w:vertAlign w:val="subscript"/>
        </w:rPr>
        <w:t>3</w:t>
      </w:r>
      <w:r w:rsidRPr="00965225">
        <w:t xml:space="preserve"> получаются из соотношений ортог</w:t>
      </w:r>
      <w:r w:rsidRPr="00965225">
        <w:t>о</w:t>
      </w:r>
      <w:r w:rsidRPr="00965225">
        <w:t xml:space="preserve">нальности для неприводимых представлений: </w:t>
      </w:r>
      <w:r w:rsidR="00B81ABB" w:rsidRPr="00965225">
        <w:rPr>
          <w:position w:val="-12"/>
        </w:rPr>
        <w:object w:dxaOrig="2020" w:dyaOrig="360" w14:anchorId="24BFC7E9">
          <v:shape id="_x0000_i1444" type="#_x0000_t75" style="width:100.8pt;height:18pt" o:ole="" fillcolor="window">
            <v:imagedata r:id="rId550" o:title=""/>
          </v:shape>
          <o:OLEObject Type="Embed" ProgID="Equation.3" ShapeID="_x0000_i1444" DrawAspect="Content" ObjectID="_1830020986" r:id="rId551"/>
        </w:object>
      </w:r>
      <w:r w:rsidRPr="00965225">
        <w:t xml:space="preserve"> и</w:t>
      </w:r>
      <w:r w:rsidR="00965225">
        <w:t xml:space="preserve"> </w:t>
      </w:r>
      <w:r w:rsidR="00B81ABB" w:rsidRPr="00965225">
        <w:rPr>
          <w:position w:val="-12"/>
        </w:rPr>
        <w:object w:dxaOrig="2420" w:dyaOrig="380" w14:anchorId="6C64EED0">
          <v:shape id="_x0000_i1445" type="#_x0000_t75" style="width:121.2pt;height:19.2pt" o:ole="" fillcolor="window">
            <v:imagedata r:id="rId552" o:title=""/>
          </v:shape>
          <o:OLEObject Type="Embed" ProgID="Equation.3" ShapeID="_x0000_i1445" DrawAspect="Content" ObjectID="_1830020987" r:id="rId553"/>
        </w:object>
      </w:r>
      <w:r w:rsidRPr="00965225">
        <w:t xml:space="preserve">, где </w:t>
      </w:r>
      <w:r w:rsidRPr="00965225">
        <w:rPr>
          <w:lang w:val="en-US"/>
        </w:rPr>
        <w:t>x</w:t>
      </w:r>
      <w:r w:rsidRPr="00965225">
        <w:t xml:space="preserve">, </w:t>
      </w:r>
      <w:r w:rsidRPr="00965225">
        <w:rPr>
          <w:lang w:val="en-US"/>
        </w:rPr>
        <w:t>y</w:t>
      </w:r>
      <w:r w:rsidRPr="00965225">
        <w:t xml:space="preserve"> – неизвестные числа из строки </w:t>
      </w:r>
      <w:r w:rsidRPr="00965225">
        <w:sym w:font="Symbol" w:char="F063"/>
      </w:r>
      <w:r w:rsidRPr="00965225">
        <w:rPr>
          <w:vertAlign w:val="subscript"/>
        </w:rPr>
        <w:t>3</w:t>
      </w:r>
      <w:r w:rsidRPr="00965225">
        <w:t>. Отсюда 2х+3</w:t>
      </w:r>
      <w:r w:rsidRPr="00965225">
        <w:rPr>
          <w:lang w:val="en-US"/>
        </w:rPr>
        <w:t>y</w:t>
      </w:r>
      <w:r w:rsidRPr="00965225">
        <w:t>=-2, 2</w:t>
      </w:r>
      <w:r w:rsidRPr="00965225">
        <w:rPr>
          <w:lang w:val="en-US"/>
        </w:rPr>
        <w:t>x</w:t>
      </w:r>
      <w:r w:rsidRPr="00965225">
        <w:t>-3</w:t>
      </w:r>
      <w:r w:rsidRPr="00965225">
        <w:rPr>
          <w:lang w:val="en-US"/>
        </w:rPr>
        <w:t>y</w:t>
      </w:r>
      <w:r w:rsidRPr="00965225">
        <w:t xml:space="preserve">=-2, т. е. х=-1, </w:t>
      </w:r>
      <w:r w:rsidRPr="00965225">
        <w:rPr>
          <w:lang w:val="en-US"/>
        </w:rPr>
        <w:t>y</w:t>
      </w:r>
      <w:r w:rsidRPr="00965225">
        <w:t>=0.</w:t>
      </w:r>
      <w:r w:rsidR="00965225">
        <w:t xml:space="preserve"> </w:t>
      </w:r>
      <w:r w:rsidRPr="00965225">
        <w:t>Мы построили таблицу характеров непр</w:t>
      </w:r>
      <w:r w:rsidRPr="00965225">
        <w:t>и</w:t>
      </w:r>
      <w:r w:rsidRPr="00965225">
        <w:t xml:space="preserve">водимых представлений, не зная двумерного неприводимого представления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>.</w:t>
      </w:r>
    </w:p>
    <w:p w14:paraId="4A188A5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2. Нахождение характеров неприводимых представлений группы </w:t>
      </w:r>
      <w:r w:rsidRPr="00965225">
        <w:rPr>
          <w:lang w:val="en-US"/>
        </w:rPr>
        <w:t>S</w:t>
      </w:r>
      <w:r w:rsidRPr="00965225">
        <w:rPr>
          <w:vertAlign w:val="subscript"/>
        </w:rPr>
        <w:t>3</w:t>
      </w:r>
      <w:r w:rsidRPr="00965225">
        <w:t>.</w:t>
      </w:r>
    </w:p>
    <w:p w14:paraId="2A7FAE74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Проиллюстрируем алгоритм нахождения характеров на примере групп </w:t>
      </w:r>
      <w:r w:rsidRPr="00965225">
        <w:rPr>
          <w:lang w:val="en-US"/>
        </w:rPr>
        <w:t>S</w:t>
      </w:r>
      <w:r w:rsidRPr="00965225">
        <w:rPr>
          <w:vertAlign w:val="subscript"/>
        </w:rPr>
        <w:t>3</w:t>
      </w:r>
      <w:r w:rsidRPr="00965225">
        <w:t>.</w:t>
      </w:r>
    </w:p>
    <w:p w14:paraId="7F546E3B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>Необходимо разложить все перестановки группы в произведении ци</w:t>
      </w:r>
      <w:r w:rsidRPr="00965225">
        <w:t>к</w:t>
      </w:r>
      <w:r w:rsidRPr="00965225">
        <w:t>лов. Элементы одинакового циклического строения образуют классы. Вып</w:t>
      </w:r>
      <w:r w:rsidRPr="00965225">
        <w:t>и</w:t>
      </w:r>
      <w:r w:rsidRPr="00965225">
        <w:t xml:space="preserve">шем все перестановки группы </w:t>
      </w:r>
      <w:r w:rsidRPr="00965225">
        <w:rPr>
          <w:lang w:val="en-US"/>
        </w:rPr>
        <w:t>S</w:t>
      </w:r>
      <w:r w:rsidRPr="00965225">
        <w:rPr>
          <w:vertAlign w:val="subscript"/>
        </w:rPr>
        <w:t>3</w:t>
      </w:r>
      <w:r w:rsidRPr="00965225">
        <w:t>:</w:t>
      </w:r>
    </w:p>
    <w:p w14:paraId="6515C252" w14:textId="77777777" w:rsidR="00A06C1C" w:rsidRPr="00965225" w:rsidRDefault="00782FA2" w:rsidP="00782FA2">
      <w:pPr>
        <w:pStyle w:val="21"/>
        <w:keepNext/>
        <w:widowControl w:val="0"/>
        <w:ind w:firstLine="709"/>
      </w:pPr>
      <w:r>
        <w:br w:type="page"/>
      </w:r>
      <w:r w:rsidR="00B81ABB" w:rsidRPr="00965225">
        <w:rPr>
          <w:position w:val="-34"/>
          <w:lang w:val="en-US"/>
        </w:rPr>
        <w:object w:dxaOrig="1620" w:dyaOrig="820" w14:anchorId="772A921A">
          <v:shape id="_x0000_i1446" type="#_x0000_t75" style="width:81pt;height:40.8pt" o:ole="" fillcolor="window">
            <v:imagedata r:id="rId554" o:title=""/>
          </v:shape>
          <o:OLEObject Type="Embed" ProgID="Equation.3" ShapeID="_x0000_i1446" DrawAspect="Content" ObjectID="_1830020988" r:id="rId555"/>
        </w:object>
      </w:r>
      <w:r w:rsidR="00A06C1C" w:rsidRPr="00965225">
        <w:t xml:space="preserve">; </w:t>
      </w:r>
      <w:r w:rsidR="00B81ABB" w:rsidRPr="00965225">
        <w:rPr>
          <w:position w:val="-34"/>
          <w:lang w:val="en-US"/>
        </w:rPr>
        <w:object w:dxaOrig="1680" w:dyaOrig="820" w14:anchorId="3733E90E">
          <v:shape id="_x0000_i1447" type="#_x0000_t75" style="width:84pt;height:40.8pt" o:ole="" fillcolor="window">
            <v:imagedata r:id="rId556" o:title=""/>
          </v:shape>
          <o:OLEObject Type="Embed" ProgID="Equation.3" ShapeID="_x0000_i1447" DrawAspect="Content" ObjectID="_1830020989" r:id="rId557"/>
        </w:object>
      </w:r>
      <w:r w:rsidR="00A06C1C" w:rsidRPr="00965225">
        <w:t xml:space="preserve">; </w:t>
      </w:r>
      <w:r w:rsidR="00B81ABB" w:rsidRPr="00965225">
        <w:rPr>
          <w:position w:val="-34"/>
          <w:lang w:val="en-US"/>
        </w:rPr>
        <w:object w:dxaOrig="1800" w:dyaOrig="820" w14:anchorId="5D80906E">
          <v:shape id="_x0000_i1448" type="#_x0000_t75" style="width:90pt;height:40.8pt" o:ole="" fillcolor="window">
            <v:imagedata r:id="rId558" o:title=""/>
          </v:shape>
          <o:OLEObject Type="Embed" ProgID="Equation.3" ShapeID="_x0000_i1448" DrawAspect="Content" ObjectID="_1830020990" r:id="rId559"/>
        </w:object>
      </w:r>
      <w:r w:rsidR="00A06C1C" w:rsidRPr="00965225">
        <w:t xml:space="preserve">; </w:t>
      </w:r>
      <w:r w:rsidR="00B81ABB" w:rsidRPr="00965225">
        <w:rPr>
          <w:position w:val="-34"/>
          <w:lang w:val="en-US"/>
        </w:rPr>
        <w:object w:dxaOrig="1660" w:dyaOrig="820" w14:anchorId="2831BDB4">
          <v:shape id="_x0000_i1449" type="#_x0000_t75" style="width:82.8pt;height:40.8pt" o:ole="" fillcolor="window">
            <v:imagedata r:id="rId560" o:title=""/>
          </v:shape>
          <o:OLEObject Type="Embed" ProgID="Equation.3" ShapeID="_x0000_i1449" DrawAspect="Content" ObjectID="_1830020991" r:id="rId561"/>
        </w:object>
      </w:r>
      <w:r w:rsidR="00A06C1C" w:rsidRPr="00965225">
        <w:t>;</w:t>
      </w:r>
    </w:p>
    <w:p w14:paraId="0ECCAB6B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34"/>
          <w:lang w:val="en-US"/>
        </w:rPr>
        <w:object w:dxaOrig="1660" w:dyaOrig="820" w14:anchorId="174771E4">
          <v:shape id="_x0000_i1450" type="#_x0000_t75" style="width:82.8pt;height:40.8pt" o:ole="" fillcolor="window">
            <v:imagedata r:id="rId562" o:title=""/>
          </v:shape>
          <o:OLEObject Type="Embed" ProgID="Equation.3" ShapeID="_x0000_i1450" DrawAspect="Content" ObjectID="_1830020992" r:id="rId563"/>
        </w:object>
      </w:r>
      <w:r w:rsidR="00A06C1C" w:rsidRPr="00965225">
        <w:t xml:space="preserve">; </w:t>
      </w:r>
      <w:r w:rsidRPr="00965225">
        <w:rPr>
          <w:position w:val="-34"/>
          <w:lang w:val="en-US"/>
        </w:rPr>
        <w:object w:dxaOrig="1700" w:dyaOrig="820" w14:anchorId="2AE906F4">
          <v:shape id="_x0000_i1451" type="#_x0000_t75" style="width:85.2pt;height:40.8pt" o:ole="" fillcolor="window">
            <v:imagedata r:id="rId564" o:title=""/>
          </v:shape>
          <o:OLEObject Type="Embed" ProgID="Equation.3" ShapeID="_x0000_i1451" DrawAspect="Content" ObjectID="_1830020993" r:id="rId565"/>
        </w:object>
      </w:r>
      <w:r w:rsidR="00A06C1C" w:rsidRPr="00965225">
        <w:t>.</w:t>
      </w:r>
    </w:p>
    <w:p w14:paraId="5CD8E35D" w14:textId="77777777" w:rsidR="00782FA2" w:rsidRDefault="00782FA2" w:rsidP="00782FA2">
      <w:pPr>
        <w:pStyle w:val="21"/>
        <w:keepNext/>
        <w:widowControl w:val="0"/>
        <w:ind w:firstLine="709"/>
      </w:pPr>
    </w:p>
    <w:p w14:paraId="0797492B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При записи перестановок в циклах, если элемент </w:t>
      </w:r>
      <w:r w:rsidRPr="00965225">
        <w:rPr>
          <w:lang w:val="en-US"/>
        </w:rPr>
        <w:t>i</w:t>
      </w:r>
      <w:r w:rsidRPr="00965225">
        <w:t xml:space="preserve"> переходит в </w:t>
      </w:r>
      <w:r w:rsidRPr="00965225">
        <w:rPr>
          <w:lang w:val="en-US"/>
        </w:rPr>
        <w:t>k</w:t>
      </w:r>
      <w:r w:rsidRPr="00965225">
        <w:t xml:space="preserve">, то </w:t>
      </w:r>
      <w:r w:rsidRPr="00965225">
        <w:rPr>
          <w:lang w:val="en-US"/>
        </w:rPr>
        <w:t>k</w:t>
      </w:r>
      <w:r w:rsidRPr="00965225">
        <w:t xml:space="preserve"> стоит не под </w:t>
      </w:r>
      <w:r w:rsidRPr="00965225">
        <w:rPr>
          <w:lang w:val="en-US"/>
        </w:rPr>
        <w:t>i</w:t>
      </w:r>
      <w:r w:rsidRPr="00965225">
        <w:t xml:space="preserve">, а рядом с </w:t>
      </w:r>
      <w:r w:rsidRPr="00965225">
        <w:rPr>
          <w:lang w:val="en-US"/>
        </w:rPr>
        <w:t>i</w:t>
      </w:r>
      <w:r w:rsidRPr="00965225">
        <w:t xml:space="preserve">; при этом цикле длины 1, кроме </w:t>
      </w:r>
      <w:r w:rsidRPr="00965225">
        <w:rPr>
          <w:lang w:val="en-US"/>
        </w:rPr>
        <w:t>e</w:t>
      </w:r>
      <w:r w:rsidRPr="00965225">
        <w:t xml:space="preserve">=(1), не пишутся. Таким образом, в циклах </w:t>
      </w:r>
      <w:r w:rsidRPr="00965225">
        <w:rPr>
          <w:lang w:val="en-US"/>
        </w:rPr>
        <w:t>e</w:t>
      </w:r>
      <w:r w:rsidRPr="00965225">
        <w:t xml:space="preserve">=(1); </w:t>
      </w:r>
      <w:r w:rsidRPr="00965225">
        <w:rPr>
          <w:lang w:val="en-US"/>
        </w:rPr>
        <w:t>a</w:t>
      </w:r>
      <w:r w:rsidRPr="00965225">
        <w:t xml:space="preserve">=(1 2 3); </w:t>
      </w:r>
      <w:r w:rsidRPr="00965225">
        <w:rPr>
          <w:lang w:val="en-US"/>
        </w:rPr>
        <w:t>a</w:t>
      </w:r>
      <w:r w:rsidRPr="00965225">
        <w:rPr>
          <w:vertAlign w:val="superscript"/>
        </w:rPr>
        <w:t>2</w:t>
      </w:r>
      <w:r w:rsidRPr="00965225">
        <w:t xml:space="preserve">=(1 3 2); </w:t>
      </w:r>
      <w:r w:rsidRPr="00965225">
        <w:rPr>
          <w:lang w:val="en-US"/>
        </w:rPr>
        <w:t>b</w:t>
      </w:r>
      <w:r w:rsidRPr="00965225">
        <w:t xml:space="preserve">=(2 3); </w:t>
      </w:r>
      <w:r w:rsidRPr="00965225">
        <w:rPr>
          <w:lang w:val="en-US"/>
        </w:rPr>
        <w:t>c</w:t>
      </w:r>
      <w:r w:rsidRPr="00965225">
        <w:t xml:space="preserve">=(1 3); </w:t>
      </w:r>
      <w:r w:rsidRPr="00965225">
        <w:rPr>
          <w:lang w:val="en-US"/>
        </w:rPr>
        <w:t>d</w:t>
      </w:r>
      <w:r w:rsidRPr="00965225">
        <w:t>=(1 2).</w:t>
      </w:r>
    </w:p>
    <w:p w14:paraId="51DEBD0E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В такой записи наглядно видно циклическое строение группы. Поэтому сразу находим все три класса сопряженных элементов группы </w:t>
      </w:r>
      <w:r w:rsidRPr="00965225">
        <w:rPr>
          <w:lang w:val="en-US"/>
        </w:rPr>
        <w:t>S</w:t>
      </w:r>
      <w:r w:rsidRPr="00965225">
        <w:rPr>
          <w:vertAlign w:val="subscript"/>
        </w:rPr>
        <w:t>3</w:t>
      </w:r>
      <w:r w:rsidRPr="00965225">
        <w:t>:</w:t>
      </w:r>
    </w:p>
    <w:p w14:paraId="69079208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lang w:val="en-US"/>
        </w:rPr>
        <w:t>K</w:t>
      </w:r>
      <w:r w:rsidRPr="00965225">
        <w:rPr>
          <w:vertAlign w:val="subscript"/>
        </w:rPr>
        <w:t>1</w:t>
      </w:r>
      <w:r w:rsidRPr="00965225">
        <w:t xml:space="preserve">={(1)}; </w:t>
      </w:r>
      <w:r w:rsidRPr="00965225">
        <w:rPr>
          <w:lang w:val="en-US"/>
        </w:rPr>
        <w:t>K</w:t>
      </w:r>
      <w:r w:rsidRPr="00965225">
        <w:rPr>
          <w:vertAlign w:val="subscript"/>
        </w:rPr>
        <w:t>2</w:t>
      </w:r>
      <w:r w:rsidRPr="00965225">
        <w:t xml:space="preserve">={(1 2 3), (1 3 2)}; </w:t>
      </w:r>
      <w:r w:rsidRPr="00965225">
        <w:rPr>
          <w:lang w:val="en-US"/>
        </w:rPr>
        <w:t>K</w:t>
      </w:r>
      <w:r w:rsidRPr="00965225">
        <w:rPr>
          <w:vertAlign w:val="subscript"/>
        </w:rPr>
        <w:t>3</w:t>
      </w:r>
      <w:r w:rsidRPr="00965225">
        <w:t>={(2 3), (1 2), (1 3)}.</w:t>
      </w:r>
    </w:p>
    <w:p w14:paraId="627A35D7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Групповая алгебра </w:t>
      </w:r>
      <w:r w:rsidRPr="00965225">
        <w:rPr>
          <w:lang w:val="en-US"/>
        </w:rPr>
        <w:t>CS</w:t>
      </w:r>
      <w:r w:rsidRPr="00965225">
        <w:rPr>
          <w:vertAlign w:val="subscript"/>
        </w:rPr>
        <w:t>3</w:t>
      </w:r>
      <w:r w:rsidRPr="00965225">
        <w:t xml:space="preserve"> группы </w:t>
      </w:r>
      <w:r w:rsidRPr="00965225">
        <w:rPr>
          <w:lang w:val="en-US"/>
        </w:rPr>
        <w:t>S</w:t>
      </w:r>
      <w:r w:rsidRPr="00965225">
        <w:rPr>
          <w:vertAlign w:val="subscript"/>
        </w:rPr>
        <w:t>3</w:t>
      </w:r>
      <w:r w:rsidRPr="00965225">
        <w:t xml:space="preserve"> состоит из элементов</w:t>
      </w:r>
    </w:p>
    <w:p w14:paraId="05705964" w14:textId="77777777" w:rsidR="001D0163" w:rsidRDefault="001D0163" w:rsidP="00782FA2">
      <w:pPr>
        <w:pStyle w:val="21"/>
        <w:keepNext/>
        <w:widowControl w:val="0"/>
        <w:ind w:firstLine="709"/>
      </w:pPr>
    </w:p>
    <w:p w14:paraId="42221477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lang w:val="en-US"/>
        </w:rPr>
        <w:sym w:font="Symbol" w:char="F061"/>
      </w:r>
      <w:r w:rsidRPr="00965225">
        <w:t>=</w:t>
      </w:r>
      <w:r w:rsidRPr="00965225">
        <w:rPr>
          <w:lang w:val="en-US"/>
        </w:rPr>
        <w:sym w:font="Symbol" w:char="F061"/>
      </w:r>
      <w:r w:rsidRPr="00965225">
        <w:rPr>
          <w:vertAlign w:val="subscript"/>
        </w:rPr>
        <w:t>1</w:t>
      </w:r>
      <w:r w:rsidRPr="00965225">
        <w:rPr>
          <w:lang w:val="en-US"/>
        </w:rPr>
        <w:t>e</w:t>
      </w:r>
      <w:r w:rsidRPr="00965225">
        <w:t>+</w:t>
      </w:r>
      <w:r w:rsidRPr="00965225">
        <w:rPr>
          <w:lang w:val="en-US"/>
        </w:rPr>
        <w:sym w:font="Symbol" w:char="F061"/>
      </w:r>
      <w:r w:rsidRPr="00965225">
        <w:rPr>
          <w:vertAlign w:val="subscript"/>
        </w:rPr>
        <w:t>2</w:t>
      </w:r>
      <w:r w:rsidRPr="00965225">
        <w:rPr>
          <w:lang w:val="en-US"/>
        </w:rPr>
        <w:t>a</w:t>
      </w:r>
      <w:r w:rsidRPr="00965225">
        <w:t>+</w:t>
      </w:r>
      <w:r w:rsidRPr="00965225">
        <w:rPr>
          <w:lang w:val="en-US"/>
        </w:rPr>
        <w:sym w:font="Symbol" w:char="F061"/>
      </w:r>
      <w:r w:rsidRPr="00965225">
        <w:rPr>
          <w:vertAlign w:val="subscript"/>
        </w:rPr>
        <w:t>3</w:t>
      </w:r>
      <w:r w:rsidRPr="00965225">
        <w:rPr>
          <w:lang w:val="en-US"/>
        </w:rPr>
        <w:t>a</w:t>
      </w:r>
      <w:r w:rsidRPr="00965225">
        <w:rPr>
          <w:vertAlign w:val="superscript"/>
        </w:rPr>
        <w:t>2</w:t>
      </w:r>
      <w:r w:rsidRPr="00965225">
        <w:t>+</w:t>
      </w:r>
      <w:r w:rsidRPr="00965225">
        <w:rPr>
          <w:lang w:val="en-US"/>
        </w:rPr>
        <w:sym w:font="Symbol" w:char="F061"/>
      </w:r>
      <w:r w:rsidRPr="00965225">
        <w:rPr>
          <w:vertAlign w:val="subscript"/>
        </w:rPr>
        <w:t>4</w:t>
      </w:r>
      <w:r w:rsidRPr="00965225">
        <w:rPr>
          <w:lang w:val="en-US"/>
        </w:rPr>
        <w:t>b</w:t>
      </w:r>
      <w:r w:rsidRPr="00965225">
        <w:t>+</w:t>
      </w:r>
      <w:r w:rsidRPr="00965225">
        <w:rPr>
          <w:lang w:val="en-US"/>
        </w:rPr>
        <w:sym w:font="Symbol" w:char="F061"/>
      </w:r>
      <w:r w:rsidRPr="00965225">
        <w:rPr>
          <w:vertAlign w:val="subscript"/>
        </w:rPr>
        <w:t>5</w:t>
      </w:r>
      <w:r w:rsidRPr="00965225">
        <w:rPr>
          <w:lang w:val="en-US"/>
        </w:rPr>
        <w:t>c</w:t>
      </w:r>
      <w:r w:rsidRPr="00965225">
        <w:t>+</w:t>
      </w:r>
      <w:r w:rsidRPr="00965225">
        <w:rPr>
          <w:lang w:val="en-US"/>
        </w:rPr>
        <w:sym w:font="Symbol" w:char="F061"/>
      </w:r>
      <w:r w:rsidRPr="00965225">
        <w:rPr>
          <w:vertAlign w:val="subscript"/>
        </w:rPr>
        <w:t>6</w:t>
      </w:r>
      <w:r w:rsidRPr="00965225">
        <w:rPr>
          <w:lang w:val="en-US"/>
        </w:rPr>
        <w:t>d</w:t>
      </w:r>
      <w:r w:rsidRPr="00965225">
        <w:t>,</w:t>
      </w:r>
      <w:r w:rsidR="00965225">
        <w:t xml:space="preserve"> </w:t>
      </w:r>
      <w:r w:rsidRPr="00965225">
        <w:t>(23)</w:t>
      </w:r>
    </w:p>
    <w:p w14:paraId="3077E97B" w14:textId="77777777" w:rsidR="001D0163" w:rsidRDefault="001D0163" w:rsidP="00782FA2">
      <w:pPr>
        <w:pStyle w:val="21"/>
        <w:keepNext/>
        <w:widowControl w:val="0"/>
        <w:ind w:firstLine="709"/>
      </w:pPr>
    </w:p>
    <w:p w14:paraId="0344DBC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где </w:t>
      </w:r>
      <w:r w:rsidRPr="00965225">
        <w:rPr>
          <w:lang w:val="en-US"/>
        </w:rPr>
        <w:sym w:font="Symbol" w:char="F061"/>
      </w:r>
      <w:r w:rsidRPr="00965225">
        <w:rPr>
          <w:vertAlign w:val="subscript"/>
          <w:lang w:val="en-US"/>
        </w:rPr>
        <w:t>i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C</w:t>
      </w:r>
      <w:r w:rsidRPr="00965225">
        <w:t xml:space="preserve">; </w:t>
      </w:r>
      <w:r w:rsidRPr="00965225">
        <w:rPr>
          <w:lang w:val="en-US"/>
        </w:rPr>
        <w:t>e</w:t>
      </w:r>
      <w:r w:rsidRPr="00965225">
        <w:t xml:space="preserve">, </w:t>
      </w:r>
      <w:r w:rsidRPr="00965225">
        <w:rPr>
          <w:lang w:val="en-US"/>
        </w:rPr>
        <w:t>a</w:t>
      </w:r>
      <w:r w:rsidRPr="00965225">
        <w:t xml:space="preserve">, </w:t>
      </w:r>
      <w:r w:rsidRPr="00965225">
        <w:rPr>
          <w:lang w:val="en-US"/>
        </w:rPr>
        <w:t>a</w:t>
      </w:r>
      <w:r w:rsidRPr="00965225">
        <w:rPr>
          <w:vertAlign w:val="superscript"/>
        </w:rPr>
        <w:t>2</w:t>
      </w:r>
      <w:r w:rsidRPr="00965225">
        <w:t xml:space="preserve">, </w:t>
      </w:r>
      <w:r w:rsidRPr="00965225">
        <w:rPr>
          <w:lang w:val="en-US"/>
        </w:rPr>
        <w:t>b</w:t>
      </w:r>
      <w:r w:rsidRPr="00965225">
        <w:t xml:space="preserve">, </w:t>
      </w:r>
      <w:r w:rsidRPr="00965225">
        <w:rPr>
          <w:lang w:val="en-US"/>
        </w:rPr>
        <w:t>c</w:t>
      </w:r>
      <w:r w:rsidRPr="00965225">
        <w:t xml:space="preserve">, </w:t>
      </w:r>
      <w:r w:rsidRPr="00965225">
        <w:rPr>
          <w:lang w:val="en-US"/>
        </w:rPr>
        <w:t>d</w:t>
      </w:r>
      <w:r w:rsidRPr="00965225">
        <w:t xml:space="preserve"> – шесть перестановок, образующих группу </w:t>
      </w:r>
      <w:r w:rsidRPr="00965225">
        <w:rPr>
          <w:lang w:val="en-US"/>
        </w:rPr>
        <w:t>S</w:t>
      </w:r>
      <w:r w:rsidRPr="00965225">
        <w:rPr>
          <w:vertAlign w:val="subscript"/>
        </w:rPr>
        <w:t>3</w:t>
      </w:r>
      <w:r w:rsidRPr="00965225">
        <w:t>. Учитывая обозначения перестановок, запишем элементы групповой алгебры, являющиеся суммами элементов классов:</w:t>
      </w:r>
    </w:p>
    <w:p w14:paraId="03AFBE01" w14:textId="77777777" w:rsidR="00015D7B" w:rsidRDefault="00015D7B" w:rsidP="00782FA2">
      <w:pPr>
        <w:pStyle w:val="21"/>
        <w:keepNext/>
        <w:widowControl w:val="0"/>
        <w:ind w:firstLine="709"/>
      </w:pPr>
    </w:p>
    <w:p w14:paraId="0818F101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lang w:val="en-US"/>
        </w:rPr>
        <w:t>C</w:t>
      </w:r>
      <w:r w:rsidRPr="00965225">
        <w:rPr>
          <w:vertAlign w:val="subscript"/>
        </w:rPr>
        <w:t>1</w:t>
      </w:r>
      <w:r w:rsidRPr="00965225">
        <w:t>=</w:t>
      </w:r>
      <w:r w:rsidRPr="00965225">
        <w:rPr>
          <w:lang w:val="en-US"/>
        </w:rPr>
        <w:t>e</w:t>
      </w:r>
      <w:r w:rsidRPr="00965225">
        <w:rPr>
          <w:vertAlign w:val="subscript"/>
        </w:rPr>
        <w:t>1</w:t>
      </w:r>
      <w:r w:rsidRPr="00965225">
        <w:t xml:space="preserve">; </w:t>
      </w:r>
      <w:r w:rsidRPr="00965225">
        <w:rPr>
          <w:lang w:val="en-US"/>
        </w:rPr>
        <w:t>C</w:t>
      </w:r>
      <w:r w:rsidRPr="00965225">
        <w:rPr>
          <w:vertAlign w:val="subscript"/>
        </w:rPr>
        <w:t>2</w:t>
      </w:r>
      <w:r w:rsidRPr="00965225">
        <w:t>=</w:t>
      </w:r>
      <w:r w:rsidRPr="00965225">
        <w:rPr>
          <w:lang w:val="en-US"/>
        </w:rPr>
        <w:t>a</w:t>
      </w:r>
      <w:r w:rsidRPr="00965225">
        <w:t>+</w:t>
      </w:r>
      <w:r w:rsidRPr="00965225">
        <w:rPr>
          <w:lang w:val="en-US"/>
        </w:rPr>
        <w:t>a</w:t>
      </w:r>
      <w:r w:rsidRPr="00965225">
        <w:rPr>
          <w:vertAlign w:val="superscript"/>
        </w:rPr>
        <w:t>2</w:t>
      </w:r>
      <w:r w:rsidRPr="00965225">
        <w:t xml:space="preserve">;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t>=</w:t>
      </w:r>
      <w:r w:rsidRPr="00965225">
        <w:rPr>
          <w:lang w:val="en-US"/>
        </w:rPr>
        <w:t>b</w:t>
      </w:r>
      <w:r w:rsidRPr="00965225">
        <w:t>+</w:t>
      </w:r>
      <w:r w:rsidRPr="00965225">
        <w:rPr>
          <w:lang w:val="en-US"/>
        </w:rPr>
        <w:t>c</w:t>
      </w:r>
      <w:r w:rsidRPr="00965225">
        <w:t>+</w:t>
      </w:r>
      <w:r w:rsidRPr="00965225">
        <w:rPr>
          <w:lang w:val="en-US"/>
        </w:rPr>
        <w:t>d</w:t>
      </w:r>
      <w:r w:rsidRPr="00965225">
        <w:t>.</w:t>
      </w:r>
    </w:p>
    <w:p w14:paraId="3FE26628" w14:textId="77777777" w:rsidR="00015D7B" w:rsidRDefault="00015D7B" w:rsidP="00782FA2">
      <w:pPr>
        <w:pStyle w:val="21"/>
        <w:keepNext/>
        <w:widowControl w:val="0"/>
        <w:ind w:firstLine="709"/>
      </w:pPr>
    </w:p>
    <w:p w14:paraId="6B75DCF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При построении таблицы Кэли группы </w:t>
      </w:r>
      <w:r w:rsidRPr="00965225">
        <w:rPr>
          <w:lang w:val="en-US"/>
        </w:rPr>
        <w:t>S</w:t>
      </w:r>
      <w:r w:rsidRPr="00965225">
        <w:rPr>
          <w:vertAlign w:val="subscript"/>
        </w:rPr>
        <w:t>3</w:t>
      </w:r>
      <w:r w:rsidRPr="00965225">
        <w:t xml:space="preserve"> воспользуемся таблицей группового умножения группы 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  <w:r w:rsidRPr="00965225">
        <w:t xml:space="preserve"> и запишем</w:t>
      </w:r>
    </w:p>
    <w:p w14:paraId="23AA8071" w14:textId="77777777" w:rsidR="00015D7B" w:rsidRDefault="00015D7B" w:rsidP="00782FA2">
      <w:pPr>
        <w:pStyle w:val="21"/>
        <w:keepNext/>
        <w:widowControl w:val="0"/>
        <w:ind w:firstLine="709"/>
      </w:pPr>
    </w:p>
    <w:p w14:paraId="5F0E3602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4"/>
          <w:lang w:val="en-US"/>
        </w:rPr>
        <w:object w:dxaOrig="260" w:dyaOrig="340" w14:anchorId="48BC9149">
          <v:shape id="_x0000_i1452" type="#_x0000_t75" style="width:13.2pt;height:16.8pt" o:ole="" fillcolor="window">
            <v:imagedata r:id="rId454" o:title=""/>
          </v:shape>
          <o:OLEObject Type="Embed" ProgID="Equation.3" ShapeID="_x0000_i1452" DrawAspect="Content" ObjectID="_1830020994" r:id="rId566"/>
        </w:object>
      </w:r>
      <w:r w:rsidR="00A06C1C" w:rsidRPr="00965225">
        <w:t xml:space="preserve">=е; </w:t>
      </w:r>
      <w:r w:rsidRPr="00965225">
        <w:rPr>
          <w:position w:val="-12"/>
          <w:lang w:val="en-US"/>
        </w:rPr>
        <w:object w:dxaOrig="340" w:dyaOrig="420" w14:anchorId="051E84C6">
          <v:shape id="_x0000_i1453" type="#_x0000_t75" style="width:16.8pt;height:21pt" o:ole="" fillcolor="window">
            <v:imagedata r:id="rId567" o:title=""/>
          </v:shape>
          <o:OLEObject Type="Embed" ProgID="Equation.3" ShapeID="_x0000_i1453" DrawAspect="Content" ObjectID="_1830020995" r:id="rId568"/>
        </w:object>
      </w:r>
      <w:r w:rsidR="00A06C1C" w:rsidRPr="00965225">
        <w:t xml:space="preserve">=а; </w:t>
      </w:r>
      <w:r w:rsidRPr="00965225">
        <w:rPr>
          <w:position w:val="-12"/>
          <w:lang w:val="en-US"/>
        </w:rPr>
        <w:object w:dxaOrig="340" w:dyaOrig="420" w14:anchorId="7ED85EF1">
          <v:shape id="_x0000_i1454" type="#_x0000_t75" style="width:16.8pt;height:21pt" o:ole="" fillcolor="window">
            <v:imagedata r:id="rId569" o:title=""/>
          </v:shape>
          <o:OLEObject Type="Embed" ProgID="Equation.3" ShapeID="_x0000_i1454" DrawAspect="Content" ObjectID="_1830020996" r:id="rId570"/>
        </w:object>
      </w:r>
      <w:r w:rsidR="00A06C1C" w:rsidRPr="00965225">
        <w:t>=</w:t>
      </w:r>
      <w:r w:rsidR="00A06C1C" w:rsidRPr="00965225">
        <w:rPr>
          <w:lang w:val="en-US"/>
        </w:rPr>
        <w:t>a</w:t>
      </w:r>
      <w:r w:rsidR="00A06C1C" w:rsidRPr="00965225">
        <w:rPr>
          <w:vertAlign w:val="superscript"/>
        </w:rPr>
        <w:t>2</w:t>
      </w:r>
      <w:r w:rsidR="00A06C1C" w:rsidRPr="00965225">
        <w:t xml:space="preserve">; </w:t>
      </w:r>
      <w:r w:rsidRPr="00965225">
        <w:rPr>
          <w:position w:val="-16"/>
          <w:lang w:val="en-US"/>
        </w:rPr>
        <w:object w:dxaOrig="400" w:dyaOrig="420" w14:anchorId="4DBF3A89">
          <v:shape id="_x0000_i1455" type="#_x0000_t75" style="width:22.8pt;height:24pt" o:ole="" fillcolor="window">
            <v:imagedata r:id="rId542" o:title=""/>
          </v:shape>
          <o:OLEObject Type="Embed" ProgID="Equation.3" ShapeID="_x0000_i1455" DrawAspect="Content" ObjectID="_1830020997" r:id="rId571"/>
        </w:object>
      </w:r>
      <w:r w:rsidR="00A06C1C" w:rsidRPr="00965225">
        <w:t>=</w:t>
      </w:r>
      <w:r w:rsidR="00A06C1C" w:rsidRPr="00965225">
        <w:rPr>
          <w:lang w:val="en-US"/>
        </w:rPr>
        <w:t>b</w:t>
      </w:r>
      <w:r w:rsidR="00A06C1C" w:rsidRPr="00965225">
        <w:t xml:space="preserve">; </w:t>
      </w:r>
      <w:r w:rsidRPr="00965225">
        <w:rPr>
          <w:position w:val="-16"/>
          <w:lang w:val="en-US"/>
        </w:rPr>
        <w:object w:dxaOrig="420" w:dyaOrig="420" w14:anchorId="3C3584B1">
          <v:shape id="_x0000_i1456" type="#_x0000_t75" style="width:28.2pt;height:26.4pt" o:ole="" fillcolor="window">
            <v:imagedata r:id="rId544" o:title=""/>
          </v:shape>
          <o:OLEObject Type="Embed" ProgID="Equation.3" ShapeID="_x0000_i1456" DrawAspect="Content" ObjectID="_1830020998" r:id="rId572"/>
        </w:object>
      </w:r>
      <w:r w:rsidR="00A06C1C" w:rsidRPr="00965225">
        <w:t>=</w:t>
      </w:r>
      <w:r w:rsidR="00A06C1C" w:rsidRPr="00965225">
        <w:rPr>
          <w:lang w:val="en-US"/>
        </w:rPr>
        <w:t>c</w:t>
      </w:r>
      <w:r w:rsidR="00A06C1C" w:rsidRPr="00965225">
        <w:t xml:space="preserve">; </w:t>
      </w:r>
      <w:r w:rsidRPr="00965225">
        <w:rPr>
          <w:position w:val="-16"/>
          <w:lang w:val="en-US"/>
        </w:rPr>
        <w:object w:dxaOrig="400" w:dyaOrig="420" w14:anchorId="6C305BDB">
          <v:shape id="_x0000_i1457" type="#_x0000_t75" style="width:25.2pt;height:25.8pt" o:ole="" fillcolor="window">
            <v:imagedata r:id="rId546" o:title=""/>
          </v:shape>
          <o:OLEObject Type="Embed" ProgID="Equation.3" ShapeID="_x0000_i1457" DrawAspect="Content" ObjectID="_1830020999" r:id="rId573"/>
        </w:object>
      </w:r>
      <w:r w:rsidR="00A06C1C" w:rsidRPr="00965225">
        <w:t>=</w:t>
      </w:r>
      <w:r w:rsidR="00A06C1C" w:rsidRPr="00965225">
        <w:rPr>
          <w:lang w:val="en-US"/>
        </w:rPr>
        <w:t>d</w:t>
      </w:r>
      <w:r w:rsidR="00A06C1C" w:rsidRPr="00965225">
        <w:t>.</w:t>
      </w:r>
    </w:p>
    <w:p w14:paraId="3F3AC517" w14:textId="77777777" w:rsidR="00015D7B" w:rsidRDefault="00015D7B" w:rsidP="00782FA2">
      <w:pPr>
        <w:pStyle w:val="21"/>
        <w:keepNext/>
        <w:widowControl w:val="0"/>
        <w:ind w:firstLine="709"/>
      </w:pPr>
    </w:p>
    <w:p w14:paraId="4CA7DF71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Тогда таблица примет следующий вид.</w:t>
      </w:r>
    </w:p>
    <w:p w14:paraId="5F33D4F4" w14:textId="77777777" w:rsidR="00A06C1C" w:rsidRPr="00965225" w:rsidRDefault="00015D7B" w:rsidP="00782FA2">
      <w:pPr>
        <w:pStyle w:val="21"/>
        <w:keepNext/>
        <w:widowControl w:val="0"/>
        <w:ind w:firstLine="709"/>
      </w:pPr>
      <w:r>
        <w:br w:type="page"/>
      </w:r>
      <w:r w:rsidR="00A06C1C" w:rsidRPr="00965225">
        <w:t>Таблица 3</w:t>
      </w:r>
    </w:p>
    <w:p w14:paraId="627D8BD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Квадрат Кэли группы </w:t>
      </w:r>
      <w:r w:rsidRPr="00965225">
        <w:rPr>
          <w:lang w:val="en-US"/>
        </w:rPr>
        <w:t>S</w:t>
      </w:r>
      <w:r w:rsidRPr="00965225">
        <w:rPr>
          <w:vertAlign w:val="subscript"/>
          <w:lang w:val="en-US"/>
        </w:rPr>
        <w:t>3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992"/>
        <w:gridCol w:w="992"/>
        <w:gridCol w:w="993"/>
        <w:gridCol w:w="850"/>
        <w:gridCol w:w="992"/>
      </w:tblGrid>
      <w:tr w:rsidR="00A06C1C" w:rsidRPr="001D0163" w14:paraId="5027E887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056B03AA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vertAlign w:val="subscript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S</w:t>
            </w:r>
            <w:r w:rsidRPr="001D0163">
              <w:rPr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992" w:type="dxa"/>
          </w:tcPr>
          <w:p w14:paraId="75783F96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992" w:type="dxa"/>
          </w:tcPr>
          <w:p w14:paraId="212C4B7D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992" w:type="dxa"/>
          </w:tcPr>
          <w:p w14:paraId="3B58C6C3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vertAlign w:val="superscript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a</w:t>
            </w:r>
            <w:r w:rsidRPr="001D0163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3" w:type="dxa"/>
          </w:tcPr>
          <w:p w14:paraId="57CE0433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850" w:type="dxa"/>
          </w:tcPr>
          <w:p w14:paraId="1583FECF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992" w:type="dxa"/>
          </w:tcPr>
          <w:p w14:paraId="03D2FC5B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 xml:space="preserve">d </w:t>
            </w:r>
          </w:p>
        </w:tc>
      </w:tr>
      <w:tr w:rsidR="00A06C1C" w:rsidRPr="001D0163" w14:paraId="73ECA468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6106919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992" w:type="dxa"/>
          </w:tcPr>
          <w:p w14:paraId="5E9CA6B1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992" w:type="dxa"/>
          </w:tcPr>
          <w:p w14:paraId="3AB3C07F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992" w:type="dxa"/>
          </w:tcPr>
          <w:p w14:paraId="1CECAD11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a</w:t>
            </w:r>
            <w:r w:rsidRPr="001D0163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3" w:type="dxa"/>
          </w:tcPr>
          <w:p w14:paraId="3EB8325A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850" w:type="dxa"/>
          </w:tcPr>
          <w:p w14:paraId="3B7083FB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992" w:type="dxa"/>
          </w:tcPr>
          <w:p w14:paraId="6684137E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d</w:t>
            </w:r>
          </w:p>
        </w:tc>
      </w:tr>
      <w:tr w:rsidR="00A06C1C" w:rsidRPr="001D0163" w14:paraId="49858CC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586C2F9A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992" w:type="dxa"/>
          </w:tcPr>
          <w:p w14:paraId="496B10AB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992" w:type="dxa"/>
          </w:tcPr>
          <w:p w14:paraId="2B6B5547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a</w:t>
            </w:r>
            <w:r w:rsidRPr="001D0163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</w:tcPr>
          <w:p w14:paraId="4FB34083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993" w:type="dxa"/>
          </w:tcPr>
          <w:p w14:paraId="2ABEB284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850" w:type="dxa"/>
          </w:tcPr>
          <w:p w14:paraId="70D32C05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</w:tcPr>
          <w:p w14:paraId="704CB340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</w:p>
        </w:tc>
      </w:tr>
      <w:tr w:rsidR="00A06C1C" w:rsidRPr="001D0163" w14:paraId="608ADFD4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23763869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a</w:t>
            </w:r>
            <w:r w:rsidRPr="001D0163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</w:tcPr>
          <w:p w14:paraId="095EDBA1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a</w:t>
            </w:r>
            <w:r w:rsidRPr="001D0163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</w:tcPr>
          <w:p w14:paraId="171C6DE8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992" w:type="dxa"/>
          </w:tcPr>
          <w:p w14:paraId="38B11C86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993" w:type="dxa"/>
          </w:tcPr>
          <w:p w14:paraId="7D9FFFD7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850" w:type="dxa"/>
          </w:tcPr>
          <w:p w14:paraId="7E26E006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992" w:type="dxa"/>
          </w:tcPr>
          <w:p w14:paraId="346D4F60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b</w:t>
            </w:r>
          </w:p>
        </w:tc>
      </w:tr>
      <w:tr w:rsidR="00A06C1C" w:rsidRPr="001D0163" w14:paraId="325EA160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4AB9AC92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</w:tcPr>
          <w:p w14:paraId="501E2DBC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</w:tcPr>
          <w:p w14:paraId="30CD7730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992" w:type="dxa"/>
          </w:tcPr>
          <w:p w14:paraId="556249DF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993" w:type="dxa"/>
          </w:tcPr>
          <w:p w14:paraId="36B8DD42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850" w:type="dxa"/>
          </w:tcPr>
          <w:p w14:paraId="6D0D005F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a</w:t>
            </w:r>
            <w:r w:rsidRPr="001D0163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</w:tcPr>
          <w:p w14:paraId="26D41CB9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e</w:t>
            </w:r>
          </w:p>
        </w:tc>
      </w:tr>
      <w:tr w:rsidR="00A06C1C" w:rsidRPr="001D0163" w14:paraId="04B1D5F2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7361B43E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992" w:type="dxa"/>
          </w:tcPr>
          <w:p w14:paraId="064C9C99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992" w:type="dxa"/>
          </w:tcPr>
          <w:p w14:paraId="4420469D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992" w:type="dxa"/>
          </w:tcPr>
          <w:p w14:paraId="2541D53F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993" w:type="dxa"/>
          </w:tcPr>
          <w:p w14:paraId="699E8E0D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850" w:type="dxa"/>
          </w:tcPr>
          <w:p w14:paraId="02BC8376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992" w:type="dxa"/>
          </w:tcPr>
          <w:p w14:paraId="150BE737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a</w:t>
            </w:r>
            <w:r w:rsidRPr="001D0163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A06C1C" w:rsidRPr="001D0163" w14:paraId="5C5D3CC5" w14:textId="77777777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14:paraId="3569486E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992" w:type="dxa"/>
          </w:tcPr>
          <w:p w14:paraId="230C818C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992" w:type="dxa"/>
          </w:tcPr>
          <w:p w14:paraId="31D2ACAE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</w:tcPr>
          <w:p w14:paraId="7A375A5C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993" w:type="dxa"/>
          </w:tcPr>
          <w:p w14:paraId="389282BE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a</w:t>
            </w:r>
            <w:r w:rsidRPr="001D0163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</w:tcPr>
          <w:p w14:paraId="67AE8EA9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992" w:type="dxa"/>
          </w:tcPr>
          <w:p w14:paraId="2EA3C8DB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 xml:space="preserve">e </w:t>
            </w:r>
          </w:p>
        </w:tc>
      </w:tr>
    </w:tbl>
    <w:p w14:paraId="7FF128C8" w14:textId="77777777" w:rsidR="00A06C1C" w:rsidRPr="00965225" w:rsidRDefault="00A06C1C" w:rsidP="00782FA2">
      <w:pPr>
        <w:pStyle w:val="21"/>
        <w:keepNext/>
        <w:widowControl w:val="0"/>
        <w:ind w:firstLine="709"/>
        <w:rPr>
          <w:lang w:val="en-US"/>
        </w:rPr>
      </w:pPr>
    </w:p>
    <w:p w14:paraId="61B66AF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Таблица Кэли группы </w:t>
      </w:r>
      <w:r w:rsidRPr="00965225">
        <w:rPr>
          <w:lang w:val="en-US"/>
        </w:rPr>
        <w:t>S</w:t>
      </w:r>
      <w:r w:rsidRPr="00965225">
        <w:rPr>
          <w:vertAlign w:val="subscript"/>
        </w:rPr>
        <w:t>3</w:t>
      </w:r>
      <w:r w:rsidRPr="00965225">
        <w:t xml:space="preserve"> определяет групповую алгебру </w:t>
      </w:r>
      <w:r w:rsidRPr="00965225">
        <w:rPr>
          <w:lang w:val="en-US"/>
        </w:rPr>
        <w:t>CS</w:t>
      </w:r>
      <w:r w:rsidRPr="00965225">
        <w:rPr>
          <w:vertAlign w:val="subscript"/>
        </w:rPr>
        <w:t>3</w:t>
      </w:r>
      <w:r w:rsidRPr="00965225">
        <w:t>, в частн</w:t>
      </w:r>
      <w:r w:rsidRPr="00965225">
        <w:t>о</w:t>
      </w:r>
      <w:r w:rsidRPr="00965225">
        <w:t xml:space="preserve">сти, позволяет умножать элементы </w:t>
      </w:r>
      <w:r w:rsidRPr="00965225">
        <w:sym w:font="Symbol" w:char="F061"/>
      </w:r>
      <w:r w:rsidRPr="00965225">
        <w:t xml:space="preserve"> из выражения (23).</w:t>
      </w:r>
    </w:p>
    <w:p w14:paraId="2E32EF6F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Переходя к составлению таблицы умножения базисных элементов це</w:t>
      </w:r>
      <w:r w:rsidRPr="00965225">
        <w:t>н</w:t>
      </w:r>
      <w:r w:rsidRPr="00965225">
        <w:t xml:space="preserve">тра </w:t>
      </w:r>
      <w:r w:rsidRPr="00965225">
        <w:rPr>
          <w:lang w:val="en-US"/>
        </w:rPr>
        <w:t>Z</w:t>
      </w:r>
      <w:r w:rsidRPr="00965225">
        <w:t xml:space="preserve"> групповой алгебры </w:t>
      </w:r>
      <w:r w:rsidRPr="00965225">
        <w:rPr>
          <w:lang w:val="en-US"/>
        </w:rPr>
        <w:t>CS</w:t>
      </w:r>
      <w:r w:rsidRPr="00965225">
        <w:rPr>
          <w:vertAlign w:val="subscript"/>
        </w:rPr>
        <w:t>3</w:t>
      </w:r>
      <w:r w:rsidRPr="00965225">
        <w:t xml:space="preserve">, заметим, что элемент </w:t>
      </w:r>
      <w:r w:rsidRPr="00965225">
        <w:rPr>
          <w:lang w:val="en-US"/>
        </w:rPr>
        <w:t>C</w:t>
      </w:r>
      <w:r w:rsidRPr="00965225">
        <w:rPr>
          <w:vertAlign w:val="subscript"/>
        </w:rPr>
        <w:t>1</w:t>
      </w:r>
      <w:r w:rsidRPr="00965225">
        <w:t xml:space="preserve"> является ее единицей, так что </w:t>
      </w:r>
      <w:r w:rsidR="00B81ABB" w:rsidRPr="00965225">
        <w:rPr>
          <w:position w:val="-12"/>
        </w:rPr>
        <w:object w:dxaOrig="2299" w:dyaOrig="380" w14:anchorId="1640CD6F">
          <v:shape id="_x0000_i1458" type="#_x0000_t75" style="width:115.2pt;height:19.2pt" o:ole="" fillcolor="window">
            <v:imagedata r:id="rId574" o:title=""/>
          </v:shape>
          <o:OLEObject Type="Embed" ProgID="Equation.3" ShapeID="_x0000_i1458" DrawAspect="Content" ObjectID="_1830021000" r:id="rId575"/>
        </w:object>
      </w:r>
      <w:r w:rsidRPr="00965225">
        <w:t xml:space="preserve">, </w:t>
      </w:r>
      <w:r w:rsidRPr="00965225">
        <w:rPr>
          <w:lang w:val="en-US"/>
        </w:rPr>
        <w:t>i</w:t>
      </w:r>
      <w:r w:rsidRPr="00965225">
        <w:t>=1, 2, 3.</w:t>
      </w:r>
    </w:p>
    <w:p w14:paraId="73183D67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Найдем элемент </w:t>
      </w:r>
      <w:r w:rsidR="00B81ABB" w:rsidRPr="00965225">
        <w:rPr>
          <w:position w:val="-12"/>
        </w:rPr>
        <w:object w:dxaOrig="340" w:dyaOrig="400" w14:anchorId="4F15CBF4">
          <v:shape id="_x0000_i1459" type="#_x0000_t75" style="width:16.8pt;height:19.8pt" o:ole="" fillcolor="window">
            <v:imagedata r:id="rId576" o:title=""/>
          </v:shape>
          <o:OLEObject Type="Embed" ProgID="Equation.3" ShapeID="_x0000_i1459" DrawAspect="Content" ObjectID="_1830021001" r:id="rId577"/>
        </w:object>
      </w:r>
      <w:r w:rsidRPr="00965225">
        <w:t>:</w:t>
      </w:r>
    </w:p>
    <w:p w14:paraId="03F88E95" w14:textId="77777777" w:rsidR="005549B7" w:rsidRDefault="005549B7" w:rsidP="00782FA2">
      <w:pPr>
        <w:pStyle w:val="21"/>
        <w:keepNext/>
        <w:widowControl w:val="0"/>
        <w:ind w:firstLine="709"/>
      </w:pPr>
    </w:p>
    <w:p w14:paraId="7182AED6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12"/>
        </w:rPr>
        <w:object w:dxaOrig="340" w:dyaOrig="400" w14:anchorId="123E2510">
          <v:shape id="_x0000_i1460" type="#_x0000_t75" style="width:16.8pt;height:19.8pt" o:ole="" fillcolor="window">
            <v:imagedata r:id="rId576" o:title=""/>
          </v:shape>
          <o:OLEObject Type="Embed" ProgID="Equation.3" ShapeID="_x0000_i1460" DrawAspect="Content" ObjectID="_1830021002" r:id="rId578"/>
        </w:object>
      </w:r>
      <w:r w:rsidR="00A06C1C" w:rsidRPr="00965225">
        <w:t>=(а+а</w:t>
      </w:r>
      <w:r w:rsidR="00A06C1C" w:rsidRPr="00965225">
        <w:rPr>
          <w:vertAlign w:val="superscript"/>
        </w:rPr>
        <w:t>2</w:t>
      </w:r>
      <w:r w:rsidR="00A06C1C" w:rsidRPr="00965225">
        <w:t>)(а+а</w:t>
      </w:r>
      <w:r w:rsidR="00A06C1C" w:rsidRPr="00965225">
        <w:rPr>
          <w:vertAlign w:val="superscript"/>
        </w:rPr>
        <w:t>2</w:t>
      </w:r>
      <w:r w:rsidR="00A06C1C" w:rsidRPr="00965225">
        <w:t>)=а</w:t>
      </w:r>
      <w:r w:rsidR="00A06C1C" w:rsidRPr="00965225">
        <w:rPr>
          <w:vertAlign w:val="superscript"/>
        </w:rPr>
        <w:t>2</w:t>
      </w:r>
      <w:r w:rsidR="00A06C1C" w:rsidRPr="00965225">
        <w:t>+а</w:t>
      </w:r>
      <w:r w:rsidR="00A06C1C" w:rsidRPr="00965225">
        <w:rPr>
          <w:vertAlign w:val="superscript"/>
        </w:rPr>
        <w:t>3</w:t>
      </w:r>
      <w:r w:rsidR="00A06C1C" w:rsidRPr="00965225">
        <w:t>+а</w:t>
      </w:r>
      <w:r w:rsidR="00A06C1C" w:rsidRPr="00965225">
        <w:rPr>
          <w:vertAlign w:val="superscript"/>
        </w:rPr>
        <w:t>4</w:t>
      </w:r>
      <w:r w:rsidR="00A06C1C" w:rsidRPr="00965225">
        <w:t>=а</w:t>
      </w:r>
      <w:r w:rsidR="00A06C1C" w:rsidRPr="00965225">
        <w:rPr>
          <w:vertAlign w:val="superscript"/>
        </w:rPr>
        <w:t>2</w:t>
      </w:r>
      <w:r w:rsidR="00A06C1C" w:rsidRPr="00965225">
        <w:t>+2е+а=2е+а+а</w:t>
      </w:r>
      <w:r w:rsidR="00A06C1C" w:rsidRPr="00965225">
        <w:rPr>
          <w:vertAlign w:val="superscript"/>
        </w:rPr>
        <w:t>2</w:t>
      </w:r>
      <w:r w:rsidR="00A06C1C" w:rsidRPr="00965225">
        <w:t>=2С</w:t>
      </w:r>
      <w:r w:rsidR="00A06C1C" w:rsidRPr="00965225">
        <w:rPr>
          <w:vertAlign w:val="subscript"/>
        </w:rPr>
        <w:t>1</w:t>
      </w:r>
      <w:r w:rsidR="00A06C1C" w:rsidRPr="00965225">
        <w:t>+С</w:t>
      </w:r>
      <w:r w:rsidR="00A06C1C" w:rsidRPr="00965225">
        <w:rPr>
          <w:vertAlign w:val="subscript"/>
        </w:rPr>
        <w:t>2</w:t>
      </w:r>
      <w:r w:rsidR="00A06C1C" w:rsidRPr="00965225">
        <w:t>.</w:t>
      </w:r>
    </w:p>
    <w:p w14:paraId="3D7A373C" w14:textId="77777777" w:rsidR="005549B7" w:rsidRDefault="005549B7" w:rsidP="00782FA2">
      <w:pPr>
        <w:pStyle w:val="21"/>
        <w:keepNext/>
        <w:widowControl w:val="0"/>
        <w:ind w:firstLine="709"/>
      </w:pPr>
    </w:p>
    <w:p w14:paraId="14A5DD6E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Далее находим </w:t>
      </w:r>
      <w:r w:rsidR="00B81ABB" w:rsidRPr="00965225">
        <w:rPr>
          <w:position w:val="-12"/>
        </w:rPr>
        <w:object w:dxaOrig="340" w:dyaOrig="400" w14:anchorId="75208CFC">
          <v:shape id="_x0000_i1461" type="#_x0000_t75" style="width:16.8pt;height:19.8pt" o:ole="" fillcolor="window">
            <v:imagedata r:id="rId579" o:title=""/>
          </v:shape>
          <o:OLEObject Type="Embed" ProgID="Equation.3" ShapeID="_x0000_i1461" DrawAspect="Content" ObjectID="_1830021003" r:id="rId580"/>
        </w:object>
      </w:r>
      <w:r w:rsidRPr="00965225">
        <w:t>:</w:t>
      </w:r>
    </w:p>
    <w:p w14:paraId="3A2C7644" w14:textId="77777777" w:rsidR="005549B7" w:rsidRDefault="005549B7" w:rsidP="00782FA2">
      <w:pPr>
        <w:pStyle w:val="21"/>
        <w:keepNext/>
        <w:widowControl w:val="0"/>
        <w:ind w:firstLine="709"/>
      </w:pPr>
    </w:p>
    <w:p w14:paraId="56C1D61C" w14:textId="77777777" w:rsidR="00A06C1C" w:rsidRPr="00015D7B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12"/>
          <w:lang w:val="en-US"/>
        </w:rPr>
        <w:object w:dxaOrig="340" w:dyaOrig="400" w14:anchorId="7CCD85E5">
          <v:shape id="_x0000_i1462" type="#_x0000_t75" style="width:16.8pt;height:19.8pt" o:ole="" fillcolor="window">
            <v:imagedata r:id="rId579" o:title=""/>
          </v:shape>
          <o:OLEObject Type="Embed" ProgID="Equation.3" ShapeID="_x0000_i1462" DrawAspect="Content" ObjectID="_1830021004" r:id="rId581"/>
        </w:object>
      </w:r>
      <w:r w:rsidR="00A06C1C" w:rsidRPr="00015D7B">
        <w:t>=(</w:t>
      </w:r>
      <w:r w:rsidR="00A06C1C" w:rsidRPr="00965225">
        <w:rPr>
          <w:lang w:val="en-US"/>
        </w:rPr>
        <w:t>b</w:t>
      </w:r>
      <w:r w:rsidR="00A06C1C" w:rsidRPr="00015D7B">
        <w:t>+</w:t>
      </w:r>
      <w:r w:rsidR="00A06C1C" w:rsidRPr="00965225">
        <w:rPr>
          <w:lang w:val="en-US"/>
        </w:rPr>
        <w:t>c</w:t>
      </w:r>
      <w:r w:rsidR="00A06C1C" w:rsidRPr="00015D7B">
        <w:t>+</w:t>
      </w:r>
      <w:r w:rsidR="00A06C1C" w:rsidRPr="00965225">
        <w:rPr>
          <w:lang w:val="en-US"/>
        </w:rPr>
        <w:t>d</w:t>
      </w:r>
      <w:r w:rsidR="00A06C1C" w:rsidRPr="00015D7B">
        <w:t>)(</w:t>
      </w:r>
      <w:r w:rsidR="00A06C1C" w:rsidRPr="00965225">
        <w:rPr>
          <w:lang w:val="en-US"/>
        </w:rPr>
        <w:t>b</w:t>
      </w:r>
      <w:r w:rsidR="00A06C1C" w:rsidRPr="00015D7B">
        <w:t>+</w:t>
      </w:r>
      <w:r w:rsidR="00A06C1C" w:rsidRPr="00965225">
        <w:rPr>
          <w:lang w:val="en-US"/>
        </w:rPr>
        <w:t>c</w:t>
      </w:r>
      <w:r w:rsidR="00A06C1C" w:rsidRPr="00015D7B">
        <w:t>+</w:t>
      </w:r>
      <w:r w:rsidR="00A06C1C" w:rsidRPr="00965225">
        <w:rPr>
          <w:lang w:val="en-US"/>
        </w:rPr>
        <w:t>d</w:t>
      </w:r>
      <w:r w:rsidR="00A06C1C" w:rsidRPr="00015D7B">
        <w:t>)=</w:t>
      </w:r>
      <w:r w:rsidR="00A06C1C" w:rsidRPr="00965225">
        <w:rPr>
          <w:lang w:val="en-US"/>
        </w:rPr>
        <w:t>b</w:t>
      </w:r>
      <w:r w:rsidR="00A06C1C" w:rsidRPr="00015D7B">
        <w:rPr>
          <w:vertAlign w:val="superscript"/>
        </w:rPr>
        <w:t>2</w:t>
      </w:r>
      <w:r w:rsidR="00A06C1C" w:rsidRPr="00015D7B">
        <w:t>+</w:t>
      </w:r>
      <w:r w:rsidR="00A06C1C" w:rsidRPr="00965225">
        <w:rPr>
          <w:lang w:val="en-US"/>
        </w:rPr>
        <w:t>c</w:t>
      </w:r>
      <w:r w:rsidR="00A06C1C" w:rsidRPr="00015D7B">
        <w:rPr>
          <w:vertAlign w:val="superscript"/>
        </w:rPr>
        <w:t>2</w:t>
      </w:r>
      <w:r w:rsidR="00A06C1C" w:rsidRPr="00015D7B">
        <w:t>+</w:t>
      </w:r>
      <w:r w:rsidR="00A06C1C" w:rsidRPr="00965225">
        <w:rPr>
          <w:lang w:val="en-US"/>
        </w:rPr>
        <w:t>d</w:t>
      </w:r>
      <w:r w:rsidR="00A06C1C" w:rsidRPr="00015D7B">
        <w:rPr>
          <w:vertAlign w:val="superscript"/>
        </w:rPr>
        <w:t>2</w:t>
      </w:r>
      <w:r w:rsidR="00A06C1C" w:rsidRPr="00015D7B">
        <w:t>+</w:t>
      </w:r>
      <w:r w:rsidR="00A06C1C" w:rsidRPr="00965225">
        <w:rPr>
          <w:lang w:val="en-US"/>
        </w:rPr>
        <w:t>bc</w:t>
      </w:r>
      <w:r w:rsidR="00A06C1C" w:rsidRPr="00015D7B">
        <w:t>+</w:t>
      </w:r>
      <w:r w:rsidR="00A06C1C" w:rsidRPr="00965225">
        <w:rPr>
          <w:lang w:val="en-US"/>
        </w:rPr>
        <w:t>bd</w:t>
      </w:r>
      <w:r w:rsidR="00A06C1C" w:rsidRPr="00015D7B">
        <w:t>+</w:t>
      </w:r>
      <w:r w:rsidR="00A06C1C" w:rsidRPr="00965225">
        <w:rPr>
          <w:lang w:val="en-US"/>
        </w:rPr>
        <w:t>cb</w:t>
      </w:r>
      <w:r w:rsidR="00A06C1C" w:rsidRPr="00015D7B">
        <w:t>+</w:t>
      </w:r>
      <w:r w:rsidR="00A06C1C" w:rsidRPr="00965225">
        <w:rPr>
          <w:lang w:val="en-US"/>
        </w:rPr>
        <w:t>cd</w:t>
      </w:r>
      <w:r w:rsidR="00A06C1C" w:rsidRPr="00015D7B">
        <w:t>+</w:t>
      </w:r>
      <w:r w:rsidR="00A06C1C" w:rsidRPr="00965225">
        <w:rPr>
          <w:lang w:val="en-US"/>
        </w:rPr>
        <w:t>db</w:t>
      </w:r>
      <w:r w:rsidR="00A06C1C" w:rsidRPr="00015D7B">
        <w:t>+</w:t>
      </w:r>
      <w:r w:rsidR="00A06C1C" w:rsidRPr="00965225">
        <w:rPr>
          <w:lang w:val="en-US"/>
        </w:rPr>
        <w:t>dc</w:t>
      </w:r>
      <w:r w:rsidR="00A06C1C" w:rsidRPr="00015D7B">
        <w:t>=3</w:t>
      </w:r>
      <w:r w:rsidR="00A06C1C" w:rsidRPr="00965225">
        <w:rPr>
          <w:lang w:val="en-US"/>
        </w:rPr>
        <w:t>e</w:t>
      </w:r>
      <w:r w:rsidR="00A06C1C" w:rsidRPr="00015D7B">
        <w:t>+3</w:t>
      </w:r>
      <w:r w:rsidR="00A06C1C" w:rsidRPr="00965225">
        <w:rPr>
          <w:lang w:val="en-US"/>
        </w:rPr>
        <w:t>a</w:t>
      </w:r>
      <w:r w:rsidR="00A06C1C" w:rsidRPr="00015D7B">
        <w:t>+3</w:t>
      </w:r>
      <w:r w:rsidR="00A06C1C" w:rsidRPr="00965225">
        <w:rPr>
          <w:lang w:val="en-US"/>
        </w:rPr>
        <w:t>a</w:t>
      </w:r>
      <w:r w:rsidR="00A06C1C" w:rsidRPr="00015D7B">
        <w:rPr>
          <w:vertAlign w:val="superscript"/>
        </w:rPr>
        <w:t>2</w:t>
      </w:r>
      <w:r w:rsidR="00A06C1C" w:rsidRPr="00015D7B">
        <w:t>=3</w:t>
      </w:r>
      <w:r w:rsidR="00A06C1C" w:rsidRPr="00965225">
        <w:rPr>
          <w:lang w:val="en-US"/>
        </w:rPr>
        <w:t>C</w:t>
      </w:r>
      <w:r w:rsidR="00A06C1C" w:rsidRPr="00015D7B">
        <w:rPr>
          <w:vertAlign w:val="subscript"/>
        </w:rPr>
        <w:t>1</w:t>
      </w:r>
      <w:r w:rsidR="00A06C1C" w:rsidRPr="00015D7B">
        <w:t>+3</w:t>
      </w:r>
      <w:r w:rsidR="00A06C1C" w:rsidRPr="00965225">
        <w:rPr>
          <w:lang w:val="en-US"/>
        </w:rPr>
        <w:t>C</w:t>
      </w:r>
      <w:r w:rsidR="00A06C1C" w:rsidRPr="00015D7B">
        <w:rPr>
          <w:vertAlign w:val="subscript"/>
        </w:rPr>
        <w:t>2</w:t>
      </w:r>
      <w:r w:rsidR="00A06C1C" w:rsidRPr="00015D7B">
        <w:t>.</w:t>
      </w:r>
    </w:p>
    <w:p w14:paraId="653FCDFB" w14:textId="77777777" w:rsidR="00015D7B" w:rsidRDefault="00015D7B" w:rsidP="00782FA2">
      <w:pPr>
        <w:pStyle w:val="21"/>
        <w:keepNext/>
        <w:widowControl w:val="0"/>
        <w:ind w:firstLine="709"/>
      </w:pPr>
    </w:p>
    <w:p w14:paraId="5BCDFFE8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При этом мы воспользовались табл. 3. Заметим, что в силу принадле</w:t>
      </w:r>
      <w:r w:rsidRPr="00965225">
        <w:t>ж</w:t>
      </w:r>
      <w:r w:rsidRPr="00965225">
        <w:t xml:space="preserve">ности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i</w:t>
      </w:r>
      <w:r w:rsidRPr="00965225">
        <w:t xml:space="preserve"> центру алгебры </w:t>
      </w:r>
      <w:r w:rsidR="00B81ABB" w:rsidRPr="00965225">
        <w:rPr>
          <w:position w:val="-16"/>
        </w:rPr>
        <w:object w:dxaOrig="1760" w:dyaOrig="420" w14:anchorId="7396A730">
          <v:shape id="_x0000_i1463" type="#_x0000_t75" style="width:88.2pt;height:21pt" o:ole="" fillcolor="window">
            <v:imagedata r:id="rId582" o:title=""/>
          </v:shape>
          <o:OLEObject Type="Embed" ProgID="Equation.3" ShapeID="_x0000_i1463" DrawAspect="Content" ObjectID="_1830021005" r:id="rId583"/>
        </w:object>
      </w:r>
      <w:r w:rsidRPr="00965225">
        <w:t xml:space="preserve">, так что таблица будет симметричной относительно главной диагонали. Поэтому нам осталось найти </w:t>
      </w:r>
      <w:r w:rsidRPr="00965225">
        <w:rPr>
          <w:lang w:val="en-US"/>
        </w:rPr>
        <w:t>C</w:t>
      </w:r>
      <w:r w:rsidRPr="00965225">
        <w:rPr>
          <w:vertAlign w:val="subscript"/>
        </w:rPr>
        <w:t>2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t>:</w:t>
      </w:r>
    </w:p>
    <w:p w14:paraId="08DF4C70" w14:textId="77777777" w:rsidR="005549B7" w:rsidRDefault="005549B7" w:rsidP="00782FA2">
      <w:pPr>
        <w:pStyle w:val="21"/>
        <w:keepNext/>
        <w:widowControl w:val="0"/>
        <w:ind w:firstLine="709"/>
      </w:pPr>
    </w:p>
    <w:p w14:paraId="79842067" w14:textId="77777777" w:rsidR="00A06C1C" w:rsidRPr="00015D7B" w:rsidRDefault="00A06C1C" w:rsidP="00782FA2">
      <w:pPr>
        <w:pStyle w:val="21"/>
        <w:keepNext/>
        <w:widowControl w:val="0"/>
        <w:ind w:firstLine="709"/>
      </w:pPr>
      <w:r w:rsidRPr="00965225">
        <w:rPr>
          <w:lang w:val="en-US"/>
        </w:rPr>
        <w:t>C</w:t>
      </w:r>
      <w:r w:rsidRPr="00015D7B">
        <w:rPr>
          <w:vertAlign w:val="subscript"/>
        </w:rPr>
        <w:t>2</w:t>
      </w:r>
      <w:r w:rsidRPr="00965225">
        <w:rPr>
          <w:lang w:val="en-US"/>
        </w:rPr>
        <w:t>C</w:t>
      </w:r>
      <w:r w:rsidRPr="00015D7B">
        <w:rPr>
          <w:vertAlign w:val="subscript"/>
        </w:rPr>
        <w:t>3</w:t>
      </w:r>
      <w:r w:rsidRPr="00015D7B">
        <w:t>=(</w:t>
      </w:r>
      <w:r w:rsidRPr="00965225">
        <w:rPr>
          <w:lang w:val="en-US"/>
        </w:rPr>
        <w:t>a</w:t>
      </w:r>
      <w:r w:rsidRPr="00015D7B">
        <w:t>+</w:t>
      </w:r>
      <w:r w:rsidRPr="00965225">
        <w:rPr>
          <w:lang w:val="en-US"/>
        </w:rPr>
        <w:t>a</w:t>
      </w:r>
      <w:r w:rsidRPr="00015D7B">
        <w:rPr>
          <w:vertAlign w:val="superscript"/>
        </w:rPr>
        <w:t>2</w:t>
      </w:r>
      <w:r w:rsidRPr="00015D7B">
        <w:t>)(</w:t>
      </w:r>
      <w:r w:rsidRPr="00965225">
        <w:rPr>
          <w:lang w:val="en-US"/>
        </w:rPr>
        <w:t>b</w:t>
      </w:r>
      <w:r w:rsidRPr="00015D7B">
        <w:t>+</w:t>
      </w:r>
      <w:r w:rsidRPr="00965225">
        <w:rPr>
          <w:lang w:val="en-US"/>
        </w:rPr>
        <w:t>c</w:t>
      </w:r>
      <w:r w:rsidRPr="00015D7B">
        <w:t>+</w:t>
      </w:r>
      <w:r w:rsidRPr="00965225">
        <w:rPr>
          <w:lang w:val="en-US"/>
        </w:rPr>
        <w:t>d</w:t>
      </w:r>
      <w:r w:rsidRPr="00015D7B">
        <w:t>)=</w:t>
      </w:r>
      <w:r w:rsidRPr="00965225">
        <w:rPr>
          <w:lang w:val="en-US"/>
        </w:rPr>
        <w:t>ab</w:t>
      </w:r>
      <w:r w:rsidRPr="00015D7B">
        <w:t>+</w:t>
      </w:r>
      <w:r w:rsidRPr="00965225">
        <w:rPr>
          <w:lang w:val="en-US"/>
        </w:rPr>
        <w:t>a</w:t>
      </w:r>
      <w:r w:rsidRPr="00015D7B">
        <w:rPr>
          <w:vertAlign w:val="superscript"/>
        </w:rPr>
        <w:t>2</w:t>
      </w:r>
      <w:r w:rsidRPr="00965225">
        <w:rPr>
          <w:lang w:val="en-US"/>
        </w:rPr>
        <w:t>b</w:t>
      </w:r>
      <w:r w:rsidRPr="00015D7B">
        <w:t>+</w:t>
      </w:r>
      <w:r w:rsidRPr="00965225">
        <w:rPr>
          <w:lang w:val="en-US"/>
        </w:rPr>
        <w:t>ac</w:t>
      </w:r>
      <w:r w:rsidRPr="00015D7B">
        <w:t>+</w:t>
      </w:r>
      <w:r w:rsidRPr="00965225">
        <w:rPr>
          <w:lang w:val="en-US"/>
        </w:rPr>
        <w:t>a</w:t>
      </w:r>
      <w:r w:rsidRPr="00015D7B">
        <w:rPr>
          <w:vertAlign w:val="superscript"/>
        </w:rPr>
        <w:t>2</w:t>
      </w:r>
      <w:r w:rsidRPr="00965225">
        <w:rPr>
          <w:lang w:val="en-US"/>
        </w:rPr>
        <w:t>c</w:t>
      </w:r>
      <w:r w:rsidRPr="00015D7B">
        <w:t>+</w:t>
      </w:r>
      <w:r w:rsidRPr="00965225">
        <w:rPr>
          <w:lang w:val="en-US"/>
        </w:rPr>
        <w:t>ad</w:t>
      </w:r>
      <w:r w:rsidRPr="00015D7B">
        <w:t>+</w:t>
      </w:r>
      <w:r w:rsidRPr="00965225">
        <w:rPr>
          <w:lang w:val="en-US"/>
        </w:rPr>
        <w:t>a</w:t>
      </w:r>
      <w:r w:rsidRPr="00015D7B">
        <w:rPr>
          <w:vertAlign w:val="superscript"/>
        </w:rPr>
        <w:t>2</w:t>
      </w:r>
      <w:r w:rsidRPr="00965225">
        <w:rPr>
          <w:lang w:val="en-US"/>
        </w:rPr>
        <w:t>d</w:t>
      </w:r>
      <w:r w:rsidRPr="00015D7B">
        <w:t>=</w:t>
      </w:r>
      <w:r w:rsidRPr="00965225">
        <w:rPr>
          <w:lang w:val="en-US"/>
        </w:rPr>
        <w:t>d</w:t>
      </w:r>
      <w:r w:rsidRPr="00015D7B">
        <w:t>+</w:t>
      </w:r>
      <w:r w:rsidRPr="00965225">
        <w:rPr>
          <w:lang w:val="en-US"/>
        </w:rPr>
        <w:t>c</w:t>
      </w:r>
      <w:r w:rsidRPr="00015D7B">
        <w:t>+</w:t>
      </w:r>
      <w:r w:rsidRPr="00965225">
        <w:rPr>
          <w:lang w:val="en-US"/>
        </w:rPr>
        <w:t>b</w:t>
      </w:r>
      <w:r w:rsidRPr="00015D7B">
        <w:t>+</w:t>
      </w:r>
      <w:r w:rsidRPr="00965225">
        <w:rPr>
          <w:lang w:val="en-US"/>
        </w:rPr>
        <w:t>d</w:t>
      </w:r>
      <w:r w:rsidRPr="00015D7B">
        <w:t>+</w:t>
      </w:r>
      <w:r w:rsidRPr="00965225">
        <w:rPr>
          <w:lang w:val="en-US"/>
        </w:rPr>
        <w:t>c</w:t>
      </w:r>
      <w:r w:rsidRPr="00015D7B">
        <w:t>+</w:t>
      </w:r>
      <w:r w:rsidRPr="00965225">
        <w:rPr>
          <w:lang w:val="en-US"/>
        </w:rPr>
        <w:t>b</w:t>
      </w:r>
      <w:r w:rsidRPr="00015D7B">
        <w:t>=2</w:t>
      </w:r>
      <w:r w:rsidRPr="00965225">
        <w:rPr>
          <w:lang w:val="en-US"/>
        </w:rPr>
        <w:t>C</w:t>
      </w:r>
      <w:r w:rsidRPr="00015D7B">
        <w:rPr>
          <w:vertAlign w:val="subscript"/>
        </w:rPr>
        <w:t>3</w:t>
      </w:r>
      <w:r w:rsidRPr="00015D7B">
        <w:t>.</w:t>
      </w:r>
    </w:p>
    <w:p w14:paraId="5CDC06B4" w14:textId="77777777" w:rsidR="005549B7" w:rsidRDefault="005549B7" w:rsidP="00782FA2">
      <w:pPr>
        <w:pStyle w:val="21"/>
        <w:keepNext/>
        <w:widowControl w:val="0"/>
        <w:ind w:firstLine="709"/>
      </w:pPr>
    </w:p>
    <w:p w14:paraId="7FFA07D2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Используя полученные результаты, запишем таблицу умножения б</w:t>
      </w:r>
      <w:r w:rsidRPr="00965225">
        <w:t>а</w:t>
      </w:r>
      <w:r w:rsidRPr="00965225">
        <w:t xml:space="preserve">зисных элементов центра групповой алгебры группы </w:t>
      </w:r>
      <w:r w:rsidRPr="00965225">
        <w:rPr>
          <w:lang w:val="en-US"/>
        </w:rPr>
        <w:t>S</w:t>
      </w:r>
      <w:r w:rsidRPr="00965225">
        <w:rPr>
          <w:vertAlign w:val="subscript"/>
        </w:rPr>
        <w:t>3</w:t>
      </w:r>
      <w:r w:rsidRPr="00965225">
        <w:t xml:space="preserve"> (см. табл. 4).</w:t>
      </w:r>
    </w:p>
    <w:p w14:paraId="360AFABA" w14:textId="77777777" w:rsidR="00782FA2" w:rsidRDefault="00782FA2" w:rsidP="00782FA2">
      <w:pPr>
        <w:pStyle w:val="21"/>
        <w:keepNext/>
        <w:widowControl w:val="0"/>
        <w:ind w:firstLine="709"/>
      </w:pPr>
    </w:p>
    <w:p w14:paraId="5E4179B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Таблица 4</w:t>
      </w:r>
    </w:p>
    <w:p w14:paraId="10E7AB57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Таблица умножения базисных элементов центра алгебры </w:t>
      </w:r>
      <w:r w:rsidRPr="00965225">
        <w:rPr>
          <w:lang w:val="en-US"/>
        </w:rPr>
        <w:t>CS</w:t>
      </w:r>
      <w:r w:rsidRPr="00965225">
        <w:rPr>
          <w:vertAlign w:val="subscript"/>
          <w:lang w:val="en-US"/>
        </w:rPr>
        <w:t>3</w:t>
      </w:r>
      <w:r w:rsidRPr="00965225">
        <w:t>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127"/>
        <w:gridCol w:w="2126"/>
        <w:gridCol w:w="1984"/>
      </w:tblGrid>
      <w:tr w:rsidR="00A06C1C" w:rsidRPr="00965225" w14:paraId="43EAD10C" w14:textId="77777777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14:paraId="22A4E91F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Z</w:t>
            </w:r>
          </w:p>
        </w:tc>
        <w:tc>
          <w:tcPr>
            <w:tcW w:w="2127" w:type="dxa"/>
          </w:tcPr>
          <w:p w14:paraId="2B900CCD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  <w:r w:rsidRPr="001D0163">
              <w:rPr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2126" w:type="dxa"/>
          </w:tcPr>
          <w:p w14:paraId="5047D356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  <w:r w:rsidRPr="001D0163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84" w:type="dxa"/>
          </w:tcPr>
          <w:p w14:paraId="6E83734A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  <w:r w:rsidRPr="001D0163">
              <w:rPr>
                <w:sz w:val="20"/>
                <w:szCs w:val="20"/>
                <w:vertAlign w:val="subscript"/>
                <w:lang w:val="en-US"/>
              </w:rPr>
              <w:t>3</w:t>
            </w:r>
          </w:p>
        </w:tc>
      </w:tr>
      <w:tr w:rsidR="00A06C1C" w:rsidRPr="00965225" w14:paraId="12F7152C" w14:textId="77777777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14:paraId="22629A3E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  <w:r w:rsidRPr="001D0163">
              <w:rPr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2127" w:type="dxa"/>
          </w:tcPr>
          <w:p w14:paraId="3BC4110B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  <w:r w:rsidRPr="001D0163">
              <w:rPr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2126" w:type="dxa"/>
          </w:tcPr>
          <w:p w14:paraId="6BCEA8A3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  <w:r w:rsidRPr="001D0163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84" w:type="dxa"/>
          </w:tcPr>
          <w:p w14:paraId="722866A7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  <w:r w:rsidRPr="001D0163">
              <w:rPr>
                <w:sz w:val="20"/>
                <w:szCs w:val="20"/>
                <w:vertAlign w:val="subscript"/>
                <w:lang w:val="en-US"/>
              </w:rPr>
              <w:t>3</w:t>
            </w:r>
          </w:p>
        </w:tc>
      </w:tr>
      <w:tr w:rsidR="00A06C1C" w:rsidRPr="00965225" w14:paraId="5639EE73" w14:textId="77777777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14:paraId="2BF4003E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  <w:r w:rsidRPr="001D0163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2127" w:type="dxa"/>
          </w:tcPr>
          <w:p w14:paraId="4ABA1A66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  <w:r w:rsidRPr="001D0163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2126" w:type="dxa"/>
          </w:tcPr>
          <w:p w14:paraId="609386A8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  <w:lang w:val="en-US"/>
              </w:rPr>
              <w:t>2C</w:t>
            </w:r>
            <w:r w:rsidRPr="001D0163">
              <w:rPr>
                <w:sz w:val="20"/>
                <w:szCs w:val="20"/>
                <w:vertAlign w:val="subscript"/>
                <w:lang w:val="en-US"/>
              </w:rPr>
              <w:t>1</w:t>
            </w:r>
            <w:r w:rsidRPr="001D0163">
              <w:rPr>
                <w:sz w:val="20"/>
                <w:szCs w:val="20"/>
                <w:lang w:val="en-US"/>
              </w:rPr>
              <w:t>+ C</w:t>
            </w:r>
            <w:r w:rsidRPr="001D0163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84" w:type="dxa"/>
          </w:tcPr>
          <w:p w14:paraId="16A1BF70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  <w:lang w:val="en-US"/>
              </w:rPr>
              <w:t>2C</w:t>
            </w:r>
            <w:r w:rsidRPr="001D0163">
              <w:rPr>
                <w:sz w:val="20"/>
                <w:szCs w:val="20"/>
                <w:vertAlign w:val="subscript"/>
                <w:lang w:val="en-US"/>
              </w:rPr>
              <w:t>3</w:t>
            </w:r>
          </w:p>
        </w:tc>
      </w:tr>
      <w:tr w:rsidR="00A06C1C" w:rsidRPr="00965225" w14:paraId="3ADBB7CD" w14:textId="77777777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14:paraId="077D858D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  <w:r w:rsidRPr="001D0163">
              <w:rPr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2127" w:type="dxa"/>
          </w:tcPr>
          <w:p w14:paraId="7579288B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  <w:lang w:val="en-US"/>
              </w:rPr>
              <w:t>C</w:t>
            </w:r>
            <w:r w:rsidRPr="001D0163">
              <w:rPr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2126" w:type="dxa"/>
          </w:tcPr>
          <w:p w14:paraId="441550C9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2 C</w:t>
            </w:r>
            <w:r w:rsidRPr="001D0163">
              <w:rPr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1984" w:type="dxa"/>
          </w:tcPr>
          <w:p w14:paraId="00C90544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D0163">
              <w:rPr>
                <w:sz w:val="20"/>
                <w:szCs w:val="20"/>
                <w:lang w:val="en-US"/>
              </w:rPr>
              <w:t>3 C</w:t>
            </w:r>
            <w:r w:rsidRPr="001D0163">
              <w:rPr>
                <w:sz w:val="20"/>
                <w:szCs w:val="20"/>
                <w:vertAlign w:val="subscript"/>
                <w:lang w:val="en-US"/>
              </w:rPr>
              <w:t>1</w:t>
            </w:r>
            <w:r w:rsidRPr="001D0163">
              <w:rPr>
                <w:sz w:val="20"/>
                <w:szCs w:val="20"/>
                <w:lang w:val="en-US"/>
              </w:rPr>
              <w:t>+3C</w:t>
            </w:r>
            <w:r w:rsidRPr="001D0163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</w:tr>
    </w:tbl>
    <w:p w14:paraId="1A2712DC" w14:textId="77777777" w:rsidR="00A06C1C" w:rsidRPr="00965225" w:rsidRDefault="00A06C1C" w:rsidP="00782FA2">
      <w:pPr>
        <w:pStyle w:val="21"/>
        <w:keepNext/>
        <w:widowControl w:val="0"/>
        <w:ind w:firstLine="709"/>
        <w:rPr>
          <w:lang w:val="en-US"/>
        </w:rPr>
      </w:pPr>
    </w:p>
    <w:p w14:paraId="680B49A0" w14:textId="77777777" w:rsidR="00E7719D" w:rsidRPr="00E7719D" w:rsidRDefault="00A06C1C" w:rsidP="00782FA2">
      <w:pPr>
        <w:pStyle w:val="21"/>
        <w:keepNext/>
        <w:widowControl w:val="0"/>
        <w:ind w:firstLine="709"/>
      </w:pPr>
      <w:r w:rsidRPr="00965225">
        <w:t xml:space="preserve">Запишем матрицы </w:t>
      </w:r>
      <w:r w:rsidRPr="00965225">
        <w:rPr>
          <w:lang w:val="en-US"/>
        </w:rPr>
        <w:t>C(i):</w:t>
      </w:r>
    </w:p>
    <w:p w14:paraId="141478D0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56"/>
        </w:rPr>
        <w:object w:dxaOrig="1840" w:dyaOrig="1260" w14:anchorId="7598C629">
          <v:shape id="_x0000_i1464" type="#_x0000_t75" style="width:91.8pt;height:63pt" o:ole="" fillcolor="window">
            <v:imagedata r:id="rId584" o:title=""/>
          </v:shape>
          <o:OLEObject Type="Embed" ProgID="Equation.3" ShapeID="_x0000_i1464" DrawAspect="Content" ObjectID="_1830021006" r:id="rId585"/>
        </w:object>
      </w:r>
      <w:r w:rsidR="00A06C1C" w:rsidRPr="00965225">
        <w:t xml:space="preserve">; </w:t>
      </w:r>
      <w:r w:rsidRPr="00965225">
        <w:rPr>
          <w:position w:val="-56"/>
        </w:rPr>
        <w:object w:dxaOrig="1860" w:dyaOrig="1260" w14:anchorId="00F6F820">
          <v:shape id="_x0000_i1465" type="#_x0000_t75" style="width:93pt;height:63pt" o:ole="" fillcolor="window">
            <v:imagedata r:id="rId586" o:title=""/>
          </v:shape>
          <o:OLEObject Type="Embed" ProgID="Equation.3" ShapeID="_x0000_i1465" DrawAspect="Content" ObjectID="_1830021007" r:id="rId587"/>
        </w:object>
      </w:r>
      <w:r w:rsidR="00A06C1C" w:rsidRPr="00965225">
        <w:t xml:space="preserve">; </w:t>
      </w:r>
      <w:r w:rsidRPr="00965225">
        <w:rPr>
          <w:position w:val="-56"/>
        </w:rPr>
        <w:object w:dxaOrig="1860" w:dyaOrig="1260" w14:anchorId="1D99A663">
          <v:shape id="_x0000_i1466" type="#_x0000_t75" style="width:93pt;height:63pt" o:ole="" fillcolor="window">
            <v:imagedata r:id="rId588" o:title=""/>
          </v:shape>
          <o:OLEObject Type="Embed" ProgID="Equation.3" ShapeID="_x0000_i1466" DrawAspect="Content" ObjectID="_1830021008" r:id="rId589"/>
        </w:object>
      </w:r>
      <w:r w:rsidR="00A06C1C" w:rsidRPr="00965225">
        <w:t>.</w:t>
      </w:r>
      <w:r w:rsidR="00965225">
        <w:t xml:space="preserve"> </w:t>
      </w:r>
      <w:r w:rsidR="00A06C1C" w:rsidRPr="00965225">
        <w:t>(24)</w:t>
      </w:r>
    </w:p>
    <w:p w14:paraId="706B7670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>Эти матрицы получаются так. Например, действие элемента С(2) на о</w:t>
      </w:r>
      <w:r w:rsidRPr="00965225">
        <w:t>с</w:t>
      </w:r>
      <w:r w:rsidRPr="00965225">
        <w:t>тальные элементы можно представить следующим образом:</w:t>
      </w:r>
    </w:p>
    <w:p w14:paraId="65AB8D56" w14:textId="77777777" w:rsidR="005549B7" w:rsidRPr="00965225" w:rsidRDefault="005549B7" w:rsidP="00782FA2">
      <w:pPr>
        <w:pStyle w:val="21"/>
        <w:keepNext/>
        <w:widowControl w:val="0"/>
        <w:ind w:firstLine="709"/>
      </w:pPr>
    </w:p>
    <w:p w14:paraId="015A16C1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12"/>
        </w:rPr>
        <w:object w:dxaOrig="4000" w:dyaOrig="380" w14:anchorId="2A90F7BD">
          <v:shape id="_x0000_i1467" type="#_x0000_t75" style="width:199.8pt;height:19.2pt" o:ole="" fillcolor="window">
            <v:imagedata r:id="rId590" o:title=""/>
          </v:shape>
          <o:OLEObject Type="Embed" ProgID="Equation.3" ShapeID="_x0000_i1467" DrawAspect="Content" ObjectID="_1830021009" r:id="rId591"/>
        </w:object>
      </w:r>
      <w:r w:rsidR="00A06C1C" w:rsidRPr="00965225">
        <w:t>;</w:t>
      </w:r>
    </w:p>
    <w:p w14:paraId="78279CE9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12"/>
        </w:rPr>
        <w:object w:dxaOrig="4740" w:dyaOrig="380" w14:anchorId="167CCF7D">
          <v:shape id="_x0000_i1468" type="#_x0000_t75" style="width:237pt;height:19.2pt" o:ole="" fillcolor="window">
            <v:imagedata r:id="rId592" o:title=""/>
          </v:shape>
          <o:OLEObject Type="Embed" ProgID="Equation.3" ShapeID="_x0000_i1468" DrawAspect="Content" ObjectID="_1830021010" r:id="rId593"/>
        </w:object>
      </w:r>
      <w:r w:rsidR="00A06C1C" w:rsidRPr="00965225">
        <w:t>;</w:t>
      </w:r>
    </w:p>
    <w:p w14:paraId="22BB9CB2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12"/>
        </w:rPr>
        <w:object w:dxaOrig="4220" w:dyaOrig="380" w14:anchorId="4D30A49F">
          <v:shape id="_x0000_i1469" type="#_x0000_t75" style="width:211.2pt;height:19.2pt" o:ole="" fillcolor="window">
            <v:imagedata r:id="rId594" o:title=""/>
          </v:shape>
          <o:OLEObject Type="Embed" ProgID="Equation.3" ShapeID="_x0000_i1469" DrawAspect="Content" ObjectID="_1830021011" r:id="rId595"/>
        </w:object>
      </w:r>
      <w:r w:rsidR="00A06C1C" w:rsidRPr="00965225">
        <w:t>.</w:t>
      </w:r>
    </w:p>
    <w:p w14:paraId="12771609" w14:textId="77777777" w:rsidR="005549B7" w:rsidRDefault="005549B7" w:rsidP="00782FA2">
      <w:pPr>
        <w:pStyle w:val="21"/>
        <w:keepNext/>
        <w:widowControl w:val="0"/>
        <w:ind w:firstLine="709"/>
      </w:pPr>
    </w:p>
    <w:p w14:paraId="7D9501A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Записывая коэффициенты правой части в столбец, получаем С(2).</w:t>
      </w:r>
    </w:p>
    <w:p w14:paraId="586E42B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Мы построили матричное представление базисных элементов центра </w:t>
      </w:r>
      <w:r w:rsidRPr="00965225">
        <w:rPr>
          <w:lang w:val="en-US"/>
        </w:rPr>
        <w:t>Z</w:t>
      </w:r>
      <w:r w:rsidRPr="00965225">
        <w:t xml:space="preserve"> алгебры </w:t>
      </w:r>
      <w:r w:rsidRPr="00965225">
        <w:rPr>
          <w:lang w:val="en-US"/>
        </w:rPr>
        <w:t>CS</w:t>
      </w:r>
      <w:r w:rsidRPr="00965225">
        <w:rPr>
          <w:vertAlign w:val="subscript"/>
        </w:rPr>
        <w:t>3</w:t>
      </w:r>
      <w:r w:rsidRPr="00965225">
        <w:t>, что позволяет получить и матричное представление центра этой алгебры.</w:t>
      </w:r>
    </w:p>
    <w:p w14:paraId="1901F32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Запишем характеристические уравнения для определения собственных чисел и собственных векторов матриц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i</w:t>
      </w:r>
      <w:r w:rsidRPr="00965225">
        <w:t xml:space="preserve"> в следующем виде (рассматриваем сначала общий случай </w:t>
      </w:r>
      <w:r w:rsidRPr="00965225">
        <w:rPr>
          <w:lang w:val="en-US"/>
        </w:rPr>
        <w:t>d</w:t>
      </w:r>
      <w:r w:rsidRPr="00965225">
        <w:t xml:space="preserve"> матриц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i</w:t>
      </w:r>
      <w:r w:rsidRPr="00965225">
        <w:t>):</w:t>
      </w:r>
    </w:p>
    <w:p w14:paraId="7AD9A0AA" w14:textId="77777777" w:rsidR="001D0163" w:rsidRDefault="001D0163" w:rsidP="00782FA2">
      <w:pPr>
        <w:pStyle w:val="21"/>
        <w:keepNext/>
        <w:widowControl w:val="0"/>
        <w:ind w:firstLine="709"/>
      </w:pPr>
    </w:p>
    <w:p w14:paraId="09F58BE1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26"/>
        </w:rPr>
        <w:object w:dxaOrig="2360" w:dyaOrig="680" w14:anchorId="5E283E6A">
          <v:shape id="_x0000_i1470" type="#_x0000_t75" style="width:138pt;height:39.6pt" o:ole="" fillcolor="window">
            <v:imagedata r:id="rId596" o:title=""/>
          </v:shape>
          <o:OLEObject Type="Embed" ProgID="Equation.3" ShapeID="_x0000_i1470" DrawAspect="Content" ObjectID="_1830021012" r:id="rId597"/>
        </w:object>
      </w:r>
      <w:r w:rsidR="00A06C1C" w:rsidRPr="00965225">
        <w:t>.</w:t>
      </w:r>
      <w:r w:rsidR="00965225">
        <w:t xml:space="preserve"> </w:t>
      </w:r>
      <w:r w:rsidR="00A06C1C" w:rsidRPr="00965225">
        <w:t>(25)</w:t>
      </w:r>
    </w:p>
    <w:p w14:paraId="2C03DC6E" w14:textId="77777777" w:rsidR="00A06C1C" w:rsidRDefault="00015D7B" w:rsidP="00782FA2">
      <w:pPr>
        <w:pStyle w:val="21"/>
        <w:keepNext/>
        <w:widowControl w:val="0"/>
        <w:ind w:firstLine="709"/>
      </w:pPr>
      <w:r>
        <w:br w:type="page"/>
      </w:r>
      <w:r w:rsidR="00A06C1C" w:rsidRPr="00965225">
        <w:t xml:space="preserve">Возвращаясь к случаю группы </w:t>
      </w:r>
      <w:r w:rsidR="00A06C1C" w:rsidRPr="00965225">
        <w:rPr>
          <w:lang w:val="en-US"/>
        </w:rPr>
        <w:t>S</w:t>
      </w:r>
      <w:r w:rsidR="00A06C1C" w:rsidRPr="00965225">
        <w:rPr>
          <w:vertAlign w:val="subscript"/>
        </w:rPr>
        <w:t>3</w:t>
      </w:r>
      <w:r w:rsidR="00A06C1C" w:rsidRPr="00965225">
        <w:t xml:space="preserve"> получаем </w:t>
      </w:r>
      <w:r w:rsidR="00A06C1C" w:rsidRPr="00965225">
        <w:rPr>
          <w:lang w:val="en-US"/>
        </w:rPr>
        <w:t>d</w:t>
      </w:r>
      <w:r w:rsidR="00A06C1C" w:rsidRPr="00965225">
        <w:t xml:space="preserve">=3, а коэффициенты </w:t>
      </w:r>
      <w:r w:rsidR="00B81ABB" w:rsidRPr="00965225">
        <w:rPr>
          <w:position w:val="-16"/>
        </w:rPr>
        <w:object w:dxaOrig="360" w:dyaOrig="440" w14:anchorId="48EF5827">
          <v:shape id="_x0000_i1471" type="#_x0000_t75" style="width:19.2pt;height:24pt" o:ole="" fillcolor="window">
            <v:imagedata r:id="rId598" o:title=""/>
          </v:shape>
          <o:OLEObject Type="Embed" ProgID="Equation.3" ShapeID="_x0000_i1471" DrawAspect="Content" ObjectID="_1830021013" r:id="rId599"/>
        </w:object>
      </w:r>
      <w:r w:rsidR="00A06C1C" w:rsidRPr="00965225">
        <w:t xml:space="preserve"> можно найти из табл. 4 на основании выражения (24). При этом сначала з</w:t>
      </w:r>
      <w:r w:rsidR="00A06C1C" w:rsidRPr="00965225">
        <w:t>а</w:t>
      </w:r>
      <w:r w:rsidR="00A06C1C" w:rsidRPr="00965225">
        <w:t xml:space="preserve">фиксируем индекс </w:t>
      </w:r>
      <w:r w:rsidR="00A06C1C" w:rsidRPr="00965225">
        <w:rPr>
          <w:lang w:val="en-US"/>
        </w:rPr>
        <w:t>j</w:t>
      </w:r>
      <w:r w:rsidR="00A06C1C" w:rsidRPr="00965225">
        <w:t xml:space="preserve">, а индексы </w:t>
      </w:r>
      <w:r w:rsidR="00A06C1C" w:rsidRPr="00965225">
        <w:rPr>
          <w:lang w:val="en-US"/>
        </w:rPr>
        <w:t>i</w:t>
      </w:r>
      <w:r w:rsidR="00A06C1C" w:rsidRPr="00965225">
        <w:t xml:space="preserve"> и </w:t>
      </w:r>
      <w:r w:rsidR="00A06C1C" w:rsidRPr="00965225">
        <w:rPr>
          <w:lang w:val="en-US"/>
        </w:rPr>
        <w:t>k</w:t>
      </w:r>
      <w:r w:rsidR="00A06C1C" w:rsidRPr="00965225">
        <w:t xml:space="preserve"> будем менять, что позволяет разбить систему (25) на три подсистемы, соответствующие значениям </w:t>
      </w:r>
      <w:r w:rsidR="00A06C1C" w:rsidRPr="00965225">
        <w:rPr>
          <w:lang w:val="en-US"/>
        </w:rPr>
        <w:t>j</w:t>
      </w:r>
      <w:r w:rsidR="00A06C1C" w:rsidRPr="00965225">
        <w:t>=1, 2, 3. В</w:t>
      </w:r>
      <w:r w:rsidR="00A06C1C" w:rsidRPr="00965225">
        <w:t>ы</w:t>
      </w:r>
      <w:r w:rsidR="00A06C1C" w:rsidRPr="00965225">
        <w:t xml:space="preserve">пишем сначала 27 значений </w:t>
      </w:r>
      <w:r w:rsidR="00A06C1C" w:rsidRPr="00965225">
        <w:rPr>
          <w:lang w:val="en-US"/>
        </w:rPr>
        <w:t>C</w:t>
      </w:r>
      <w:r w:rsidR="00A06C1C" w:rsidRPr="00965225">
        <w:rPr>
          <w:vertAlign w:val="subscript"/>
          <w:lang w:val="en-US"/>
        </w:rPr>
        <w:t>ijk</w:t>
      </w:r>
      <w:r w:rsidR="00A06C1C" w:rsidRPr="00965225">
        <w:t>, разбитых на три группы, по 9 значений в к</w:t>
      </w:r>
      <w:r w:rsidR="00A06C1C" w:rsidRPr="00965225">
        <w:t>а</w:t>
      </w:r>
      <w:r w:rsidR="00A06C1C" w:rsidRPr="00965225">
        <w:t>ждой:</w:t>
      </w:r>
    </w:p>
    <w:p w14:paraId="2B2C2973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С</w:t>
      </w:r>
      <w:r w:rsidRPr="00965225">
        <w:rPr>
          <w:vertAlign w:val="subscript"/>
        </w:rPr>
        <w:t>111</w:t>
      </w:r>
      <w:r w:rsidRPr="00965225">
        <w:t>=1;</w:t>
      </w:r>
      <w:r w:rsidR="00965225">
        <w:t xml:space="preserve"> </w:t>
      </w:r>
      <w:r w:rsidRPr="00965225">
        <w:t>С</w:t>
      </w:r>
      <w:r w:rsidRPr="00965225">
        <w:rPr>
          <w:vertAlign w:val="subscript"/>
        </w:rPr>
        <w:t>112</w:t>
      </w:r>
      <w:r w:rsidRPr="00965225">
        <w:t>=0;</w:t>
      </w:r>
      <w:r w:rsidR="00965225">
        <w:t xml:space="preserve"> </w:t>
      </w:r>
      <w:r w:rsidRPr="00965225">
        <w:t>С</w:t>
      </w:r>
      <w:r w:rsidRPr="00965225">
        <w:rPr>
          <w:vertAlign w:val="subscript"/>
        </w:rPr>
        <w:t>113</w:t>
      </w:r>
      <w:r w:rsidRPr="00965225">
        <w:t>=0;</w:t>
      </w:r>
    </w:p>
    <w:p w14:paraId="583EF12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С</w:t>
      </w:r>
      <w:r w:rsidRPr="00965225">
        <w:rPr>
          <w:vertAlign w:val="subscript"/>
        </w:rPr>
        <w:t>211</w:t>
      </w:r>
      <w:r w:rsidRPr="00965225">
        <w:t>=0;</w:t>
      </w:r>
      <w:r w:rsidR="00965225">
        <w:t xml:space="preserve"> </w:t>
      </w:r>
      <w:r w:rsidRPr="00965225">
        <w:t>С</w:t>
      </w:r>
      <w:r w:rsidRPr="00965225">
        <w:rPr>
          <w:vertAlign w:val="subscript"/>
        </w:rPr>
        <w:t>212</w:t>
      </w:r>
      <w:r w:rsidRPr="00965225">
        <w:t>=1;</w:t>
      </w:r>
      <w:r w:rsidR="00965225">
        <w:t xml:space="preserve"> </w:t>
      </w:r>
      <w:r w:rsidRPr="00965225">
        <w:t>С</w:t>
      </w:r>
      <w:r w:rsidRPr="00965225">
        <w:rPr>
          <w:vertAlign w:val="subscript"/>
        </w:rPr>
        <w:t>213</w:t>
      </w:r>
      <w:r w:rsidRPr="00965225">
        <w:t>=0;</w:t>
      </w:r>
    </w:p>
    <w:p w14:paraId="01B7215F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С</w:t>
      </w:r>
      <w:r w:rsidRPr="00965225">
        <w:rPr>
          <w:vertAlign w:val="subscript"/>
        </w:rPr>
        <w:t>311</w:t>
      </w:r>
      <w:r w:rsidRPr="00965225">
        <w:t>=0;</w:t>
      </w:r>
      <w:r w:rsidR="00965225">
        <w:t xml:space="preserve"> </w:t>
      </w:r>
      <w:r w:rsidRPr="00965225">
        <w:t>С</w:t>
      </w:r>
      <w:r w:rsidRPr="00965225">
        <w:rPr>
          <w:vertAlign w:val="subscript"/>
        </w:rPr>
        <w:t>312</w:t>
      </w:r>
      <w:r w:rsidRPr="00965225">
        <w:t>=0;</w:t>
      </w:r>
      <w:r w:rsidR="00965225">
        <w:t xml:space="preserve"> </w:t>
      </w:r>
      <w:r w:rsidRPr="00965225">
        <w:t>С</w:t>
      </w:r>
      <w:r w:rsidRPr="00965225">
        <w:rPr>
          <w:vertAlign w:val="subscript"/>
        </w:rPr>
        <w:t>313</w:t>
      </w:r>
      <w:r w:rsidRPr="00965225">
        <w:t>=1;</w:t>
      </w:r>
    </w:p>
    <w:p w14:paraId="6987DAB4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С</w:t>
      </w:r>
      <w:r w:rsidRPr="00965225">
        <w:rPr>
          <w:vertAlign w:val="subscript"/>
        </w:rPr>
        <w:t>121</w:t>
      </w:r>
      <w:r w:rsidRPr="00965225">
        <w:t>=0;</w:t>
      </w:r>
      <w:r w:rsidR="00965225">
        <w:t xml:space="preserve"> </w:t>
      </w:r>
      <w:r w:rsidRPr="00965225">
        <w:t>С</w:t>
      </w:r>
      <w:r w:rsidRPr="00965225">
        <w:rPr>
          <w:vertAlign w:val="subscript"/>
        </w:rPr>
        <w:t>122</w:t>
      </w:r>
      <w:r w:rsidRPr="00965225">
        <w:t>=1;</w:t>
      </w:r>
      <w:r w:rsidR="00965225">
        <w:t xml:space="preserve"> </w:t>
      </w:r>
      <w:r w:rsidRPr="00965225">
        <w:t>С</w:t>
      </w:r>
      <w:r w:rsidRPr="00965225">
        <w:rPr>
          <w:vertAlign w:val="subscript"/>
        </w:rPr>
        <w:t>123</w:t>
      </w:r>
      <w:r w:rsidRPr="00965225">
        <w:t>=0;</w:t>
      </w:r>
    </w:p>
    <w:p w14:paraId="1BDE1724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С</w:t>
      </w:r>
      <w:r w:rsidRPr="00965225">
        <w:rPr>
          <w:vertAlign w:val="subscript"/>
        </w:rPr>
        <w:t>221</w:t>
      </w:r>
      <w:r w:rsidRPr="00965225">
        <w:t>=2;</w:t>
      </w:r>
      <w:r w:rsidR="00965225">
        <w:t xml:space="preserve"> </w:t>
      </w:r>
      <w:r w:rsidRPr="00965225">
        <w:t>С</w:t>
      </w:r>
      <w:r w:rsidRPr="00965225">
        <w:rPr>
          <w:vertAlign w:val="subscript"/>
        </w:rPr>
        <w:t>222</w:t>
      </w:r>
      <w:r w:rsidRPr="00965225">
        <w:t>=1;</w:t>
      </w:r>
      <w:r w:rsidR="00965225">
        <w:t xml:space="preserve"> </w:t>
      </w:r>
      <w:r w:rsidRPr="00965225">
        <w:t>С</w:t>
      </w:r>
      <w:r w:rsidRPr="00965225">
        <w:rPr>
          <w:vertAlign w:val="subscript"/>
        </w:rPr>
        <w:t>223</w:t>
      </w:r>
      <w:r w:rsidRPr="00965225">
        <w:t>=0;</w:t>
      </w:r>
      <w:r w:rsidR="00965225">
        <w:t xml:space="preserve"> </w:t>
      </w:r>
      <w:r w:rsidRPr="00965225">
        <w:t>(26)</w:t>
      </w:r>
    </w:p>
    <w:p w14:paraId="322A9233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С</w:t>
      </w:r>
      <w:r w:rsidRPr="00965225">
        <w:rPr>
          <w:vertAlign w:val="subscript"/>
        </w:rPr>
        <w:t>321</w:t>
      </w:r>
      <w:r w:rsidRPr="00965225">
        <w:t>=0;</w:t>
      </w:r>
      <w:r w:rsidR="00965225">
        <w:t xml:space="preserve"> </w:t>
      </w:r>
      <w:r w:rsidRPr="00965225">
        <w:t>С</w:t>
      </w:r>
      <w:r w:rsidRPr="00965225">
        <w:rPr>
          <w:vertAlign w:val="subscript"/>
        </w:rPr>
        <w:t>322</w:t>
      </w:r>
      <w:r w:rsidRPr="00965225">
        <w:t>=0;</w:t>
      </w:r>
      <w:r w:rsidR="00965225">
        <w:t xml:space="preserve"> </w:t>
      </w:r>
      <w:r w:rsidRPr="00965225">
        <w:t>С</w:t>
      </w:r>
      <w:r w:rsidRPr="00965225">
        <w:rPr>
          <w:vertAlign w:val="subscript"/>
        </w:rPr>
        <w:t>323</w:t>
      </w:r>
      <w:r w:rsidRPr="00965225">
        <w:t>=2;</w:t>
      </w:r>
    </w:p>
    <w:p w14:paraId="26378B5E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С</w:t>
      </w:r>
      <w:r w:rsidRPr="00965225">
        <w:rPr>
          <w:vertAlign w:val="subscript"/>
        </w:rPr>
        <w:t>131</w:t>
      </w:r>
      <w:r w:rsidRPr="00965225">
        <w:t>=0;</w:t>
      </w:r>
      <w:r w:rsidR="00965225">
        <w:t xml:space="preserve"> </w:t>
      </w:r>
      <w:r w:rsidRPr="00965225">
        <w:t>С</w:t>
      </w:r>
      <w:r w:rsidRPr="00965225">
        <w:rPr>
          <w:vertAlign w:val="subscript"/>
        </w:rPr>
        <w:t>132</w:t>
      </w:r>
      <w:r w:rsidRPr="00965225">
        <w:t>=0;</w:t>
      </w:r>
      <w:r w:rsidR="00965225">
        <w:t xml:space="preserve"> </w:t>
      </w:r>
      <w:r w:rsidRPr="00965225">
        <w:t>С</w:t>
      </w:r>
      <w:r w:rsidRPr="00965225">
        <w:rPr>
          <w:vertAlign w:val="subscript"/>
        </w:rPr>
        <w:t>133</w:t>
      </w:r>
      <w:r w:rsidRPr="00965225">
        <w:t>=1;</w:t>
      </w:r>
    </w:p>
    <w:p w14:paraId="3BEA4AA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С</w:t>
      </w:r>
      <w:r w:rsidRPr="00965225">
        <w:rPr>
          <w:vertAlign w:val="subscript"/>
        </w:rPr>
        <w:t>231</w:t>
      </w:r>
      <w:r w:rsidRPr="00965225">
        <w:t>=0;</w:t>
      </w:r>
      <w:r w:rsidR="00965225">
        <w:t xml:space="preserve"> </w:t>
      </w:r>
      <w:r w:rsidRPr="00965225">
        <w:t>С</w:t>
      </w:r>
      <w:r w:rsidRPr="00965225">
        <w:rPr>
          <w:vertAlign w:val="subscript"/>
        </w:rPr>
        <w:t>232</w:t>
      </w:r>
      <w:r w:rsidRPr="00965225">
        <w:t>=0;</w:t>
      </w:r>
      <w:r w:rsidR="00965225">
        <w:t xml:space="preserve"> </w:t>
      </w:r>
      <w:r w:rsidRPr="00965225">
        <w:t>С</w:t>
      </w:r>
      <w:r w:rsidRPr="00965225">
        <w:rPr>
          <w:vertAlign w:val="subscript"/>
        </w:rPr>
        <w:t>233</w:t>
      </w:r>
      <w:r w:rsidRPr="00965225">
        <w:t>=2;</w:t>
      </w:r>
    </w:p>
    <w:p w14:paraId="263E904F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С</w:t>
      </w:r>
      <w:r w:rsidRPr="00965225">
        <w:rPr>
          <w:vertAlign w:val="subscript"/>
        </w:rPr>
        <w:t>331</w:t>
      </w:r>
      <w:r w:rsidRPr="00965225">
        <w:t>=3;</w:t>
      </w:r>
      <w:r w:rsidR="00965225">
        <w:t xml:space="preserve"> </w:t>
      </w:r>
      <w:r w:rsidRPr="00965225">
        <w:t>С</w:t>
      </w:r>
      <w:r w:rsidRPr="00965225">
        <w:rPr>
          <w:vertAlign w:val="subscript"/>
        </w:rPr>
        <w:t>332</w:t>
      </w:r>
      <w:r w:rsidRPr="00965225">
        <w:t>=3;</w:t>
      </w:r>
      <w:r w:rsidR="00965225">
        <w:t xml:space="preserve"> </w:t>
      </w:r>
      <w:r w:rsidRPr="00965225">
        <w:t>С</w:t>
      </w:r>
      <w:r w:rsidRPr="00965225">
        <w:rPr>
          <w:vertAlign w:val="subscript"/>
        </w:rPr>
        <w:t>333</w:t>
      </w:r>
      <w:r w:rsidRPr="00965225">
        <w:t>=0;</w:t>
      </w:r>
    </w:p>
    <w:p w14:paraId="4932DD8C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>Тогда находим следующие системы уравнений:</w:t>
      </w:r>
    </w:p>
    <w:p w14:paraId="3F6A1C33" w14:textId="77777777" w:rsidR="001D0163" w:rsidRPr="00965225" w:rsidRDefault="001D0163" w:rsidP="00782FA2">
      <w:pPr>
        <w:pStyle w:val="21"/>
        <w:keepNext/>
        <w:widowControl w:val="0"/>
        <w:ind w:firstLine="709"/>
      </w:pPr>
    </w:p>
    <w:p w14:paraId="64C8B049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56"/>
        </w:rPr>
        <w:object w:dxaOrig="5880" w:dyaOrig="1260" w14:anchorId="21159C5F">
          <v:shape id="_x0000_i1472" type="#_x0000_t75" style="width:294pt;height:63pt" o:ole="" fillcolor="window">
            <v:imagedata r:id="rId600" o:title=""/>
          </v:shape>
          <o:OLEObject Type="Embed" ProgID="Equation.3" ShapeID="_x0000_i1472" DrawAspect="Content" ObjectID="_1830021014" r:id="rId601"/>
        </w:object>
      </w:r>
    </w:p>
    <w:p w14:paraId="021FBF9C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56"/>
        </w:rPr>
        <w:object w:dxaOrig="5960" w:dyaOrig="1260" w14:anchorId="551CB7EF">
          <v:shape id="_x0000_i1473" type="#_x0000_t75" style="width:298.2pt;height:63pt" o:ole="" fillcolor="window">
            <v:imagedata r:id="rId602" o:title=""/>
          </v:shape>
          <o:OLEObject Type="Embed" ProgID="Equation.3" ShapeID="_x0000_i1473" DrawAspect="Content" ObjectID="_1830021015" r:id="rId603"/>
        </w:object>
      </w:r>
      <w:r w:rsidR="00965225">
        <w:t xml:space="preserve"> </w:t>
      </w:r>
      <w:r w:rsidR="00A06C1C" w:rsidRPr="00965225">
        <w:t>(27)</w:t>
      </w:r>
    </w:p>
    <w:p w14:paraId="1706640B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56"/>
        </w:rPr>
        <w:object w:dxaOrig="5940" w:dyaOrig="1260" w14:anchorId="49C93A58">
          <v:shape id="_x0000_i1474" type="#_x0000_t75" style="width:297pt;height:63pt" o:ole="" fillcolor="window">
            <v:imagedata r:id="rId604" o:title=""/>
          </v:shape>
          <o:OLEObject Type="Embed" ProgID="Equation.3" ShapeID="_x0000_i1474" DrawAspect="Content" ObjectID="_1830021016" r:id="rId605"/>
        </w:object>
      </w:r>
    </w:p>
    <w:p w14:paraId="6B38BF74" w14:textId="77777777" w:rsidR="001D0163" w:rsidRDefault="001D0163" w:rsidP="00782FA2">
      <w:pPr>
        <w:pStyle w:val="21"/>
        <w:keepNext/>
        <w:widowControl w:val="0"/>
        <w:ind w:firstLine="709"/>
      </w:pPr>
    </w:p>
    <w:p w14:paraId="7B15C497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>Подставляя в найденные системы уравнений (27) значения из выраж</w:t>
      </w:r>
      <w:r w:rsidRPr="00965225">
        <w:t>е</w:t>
      </w:r>
      <w:r w:rsidRPr="00965225">
        <w:t>ний (26), получим</w:t>
      </w:r>
    </w:p>
    <w:p w14:paraId="0D23D403" w14:textId="77777777" w:rsidR="00A06C1C" w:rsidRPr="00965225" w:rsidRDefault="00015D7B" w:rsidP="00782FA2">
      <w:pPr>
        <w:pStyle w:val="21"/>
        <w:keepNext/>
        <w:widowControl w:val="0"/>
        <w:ind w:firstLine="709"/>
      </w:pPr>
      <w:r>
        <w:br w:type="page"/>
      </w:r>
      <w:r w:rsidR="00965225">
        <w:t xml:space="preserve"> </w:t>
      </w:r>
      <w:r w:rsidR="00A06C1C" w:rsidRPr="00965225">
        <w:t>(1-х</w:t>
      </w:r>
      <w:r w:rsidR="00A06C1C" w:rsidRPr="00965225">
        <w:rPr>
          <w:vertAlign w:val="subscript"/>
        </w:rPr>
        <w:t>1</w:t>
      </w:r>
      <w:r w:rsidR="00A06C1C" w:rsidRPr="00965225">
        <w:t>) х</w:t>
      </w:r>
      <w:r w:rsidR="00A06C1C" w:rsidRPr="00965225">
        <w:rPr>
          <w:vertAlign w:val="subscript"/>
        </w:rPr>
        <w:t>1</w:t>
      </w:r>
      <w:r w:rsidR="00A06C1C" w:rsidRPr="00965225">
        <w:t>=0;</w:t>
      </w:r>
      <w:r w:rsidR="00965225">
        <w:t xml:space="preserve"> </w:t>
      </w:r>
      <w:r w:rsidR="00A06C1C" w:rsidRPr="00965225">
        <w:t>- х</w:t>
      </w:r>
      <w:r w:rsidR="00A06C1C" w:rsidRPr="00965225">
        <w:rPr>
          <w:vertAlign w:val="subscript"/>
        </w:rPr>
        <w:t>2</w:t>
      </w:r>
      <w:r w:rsidR="00A06C1C" w:rsidRPr="00965225">
        <w:t xml:space="preserve"> х</w:t>
      </w:r>
      <w:r w:rsidR="00A06C1C" w:rsidRPr="00965225">
        <w:rPr>
          <w:vertAlign w:val="subscript"/>
        </w:rPr>
        <w:t>1</w:t>
      </w:r>
      <w:r w:rsidR="00A06C1C" w:rsidRPr="00965225">
        <w:t>+ х</w:t>
      </w:r>
      <w:r w:rsidR="00A06C1C" w:rsidRPr="00965225">
        <w:rPr>
          <w:vertAlign w:val="subscript"/>
        </w:rPr>
        <w:t>2</w:t>
      </w:r>
      <w:r w:rsidR="00A06C1C" w:rsidRPr="00965225">
        <w:t>=0;</w:t>
      </w:r>
      <w:r w:rsidR="00965225">
        <w:t xml:space="preserve"> </w:t>
      </w:r>
      <w:r w:rsidR="00A06C1C" w:rsidRPr="00965225">
        <w:t>- х</w:t>
      </w:r>
      <w:r w:rsidR="00A06C1C" w:rsidRPr="00965225">
        <w:rPr>
          <w:vertAlign w:val="subscript"/>
        </w:rPr>
        <w:t>3</w:t>
      </w:r>
      <w:r w:rsidR="00A06C1C" w:rsidRPr="00965225">
        <w:t xml:space="preserve"> х</w:t>
      </w:r>
      <w:r w:rsidR="00A06C1C" w:rsidRPr="00965225">
        <w:rPr>
          <w:vertAlign w:val="subscript"/>
        </w:rPr>
        <w:t>1</w:t>
      </w:r>
      <w:r w:rsidR="00A06C1C" w:rsidRPr="00965225">
        <w:t>+ х</w:t>
      </w:r>
      <w:r w:rsidR="00A06C1C" w:rsidRPr="00965225">
        <w:rPr>
          <w:vertAlign w:val="subscript"/>
        </w:rPr>
        <w:t>3</w:t>
      </w:r>
      <w:r w:rsidR="00A06C1C" w:rsidRPr="00965225">
        <w:t>=0;</w:t>
      </w:r>
    </w:p>
    <w:p w14:paraId="32893402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(1-х</w:t>
      </w:r>
      <w:r w:rsidRPr="00965225">
        <w:rPr>
          <w:vertAlign w:val="subscript"/>
        </w:rPr>
        <w:t>1</w:t>
      </w:r>
      <w:r w:rsidRPr="00965225">
        <w:t>) х</w:t>
      </w:r>
      <w:r w:rsidRPr="00965225">
        <w:rPr>
          <w:vertAlign w:val="subscript"/>
        </w:rPr>
        <w:t>2</w:t>
      </w:r>
      <w:r w:rsidRPr="00965225">
        <w:t>=0;</w:t>
      </w:r>
      <w:r w:rsidR="00965225">
        <w:t xml:space="preserve"> </w:t>
      </w:r>
      <w:r w:rsidRPr="00965225">
        <w:t>(</w:t>
      </w:r>
      <w:r w:rsidRPr="00965225">
        <w:rPr>
          <w:lang w:val="en-US"/>
        </w:rPr>
        <w:t>I</w:t>
      </w:r>
      <w:r w:rsidRPr="00965225">
        <w:t>)</w:t>
      </w:r>
      <w:r w:rsidR="00965225">
        <w:t xml:space="preserve"> </w:t>
      </w:r>
      <w:r w:rsidRPr="00965225">
        <w:t>2х</w:t>
      </w:r>
      <w:r w:rsidRPr="00965225">
        <w:rPr>
          <w:vertAlign w:val="subscript"/>
        </w:rPr>
        <w:t>1</w:t>
      </w:r>
      <w:r w:rsidRPr="00965225">
        <w:t>+(1-х</w:t>
      </w:r>
      <w:r w:rsidRPr="00965225">
        <w:rPr>
          <w:vertAlign w:val="subscript"/>
        </w:rPr>
        <w:t>2</w:t>
      </w:r>
      <w:r w:rsidRPr="00965225">
        <w:t>) х</w:t>
      </w:r>
      <w:r w:rsidRPr="00965225">
        <w:rPr>
          <w:vertAlign w:val="subscript"/>
        </w:rPr>
        <w:t>2</w:t>
      </w:r>
      <w:r w:rsidRPr="00965225">
        <w:t>=0;</w:t>
      </w:r>
      <w:r w:rsidR="00965225">
        <w:t xml:space="preserve"> </w:t>
      </w:r>
      <w:r w:rsidRPr="00965225">
        <w:t>(</w:t>
      </w:r>
      <w:r w:rsidRPr="00965225">
        <w:rPr>
          <w:lang w:val="en-US"/>
        </w:rPr>
        <w:t>II</w:t>
      </w:r>
      <w:r w:rsidRPr="00965225">
        <w:t>)</w:t>
      </w:r>
      <w:r w:rsidR="00965225">
        <w:t xml:space="preserve"> </w:t>
      </w:r>
      <w:r w:rsidRPr="00965225">
        <w:t>- х</w:t>
      </w:r>
      <w:r w:rsidRPr="00965225">
        <w:rPr>
          <w:vertAlign w:val="subscript"/>
        </w:rPr>
        <w:t>2</w:t>
      </w:r>
      <w:r w:rsidRPr="00965225">
        <w:t xml:space="preserve"> х</w:t>
      </w:r>
      <w:r w:rsidRPr="00965225">
        <w:rPr>
          <w:vertAlign w:val="subscript"/>
        </w:rPr>
        <w:t>3</w:t>
      </w:r>
      <w:r w:rsidRPr="00965225">
        <w:t>+2х</w:t>
      </w:r>
      <w:r w:rsidRPr="00965225">
        <w:rPr>
          <w:vertAlign w:val="subscript"/>
        </w:rPr>
        <w:t>3</w:t>
      </w:r>
      <w:r w:rsidRPr="00965225">
        <w:t>=0;</w:t>
      </w:r>
      <w:r w:rsidR="00965225">
        <w:t xml:space="preserve"> </w:t>
      </w:r>
      <w:r w:rsidRPr="00965225">
        <w:t>(</w:t>
      </w:r>
      <w:r w:rsidRPr="00965225">
        <w:rPr>
          <w:lang w:val="en-US"/>
        </w:rPr>
        <w:t>III</w:t>
      </w:r>
      <w:r w:rsidRPr="00965225">
        <w:t>)</w:t>
      </w:r>
      <w:r w:rsidR="00965225">
        <w:t xml:space="preserve"> </w:t>
      </w:r>
      <w:r w:rsidRPr="00965225">
        <w:t>(28)</w:t>
      </w:r>
    </w:p>
    <w:p w14:paraId="549CFE0D" w14:textId="77777777" w:rsidR="00A06C1C" w:rsidRPr="00965225" w:rsidRDefault="00965225" w:rsidP="00782FA2">
      <w:pPr>
        <w:pStyle w:val="21"/>
        <w:keepNext/>
        <w:widowControl w:val="0"/>
        <w:ind w:firstLine="709"/>
      </w:pPr>
      <w:r>
        <w:t xml:space="preserve"> </w:t>
      </w:r>
      <w:r w:rsidR="00A06C1C" w:rsidRPr="00965225">
        <w:t>(1-х</w:t>
      </w:r>
      <w:r w:rsidR="00A06C1C" w:rsidRPr="00965225">
        <w:rPr>
          <w:vertAlign w:val="subscript"/>
        </w:rPr>
        <w:t>1</w:t>
      </w:r>
      <w:r w:rsidR="00A06C1C" w:rsidRPr="00965225">
        <w:t>) х</w:t>
      </w:r>
      <w:r w:rsidR="00A06C1C" w:rsidRPr="00965225">
        <w:rPr>
          <w:vertAlign w:val="subscript"/>
        </w:rPr>
        <w:t>3</w:t>
      </w:r>
      <w:r w:rsidR="00A06C1C" w:rsidRPr="00965225">
        <w:t>=0;</w:t>
      </w:r>
      <w:r>
        <w:t xml:space="preserve"> </w:t>
      </w:r>
      <w:r w:rsidR="00A06C1C" w:rsidRPr="00965225">
        <w:t>(1-х</w:t>
      </w:r>
      <w:r w:rsidR="00A06C1C" w:rsidRPr="00965225">
        <w:rPr>
          <w:vertAlign w:val="subscript"/>
        </w:rPr>
        <w:t>2</w:t>
      </w:r>
      <w:r w:rsidR="00A06C1C" w:rsidRPr="00965225">
        <w:t>) х</w:t>
      </w:r>
      <w:r w:rsidR="00A06C1C" w:rsidRPr="00965225">
        <w:rPr>
          <w:vertAlign w:val="subscript"/>
        </w:rPr>
        <w:t>3</w:t>
      </w:r>
      <w:r w:rsidR="00A06C1C" w:rsidRPr="00965225">
        <w:t>=0;</w:t>
      </w:r>
      <w:r>
        <w:t xml:space="preserve"> </w:t>
      </w:r>
      <w:r w:rsidR="00A06C1C" w:rsidRPr="00965225">
        <w:t>3х</w:t>
      </w:r>
      <w:r w:rsidR="00A06C1C" w:rsidRPr="00965225">
        <w:rPr>
          <w:vertAlign w:val="subscript"/>
        </w:rPr>
        <w:t>1</w:t>
      </w:r>
      <w:r w:rsidR="00A06C1C" w:rsidRPr="00965225">
        <w:t>+3х</w:t>
      </w:r>
      <w:r w:rsidR="00A06C1C" w:rsidRPr="00965225">
        <w:rPr>
          <w:vertAlign w:val="subscript"/>
        </w:rPr>
        <w:t>2</w:t>
      </w:r>
      <w:r w:rsidR="00A06C1C" w:rsidRPr="00965225">
        <w:t>-</w:t>
      </w:r>
      <w:r w:rsidR="00A06C1C" w:rsidRPr="00965225">
        <w:rPr>
          <w:lang w:val="en-US"/>
        </w:rPr>
        <w:t>x</w:t>
      </w:r>
      <w:r w:rsidR="00A06C1C" w:rsidRPr="00965225">
        <w:rPr>
          <w:vertAlign w:val="subscript"/>
        </w:rPr>
        <w:t>3</w:t>
      </w:r>
      <w:r w:rsidR="00A06C1C" w:rsidRPr="00965225">
        <w:rPr>
          <w:vertAlign w:val="superscript"/>
        </w:rPr>
        <w:t>2</w:t>
      </w:r>
      <w:r w:rsidR="00A06C1C" w:rsidRPr="00965225">
        <w:t>=0.</w:t>
      </w:r>
    </w:p>
    <w:p w14:paraId="25CB23F2" w14:textId="77777777" w:rsidR="001D0163" w:rsidRDefault="001D0163" w:rsidP="00782FA2">
      <w:pPr>
        <w:pStyle w:val="21"/>
        <w:keepNext/>
        <w:widowControl w:val="0"/>
        <w:ind w:firstLine="709"/>
      </w:pPr>
    </w:p>
    <w:p w14:paraId="7D2ED1F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Обратим внимание на два обстоятельства.</w:t>
      </w:r>
    </w:p>
    <w:p w14:paraId="083A6693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1. Во всех трех системах находятся одни и те же неизвестные, стоящие вторыми сомножителями, т. е. вектор </w:t>
      </w:r>
      <w:r w:rsidRPr="00965225">
        <w:rPr>
          <w:lang w:val="en-US"/>
        </w:rPr>
        <w:t>x</w:t>
      </w:r>
      <w:r w:rsidRPr="00965225">
        <w:t>=(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3</w:t>
      </w:r>
      <w:r w:rsidRPr="00965225">
        <w:t>) является общим собстве</w:t>
      </w:r>
      <w:r w:rsidRPr="00965225">
        <w:t>н</w:t>
      </w:r>
      <w:r w:rsidRPr="00965225">
        <w:t>ным вектором всех матриц С(1), С(2), С(3).</w:t>
      </w:r>
    </w:p>
    <w:p w14:paraId="437DC788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2. Указанные системы можно получить, взяв матрицы (24), транспон</w:t>
      </w:r>
      <w:r w:rsidRPr="00965225">
        <w:t>и</w:t>
      </w:r>
      <w:r w:rsidRPr="00965225">
        <w:t xml:space="preserve">ровать их, рассмотреть разности </w:t>
      </w:r>
      <w:r w:rsidRPr="00965225">
        <w:rPr>
          <w:lang w:val="en-US"/>
        </w:rPr>
        <w:t>C</w:t>
      </w:r>
      <w:r w:rsidRPr="00965225">
        <w:t>(1)-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rPr>
          <w:lang w:val="en-US"/>
        </w:rPr>
        <w:t>E</w:t>
      </w:r>
      <w:r w:rsidRPr="00965225">
        <w:t xml:space="preserve">, </w:t>
      </w:r>
      <w:r w:rsidRPr="00965225">
        <w:rPr>
          <w:lang w:val="en-US"/>
        </w:rPr>
        <w:t>C</w:t>
      </w:r>
      <w:r w:rsidRPr="00965225">
        <w:t>(2)-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rPr>
          <w:lang w:val="en-US"/>
        </w:rPr>
        <w:t>E</w:t>
      </w:r>
      <w:r w:rsidRPr="00965225">
        <w:t xml:space="preserve">, </w:t>
      </w:r>
      <w:r w:rsidRPr="00965225">
        <w:rPr>
          <w:lang w:val="en-US"/>
        </w:rPr>
        <w:t>C</w:t>
      </w:r>
      <w:r w:rsidRPr="00965225">
        <w:t>(3)-</w:t>
      </w:r>
      <w:r w:rsidRPr="00965225">
        <w:rPr>
          <w:lang w:val="en-US"/>
        </w:rPr>
        <w:t>X</w:t>
      </w:r>
      <w:r w:rsidRPr="00965225">
        <w:rPr>
          <w:vertAlign w:val="subscript"/>
        </w:rPr>
        <w:t>3</w:t>
      </w:r>
      <w:r w:rsidRPr="00965225">
        <w:rPr>
          <w:lang w:val="en-US"/>
        </w:rPr>
        <w:t>E</w:t>
      </w:r>
      <w:r w:rsidRPr="00965225">
        <w:t xml:space="preserve"> и затем умн</w:t>
      </w:r>
      <w:r w:rsidRPr="00965225">
        <w:t>о</w:t>
      </w:r>
      <w:r w:rsidRPr="00965225">
        <w:t>жить полученные матрицы на столбец (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3</w:t>
      </w:r>
      <w:r w:rsidRPr="00965225">
        <w:t>)</w:t>
      </w:r>
      <w:r w:rsidRPr="00965225">
        <w:rPr>
          <w:vertAlign w:val="superscript"/>
        </w:rPr>
        <w:t>Т</w:t>
      </w:r>
      <w:r w:rsidRPr="00965225">
        <w:t xml:space="preserve"> (знак Т обозначает тран</w:t>
      </w:r>
      <w:r w:rsidRPr="00965225">
        <w:t>с</w:t>
      </w:r>
      <w:r w:rsidRPr="00965225">
        <w:t xml:space="preserve">понирование). </w:t>
      </w:r>
    </w:p>
    <w:p w14:paraId="4B5C73BD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>Заметим, что выше уже записаны уравнения для нахождения собстве</w:t>
      </w:r>
      <w:r w:rsidRPr="00965225">
        <w:t>н</w:t>
      </w:r>
      <w:r w:rsidRPr="00965225">
        <w:t xml:space="preserve">ных векторов матриц </w:t>
      </w:r>
      <w:r w:rsidRPr="00965225">
        <w:rPr>
          <w:lang w:val="en-US"/>
        </w:rPr>
        <w:t>C</w:t>
      </w:r>
      <w:r w:rsidRPr="00965225">
        <w:t>(</w:t>
      </w:r>
      <w:r w:rsidRPr="00965225">
        <w:rPr>
          <w:lang w:val="en-US"/>
        </w:rPr>
        <w:t>i</w:t>
      </w:r>
      <w:r w:rsidRPr="00965225">
        <w:t>), однако в этих уравнениях фигурируют собстве</w:t>
      </w:r>
      <w:r w:rsidRPr="00965225">
        <w:t>н</w:t>
      </w:r>
      <w:r w:rsidRPr="00965225">
        <w:t>ные значения этих матриц, которые необходимо найти. Для матрицы С(1) получаем трехкратное собственное значение, равное единице, поэтому нах</w:t>
      </w:r>
      <w:r w:rsidRPr="00965225">
        <w:t>о</w:t>
      </w:r>
      <w:r w:rsidRPr="00965225">
        <w:t>дим собственные значения матриц С(2) и С(3). Запишем для них вековые уравнения:</w:t>
      </w:r>
    </w:p>
    <w:p w14:paraId="34D0F081" w14:textId="77777777" w:rsidR="001D0163" w:rsidRPr="00965225" w:rsidRDefault="001D0163" w:rsidP="00782FA2">
      <w:pPr>
        <w:pStyle w:val="21"/>
        <w:keepNext/>
        <w:widowControl w:val="0"/>
        <w:ind w:firstLine="709"/>
      </w:pPr>
    </w:p>
    <w:p w14:paraId="4EA74C58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56"/>
        </w:rPr>
        <w:object w:dxaOrig="4020" w:dyaOrig="1260" w14:anchorId="47D018BC">
          <v:shape id="_x0000_i1475" type="#_x0000_t75" style="width:201pt;height:63pt" o:ole="" fillcolor="window">
            <v:imagedata r:id="rId606" o:title=""/>
          </v:shape>
          <o:OLEObject Type="Embed" ProgID="Equation.3" ShapeID="_x0000_i1475" DrawAspect="Content" ObjectID="_1830021017" r:id="rId607"/>
        </w:object>
      </w:r>
      <w:r w:rsidR="00A06C1C" w:rsidRPr="00965225">
        <w:t xml:space="preserve">; </w:t>
      </w:r>
      <w:r w:rsidRPr="00965225">
        <w:rPr>
          <w:position w:val="-56"/>
        </w:rPr>
        <w:object w:dxaOrig="3660" w:dyaOrig="1260" w14:anchorId="1551CB2D">
          <v:shape id="_x0000_i1476" type="#_x0000_t75" style="width:183pt;height:63pt" o:ole="" fillcolor="window">
            <v:imagedata r:id="rId608" o:title=""/>
          </v:shape>
          <o:OLEObject Type="Embed" ProgID="Equation.3" ShapeID="_x0000_i1476" DrawAspect="Content" ObjectID="_1830021018" r:id="rId609"/>
        </w:object>
      </w:r>
      <w:r w:rsidR="00A06C1C" w:rsidRPr="00965225">
        <w:t>.</w:t>
      </w:r>
      <w:r w:rsidR="00965225">
        <w:t xml:space="preserve"> </w:t>
      </w:r>
      <w:r w:rsidR="00A06C1C" w:rsidRPr="00965225">
        <w:t>(29)</w:t>
      </w:r>
    </w:p>
    <w:p w14:paraId="0328B0C0" w14:textId="77777777" w:rsidR="001D0163" w:rsidRDefault="001D0163" w:rsidP="00782FA2">
      <w:pPr>
        <w:pStyle w:val="21"/>
        <w:keepNext/>
        <w:widowControl w:val="0"/>
        <w:ind w:firstLine="709"/>
      </w:pPr>
    </w:p>
    <w:p w14:paraId="4B1174F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Раскрывая определить третьего порядка, получаем</w:t>
      </w:r>
    </w:p>
    <w:p w14:paraId="77C1F370" w14:textId="77777777" w:rsidR="00015D7B" w:rsidRDefault="00015D7B" w:rsidP="00782FA2">
      <w:pPr>
        <w:pStyle w:val="21"/>
        <w:keepNext/>
        <w:widowControl w:val="0"/>
        <w:ind w:firstLine="709"/>
      </w:pPr>
    </w:p>
    <w:p w14:paraId="66A5053F" w14:textId="77777777" w:rsidR="00A06C1C" w:rsidRPr="00965225" w:rsidRDefault="00E7719D" w:rsidP="00782FA2">
      <w:pPr>
        <w:pStyle w:val="21"/>
        <w:keepNext/>
        <w:widowControl w:val="0"/>
        <w:ind w:firstLine="709"/>
      </w:pPr>
      <w:r w:rsidRPr="00965225">
        <w:t xml:space="preserve"> </w:t>
      </w:r>
      <w:r w:rsidR="00A06C1C" w:rsidRPr="00965225">
        <w:t>(</w:t>
      </w:r>
      <w:r w:rsidR="00A06C1C" w:rsidRPr="00965225">
        <w:sym w:font="Symbol" w:char="F06C"/>
      </w:r>
      <w:r w:rsidR="00A06C1C" w:rsidRPr="00965225">
        <w:rPr>
          <w:vertAlign w:val="superscript"/>
        </w:rPr>
        <w:t>2</w:t>
      </w:r>
      <w:r w:rsidR="00A06C1C" w:rsidRPr="00965225">
        <w:t>-</w:t>
      </w:r>
      <w:r w:rsidR="00A06C1C" w:rsidRPr="00965225">
        <w:sym w:font="Symbol" w:char="F06C"/>
      </w:r>
      <w:r w:rsidR="00A06C1C" w:rsidRPr="00965225">
        <w:t>-2)(2-</w:t>
      </w:r>
      <w:r w:rsidR="00A06C1C" w:rsidRPr="00965225">
        <w:sym w:font="Symbol" w:char="F06C"/>
      </w:r>
      <w:r w:rsidR="00A06C1C" w:rsidRPr="00965225">
        <w:t xml:space="preserve">)=0; </w:t>
      </w:r>
      <w:r w:rsidR="00A06C1C" w:rsidRPr="00965225">
        <w:sym w:font="Symbol" w:char="F06C"/>
      </w:r>
      <w:r w:rsidR="00A06C1C" w:rsidRPr="00965225">
        <w:rPr>
          <w:vertAlign w:val="subscript"/>
        </w:rPr>
        <w:t>1</w:t>
      </w:r>
      <w:r w:rsidR="00A06C1C" w:rsidRPr="00965225">
        <w:t>=</w:t>
      </w:r>
      <w:r w:rsidR="00A06C1C" w:rsidRPr="00965225">
        <w:sym w:font="Symbol" w:char="F06C"/>
      </w:r>
      <w:r w:rsidR="00A06C1C" w:rsidRPr="00965225">
        <w:rPr>
          <w:vertAlign w:val="subscript"/>
        </w:rPr>
        <w:t>2</w:t>
      </w:r>
      <w:r w:rsidR="00A06C1C" w:rsidRPr="00965225">
        <w:t xml:space="preserve">=2; </w:t>
      </w:r>
      <w:r w:rsidR="00A06C1C" w:rsidRPr="00965225">
        <w:sym w:font="Symbol" w:char="F06C"/>
      </w:r>
      <w:r w:rsidR="00A06C1C" w:rsidRPr="00965225">
        <w:rPr>
          <w:vertAlign w:val="subscript"/>
        </w:rPr>
        <w:t>3</w:t>
      </w:r>
      <w:r w:rsidR="00A06C1C" w:rsidRPr="00965225">
        <w:t>=-1; -</w:t>
      </w:r>
      <w:r w:rsidR="00A06C1C" w:rsidRPr="00965225">
        <w:sym w:font="Symbol" w:char="F06C"/>
      </w:r>
      <w:r w:rsidR="00A06C1C" w:rsidRPr="00965225">
        <w:rPr>
          <w:vertAlign w:val="superscript"/>
        </w:rPr>
        <w:t>3</w:t>
      </w:r>
      <w:r w:rsidR="00A06C1C" w:rsidRPr="00965225">
        <w:t>-9</w:t>
      </w:r>
      <w:r w:rsidR="00A06C1C" w:rsidRPr="00965225">
        <w:sym w:font="Symbol" w:char="F06C"/>
      </w:r>
      <w:r w:rsidR="00A06C1C" w:rsidRPr="00965225">
        <w:t xml:space="preserve">=0; </w:t>
      </w:r>
      <w:r w:rsidR="00A06C1C" w:rsidRPr="00965225">
        <w:sym w:font="Symbol" w:char="F06C"/>
      </w:r>
      <w:r w:rsidR="00A06C1C" w:rsidRPr="00965225">
        <w:rPr>
          <w:vertAlign w:val="subscript"/>
        </w:rPr>
        <w:t>1</w:t>
      </w:r>
      <w:r w:rsidR="00A06C1C" w:rsidRPr="00965225">
        <w:t xml:space="preserve">=0; </w:t>
      </w:r>
      <w:r w:rsidR="00A06C1C" w:rsidRPr="00965225">
        <w:sym w:font="Symbol" w:char="F06C"/>
      </w:r>
      <w:r w:rsidR="00A06C1C" w:rsidRPr="00965225">
        <w:rPr>
          <w:vertAlign w:val="subscript"/>
        </w:rPr>
        <w:t>2</w:t>
      </w:r>
      <w:r w:rsidR="00A06C1C" w:rsidRPr="00965225">
        <w:t xml:space="preserve">=3; </w:t>
      </w:r>
      <w:r w:rsidR="00A06C1C" w:rsidRPr="00965225">
        <w:sym w:font="Symbol" w:char="F06C"/>
      </w:r>
      <w:r w:rsidR="00A06C1C" w:rsidRPr="00965225">
        <w:rPr>
          <w:vertAlign w:val="subscript"/>
        </w:rPr>
        <w:t>3</w:t>
      </w:r>
      <w:r w:rsidR="00A06C1C" w:rsidRPr="00965225">
        <w:t>=-3.</w:t>
      </w:r>
    </w:p>
    <w:p w14:paraId="63C741F0" w14:textId="77777777" w:rsidR="00015D7B" w:rsidRDefault="00015D7B" w:rsidP="00782FA2">
      <w:pPr>
        <w:pStyle w:val="21"/>
        <w:keepNext/>
        <w:widowControl w:val="0"/>
        <w:ind w:firstLine="709"/>
      </w:pPr>
    </w:p>
    <w:p w14:paraId="6E397E49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 xml:space="preserve">4. Находим теперь собственные векторы для рассматриваемых матриц. Для матрицы С(1) – это произвольный вектор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rPr>
          <w:vertAlign w:val="superscript"/>
        </w:rPr>
        <w:t>(1)</w:t>
      </w:r>
      <w:r w:rsidRPr="00965225">
        <w:t>= (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3</w:t>
      </w:r>
      <w:r w:rsidRPr="00965225">
        <w:t>). Для собстве</w:t>
      </w:r>
      <w:r w:rsidRPr="00965225">
        <w:t>н</w:t>
      </w:r>
      <w:r w:rsidRPr="00965225">
        <w:t xml:space="preserve">ного значения </w:t>
      </w:r>
      <w:r w:rsidRPr="00965225">
        <w:sym w:font="Symbol" w:char="F06C"/>
      </w:r>
      <w:r w:rsidRPr="00965225">
        <w:t>=2 матрицы С(2) имеем</w:t>
      </w:r>
    </w:p>
    <w:p w14:paraId="2EAE9827" w14:textId="77777777" w:rsidR="00A06C1C" w:rsidRPr="00965225" w:rsidRDefault="00015D7B" w:rsidP="00782FA2">
      <w:pPr>
        <w:pStyle w:val="21"/>
        <w:keepNext/>
        <w:widowControl w:val="0"/>
        <w:ind w:firstLine="709"/>
      </w:pPr>
      <w:r>
        <w:br w:type="page"/>
      </w:r>
      <w:r w:rsidR="00B81ABB" w:rsidRPr="00965225">
        <w:rPr>
          <w:position w:val="-56"/>
        </w:rPr>
        <w:object w:dxaOrig="5920" w:dyaOrig="1260" w14:anchorId="7DEC3FE1">
          <v:shape id="_x0000_i1477" type="#_x0000_t75" style="width:295.8pt;height:63pt" o:ole="" fillcolor="window">
            <v:imagedata r:id="rId610" o:title=""/>
          </v:shape>
          <o:OLEObject Type="Embed" ProgID="Equation.3" ShapeID="_x0000_i1477" DrawAspect="Content" ObjectID="_1830021019" r:id="rId611"/>
        </w:object>
      </w:r>
      <w:r w:rsidR="00A06C1C" w:rsidRPr="00965225">
        <w:t>,</w:t>
      </w:r>
    </w:p>
    <w:p w14:paraId="7B0FDDB7" w14:textId="77777777" w:rsidR="005549B7" w:rsidRDefault="005549B7" w:rsidP="00782FA2">
      <w:pPr>
        <w:pStyle w:val="21"/>
        <w:keepNext/>
        <w:widowControl w:val="0"/>
        <w:ind w:firstLine="709"/>
      </w:pPr>
    </w:p>
    <w:p w14:paraId="2AB9B59C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где </w:t>
      </w:r>
      <w:r w:rsidRPr="00965225">
        <w:rPr>
          <w:lang w:val="en-US"/>
        </w:rPr>
        <w:t>x</w:t>
      </w:r>
      <w:r w:rsidRPr="00965225">
        <w:rPr>
          <w:vertAlign w:val="subscript"/>
        </w:rPr>
        <w:t>3</w:t>
      </w:r>
      <w:r w:rsidRPr="00965225">
        <w:t xml:space="preserve"> – любое. Сам вектор можно записать в виде 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rPr>
          <w:vertAlign w:val="superscript"/>
        </w:rPr>
        <w:t>(2)</w:t>
      </w:r>
      <w:r w:rsidRPr="00965225">
        <w:t>= (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3</w:t>
      </w:r>
      <w:r w:rsidRPr="00965225">
        <w:t>). П</w:t>
      </w:r>
      <w:r w:rsidRPr="00965225">
        <w:t>о</w:t>
      </w:r>
      <w:r w:rsidRPr="00965225">
        <w:t xml:space="preserve">скольку </w:t>
      </w:r>
      <w:r w:rsidRPr="00965225">
        <w:rPr>
          <w:lang w:val="en-US"/>
        </w:rPr>
        <w:sym w:font="Symbol" w:char="F06C"/>
      </w:r>
      <w:r w:rsidRPr="00965225">
        <w:t>=2 – двукратное собственное значение, то матрица С(2) имеет два линейно независимых собственных вектора с собственными значениями, равными 2, например, (1 1 0) и (0 0 1) (фундаментальная система решений соответствующей однородной системы уравнений).</w:t>
      </w:r>
    </w:p>
    <w:p w14:paraId="3178EC87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Для </w:t>
      </w:r>
      <w:r w:rsidRPr="00965225">
        <w:rPr>
          <w:lang w:val="en-US"/>
        </w:rPr>
        <w:sym w:font="Symbol" w:char="F06C"/>
      </w:r>
      <w:r w:rsidRPr="00965225">
        <w:t xml:space="preserve">=-1 в случае той же матрицы находим </w:t>
      </w:r>
    </w:p>
    <w:p w14:paraId="0716BC21" w14:textId="77777777" w:rsidR="005549B7" w:rsidRDefault="005549B7" w:rsidP="00782FA2">
      <w:pPr>
        <w:pStyle w:val="21"/>
        <w:keepNext/>
        <w:widowControl w:val="0"/>
        <w:ind w:firstLine="709"/>
      </w:pPr>
    </w:p>
    <w:p w14:paraId="0E3C039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rPr>
          <w:vertAlign w:val="superscript"/>
        </w:rPr>
        <w:t>(-1)</w:t>
      </w:r>
      <w:r w:rsidRPr="00965225">
        <w:t>=(-2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t>, 0)=(2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rPr>
          <w:lang w:val="en-US"/>
        </w:rPr>
        <w:sym w:font="Symbol" w:char="F0A2"/>
      </w:r>
      <w:r w:rsidRPr="00965225">
        <w:t>, -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rPr>
          <w:lang w:val="en-US"/>
        </w:rPr>
        <w:sym w:font="Symbol" w:char="F0A2"/>
      </w:r>
      <w:r w:rsidRPr="00965225">
        <w:t xml:space="preserve">, 0); 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rPr>
          <w:lang w:val="en-US"/>
        </w:rPr>
        <w:sym w:font="Symbol" w:char="F0A2"/>
      </w:r>
      <w:r w:rsidRPr="00965225">
        <w:t>=-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t>.</w:t>
      </w:r>
    </w:p>
    <w:p w14:paraId="2F62D49B" w14:textId="77777777" w:rsidR="005549B7" w:rsidRDefault="005549B7" w:rsidP="00782FA2">
      <w:pPr>
        <w:pStyle w:val="21"/>
        <w:keepNext/>
        <w:widowControl w:val="0"/>
        <w:ind w:firstLine="709"/>
      </w:pPr>
    </w:p>
    <w:p w14:paraId="7D8317D8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Для собственного значения </w:t>
      </w:r>
      <w:r w:rsidRPr="00965225">
        <w:sym w:font="Symbol" w:char="F06C"/>
      </w:r>
      <w:r w:rsidRPr="00965225">
        <w:t>=0 матрицы С(3) получаем х</w:t>
      </w:r>
      <w:r w:rsidRPr="00965225">
        <w:rPr>
          <w:vertAlign w:val="subscript"/>
        </w:rPr>
        <w:t>3</w:t>
      </w:r>
      <w:r w:rsidRPr="00965225">
        <w:rPr>
          <w:vertAlign w:val="superscript"/>
        </w:rPr>
        <w:t>(0)</w:t>
      </w:r>
      <w:r w:rsidRPr="00965225">
        <w:t>=х</w:t>
      </w:r>
      <w:r w:rsidRPr="00965225">
        <w:rPr>
          <w:vertAlign w:val="subscript"/>
        </w:rPr>
        <w:t>2</w:t>
      </w:r>
      <w:r w:rsidRPr="00965225">
        <w:rPr>
          <w:vertAlign w:val="superscript"/>
        </w:rPr>
        <w:t>(-1)</w:t>
      </w:r>
      <w:r w:rsidRPr="00965225">
        <w:t>, т. е. мы уже нашли общий собственный вектор матриц С(1), С(2), С(3).</w:t>
      </w:r>
    </w:p>
    <w:p w14:paraId="2936BBFF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Для </w:t>
      </w:r>
      <w:r w:rsidRPr="00965225">
        <w:sym w:font="Symbol" w:char="F06C"/>
      </w:r>
      <w:r w:rsidRPr="00965225">
        <w:t xml:space="preserve">=3 в случае матрицы С(3) запишем </w:t>
      </w:r>
      <w:r w:rsidRPr="00965225">
        <w:rPr>
          <w:lang w:val="en-US"/>
        </w:rPr>
        <w:t>x</w:t>
      </w:r>
      <w:r w:rsidRPr="00965225">
        <w:rPr>
          <w:vertAlign w:val="subscript"/>
        </w:rPr>
        <w:t>3</w:t>
      </w:r>
      <w:r w:rsidRPr="00965225">
        <w:rPr>
          <w:vertAlign w:val="superscript"/>
        </w:rPr>
        <w:t>(3)</w:t>
      </w:r>
      <w:r w:rsidRPr="00965225">
        <w:t>= (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>).</w:t>
      </w:r>
    </w:p>
    <w:p w14:paraId="33D6E94C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Для </w:t>
      </w:r>
      <w:r w:rsidRPr="00965225">
        <w:rPr>
          <w:lang w:val="en-US"/>
        </w:rPr>
        <w:sym w:font="Symbol" w:char="F06C"/>
      </w:r>
      <w:r w:rsidRPr="00965225">
        <w:t xml:space="preserve">=-3 той же матрицы С(3) получим </w:t>
      </w:r>
      <w:r w:rsidRPr="00965225">
        <w:rPr>
          <w:lang w:val="en-US"/>
        </w:rPr>
        <w:t>x</w:t>
      </w:r>
      <w:r w:rsidRPr="00965225">
        <w:rPr>
          <w:vertAlign w:val="subscript"/>
        </w:rPr>
        <w:t>3</w:t>
      </w:r>
      <w:r w:rsidRPr="00965225">
        <w:rPr>
          <w:vertAlign w:val="superscript"/>
        </w:rPr>
        <w:t>(-3)</w:t>
      </w:r>
      <w:r w:rsidRPr="00965225">
        <w:t>= (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>, -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>).</w:t>
      </w:r>
    </w:p>
    <w:p w14:paraId="56C0E34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Таким образом, выполнили пункт 4 алгоритма для нахождения хара</w:t>
      </w:r>
      <w:r w:rsidRPr="00965225">
        <w:t>к</w:t>
      </w:r>
      <w:r w:rsidRPr="00965225">
        <w:t xml:space="preserve">теров неприводимых представлений конечных групп. Чтобы выполнить пункт 5, необходимо найти общие собственные векторы для всех матриц </w:t>
      </w:r>
      <w:r w:rsidRPr="00965225">
        <w:rPr>
          <w:lang w:val="en-US"/>
        </w:rPr>
        <w:t>C</w:t>
      </w:r>
      <w:r w:rsidRPr="00965225">
        <w:t>(</w:t>
      </w:r>
      <w:r w:rsidRPr="00965225">
        <w:rPr>
          <w:lang w:val="en-US"/>
        </w:rPr>
        <w:t>i</w:t>
      </w:r>
      <w:r w:rsidRPr="00965225">
        <w:t xml:space="preserve">), </w:t>
      </w:r>
      <w:r w:rsidRPr="00965225">
        <w:rPr>
          <w:lang w:val="en-US"/>
        </w:rPr>
        <w:t>i</w:t>
      </w:r>
      <w:r w:rsidRPr="00965225">
        <w:t xml:space="preserve">=1, 2, 3. Один из них уже найден – это вектор </w:t>
      </w:r>
      <w:r w:rsidRPr="00965225">
        <w:rPr>
          <w:lang w:val="en-US"/>
        </w:rPr>
        <w:t>x</w:t>
      </w:r>
      <w:r w:rsidRPr="00965225">
        <w:rPr>
          <w:vertAlign w:val="subscript"/>
        </w:rPr>
        <w:t>3</w:t>
      </w:r>
      <w:r w:rsidRPr="00965225">
        <w:rPr>
          <w:vertAlign w:val="superscript"/>
        </w:rPr>
        <w:t>(3)</w:t>
      </w:r>
      <w:r w:rsidRPr="00965225">
        <w:t>=(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) приравнивается вектору 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rPr>
          <w:vertAlign w:val="superscript"/>
        </w:rPr>
        <w:t>(2)</w:t>
      </w:r>
      <w:r w:rsidRPr="00965225">
        <w:t>= (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3</w:t>
      </w:r>
      <w:r w:rsidRPr="00965225">
        <w:t xml:space="preserve">), откуда следует, что </w:t>
      </w:r>
      <w:r w:rsidRPr="00965225">
        <w:rPr>
          <w:lang w:val="en-US"/>
        </w:rPr>
        <w:t>x</w:t>
      </w:r>
      <w:r w:rsidRPr="00965225">
        <w:rPr>
          <w:vertAlign w:val="subscript"/>
        </w:rPr>
        <w:t>3</w:t>
      </w:r>
      <w:r w:rsidRPr="00965225">
        <w:t>=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>. Получим второй общий собственный вектор. Соответствующие собственные значения для этого ве</w:t>
      </w:r>
      <w:r w:rsidRPr="00965225">
        <w:t>к</w:t>
      </w:r>
      <w:r w:rsidRPr="00965225">
        <w:t xml:space="preserve">тора запишем в виде (1, 2, 3). </w:t>
      </w:r>
    </w:p>
    <w:p w14:paraId="40DBC607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Приравняем теперь векторы </w:t>
      </w:r>
      <w:r w:rsidRPr="00965225">
        <w:rPr>
          <w:lang w:val="en-US"/>
        </w:rPr>
        <w:t>x</w:t>
      </w:r>
      <w:r w:rsidRPr="00965225">
        <w:rPr>
          <w:vertAlign w:val="subscript"/>
        </w:rPr>
        <w:t>3</w:t>
      </w:r>
      <w:r w:rsidRPr="00965225">
        <w:rPr>
          <w:vertAlign w:val="superscript"/>
        </w:rPr>
        <w:t>(-3)</w:t>
      </w:r>
      <w:r w:rsidRPr="00965225">
        <w:t>= (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>, -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) и 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rPr>
          <w:vertAlign w:val="superscript"/>
        </w:rPr>
        <w:t>(2)</w:t>
      </w:r>
      <w:r w:rsidRPr="00965225">
        <w:t>= (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3</w:t>
      </w:r>
      <w:r w:rsidRPr="00965225">
        <w:t xml:space="preserve">). Это дает </w:t>
      </w:r>
      <w:r w:rsidRPr="00965225">
        <w:rPr>
          <w:lang w:val="en-US"/>
        </w:rPr>
        <w:t>x</w:t>
      </w:r>
      <w:r w:rsidRPr="00965225">
        <w:rPr>
          <w:vertAlign w:val="subscript"/>
        </w:rPr>
        <w:t>3</w:t>
      </w:r>
      <w:r w:rsidRPr="00965225">
        <w:t>=-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>, т. е. третьим общим собственным вектором рассматриваемых ма</w:t>
      </w:r>
      <w:r w:rsidRPr="00965225">
        <w:t>т</w:t>
      </w:r>
      <w:r w:rsidRPr="00965225">
        <w:t>риц будет вектор (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>, -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>). Поскольку матрица С(3) имеет все различные собственные значения, то соответствующие собственные подпространства одномерны. Но так как у матриц С(2) и С(3) должны быть общие собстве</w:t>
      </w:r>
      <w:r w:rsidRPr="00965225">
        <w:t>н</w:t>
      </w:r>
      <w:r w:rsidRPr="00965225">
        <w:t xml:space="preserve">ные векторы, это накладывает ограничения </w:t>
      </w:r>
      <w:r w:rsidRPr="00965225">
        <w:rPr>
          <w:lang w:val="en-US"/>
        </w:rPr>
        <w:t>x</w:t>
      </w:r>
      <w:r w:rsidRPr="00965225">
        <w:rPr>
          <w:vertAlign w:val="subscript"/>
        </w:rPr>
        <w:t>3</w:t>
      </w:r>
      <w:r w:rsidRPr="00965225">
        <w:t>=-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 для собственных векторов матриц С(2) вида 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rPr>
          <w:vertAlign w:val="superscript"/>
        </w:rPr>
        <w:t>(2)</w:t>
      </w:r>
      <w:r w:rsidRPr="00965225">
        <w:t>, которые образуют двумерное собственное подпр</w:t>
      </w:r>
      <w:r w:rsidRPr="00965225">
        <w:t>о</w:t>
      </w:r>
      <w:r w:rsidRPr="00965225">
        <w:t>странство. Чтобы получить характеры неприводимых представлений, нео</w:t>
      </w:r>
      <w:r w:rsidRPr="00965225">
        <w:t>б</w:t>
      </w:r>
      <w:r w:rsidRPr="00965225">
        <w:t xml:space="preserve">ходимо нормировать полученные общие собственные векторы, учитывая, что порядок группы </w:t>
      </w:r>
      <w:r w:rsidRPr="00965225">
        <w:rPr>
          <w:lang w:val="en-US"/>
        </w:rPr>
        <w:t>S</w:t>
      </w:r>
      <w:r w:rsidRPr="00965225">
        <w:rPr>
          <w:vertAlign w:val="subscript"/>
        </w:rPr>
        <w:t>3</w:t>
      </w:r>
      <w:r w:rsidRPr="00965225">
        <w:t xml:space="preserve"> равен 6 и что числа элементов в классах сопряженных элементов образуют вектор (1, 2, 3). Умножив скалярно вектор </w:t>
      </w:r>
      <w:r w:rsidRPr="00965225">
        <w:rPr>
          <w:lang w:val="en-US"/>
        </w:rPr>
        <w:t>x</w:t>
      </w:r>
      <w:r w:rsidRPr="00965225">
        <w:rPr>
          <w:vertAlign w:val="subscript"/>
        </w:rPr>
        <w:t>3</w:t>
      </w:r>
      <w:r w:rsidRPr="00965225">
        <w:rPr>
          <w:vertAlign w:val="superscript"/>
        </w:rPr>
        <w:t>(3)</w:t>
      </w:r>
      <w:r w:rsidRPr="00965225">
        <w:t>= (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>) на вектор (1, 2, 3) и разделив на 6, получим</w:t>
      </w:r>
    </w:p>
    <w:p w14:paraId="4A48CCF7" w14:textId="77777777" w:rsidR="00015D7B" w:rsidRDefault="00015D7B" w:rsidP="00782FA2">
      <w:pPr>
        <w:pStyle w:val="21"/>
        <w:keepNext/>
        <w:widowControl w:val="0"/>
        <w:ind w:firstLine="709"/>
      </w:pPr>
    </w:p>
    <w:p w14:paraId="65EBF213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28"/>
          <w:lang w:val="en-US"/>
        </w:rPr>
        <w:object w:dxaOrig="2600" w:dyaOrig="720" w14:anchorId="6B5BA654">
          <v:shape id="_x0000_i1478" type="#_x0000_t75" style="width:130.2pt;height:36pt" o:ole="" fillcolor="window">
            <v:imagedata r:id="rId612" o:title=""/>
          </v:shape>
          <o:OLEObject Type="Embed" ProgID="Equation.3" ShapeID="_x0000_i1478" DrawAspect="Content" ObjectID="_1830021020" r:id="rId613"/>
        </w:object>
      </w:r>
      <w:r w:rsidR="00A06C1C" w:rsidRPr="00965225">
        <w:t xml:space="preserve">; </w:t>
      </w:r>
      <w:r w:rsidR="00A06C1C" w:rsidRPr="00965225">
        <w:rPr>
          <w:lang w:val="en-US"/>
        </w:rPr>
        <w:t>x</w:t>
      </w:r>
      <w:r w:rsidR="00A06C1C" w:rsidRPr="00965225">
        <w:rPr>
          <w:vertAlign w:val="subscript"/>
        </w:rPr>
        <w:t>1</w:t>
      </w:r>
      <w:r w:rsidR="00A06C1C" w:rsidRPr="00965225">
        <w:t>+2</w:t>
      </w:r>
      <w:r w:rsidR="00A06C1C" w:rsidRPr="00965225">
        <w:rPr>
          <w:lang w:val="en-US"/>
        </w:rPr>
        <w:t>x</w:t>
      </w:r>
      <w:r w:rsidR="00A06C1C" w:rsidRPr="00965225">
        <w:rPr>
          <w:vertAlign w:val="subscript"/>
        </w:rPr>
        <w:t>1</w:t>
      </w:r>
      <w:r w:rsidR="00A06C1C" w:rsidRPr="00965225">
        <w:t>+3</w:t>
      </w:r>
      <w:r w:rsidR="00A06C1C" w:rsidRPr="00965225">
        <w:rPr>
          <w:lang w:val="en-US"/>
        </w:rPr>
        <w:t>x</w:t>
      </w:r>
      <w:r w:rsidR="00A06C1C" w:rsidRPr="00965225">
        <w:rPr>
          <w:vertAlign w:val="subscript"/>
        </w:rPr>
        <w:t>1</w:t>
      </w:r>
      <w:r w:rsidR="00A06C1C" w:rsidRPr="00965225">
        <w:t>=6,</w:t>
      </w:r>
    </w:p>
    <w:p w14:paraId="27B2B4A5" w14:textId="77777777" w:rsidR="00015D7B" w:rsidRDefault="00015D7B" w:rsidP="00782FA2">
      <w:pPr>
        <w:pStyle w:val="21"/>
        <w:keepNext/>
        <w:widowControl w:val="0"/>
        <w:ind w:firstLine="709"/>
      </w:pPr>
    </w:p>
    <w:p w14:paraId="0DC8ED72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т. е. х</w:t>
      </w:r>
      <w:r w:rsidRPr="00965225">
        <w:rPr>
          <w:vertAlign w:val="subscript"/>
        </w:rPr>
        <w:t>1</w:t>
      </w:r>
      <w:r w:rsidRPr="00965225">
        <w:t>=1.</w:t>
      </w:r>
    </w:p>
    <w:p w14:paraId="7049D72C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Таким образом, получаем первый характер х</w:t>
      </w:r>
      <w:r w:rsidRPr="00965225">
        <w:rPr>
          <w:vertAlign w:val="subscript"/>
        </w:rPr>
        <w:t>1</w:t>
      </w:r>
      <w:r w:rsidRPr="00965225">
        <w:t>=(1, 1, 1). Для вектора (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,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>, -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 xml:space="preserve">), умножая его скалярно на (1, 2, -3) и деля на 6, также получаем </w:t>
      </w:r>
      <w:r w:rsidRPr="00965225">
        <w:rPr>
          <w:lang w:val="en-US"/>
        </w:rPr>
        <w:t>x</w:t>
      </w:r>
      <w:r w:rsidRPr="00965225">
        <w:rPr>
          <w:vertAlign w:val="subscript"/>
        </w:rPr>
        <w:t>1</w:t>
      </w:r>
      <w:r w:rsidRPr="00965225">
        <w:t>=1, что дает характер х</w:t>
      </w:r>
      <w:r w:rsidRPr="00965225">
        <w:rPr>
          <w:vertAlign w:val="subscript"/>
        </w:rPr>
        <w:t>2</w:t>
      </w:r>
      <w:r w:rsidRPr="00965225">
        <w:t>=(1, 1, -1). Наконец, для вектора (2х</w:t>
      </w:r>
      <w:r w:rsidRPr="00965225">
        <w:rPr>
          <w:vertAlign w:val="subscript"/>
        </w:rPr>
        <w:t>2</w:t>
      </w:r>
      <w:r w:rsidRPr="00965225">
        <w:sym w:font="Symbol" w:char="F0A2"/>
      </w:r>
      <w:r w:rsidRPr="00965225">
        <w:t>, -х</w:t>
      </w:r>
      <w:r w:rsidRPr="00965225">
        <w:rPr>
          <w:vertAlign w:val="subscript"/>
        </w:rPr>
        <w:t>2</w:t>
      </w:r>
      <w:r w:rsidRPr="00965225">
        <w:sym w:font="Symbol" w:char="F0A2"/>
      </w:r>
      <w:r w:rsidRPr="00965225">
        <w:t>, 0) получаем</w:t>
      </w:r>
    </w:p>
    <w:p w14:paraId="5BD0ABFE" w14:textId="77777777" w:rsidR="001D0163" w:rsidRDefault="001D0163" w:rsidP="00782FA2">
      <w:pPr>
        <w:pStyle w:val="21"/>
        <w:keepNext/>
        <w:widowControl w:val="0"/>
        <w:ind w:firstLine="709"/>
      </w:pPr>
    </w:p>
    <w:p w14:paraId="6F631699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28"/>
        </w:rPr>
        <w:object w:dxaOrig="2900" w:dyaOrig="720" w14:anchorId="3608CDA4">
          <v:shape id="_x0000_i1479" type="#_x0000_t75" style="width:145.2pt;height:36pt" o:ole="" fillcolor="window">
            <v:imagedata r:id="rId614" o:title=""/>
          </v:shape>
          <o:OLEObject Type="Embed" ProgID="Equation.3" ShapeID="_x0000_i1479" DrawAspect="Content" ObjectID="_1830021021" r:id="rId615"/>
        </w:object>
      </w:r>
      <w:r w:rsidR="00A06C1C" w:rsidRPr="00965225">
        <w:t>,</w:t>
      </w:r>
      <w:r w:rsidR="00965225">
        <w:t xml:space="preserve"> </w:t>
      </w:r>
      <w:r w:rsidR="00A06C1C" w:rsidRPr="00965225">
        <w:t>(30)</w:t>
      </w:r>
    </w:p>
    <w:p w14:paraId="4766D7EE" w14:textId="77777777" w:rsidR="001D0163" w:rsidRDefault="001D0163" w:rsidP="00782FA2">
      <w:pPr>
        <w:pStyle w:val="21"/>
        <w:keepNext/>
        <w:widowControl w:val="0"/>
        <w:ind w:firstLine="709"/>
      </w:pPr>
    </w:p>
    <w:p w14:paraId="4F76921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откуда х</w:t>
      </w:r>
      <w:r w:rsidRPr="00965225">
        <w:rPr>
          <w:vertAlign w:val="subscript"/>
        </w:rPr>
        <w:t>2</w:t>
      </w:r>
      <w:r w:rsidRPr="00965225">
        <w:sym w:font="Symbol" w:char="F0A2"/>
      </w:r>
      <w:r w:rsidRPr="00965225">
        <w:t>=1.</w:t>
      </w:r>
    </w:p>
    <w:p w14:paraId="12D03569" w14:textId="77777777" w:rsidR="00A06C1C" w:rsidRPr="00965225" w:rsidRDefault="00A06C1C" w:rsidP="00782FA2">
      <w:pPr>
        <w:pStyle w:val="21"/>
        <w:keepNext/>
        <w:widowControl w:val="0"/>
        <w:tabs>
          <w:tab w:val="left" w:pos="567"/>
        </w:tabs>
        <w:ind w:firstLine="709"/>
      </w:pPr>
      <w:r w:rsidRPr="00965225">
        <w:t>Заметим, что скалярный квадрат вектора (2х</w:t>
      </w:r>
      <w:r w:rsidRPr="00965225">
        <w:rPr>
          <w:vertAlign w:val="subscript"/>
        </w:rPr>
        <w:t>2</w:t>
      </w:r>
      <w:r w:rsidRPr="00965225">
        <w:sym w:font="Symbol" w:char="F0A2"/>
      </w:r>
      <w:r w:rsidRPr="00965225">
        <w:t>, -х</w:t>
      </w:r>
      <w:r w:rsidRPr="00965225">
        <w:rPr>
          <w:vertAlign w:val="subscript"/>
        </w:rPr>
        <w:t>2</w:t>
      </w:r>
      <w:r w:rsidRPr="00965225">
        <w:sym w:font="Symbol" w:char="F0A2"/>
      </w:r>
      <w:r w:rsidRPr="00965225">
        <w:t>, 0) равен 4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rPr>
          <w:lang w:val="en-US"/>
        </w:rPr>
        <w:sym w:font="Symbol" w:char="F0A2"/>
      </w:r>
      <w:r w:rsidRPr="00965225">
        <w:rPr>
          <w:vertAlign w:val="superscript"/>
        </w:rPr>
        <w:t>2</w:t>
      </w:r>
      <w:r w:rsidRPr="00965225">
        <w:t>+2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rPr>
          <w:lang w:val="en-US"/>
        </w:rPr>
        <w:sym w:font="Symbol" w:char="F0A2"/>
      </w:r>
      <w:r w:rsidRPr="00965225">
        <w:rPr>
          <w:vertAlign w:val="superscript"/>
        </w:rPr>
        <w:t>2</w:t>
      </w:r>
      <w:r w:rsidRPr="00965225">
        <w:t>=6</w:t>
      </w:r>
      <w:r w:rsidRPr="00965225">
        <w:rPr>
          <w:lang w:val="en-US"/>
        </w:rPr>
        <w:t>x</w:t>
      </w:r>
      <w:r w:rsidRPr="00965225">
        <w:rPr>
          <w:vertAlign w:val="subscript"/>
        </w:rPr>
        <w:t>2</w:t>
      </w:r>
      <w:r w:rsidRPr="00965225">
        <w:rPr>
          <w:lang w:val="en-US"/>
        </w:rPr>
        <w:sym w:font="Symbol" w:char="F0A2"/>
      </w:r>
      <w:r w:rsidRPr="00965225">
        <w:rPr>
          <w:vertAlign w:val="superscript"/>
        </w:rPr>
        <w:t>2</w:t>
      </w:r>
      <w:r w:rsidRPr="00965225">
        <w:t xml:space="preserve">, так как имеется два элемента в классе сопряженных </w:t>
      </w:r>
    </w:p>
    <w:p w14:paraId="589DAC93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элементов </w:t>
      </w:r>
      <w:r w:rsidRPr="00965225">
        <w:rPr>
          <w:lang w:val="en-US"/>
        </w:rPr>
        <w:t>K</w:t>
      </w:r>
      <w:r w:rsidRPr="00965225">
        <w:rPr>
          <w:vertAlign w:val="subscript"/>
        </w:rPr>
        <w:t>2</w:t>
      </w:r>
      <w:r w:rsidRPr="00965225">
        <w:t xml:space="preserve">={(1 2 3), (1 3 2)} – этим и вызвано появление множителя 2 в выражении (30). С другой стороны, этот множитель равен размерности неприводимого представления группы </w:t>
      </w:r>
      <w:r w:rsidRPr="00965225">
        <w:rPr>
          <w:lang w:val="en-US"/>
        </w:rPr>
        <w:t>S</w:t>
      </w:r>
      <w:r w:rsidRPr="00965225">
        <w:rPr>
          <w:vertAlign w:val="subscript"/>
        </w:rPr>
        <w:t>3</w:t>
      </w:r>
      <w:r w:rsidRPr="00965225">
        <w:t xml:space="preserve">, так что </w:t>
      </w:r>
      <w:r w:rsidRPr="00965225">
        <w:rPr>
          <w:lang w:val="en-US"/>
        </w:rPr>
        <w:t>x</w:t>
      </w:r>
      <w:r w:rsidRPr="00965225">
        <w:rPr>
          <w:vertAlign w:val="subscript"/>
        </w:rPr>
        <w:t>3</w:t>
      </w:r>
      <w:r w:rsidRPr="00965225">
        <w:t xml:space="preserve">=(2, -1, 0) есть характер двумерного неприводимого представления группы </w:t>
      </w:r>
      <w:r w:rsidRPr="00965225">
        <w:rPr>
          <w:lang w:val="en-US"/>
        </w:rPr>
        <w:t>S</w:t>
      </w:r>
      <w:r w:rsidRPr="00965225">
        <w:rPr>
          <w:vertAlign w:val="subscript"/>
        </w:rPr>
        <w:t>3</w:t>
      </w:r>
      <w:r w:rsidRPr="00965225">
        <w:t>. Полученные результ</w:t>
      </w:r>
      <w:r w:rsidRPr="00965225">
        <w:t>а</w:t>
      </w:r>
      <w:r w:rsidRPr="00965225">
        <w:t>ты удобно записать в виде следующей таблицы.</w:t>
      </w:r>
    </w:p>
    <w:p w14:paraId="33F25C6B" w14:textId="77777777" w:rsidR="001D0163" w:rsidRDefault="001D0163" w:rsidP="00782FA2">
      <w:pPr>
        <w:pStyle w:val="21"/>
        <w:keepNext/>
        <w:widowControl w:val="0"/>
        <w:ind w:firstLine="709"/>
      </w:pPr>
    </w:p>
    <w:p w14:paraId="73D0469D" w14:textId="77777777" w:rsidR="00A06C1C" w:rsidRPr="00965225" w:rsidRDefault="00015D7B" w:rsidP="00782FA2">
      <w:pPr>
        <w:pStyle w:val="21"/>
        <w:keepNext/>
        <w:widowControl w:val="0"/>
        <w:ind w:firstLine="709"/>
      </w:pPr>
      <w:r>
        <w:br w:type="page"/>
      </w:r>
      <w:r w:rsidR="00A06C1C" w:rsidRPr="00965225">
        <w:t>Таблица 5</w:t>
      </w:r>
    </w:p>
    <w:p w14:paraId="1831FBC2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Характеры неприводимых представлений группы </w:t>
      </w:r>
      <w:r w:rsidRPr="00965225">
        <w:rPr>
          <w:lang w:val="en-US"/>
        </w:rPr>
        <w:t>S</w:t>
      </w:r>
      <w:r w:rsidRPr="00965225">
        <w:rPr>
          <w:vertAlign w:val="subscript"/>
        </w:rPr>
        <w:t>3</w:t>
      </w:r>
      <w:r w:rsidRPr="00965225">
        <w:t>=</w:t>
      </w:r>
      <w:r w:rsidRPr="00965225">
        <w:rPr>
          <w:lang w:val="en-US"/>
        </w:rPr>
        <w:t>C</w:t>
      </w:r>
      <w:r w:rsidRPr="00965225">
        <w:rPr>
          <w:vertAlign w:val="subscript"/>
        </w:rPr>
        <w:t>3</w:t>
      </w:r>
      <w:r w:rsidRPr="00965225">
        <w:rPr>
          <w:vertAlign w:val="subscript"/>
          <w:lang w:val="en-US"/>
        </w:rPr>
        <w:t>V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250"/>
        <w:gridCol w:w="2250"/>
        <w:gridCol w:w="2250"/>
      </w:tblGrid>
      <w:tr w:rsidR="00A06C1C" w:rsidRPr="00965225" w14:paraId="482D3613" w14:textId="77777777">
        <w:tblPrEx>
          <w:tblCellMar>
            <w:top w:w="0" w:type="dxa"/>
            <w:bottom w:w="0" w:type="dxa"/>
          </w:tblCellMar>
        </w:tblPrEx>
        <w:tc>
          <w:tcPr>
            <w:tcW w:w="2250" w:type="dxa"/>
          </w:tcPr>
          <w:p w14:paraId="50940BBB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14:paraId="5A92DEFF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1</w:t>
            </w:r>
          </w:p>
        </w:tc>
        <w:tc>
          <w:tcPr>
            <w:tcW w:w="2250" w:type="dxa"/>
          </w:tcPr>
          <w:p w14:paraId="4F81C337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2 (1 2 3)</w:t>
            </w:r>
          </w:p>
        </w:tc>
        <w:tc>
          <w:tcPr>
            <w:tcW w:w="2250" w:type="dxa"/>
          </w:tcPr>
          <w:p w14:paraId="402AE202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3 (1 2)</w:t>
            </w:r>
          </w:p>
        </w:tc>
      </w:tr>
      <w:tr w:rsidR="00A06C1C" w:rsidRPr="00965225" w14:paraId="7956E011" w14:textId="77777777">
        <w:tblPrEx>
          <w:tblCellMar>
            <w:top w:w="0" w:type="dxa"/>
            <w:bottom w:w="0" w:type="dxa"/>
          </w:tblCellMar>
        </w:tblPrEx>
        <w:tc>
          <w:tcPr>
            <w:tcW w:w="2250" w:type="dxa"/>
          </w:tcPr>
          <w:p w14:paraId="09805E75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vertAlign w:val="subscript"/>
              </w:rPr>
            </w:pPr>
            <w:r w:rsidRPr="001D0163">
              <w:rPr>
                <w:sz w:val="20"/>
                <w:szCs w:val="20"/>
              </w:rPr>
              <w:sym w:font="Symbol" w:char="F063"/>
            </w:r>
            <w:r w:rsidRPr="001D0163">
              <w:rPr>
                <w:sz w:val="20"/>
                <w:szCs w:val="20"/>
                <w:vertAlign w:val="subscript"/>
              </w:rPr>
              <w:t>1</w:t>
            </w:r>
          </w:p>
          <w:p w14:paraId="1CB46308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vertAlign w:val="subscript"/>
              </w:rPr>
            </w:pPr>
            <w:r w:rsidRPr="001D0163">
              <w:rPr>
                <w:sz w:val="20"/>
                <w:szCs w:val="20"/>
              </w:rPr>
              <w:sym w:font="Symbol" w:char="F063"/>
            </w:r>
            <w:r w:rsidRPr="001D0163">
              <w:rPr>
                <w:sz w:val="20"/>
                <w:szCs w:val="20"/>
                <w:vertAlign w:val="subscript"/>
              </w:rPr>
              <w:t>2</w:t>
            </w:r>
          </w:p>
          <w:p w14:paraId="4F47EA0B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sym w:font="Symbol" w:char="F063"/>
            </w:r>
            <w:r w:rsidRPr="001D0163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250" w:type="dxa"/>
          </w:tcPr>
          <w:p w14:paraId="14EA946C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1</w:t>
            </w:r>
          </w:p>
          <w:p w14:paraId="064CA058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1</w:t>
            </w:r>
          </w:p>
          <w:p w14:paraId="44B010C8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2</w:t>
            </w:r>
          </w:p>
        </w:tc>
        <w:tc>
          <w:tcPr>
            <w:tcW w:w="2250" w:type="dxa"/>
          </w:tcPr>
          <w:p w14:paraId="3180A711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1</w:t>
            </w:r>
          </w:p>
          <w:p w14:paraId="2F960BEC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1</w:t>
            </w:r>
          </w:p>
          <w:p w14:paraId="2A5420EC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-1</w:t>
            </w:r>
          </w:p>
        </w:tc>
        <w:tc>
          <w:tcPr>
            <w:tcW w:w="2250" w:type="dxa"/>
          </w:tcPr>
          <w:p w14:paraId="787FBC72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1</w:t>
            </w:r>
          </w:p>
          <w:p w14:paraId="576D62E4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-1</w:t>
            </w:r>
          </w:p>
          <w:p w14:paraId="1A7799E0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0</w:t>
            </w:r>
          </w:p>
        </w:tc>
      </w:tr>
      <w:tr w:rsidR="00A06C1C" w:rsidRPr="00965225" w14:paraId="635FBD43" w14:textId="77777777">
        <w:tblPrEx>
          <w:tblCellMar>
            <w:top w:w="0" w:type="dxa"/>
            <w:bottom w:w="0" w:type="dxa"/>
          </w:tblCellMar>
        </w:tblPrEx>
        <w:tc>
          <w:tcPr>
            <w:tcW w:w="2250" w:type="dxa"/>
          </w:tcPr>
          <w:p w14:paraId="14DEE723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14:paraId="4655E00A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14:paraId="6780AD8E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14:paraId="4E8F1D31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A06C1C" w:rsidRPr="00965225" w14:paraId="287D1435" w14:textId="77777777">
        <w:tblPrEx>
          <w:tblCellMar>
            <w:top w:w="0" w:type="dxa"/>
            <w:bottom w:w="0" w:type="dxa"/>
          </w:tblCellMar>
        </w:tblPrEx>
        <w:tc>
          <w:tcPr>
            <w:tcW w:w="2250" w:type="dxa"/>
          </w:tcPr>
          <w:p w14:paraId="6AEC92B9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vertAlign w:val="superscript"/>
              </w:rPr>
            </w:pPr>
            <w:r w:rsidRPr="001D0163">
              <w:rPr>
                <w:sz w:val="20"/>
                <w:szCs w:val="20"/>
              </w:rPr>
              <w:sym w:font="Symbol" w:char="F06C"/>
            </w:r>
            <w:r w:rsidRPr="001D0163">
              <w:rPr>
                <w:sz w:val="20"/>
                <w:szCs w:val="20"/>
                <w:vertAlign w:val="superscript"/>
              </w:rPr>
              <w:t>(1)</w:t>
            </w:r>
          </w:p>
          <w:p w14:paraId="10C5A5D1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vertAlign w:val="superscript"/>
              </w:rPr>
            </w:pPr>
            <w:r w:rsidRPr="001D0163">
              <w:rPr>
                <w:sz w:val="20"/>
                <w:szCs w:val="20"/>
              </w:rPr>
              <w:sym w:font="Symbol" w:char="F06C"/>
            </w:r>
            <w:r w:rsidRPr="001D0163">
              <w:rPr>
                <w:sz w:val="20"/>
                <w:szCs w:val="20"/>
                <w:vertAlign w:val="superscript"/>
              </w:rPr>
              <w:t>(2)</w:t>
            </w:r>
          </w:p>
          <w:p w14:paraId="0976F7E7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  <w:vertAlign w:val="superscript"/>
              </w:rPr>
            </w:pPr>
            <w:r w:rsidRPr="001D0163">
              <w:rPr>
                <w:sz w:val="20"/>
                <w:szCs w:val="20"/>
              </w:rPr>
              <w:sym w:font="Symbol" w:char="F06C"/>
            </w:r>
            <w:r w:rsidRPr="001D0163">
              <w:rPr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2250" w:type="dxa"/>
          </w:tcPr>
          <w:p w14:paraId="34111C81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1</w:t>
            </w:r>
          </w:p>
          <w:p w14:paraId="0F7F5490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1</w:t>
            </w:r>
          </w:p>
          <w:p w14:paraId="22DBC7AB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1</w:t>
            </w:r>
          </w:p>
        </w:tc>
        <w:tc>
          <w:tcPr>
            <w:tcW w:w="2250" w:type="dxa"/>
          </w:tcPr>
          <w:p w14:paraId="6487BD2A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2</w:t>
            </w:r>
          </w:p>
          <w:p w14:paraId="4670F07D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2</w:t>
            </w:r>
          </w:p>
          <w:p w14:paraId="75C6CB64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-1</w:t>
            </w:r>
          </w:p>
        </w:tc>
        <w:tc>
          <w:tcPr>
            <w:tcW w:w="2250" w:type="dxa"/>
          </w:tcPr>
          <w:p w14:paraId="6675AF51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3</w:t>
            </w:r>
          </w:p>
          <w:p w14:paraId="4BD39728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-3</w:t>
            </w:r>
          </w:p>
          <w:p w14:paraId="0F5AC67B" w14:textId="77777777" w:rsidR="00A06C1C" w:rsidRPr="001D0163" w:rsidRDefault="00A06C1C" w:rsidP="00782FA2">
            <w:pPr>
              <w:pStyle w:val="21"/>
              <w:keepNext/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D0163">
              <w:rPr>
                <w:sz w:val="20"/>
                <w:szCs w:val="20"/>
              </w:rPr>
              <w:t>0</w:t>
            </w:r>
          </w:p>
        </w:tc>
      </w:tr>
    </w:tbl>
    <w:p w14:paraId="617CFF95" w14:textId="77777777" w:rsidR="00A06C1C" w:rsidRPr="00965225" w:rsidRDefault="00A06C1C" w:rsidP="00782FA2">
      <w:pPr>
        <w:pStyle w:val="21"/>
        <w:keepNext/>
        <w:widowControl w:val="0"/>
        <w:ind w:firstLine="709"/>
      </w:pPr>
    </w:p>
    <w:p w14:paraId="1365D82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Таблица 5 – это известная таблица характеров неприводимых пре</w:t>
      </w:r>
      <w:r w:rsidRPr="00965225">
        <w:t>д</w:t>
      </w:r>
      <w:r w:rsidRPr="00965225">
        <w:t xml:space="preserve">ставлений группы </w:t>
      </w:r>
      <w:r w:rsidRPr="00965225">
        <w:rPr>
          <w:lang w:val="en-US"/>
        </w:rPr>
        <w:t>S</w:t>
      </w:r>
      <w:r w:rsidRPr="00965225">
        <w:rPr>
          <w:vertAlign w:val="subscript"/>
        </w:rPr>
        <w:t>3</w:t>
      </w:r>
      <w:r w:rsidRPr="00965225">
        <w:t xml:space="preserve"> (см. табл. 2), только в нижней части ее указаны собс</w:t>
      </w:r>
      <w:r w:rsidRPr="00965225">
        <w:t>т</w:t>
      </w:r>
      <w:r w:rsidRPr="00965225">
        <w:t xml:space="preserve">венные значения матриц </w:t>
      </w:r>
      <w:r w:rsidRPr="00965225">
        <w:rPr>
          <w:lang w:val="en-US"/>
        </w:rPr>
        <w:t>C</w:t>
      </w:r>
      <w:r w:rsidRPr="00965225">
        <w:t xml:space="preserve">(1), </w:t>
      </w:r>
      <w:r w:rsidRPr="00965225">
        <w:rPr>
          <w:lang w:val="en-US"/>
        </w:rPr>
        <w:t>C</w:t>
      </w:r>
      <w:r w:rsidRPr="00965225">
        <w:t xml:space="preserve">(2), </w:t>
      </w:r>
      <w:r w:rsidRPr="00965225">
        <w:rPr>
          <w:lang w:val="en-US"/>
        </w:rPr>
        <w:t>C</w:t>
      </w:r>
      <w:r w:rsidRPr="00965225">
        <w:t>(3), которые дают общие собственные векторы этих матриц.</w:t>
      </w:r>
    </w:p>
    <w:p w14:paraId="45227F5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Составив табл. 5, одновременно нашли первую и вторую собственную матрицу </w:t>
      </w:r>
      <w:r w:rsidRPr="00965225">
        <w:rPr>
          <w:lang w:val="en-US"/>
        </w:rPr>
        <w:t>P</w:t>
      </w:r>
      <w:r w:rsidRPr="00965225">
        <w:t xml:space="preserve"> и </w:t>
      </w:r>
      <w:r w:rsidRPr="00965225">
        <w:rPr>
          <w:lang w:val="en-US"/>
        </w:rPr>
        <w:t>Q</w:t>
      </w:r>
      <w:r w:rsidRPr="00965225">
        <w:t xml:space="preserve">. Матрица, стоящая внизу в таблице, - это первая собственная матрица. Вторую собственную матрицу </w:t>
      </w:r>
      <w:r w:rsidRPr="00965225">
        <w:rPr>
          <w:lang w:val="en-US"/>
        </w:rPr>
        <w:t>Q</w:t>
      </w:r>
      <w:r w:rsidRPr="00965225">
        <w:t xml:space="preserve"> можно получить из соотношения </w:t>
      </w:r>
      <w:r w:rsidRPr="00965225">
        <w:rPr>
          <w:lang w:val="en-US"/>
        </w:rPr>
        <w:t>PQ</w:t>
      </w:r>
      <w:r w:rsidRPr="00965225">
        <w:t>=</w:t>
      </w:r>
      <w:r w:rsidRPr="00965225">
        <w:rPr>
          <w:lang w:val="en-US"/>
        </w:rPr>
        <w:t>QP</w:t>
      </w:r>
      <w:r w:rsidRPr="00965225">
        <w:t>=|</w:t>
      </w:r>
      <w:r w:rsidRPr="00965225">
        <w:rPr>
          <w:lang w:val="en-US"/>
        </w:rPr>
        <w:t>G</w:t>
      </w:r>
      <w:r w:rsidRPr="00965225">
        <w:t>|</w:t>
      </w:r>
      <w:r w:rsidRPr="00965225">
        <w:rPr>
          <w:lang w:val="en-US"/>
        </w:rPr>
        <w:t>E</w:t>
      </w:r>
      <w:r w:rsidRPr="00965225">
        <w:t xml:space="preserve"> или найти с использованием общих правых собственных вект</w:t>
      </w:r>
      <w:r w:rsidRPr="00965225">
        <w:t>о</w:t>
      </w:r>
      <w:r w:rsidRPr="00965225">
        <w:t xml:space="preserve">ров-матриц </w:t>
      </w:r>
      <w:r w:rsidRPr="00965225">
        <w:rPr>
          <w:lang w:val="en-US"/>
        </w:rPr>
        <w:t>C</w:t>
      </w:r>
      <w:r w:rsidRPr="00965225">
        <w:rPr>
          <w:vertAlign w:val="subscript"/>
          <w:lang w:val="en-US"/>
        </w:rPr>
        <w:t>i</w:t>
      </w:r>
      <w:r w:rsidRPr="00965225">
        <w:t xml:space="preserve">. Матрица </w:t>
      </w:r>
      <w:r w:rsidRPr="00965225">
        <w:rPr>
          <w:lang w:val="en-US"/>
        </w:rPr>
        <w:t>Q</w:t>
      </w:r>
      <w:r w:rsidRPr="00965225">
        <w:t xml:space="preserve"> имеет вид (рядом указана транспонированная ма</w:t>
      </w:r>
      <w:r w:rsidRPr="00965225">
        <w:t>т</w:t>
      </w:r>
      <w:r w:rsidRPr="00965225">
        <w:t>рица)</w:t>
      </w:r>
    </w:p>
    <w:p w14:paraId="577C6D18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56"/>
        </w:rPr>
        <w:object w:dxaOrig="2100" w:dyaOrig="1260" w14:anchorId="0AC5E06D">
          <v:shape id="_x0000_i1480" type="#_x0000_t75" style="width:105pt;height:63pt" o:ole="" fillcolor="window">
            <v:imagedata r:id="rId616" o:title=""/>
          </v:shape>
          <o:OLEObject Type="Embed" ProgID="Equation.3" ShapeID="_x0000_i1480" DrawAspect="Content" ObjectID="_1830021022" r:id="rId617"/>
        </w:object>
      </w:r>
      <w:r w:rsidR="00A06C1C" w:rsidRPr="00965225">
        <w:t xml:space="preserve">; </w:t>
      </w:r>
      <w:r w:rsidRPr="00965225">
        <w:rPr>
          <w:position w:val="-56"/>
        </w:rPr>
        <w:object w:dxaOrig="2260" w:dyaOrig="1260" w14:anchorId="643F72E3">
          <v:shape id="_x0000_i1481" type="#_x0000_t75" style="width:112.8pt;height:63pt" o:ole="" fillcolor="window">
            <v:imagedata r:id="rId618" o:title=""/>
          </v:shape>
          <o:OLEObject Type="Embed" ProgID="Equation.3" ShapeID="_x0000_i1481" DrawAspect="Content" ObjectID="_1830021023" r:id="rId619"/>
        </w:object>
      </w:r>
      <w:r w:rsidR="00A06C1C" w:rsidRPr="00965225">
        <w:t>.</w:t>
      </w:r>
    </w:p>
    <w:p w14:paraId="5B7223E8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>В соответствии с теоремой 1 таблица характеров неприводимых пре</w:t>
      </w:r>
      <w:r w:rsidRPr="00965225">
        <w:t>д</w:t>
      </w:r>
      <w:r w:rsidRPr="00965225">
        <w:t xml:space="preserve">ставлений группы </w:t>
      </w:r>
      <w:r w:rsidRPr="00965225">
        <w:rPr>
          <w:lang w:val="en-US"/>
        </w:rPr>
        <w:t>S</w:t>
      </w:r>
      <w:r w:rsidRPr="00965225">
        <w:rPr>
          <w:vertAlign w:val="subscript"/>
        </w:rPr>
        <w:t>3</w:t>
      </w:r>
      <w:r w:rsidRPr="00965225">
        <w:t xml:space="preserve"> находится по формуле</w:t>
      </w:r>
    </w:p>
    <w:p w14:paraId="44D87497" w14:textId="77777777" w:rsidR="00E7719D" w:rsidRDefault="00E7719D" w:rsidP="00782FA2">
      <w:pPr>
        <w:pStyle w:val="21"/>
        <w:keepNext/>
        <w:widowControl w:val="0"/>
        <w:ind w:firstLine="709"/>
      </w:pPr>
    </w:p>
    <w:p w14:paraId="3EFDA19E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40"/>
        </w:rPr>
        <w:object w:dxaOrig="3780" w:dyaOrig="940" w14:anchorId="71275EA1">
          <v:shape id="_x0000_i1482" type="#_x0000_t75" style="width:189pt;height:46.8pt" o:ole="" fillcolor="window">
            <v:imagedata r:id="rId620" o:title=""/>
          </v:shape>
          <o:OLEObject Type="Embed" ProgID="Equation.3" ShapeID="_x0000_i1482" DrawAspect="Content" ObjectID="_1830021024" r:id="rId621"/>
        </w:object>
      </w:r>
      <w:r w:rsidR="00A06C1C" w:rsidRPr="00965225">
        <w:t>.</w:t>
      </w:r>
    </w:p>
    <w:p w14:paraId="232DFF4B" w14:textId="77777777" w:rsidR="001D0163" w:rsidRDefault="001D0163" w:rsidP="00782FA2">
      <w:pPr>
        <w:pStyle w:val="21"/>
        <w:keepNext/>
        <w:widowControl w:val="0"/>
        <w:ind w:firstLine="709"/>
      </w:pPr>
    </w:p>
    <w:p w14:paraId="36A7B25E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 xml:space="preserve">Здесь </w:t>
      </w:r>
      <w:r w:rsidRPr="00965225">
        <w:rPr>
          <w:lang w:val="en-US"/>
        </w:rPr>
        <w:t>m</w:t>
      </w:r>
      <w:r w:rsidRPr="00965225">
        <w:rPr>
          <w:vertAlign w:val="subscript"/>
        </w:rPr>
        <w:t>1</w:t>
      </w:r>
      <w:r w:rsidRPr="00965225">
        <w:t xml:space="preserve">=1; </w:t>
      </w:r>
      <w:r w:rsidRPr="00965225">
        <w:rPr>
          <w:lang w:val="en-US"/>
        </w:rPr>
        <w:t>m</w:t>
      </w:r>
      <w:r w:rsidRPr="00965225">
        <w:rPr>
          <w:vertAlign w:val="subscript"/>
        </w:rPr>
        <w:t>2</w:t>
      </w:r>
      <w:r w:rsidRPr="00965225">
        <w:t xml:space="preserve">=1; </w:t>
      </w:r>
      <w:r w:rsidRPr="00965225">
        <w:rPr>
          <w:lang w:val="en-US"/>
        </w:rPr>
        <w:t>m</w:t>
      </w:r>
      <w:r w:rsidRPr="00965225">
        <w:rPr>
          <w:vertAlign w:val="subscript"/>
        </w:rPr>
        <w:t>3</w:t>
      </w:r>
      <w:r w:rsidRPr="00965225">
        <w:t>=4, поэтому</w:t>
      </w:r>
    </w:p>
    <w:p w14:paraId="5A729CFC" w14:textId="77777777" w:rsidR="00A06C1C" w:rsidRPr="00965225" w:rsidRDefault="00015D7B" w:rsidP="00782FA2">
      <w:pPr>
        <w:pStyle w:val="21"/>
        <w:keepNext/>
        <w:widowControl w:val="0"/>
        <w:ind w:firstLine="709"/>
      </w:pPr>
      <w:r>
        <w:br w:type="page"/>
      </w:r>
      <w:r w:rsidR="00B81ABB" w:rsidRPr="00965225">
        <w:rPr>
          <w:position w:val="-56"/>
        </w:rPr>
        <w:object w:dxaOrig="5160" w:dyaOrig="1260" w14:anchorId="0E664379">
          <v:shape id="_x0000_i1483" type="#_x0000_t75" style="width:258pt;height:63pt" o:ole="" fillcolor="window">
            <v:imagedata r:id="rId622" o:title=""/>
          </v:shape>
          <o:OLEObject Type="Embed" ProgID="Equation.3" ShapeID="_x0000_i1483" DrawAspect="Content" ObjectID="_1830021025" r:id="rId623"/>
        </w:object>
      </w:r>
      <w:r w:rsidR="00A06C1C" w:rsidRPr="00965225">
        <w:t>,</w:t>
      </w:r>
    </w:p>
    <w:p w14:paraId="79FD4B68" w14:textId="77777777" w:rsidR="001D0163" w:rsidRDefault="001D0163" w:rsidP="00782FA2">
      <w:pPr>
        <w:pStyle w:val="21"/>
        <w:keepNext/>
        <w:widowControl w:val="0"/>
        <w:ind w:firstLine="709"/>
      </w:pPr>
    </w:p>
    <w:p w14:paraId="0542C92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где в правой части находится таблица неприводимых характеров гру</w:t>
      </w:r>
      <w:r w:rsidRPr="00965225">
        <w:t>п</w:t>
      </w:r>
      <w:r w:rsidRPr="00965225">
        <w:t xml:space="preserve">пы </w:t>
      </w:r>
      <w:r w:rsidRPr="00965225">
        <w:rPr>
          <w:lang w:val="en-US"/>
        </w:rPr>
        <w:t>S</w:t>
      </w:r>
      <w:r w:rsidRPr="00965225">
        <w:rPr>
          <w:vertAlign w:val="subscript"/>
        </w:rPr>
        <w:t>3</w:t>
      </w:r>
      <w:r w:rsidRPr="00965225">
        <w:t>, приведенная в верхней части табл. 5.</w:t>
      </w:r>
    </w:p>
    <w:p w14:paraId="6E2B6DBA" w14:textId="77777777" w:rsidR="00A06C1C" w:rsidRPr="00965225" w:rsidRDefault="00A06C1C" w:rsidP="00782FA2">
      <w:pPr>
        <w:pStyle w:val="21"/>
        <w:keepNext/>
        <w:widowControl w:val="0"/>
        <w:ind w:firstLine="709"/>
      </w:pPr>
    </w:p>
    <w:p w14:paraId="131D57E2" w14:textId="77777777" w:rsidR="00A06C1C" w:rsidRPr="00965225" w:rsidRDefault="001D0163" w:rsidP="00782FA2">
      <w:pPr>
        <w:pStyle w:val="21"/>
        <w:keepNext/>
        <w:widowControl w:val="0"/>
        <w:ind w:firstLine="709"/>
        <w:rPr>
          <w:b/>
          <w:bCs/>
        </w:rPr>
      </w:pPr>
      <w:r>
        <w:rPr>
          <w:b/>
          <w:bCs/>
        </w:rPr>
        <w:t>2.6</w:t>
      </w:r>
      <w:r w:rsidR="00A06C1C" w:rsidRPr="00965225">
        <w:rPr>
          <w:b/>
          <w:bCs/>
        </w:rPr>
        <w:t xml:space="preserve"> Операторы проектирования</w:t>
      </w:r>
    </w:p>
    <w:p w14:paraId="67C12E60" w14:textId="77777777" w:rsidR="00A06C1C" w:rsidRPr="00965225" w:rsidRDefault="00A06C1C" w:rsidP="00782FA2">
      <w:pPr>
        <w:pStyle w:val="21"/>
        <w:keepNext/>
        <w:widowControl w:val="0"/>
        <w:ind w:firstLine="709"/>
      </w:pPr>
    </w:p>
    <w:p w14:paraId="791CF855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1. Операторы проектирования и идемпотенты кольца</w:t>
      </w:r>
    </w:p>
    <w:p w14:paraId="676FBE73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Пусть векторное пространство </w:t>
      </w:r>
      <w:r w:rsidRPr="00965225">
        <w:rPr>
          <w:lang w:val="en-US"/>
        </w:rPr>
        <w:t>V</w:t>
      </w:r>
      <w:r w:rsidRPr="00965225">
        <w:t xml:space="preserve"> равно прямой сумме подпространств </w:t>
      </w:r>
      <w:r w:rsidRPr="00965225">
        <w:rPr>
          <w:lang w:val="en-US"/>
        </w:rPr>
        <w:t>W</w:t>
      </w:r>
      <w:r w:rsidRPr="00965225">
        <w:t xml:space="preserve"> и </w:t>
      </w:r>
      <w:r w:rsidRPr="00965225">
        <w:rPr>
          <w:lang w:val="en-US"/>
        </w:rPr>
        <w:t>L</w:t>
      </w:r>
      <w:r w:rsidRPr="00965225">
        <w:t xml:space="preserve">: </w:t>
      </w:r>
      <w:r w:rsidR="00B81ABB" w:rsidRPr="00965225">
        <w:rPr>
          <w:position w:val="-6"/>
          <w:lang w:val="en-US"/>
        </w:rPr>
        <w:object w:dxaOrig="1340" w:dyaOrig="300" w14:anchorId="04372B8A">
          <v:shape id="_x0000_i1484" type="#_x0000_t75" style="width:67.2pt;height:15pt" o:ole="" fillcolor="window">
            <v:imagedata r:id="rId624" o:title=""/>
          </v:shape>
          <o:OLEObject Type="Embed" ProgID="Equation.3" ShapeID="_x0000_i1484" DrawAspect="Content" ObjectID="_1830021026" r:id="rId625"/>
        </w:object>
      </w:r>
      <w:r w:rsidRPr="00965225">
        <w:t xml:space="preserve">. По определению прямой суммы это означает, что каждый вектор </w:t>
      </w:r>
      <w:r w:rsidRPr="00965225">
        <w:rPr>
          <w:lang w:val="en-US"/>
        </w:rPr>
        <w:t>v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V</w:t>
      </w:r>
      <w:r w:rsidRPr="00965225">
        <w:t xml:space="preserve"> однозначно представим в виде </w:t>
      </w:r>
      <w:r w:rsidRPr="00965225">
        <w:rPr>
          <w:lang w:val="en-US"/>
        </w:rPr>
        <w:t>v</w:t>
      </w:r>
      <w:r w:rsidRPr="00965225">
        <w:t>=</w:t>
      </w:r>
      <w:r w:rsidRPr="00965225">
        <w:rPr>
          <w:lang w:val="en-US"/>
        </w:rPr>
        <w:t>w</w:t>
      </w:r>
      <w:r w:rsidRPr="00965225">
        <w:t>+</w:t>
      </w:r>
      <w:r w:rsidRPr="00965225">
        <w:rPr>
          <w:lang w:val="en-US"/>
        </w:rPr>
        <w:t>l</w:t>
      </w:r>
      <w:r w:rsidRPr="00965225">
        <w:t xml:space="preserve">, </w:t>
      </w:r>
      <w:r w:rsidRPr="00965225">
        <w:rPr>
          <w:lang w:val="en-US"/>
        </w:rPr>
        <w:t>w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W</w:t>
      </w:r>
      <w:r w:rsidRPr="00965225">
        <w:t xml:space="preserve">. </w:t>
      </w:r>
      <w:r w:rsidRPr="00965225">
        <w:rPr>
          <w:lang w:val="en-US"/>
        </w:rPr>
        <w:t>l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L</w:t>
      </w:r>
      <w:r w:rsidRPr="00965225">
        <w:t>.</w:t>
      </w:r>
    </w:p>
    <w:p w14:paraId="44EA3F6F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1.</w:t>
      </w:r>
      <w:r w:rsidRPr="00965225">
        <w:t xml:space="preserve"> Если </w:t>
      </w:r>
      <w:r w:rsidR="00B81ABB" w:rsidRPr="00965225">
        <w:rPr>
          <w:position w:val="-6"/>
          <w:lang w:val="en-US"/>
        </w:rPr>
        <w:object w:dxaOrig="1340" w:dyaOrig="300" w14:anchorId="538DF18C">
          <v:shape id="_x0000_i1485" type="#_x0000_t75" style="width:67.2pt;height:15pt" o:ole="" fillcolor="window">
            <v:imagedata r:id="rId624" o:title=""/>
          </v:shape>
          <o:OLEObject Type="Embed" ProgID="Equation.3" ShapeID="_x0000_i1485" DrawAspect="Content" ObjectID="_1830021027" r:id="rId626"/>
        </w:object>
      </w:r>
      <w:r w:rsidRPr="00965225">
        <w:t xml:space="preserve">, так что </w:t>
      </w:r>
      <w:r w:rsidRPr="00965225">
        <w:rPr>
          <w:lang w:val="en-US"/>
        </w:rPr>
        <w:t>v</w:t>
      </w:r>
      <w:r w:rsidRPr="00965225">
        <w:t>=</w:t>
      </w:r>
      <w:r w:rsidRPr="00965225">
        <w:rPr>
          <w:lang w:val="en-US"/>
        </w:rPr>
        <w:t>w</w:t>
      </w:r>
      <w:r w:rsidRPr="00965225">
        <w:t>+</w:t>
      </w:r>
      <w:r w:rsidRPr="00965225">
        <w:rPr>
          <w:lang w:val="en-US"/>
        </w:rPr>
        <w:t>l</w:t>
      </w:r>
      <w:r w:rsidRPr="00965225">
        <w:t xml:space="preserve">, то отображение </w:t>
      </w:r>
      <w:r w:rsidR="00B81ABB" w:rsidRPr="00965225">
        <w:rPr>
          <w:position w:val="-6"/>
          <w:lang w:val="en-US"/>
        </w:rPr>
        <w:object w:dxaOrig="1260" w:dyaOrig="360" w14:anchorId="07786C58">
          <v:shape id="_x0000_i1486" type="#_x0000_t75" style="width:63pt;height:18pt" o:ole="" fillcolor="window">
            <v:imagedata r:id="rId627" o:title=""/>
          </v:shape>
          <o:OLEObject Type="Embed" ProgID="Equation.3" ShapeID="_x0000_i1486" DrawAspect="Content" ObjectID="_1830021028" r:id="rId628"/>
        </w:object>
      </w:r>
      <w:r w:rsidRPr="00965225">
        <w:t xml:space="preserve">, сопоставляющая каждому вектору </w:t>
      </w:r>
      <w:r w:rsidRPr="00965225">
        <w:rPr>
          <w:lang w:val="en-US"/>
        </w:rPr>
        <w:t>v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V</w:t>
      </w:r>
      <w:r w:rsidRPr="00965225">
        <w:t xml:space="preserve"> его компоненту (прое</w:t>
      </w:r>
      <w:r w:rsidRPr="00965225">
        <w:t>к</w:t>
      </w:r>
      <w:r w:rsidRPr="00965225">
        <w:t xml:space="preserve">цию) </w:t>
      </w:r>
      <w:r w:rsidRPr="00965225">
        <w:rPr>
          <w:lang w:val="en-US"/>
        </w:rPr>
        <w:t>w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W</w:t>
      </w:r>
      <w:r w:rsidRPr="00965225">
        <w:t xml:space="preserve">, называется проектором пространства </w:t>
      </w:r>
      <w:r w:rsidRPr="00965225">
        <w:rPr>
          <w:lang w:val="en-US"/>
        </w:rPr>
        <w:t>V</w:t>
      </w:r>
      <w:r w:rsidRPr="00965225">
        <w:t xml:space="preserve"> на пространство </w:t>
      </w:r>
      <w:r w:rsidRPr="00965225">
        <w:rPr>
          <w:lang w:val="en-US"/>
        </w:rPr>
        <w:t>W</w:t>
      </w:r>
      <w:r w:rsidRPr="00965225">
        <w:t xml:space="preserve">. </w:t>
      </w:r>
      <w:r w:rsidR="00B81ABB" w:rsidRPr="00965225">
        <w:rPr>
          <w:position w:val="-4"/>
          <w:lang w:val="en-US"/>
        </w:rPr>
        <w:object w:dxaOrig="240" w:dyaOrig="340" w14:anchorId="31E10F56">
          <v:shape id="_x0000_i1487" type="#_x0000_t75" style="width:12pt;height:16.8pt" o:ole="" fillcolor="window">
            <v:imagedata r:id="rId629" o:title=""/>
          </v:shape>
          <o:OLEObject Type="Embed" ProgID="Equation.3" ShapeID="_x0000_i1487" DrawAspect="Content" ObjectID="_1830021029" r:id="rId630"/>
        </w:object>
      </w:r>
      <w:r w:rsidRPr="00965225">
        <w:t xml:space="preserve"> называют также оператором проектирования, или проекционным операт</w:t>
      </w:r>
      <w:r w:rsidRPr="00965225">
        <w:t>о</w:t>
      </w:r>
      <w:r w:rsidRPr="00965225">
        <w:t>ром.</w:t>
      </w:r>
    </w:p>
    <w:p w14:paraId="69905040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Очевидно, если </w:t>
      </w:r>
      <w:r w:rsidRPr="00965225">
        <w:rPr>
          <w:lang w:val="en-US"/>
        </w:rPr>
        <w:t>w</w:t>
      </w:r>
      <w:r w:rsidRPr="00965225">
        <w:rPr>
          <w:lang w:val="en-US"/>
        </w:rPr>
        <w:sym w:font="Symbol" w:char="F0CE"/>
      </w:r>
      <w:r w:rsidRPr="00965225">
        <w:rPr>
          <w:lang w:val="en-US"/>
        </w:rPr>
        <w:t>W</w:t>
      </w:r>
      <w:r w:rsidRPr="00965225">
        <w:t xml:space="preserve">, то </w:t>
      </w:r>
      <w:r w:rsidR="00B81ABB" w:rsidRPr="00965225">
        <w:rPr>
          <w:position w:val="-4"/>
          <w:lang w:val="en-US"/>
        </w:rPr>
        <w:object w:dxaOrig="240" w:dyaOrig="340" w14:anchorId="221625E5">
          <v:shape id="_x0000_i1488" type="#_x0000_t75" style="width:12pt;height:16.8pt" o:ole="" fillcolor="window">
            <v:imagedata r:id="rId629" o:title=""/>
          </v:shape>
          <o:OLEObject Type="Embed" ProgID="Equation.3" ShapeID="_x0000_i1488" DrawAspect="Content" ObjectID="_1830021030" r:id="rId631"/>
        </w:object>
      </w:r>
      <w:r w:rsidRPr="00965225">
        <w:t>(</w:t>
      </w:r>
      <w:r w:rsidRPr="00965225">
        <w:rPr>
          <w:lang w:val="en-US"/>
        </w:rPr>
        <w:t>w</w:t>
      </w:r>
      <w:r w:rsidRPr="00965225">
        <w:t>)=</w:t>
      </w:r>
      <w:r w:rsidRPr="00965225">
        <w:rPr>
          <w:lang w:val="en-US"/>
        </w:rPr>
        <w:t>w</w:t>
      </w:r>
      <w:r w:rsidRPr="00965225">
        <w:t xml:space="preserve">. Отсюда следует, что </w:t>
      </w:r>
      <w:r w:rsidR="00B81ABB" w:rsidRPr="00965225">
        <w:rPr>
          <w:position w:val="-4"/>
          <w:lang w:val="en-US"/>
        </w:rPr>
        <w:object w:dxaOrig="240" w:dyaOrig="340" w14:anchorId="46B878E4">
          <v:shape id="_x0000_i1489" type="#_x0000_t75" style="width:12pt;height:16.8pt" o:ole="" fillcolor="window">
            <v:imagedata r:id="rId629" o:title=""/>
          </v:shape>
          <o:OLEObject Type="Embed" ProgID="Equation.3" ShapeID="_x0000_i1489" DrawAspect="Content" ObjectID="_1830021031" r:id="rId632"/>
        </w:object>
      </w:r>
      <w:r w:rsidRPr="00965225">
        <w:t>обладает сл</w:t>
      </w:r>
      <w:r w:rsidRPr="00965225">
        <w:t>е</w:t>
      </w:r>
      <w:r w:rsidRPr="00965225">
        <w:t xml:space="preserve">дующим замечательным свойством </w:t>
      </w:r>
      <w:r w:rsidR="00B81ABB" w:rsidRPr="00965225">
        <w:rPr>
          <w:position w:val="-4"/>
          <w:lang w:val="en-US"/>
        </w:rPr>
        <w:object w:dxaOrig="240" w:dyaOrig="340" w14:anchorId="2E028D3C">
          <v:shape id="_x0000_i1490" type="#_x0000_t75" style="width:12pt;height:16.8pt" o:ole="" fillcolor="window">
            <v:imagedata r:id="rId629" o:title=""/>
          </v:shape>
          <o:OLEObject Type="Embed" ProgID="Equation.3" ShapeID="_x0000_i1490" DrawAspect="Content" ObjectID="_1830021032" r:id="rId633"/>
        </w:object>
      </w:r>
      <w:r w:rsidRPr="00965225">
        <w:rPr>
          <w:vertAlign w:val="superscript"/>
        </w:rPr>
        <w:t>2</w:t>
      </w:r>
      <w:r w:rsidRPr="00965225">
        <w:t>=Р.</w:t>
      </w:r>
    </w:p>
    <w:p w14:paraId="606399AA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2.</w:t>
      </w:r>
      <w:r w:rsidRPr="00965225">
        <w:t xml:space="preserve"> Элемент е кольца </w:t>
      </w:r>
      <w:r w:rsidRPr="00965225">
        <w:rPr>
          <w:lang w:val="en-US"/>
        </w:rPr>
        <w:t>K</w:t>
      </w:r>
      <w:r w:rsidRPr="00965225">
        <w:t xml:space="preserve"> называется идемпотентом (т. е. п</w:t>
      </w:r>
      <w:r w:rsidRPr="00965225">
        <w:t>о</w:t>
      </w:r>
      <w:r w:rsidRPr="00965225">
        <w:t>добным единице), если е</w:t>
      </w:r>
      <w:r w:rsidRPr="00965225">
        <w:rPr>
          <w:vertAlign w:val="superscript"/>
        </w:rPr>
        <w:t>2</w:t>
      </w:r>
      <w:r w:rsidRPr="00965225">
        <w:t>=е.</w:t>
      </w:r>
    </w:p>
    <w:p w14:paraId="680AF69B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В кольце целых чисел есть всего два идемпотента: 1 и 0. Иное дело в кольце матриц. Например, матрицы </w:t>
      </w:r>
      <w:r w:rsidR="00B81ABB" w:rsidRPr="00965225">
        <w:rPr>
          <w:position w:val="-34"/>
        </w:rPr>
        <w:object w:dxaOrig="880" w:dyaOrig="820" w14:anchorId="32F0F86F">
          <v:shape id="_x0000_i1491" type="#_x0000_t75" style="width:43.8pt;height:40.8pt" o:ole="" fillcolor="window">
            <v:imagedata r:id="rId634" o:title=""/>
          </v:shape>
          <o:OLEObject Type="Embed" ProgID="Equation.3" ShapeID="_x0000_i1491" DrawAspect="Content" ObjectID="_1830021033" r:id="rId635"/>
        </w:object>
      </w:r>
      <w:r w:rsidRPr="00965225">
        <w:t xml:space="preserve">, </w:t>
      </w:r>
      <w:r w:rsidR="00B81ABB" w:rsidRPr="00965225">
        <w:rPr>
          <w:position w:val="-34"/>
        </w:rPr>
        <w:object w:dxaOrig="880" w:dyaOrig="820" w14:anchorId="617798A8">
          <v:shape id="_x0000_i1492" type="#_x0000_t75" style="width:43.8pt;height:40.8pt" o:ole="" fillcolor="window">
            <v:imagedata r:id="rId636" o:title=""/>
          </v:shape>
          <o:OLEObject Type="Embed" ProgID="Equation.3" ShapeID="_x0000_i1492" DrawAspect="Content" ObjectID="_1830021034" r:id="rId637"/>
        </w:object>
      </w:r>
      <w:r w:rsidRPr="00965225">
        <w:t xml:space="preserve">, </w:t>
      </w:r>
      <w:r w:rsidR="00B81ABB" w:rsidRPr="00965225">
        <w:rPr>
          <w:position w:val="-34"/>
        </w:rPr>
        <w:object w:dxaOrig="880" w:dyaOrig="820" w14:anchorId="4428592C">
          <v:shape id="_x0000_i1493" type="#_x0000_t75" style="width:43.8pt;height:40.8pt" o:ole="" fillcolor="window">
            <v:imagedata r:id="rId638" o:title=""/>
          </v:shape>
          <o:OLEObject Type="Embed" ProgID="Equation.3" ShapeID="_x0000_i1493" DrawAspect="Content" ObjectID="_1830021035" r:id="rId639"/>
        </w:object>
      </w:r>
      <w:r w:rsidRPr="00965225">
        <w:t>,</w:t>
      </w:r>
      <w:r w:rsidR="00B81ABB" w:rsidRPr="00965225">
        <w:rPr>
          <w:position w:val="-34"/>
        </w:rPr>
        <w:object w:dxaOrig="880" w:dyaOrig="820" w14:anchorId="5AF1B54A">
          <v:shape id="_x0000_i1494" type="#_x0000_t75" style="width:43.8pt;height:40.8pt" o:ole="" fillcolor="window">
            <v:imagedata r:id="rId640" o:title=""/>
          </v:shape>
          <o:OLEObject Type="Embed" ProgID="Equation.3" ShapeID="_x0000_i1494" DrawAspect="Content" ObjectID="_1830021036" r:id="rId641"/>
        </w:object>
      </w:r>
      <w:r w:rsidRPr="00965225">
        <w:t xml:space="preserve"> - иде</w:t>
      </w:r>
      <w:r w:rsidRPr="00965225">
        <w:t>м</w:t>
      </w:r>
      <w:r w:rsidRPr="00965225">
        <w:t>потенты. Матрицы операторов проектирования также идемпотенты. Соотве</w:t>
      </w:r>
      <w:r w:rsidRPr="00965225">
        <w:t>т</w:t>
      </w:r>
      <w:r w:rsidRPr="00965225">
        <w:t>ствующие им операторы называются идемпотентными операторами.</w:t>
      </w:r>
    </w:p>
    <w:p w14:paraId="07A38F13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Рассмотрим теперь прямую сумму </w:t>
      </w:r>
      <w:r w:rsidRPr="00965225">
        <w:rPr>
          <w:lang w:val="en-US"/>
        </w:rPr>
        <w:t>n</w:t>
      </w:r>
      <w:r w:rsidRPr="00965225">
        <w:t xml:space="preserve"> подпространств пространства </w:t>
      </w:r>
      <w:r w:rsidRPr="00965225">
        <w:rPr>
          <w:lang w:val="en-US"/>
        </w:rPr>
        <w:t>V</w:t>
      </w:r>
      <w:r w:rsidRPr="00965225">
        <w:t>:</w:t>
      </w:r>
    </w:p>
    <w:p w14:paraId="28B47B8F" w14:textId="77777777" w:rsidR="00A06C1C" w:rsidRPr="00965225" w:rsidRDefault="00015D7B" w:rsidP="00782FA2">
      <w:pPr>
        <w:pStyle w:val="21"/>
        <w:keepNext/>
        <w:widowControl w:val="0"/>
        <w:ind w:firstLine="709"/>
      </w:pPr>
      <w:r>
        <w:br w:type="page"/>
      </w:r>
      <w:r w:rsidR="00B81ABB" w:rsidRPr="00965225">
        <w:rPr>
          <w:position w:val="-12"/>
        </w:rPr>
        <w:object w:dxaOrig="2580" w:dyaOrig="380" w14:anchorId="05C4BC97">
          <v:shape id="_x0000_i1495" type="#_x0000_t75" style="width:129pt;height:19.2pt" o:ole="" fillcolor="window">
            <v:imagedata r:id="rId642" o:title=""/>
          </v:shape>
          <o:OLEObject Type="Embed" ProgID="Equation.3" ShapeID="_x0000_i1495" DrawAspect="Content" ObjectID="_1830021037" r:id="rId643"/>
        </w:object>
      </w:r>
      <w:r w:rsidR="00A06C1C" w:rsidRPr="00965225">
        <w:t>.</w:t>
      </w:r>
    </w:p>
    <w:p w14:paraId="2EF4E482" w14:textId="77777777" w:rsidR="00015D7B" w:rsidRDefault="00015D7B" w:rsidP="00782FA2">
      <w:pPr>
        <w:pStyle w:val="21"/>
        <w:keepNext/>
        <w:widowControl w:val="0"/>
        <w:ind w:firstLine="709"/>
      </w:pPr>
    </w:p>
    <w:p w14:paraId="03EF149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Тогда аналогично случаю прямой суммы двух подпространств можем получить </w:t>
      </w:r>
      <w:r w:rsidRPr="00965225">
        <w:rPr>
          <w:lang w:val="en-US"/>
        </w:rPr>
        <w:t>n</w:t>
      </w:r>
      <w:r w:rsidRPr="00965225">
        <w:t xml:space="preserve"> операторов проектирования </w:t>
      </w:r>
      <w:r w:rsidR="00B81ABB" w:rsidRPr="00965225">
        <w:rPr>
          <w:position w:val="-12"/>
          <w:lang w:val="en-US"/>
        </w:rPr>
        <w:object w:dxaOrig="300" w:dyaOrig="420" w14:anchorId="6783A520">
          <v:shape id="_x0000_i1496" type="#_x0000_t75" style="width:15pt;height:21pt" o:ole="" fillcolor="window">
            <v:imagedata r:id="rId644" o:title=""/>
          </v:shape>
          <o:OLEObject Type="Embed" ProgID="Equation.3" ShapeID="_x0000_i1496" DrawAspect="Content" ObjectID="_1830021038" r:id="rId645"/>
        </w:object>
      </w:r>
      <w:r w:rsidRPr="00965225">
        <w:t xml:space="preserve">, </w:t>
      </w:r>
      <w:r w:rsidR="00B81ABB" w:rsidRPr="00965225">
        <w:rPr>
          <w:position w:val="-12"/>
          <w:lang w:val="en-US"/>
        </w:rPr>
        <w:object w:dxaOrig="320" w:dyaOrig="420" w14:anchorId="4062A646">
          <v:shape id="_x0000_i1497" type="#_x0000_t75" style="width:16.2pt;height:21pt" o:ole="" fillcolor="window">
            <v:imagedata r:id="rId646" o:title=""/>
          </v:shape>
          <o:OLEObject Type="Embed" ProgID="Equation.3" ShapeID="_x0000_i1497" DrawAspect="Content" ObjectID="_1830021039" r:id="rId647"/>
        </w:object>
      </w:r>
      <w:r w:rsidRPr="00965225">
        <w:t xml:space="preserve">, …, </w:t>
      </w:r>
      <w:r w:rsidR="00B81ABB" w:rsidRPr="00965225">
        <w:rPr>
          <w:position w:val="-12"/>
          <w:lang w:val="en-US"/>
        </w:rPr>
        <w:object w:dxaOrig="340" w:dyaOrig="420" w14:anchorId="2391A99E">
          <v:shape id="_x0000_i1498" type="#_x0000_t75" style="width:16.8pt;height:21pt" o:ole="" fillcolor="window">
            <v:imagedata r:id="rId648" o:title=""/>
          </v:shape>
          <o:OLEObject Type="Embed" ProgID="Equation.3" ShapeID="_x0000_i1498" DrawAspect="Content" ObjectID="_1830021040" r:id="rId649"/>
        </w:object>
      </w:r>
      <w:r w:rsidRPr="00965225">
        <w:t>. Они обладают свойс</w:t>
      </w:r>
      <w:r w:rsidRPr="00965225">
        <w:t>т</w:t>
      </w:r>
      <w:r w:rsidRPr="00965225">
        <w:t xml:space="preserve">вом </w:t>
      </w:r>
      <w:r w:rsidR="00B81ABB" w:rsidRPr="00965225">
        <w:rPr>
          <w:position w:val="-12"/>
          <w:lang w:val="en-US"/>
        </w:rPr>
        <w:object w:dxaOrig="300" w:dyaOrig="420" w14:anchorId="2624D23D">
          <v:shape id="_x0000_i1499" type="#_x0000_t75" style="width:15pt;height:21pt" o:ole="" fillcolor="window">
            <v:imagedata r:id="rId650" o:title=""/>
          </v:shape>
          <o:OLEObject Type="Embed" ProgID="Equation.3" ShapeID="_x0000_i1499" DrawAspect="Content" ObjectID="_1830021041" r:id="rId651"/>
        </w:object>
      </w:r>
      <w:r w:rsidR="00B81ABB" w:rsidRPr="00965225">
        <w:rPr>
          <w:position w:val="-16"/>
          <w:lang w:val="en-US"/>
        </w:rPr>
        <w:object w:dxaOrig="300" w:dyaOrig="460" w14:anchorId="6DA23EB5">
          <v:shape id="_x0000_i1500" type="#_x0000_t75" style="width:15pt;height:22.8pt" o:ole="" fillcolor="window">
            <v:imagedata r:id="rId652" o:title=""/>
          </v:shape>
          <o:OLEObject Type="Embed" ProgID="Equation.3" ShapeID="_x0000_i1500" DrawAspect="Content" ObjectID="_1830021042" r:id="rId653"/>
        </w:object>
      </w:r>
      <w:r w:rsidRPr="00965225">
        <w:t>=</w:t>
      </w:r>
      <w:r w:rsidR="00B81ABB" w:rsidRPr="00965225">
        <w:rPr>
          <w:position w:val="-16"/>
          <w:lang w:val="en-US"/>
        </w:rPr>
        <w:object w:dxaOrig="300" w:dyaOrig="460" w14:anchorId="044C89B6">
          <v:shape id="_x0000_i1501" type="#_x0000_t75" style="width:15pt;height:22.8pt" o:ole="" fillcolor="window">
            <v:imagedata r:id="rId652" o:title=""/>
          </v:shape>
          <o:OLEObject Type="Embed" ProgID="Equation.3" ShapeID="_x0000_i1501" DrawAspect="Content" ObjectID="_1830021043" r:id="rId654"/>
        </w:object>
      </w:r>
      <w:r w:rsidR="00B81ABB" w:rsidRPr="00965225">
        <w:rPr>
          <w:position w:val="-12"/>
          <w:lang w:val="en-US"/>
        </w:rPr>
        <w:object w:dxaOrig="300" w:dyaOrig="420" w14:anchorId="074BCA96">
          <v:shape id="_x0000_i1502" type="#_x0000_t75" style="width:15pt;height:21pt" o:ole="" fillcolor="window">
            <v:imagedata r:id="rId650" o:title=""/>
          </v:shape>
          <o:OLEObject Type="Embed" ProgID="Equation.3" ShapeID="_x0000_i1502" DrawAspect="Content" ObjectID="_1830021044" r:id="rId655"/>
        </w:object>
      </w:r>
      <w:r w:rsidRPr="00965225">
        <w:t xml:space="preserve">=0 при </w:t>
      </w:r>
      <w:r w:rsidRPr="00965225">
        <w:rPr>
          <w:lang w:val="en-US"/>
        </w:rPr>
        <w:t>i</w:t>
      </w:r>
      <w:r w:rsidRPr="00965225">
        <w:rPr>
          <w:lang w:val="en-US"/>
        </w:rPr>
        <w:sym w:font="Symbol" w:char="F0B9"/>
      </w:r>
      <w:r w:rsidRPr="00965225">
        <w:rPr>
          <w:lang w:val="en-US"/>
        </w:rPr>
        <w:t>j</w:t>
      </w:r>
      <w:r w:rsidRPr="00965225">
        <w:t>.</w:t>
      </w:r>
    </w:p>
    <w:p w14:paraId="05F68628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3.</w:t>
      </w:r>
      <w:r w:rsidRPr="00965225">
        <w:t xml:space="preserve"> Идемпотенты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i</w:t>
      </w:r>
      <w:r w:rsidRPr="00965225">
        <w:t xml:space="preserve"> и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j</w:t>
      </w:r>
      <w:r w:rsidRPr="00965225">
        <w:t xml:space="preserve"> (</w:t>
      </w:r>
      <w:r w:rsidRPr="00965225">
        <w:rPr>
          <w:lang w:val="en-US"/>
        </w:rPr>
        <w:t>i</w:t>
      </w:r>
      <w:r w:rsidRPr="00965225">
        <w:rPr>
          <w:lang w:val="en-US"/>
        </w:rPr>
        <w:sym w:font="Symbol" w:char="F0B9"/>
      </w:r>
      <w:r w:rsidRPr="00965225">
        <w:rPr>
          <w:lang w:val="en-US"/>
        </w:rPr>
        <w:t>j</w:t>
      </w:r>
      <w:r w:rsidRPr="00965225">
        <w:t xml:space="preserve">) называются ортогональными, если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i</w:t>
      </w:r>
      <w:r w:rsidRPr="00965225">
        <w:t xml:space="preserve">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j</w:t>
      </w:r>
      <w:r w:rsidRPr="00965225">
        <w:t xml:space="preserve">=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j</w:t>
      </w:r>
      <w:r w:rsidRPr="00965225">
        <w:t xml:space="preserve">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i</w:t>
      </w:r>
      <w:r w:rsidRPr="00965225">
        <w:t xml:space="preserve">=0. Следовательно, </w:t>
      </w:r>
      <w:r w:rsidR="00B81ABB" w:rsidRPr="00965225">
        <w:rPr>
          <w:position w:val="-12"/>
          <w:lang w:val="en-US"/>
        </w:rPr>
        <w:object w:dxaOrig="300" w:dyaOrig="420" w14:anchorId="01A78A34">
          <v:shape id="_x0000_i1503" type="#_x0000_t75" style="width:15pt;height:21pt" o:ole="" fillcolor="window">
            <v:imagedata r:id="rId650" o:title=""/>
          </v:shape>
          <o:OLEObject Type="Embed" ProgID="Equation.3" ShapeID="_x0000_i1503" DrawAspect="Content" ObjectID="_1830021045" r:id="rId656"/>
        </w:object>
      </w:r>
      <w:r w:rsidRPr="00965225">
        <w:t xml:space="preserve"> и </w:t>
      </w:r>
      <w:r w:rsidR="00B81ABB" w:rsidRPr="00965225">
        <w:rPr>
          <w:position w:val="-16"/>
          <w:lang w:val="en-US"/>
        </w:rPr>
        <w:object w:dxaOrig="300" w:dyaOrig="460" w14:anchorId="136D98BA">
          <v:shape id="_x0000_i1504" type="#_x0000_t75" style="width:15pt;height:22.8pt" o:ole="" fillcolor="window">
            <v:imagedata r:id="rId652" o:title=""/>
          </v:shape>
          <o:OLEObject Type="Embed" ProgID="Equation.3" ShapeID="_x0000_i1504" DrawAspect="Content" ObjectID="_1830021046" r:id="rId657"/>
        </w:object>
      </w:r>
      <w:r w:rsidRPr="00965225">
        <w:t xml:space="preserve"> - ортогональные идемпотенты.</w:t>
      </w:r>
    </w:p>
    <w:p w14:paraId="5D856C12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Из того, что </w:t>
      </w:r>
      <w:r w:rsidRPr="00965225">
        <w:rPr>
          <w:lang w:val="en-US"/>
        </w:rPr>
        <w:t>IV</w:t>
      </w:r>
      <w:r w:rsidRPr="00965225">
        <w:t>=</w:t>
      </w:r>
      <w:r w:rsidRPr="00965225">
        <w:rPr>
          <w:lang w:val="en-US"/>
        </w:rPr>
        <w:t>V</w:t>
      </w:r>
      <w:r w:rsidRPr="00965225">
        <w:t>, и из правила сложения линейных операторов след</w:t>
      </w:r>
      <w:r w:rsidRPr="00965225">
        <w:t>у</w:t>
      </w:r>
      <w:r w:rsidRPr="00965225">
        <w:t>ет, что</w:t>
      </w:r>
    </w:p>
    <w:p w14:paraId="628FC993" w14:textId="77777777" w:rsidR="00015D7B" w:rsidRDefault="00015D7B" w:rsidP="00782FA2">
      <w:pPr>
        <w:pStyle w:val="21"/>
        <w:keepNext/>
        <w:widowControl w:val="0"/>
        <w:ind w:firstLine="709"/>
      </w:pPr>
    </w:p>
    <w:p w14:paraId="413500D7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12"/>
        </w:rPr>
        <w:object w:dxaOrig="2340" w:dyaOrig="420" w14:anchorId="6E88D503">
          <v:shape id="_x0000_i1505" type="#_x0000_t75" style="width:117pt;height:21pt" o:ole="" fillcolor="window">
            <v:imagedata r:id="rId658" o:title=""/>
          </v:shape>
          <o:OLEObject Type="Embed" ProgID="Equation.3" ShapeID="_x0000_i1505" DrawAspect="Content" ObjectID="_1830021047" r:id="rId659"/>
        </w:object>
      </w:r>
      <w:r w:rsidR="00A06C1C" w:rsidRPr="00965225">
        <w:t>.</w:t>
      </w:r>
    </w:p>
    <w:p w14:paraId="296E1C49" w14:textId="77777777" w:rsidR="00015D7B" w:rsidRDefault="00015D7B" w:rsidP="00782FA2">
      <w:pPr>
        <w:pStyle w:val="21"/>
        <w:keepNext/>
        <w:widowControl w:val="0"/>
        <w:ind w:firstLine="709"/>
      </w:pPr>
    </w:p>
    <w:p w14:paraId="003FF0BE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Это разложение называется разложением единицы в сумму идемпоте</w:t>
      </w:r>
      <w:r w:rsidRPr="00965225">
        <w:t>н</w:t>
      </w:r>
      <w:r w:rsidRPr="00965225">
        <w:t>тов.</w:t>
      </w:r>
    </w:p>
    <w:p w14:paraId="300362CB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4.</w:t>
      </w:r>
      <w:r w:rsidRPr="00965225">
        <w:t xml:space="preserve"> Идемпотент е называется минимальным, если его нел</w:t>
      </w:r>
      <w:r w:rsidRPr="00965225">
        <w:t>ь</w:t>
      </w:r>
      <w:r w:rsidRPr="00965225">
        <w:t>зя представить в виде суммы идемпотентов, отличных от е и 0.</w:t>
      </w:r>
    </w:p>
    <w:p w14:paraId="0CF1E150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2. Каноническое разложение представления</w:t>
      </w:r>
    </w:p>
    <w:p w14:paraId="365D7A94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Определение 5.</w:t>
      </w:r>
      <w:r w:rsidRPr="00965225">
        <w:t xml:space="preserve"> Каноническим разложением представления Т(</w:t>
      </w:r>
      <w:r w:rsidRPr="00965225">
        <w:rPr>
          <w:lang w:val="en-US"/>
        </w:rPr>
        <w:t>g</w:t>
      </w:r>
      <w:r w:rsidRPr="00965225">
        <w:t>) наз</w:t>
      </w:r>
      <w:r w:rsidRPr="00965225">
        <w:t>ы</w:t>
      </w:r>
      <w:r w:rsidRPr="00965225">
        <w:t>вается его разложение вида Т(</w:t>
      </w:r>
      <w:r w:rsidRPr="00965225">
        <w:rPr>
          <w:lang w:val="en-US"/>
        </w:rPr>
        <w:t>g</w:t>
      </w:r>
      <w:r w:rsidRPr="00965225">
        <w:t>)=</w:t>
      </w:r>
      <w:r w:rsidRPr="00965225">
        <w:rPr>
          <w:lang w:val="en-US"/>
        </w:rPr>
        <w:t>n</w:t>
      </w:r>
      <w:r w:rsidRPr="00965225">
        <w:rPr>
          <w:vertAlign w:val="subscript"/>
        </w:rPr>
        <w:t>1</w:t>
      </w:r>
      <w:r w:rsidRPr="00965225">
        <w:rPr>
          <w:lang w:val="en-US"/>
        </w:rPr>
        <w:t>T</w:t>
      </w:r>
      <w:r w:rsidRPr="00965225">
        <w:rPr>
          <w:vertAlign w:val="subscript"/>
        </w:rPr>
        <w:t>1</w:t>
      </w:r>
      <w:r w:rsidRPr="00965225">
        <w:t>(</w:t>
      </w:r>
      <w:r w:rsidRPr="00965225">
        <w:rPr>
          <w:lang w:val="en-US"/>
        </w:rPr>
        <w:t>g</w:t>
      </w:r>
      <w:r w:rsidRPr="00965225">
        <w:t xml:space="preserve">)+ </w:t>
      </w:r>
      <w:r w:rsidRPr="00965225">
        <w:rPr>
          <w:lang w:val="en-US"/>
        </w:rPr>
        <w:t>n</w:t>
      </w:r>
      <w:r w:rsidRPr="00965225">
        <w:rPr>
          <w:vertAlign w:val="subscript"/>
        </w:rPr>
        <w:t>2</w:t>
      </w:r>
      <w:r w:rsidRPr="00965225">
        <w:rPr>
          <w:lang w:val="en-US"/>
        </w:rPr>
        <w:t>T</w:t>
      </w:r>
      <w:r w:rsidRPr="00965225">
        <w:rPr>
          <w:vertAlign w:val="subscript"/>
        </w:rPr>
        <w:t>2</w:t>
      </w:r>
      <w:r w:rsidRPr="00965225">
        <w:t>(</w:t>
      </w:r>
      <w:r w:rsidRPr="00965225">
        <w:rPr>
          <w:lang w:val="en-US"/>
        </w:rPr>
        <w:t>g</w:t>
      </w:r>
      <w:r w:rsidRPr="00965225">
        <w:t xml:space="preserve">)+…+ </w:t>
      </w:r>
      <w:r w:rsidRPr="00965225">
        <w:rPr>
          <w:lang w:val="en-US"/>
        </w:rPr>
        <w:t>n</w:t>
      </w:r>
      <w:r w:rsidRPr="00965225">
        <w:rPr>
          <w:vertAlign w:val="subscript"/>
          <w:lang w:val="en-US"/>
        </w:rPr>
        <w:t>t</w:t>
      </w:r>
      <w:r w:rsidRPr="00965225">
        <w:rPr>
          <w:lang w:val="en-US"/>
        </w:rPr>
        <w:t>T</w:t>
      </w:r>
      <w:r w:rsidRPr="00965225">
        <w:rPr>
          <w:vertAlign w:val="subscript"/>
          <w:lang w:val="en-US"/>
        </w:rPr>
        <w:t>t</w:t>
      </w:r>
      <w:r w:rsidRPr="00965225">
        <w:t>(</w:t>
      </w:r>
      <w:r w:rsidRPr="00965225">
        <w:rPr>
          <w:lang w:val="en-US"/>
        </w:rPr>
        <w:t>g</w:t>
      </w:r>
      <w:r w:rsidRPr="00965225">
        <w:t>), в котором э</w:t>
      </w:r>
      <w:r w:rsidRPr="00965225">
        <w:t>к</w:t>
      </w:r>
      <w:r w:rsidRPr="00965225">
        <w:t>вивалентные неприводимые представления Т</w:t>
      </w:r>
      <w:r w:rsidRPr="00965225">
        <w:rPr>
          <w:vertAlign w:val="subscript"/>
          <w:lang w:val="en-US"/>
        </w:rPr>
        <w:t>i</w:t>
      </w:r>
      <w:r w:rsidRPr="00965225">
        <w:t>(</w:t>
      </w:r>
      <w:r w:rsidRPr="00965225">
        <w:rPr>
          <w:lang w:val="en-US"/>
        </w:rPr>
        <w:t>g</w:t>
      </w:r>
      <w:r w:rsidRPr="00965225">
        <w:t xml:space="preserve">) объединены вместе, причем </w:t>
      </w:r>
      <w:r w:rsidRPr="00965225">
        <w:rPr>
          <w:lang w:val="en-US"/>
        </w:rPr>
        <w:t>n</w:t>
      </w:r>
      <w:r w:rsidRPr="00965225">
        <w:rPr>
          <w:vertAlign w:val="subscript"/>
          <w:lang w:val="en-US"/>
        </w:rPr>
        <w:t>i</w:t>
      </w:r>
      <w:r w:rsidRPr="00965225">
        <w:t xml:space="preserve"> – кратность вхождения неприводимого представления </w:t>
      </w:r>
      <w:r w:rsidRPr="00965225">
        <w:rPr>
          <w:lang w:val="en-US"/>
        </w:rPr>
        <w:t>T</w:t>
      </w:r>
      <w:r w:rsidRPr="00965225">
        <w:rPr>
          <w:vertAlign w:val="subscript"/>
          <w:lang w:val="en-US"/>
        </w:rPr>
        <w:t>i</w:t>
      </w:r>
      <w:r w:rsidRPr="00965225">
        <w:t>(</w:t>
      </w:r>
      <w:r w:rsidRPr="00965225">
        <w:rPr>
          <w:lang w:val="en-US"/>
        </w:rPr>
        <w:t>g</w:t>
      </w:r>
      <w:r w:rsidRPr="00965225">
        <w:t xml:space="preserve">) в разложение </w:t>
      </w:r>
      <w:r w:rsidRPr="00965225">
        <w:rPr>
          <w:lang w:val="en-US"/>
        </w:rPr>
        <w:t>T</w:t>
      </w:r>
      <w:r w:rsidRPr="00965225">
        <w:t>(</w:t>
      </w:r>
      <w:r w:rsidRPr="00965225">
        <w:rPr>
          <w:lang w:val="en-US"/>
        </w:rPr>
        <w:t>g</w:t>
      </w:r>
      <w:r w:rsidRPr="00965225">
        <w:t>).</w:t>
      </w:r>
    </w:p>
    <w:p w14:paraId="3B34424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Теорема 1.</w:t>
      </w:r>
      <w:r w:rsidRPr="00965225">
        <w:t xml:space="preserve"> Каноническое разложение представления определяется с помощью проекционного оператора вида</w:t>
      </w:r>
    </w:p>
    <w:p w14:paraId="5EE06933" w14:textId="77777777" w:rsidR="001D0163" w:rsidRDefault="001D0163" w:rsidP="00782FA2">
      <w:pPr>
        <w:pStyle w:val="21"/>
        <w:keepNext/>
        <w:widowControl w:val="0"/>
        <w:ind w:firstLine="709"/>
      </w:pPr>
    </w:p>
    <w:p w14:paraId="6230B293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36"/>
        </w:rPr>
        <w:object w:dxaOrig="2299" w:dyaOrig="800" w14:anchorId="1260B756">
          <v:shape id="_x0000_i1506" type="#_x0000_t75" style="width:130.8pt;height:45pt" o:ole="" fillcolor="window">
            <v:imagedata r:id="rId660" o:title=""/>
          </v:shape>
          <o:OLEObject Type="Embed" ProgID="Equation.3" ShapeID="_x0000_i1506" DrawAspect="Content" ObjectID="_1830021048" r:id="rId661"/>
        </w:object>
      </w:r>
      <w:r w:rsidR="00A06C1C" w:rsidRPr="00965225">
        <w:t xml:space="preserve">, </w:t>
      </w:r>
      <w:r w:rsidR="00A06C1C" w:rsidRPr="00965225">
        <w:rPr>
          <w:lang w:val="en-US"/>
        </w:rPr>
        <w:t>i</w:t>
      </w:r>
      <w:r w:rsidR="00A06C1C" w:rsidRPr="00965225">
        <w:t xml:space="preserve">=1, 2, …, </w:t>
      </w:r>
      <w:r w:rsidR="00A06C1C" w:rsidRPr="00965225">
        <w:rPr>
          <w:lang w:val="en-US"/>
        </w:rPr>
        <w:t>t</w:t>
      </w:r>
      <w:r w:rsidR="00A06C1C" w:rsidRPr="00965225">
        <w:t>,</w:t>
      </w:r>
      <w:r w:rsidR="00965225">
        <w:t xml:space="preserve"> </w:t>
      </w:r>
      <w:r w:rsidR="00A06C1C" w:rsidRPr="00965225">
        <w:t>(31)</w:t>
      </w:r>
    </w:p>
    <w:p w14:paraId="013FA492" w14:textId="77777777" w:rsidR="00A06C1C" w:rsidRPr="00965225" w:rsidRDefault="00015D7B" w:rsidP="00782FA2">
      <w:pPr>
        <w:pStyle w:val="21"/>
        <w:keepNext/>
        <w:widowControl w:val="0"/>
        <w:ind w:firstLine="709"/>
      </w:pPr>
      <w:r>
        <w:br w:type="page"/>
      </w:r>
      <w:r w:rsidR="00A06C1C" w:rsidRPr="00965225">
        <w:t>где |</w:t>
      </w:r>
      <w:r w:rsidR="00A06C1C" w:rsidRPr="00965225">
        <w:rPr>
          <w:lang w:val="en-US"/>
        </w:rPr>
        <w:t>G</w:t>
      </w:r>
      <w:r w:rsidR="00A06C1C" w:rsidRPr="00965225">
        <w:t xml:space="preserve">| - порядок группы </w:t>
      </w:r>
      <w:r w:rsidR="00A06C1C" w:rsidRPr="00965225">
        <w:rPr>
          <w:lang w:val="en-US"/>
        </w:rPr>
        <w:t>G</w:t>
      </w:r>
      <w:r w:rsidR="00A06C1C" w:rsidRPr="00965225">
        <w:t xml:space="preserve">; </w:t>
      </w:r>
      <w:r w:rsidR="00A06C1C" w:rsidRPr="00965225">
        <w:rPr>
          <w:lang w:val="en-US"/>
        </w:rPr>
        <w:t>m</w:t>
      </w:r>
      <w:r w:rsidR="00A06C1C" w:rsidRPr="00965225">
        <w:rPr>
          <w:vertAlign w:val="subscript"/>
          <w:lang w:val="en-US"/>
        </w:rPr>
        <w:t>i</w:t>
      </w:r>
      <w:r w:rsidR="00A06C1C" w:rsidRPr="00965225">
        <w:t xml:space="preserve"> – степени представлений </w:t>
      </w:r>
      <w:r w:rsidR="00A06C1C" w:rsidRPr="00965225">
        <w:rPr>
          <w:lang w:val="en-US"/>
        </w:rPr>
        <w:t>T</w:t>
      </w:r>
      <w:r w:rsidR="00A06C1C" w:rsidRPr="00965225">
        <w:rPr>
          <w:vertAlign w:val="subscript"/>
          <w:lang w:val="en-US"/>
        </w:rPr>
        <w:t>i</w:t>
      </w:r>
      <w:r w:rsidR="00A06C1C" w:rsidRPr="00965225">
        <w:t>(</w:t>
      </w:r>
      <w:r w:rsidR="00A06C1C" w:rsidRPr="00965225">
        <w:rPr>
          <w:lang w:val="en-US"/>
        </w:rPr>
        <w:t>g</w:t>
      </w:r>
      <w:r w:rsidR="00A06C1C" w:rsidRPr="00965225">
        <w:t xml:space="preserve">), где </w:t>
      </w:r>
      <w:r w:rsidR="00A06C1C" w:rsidRPr="00965225">
        <w:rPr>
          <w:lang w:val="en-US"/>
        </w:rPr>
        <w:t>i</w:t>
      </w:r>
      <w:r w:rsidR="00A06C1C" w:rsidRPr="00965225">
        <w:t xml:space="preserve">=1, 2, …, </w:t>
      </w:r>
      <w:r w:rsidR="00A06C1C" w:rsidRPr="00965225">
        <w:rPr>
          <w:lang w:val="en-US"/>
        </w:rPr>
        <w:t>t</w:t>
      </w:r>
      <w:r w:rsidR="00A06C1C" w:rsidRPr="00965225">
        <w:t xml:space="preserve">; </w:t>
      </w:r>
      <w:r w:rsidR="00A06C1C" w:rsidRPr="00965225">
        <w:rPr>
          <w:lang w:val="en-US"/>
        </w:rPr>
        <w:sym w:font="Symbol" w:char="F063"/>
      </w:r>
      <w:r w:rsidR="00A06C1C" w:rsidRPr="00965225">
        <w:rPr>
          <w:vertAlign w:val="subscript"/>
          <w:lang w:val="en-US"/>
        </w:rPr>
        <w:t>i</w:t>
      </w:r>
      <w:r w:rsidR="00A06C1C" w:rsidRPr="00965225">
        <w:t>(</w:t>
      </w:r>
      <w:r w:rsidR="00A06C1C" w:rsidRPr="00965225">
        <w:rPr>
          <w:lang w:val="en-US"/>
        </w:rPr>
        <w:t>g</w:t>
      </w:r>
      <w:r w:rsidR="00A06C1C" w:rsidRPr="00965225">
        <w:t xml:space="preserve">), </w:t>
      </w:r>
      <w:r w:rsidR="00A06C1C" w:rsidRPr="00965225">
        <w:rPr>
          <w:lang w:val="en-US"/>
        </w:rPr>
        <w:t>i</w:t>
      </w:r>
      <w:r w:rsidR="00A06C1C" w:rsidRPr="00965225">
        <w:t xml:space="preserve">=1, 2, …, </w:t>
      </w:r>
      <w:r w:rsidR="00A06C1C" w:rsidRPr="00965225">
        <w:rPr>
          <w:lang w:val="en-US"/>
        </w:rPr>
        <w:t>t</w:t>
      </w:r>
      <w:r w:rsidR="00A06C1C" w:rsidRPr="00965225">
        <w:t xml:space="preserve"> – характеры неприводимых представлений </w:t>
      </w:r>
      <w:r w:rsidR="00A06C1C" w:rsidRPr="00965225">
        <w:rPr>
          <w:lang w:val="en-US"/>
        </w:rPr>
        <w:t>T</w:t>
      </w:r>
      <w:r w:rsidR="00A06C1C" w:rsidRPr="00965225">
        <w:rPr>
          <w:vertAlign w:val="subscript"/>
          <w:lang w:val="en-US"/>
        </w:rPr>
        <w:t>i</w:t>
      </w:r>
      <w:r w:rsidR="00A06C1C" w:rsidRPr="00965225">
        <w:t>(</w:t>
      </w:r>
      <w:r w:rsidR="00A06C1C" w:rsidRPr="00965225">
        <w:rPr>
          <w:lang w:val="en-US"/>
        </w:rPr>
        <w:t>g</w:t>
      </w:r>
      <w:r w:rsidR="00A06C1C" w:rsidRPr="00965225">
        <w:t xml:space="preserve">). При этом </w:t>
      </w:r>
      <w:r w:rsidR="00A06C1C" w:rsidRPr="00965225">
        <w:rPr>
          <w:lang w:val="en-US"/>
        </w:rPr>
        <w:t>m</w:t>
      </w:r>
      <w:r w:rsidR="00A06C1C" w:rsidRPr="00965225">
        <w:rPr>
          <w:vertAlign w:val="subscript"/>
          <w:lang w:val="en-US"/>
        </w:rPr>
        <w:t>i</w:t>
      </w:r>
      <w:r w:rsidR="00A06C1C" w:rsidRPr="00965225">
        <w:t xml:space="preserve"> определяется по формуле</w:t>
      </w:r>
    </w:p>
    <w:p w14:paraId="01992F7D" w14:textId="77777777" w:rsidR="001D0163" w:rsidRDefault="001D0163" w:rsidP="00782FA2">
      <w:pPr>
        <w:pStyle w:val="21"/>
        <w:keepNext/>
        <w:widowControl w:val="0"/>
        <w:ind w:firstLine="709"/>
      </w:pPr>
    </w:p>
    <w:p w14:paraId="6CBF7599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12"/>
        </w:rPr>
        <w:object w:dxaOrig="2000" w:dyaOrig="380" w14:anchorId="23661504">
          <v:shape id="_x0000_i1507" type="#_x0000_t75" style="width:100.2pt;height:19.2pt" o:ole="" fillcolor="window">
            <v:imagedata r:id="rId662" o:title=""/>
          </v:shape>
          <o:OLEObject Type="Embed" ProgID="Equation.3" ShapeID="_x0000_i1507" DrawAspect="Content" ObjectID="_1830021049" r:id="rId663"/>
        </w:object>
      </w:r>
      <w:r w:rsidR="00A06C1C" w:rsidRPr="00965225">
        <w:t>.</w:t>
      </w:r>
      <w:r w:rsidR="00965225">
        <w:t xml:space="preserve"> </w:t>
      </w:r>
      <w:r w:rsidR="00A06C1C" w:rsidRPr="00965225">
        <w:t>(32)</w:t>
      </w:r>
    </w:p>
    <w:p w14:paraId="080F53D9" w14:textId="77777777" w:rsidR="00A06C1C" w:rsidRPr="00965225" w:rsidRDefault="00A06C1C" w:rsidP="00782FA2">
      <w:pPr>
        <w:pStyle w:val="21"/>
        <w:keepNext/>
        <w:widowControl w:val="0"/>
        <w:ind w:firstLine="709"/>
      </w:pPr>
    </w:p>
    <w:p w14:paraId="4F106E4B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3. Проекционные операторы, связанные с матрицами неприводимых представлений групп</w:t>
      </w:r>
    </w:p>
    <w:p w14:paraId="44641182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С помощью формул (31) можно получить только каноническое разл</w:t>
      </w:r>
      <w:r w:rsidRPr="00965225">
        <w:t>о</w:t>
      </w:r>
      <w:r w:rsidRPr="00965225">
        <w:t>жение представления. В общем случае, надо воспользоваться матрицами н</w:t>
      </w:r>
      <w:r w:rsidRPr="00965225">
        <w:t>е</w:t>
      </w:r>
      <w:r w:rsidRPr="00965225">
        <w:t>приводимых представлений, которые позволяют построить соответствующие операторы проектирования.</w:t>
      </w:r>
    </w:p>
    <w:p w14:paraId="4E006F09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rPr>
          <w:u w:val="single"/>
        </w:rPr>
        <w:t>Теорема 2.</w:t>
      </w:r>
      <w:r w:rsidRPr="00965225">
        <w:t xml:space="preserve"> Пусть </w:t>
      </w:r>
      <w:r w:rsidR="00B81ABB" w:rsidRPr="00965225">
        <w:rPr>
          <w:position w:val="-16"/>
        </w:rPr>
        <w:object w:dxaOrig="740" w:dyaOrig="440" w14:anchorId="1E410BD4">
          <v:shape id="_x0000_i1508" type="#_x0000_t75" style="width:37.2pt;height:22.2pt" o:ole="" fillcolor="window">
            <v:imagedata r:id="rId664" o:title=""/>
          </v:shape>
          <o:OLEObject Type="Embed" ProgID="Equation.3" ShapeID="_x0000_i1508" DrawAspect="Content" ObjectID="_1830021050" r:id="rId665"/>
        </w:object>
      </w:r>
      <w:r w:rsidRPr="00965225">
        <w:t xml:space="preserve"> - матричные элементы неприводимого пре</w:t>
      </w:r>
      <w:r w:rsidRPr="00965225">
        <w:t>д</w:t>
      </w:r>
      <w:r w:rsidRPr="00965225">
        <w:t xml:space="preserve">ставления </w:t>
      </w:r>
      <w:r w:rsidRPr="00965225">
        <w:rPr>
          <w:lang w:val="en-US"/>
        </w:rPr>
        <w:t>T</w:t>
      </w:r>
      <w:r w:rsidRPr="00965225">
        <w:rPr>
          <w:vertAlign w:val="superscript"/>
          <w:lang w:val="en-US"/>
        </w:rPr>
        <w:t>r</w:t>
      </w:r>
      <w:r w:rsidRPr="00965225">
        <w:t>(</w:t>
      </w:r>
      <w:r w:rsidRPr="00965225">
        <w:rPr>
          <w:lang w:val="en-US"/>
        </w:rPr>
        <w:t>g</w:t>
      </w:r>
      <w:r w:rsidRPr="00965225">
        <w:t xml:space="preserve">) группы </w:t>
      </w:r>
      <w:r w:rsidRPr="00965225">
        <w:rPr>
          <w:lang w:val="en-US"/>
        </w:rPr>
        <w:t>G</w:t>
      </w:r>
      <w:r w:rsidRPr="00965225">
        <w:t>. Оператор вида</w:t>
      </w:r>
    </w:p>
    <w:p w14:paraId="01B078B3" w14:textId="77777777" w:rsidR="001D0163" w:rsidRDefault="001D0163" w:rsidP="00782FA2">
      <w:pPr>
        <w:pStyle w:val="21"/>
        <w:keepNext/>
        <w:widowControl w:val="0"/>
        <w:ind w:firstLine="709"/>
      </w:pPr>
    </w:p>
    <w:p w14:paraId="6A1328FE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36"/>
        </w:rPr>
        <w:object w:dxaOrig="2500" w:dyaOrig="800" w14:anchorId="406F8188">
          <v:shape id="_x0000_i1509" type="#_x0000_t75" style="width:133.8pt;height:42.6pt" o:ole="" fillcolor="window">
            <v:imagedata r:id="rId666" o:title=""/>
          </v:shape>
          <o:OLEObject Type="Embed" ProgID="Equation.3" ShapeID="_x0000_i1509" DrawAspect="Content" ObjectID="_1830021051" r:id="rId667"/>
        </w:object>
      </w:r>
      <w:r w:rsidR="00965225">
        <w:t xml:space="preserve"> </w:t>
      </w:r>
      <w:r w:rsidR="00A06C1C" w:rsidRPr="00965225">
        <w:t>(33)</w:t>
      </w:r>
    </w:p>
    <w:p w14:paraId="7C187A6E" w14:textId="77777777" w:rsidR="00015D7B" w:rsidRDefault="00015D7B" w:rsidP="00782FA2">
      <w:pPr>
        <w:pStyle w:val="21"/>
        <w:keepNext/>
        <w:widowControl w:val="0"/>
        <w:ind w:firstLine="709"/>
      </w:pPr>
    </w:p>
    <w:p w14:paraId="521DBCDB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является оператором проектирования и называется оператором Вигн</w:t>
      </w:r>
      <w:r w:rsidRPr="00965225">
        <w:t>е</w:t>
      </w:r>
      <w:r w:rsidRPr="00965225">
        <w:t xml:space="preserve">ра. В выражении (33)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r</w:t>
      </w:r>
      <w:r w:rsidRPr="00965225">
        <w:t xml:space="preserve"> – размерность представления </w:t>
      </w:r>
      <w:r w:rsidRPr="00965225">
        <w:rPr>
          <w:lang w:val="en-US"/>
        </w:rPr>
        <w:t>T</w:t>
      </w:r>
      <w:r w:rsidRPr="00965225">
        <w:rPr>
          <w:vertAlign w:val="subscript"/>
          <w:lang w:val="en-US"/>
        </w:rPr>
        <w:t>r</w:t>
      </w:r>
      <w:r w:rsidRPr="00965225">
        <w:t>(</w:t>
      </w:r>
      <w:r w:rsidRPr="00965225">
        <w:rPr>
          <w:lang w:val="en-US"/>
        </w:rPr>
        <w:t>g</w:t>
      </w:r>
      <w:r w:rsidRPr="00965225">
        <w:t>).</w:t>
      </w:r>
    </w:p>
    <w:p w14:paraId="59E2F0CD" w14:textId="77777777" w:rsidR="00A06C1C" w:rsidRPr="00965225" w:rsidRDefault="00A06C1C" w:rsidP="00782FA2">
      <w:pPr>
        <w:pStyle w:val="21"/>
        <w:keepNext/>
        <w:widowControl w:val="0"/>
        <w:ind w:firstLine="709"/>
        <w:rPr>
          <w:b/>
          <w:bCs/>
          <w:i/>
          <w:iCs/>
        </w:rPr>
      </w:pPr>
      <w:r w:rsidRPr="00965225">
        <w:rPr>
          <w:b/>
          <w:bCs/>
          <w:i/>
          <w:iCs/>
        </w:rPr>
        <w:t>4. Разложение представления в прямую сумму неприводимых пре</w:t>
      </w:r>
      <w:r w:rsidRPr="00965225">
        <w:rPr>
          <w:b/>
          <w:bCs/>
          <w:i/>
          <w:iCs/>
        </w:rPr>
        <w:t>д</w:t>
      </w:r>
      <w:r w:rsidRPr="00965225">
        <w:rPr>
          <w:b/>
          <w:bCs/>
          <w:i/>
          <w:iCs/>
        </w:rPr>
        <w:t>ставлений с помощью оператора Вигнера</w:t>
      </w:r>
    </w:p>
    <w:p w14:paraId="723CE11B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Обозначим через М модуль, связанный с представлением Т. Пусть н</w:t>
      </w:r>
      <w:r w:rsidRPr="00965225">
        <w:t>е</w:t>
      </w:r>
      <w:r w:rsidRPr="00965225">
        <w:t>приводимым представлениям Т</w:t>
      </w:r>
      <w:r w:rsidRPr="00965225">
        <w:rPr>
          <w:vertAlign w:val="subscript"/>
        </w:rPr>
        <w:t>1</w:t>
      </w:r>
      <w:r w:rsidRPr="00965225">
        <w:t>, Т</w:t>
      </w:r>
      <w:r w:rsidRPr="00965225">
        <w:rPr>
          <w:vertAlign w:val="subscript"/>
        </w:rPr>
        <w:t>2</w:t>
      </w:r>
      <w:r w:rsidRPr="00965225">
        <w:t>, …, Т</w:t>
      </w:r>
      <w:r w:rsidRPr="00965225">
        <w:rPr>
          <w:vertAlign w:val="subscript"/>
          <w:lang w:val="en-US"/>
        </w:rPr>
        <w:t>t</w:t>
      </w:r>
      <w:r w:rsidRPr="00965225">
        <w:t xml:space="preserve"> из канонического разложения представления согласно методу, описанному ранее (см. § 4), соответствуют неприводимые подмодули М</w:t>
      </w:r>
      <w:r w:rsidRPr="00965225">
        <w:rPr>
          <w:vertAlign w:val="subscript"/>
        </w:rPr>
        <w:t>1</w:t>
      </w:r>
      <w:r w:rsidRPr="00965225">
        <w:t>, М</w:t>
      </w:r>
      <w:r w:rsidRPr="00965225">
        <w:rPr>
          <w:vertAlign w:val="subscript"/>
        </w:rPr>
        <w:t>2</w:t>
      </w:r>
      <w:r w:rsidRPr="00965225">
        <w:t>, …, М</w:t>
      </w:r>
      <w:r w:rsidRPr="00965225">
        <w:rPr>
          <w:vertAlign w:val="subscript"/>
          <w:lang w:val="en-US"/>
        </w:rPr>
        <w:t>t</w:t>
      </w:r>
      <w:r w:rsidRPr="00965225">
        <w:t>. Разложение модуля М вида</w:t>
      </w:r>
    </w:p>
    <w:p w14:paraId="2494B395" w14:textId="77777777" w:rsidR="00E7719D" w:rsidRDefault="00E7719D" w:rsidP="00782FA2">
      <w:pPr>
        <w:pStyle w:val="21"/>
        <w:keepNext/>
        <w:widowControl w:val="0"/>
        <w:ind w:firstLine="709"/>
      </w:pPr>
    </w:p>
    <w:p w14:paraId="77BA2ED2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12"/>
        </w:rPr>
        <w:object w:dxaOrig="3440" w:dyaOrig="380" w14:anchorId="10C91D1E">
          <v:shape id="_x0000_i1510" type="#_x0000_t75" style="width:210pt;height:22.2pt" o:ole="" fillcolor="window">
            <v:imagedata r:id="rId668" o:title=""/>
          </v:shape>
          <o:OLEObject Type="Embed" ProgID="Equation.3" ShapeID="_x0000_i1510" DrawAspect="Content" ObjectID="_1830021052" r:id="rId669"/>
        </w:object>
      </w:r>
      <w:r w:rsidR="00965225">
        <w:t xml:space="preserve"> </w:t>
      </w:r>
      <w:r w:rsidR="00A06C1C" w:rsidRPr="00965225">
        <w:t>(34)</w:t>
      </w:r>
    </w:p>
    <w:p w14:paraId="3CA32A5F" w14:textId="77777777" w:rsidR="00A06C1C" w:rsidRPr="00965225" w:rsidRDefault="00015D7B" w:rsidP="00782FA2">
      <w:pPr>
        <w:pStyle w:val="21"/>
        <w:keepNext/>
        <w:widowControl w:val="0"/>
        <w:ind w:firstLine="709"/>
      </w:pPr>
      <w:r>
        <w:br w:type="page"/>
      </w:r>
      <w:r w:rsidR="00A06C1C" w:rsidRPr="00965225">
        <w:t xml:space="preserve">называется каноническим разложением модуля М. Обозначим </w:t>
      </w:r>
      <w:r w:rsidR="00A06C1C" w:rsidRPr="00965225">
        <w:rPr>
          <w:lang w:val="en-US"/>
        </w:rPr>
        <w:t>n</w:t>
      </w:r>
      <w:r w:rsidR="00A06C1C" w:rsidRPr="00965225">
        <w:rPr>
          <w:vertAlign w:val="subscript"/>
          <w:lang w:val="en-US"/>
        </w:rPr>
        <w:t>i</w:t>
      </w:r>
      <w:r w:rsidR="00A06C1C" w:rsidRPr="00965225">
        <w:rPr>
          <w:lang w:val="en-US"/>
        </w:rPr>
        <w:t>M</w:t>
      </w:r>
      <w:r w:rsidR="00A06C1C" w:rsidRPr="00965225">
        <w:rPr>
          <w:vertAlign w:val="subscript"/>
          <w:lang w:val="en-US"/>
        </w:rPr>
        <w:t>i</w:t>
      </w:r>
      <w:r w:rsidR="00A06C1C" w:rsidRPr="00965225">
        <w:t>=</w:t>
      </w:r>
      <w:r w:rsidR="00A06C1C" w:rsidRPr="00965225">
        <w:rPr>
          <w:lang w:val="en-US"/>
        </w:rPr>
        <w:t>L</w:t>
      </w:r>
      <w:r w:rsidR="00A06C1C" w:rsidRPr="00965225">
        <w:rPr>
          <w:vertAlign w:val="subscript"/>
          <w:lang w:val="en-US"/>
        </w:rPr>
        <w:t>i</w:t>
      </w:r>
      <w:r w:rsidR="00A06C1C" w:rsidRPr="00965225">
        <w:t>, так, что</w:t>
      </w:r>
    </w:p>
    <w:p w14:paraId="5A9D508F" w14:textId="77777777" w:rsidR="001D0163" w:rsidRDefault="001D0163" w:rsidP="00782FA2">
      <w:pPr>
        <w:pStyle w:val="21"/>
        <w:keepNext/>
        <w:widowControl w:val="0"/>
        <w:ind w:firstLine="709"/>
      </w:pPr>
    </w:p>
    <w:p w14:paraId="602853D1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12"/>
        </w:rPr>
        <w:object w:dxaOrig="2500" w:dyaOrig="380" w14:anchorId="0E6ED228">
          <v:shape id="_x0000_i1511" type="#_x0000_t75" style="width:152.4pt;height:22.2pt" o:ole="" fillcolor="window">
            <v:imagedata r:id="rId670" o:title=""/>
          </v:shape>
          <o:OLEObject Type="Embed" ProgID="Equation.3" ShapeID="_x0000_i1511" DrawAspect="Content" ObjectID="_1830021053" r:id="rId671"/>
        </w:object>
      </w:r>
      <w:r w:rsidR="00A06C1C" w:rsidRPr="00965225">
        <w:t>.</w:t>
      </w:r>
      <w:r w:rsidR="00965225">
        <w:t xml:space="preserve"> </w:t>
      </w:r>
      <w:r w:rsidR="00A06C1C" w:rsidRPr="00965225">
        <w:t>(35)</w:t>
      </w:r>
    </w:p>
    <w:p w14:paraId="062458EA" w14:textId="77777777" w:rsidR="001D0163" w:rsidRDefault="001D0163" w:rsidP="00782FA2">
      <w:pPr>
        <w:pStyle w:val="21"/>
        <w:keepNext/>
        <w:widowControl w:val="0"/>
        <w:ind w:firstLine="709"/>
      </w:pPr>
    </w:p>
    <w:p w14:paraId="3B73B045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Неприводимые подмодули модулей </w:t>
      </w:r>
      <w:r w:rsidRPr="00965225">
        <w:rPr>
          <w:lang w:val="en-US"/>
        </w:rPr>
        <w:t>L</w:t>
      </w:r>
      <w:r w:rsidRPr="00965225">
        <w:rPr>
          <w:vertAlign w:val="subscript"/>
          <w:lang w:val="en-US"/>
        </w:rPr>
        <w:t>i</w:t>
      </w:r>
      <w:r w:rsidRPr="00965225">
        <w:t xml:space="preserve"> обозначим</w:t>
      </w:r>
    </w:p>
    <w:p w14:paraId="603E27CC" w14:textId="77777777" w:rsidR="001D0163" w:rsidRDefault="001D0163" w:rsidP="00782FA2">
      <w:pPr>
        <w:pStyle w:val="21"/>
        <w:keepNext/>
        <w:widowControl w:val="0"/>
        <w:ind w:firstLine="709"/>
      </w:pPr>
    </w:p>
    <w:p w14:paraId="4B89AA0E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12"/>
        </w:rPr>
        <w:object w:dxaOrig="2000" w:dyaOrig="400" w14:anchorId="4C80FC3B">
          <v:shape id="_x0000_i1512" type="#_x0000_t75" style="width:124.2pt;height:25.2pt" o:ole="" fillcolor="window">
            <v:imagedata r:id="rId672" o:title=""/>
          </v:shape>
          <o:OLEObject Type="Embed" ProgID="Equation.3" ShapeID="_x0000_i1512" DrawAspect="Content" ObjectID="_1830021054" r:id="rId673"/>
        </w:object>
      </w:r>
      <w:r w:rsidR="00A06C1C" w:rsidRPr="00965225">
        <w:t xml:space="preserve">; </w:t>
      </w:r>
      <w:r w:rsidR="00A06C1C" w:rsidRPr="00965225">
        <w:rPr>
          <w:lang w:val="en-US"/>
        </w:rPr>
        <w:t>i</w:t>
      </w:r>
      <w:r w:rsidR="00A06C1C" w:rsidRPr="00965225">
        <w:t xml:space="preserve">=1, 2, …, </w:t>
      </w:r>
      <w:r w:rsidR="00A06C1C" w:rsidRPr="00965225">
        <w:rPr>
          <w:lang w:val="en-US"/>
        </w:rPr>
        <w:t>t</w:t>
      </w:r>
      <w:r w:rsidR="00A06C1C" w:rsidRPr="00965225">
        <w:t>.</w:t>
      </w:r>
      <w:r w:rsidR="00965225">
        <w:t xml:space="preserve"> </w:t>
      </w:r>
      <w:r w:rsidR="00A06C1C" w:rsidRPr="00965225">
        <w:t>(36)</w:t>
      </w:r>
    </w:p>
    <w:p w14:paraId="7B4DB8F8" w14:textId="77777777" w:rsidR="001D0163" w:rsidRDefault="001D0163" w:rsidP="00782FA2">
      <w:pPr>
        <w:pStyle w:val="21"/>
        <w:keepNext/>
        <w:widowControl w:val="0"/>
        <w:ind w:firstLine="709"/>
      </w:pPr>
    </w:p>
    <w:p w14:paraId="6FBDF2C9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Эти модули нам необходимо найти.</w:t>
      </w:r>
    </w:p>
    <w:p w14:paraId="6517EA0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Предположим, что задача решена. Следовательно, в каждом из модм</w:t>
      </w:r>
      <w:r w:rsidRPr="00965225">
        <w:t>о</w:t>
      </w:r>
      <w:r w:rsidRPr="00965225">
        <w:t xml:space="preserve">дулей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i</w:t>
      </w:r>
      <w:r w:rsidRPr="00965225">
        <w:rPr>
          <w:vertAlign w:val="superscript"/>
        </w:rPr>
        <w:t>(</w:t>
      </w:r>
      <w:r w:rsidRPr="00965225">
        <w:rPr>
          <w:vertAlign w:val="superscript"/>
          <w:lang w:val="en-US"/>
        </w:rPr>
        <w:t>s</w:t>
      </w:r>
      <w:r w:rsidRPr="00965225">
        <w:rPr>
          <w:vertAlign w:val="superscript"/>
        </w:rPr>
        <w:t>)</w:t>
      </w:r>
      <w:r w:rsidRPr="00965225">
        <w:t xml:space="preserve"> (</w:t>
      </w:r>
      <w:r w:rsidRPr="00965225">
        <w:rPr>
          <w:lang w:val="en-US"/>
        </w:rPr>
        <w:t>s</w:t>
      </w:r>
      <w:r w:rsidRPr="00965225">
        <w:t xml:space="preserve">=1, 2, …, </w:t>
      </w:r>
      <w:r w:rsidRPr="00965225">
        <w:rPr>
          <w:lang w:val="en-US"/>
        </w:rPr>
        <w:t>n</w:t>
      </w:r>
      <w:r w:rsidRPr="00965225">
        <w:rPr>
          <w:vertAlign w:val="subscript"/>
          <w:lang w:val="en-US"/>
        </w:rPr>
        <w:t>i</w:t>
      </w:r>
      <w:r w:rsidRPr="00965225">
        <w:t xml:space="preserve">) найдена ортонормированная база </w:t>
      </w:r>
      <w:r w:rsidR="00B81ABB" w:rsidRPr="00965225">
        <w:rPr>
          <w:position w:val="-16"/>
        </w:rPr>
        <w:object w:dxaOrig="1560" w:dyaOrig="440" w14:anchorId="0B594A04">
          <v:shape id="_x0000_i1513" type="#_x0000_t75" style="width:102pt;height:28.8pt" o:ole="" fillcolor="window">
            <v:imagedata r:id="rId674" o:title=""/>
          </v:shape>
          <o:OLEObject Type="Embed" ProgID="Equation.3" ShapeID="_x0000_i1513" DrawAspect="Content" ObjectID="_1830021055" r:id="rId675"/>
        </w:object>
      </w:r>
      <w:r w:rsidRPr="00965225">
        <w:t xml:space="preserve">, в которой оператор </w:t>
      </w:r>
      <w:r w:rsidR="00B81ABB" w:rsidRPr="00965225">
        <w:rPr>
          <w:position w:val="-12"/>
        </w:rPr>
        <w:object w:dxaOrig="560" w:dyaOrig="420" w14:anchorId="7B79221D">
          <v:shape id="_x0000_i1514" type="#_x0000_t75" style="width:28.2pt;height:21pt" o:ole="" fillcolor="window">
            <v:imagedata r:id="rId676" o:title=""/>
          </v:shape>
          <o:OLEObject Type="Embed" ProgID="Equation.3" ShapeID="_x0000_i1514" DrawAspect="Content" ObjectID="_1830021056" r:id="rId677"/>
        </w:object>
      </w:r>
      <w:r w:rsidRPr="00965225">
        <w:t xml:space="preserve"> представлен матрицей Т</w:t>
      </w:r>
      <w:r w:rsidRPr="00965225">
        <w:rPr>
          <w:vertAlign w:val="subscript"/>
          <w:lang w:val="en-US"/>
        </w:rPr>
        <w:t>i</w:t>
      </w:r>
      <w:r w:rsidRPr="00965225">
        <w:t>(</w:t>
      </w:r>
      <w:r w:rsidRPr="00965225">
        <w:rPr>
          <w:lang w:val="en-US"/>
        </w:rPr>
        <w:t>g</w:t>
      </w:r>
      <w:r w:rsidRPr="00965225">
        <w:t>) неприводимого пре</w:t>
      </w:r>
      <w:r w:rsidRPr="00965225">
        <w:t>д</w:t>
      </w:r>
      <w:r w:rsidRPr="00965225">
        <w:t>ставления Т, полученного в результате действия (по правилу из § 3) операт</w:t>
      </w:r>
      <w:r w:rsidRPr="00965225">
        <w:t>о</w:t>
      </w:r>
      <w:r w:rsidRPr="00965225">
        <w:t xml:space="preserve">ра </w:t>
      </w:r>
      <w:r w:rsidR="00B81ABB" w:rsidRPr="00965225">
        <w:rPr>
          <w:position w:val="-12"/>
        </w:rPr>
        <w:object w:dxaOrig="560" w:dyaOrig="420" w14:anchorId="711EA83F">
          <v:shape id="_x0000_i1515" type="#_x0000_t75" style="width:28.2pt;height:21pt" o:ole="" fillcolor="window">
            <v:imagedata r:id="rId676" o:title=""/>
          </v:shape>
          <o:OLEObject Type="Embed" ProgID="Equation.3" ShapeID="_x0000_i1515" DrawAspect="Content" ObjectID="_1830021057" r:id="rId678"/>
        </w:object>
      </w:r>
      <w:r w:rsidRPr="00965225">
        <w:t xml:space="preserve"> на базу по формуле</w:t>
      </w:r>
    </w:p>
    <w:p w14:paraId="617AD740" w14:textId="77777777" w:rsidR="001D0163" w:rsidRDefault="001D0163" w:rsidP="00782FA2">
      <w:pPr>
        <w:pStyle w:val="21"/>
        <w:keepNext/>
        <w:widowControl w:val="0"/>
        <w:ind w:firstLine="709"/>
      </w:pPr>
    </w:p>
    <w:p w14:paraId="40A0ACFC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26"/>
        </w:rPr>
        <w:object w:dxaOrig="2720" w:dyaOrig="680" w14:anchorId="40296083">
          <v:shape id="_x0000_i1516" type="#_x0000_t75" style="width:159pt;height:39.6pt" o:ole="" fillcolor="window">
            <v:imagedata r:id="rId679" o:title=""/>
          </v:shape>
          <o:OLEObject Type="Embed" ProgID="Equation.3" ShapeID="_x0000_i1516" DrawAspect="Content" ObjectID="_1830021058" r:id="rId680"/>
        </w:object>
      </w:r>
      <w:r w:rsidR="00A06C1C" w:rsidRPr="00965225">
        <w:t xml:space="preserve">, </w:t>
      </w:r>
      <w:r w:rsidR="00A06C1C" w:rsidRPr="00965225">
        <w:rPr>
          <w:lang w:val="en-US"/>
        </w:rPr>
        <w:t>j</w:t>
      </w:r>
      <w:r w:rsidR="00A06C1C" w:rsidRPr="00965225">
        <w:t xml:space="preserve">=1, 2, …, </w:t>
      </w:r>
      <w:r w:rsidR="00A06C1C" w:rsidRPr="00965225">
        <w:rPr>
          <w:lang w:val="en-US"/>
        </w:rPr>
        <w:t>m</w:t>
      </w:r>
      <w:r w:rsidR="00A06C1C" w:rsidRPr="00965225">
        <w:rPr>
          <w:vertAlign w:val="subscript"/>
          <w:lang w:val="en-US"/>
        </w:rPr>
        <w:t>i</w:t>
      </w:r>
      <w:r w:rsidR="00A06C1C" w:rsidRPr="00965225">
        <w:t>.</w:t>
      </w:r>
      <w:r w:rsidR="00965225">
        <w:t xml:space="preserve"> </w:t>
      </w:r>
      <w:r w:rsidR="00A06C1C" w:rsidRPr="00965225">
        <w:t>(37)</w:t>
      </w:r>
    </w:p>
    <w:p w14:paraId="6F190740" w14:textId="77777777" w:rsidR="001D0163" w:rsidRDefault="001D0163" w:rsidP="00782FA2">
      <w:pPr>
        <w:pStyle w:val="21"/>
        <w:keepNext/>
        <w:widowControl w:val="0"/>
        <w:ind w:firstLine="709"/>
      </w:pPr>
    </w:p>
    <w:p w14:paraId="2E381BEF" w14:textId="77777777" w:rsidR="00A06C1C" w:rsidRDefault="00A06C1C" w:rsidP="00782FA2">
      <w:pPr>
        <w:pStyle w:val="21"/>
        <w:keepNext/>
        <w:widowControl w:val="0"/>
        <w:ind w:firstLine="709"/>
      </w:pPr>
      <w:r w:rsidRPr="00965225">
        <w:t xml:space="preserve">В этом выражении можно считать, что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i</w:t>
      </w:r>
      <w:r w:rsidRPr="00965225">
        <w:t xml:space="preserve"> – размерность неприводим</w:t>
      </w:r>
      <w:r w:rsidRPr="00965225">
        <w:t>о</w:t>
      </w:r>
      <w:r w:rsidRPr="00965225">
        <w:t xml:space="preserve">го представления </w:t>
      </w:r>
      <w:r w:rsidRPr="00965225">
        <w:rPr>
          <w:lang w:val="en-US"/>
        </w:rPr>
        <w:t>T</w:t>
      </w:r>
      <w:r w:rsidRPr="00965225">
        <w:rPr>
          <w:vertAlign w:val="subscript"/>
          <w:lang w:val="en-US"/>
        </w:rPr>
        <w:t>i</w:t>
      </w:r>
      <w:r w:rsidRPr="00965225">
        <w:rPr>
          <w:vertAlign w:val="subscript"/>
        </w:rPr>
        <w:t xml:space="preserve"> </w:t>
      </w:r>
      <w:r w:rsidRPr="00965225">
        <w:t>(</w:t>
      </w:r>
      <w:r w:rsidRPr="00965225">
        <w:rPr>
          <w:lang w:val="en-US"/>
        </w:rPr>
        <w:t>i</w:t>
      </w:r>
      <w:r w:rsidRPr="00965225">
        <w:t xml:space="preserve">=1, 2, …, </w:t>
      </w:r>
      <w:r w:rsidRPr="00965225">
        <w:rPr>
          <w:lang w:val="en-US"/>
        </w:rPr>
        <w:t>t</w:t>
      </w:r>
      <w:r w:rsidRPr="00965225">
        <w:t xml:space="preserve">), причем </w:t>
      </w:r>
      <w:r w:rsidR="00B81ABB" w:rsidRPr="00965225">
        <w:rPr>
          <w:position w:val="-16"/>
        </w:rPr>
        <w:object w:dxaOrig="380" w:dyaOrig="440" w14:anchorId="0E686386">
          <v:shape id="_x0000_i1517" type="#_x0000_t75" style="width:19.2pt;height:22.2pt" o:ole="" fillcolor="window">
            <v:imagedata r:id="rId681" o:title=""/>
          </v:shape>
          <o:OLEObject Type="Embed" ProgID="Equation.3" ShapeID="_x0000_i1517" DrawAspect="Content" ObjectID="_1830021059" r:id="rId682"/>
        </w:object>
      </w:r>
      <w:r w:rsidRPr="00965225">
        <w:t xml:space="preserve"> - элементы базы с номером </w:t>
      </w:r>
      <w:r w:rsidRPr="00965225">
        <w:rPr>
          <w:lang w:val="en-US"/>
        </w:rPr>
        <w:t>g</w:t>
      </w:r>
      <w:r w:rsidRPr="00965225">
        <w:t xml:space="preserve"> из неприводимого подмодуля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i</w:t>
      </w:r>
      <w:r w:rsidRPr="00965225">
        <w:t xml:space="preserve">. Разместим теперь элементы базы </w:t>
      </w:r>
      <w:r w:rsidRPr="00965225">
        <w:rPr>
          <w:lang w:val="en-US"/>
        </w:rPr>
        <w:t>L</w:t>
      </w:r>
      <w:r w:rsidRPr="00965225">
        <w:rPr>
          <w:vertAlign w:val="subscript"/>
          <w:lang w:val="en-US"/>
        </w:rPr>
        <w:t>i</w:t>
      </w:r>
      <w:r w:rsidRPr="00965225">
        <w:t xml:space="preserve"> при фи</w:t>
      </w:r>
      <w:r w:rsidRPr="00965225">
        <w:t>к</w:t>
      </w:r>
      <w:r w:rsidRPr="00965225">
        <w:t xml:space="preserve">сированном </w:t>
      </w:r>
      <w:r w:rsidRPr="00965225">
        <w:rPr>
          <w:lang w:val="en-US"/>
        </w:rPr>
        <w:t>i</w:t>
      </w:r>
      <w:r w:rsidRPr="00965225">
        <w:t xml:space="preserve"> следующим образом:</w:t>
      </w:r>
    </w:p>
    <w:p w14:paraId="39947911" w14:textId="77777777" w:rsidR="001D0163" w:rsidRPr="00965225" w:rsidRDefault="001D0163" w:rsidP="00782FA2">
      <w:pPr>
        <w:pStyle w:val="21"/>
        <w:keepNext/>
        <w:widowControl w:val="0"/>
        <w:ind w:firstLine="709"/>
      </w:pPr>
    </w:p>
    <w:p w14:paraId="0FF54178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78"/>
        </w:rPr>
        <w:object w:dxaOrig="3260" w:dyaOrig="1700" w14:anchorId="55BECEAA">
          <v:shape id="_x0000_i1518" type="#_x0000_t75" style="width:195.6pt;height:102pt" o:ole="" fillcolor="window">
            <v:imagedata r:id="rId683" o:title=""/>
          </v:shape>
          <o:OLEObject Type="Embed" ProgID="Equation.3" ShapeID="_x0000_i1518" DrawAspect="Content" ObjectID="_1830021060" r:id="rId684"/>
        </w:object>
      </w:r>
      <w:r w:rsidR="00965225">
        <w:t xml:space="preserve"> </w:t>
      </w:r>
      <w:r w:rsidR="00A06C1C" w:rsidRPr="00965225">
        <w:t>(38)</w:t>
      </w:r>
    </w:p>
    <w:p w14:paraId="4EDD4639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Справа в выражении (38) расположены базы модулей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i</w:t>
      </w:r>
      <w:r w:rsidRPr="00965225">
        <w:rPr>
          <w:vertAlign w:val="superscript"/>
        </w:rPr>
        <w:t>(1)</w:t>
      </w:r>
      <w:r w:rsidRPr="00965225">
        <w:t xml:space="preserve">,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i</w:t>
      </w:r>
      <w:r w:rsidRPr="00965225">
        <w:rPr>
          <w:vertAlign w:val="superscript"/>
        </w:rPr>
        <w:t>(2)</w:t>
      </w:r>
      <w:r w:rsidRPr="00965225">
        <w:t xml:space="preserve">, …, </w:t>
      </w:r>
      <w:r w:rsidR="00B81ABB" w:rsidRPr="00965225">
        <w:rPr>
          <w:position w:val="-12"/>
          <w:lang w:val="en-US"/>
        </w:rPr>
        <w:object w:dxaOrig="600" w:dyaOrig="400" w14:anchorId="140B3870">
          <v:shape id="_x0000_i1519" type="#_x0000_t75" style="width:37.8pt;height:24.6pt" o:ole="" fillcolor="window">
            <v:imagedata r:id="rId685" o:title=""/>
          </v:shape>
          <o:OLEObject Type="Embed" ProgID="Equation.3" ShapeID="_x0000_i1519" DrawAspect="Content" ObjectID="_1830021061" r:id="rId686"/>
        </w:object>
      </w:r>
      <w:r w:rsidRPr="00965225">
        <w:t xml:space="preserve">. Если же </w:t>
      </w:r>
      <w:r w:rsidRPr="00965225">
        <w:rPr>
          <w:lang w:val="en-US"/>
        </w:rPr>
        <w:t>i</w:t>
      </w:r>
      <w:r w:rsidRPr="00965225">
        <w:t xml:space="preserve"> изменять от 1 до </w:t>
      </w:r>
      <w:r w:rsidRPr="00965225">
        <w:rPr>
          <w:lang w:val="en-US"/>
        </w:rPr>
        <w:t>t</w:t>
      </w:r>
      <w:r w:rsidRPr="00965225">
        <w:t xml:space="preserve">, то получим искомую базу всего модуля М, состоящего из </w:t>
      </w:r>
      <w:r w:rsidRPr="00965225">
        <w:rPr>
          <w:lang w:val="en-US"/>
        </w:rPr>
        <w:t>m</w:t>
      </w:r>
      <w:r w:rsidRPr="00965225">
        <w:rPr>
          <w:vertAlign w:val="subscript"/>
        </w:rPr>
        <w:t>1</w:t>
      </w:r>
      <w:r w:rsidRPr="00965225">
        <w:rPr>
          <w:lang w:val="en-US"/>
        </w:rPr>
        <w:t>n</w:t>
      </w:r>
      <w:r w:rsidRPr="00965225">
        <w:rPr>
          <w:vertAlign w:val="subscript"/>
        </w:rPr>
        <w:t>1</w:t>
      </w:r>
      <w:r w:rsidRPr="00965225">
        <w:t xml:space="preserve">+ </w:t>
      </w:r>
      <w:r w:rsidRPr="00965225">
        <w:rPr>
          <w:lang w:val="en-US"/>
        </w:rPr>
        <w:t>m</w:t>
      </w:r>
      <w:r w:rsidRPr="00965225">
        <w:rPr>
          <w:vertAlign w:val="subscript"/>
        </w:rPr>
        <w:t>2</w:t>
      </w:r>
      <w:r w:rsidRPr="00965225">
        <w:rPr>
          <w:lang w:val="en-US"/>
        </w:rPr>
        <w:t>n</w:t>
      </w:r>
      <w:r w:rsidRPr="00965225">
        <w:rPr>
          <w:vertAlign w:val="subscript"/>
        </w:rPr>
        <w:t>2</w:t>
      </w:r>
      <w:r w:rsidRPr="00965225">
        <w:t xml:space="preserve">+…+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t</w:t>
      </w:r>
      <w:r w:rsidRPr="00965225">
        <w:rPr>
          <w:lang w:val="en-US"/>
        </w:rPr>
        <w:t>n</w:t>
      </w:r>
      <w:r w:rsidRPr="00965225">
        <w:rPr>
          <w:vertAlign w:val="subscript"/>
          <w:lang w:val="en-US"/>
        </w:rPr>
        <w:t>t</w:t>
      </w:r>
      <w:r w:rsidRPr="00965225">
        <w:t xml:space="preserve"> элементов. </w:t>
      </w:r>
    </w:p>
    <w:p w14:paraId="19DBEA4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Рассмотрим теперь оператор</w:t>
      </w:r>
    </w:p>
    <w:p w14:paraId="24B84D89" w14:textId="77777777" w:rsidR="001D0163" w:rsidRDefault="001D0163" w:rsidP="00782FA2">
      <w:pPr>
        <w:pStyle w:val="21"/>
        <w:keepNext/>
        <w:widowControl w:val="0"/>
        <w:ind w:firstLine="709"/>
      </w:pPr>
    </w:p>
    <w:p w14:paraId="4D835823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36"/>
        </w:rPr>
        <w:object w:dxaOrig="2620" w:dyaOrig="800" w14:anchorId="0D80CAA7">
          <v:shape id="_x0000_i1520" type="#_x0000_t75" style="width:130.8pt;height:40.2pt" o:ole="" fillcolor="window">
            <v:imagedata r:id="rId687" o:title=""/>
          </v:shape>
          <o:OLEObject Type="Embed" ProgID="Equation.3" ShapeID="_x0000_i1520" DrawAspect="Content" ObjectID="_1830021062" r:id="rId688"/>
        </w:object>
      </w:r>
      <w:r w:rsidR="00A06C1C" w:rsidRPr="00965225">
        <w:t>,</w:t>
      </w:r>
      <w:r w:rsidR="00965225">
        <w:t xml:space="preserve"> </w:t>
      </w:r>
      <w:r w:rsidR="00A06C1C" w:rsidRPr="00965225">
        <w:t>(39)</w:t>
      </w:r>
    </w:p>
    <w:p w14:paraId="42D9089D" w14:textId="77777777" w:rsidR="001D0163" w:rsidRDefault="001D0163" w:rsidP="00782FA2">
      <w:pPr>
        <w:pStyle w:val="21"/>
        <w:keepNext/>
        <w:widowControl w:val="0"/>
        <w:ind w:firstLine="709"/>
      </w:pPr>
    </w:p>
    <w:p w14:paraId="1B2C36F8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действующий в модуле М (</w:t>
      </w:r>
      <w:r w:rsidRPr="00965225">
        <w:rPr>
          <w:lang w:val="en-US"/>
        </w:rPr>
        <w:t>j</w:t>
      </w:r>
      <w:r w:rsidRPr="00965225">
        <w:t xml:space="preserve"> фиксировано). Согласно теореме 2, </w:t>
      </w:r>
      <w:r w:rsidR="00B81ABB" w:rsidRPr="00965225">
        <w:rPr>
          <w:position w:val="-12"/>
        </w:rPr>
        <w:object w:dxaOrig="300" w:dyaOrig="420" w14:anchorId="20EB115B">
          <v:shape id="_x0000_i1521" type="#_x0000_t75" style="width:15pt;height:21pt" o:ole="" fillcolor="window">
            <v:imagedata r:id="rId689" o:title=""/>
          </v:shape>
          <o:OLEObject Type="Embed" ProgID="Equation.3" ShapeID="_x0000_i1521" DrawAspect="Content" ObjectID="_1830021063" r:id="rId690"/>
        </w:object>
      </w:r>
      <w:r w:rsidRPr="00965225">
        <w:t xml:space="preserve"> - оператор проектирования. Поэтому этот оператор оставляет без изменения все базисные элементы </w:t>
      </w:r>
      <w:r w:rsidR="00B81ABB" w:rsidRPr="00965225">
        <w:rPr>
          <w:position w:val="-16"/>
        </w:rPr>
        <w:object w:dxaOrig="380" w:dyaOrig="440" w14:anchorId="75059BBC">
          <v:shape id="_x0000_i1522" type="#_x0000_t75" style="width:19.2pt;height:22.2pt" o:ole="" fillcolor="window">
            <v:imagedata r:id="rId691" o:title=""/>
          </v:shape>
          <o:OLEObject Type="Embed" ProgID="Equation.3" ShapeID="_x0000_i1522" DrawAspect="Content" ObjectID="_1830021064" r:id="rId692"/>
        </w:object>
      </w:r>
      <w:r w:rsidRPr="00965225">
        <w:t xml:space="preserve"> (</w:t>
      </w:r>
      <w:r w:rsidRPr="00965225">
        <w:rPr>
          <w:lang w:val="en-US"/>
        </w:rPr>
        <w:t>s</w:t>
      </w:r>
      <w:r w:rsidRPr="00965225">
        <w:t xml:space="preserve">=1, 2, …, </w:t>
      </w:r>
      <w:r w:rsidRPr="00965225">
        <w:rPr>
          <w:lang w:val="en-US"/>
        </w:rPr>
        <w:t>n</w:t>
      </w:r>
      <w:r w:rsidRPr="00965225">
        <w:rPr>
          <w:vertAlign w:val="subscript"/>
          <w:lang w:val="en-US"/>
        </w:rPr>
        <w:t>i</w:t>
      </w:r>
      <w:r w:rsidRPr="00965225">
        <w:t xml:space="preserve">), расположенные в </w:t>
      </w:r>
      <w:r w:rsidRPr="00965225">
        <w:rPr>
          <w:lang w:val="en-US"/>
        </w:rPr>
        <w:t>j</w:t>
      </w:r>
      <w:r w:rsidRPr="00965225">
        <w:t xml:space="preserve">-м столбце выражения (38), и обращает в нуль все остальные векторы базы. Обозначим через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ij</w:t>
      </w:r>
      <w:r w:rsidRPr="00965225">
        <w:t xml:space="preserve"> векторное пространство, натянутое на ортогональную систему вект</w:t>
      </w:r>
      <w:r w:rsidRPr="00965225">
        <w:t>о</w:t>
      </w:r>
      <w:r w:rsidRPr="00965225">
        <w:t xml:space="preserve">ров </w:t>
      </w:r>
      <w:r w:rsidR="00B81ABB" w:rsidRPr="00965225">
        <w:rPr>
          <w:position w:val="-16"/>
        </w:rPr>
        <w:object w:dxaOrig="1620" w:dyaOrig="440" w14:anchorId="733466AB">
          <v:shape id="_x0000_i1523" type="#_x0000_t75" style="width:94.8pt;height:25.2pt" o:ole="" fillcolor="window">
            <v:imagedata r:id="rId693" o:title=""/>
          </v:shape>
          <o:OLEObject Type="Embed" ProgID="Equation.3" ShapeID="_x0000_i1523" DrawAspect="Content" ObjectID="_1830021065" r:id="rId694"/>
        </w:object>
      </w:r>
      <w:r w:rsidRPr="00965225">
        <w:t xml:space="preserve">, стоящие в </w:t>
      </w:r>
      <w:r w:rsidRPr="00965225">
        <w:rPr>
          <w:lang w:val="en-US"/>
        </w:rPr>
        <w:t>j</w:t>
      </w:r>
      <w:r w:rsidRPr="00965225">
        <w:t xml:space="preserve">-м столбце выражения (38). Тогда можно сказать, что </w:t>
      </w:r>
      <w:r w:rsidR="00B81ABB" w:rsidRPr="00965225">
        <w:rPr>
          <w:position w:val="-12"/>
        </w:rPr>
        <w:object w:dxaOrig="300" w:dyaOrig="420" w14:anchorId="3C539333">
          <v:shape id="_x0000_i1524" type="#_x0000_t75" style="width:15pt;height:21pt" o:ole="" fillcolor="window">
            <v:imagedata r:id="rId689" o:title=""/>
          </v:shape>
          <o:OLEObject Type="Embed" ProgID="Equation.3" ShapeID="_x0000_i1524" DrawAspect="Content" ObjectID="_1830021066" r:id="rId695"/>
        </w:object>
      </w:r>
      <w:r w:rsidRPr="00965225">
        <w:t xml:space="preserve"> является оператором проектирования на пространство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ij</w:t>
      </w:r>
      <w:r w:rsidRPr="00965225">
        <w:t xml:space="preserve">. Оператор </w:t>
      </w:r>
      <w:r w:rsidR="00B81ABB" w:rsidRPr="00965225">
        <w:rPr>
          <w:position w:val="-12"/>
        </w:rPr>
        <w:object w:dxaOrig="300" w:dyaOrig="420" w14:anchorId="6D42E6B6">
          <v:shape id="_x0000_i1525" type="#_x0000_t75" style="width:15pt;height:21pt" o:ole="" fillcolor="window">
            <v:imagedata r:id="rId689" o:title=""/>
          </v:shape>
          <o:OLEObject Type="Embed" ProgID="Equation.3" ShapeID="_x0000_i1525" DrawAspect="Content" ObjectID="_1830021067" r:id="rId696"/>
        </w:object>
      </w:r>
      <w:r w:rsidRPr="00965225">
        <w:t xml:space="preserve"> известен, так как известны диагональные элементы матриц н</w:t>
      </w:r>
      <w:r w:rsidRPr="00965225">
        <w:t>е</w:t>
      </w:r>
      <w:r w:rsidRPr="00965225">
        <w:t xml:space="preserve">приводимых представлений групп, а также оператор </w:t>
      </w:r>
      <w:r w:rsidRPr="00965225">
        <w:rPr>
          <w:lang w:val="en-US"/>
        </w:rPr>
        <w:t>T</w:t>
      </w:r>
      <w:r w:rsidRPr="00965225">
        <w:t>(</w:t>
      </w:r>
      <w:r w:rsidRPr="00965225">
        <w:rPr>
          <w:lang w:val="en-US"/>
        </w:rPr>
        <w:t>g</w:t>
      </w:r>
      <w:r w:rsidRPr="00965225">
        <w:t>).</w:t>
      </w:r>
    </w:p>
    <w:p w14:paraId="0A4589F6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Теперь можно решить нашу задачу.</w:t>
      </w:r>
    </w:p>
    <w:p w14:paraId="28CA48E2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Выберем </w:t>
      </w:r>
      <w:r w:rsidRPr="00965225">
        <w:rPr>
          <w:lang w:val="en-US"/>
        </w:rPr>
        <w:t>n</w:t>
      </w:r>
      <w:r w:rsidRPr="00965225">
        <w:rPr>
          <w:vertAlign w:val="subscript"/>
          <w:lang w:val="en-US"/>
        </w:rPr>
        <w:t>i</w:t>
      </w:r>
      <w:r w:rsidRPr="00965225">
        <w:t xml:space="preserve"> произвольных базисных векторов в </w:t>
      </w:r>
      <w:r w:rsidRPr="00965225">
        <w:rPr>
          <w:lang w:val="en-US"/>
        </w:rPr>
        <w:t>M</w:t>
      </w:r>
      <w:r w:rsidRPr="00965225">
        <w:t xml:space="preserve">: </w:t>
      </w:r>
      <w:r w:rsidR="00B81ABB" w:rsidRPr="00965225">
        <w:rPr>
          <w:position w:val="-16"/>
        </w:rPr>
        <w:object w:dxaOrig="1280" w:dyaOrig="420" w14:anchorId="3A99D67E">
          <v:shape id="_x0000_i1526" type="#_x0000_t75" style="width:76.8pt;height:25.2pt" o:ole="" fillcolor="window">
            <v:imagedata r:id="rId697" o:title=""/>
          </v:shape>
          <o:OLEObject Type="Embed" ProgID="Equation.3" ShapeID="_x0000_i1526" DrawAspect="Content" ObjectID="_1830021068" r:id="rId698"/>
        </w:object>
      </w:r>
      <w:r w:rsidRPr="00965225">
        <w:t xml:space="preserve"> и подействуем на них оператором проектирования </w:t>
      </w:r>
      <w:r w:rsidR="00B81ABB" w:rsidRPr="00965225">
        <w:rPr>
          <w:position w:val="-12"/>
        </w:rPr>
        <w:object w:dxaOrig="300" w:dyaOrig="420" w14:anchorId="3AC67BB6">
          <v:shape id="_x0000_i1527" type="#_x0000_t75" style="width:15pt;height:21pt" o:ole="" fillcolor="window">
            <v:imagedata r:id="rId689" o:title=""/>
          </v:shape>
          <o:OLEObject Type="Embed" ProgID="Equation.3" ShapeID="_x0000_i1527" DrawAspect="Content" ObjectID="_1830021069" r:id="rId699"/>
        </w:object>
      </w:r>
      <w:r w:rsidRPr="00965225">
        <w:t xml:space="preserve">. Полученные векторы лежат в пространстве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ij</w:t>
      </w:r>
      <w:r w:rsidRPr="00965225">
        <w:t xml:space="preserve"> и являются линейно независимыми. Они не обяз</w:t>
      </w:r>
      <w:r w:rsidRPr="00965225">
        <w:t>а</w:t>
      </w:r>
      <w:r w:rsidRPr="00965225">
        <w:t xml:space="preserve">тельно ортогональны и нормированы. Ортонормируем полученную систему векторов согласно правилу из § 2. Полученную систему векторов обозначим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ij</w:t>
      </w:r>
      <w:r w:rsidRPr="00965225">
        <w:rPr>
          <w:vertAlign w:val="superscript"/>
        </w:rPr>
        <w:t>(</w:t>
      </w:r>
      <w:r w:rsidRPr="00965225">
        <w:rPr>
          <w:vertAlign w:val="superscript"/>
          <w:lang w:val="en-US"/>
        </w:rPr>
        <w:t>s</w:t>
      </w:r>
      <w:r w:rsidRPr="00965225">
        <w:rPr>
          <w:vertAlign w:val="superscript"/>
        </w:rPr>
        <w:t>)</w:t>
      </w:r>
      <w:r w:rsidRPr="00965225">
        <w:t xml:space="preserve"> в соответствии с обозначениями, принятыми в предположении, что зад</w:t>
      </w:r>
      <w:r w:rsidRPr="00965225">
        <w:t>а</w:t>
      </w:r>
      <w:r w:rsidRPr="00965225">
        <w:t xml:space="preserve">ча решена. Как уже обозначалось, здесь </w:t>
      </w:r>
      <w:r w:rsidRPr="00965225">
        <w:rPr>
          <w:lang w:val="en-US"/>
        </w:rPr>
        <w:t>j</w:t>
      </w:r>
      <w:r w:rsidRPr="00965225">
        <w:t xml:space="preserve"> фиксировано, а </w:t>
      </w:r>
      <w:r w:rsidRPr="00965225">
        <w:rPr>
          <w:lang w:val="en-US"/>
        </w:rPr>
        <w:t>s</w:t>
      </w:r>
      <w:r w:rsidRPr="00965225">
        <w:t xml:space="preserve">=1, 2, …, </w:t>
      </w:r>
      <w:r w:rsidRPr="00965225">
        <w:rPr>
          <w:lang w:val="en-US"/>
        </w:rPr>
        <w:t>n</w:t>
      </w:r>
      <w:r w:rsidRPr="00965225">
        <w:rPr>
          <w:vertAlign w:val="subscript"/>
          <w:lang w:val="en-US"/>
        </w:rPr>
        <w:t>i</w:t>
      </w:r>
      <w:r w:rsidRPr="00965225">
        <w:t>. Об</w:t>
      </w:r>
      <w:r w:rsidRPr="00965225">
        <w:t>о</w:t>
      </w:r>
      <w:r w:rsidRPr="00965225">
        <w:t xml:space="preserve">значим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if</w:t>
      </w:r>
      <w:r w:rsidRPr="00965225">
        <w:rPr>
          <w:vertAlign w:val="superscript"/>
        </w:rPr>
        <w:t>(</w:t>
      </w:r>
      <w:r w:rsidRPr="00965225">
        <w:rPr>
          <w:vertAlign w:val="superscript"/>
          <w:lang w:val="en-US"/>
        </w:rPr>
        <w:t>s</w:t>
      </w:r>
      <w:r w:rsidRPr="00965225">
        <w:rPr>
          <w:vertAlign w:val="superscript"/>
        </w:rPr>
        <w:t>)</w:t>
      </w:r>
      <w:r w:rsidRPr="00965225">
        <w:t xml:space="preserve"> (</w:t>
      </w:r>
      <w:r w:rsidRPr="00965225">
        <w:rPr>
          <w:lang w:val="en-US"/>
        </w:rPr>
        <w:t>f</w:t>
      </w:r>
      <w:r w:rsidRPr="00965225">
        <w:t xml:space="preserve">=1, 2, …, </w:t>
      </w:r>
      <w:r w:rsidRPr="00965225">
        <w:rPr>
          <w:lang w:val="en-US"/>
        </w:rPr>
        <w:t>j</w:t>
      </w:r>
      <w:r w:rsidRPr="00965225">
        <w:t xml:space="preserve">-1, </w:t>
      </w:r>
      <w:r w:rsidRPr="00965225">
        <w:rPr>
          <w:lang w:val="en-US"/>
        </w:rPr>
        <w:t>j</w:t>
      </w:r>
      <w:r w:rsidRPr="00965225">
        <w:t xml:space="preserve">+1, …,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i</w:t>
      </w:r>
      <w:r w:rsidRPr="00965225">
        <w:t xml:space="preserve">), остальные элементы базы модуля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i</w:t>
      </w:r>
      <w:r w:rsidRPr="00965225">
        <w:t xml:space="preserve"> размерности </w:t>
      </w:r>
      <w:r w:rsidRPr="00965225">
        <w:rPr>
          <w:lang w:val="en-US"/>
        </w:rPr>
        <w:t>n</w:t>
      </w:r>
      <w:r w:rsidRPr="00965225">
        <w:rPr>
          <w:vertAlign w:val="subscript"/>
          <w:lang w:val="en-US"/>
        </w:rPr>
        <w:t>i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i</w:t>
      </w:r>
      <w:r w:rsidRPr="00965225">
        <w:t xml:space="preserve">. Обозначим через </w:t>
      </w:r>
      <w:r w:rsidR="00B81ABB" w:rsidRPr="00965225">
        <w:rPr>
          <w:position w:val="-12"/>
        </w:rPr>
        <w:object w:dxaOrig="380" w:dyaOrig="420" w14:anchorId="6B84CA15">
          <v:shape id="_x0000_i1528" type="#_x0000_t75" style="width:19.2pt;height:21pt" o:ole="" fillcolor="window">
            <v:imagedata r:id="rId700" o:title=""/>
          </v:shape>
          <o:OLEObject Type="Embed" ProgID="Equation.3" ShapeID="_x0000_i1528" DrawAspect="Content" ObjectID="_1830021070" r:id="rId701"/>
        </w:object>
      </w:r>
      <w:r w:rsidRPr="00965225">
        <w:t xml:space="preserve"> следующий оператор:</w:t>
      </w:r>
    </w:p>
    <w:p w14:paraId="735AC783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36"/>
        </w:rPr>
        <w:object w:dxaOrig="2700" w:dyaOrig="800" w14:anchorId="60498715">
          <v:shape id="_x0000_i1529" type="#_x0000_t75" style="width:151.2pt;height:44.4pt" o:ole="" fillcolor="window">
            <v:imagedata r:id="rId702" o:title=""/>
          </v:shape>
          <o:OLEObject Type="Embed" ProgID="Equation.3" ShapeID="_x0000_i1529" DrawAspect="Content" ObjectID="_1830021071" r:id="rId703"/>
        </w:object>
      </w:r>
      <w:r w:rsidR="00A06C1C" w:rsidRPr="00965225">
        <w:t>.</w:t>
      </w:r>
      <w:r w:rsidR="00965225">
        <w:t xml:space="preserve"> </w:t>
      </w:r>
      <w:r w:rsidR="00A06C1C" w:rsidRPr="00965225">
        <w:t>(40)</w:t>
      </w:r>
    </w:p>
    <w:p w14:paraId="7CA4DC61" w14:textId="77777777" w:rsidR="001D0163" w:rsidRDefault="001D0163" w:rsidP="00782FA2">
      <w:pPr>
        <w:pStyle w:val="21"/>
        <w:keepNext/>
        <w:widowControl w:val="0"/>
        <w:ind w:firstLine="709"/>
      </w:pPr>
    </w:p>
    <w:p w14:paraId="5BA775BD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Из соотношений ортогональности для матриц неприводимых предста</w:t>
      </w:r>
      <w:r w:rsidRPr="00965225">
        <w:t>в</w:t>
      </w:r>
      <w:r w:rsidRPr="00965225">
        <w:t xml:space="preserve">лений следует, что этот оператор дает возможность получить </w:t>
      </w:r>
      <w:r w:rsidRPr="00965225">
        <w:rPr>
          <w:lang w:val="en-US"/>
        </w:rPr>
        <w:t>e</w:t>
      </w:r>
      <w:r w:rsidRPr="00965225">
        <w:rPr>
          <w:vertAlign w:val="subscript"/>
          <w:lang w:val="en-US"/>
        </w:rPr>
        <w:t>ig</w:t>
      </w:r>
      <w:r w:rsidRPr="00965225">
        <w:rPr>
          <w:vertAlign w:val="superscript"/>
          <w:lang w:val="en-US"/>
        </w:rPr>
        <w:t>s</w:t>
      </w:r>
      <w:r w:rsidRPr="00965225">
        <w:t xml:space="preserve"> по формуле</w:t>
      </w:r>
    </w:p>
    <w:p w14:paraId="425CC148" w14:textId="77777777" w:rsidR="001D0163" w:rsidRDefault="001D0163" w:rsidP="00782FA2">
      <w:pPr>
        <w:pStyle w:val="21"/>
        <w:keepNext/>
        <w:widowControl w:val="0"/>
        <w:ind w:firstLine="709"/>
      </w:pPr>
    </w:p>
    <w:p w14:paraId="7B6FB707" w14:textId="77777777" w:rsidR="00A06C1C" w:rsidRPr="00965225" w:rsidRDefault="00B81ABB" w:rsidP="00782FA2">
      <w:pPr>
        <w:pStyle w:val="21"/>
        <w:keepNext/>
        <w:widowControl w:val="0"/>
        <w:ind w:firstLine="709"/>
      </w:pPr>
      <w:r w:rsidRPr="00965225">
        <w:rPr>
          <w:position w:val="-12"/>
        </w:rPr>
        <w:object w:dxaOrig="1180" w:dyaOrig="420" w14:anchorId="7FD0096A">
          <v:shape id="_x0000_i1530" type="#_x0000_t75" style="width:58.8pt;height:21pt" o:ole="" fillcolor="window">
            <v:imagedata r:id="rId704" o:title=""/>
          </v:shape>
          <o:OLEObject Type="Embed" ProgID="Equation.3" ShapeID="_x0000_i1530" DrawAspect="Content" ObjectID="_1830021072" r:id="rId705"/>
        </w:object>
      </w:r>
      <w:r w:rsidR="00A06C1C" w:rsidRPr="00965225">
        <w:t xml:space="preserve">, i=1, 2, …, </w:t>
      </w:r>
      <w:r w:rsidR="00A06C1C" w:rsidRPr="00965225">
        <w:rPr>
          <w:lang w:val="en-US"/>
        </w:rPr>
        <w:t>t</w:t>
      </w:r>
      <w:r w:rsidR="00A06C1C" w:rsidRPr="00965225">
        <w:t>.</w:t>
      </w:r>
      <w:r w:rsidR="00965225">
        <w:t xml:space="preserve"> </w:t>
      </w:r>
      <w:r w:rsidR="00A06C1C" w:rsidRPr="00965225">
        <w:t>(41)</w:t>
      </w:r>
    </w:p>
    <w:p w14:paraId="07CD7983" w14:textId="77777777" w:rsidR="001D0163" w:rsidRDefault="001D0163" w:rsidP="00782FA2">
      <w:pPr>
        <w:pStyle w:val="21"/>
        <w:keepNext/>
        <w:widowControl w:val="0"/>
        <w:ind w:firstLine="709"/>
      </w:pPr>
    </w:p>
    <w:p w14:paraId="70BB54B4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Все сказанное можно выразить в виде следующего алгоритма.</w:t>
      </w:r>
    </w:p>
    <w:p w14:paraId="5DAD6D7B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Для того, чтобы найти базу модуля М из элементов, преобразующихся по неприводимым представлениям Т</w:t>
      </w:r>
      <w:r w:rsidRPr="00965225">
        <w:rPr>
          <w:vertAlign w:val="subscript"/>
          <w:lang w:val="en-US"/>
        </w:rPr>
        <w:t>i</w:t>
      </w:r>
      <w:r w:rsidRPr="00965225">
        <w:t>, содержащихся в представлении Т, св</w:t>
      </w:r>
      <w:r w:rsidRPr="00965225">
        <w:t>я</w:t>
      </w:r>
      <w:r w:rsidRPr="00965225">
        <w:t>занном с модулем М, необходимо:</w:t>
      </w:r>
    </w:p>
    <w:p w14:paraId="614DFDB2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9"/>
        </w:numPr>
        <w:ind w:left="0" w:firstLine="709"/>
      </w:pPr>
      <w:r w:rsidRPr="00965225">
        <w:t>По формуле (32) найти размерности подпространств М</w:t>
      </w:r>
      <w:r w:rsidRPr="00965225">
        <w:rPr>
          <w:vertAlign w:val="subscript"/>
          <w:lang w:val="en-US"/>
        </w:rPr>
        <w:t>ij</w:t>
      </w:r>
      <w:r w:rsidRPr="00965225">
        <w:t>, соответс</w:t>
      </w:r>
      <w:r w:rsidRPr="00965225">
        <w:t>т</w:t>
      </w:r>
      <w:r w:rsidRPr="00965225">
        <w:t xml:space="preserve">вующих </w:t>
      </w:r>
      <w:r w:rsidRPr="00965225">
        <w:rPr>
          <w:lang w:val="en-US"/>
        </w:rPr>
        <w:t>j</w:t>
      </w:r>
      <w:r w:rsidRPr="00965225">
        <w:t xml:space="preserve">-компоненте неприводимого представления </w:t>
      </w:r>
      <w:r w:rsidRPr="00965225">
        <w:rPr>
          <w:lang w:val="en-US"/>
        </w:rPr>
        <w:t>T</w:t>
      </w:r>
      <w:r w:rsidRPr="00965225">
        <w:rPr>
          <w:vertAlign w:val="subscript"/>
          <w:lang w:val="en-US"/>
        </w:rPr>
        <w:t>i</w:t>
      </w:r>
      <w:r w:rsidRPr="00965225">
        <w:t>.</w:t>
      </w:r>
    </w:p>
    <w:p w14:paraId="080A72BB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9"/>
        </w:numPr>
        <w:ind w:left="0" w:firstLine="709"/>
      </w:pPr>
      <w:r w:rsidRPr="00965225">
        <w:t>Найти с помощью оператора проектирования (39) все подпространс</w:t>
      </w:r>
      <w:r w:rsidRPr="00965225">
        <w:t>т</w:t>
      </w:r>
      <w:r w:rsidRPr="00965225">
        <w:t xml:space="preserve">ва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ij</w:t>
      </w:r>
      <w:r w:rsidRPr="00965225">
        <w:t>.</w:t>
      </w:r>
    </w:p>
    <w:p w14:paraId="13E013FA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9"/>
        </w:numPr>
        <w:ind w:left="0" w:firstLine="709"/>
      </w:pPr>
      <w:r w:rsidRPr="00965225">
        <w:t xml:space="preserve">В каждом подпространстве </w:t>
      </w:r>
      <w:r w:rsidRPr="00965225">
        <w:rPr>
          <w:lang w:val="en-US"/>
        </w:rPr>
        <w:t>M</w:t>
      </w:r>
      <w:r w:rsidRPr="00965225">
        <w:rPr>
          <w:vertAlign w:val="subscript"/>
          <w:lang w:val="en-US"/>
        </w:rPr>
        <w:t>ij</w:t>
      </w:r>
      <w:r w:rsidRPr="00965225">
        <w:t xml:space="preserve"> выбрать произвольную ортонормир</w:t>
      </w:r>
      <w:r w:rsidRPr="00965225">
        <w:t>о</w:t>
      </w:r>
      <w:r w:rsidRPr="00965225">
        <w:t>ванную базу.</w:t>
      </w:r>
    </w:p>
    <w:p w14:paraId="166B1F76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9"/>
        </w:numPr>
        <w:ind w:left="0" w:firstLine="709"/>
      </w:pPr>
      <w:r w:rsidRPr="00965225">
        <w:t>Используя формулу (41), найти все элементы базы, преобразующихся по остальным компонентам неприводимого представления Т</w:t>
      </w:r>
      <w:r w:rsidRPr="00965225">
        <w:rPr>
          <w:vertAlign w:val="subscript"/>
          <w:lang w:val="en-US"/>
        </w:rPr>
        <w:t>i</w:t>
      </w:r>
      <w:r w:rsidRPr="00965225">
        <w:t>.</w:t>
      </w:r>
    </w:p>
    <w:p w14:paraId="26A2A9D7" w14:textId="77777777" w:rsidR="00A06C1C" w:rsidRPr="00965225" w:rsidRDefault="00A06C1C" w:rsidP="00782FA2">
      <w:pPr>
        <w:pStyle w:val="21"/>
        <w:keepNext/>
        <w:widowControl w:val="0"/>
        <w:ind w:firstLine="709"/>
      </w:pPr>
    </w:p>
    <w:p w14:paraId="495A6AE1" w14:textId="77777777" w:rsidR="00A06C1C" w:rsidRPr="00965225" w:rsidRDefault="001D0163" w:rsidP="00782FA2">
      <w:pPr>
        <w:pStyle w:val="21"/>
        <w:keepNext/>
        <w:widowControl w:val="0"/>
        <w:ind w:firstLine="709"/>
        <w:rPr>
          <w:b/>
          <w:bCs/>
        </w:rPr>
      </w:pPr>
      <w:r>
        <w:br w:type="page"/>
      </w:r>
      <w:r w:rsidR="00A06C1C" w:rsidRPr="00965225">
        <w:rPr>
          <w:b/>
          <w:bCs/>
        </w:rPr>
        <w:t>Заключение</w:t>
      </w:r>
    </w:p>
    <w:p w14:paraId="2CC32869" w14:textId="77777777" w:rsidR="00A06C1C" w:rsidRPr="00965225" w:rsidRDefault="00A06C1C" w:rsidP="00782FA2">
      <w:pPr>
        <w:pStyle w:val="21"/>
        <w:keepNext/>
        <w:widowControl w:val="0"/>
        <w:ind w:firstLine="709"/>
      </w:pPr>
    </w:p>
    <w:p w14:paraId="55F2027C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Группы – один из основных типов алгебраических систем, а теория групп – один из основных разделов современной алгебры. Понадобилась работа нескольких поколений математиков прежде чем идея групп выкриста</w:t>
      </w:r>
      <w:r w:rsidRPr="00965225">
        <w:t>л</w:t>
      </w:r>
      <w:r w:rsidRPr="00965225">
        <w:t>лизовалась с ее сегодняшней ясностью. От Лагранжа через работы Руффини и Абеля к Эваристу Галуа, в работах которого уже достаточно сознательно используется идея группы (им же впервые введен и сам термин), - вот путь, по которому развивалась эта идея в рамках теории алгебраических уравн</w:t>
      </w:r>
      <w:r w:rsidRPr="00965225">
        <w:t>е</w:t>
      </w:r>
      <w:r w:rsidRPr="00965225">
        <w:t>ний.</w:t>
      </w:r>
      <w:r w:rsidR="00782FA2">
        <w:t xml:space="preserve"> </w:t>
      </w:r>
      <w:r w:rsidRPr="00965225">
        <w:t>В настоящее время теория групп является одной из самых развитых областей алгебры, имеющей многочисленные применения в как в самой мат</w:t>
      </w:r>
      <w:r w:rsidRPr="00965225">
        <w:t>е</w:t>
      </w:r>
      <w:r w:rsidRPr="00965225">
        <w:t>матике, так и за ее пределами – в топологии, теории функций, кристаллогр</w:t>
      </w:r>
      <w:r w:rsidRPr="00965225">
        <w:t>а</w:t>
      </w:r>
      <w:r w:rsidRPr="00965225">
        <w:t>фии, квантовой механике и других областях математики и естествознания. Конечной целью собственно теории групп является описание всех групповых композиций.</w:t>
      </w:r>
    </w:p>
    <w:p w14:paraId="40562DAE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Понятие группы позволяет в точных терминах охарактеризовать си</w:t>
      </w:r>
      <w:r w:rsidRPr="00965225">
        <w:t>м</w:t>
      </w:r>
      <w:r w:rsidRPr="00965225">
        <w:t>метричность той или иной геометрической фигуры. Именно с таких позиций Е.С. Федоров решил задачу классификации правильных пространственных систем точек, являющуюся одной из основных задач кристаллографии.</w:t>
      </w:r>
    </w:p>
    <w:p w14:paraId="452355DC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 xml:space="preserve">Независимо и по другим причинам идея группы возникла в геометрии, когда в середине </w:t>
      </w:r>
      <w:r w:rsidRPr="00965225">
        <w:rPr>
          <w:lang w:val="en-US"/>
        </w:rPr>
        <w:t>XIX</w:t>
      </w:r>
      <w:r w:rsidRPr="00965225">
        <w:t xml:space="preserve"> в. на смену единой античной геометрии пришли мн</w:t>
      </w:r>
      <w:r w:rsidRPr="00965225">
        <w:t>о</w:t>
      </w:r>
      <w:r w:rsidRPr="00965225">
        <w:t>гочисленные «геометрии» и остро встал вопрос об установлении связей и родства между ними. Выход был указан «Эрлангенской программой» Кле</w:t>
      </w:r>
      <w:r w:rsidRPr="00965225">
        <w:t>й</w:t>
      </w:r>
      <w:r w:rsidRPr="00965225">
        <w:t>на, положившей в основу классификации геометрий понятие группы прео</w:t>
      </w:r>
      <w:r w:rsidRPr="00965225">
        <w:t>б</w:t>
      </w:r>
      <w:r w:rsidRPr="00965225">
        <w:t>разований.</w:t>
      </w:r>
    </w:p>
    <w:p w14:paraId="77A1B71B" w14:textId="77777777" w:rsidR="00A06C1C" w:rsidRPr="00965225" w:rsidRDefault="00A06C1C" w:rsidP="00782FA2">
      <w:pPr>
        <w:pStyle w:val="21"/>
        <w:keepNext/>
        <w:widowControl w:val="0"/>
        <w:ind w:firstLine="709"/>
      </w:pPr>
      <w:r w:rsidRPr="00965225">
        <w:t>Лежащее в фундаменте современной математики понятие группы явл</w:t>
      </w:r>
      <w:r w:rsidRPr="00965225">
        <w:t>я</w:t>
      </w:r>
      <w:r w:rsidRPr="00965225">
        <w:t>ется весьма разносторонним орудием самой математики. Вместе с тем гру</w:t>
      </w:r>
      <w:r w:rsidRPr="00965225">
        <w:t>п</w:t>
      </w:r>
      <w:r w:rsidRPr="00965225">
        <w:t>пы – это мощный инструмент познания одной из наиболее глубоких закон</w:t>
      </w:r>
      <w:r w:rsidRPr="00965225">
        <w:t>о</w:t>
      </w:r>
      <w:r w:rsidRPr="00965225">
        <w:t>мерностей реального мира – симметрии.</w:t>
      </w:r>
    </w:p>
    <w:p w14:paraId="11FA6D04" w14:textId="77777777" w:rsidR="00A06C1C" w:rsidRPr="00965225" w:rsidRDefault="00E23B2B" w:rsidP="00782FA2">
      <w:pPr>
        <w:pStyle w:val="21"/>
        <w:keepNext/>
        <w:widowControl w:val="0"/>
        <w:ind w:firstLine="709"/>
        <w:rPr>
          <w:b/>
          <w:bCs/>
        </w:rPr>
      </w:pPr>
      <w:r w:rsidRPr="00965225">
        <w:rPr>
          <w:b/>
          <w:bCs/>
        </w:rPr>
        <w:br w:type="page"/>
      </w:r>
      <w:r w:rsidR="00A06C1C" w:rsidRPr="00965225">
        <w:rPr>
          <w:b/>
          <w:bCs/>
        </w:rPr>
        <w:t>С</w:t>
      </w:r>
      <w:r w:rsidR="001D0163">
        <w:rPr>
          <w:b/>
          <w:bCs/>
        </w:rPr>
        <w:t>писок использованной литературы</w:t>
      </w:r>
    </w:p>
    <w:p w14:paraId="4F34DCA3" w14:textId="77777777" w:rsidR="00A06C1C" w:rsidRPr="00965225" w:rsidRDefault="00A06C1C" w:rsidP="00782FA2">
      <w:pPr>
        <w:pStyle w:val="21"/>
        <w:keepNext/>
        <w:widowControl w:val="0"/>
        <w:ind w:firstLine="0"/>
        <w:jc w:val="left"/>
      </w:pPr>
    </w:p>
    <w:p w14:paraId="3A013D2B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10"/>
        </w:numPr>
        <w:ind w:left="0" w:firstLine="0"/>
        <w:jc w:val="left"/>
      </w:pPr>
      <w:r w:rsidRPr="00965225">
        <w:t>Морозов В.П., Дышлис А.А. Лекции по теории симметрии молекулы: Учеб. пособие. – Днепропетровск: Изд-во ДГУ, 1991. – 180 с.</w:t>
      </w:r>
    </w:p>
    <w:p w14:paraId="5C94804C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10"/>
        </w:numPr>
        <w:ind w:left="0" w:firstLine="0"/>
        <w:jc w:val="left"/>
      </w:pPr>
      <w:r w:rsidRPr="00965225">
        <w:t>Александров П.С. Введение в теорию групп. – М.: Наука. Главная реда</w:t>
      </w:r>
      <w:r w:rsidRPr="00965225">
        <w:t>к</w:t>
      </w:r>
      <w:r w:rsidRPr="00965225">
        <w:t>ция физико-математической лит-ры, 1980 – 144 с.</w:t>
      </w:r>
    </w:p>
    <w:p w14:paraId="480AD01B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10"/>
        </w:numPr>
        <w:ind w:left="0" w:firstLine="0"/>
        <w:jc w:val="left"/>
      </w:pPr>
      <w:r w:rsidRPr="00965225">
        <w:t>Каргаполов М.И., Мерзляков Ю.И. Основы теории групп – 4-е изд., пер</w:t>
      </w:r>
      <w:r w:rsidRPr="00965225">
        <w:t>е</w:t>
      </w:r>
      <w:r w:rsidRPr="00965225">
        <w:t>раб. – М.: Наука. Физматлит, 1996 – 288 с.</w:t>
      </w:r>
    </w:p>
    <w:p w14:paraId="61DE763F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10"/>
        </w:numPr>
        <w:ind w:left="0" w:firstLine="0"/>
        <w:jc w:val="left"/>
      </w:pPr>
      <w:r w:rsidRPr="00965225">
        <w:t>Минкин В.И., Симкин Б.Я., Миняев Р.М. Теория строения молекул./ С</w:t>
      </w:r>
      <w:r w:rsidRPr="00965225">
        <w:t>е</w:t>
      </w:r>
      <w:r w:rsidRPr="00965225">
        <w:t>рия «Учебники и учебные пособия». Ростов-на-Дону: «Феникс», 1997 – 560 с.</w:t>
      </w:r>
    </w:p>
    <w:p w14:paraId="2E6B31F1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10"/>
        </w:numPr>
        <w:ind w:left="0" w:firstLine="0"/>
        <w:jc w:val="left"/>
      </w:pPr>
      <w:r w:rsidRPr="00965225">
        <w:t>Дей К., Селби Д. Теоретическая неорганическая химия. Пер. с англ.; под ред. д-ра хим. наук К.В. Астахова. Изд. 3-е, испр. и доп. М., «Химия», 1976 – 568 с.</w:t>
      </w:r>
    </w:p>
    <w:p w14:paraId="6167C955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10"/>
        </w:numPr>
        <w:ind w:left="0" w:firstLine="0"/>
        <w:jc w:val="left"/>
      </w:pPr>
      <w:r w:rsidRPr="00965225">
        <w:t>Виленкин Н.Я. Специальные функции и теория представлений групп. – М.: Наука, 1965 – 588 с.</w:t>
      </w:r>
    </w:p>
    <w:p w14:paraId="65A3B976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10"/>
        </w:numPr>
        <w:ind w:left="0" w:firstLine="0"/>
        <w:jc w:val="left"/>
      </w:pPr>
      <w:r w:rsidRPr="00965225">
        <w:t>Глинка Н.Л. Общая химия: Учеб. пособие для ВУЗов, - 23-е изд., испр./ Под ред. В.А. Рабиновича. – Л.: Химия, 1983 – 704 с.</w:t>
      </w:r>
    </w:p>
    <w:p w14:paraId="550EE02C" w14:textId="77777777" w:rsidR="00A06C1C" w:rsidRPr="00965225" w:rsidRDefault="00A06C1C" w:rsidP="00782FA2">
      <w:pPr>
        <w:pStyle w:val="21"/>
        <w:keepNext/>
        <w:widowControl w:val="0"/>
        <w:numPr>
          <w:ilvl w:val="0"/>
          <w:numId w:val="10"/>
        </w:numPr>
        <w:ind w:left="0" w:firstLine="0"/>
        <w:jc w:val="left"/>
      </w:pPr>
      <w:r w:rsidRPr="00965225">
        <w:t>Курош А.Г. Курс высшей алгебры – М.: Наука, 1971 – 432 с.</w:t>
      </w:r>
    </w:p>
    <w:sectPr w:rsidR="00A06C1C" w:rsidRPr="00965225" w:rsidSect="00965225"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4086E" w14:textId="77777777" w:rsidR="00E862FE" w:rsidRDefault="00E862FE">
      <w:r>
        <w:separator/>
      </w:r>
    </w:p>
  </w:endnote>
  <w:endnote w:type="continuationSeparator" w:id="0">
    <w:p w14:paraId="40A9A2CC" w14:textId="77777777" w:rsidR="00E862FE" w:rsidRDefault="00E8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967A9" w14:textId="77777777" w:rsidR="00E862FE" w:rsidRDefault="00E862FE">
      <w:r>
        <w:separator/>
      </w:r>
    </w:p>
  </w:footnote>
  <w:footnote w:type="continuationSeparator" w:id="0">
    <w:p w14:paraId="07CF2CE8" w14:textId="77777777" w:rsidR="00E862FE" w:rsidRDefault="00E8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74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1" w15:restartNumberingAfterBreak="0">
    <w:nsid w:val="0E365FCD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" w15:restartNumberingAfterBreak="0">
    <w:nsid w:val="15E07223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3" w15:restartNumberingAfterBreak="0">
    <w:nsid w:val="161F47B4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4" w15:restartNumberingAfterBreak="0">
    <w:nsid w:val="17EA1F85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5" w15:restartNumberingAfterBreak="0">
    <w:nsid w:val="23193231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6" w15:restartNumberingAfterBreak="0">
    <w:nsid w:val="39842F95"/>
    <w:multiLevelType w:val="hybridMultilevel"/>
    <w:tmpl w:val="FFFFFFFF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18776D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559C0E33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9" w15:restartNumberingAfterBreak="0">
    <w:nsid w:val="6A8A0D16"/>
    <w:multiLevelType w:val="hybridMultilevel"/>
    <w:tmpl w:val="FFFFFFFF"/>
    <w:lvl w:ilvl="0" w:tplc="004E0C9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0" w15:restartNumberingAfterBreak="0">
    <w:nsid w:val="73B833F7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784E09DD"/>
    <w:multiLevelType w:val="hybridMultilevel"/>
    <w:tmpl w:val="FFFFFFFF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8AF216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864831124">
    <w:abstractNumId w:val="10"/>
  </w:num>
  <w:num w:numId="2" w16cid:durableId="1370884862">
    <w:abstractNumId w:val="7"/>
  </w:num>
  <w:num w:numId="3" w16cid:durableId="1875463891">
    <w:abstractNumId w:val="4"/>
  </w:num>
  <w:num w:numId="4" w16cid:durableId="1018848423">
    <w:abstractNumId w:val="8"/>
  </w:num>
  <w:num w:numId="5" w16cid:durableId="753942568">
    <w:abstractNumId w:val="1"/>
  </w:num>
  <w:num w:numId="6" w16cid:durableId="286744735">
    <w:abstractNumId w:val="3"/>
  </w:num>
  <w:num w:numId="7" w16cid:durableId="1965771530">
    <w:abstractNumId w:val="2"/>
  </w:num>
  <w:num w:numId="8" w16cid:durableId="357121197">
    <w:abstractNumId w:val="5"/>
  </w:num>
  <w:num w:numId="9" w16cid:durableId="1826900032">
    <w:abstractNumId w:val="0"/>
  </w:num>
  <w:num w:numId="10" w16cid:durableId="190387661">
    <w:abstractNumId w:val="12"/>
  </w:num>
  <w:num w:numId="11" w16cid:durableId="342979629">
    <w:abstractNumId w:val="6"/>
  </w:num>
  <w:num w:numId="12" w16cid:durableId="627005544">
    <w:abstractNumId w:val="11"/>
  </w:num>
  <w:num w:numId="13" w16cid:durableId="11935717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713"/>
    <w:rsid w:val="00015D7B"/>
    <w:rsid w:val="000D4DA9"/>
    <w:rsid w:val="0014213C"/>
    <w:rsid w:val="00163000"/>
    <w:rsid w:val="001D0163"/>
    <w:rsid w:val="00283B4B"/>
    <w:rsid w:val="005549B7"/>
    <w:rsid w:val="00571A2D"/>
    <w:rsid w:val="005920EC"/>
    <w:rsid w:val="00727DE6"/>
    <w:rsid w:val="0073736F"/>
    <w:rsid w:val="00782FA2"/>
    <w:rsid w:val="008F5A64"/>
    <w:rsid w:val="00965225"/>
    <w:rsid w:val="009D0713"/>
    <w:rsid w:val="00A06C1C"/>
    <w:rsid w:val="00A93656"/>
    <w:rsid w:val="00B81ABB"/>
    <w:rsid w:val="00D9101D"/>
    <w:rsid w:val="00E23B2B"/>
    <w:rsid w:val="00E7719D"/>
    <w:rsid w:val="00E862FE"/>
    <w:rsid w:val="00FB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  <w14:docId w14:val="78572FF7"/>
  <w14:defaultImageDpi w14:val="0"/>
  <w15:docId w15:val="{E690F24E-C5F0-432C-A362-E7D0885A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line="360" w:lineRule="auto"/>
      <w:jc w:val="both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line="360" w:lineRule="auto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21">
    <w:name w:val="Body Text 2"/>
    <w:basedOn w:val="a"/>
    <w:link w:val="22"/>
    <w:uiPriority w:val="99"/>
    <w:semiHidden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styleId="23">
    <w:name w:val="Body Text Indent 2"/>
    <w:basedOn w:val="a"/>
    <w:link w:val="24"/>
    <w:uiPriority w:val="99"/>
    <w:semiHidden/>
    <w:pPr>
      <w:spacing w:line="360" w:lineRule="auto"/>
      <w:ind w:firstLine="567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  <w:szCs w:val="20"/>
    </w:rPr>
  </w:style>
  <w:style w:type="paragraph" w:styleId="a3">
    <w:name w:val="header"/>
    <w:basedOn w:val="a"/>
    <w:link w:val="a4"/>
    <w:uiPriority w:val="99"/>
    <w:semiHidden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footer"/>
    <w:basedOn w:val="a"/>
    <w:link w:val="a7"/>
    <w:uiPriority w:val="99"/>
    <w:rsid w:val="009652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2.bin"/><Relationship Id="rId671" Type="http://schemas.openxmlformats.org/officeDocument/2006/relationships/oleObject" Target="embeddings/oleObject481.bin"/><Relationship Id="rId21" Type="http://schemas.openxmlformats.org/officeDocument/2006/relationships/image" Target="media/image7.wmf"/><Relationship Id="rId324" Type="http://schemas.openxmlformats.org/officeDocument/2006/relationships/oleObject" Target="embeddings/oleObject253.bin"/><Relationship Id="rId531" Type="http://schemas.openxmlformats.org/officeDocument/2006/relationships/oleObject" Target="embeddings/oleObject403.bin"/><Relationship Id="rId629" Type="http://schemas.openxmlformats.org/officeDocument/2006/relationships/image" Target="media/image167.wmf"/><Relationship Id="rId170" Type="http://schemas.openxmlformats.org/officeDocument/2006/relationships/oleObject" Target="embeddings/oleObject121.bin"/><Relationship Id="rId268" Type="http://schemas.openxmlformats.org/officeDocument/2006/relationships/oleObject" Target="embeddings/oleObject201.bin"/><Relationship Id="rId475" Type="http://schemas.openxmlformats.org/officeDocument/2006/relationships/image" Target="media/image96.wmf"/><Relationship Id="rId682" Type="http://schemas.openxmlformats.org/officeDocument/2006/relationships/oleObject" Target="embeddings/oleObject487.bin"/><Relationship Id="rId32" Type="http://schemas.openxmlformats.org/officeDocument/2006/relationships/image" Target="media/image9.wmf"/><Relationship Id="rId128" Type="http://schemas.openxmlformats.org/officeDocument/2006/relationships/oleObject" Target="embeddings/oleObject83.bin"/><Relationship Id="rId335" Type="http://schemas.openxmlformats.org/officeDocument/2006/relationships/oleObject" Target="embeddings/oleObject264.bin"/><Relationship Id="rId542" Type="http://schemas.openxmlformats.org/officeDocument/2006/relationships/image" Target="media/image127.wmf"/><Relationship Id="rId181" Type="http://schemas.openxmlformats.org/officeDocument/2006/relationships/image" Target="media/image47.wmf"/><Relationship Id="rId402" Type="http://schemas.openxmlformats.org/officeDocument/2006/relationships/oleObject" Target="embeddings/oleObject319.bin"/><Relationship Id="rId279" Type="http://schemas.openxmlformats.org/officeDocument/2006/relationships/image" Target="media/image63.wmf"/><Relationship Id="rId486" Type="http://schemas.openxmlformats.org/officeDocument/2006/relationships/oleObject" Target="embeddings/oleObject380.bin"/><Relationship Id="rId693" Type="http://schemas.openxmlformats.org/officeDocument/2006/relationships/image" Target="media/image195.wmf"/><Relationship Id="rId707" Type="http://schemas.openxmlformats.org/officeDocument/2006/relationships/theme" Target="theme/theme1.xml"/><Relationship Id="rId43" Type="http://schemas.openxmlformats.org/officeDocument/2006/relationships/oleObject" Target="embeddings/oleObject25.bin"/><Relationship Id="rId139" Type="http://schemas.openxmlformats.org/officeDocument/2006/relationships/oleObject" Target="embeddings/oleObject94.bin"/><Relationship Id="rId346" Type="http://schemas.openxmlformats.org/officeDocument/2006/relationships/oleObject" Target="embeddings/oleObject275.bin"/><Relationship Id="rId553" Type="http://schemas.openxmlformats.org/officeDocument/2006/relationships/oleObject" Target="embeddings/oleObject415.bin"/><Relationship Id="rId192" Type="http://schemas.openxmlformats.org/officeDocument/2006/relationships/oleObject" Target="embeddings/oleObject135.bin"/><Relationship Id="rId206" Type="http://schemas.openxmlformats.org/officeDocument/2006/relationships/oleObject" Target="embeddings/oleObject144.bin"/><Relationship Id="rId413" Type="http://schemas.openxmlformats.org/officeDocument/2006/relationships/oleObject" Target="embeddings/oleObject327.bin"/><Relationship Id="rId497" Type="http://schemas.openxmlformats.org/officeDocument/2006/relationships/oleObject" Target="embeddings/oleObject386.bin"/><Relationship Id="rId620" Type="http://schemas.openxmlformats.org/officeDocument/2006/relationships/image" Target="media/image163.wmf"/><Relationship Id="rId357" Type="http://schemas.openxmlformats.org/officeDocument/2006/relationships/oleObject" Target="embeddings/oleObject286.bin"/><Relationship Id="rId54" Type="http://schemas.openxmlformats.org/officeDocument/2006/relationships/oleObject" Target="embeddings/oleObject32.bin"/><Relationship Id="rId217" Type="http://schemas.openxmlformats.org/officeDocument/2006/relationships/oleObject" Target="embeddings/oleObject153.bin"/><Relationship Id="rId564" Type="http://schemas.openxmlformats.org/officeDocument/2006/relationships/image" Target="media/image138.wmf"/><Relationship Id="rId424" Type="http://schemas.openxmlformats.org/officeDocument/2006/relationships/oleObject" Target="embeddings/oleObject336.bin"/><Relationship Id="rId631" Type="http://schemas.openxmlformats.org/officeDocument/2006/relationships/oleObject" Target="embeddings/oleObject458.bin"/><Relationship Id="rId270" Type="http://schemas.openxmlformats.org/officeDocument/2006/relationships/oleObject" Target="embeddings/oleObject202.bin"/><Relationship Id="rId65" Type="http://schemas.openxmlformats.org/officeDocument/2006/relationships/image" Target="media/image23.png"/><Relationship Id="rId130" Type="http://schemas.openxmlformats.org/officeDocument/2006/relationships/oleObject" Target="embeddings/oleObject85.bin"/><Relationship Id="rId368" Type="http://schemas.openxmlformats.org/officeDocument/2006/relationships/oleObject" Target="embeddings/oleObject297.bin"/><Relationship Id="rId575" Type="http://schemas.openxmlformats.org/officeDocument/2006/relationships/oleObject" Target="embeddings/oleObject428.bin"/><Relationship Id="rId228" Type="http://schemas.openxmlformats.org/officeDocument/2006/relationships/oleObject" Target="embeddings/oleObject163.bin"/><Relationship Id="rId435" Type="http://schemas.openxmlformats.org/officeDocument/2006/relationships/oleObject" Target="embeddings/oleObject346.bin"/><Relationship Id="rId642" Type="http://schemas.openxmlformats.org/officeDocument/2006/relationships/image" Target="media/image172.wmf"/><Relationship Id="rId281" Type="http://schemas.openxmlformats.org/officeDocument/2006/relationships/oleObject" Target="embeddings/oleObject212.bin"/><Relationship Id="rId502" Type="http://schemas.openxmlformats.org/officeDocument/2006/relationships/image" Target="media/image108.wmf"/><Relationship Id="rId76" Type="http://schemas.openxmlformats.org/officeDocument/2006/relationships/image" Target="media/image29.wmf"/><Relationship Id="rId141" Type="http://schemas.openxmlformats.org/officeDocument/2006/relationships/oleObject" Target="embeddings/oleObject96.bin"/><Relationship Id="rId379" Type="http://schemas.openxmlformats.org/officeDocument/2006/relationships/oleObject" Target="embeddings/oleObject305.bin"/><Relationship Id="rId586" Type="http://schemas.openxmlformats.org/officeDocument/2006/relationships/image" Target="media/image146.wmf"/><Relationship Id="rId7" Type="http://schemas.openxmlformats.org/officeDocument/2006/relationships/image" Target="media/image1.wmf"/><Relationship Id="rId239" Type="http://schemas.openxmlformats.org/officeDocument/2006/relationships/oleObject" Target="embeddings/oleObject174.bin"/><Relationship Id="rId446" Type="http://schemas.openxmlformats.org/officeDocument/2006/relationships/oleObject" Target="embeddings/oleObject352.bin"/><Relationship Id="rId653" Type="http://schemas.openxmlformats.org/officeDocument/2006/relationships/oleObject" Target="embeddings/oleObject470.bin"/><Relationship Id="rId292" Type="http://schemas.openxmlformats.org/officeDocument/2006/relationships/oleObject" Target="embeddings/oleObject223.bin"/><Relationship Id="rId306" Type="http://schemas.openxmlformats.org/officeDocument/2006/relationships/oleObject" Target="embeddings/oleObject237.bin"/><Relationship Id="rId87" Type="http://schemas.openxmlformats.org/officeDocument/2006/relationships/oleObject" Target="embeddings/oleObject51.bin"/><Relationship Id="rId513" Type="http://schemas.openxmlformats.org/officeDocument/2006/relationships/oleObject" Target="embeddings/oleObject394.bin"/><Relationship Id="rId597" Type="http://schemas.openxmlformats.org/officeDocument/2006/relationships/oleObject" Target="embeddings/oleObject440.bin"/><Relationship Id="rId152" Type="http://schemas.openxmlformats.org/officeDocument/2006/relationships/oleObject" Target="embeddings/oleObject107.bin"/><Relationship Id="rId457" Type="http://schemas.openxmlformats.org/officeDocument/2006/relationships/oleObject" Target="embeddings/oleObject360.bin"/><Relationship Id="rId664" Type="http://schemas.openxmlformats.org/officeDocument/2006/relationships/image" Target="media/image181.wmf"/><Relationship Id="rId14" Type="http://schemas.openxmlformats.org/officeDocument/2006/relationships/oleObject" Target="embeddings/oleObject4.bin"/><Relationship Id="rId317" Type="http://schemas.openxmlformats.org/officeDocument/2006/relationships/oleObject" Target="embeddings/oleObject247.bin"/><Relationship Id="rId524" Type="http://schemas.openxmlformats.org/officeDocument/2006/relationships/image" Target="media/image119.wmf"/><Relationship Id="rId98" Type="http://schemas.openxmlformats.org/officeDocument/2006/relationships/oleObject" Target="embeddings/oleObject60.bin"/><Relationship Id="rId163" Type="http://schemas.openxmlformats.org/officeDocument/2006/relationships/oleObject" Target="embeddings/oleObject115.bin"/><Relationship Id="rId370" Type="http://schemas.openxmlformats.org/officeDocument/2006/relationships/oleObject" Target="embeddings/oleObject299.bin"/><Relationship Id="rId230" Type="http://schemas.openxmlformats.org/officeDocument/2006/relationships/oleObject" Target="embeddings/oleObject165.bin"/><Relationship Id="rId468" Type="http://schemas.openxmlformats.org/officeDocument/2006/relationships/oleObject" Target="embeddings/oleObject370.bin"/><Relationship Id="rId675" Type="http://schemas.openxmlformats.org/officeDocument/2006/relationships/oleObject" Target="embeddings/oleObject483.bin"/><Relationship Id="rId25" Type="http://schemas.openxmlformats.org/officeDocument/2006/relationships/oleObject" Target="embeddings/oleObject11.bin"/><Relationship Id="rId328" Type="http://schemas.openxmlformats.org/officeDocument/2006/relationships/oleObject" Target="embeddings/oleObject257.bin"/><Relationship Id="rId535" Type="http://schemas.openxmlformats.org/officeDocument/2006/relationships/oleObject" Target="embeddings/oleObject405.bin"/><Relationship Id="rId174" Type="http://schemas.openxmlformats.org/officeDocument/2006/relationships/oleObject" Target="embeddings/oleObject125.bin"/><Relationship Id="rId381" Type="http://schemas.openxmlformats.org/officeDocument/2006/relationships/oleObject" Target="embeddings/oleObject306.bin"/><Relationship Id="rId602" Type="http://schemas.openxmlformats.org/officeDocument/2006/relationships/image" Target="media/image154.wmf"/><Relationship Id="rId241" Type="http://schemas.openxmlformats.org/officeDocument/2006/relationships/oleObject" Target="embeddings/oleObject176.bin"/><Relationship Id="rId479" Type="http://schemas.openxmlformats.org/officeDocument/2006/relationships/image" Target="media/image98.wmf"/><Relationship Id="rId686" Type="http://schemas.openxmlformats.org/officeDocument/2006/relationships/oleObject" Target="embeddings/oleObject489.bin"/><Relationship Id="rId36" Type="http://schemas.openxmlformats.org/officeDocument/2006/relationships/oleObject" Target="embeddings/oleObject20.bin"/><Relationship Id="rId339" Type="http://schemas.openxmlformats.org/officeDocument/2006/relationships/oleObject" Target="embeddings/oleObject268.bin"/><Relationship Id="rId546" Type="http://schemas.openxmlformats.org/officeDocument/2006/relationships/image" Target="media/image129.wmf"/><Relationship Id="rId101" Type="http://schemas.openxmlformats.org/officeDocument/2006/relationships/image" Target="media/image33.wmf"/><Relationship Id="rId185" Type="http://schemas.openxmlformats.org/officeDocument/2006/relationships/image" Target="media/image49.wmf"/><Relationship Id="rId406" Type="http://schemas.openxmlformats.org/officeDocument/2006/relationships/image" Target="media/image78.wmf"/><Relationship Id="rId392" Type="http://schemas.openxmlformats.org/officeDocument/2006/relationships/image" Target="media/image75.wmf"/><Relationship Id="rId613" Type="http://schemas.openxmlformats.org/officeDocument/2006/relationships/oleObject" Target="embeddings/oleObject448.bin"/><Relationship Id="rId697" Type="http://schemas.openxmlformats.org/officeDocument/2006/relationships/image" Target="media/image196.wmf"/><Relationship Id="rId252" Type="http://schemas.openxmlformats.org/officeDocument/2006/relationships/oleObject" Target="embeddings/oleObject186.bin"/><Relationship Id="rId47" Type="http://schemas.openxmlformats.org/officeDocument/2006/relationships/image" Target="media/image13.wmf"/><Relationship Id="rId112" Type="http://schemas.openxmlformats.org/officeDocument/2006/relationships/oleObject" Target="embeddings/oleObject68.bin"/><Relationship Id="rId557" Type="http://schemas.openxmlformats.org/officeDocument/2006/relationships/oleObject" Target="embeddings/oleObject417.bin"/><Relationship Id="rId196" Type="http://schemas.openxmlformats.org/officeDocument/2006/relationships/oleObject" Target="embeddings/oleObject137.bin"/><Relationship Id="rId417" Type="http://schemas.openxmlformats.org/officeDocument/2006/relationships/oleObject" Target="embeddings/oleObject330.bin"/><Relationship Id="rId624" Type="http://schemas.openxmlformats.org/officeDocument/2006/relationships/image" Target="media/image165.wmf"/><Relationship Id="rId263" Type="http://schemas.openxmlformats.org/officeDocument/2006/relationships/oleObject" Target="embeddings/oleObject197.bin"/><Relationship Id="rId470" Type="http://schemas.openxmlformats.org/officeDocument/2006/relationships/oleObject" Target="embeddings/oleObject371.bin"/><Relationship Id="rId58" Type="http://schemas.openxmlformats.org/officeDocument/2006/relationships/oleObject" Target="embeddings/oleObject34.bin"/><Relationship Id="rId123" Type="http://schemas.openxmlformats.org/officeDocument/2006/relationships/oleObject" Target="embeddings/oleObject78.bin"/><Relationship Id="rId330" Type="http://schemas.openxmlformats.org/officeDocument/2006/relationships/oleObject" Target="embeddings/oleObject259.bin"/><Relationship Id="rId568" Type="http://schemas.openxmlformats.org/officeDocument/2006/relationships/oleObject" Target="embeddings/oleObject423.bin"/><Relationship Id="rId428" Type="http://schemas.openxmlformats.org/officeDocument/2006/relationships/oleObject" Target="embeddings/oleObject340.bin"/><Relationship Id="rId635" Type="http://schemas.openxmlformats.org/officeDocument/2006/relationships/oleObject" Target="embeddings/oleObject461.bin"/><Relationship Id="rId274" Type="http://schemas.openxmlformats.org/officeDocument/2006/relationships/oleObject" Target="embeddings/oleObject206.bin"/><Relationship Id="rId481" Type="http://schemas.openxmlformats.org/officeDocument/2006/relationships/image" Target="media/image99.wmf"/><Relationship Id="rId702" Type="http://schemas.openxmlformats.org/officeDocument/2006/relationships/image" Target="media/image198.wmf"/><Relationship Id="rId69" Type="http://schemas.openxmlformats.org/officeDocument/2006/relationships/image" Target="media/image25.png"/><Relationship Id="rId134" Type="http://schemas.openxmlformats.org/officeDocument/2006/relationships/oleObject" Target="embeddings/oleObject89.bin"/><Relationship Id="rId579" Type="http://schemas.openxmlformats.org/officeDocument/2006/relationships/image" Target="media/image143.wmf"/><Relationship Id="rId341" Type="http://schemas.openxmlformats.org/officeDocument/2006/relationships/oleObject" Target="embeddings/oleObject270.bin"/><Relationship Id="rId439" Type="http://schemas.openxmlformats.org/officeDocument/2006/relationships/oleObject" Target="embeddings/oleObject348.bin"/><Relationship Id="rId646" Type="http://schemas.openxmlformats.org/officeDocument/2006/relationships/image" Target="media/image174.wmf"/><Relationship Id="rId201" Type="http://schemas.openxmlformats.org/officeDocument/2006/relationships/image" Target="media/image56.wmf"/><Relationship Id="rId285" Type="http://schemas.openxmlformats.org/officeDocument/2006/relationships/oleObject" Target="embeddings/oleObject216.bin"/><Relationship Id="rId506" Type="http://schemas.openxmlformats.org/officeDocument/2006/relationships/image" Target="media/image110.wmf"/><Relationship Id="rId492" Type="http://schemas.openxmlformats.org/officeDocument/2006/relationships/image" Target="media/image103.wmf"/><Relationship Id="rId145" Type="http://schemas.openxmlformats.org/officeDocument/2006/relationships/oleObject" Target="embeddings/oleObject100.bin"/><Relationship Id="rId352" Type="http://schemas.openxmlformats.org/officeDocument/2006/relationships/oleObject" Target="embeddings/oleObject281.bin"/><Relationship Id="rId212" Type="http://schemas.openxmlformats.org/officeDocument/2006/relationships/image" Target="media/image58.wmf"/><Relationship Id="rId657" Type="http://schemas.openxmlformats.org/officeDocument/2006/relationships/oleObject" Target="embeddings/oleObject474.bin"/><Relationship Id="rId296" Type="http://schemas.openxmlformats.org/officeDocument/2006/relationships/oleObject" Target="embeddings/oleObject227.bin"/><Relationship Id="rId517" Type="http://schemas.openxmlformats.org/officeDocument/2006/relationships/oleObject" Target="embeddings/oleObject396.bin"/><Relationship Id="rId60" Type="http://schemas.openxmlformats.org/officeDocument/2006/relationships/oleObject" Target="embeddings/oleObject35.bin"/><Relationship Id="rId156" Type="http://schemas.openxmlformats.org/officeDocument/2006/relationships/oleObject" Target="embeddings/oleObject111.bin"/><Relationship Id="rId363" Type="http://schemas.openxmlformats.org/officeDocument/2006/relationships/oleObject" Target="embeddings/oleObject292.bin"/><Relationship Id="rId570" Type="http://schemas.openxmlformats.org/officeDocument/2006/relationships/oleObject" Target="embeddings/oleObject424.bin"/><Relationship Id="rId223" Type="http://schemas.openxmlformats.org/officeDocument/2006/relationships/oleObject" Target="embeddings/oleObject158.bin"/><Relationship Id="rId430" Type="http://schemas.openxmlformats.org/officeDocument/2006/relationships/oleObject" Target="embeddings/oleObject342.bin"/><Relationship Id="rId668" Type="http://schemas.openxmlformats.org/officeDocument/2006/relationships/image" Target="media/image183.wmf"/><Relationship Id="rId18" Type="http://schemas.openxmlformats.org/officeDocument/2006/relationships/oleObject" Target="embeddings/oleObject7.bin"/><Relationship Id="rId528" Type="http://schemas.openxmlformats.org/officeDocument/2006/relationships/image" Target="media/image121.wmf"/><Relationship Id="rId125" Type="http://schemas.openxmlformats.org/officeDocument/2006/relationships/oleObject" Target="embeddings/oleObject80.bin"/><Relationship Id="rId167" Type="http://schemas.openxmlformats.org/officeDocument/2006/relationships/oleObject" Target="embeddings/oleObject118.bin"/><Relationship Id="rId332" Type="http://schemas.openxmlformats.org/officeDocument/2006/relationships/oleObject" Target="embeddings/oleObject261.bin"/><Relationship Id="rId374" Type="http://schemas.openxmlformats.org/officeDocument/2006/relationships/image" Target="media/image66.wmf"/><Relationship Id="rId581" Type="http://schemas.openxmlformats.org/officeDocument/2006/relationships/oleObject" Target="embeddings/oleObject432.bin"/><Relationship Id="rId71" Type="http://schemas.openxmlformats.org/officeDocument/2006/relationships/image" Target="media/image26.png"/><Relationship Id="rId234" Type="http://schemas.openxmlformats.org/officeDocument/2006/relationships/oleObject" Target="embeddings/oleObject169.bin"/><Relationship Id="rId637" Type="http://schemas.openxmlformats.org/officeDocument/2006/relationships/oleObject" Target="embeddings/oleObject462.bin"/><Relationship Id="rId679" Type="http://schemas.openxmlformats.org/officeDocument/2006/relationships/image" Target="media/image188.wmf"/><Relationship Id="rId2" Type="http://schemas.openxmlformats.org/officeDocument/2006/relationships/styles" Target="styles.xml"/><Relationship Id="rId29" Type="http://schemas.openxmlformats.org/officeDocument/2006/relationships/oleObject" Target="embeddings/oleObject15.bin"/><Relationship Id="rId276" Type="http://schemas.openxmlformats.org/officeDocument/2006/relationships/oleObject" Target="embeddings/oleObject208.bin"/><Relationship Id="rId441" Type="http://schemas.openxmlformats.org/officeDocument/2006/relationships/oleObject" Target="embeddings/oleObject349.bin"/><Relationship Id="rId483" Type="http://schemas.openxmlformats.org/officeDocument/2006/relationships/image" Target="media/image100.wmf"/><Relationship Id="rId539" Type="http://schemas.openxmlformats.org/officeDocument/2006/relationships/oleObject" Target="embeddings/oleObject407.bin"/><Relationship Id="rId690" Type="http://schemas.openxmlformats.org/officeDocument/2006/relationships/oleObject" Target="embeddings/oleObject491.bin"/><Relationship Id="rId704" Type="http://schemas.openxmlformats.org/officeDocument/2006/relationships/image" Target="media/image199.wmf"/><Relationship Id="rId40" Type="http://schemas.openxmlformats.org/officeDocument/2006/relationships/oleObject" Target="embeddings/oleObject23.bin"/><Relationship Id="rId136" Type="http://schemas.openxmlformats.org/officeDocument/2006/relationships/oleObject" Target="embeddings/oleObject91.bin"/><Relationship Id="rId178" Type="http://schemas.openxmlformats.org/officeDocument/2006/relationships/oleObject" Target="embeddings/oleObject127.bin"/><Relationship Id="rId301" Type="http://schemas.openxmlformats.org/officeDocument/2006/relationships/oleObject" Target="embeddings/oleObject232.bin"/><Relationship Id="rId343" Type="http://schemas.openxmlformats.org/officeDocument/2006/relationships/oleObject" Target="embeddings/oleObject272.bin"/><Relationship Id="rId550" Type="http://schemas.openxmlformats.org/officeDocument/2006/relationships/image" Target="media/image131.wmf"/><Relationship Id="rId82" Type="http://schemas.openxmlformats.org/officeDocument/2006/relationships/oleObject" Target="embeddings/oleObject46.bin"/><Relationship Id="rId203" Type="http://schemas.openxmlformats.org/officeDocument/2006/relationships/oleObject" Target="embeddings/oleObject141.bin"/><Relationship Id="rId385" Type="http://schemas.openxmlformats.org/officeDocument/2006/relationships/oleObject" Target="embeddings/oleObject308.bin"/><Relationship Id="rId592" Type="http://schemas.openxmlformats.org/officeDocument/2006/relationships/image" Target="media/image149.wmf"/><Relationship Id="rId606" Type="http://schemas.openxmlformats.org/officeDocument/2006/relationships/image" Target="media/image156.wmf"/><Relationship Id="rId648" Type="http://schemas.openxmlformats.org/officeDocument/2006/relationships/image" Target="media/image175.wmf"/><Relationship Id="rId245" Type="http://schemas.openxmlformats.org/officeDocument/2006/relationships/oleObject" Target="embeddings/oleObject180.bin"/><Relationship Id="rId287" Type="http://schemas.openxmlformats.org/officeDocument/2006/relationships/oleObject" Target="embeddings/oleObject218.bin"/><Relationship Id="rId410" Type="http://schemas.openxmlformats.org/officeDocument/2006/relationships/oleObject" Target="embeddings/oleObject325.bin"/><Relationship Id="rId452" Type="http://schemas.openxmlformats.org/officeDocument/2006/relationships/oleObject" Target="embeddings/oleObject356.bin"/><Relationship Id="rId494" Type="http://schemas.openxmlformats.org/officeDocument/2006/relationships/image" Target="media/image104.wmf"/><Relationship Id="rId508" Type="http://schemas.openxmlformats.org/officeDocument/2006/relationships/image" Target="media/image111.wmf"/><Relationship Id="rId105" Type="http://schemas.openxmlformats.org/officeDocument/2006/relationships/image" Target="media/image35.wmf"/><Relationship Id="rId147" Type="http://schemas.openxmlformats.org/officeDocument/2006/relationships/oleObject" Target="embeddings/oleObject102.bin"/><Relationship Id="rId312" Type="http://schemas.openxmlformats.org/officeDocument/2006/relationships/oleObject" Target="embeddings/oleObject243.bin"/><Relationship Id="rId354" Type="http://schemas.openxmlformats.org/officeDocument/2006/relationships/oleObject" Target="embeddings/oleObject283.bin"/><Relationship Id="rId51" Type="http://schemas.openxmlformats.org/officeDocument/2006/relationships/image" Target="media/image15.wmf"/><Relationship Id="rId93" Type="http://schemas.openxmlformats.org/officeDocument/2006/relationships/oleObject" Target="embeddings/oleObject56.bin"/><Relationship Id="rId189" Type="http://schemas.openxmlformats.org/officeDocument/2006/relationships/image" Target="media/image51.wmf"/><Relationship Id="rId396" Type="http://schemas.openxmlformats.org/officeDocument/2006/relationships/oleObject" Target="embeddings/oleObject314.bin"/><Relationship Id="rId561" Type="http://schemas.openxmlformats.org/officeDocument/2006/relationships/oleObject" Target="embeddings/oleObject419.bin"/><Relationship Id="rId617" Type="http://schemas.openxmlformats.org/officeDocument/2006/relationships/oleObject" Target="embeddings/oleObject450.bin"/><Relationship Id="rId659" Type="http://schemas.openxmlformats.org/officeDocument/2006/relationships/oleObject" Target="embeddings/oleObject475.bin"/><Relationship Id="rId214" Type="http://schemas.openxmlformats.org/officeDocument/2006/relationships/oleObject" Target="embeddings/oleObject150.bin"/><Relationship Id="rId256" Type="http://schemas.openxmlformats.org/officeDocument/2006/relationships/oleObject" Target="embeddings/oleObject190.bin"/><Relationship Id="rId298" Type="http://schemas.openxmlformats.org/officeDocument/2006/relationships/oleObject" Target="embeddings/oleObject229.bin"/><Relationship Id="rId421" Type="http://schemas.openxmlformats.org/officeDocument/2006/relationships/image" Target="media/image82.wmf"/><Relationship Id="rId463" Type="http://schemas.openxmlformats.org/officeDocument/2006/relationships/oleObject" Target="embeddings/oleObject365.bin"/><Relationship Id="rId519" Type="http://schemas.openxmlformats.org/officeDocument/2006/relationships/oleObject" Target="embeddings/oleObject397.bin"/><Relationship Id="rId670" Type="http://schemas.openxmlformats.org/officeDocument/2006/relationships/image" Target="media/image184.wmf"/><Relationship Id="rId116" Type="http://schemas.openxmlformats.org/officeDocument/2006/relationships/oleObject" Target="embeddings/oleObject71.bin"/><Relationship Id="rId158" Type="http://schemas.openxmlformats.org/officeDocument/2006/relationships/image" Target="media/image40.wmf"/><Relationship Id="rId323" Type="http://schemas.openxmlformats.org/officeDocument/2006/relationships/oleObject" Target="embeddings/oleObject252.bin"/><Relationship Id="rId530" Type="http://schemas.openxmlformats.org/officeDocument/2006/relationships/image" Target="media/image122.wmf"/><Relationship Id="rId20" Type="http://schemas.openxmlformats.org/officeDocument/2006/relationships/oleObject" Target="embeddings/oleObject8.bin"/><Relationship Id="rId62" Type="http://schemas.openxmlformats.org/officeDocument/2006/relationships/image" Target="media/image21.wmf"/><Relationship Id="rId365" Type="http://schemas.openxmlformats.org/officeDocument/2006/relationships/oleObject" Target="embeddings/oleObject294.bin"/><Relationship Id="rId572" Type="http://schemas.openxmlformats.org/officeDocument/2006/relationships/oleObject" Target="embeddings/oleObject426.bin"/><Relationship Id="rId628" Type="http://schemas.openxmlformats.org/officeDocument/2006/relationships/oleObject" Target="embeddings/oleObject456.bin"/><Relationship Id="rId225" Type="http://schemas.openxmlformats.org/officeDocument/2006/relationships/oleObject" Target="embeddings/oleObject160.bin"/><Relationship Id="rId267" Type="http://schemas.openxmlformats.org/officeDocument/2006/relationships/oleObject" Target="embeddings/oleObject200.bin"/><Relationship Id="rId432" Type="http://schemas.openxmlformats.org/officeDocument/2006/relationships/oleObject" Target="embeddings/oleObject344.bin"/><Relationship Id="rId474" Type="http://schemas.openxmlformats.org/officeDocument/2006/relationships/oleObject" Target="embeddings/oleObject373.bin"/><Relationship Id="rId127" Type="http://schemas.openxmlformats.org/officeDocument/2006/relationships/oleObject" Target="embeddings/oleObject82.bin"/><Relationship Id="rId681" Type="http://schemas.openxmlformats.org/officeDocument/2006/relationships/image" Target="media/image189.wmf"/><Relationship Id="rId31" Type="http://schemas.openxmlformats.org/officeDocument/2006/relationships/oleObject" Target="embeddings/oleObject17.bin"/><Relationship Id="rId73" Type="http://schemas.openxmlformats.org/officeDocument/2006/relationships/image" Target="media/image27.wmf"/><Relationship Id="rId169" Type="http://schemas.openxmlformats.org/officeDocument/2006/relationships/oleObject" Target="embeddings/oleObject120.bin"/><Relationship Id="rId334" Type="http://schemas.openxmlformats.org/officeDocument/2006/relationships/oleObject" Target="embeddings/oleObject263.bin"/><Relationship Id="rId376" Type="http://schemas.openxmlformats.org/officeDocument/2006/relationships/image" Target="media/image67.wmf"/><Relationship Id="rId541" Type="http://schemas.openxmlformats.org/officeDocument/2006/relationships/oleObject" Target="embeddings/oleObject409.bin"/><Relationship Id="rId583" Type="http://schemas.openxmlformats.org/officeDocument/2006/relationships/oleObject" Target="embeddings/oleObject433.bin"/><Relationship Id="rId639" Type="http://schemas.openxmlformats.org/officeDocument/2006/relationships/oleObject" Target="embeddings/oleObject463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128.bin"/><Relationship Id="rId236" Type="http://schemas.openxmlformats.org/officeDocument/2006/relationships/oleObject" Target="embeddings/oleObject171.bin"/><Relationship Id="rId278" Type="http://schemas.openxmlformats.org/officeDocument/2006/relationships/oleObject" Target="embeddings/oleObject210.bin"/><Relationship Id="rId401" Type="http://schemas.openxmlformats.org/officeDocument/2006/relationships/oleObject" Target="embeddings/oleObject318.bin"/><Relationship Id="rId443" Type="http://schemas.openxmlformats.org/officeDocument/2006/relationships/oleObject" Target="embeddings/oleObject350.bin"/><Relationship Id="rId650" Type="http://schemas.openxmlformats.org/officeDocument/2006/relationships/image" Target="media/image176.wmf"/><Relationship Id="rId303" Type="http://schemas.openxmlformats.org/officeDocument/2006/relationships/oleObject" Target="embeddings/oleObject234.bin"/><Relationship Id="rId485" Type="http://schemas.openxmlformats.org/officeDocument/2006/relationships/oleObject" Target="embeddings/oleObject379.bin"/><Relationship Id="rId692" Type="http://schemas.openxmlformats.org/officeDocument/2006/relationships/oleObject" Target="embeddings/oleObject492.bin"/><Relationship Id="rId706" Type="http://schemas.openxmlformats.org/officeDocument/2006/relationships/fontTable" Target="fontTable.xml"/><Relationship Id="rId42" Type="http://schemas.openxmlformats.org/officeDocument/2006/relationships/oleObject" Target="embeddings/oleObject24.bin"/><Relationship Id="rId84" Type="http://schemas.openxmlformats.org/officeDocument/2006/relationships/oleObject" Target="embeddings/oleObject48.bin"/><Relationship Id="rId138" Type="http://schemas.openxmlformats.org/officeDocument/2006/relationships/oleObject" Target="embeddings/oleObject93.bin"/><Relationship Id="rId345" Type="http://schemas.openxmlformats.org/officeDocument/2006/relationships/oleObject" Target="embeddings/oleObject274.bin"/><Relationship Id="rId387" Type="http://schemas.openxmlformats.org/officeDocument/2006/relationships/oleObject" Target="embeddings/oleObject309.bin"/><Relationship Id="rId510" Type="http://schemas.openxmlformats.org/officeDocument/2006/relationships/image" Target="media/image112.wmf"/><Relationship Id="rId552" Type="http://schemas.openxmlformats.org/officeDocument/2006/relationships/image" Target="media/image132.wmf"/><Relationship Id="rId594" Type="http://schemas.openxmlformats.org/officeDocument/2006/relationships/image" Target="media/image150.wmf"/><Relationship Id="rId608" Type="http://schemas.openxmlformats.org/officeDocument/2006/relationships/image" Target="media/image157.wmf"/><Relationship Id="rId191" Type="http://schemas.openxmlformats.org/officeDocument/2006/relationships/oleObject" Target="embeddings/oleObject134.bin"/><Relationship Id="rId205" Type="http://schemas.openxmlformats.org/officeDocument/2006/relationships/oleObject" Target="embeddings/oleObject143.bin"/><Relationship Id="rId247" Type="http://schemas.openxmlformats.org/officeDocument/2006/relationships/oleObject" Target="embeddings/oleObject182.bin"/><Relationship Id="rId412" Type="http://schemas.openxmlformats.org/officeDocument/2006/relationships/oleObject" Target="embeddings/oleObject326.bin"/><Relationship Id="rId107" Type="http://schemas.openxmlformats.org/officeDocument/2006/relationships/image" Target="media/image36.wmf"/><Relationship Id="rId289" Type="http://schemas.openxmlformats.org/officeDocument/2006/relationships/oleObject" Target="embeddings/oleObject220.bin"/><Relationship Id="rId454" Type="http://schemas.openxmlformats.org/officeDocument/2006/relationships/image" Target="media/image91.wmf"/><Relationship Id="rId496" Type="http://schemas.openxmlformats.org/officeDocument/2006/relationships/image" Target="media/image105.wmf"/><Relationship Id="rId661" Type="http://schemas.openxmlformats.org/officeDocument/2006/relationships/oleObject" Target="embeddings/oleObject476.bin"/><Relationship Id="rId11" Type="http://schemas.openxmlformats.org/officeDocument/2006/relationships/image" Target="media/image3.wmf"/><Relationship Id="rId53" Type="http://schemas.openxmlformats.org/officeDocument/2006/relationships/image" Target="media/image16.wmf"/><Relationship Id="rId149" Type="http://schemas.openxmlformats.org/officeDocument/2006/relationships/oleObject" Target="embeddings/oleObject104.bin"/><Relationship Id="rId314" Type="http://schemas.openxmlformats.org/officeDocument/2006/relationships/oleObject" Target="embeddings/oleObject245.bin"/><Relationship Id="rId356" Type="http://schemas.openxmlformats.org/officeDocument/2006/relationships/oleObject" Target="embeddings/oleObject285.bin"/><Relationship Id="rId398" Type="http://schemas.openxmlformats.org/officeDocument/2006/relationships/oleObject" Target="embeddings/oleObject315.bin"/><Relationship Id="rId521" Type="http://schemas.openxmlformats.org/officeDocument/2006/relationships/oleObject" Target="embeddings/oleObject398.bin"/><Relationship Id="rId563" Type="http://schemas.openxmlformats.org/officeDocument/2006/relationships/oleObject" Target="embeddings/oleObject420.bin"/><Relationship Id="rId619" Type="http://schemas.openxmlformats.org/officeDocument/2006/relationships/oleObject" Target="embeddings/oleObject451.bin"/><Relationship Id="rId95" Type="http://schemas.openxmlformats.org/officeDocument/2006/relationships/oleObject" Target="embeddings/oleObject58.bin"/><Relationship Id="rId160" Type="http://schemas.openxmlformats.org/officeDocument/2006/relationships/image" Target="media/image41.wmf"/><Relationship Id="rId216" Type="http://schemas.openxmlformats.org/officeDocument/2006/relationships/oleObject" Target="embeddings/oleObject152.bin"/><Relationship Id="rId423" Type="http://schemas.openxmlformats.org/officeDocument/2006/relationships/oleObject" Target="embeddings/oleObject335.bin"/><Relationship Id="rId258" Type="http://schemas.openxmlformats.org/officeDocument/2006/relationships/oleObject" Target="embeddings/oleObject192.bin"/><Relationship Id="rId465" Type="http://schemas.openxmlformats.org/officeDocument/2006/relationships/oleObject" Target="embeddings/oleObject367.bin"/><Relationship Id="rId630" Type="http://schemas.openxmlformats.org/officeDocument/2006/relationships/oleObject" Target="embeddings/oleObject457.bin"/><Relationship Id="rId672" Type="http://schemas.openxmlformats.org/officeDocument/2006/relationships/image" Target="media/image185.wmf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6.bin"/><Relationship Id="rId118" Type="http://schemas.openxmlformats.org/officeDocument/2006/relationships/oleObject" Target="embeddings/oleObject73.bin"/><Relationship Id="rId325" Type="http://schemas.openxmlformats.org/officeDocument/2006/relationships/oleObject" Target="embeddings/oleObject254.bin"/><Relationship Id="rId367" Type="http://schemas.openxmlformats.org/officeDocument/2006/relationships/oleObject" Target="embeddings/oleObject296.bin"/><Relationship Id="rId532" Type="http://schemas.openxmlformats.org/officeDocument/2006/relationships/image" Target="media/image123.wmf"/><Relationship Id="rId574" Type="http://schemas.openxmlformats.org/officeDocument/2006/relationships/image" Target="media/image141.wmf"/><Relationship Id="rId171" Type="http://schemas.openxmlformats.org/officeDocument/2006/relationships/oleObject" Target="embeddings/oleObject122.bin"/><Relationship Id="rId227" Type="http://schemas.openxmlformats.org/officeDocument/2006/relationships/oleObject" Target="embeddings/oleObject162.bin"/><Relationship Id="rId269" Type="http://schemas.openxmlformats.org/officeDocument/2006/relationships/image" Target="media/image62.wmf"/><Relationship Id="rId434" Type="http://schemas.openxmlformats.org/officeDocument/2006/relationships/image" Target="media/image83.wmf"/><Relationship Id="rId476" Type="http://schemas.openxmlformats.org/officeDocument/2006/relationships/oleObject" Target="embeddings/oleObject374.bin"/><Relationship Id="rId641" Type="http://schemas.openxmlformats.org/officeDocument/2006/relationships/oleObject" Target="embeddings/oleObject464.bin"/><Relationship Id="rId683" Type="http://schemas.openxmlformats.org/officeDocument/2006/relationships/image" Target="media/image190.wmf"/><Relationship Id="rId33" Type="http://schemas.openxmlformats.org/officeDocument/2006/relationships/oleObject" Target="embeddings/oleObject18.bin"/><Relationship Id="rId129" Type="http://schemas.openxmlformats.org/officeDocument/2006/relationships/oleObject" Target="embeddings/oleObject84.bin"/><Relationship Id="rId280" Type="http://schemas.openxmlformats.org/officeDocument/2006/relationships/oleObject" Target="embeddings/oleObject211.bin"/><Relationship Id="rId336" Type="http://schemas.openxmlformats.org/officeDocument/2006/relationships/oleObject" Target="embeddings/oleObject265.bin"/><Relationship Id="rId501" Type="http://schemas.openxmlformats.org/officeDocument/2006/relationships/oleObject" Target="embeddings/oleObject388.bin"/><Relationship Id="rId543" Type="http://schemas.openxmlformats.org/officeDocument/2006/relationships/oleObject" Target="embeddings/oleObject410.bin"/><Relationship Id="rId75" Type="http://schemas.openxmlformats.org/officeDocument/2006/relationships/oleObject" Target="embeddings/oleObject41.bin"/><Relationship Id="rId140" Type="http://schemas.openxmlformats.org/officeDocument/2006/relationships/oleObject" Target="embeddings/oleObject95.bin"/><Relationship Id="rId182" Type="http://schemas.openxmlformats.org/officeDocument/2006/relationships/oleObject" Target="embeddings/oleObject129.bin"/><Relationship Id="rId378" Type="http://schemas.openxmlformats.org/officeDocument/2006/relationships/image" Target="media/image68.wmf"/><Relationship Id="rId403" Type="http://schemas.openxmlformats.org/officeDocument/2006/relationships/oleObject" Target="embeddings/oleObject320.bin"/><Relationship Id="rId585" Type="http://schemas.openxmlformats.org/officeDocument/2006/relationships/oleObject" Target="embeddings/oleObject434.bin"/><Relationship Id="rId6" Type="http://schemas.openxmlformats.org/officeDocument/2006/relationships/endnotes" Target="endnotes.xml"/><Relationship Id="rId238" Type="http://schemas.openxmlformats.org/officeDocument/2006/relationships/oleObject" Target="embeddings/oleObject173.bin"/><Relationship Id="rId445" Type="http://schemas.openxmlformats.org/officeDocument/2006/relationships/oleObject" Target="embeddings/oleObject351.bin"/><Relationship Id="rId487" Type="http://schemas.openxmlformats.org/officeDocument/2006/relationships/oleObject" Target="embeddings/oleObject381.bin"/><Relationship Id="rId610" Type="http://schemas.openxmlformats.org/officeDocument/2006/relationships/image" Target="media/image158.wmf"/><Relationship Id="rId652" Type="http://schemas.openxmlformats.org/officeDocument/2006/relationships/image" Target="media/image177.wmf"/><Relationship Id="rId694" Type="http://schemas.openxmlformats.org/officeDocument/2006/relationships/oleObject" Target="embeddings/oleObject493.bin"/><Relationship Id="rId291" Type="http://schemas.openxmlformats.org/officeDocument/2006/relationships/oleObject" Target="embeddings/oleObject222.bin"/><Relationship Id="rId305" Type="http://schemas.openxmlformats.org/officeDocument/2006/relationships/oleObject" Target="embeddings/oleObject236.bin"/><Relationship Id="rId347" Type="http://schemas.openxmlformats.org/officeDocument/2006/relationships/oleObject" Target="embeddings/oleObject276.bin"/><Relationship Id="rId512" Type="http://schemas.openxmlformats.org/officeDocument/2006/relationships/image" Target="media/image113.wmf"/><Relationship Id="rId44" Type="http://schemas.openxmlformats.org/officeDocument/2006/relationships/oleObject" Target="embeddings/oleObject26.bin"/><Relationship Id="rId86" Type="http://schemas.openxmlformats.org/officeDocument/2006/relationships/oleObject" Target="embeddings/oleObject50.bin"/><Relationship Id="rId151" Type="http://schemas.openxmlformats.org/officeDocument/2006/relationships/oleObject" Target="embeddings/oleObject106.bin"/><Relationship Id="rId389" Type="http://schemas.openxmlformats.org/officeDocument/2006/relationships/oleObject" Target="embeddings/oleObject310.bin"/><Relationship Id="rId554" Type="http://schemas.openxmlformats.org/officeDocument/2006/relationships/image" Target="media/image133.wmf"/><Relationship Id="rId596" Type="http://schemas.openxmlformats.org/officeDocument/2006/relationships/image" Target="media/image151.wmf"/><Relationship Id="rId193" Type="http://schemas.openxmlformats.org/officeDocument/2006/relationships/image" Target="media/image52.wmf"/><Relationship Id="rId207" Type="http://schemas.openxmlformats.org/officeDocument/2006/relationships/oleObject" Target="embeddings/oleObject145.bin"/><Relationship Id="rId249" Type="http://schemas.openxmlformats.org/officeDocument/2006/relationships/image" Target="media/image60.wmf"/><Relationship Id="rId414" Type="http://schemas.openxmlformats.org/officeDocument/2006/relationships/image" Target="media/image81.wmf"/><Relationship Id="rId456" Type="http://schemas.openxmlformats.org/officeDocument/2006/relationships/oleObject" Target="embeddings/oleObject359.bin"/><Relationship Id="rId498" Type="http://schemas.openxmlformats.org/officeDocument/2006/relationships/image" Target="media/image106.wmf"/><Relationship Id="rId621" Type="http://schemas.openxmlformats.org/officeDocument/2006/relationships/oleObject" Target="embeddings/oleObject452.bin"/><Relationship Id="rId663" Type="http://schemas.openxmlformats.org/officeDocument/2006/relationships/oleObject" Target="embeddings/oleObject477.bin"/><Relationship Id="rId13" Type="http://schemas.openxmlformats.org/officeDocument/2006/relationships/image" Target="media/image4.wmf"/><Relationship Id="rId109" Type="http://schemas.openxmlformats.org/officeDocument/2006/relationships/image" Target="media/image37.wmf"/><Relationship Id="rId260" Type="http://schemas.openxmlformats.org/officeDocument/2006/relationships/oleObject" Target="embeddings/oleObject194.bin"/><Relationship Id="rId316" Type="http://schemas.openxmlformats.org/officeDocument/2006/relationships/oleObject" Target="embeddings/oleObject246.bin"/><Relationship Id="rId523" Type="http://schemas.openxmlformats.org/officeDocument/2006/relationships/oleObject" Target="embeddings/oleObject399.bin"/><Relationship Id="rId55" Type="http://schemas.openxmlformats.org/officeDocument/2006/relationships/image" Target="media/image17.wmf"/><Relationship Id="rId97" Type="http://schemas.openxmlformats.org/officeDocument/2006/relationships/oleObject" Target="embeddings/oleObject59.bin"/><Relationship Id="rId120" Type="http://schemas.openxmlformats.org/officeDocument/2006/relationships/oleObject" Target="embeddings/oleObject75.bin"/><Relationship Id="rId358" Type="http://schemas.openxmlformats.org/officeDocument/2006/relationships/oleObject" Target="embeddings/oleObject287.bin"/><Relationship Id="rId565" Type="http://schemas.openxmlformats.org/officeDocument/2006/relationships/oleObject" Target="embeddings/oleObject421.bin"/><Relationship Id="rId162" Type="http://schemas.openxmlformats.org/officeDocument/2006/relationships/image" Target="media/image42.wmf"/><Relationship Id="rId218" Type="http://schemas.openxmlformats.org/officeDocument/2006/relationships/oleObject" Target="embeddings/oleObject154.bin"/><Relationship Id="rId425" Type="http://schemas.openxmlformats.org/officeDocument/2006/relationships/oleObject" Target="embeddings/oleObject337.bin"/><Relationship Id="rId467" Type="http://schemas.openxmlformats.org/officeDocument/2006/relationships/oleObject" Target="embeddings/oleObject369.bin"/><Relationship Id="rId632" Type="http://schemas.openxmlformats.org/officeDocument/2006/relationships/oleObject" Target="embeddings/oleObject459.bin"/><Relationship Id="rId271" Type="http://schemas.openxmlformats.org/officeDocument/2006/relationships/oleObject" Target="embeddings/oleObject203.bin"/><Relationship Id="rId674" Type="http://schemas.openxmlformats.org/officeDocument/2006/relationships/image" Target="media/image186.wmf"/><Relationship Id="rId24" Type="http://schemas.openxmlformats.org/officeDocument/2006/relationships/image" Target="media/image8.wmf"/><Relationship Id="rId66" Type="http://schemas.openxmlformats.org/officeDocument/2006/relationships/oleObject" Target="embeddings/oleObject37.bin"/><Relationship Id="rId131" Type="http://schemas.openxmlformats.org/officeDocument/2006/relationships/oleObject" Target="embeddings/oleObject86.bin"/><Relationship Id="rId327" Type="http://schemas.openxmlformats.org/officeDocument/2006/relationships/oleObject" Target="embeddings/oleObject256.bin"/><Relationship Id="rId369" Type="http://schemas.openxmlformats.org/officeDocument/2006/relationships/oleObject" Target="embeddings/oleObject298.bin"/><Relationship Id="rId534" Type="http://schemas.openxmlformats.org/officeDocument/2006/relationships/image" Target="media/image124.wmf"/><Relationship Id="rId576" Type="http://schemas.openxmlformats.org/officeDocument/2006/relationships/image" Target="media/image142.wmf"/><Relationship Id="rId173" Type="http://schemas.openxmlformats.org/officeDocument/2006/relationships/oleObject" Target="embeddings/oleObject124.bin"/><Relationship Id="rId229" Type="http://schemas.openxmlformats.org/officeDocument/2006/relationships/oleObject" Target="embeddings/oleObject164.bin"/><Relationship Id="rId380" Type="http://schemas.openxmlformats.org/officeDocument/2006/relationships/image" Target="media/image69.wmf"/><Relationship Id="rId436" Type="http://schemas.openxmlformats.org/officeDocument/2006/relationships/image" Target="media/image84.wmf"/><Relationship Id="rId601" Type="http://schemas.openxmlformats.org/officeDocument/2006/relationships/oleObject" Target="embeddings/oleObject442.bin"/><Relationship Id="rId643" Type="http://schemas.openxmlformats.org/officeDocument/2006/relationships/oleObject" Target="embeddings/oleObject465.bin"/><Relationship Id="rId240" Type="http://schemas.openxmlformats.org/officeDocument/2006/relationships/oleObject" Target="embeddings/oleObject175.bin"/><Relationship Id="rId478" Type="http://schemas.openxmlformats.org/officeDocument/2006/relationships/oleObject" Target="embeddings/oleObject375.bin"/><Relationship Id="rId685" Type="http://schemas.openxmlformats.org/officeDocument/2006/relationships/image" Target="media/image191.wmf"/><Relationship Id="rId35" Type="http://schemas.openxmlformats.org/officeDocument/2006/relationships/oleObject" Target="embeddings/oleObject19.bin"/><Relationship Id="rId77" Type="http://schemas.openxmlformats.org/officeDocument/2006/relationships/oleObject" Target="embeddings/oleObject42.bin"/><Relationship Id="rId100" Type="http://schemas.openxmlformats.org/officeDocument/2006/relationships/oleObject" Target="embeddings/oleObject62.bin"/><Relationship Id="rId282" Type="http://schemas.openxmlformats.org/officeDocument/2006/relationships/oleObject" Target="embeddings/oleObject213.bin"/><Relationship Id="rId338" Type="http://schemas.openxmlformats.org/officeDocument/2006/relationships/oleObject" Target="embeddings/oleObject267.bin"/><Relationship Id="rId503" Type="http://schemas.openxmlformats.org/officeDocument/2006/relationships/oleObject" Target="embeddings/oleObject389.bin"/><Relationship Id="rId545" Type="http://schemas.openxmlformats.org/officeDocument/2006/relationships/oleObject" Target="embeddings/oleObject411.bin"/><Relationship Id="rId587" Type="http://schemas.openxmlformats.org/officeDocument/2006/relationships/oleObject" Target="embeddings/oleObject435.bin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97.bin"/><Relationship Id="rId184" Type="http://schemas.openxmlformats.org/officeDocument/2006/relationships/oleObject" Target="embeddings/oleObject130.bin"/><Relationship Id="rId391" Type="http://schemas.openxmlformats.org/officeDocument/2006/relationships/oleObject" Target="embeddings/oleObject311.bin"/><Relationship Id="rId405" Type="http://schemas.openxmlformats.org/officeDocument/2006/relationships/oleObject" Target="embeddings/oleObject322.bin"/><Relationship Id="rId447" Type="http://schemas.openxmlformats.org/officeDocument/2006/relationships/image" Target="media/image89.wmf"/><Relationship Id="rId612" Type="http://schemas.openxmlformats.org/officeDocument/2006/relationships/image" Target="media/image159.wmf"/><Relationship Id="rId251" Type="http://schemas.openxmlformats.org/officeDocument/2006/relationships/oleObject" Target="embeddings/oleObject185.bin"/><Relationship Id="rId489" Type="http://schemas.openxmlformats.org/officeDocument/2006/relationships/oleObject" Target="embeddings/oleObject382.bin"/><Relationship Id="rId654" Type="http://schemas.openxmlformats.org/officeDocument/2006/relationships/oleObject" Target="embeddings/oleObject471.bin"/><Relationship Id="rId696" Type="http://schemas.openxmlformats.org/officeDocument/2006/relationships/oleObject" Target="embeddings/oleObject495.bin"/><Relationship Id="rId46" Type="http://schemas.openxmlformats.org/officeDocument/2006/relationships/oleObject" Target="embeddings/oleObject28.bin"/><Relationship Id="rId293" Type="http://schemas.openxmlformats.org/officeDocument/2006/relationships/oleObject" Target="embeddings/oleObject224.bin"/><Relationship Id="rId307" Type="http://schemas.openxmlformats.org/officeDocument/2006/relationships/oleObject" Target="embeddings/oleObject238.bin"/><Relationship Id="rId349" Type="http://schemas.openxmlformats.org/officeDocument/2006/relationships/oleObject" Target="embeddings/oleObject278.bin"/><Relationship Id="rId514" Type="http://schemas.openxmlformats.org/officeDocument/2006/relationships/image" Target="media/image114.wmf"/><Relationship Id="rId556" Type="http://schemas.openxmlformats.org/officeDocument/2006/relationships/image" Target="media/image134.wmf"/><Relationship Id="rId88" Type="http://schemas.openxmlformats.org/officeDocument/2006/relationships/oleObject" Target="embeddings/oleObject52.bin"/><Relationship Id="rId111" Type="http://schemas.openxmlformats.org/officeDocument/2006/relationships/image" Target="media/image38.wmf"/><Relationship Id="rId153" Type="http://schemas.openxmlformats.org/officeDocument/2006/relationships/oleObject" Target="embeddings/oleObject108.bin"/><Relationship Id="rId195" Type="http://schemas.openxmlformats.org/officeDocument/2006/relationships/image" Target="media/image53.wmf"/><Relationship Id="rId209" Type="http://schemas.openxmlformats.org/officeDocument/2006/relationships/image" Target="media/image57.wmf"/><Relationship Id="rId360" Type="http://schemas.openxmlformats.org/officeDocument/2006/relationships/oleObject" Target="embeddings/oleObject289.bin"/><Relationship Id="rId416" Type="http://schemas.openxmlformats.org/officeDocument/2006/relationships/oleObject" Target="embeddings/oleObject329.bin"/><Relationship Id="rId598" Type="http://schemas.openxmlformats.org/officeDocument/2006/relationships/image" Target="media/image152.wmf"/><Relationship Id="rId220" Type="http://schemas.openxmlformats.org/officeDocument/2006/relationships/oleObject" Target="embeddings/oleObject156.bin"/><Relationship Id="rId458" Type="http://schemas.openxmlformats.org/officeDocument/2006/relationships/oleObject" Target="embeddings/oleObject361.bin"/><Relationship Id="rId623" Type="http://schemas.openxmlformats.org/officeDocument/2006/relationships/oleObject" Target="embeddings/oleObject453.bin"/><Relationship Id="rId665" Type="http://schemas.openxmlformats.org/officeDocument/2006/relationships/oleObject" Target="embeddings/oleObject478.bin"/><Relationship Id="rId15" Type="http://schemas.openxmlformats.org/officeDocument/2006/relationships/image" Target="media/image5.png"/><Relationship Id="rId57" Type="http://schemas.openxmlformats.org/officeDocument/2006/relationships/image" Target="media/image18.wmf"/><Relationship Id="rId262" Type="http://schemas.openxmlformats.org/officeDocument/2006/relationships/oleObject" Target="embeddings/oleObject196.bin"/><Relationship Id="rId318" Type="http://schemas.openxmlformats.org/officeDocument/2006/relationships/oleObject" Target="embeddings/oleObject248.bin"/><Relationship Id="rId525" Type="http://schemas.openxmlformats.org/officeDocument/2006/relationships/oleObject" Target="embeddings/oleObject400.bin"/><Relationship Id="rId567" Type="http://schemas.openxmlformats.org/officeDocument/2006/relationships/image" Target="media/image139.wmf"/><Relationship Id="rId99" Type="http://schemas.openxmlformats.org/officeDocument/2006/relationships/oleObject" Target="embeddings/oleObject61.bin"/><Relationship Id="rId122" Type="http://schemas.openxmlformats.org/officeDocument/2006/relationships/oleObject" Target="embeddings/oleObject77.bin"/><Relationship Id="rId164" Type="http://schemas.openxmlformats.org/officeDocument/2006/relationships/image" Target="media/image43.wmf"/><Relationship Id="rId371" Type="http://schemas.openxmlformats.org/officeDocument/2006/relationships/oleObject" Target="embeddings/oleObject300.bin"/><Relationship Id="rId427" Type="http://schemas.openxmlformats.org/officeDocument/2006/relationships/oleObject" Target="embeddings/oleObject339.bin"/><Relationship Id="rId469" Type="http://schemas.openxmlformats.org/officeDocument/2006/relationships/image" Target="media/image93.wmf"/><Relationship Id="rId634" Type="http://schemas.openxmlformats.org/officeDocument/2006/relationships/image" Target="media/image168.wmf"/><Relationship Id="rId676" Type="http://schemas.openxmlformats.org/officeDocument/2006/relationships/image" Target="media/image187.wmf"/><Relationship Id="rId26" Type="http://schemas.openxmlformats.org/officeDocument/2006/relationships/oleObject" Target="embeddings/oleObject12.bin"/><Relationship Id="rId231" Type="http://schemas.openxmlformats.org/officeDocument/2006/relationships/oleObject" Target="embeddings/oleObject166.bin"/><Relationship Id="rId273" Type="http://schemas.openxmlformats.org/officeDocument/2006/relationships/oleObject" Target="embeddings/oleObject205.bin"/><Relationship Id="rId329" Type="http://schemas.openxmlformats.org/officeDocument/2006/relationships/oleObject" Target="embeddings/oleObject258.bin"/><Relationship Id="rId480" Type="http://schemas.openxmlformats.org/officeDocument/2006/relationships/oleObject" Target="embeddings/oleObject376.bin"/><Relationship Id="rId536" Type="http://schemas.openxmlformats.org/officeDocument/2006/relationships/image" Target="media/image125.wmf"/><Relationship Id="rId701" Type="http://schemas.openxmlformats.org/officeDocument/2006/relationships/oleObject" Target="embeddings/oleObject498.bin"/><Relationship Id="rId68" Type="http://schemas.openxmlformats.org/officeDocument/2006/relationships/oleObject" Target="embeddings/oleObject38.bin"/><Relationship Id="rId133" Type="http://schemas.openxmlformats.org/officeDocument/2006/relationships/oleObject" Target="embeddings/oleObject88.bin"/><Relationship Id="rId175" Type="http://schemas.openxmlformats.org/officeDocument/2006/relationships/image" Target="media/image44.wmf"/><Relationship Id="rId340" Type="http://schemas.openxmlformats.org/officeDocument/2006/relationships/oleObject" Target="embeddings/oleObject269.bin"/><Relationship Id="rId578" Type="http://schemas.openxmlformats.org/officeDocument/2006/relationships/oleObject" Target="embeddings/oleObject430.bin"/><Relationship Id="rId200" Type="http://schemas.openxmlformats.org/officeDocument/2006/relationships/oleObject" Target="embeddings/oleObject139.bin"/><Relationship Id="rId382" Type="http://schemas.openxmlformats.org/officeDocument/2006/relationships/image" Target="media/image70.wmf"/><Relationship Id="rId438" Type="http://schemas.openxmlformats.org/officeDocument/2006/relationships/image" Target="media/image85.wmf"/><Relationship Id="rId603" Type="http://schemas.openxmlformats.org/officeDocument/2006/relationships/oleObject" Target="embeddings/oleObject443.bin"/><Relationship Id="rId645" Type="http://schemas.openxmlformats.org/officeDocument/2006/relationships/oleObject" Target="embeddings/oleObject466.bin"/><Relationship Id="rId687" Type="http://schemas.openxmlformats.org/officeDocument/2006/relationships/image" Target="media/image192.wmf"/><Relationship Id="rId242" Type="http://schemas.openxmlformats.org/officeDocument/2006/relationships/oleObject" Target="embeddings/oleObject177.bin"/><Relationship Id="rId284" Type="http://schemas.openxmlformats.org/officeDocument/2006/relationships/oleObject" Target="embeddings/oleObject215.bin"/><Relationship Id="rId491" Type="http://schemas.openxmlformats.org/officeDocument/2006/relationships/oleObject" Target="embeddings/oleObject383.bin"/><Relationship Id="rId505" Type="http://schemas.openxmlformats.org/officeDocument/2006/relationships/oleObject" Target="embeddings/oleObject390.bin"/><Relationship Id="rId37" Type="http://schemas.openxmlformats.org/officeDocument/2006/relationships/oleObject" Target="embeddings/oleObject21.bin"/><Relationship Id="rId79" Type="http://schemas.openxmlformats.org/officeDocument/2006/relationships/oleObject" Target="embeddings/oleObject44.bin"/><Relationship Id="rId102" Type="http://schemas.openxmlformats.org/officeDocument/2006/relationships/oleObject" Target="embeddings/oleObject63.bin"/><Relationship Id="rId144" Type="http://schemas.openxmlformats.org/officeDocument/2006/relationships/oleObject" Target="embeddings/oleObject99.bin"/><Relationship Id="rId547" Type="http://schemas.openxmlformats.org/officeDocument/2006/relationships/oleObject" Target="embeddings/oleObject412.bin"/><Relationship Id="rId589" Type="http://schemas.openxmlformats.org/officeDocument/2006/relationships/oleObject" Target="embeddings/oleObject436.bin"/><Relationship Id="rId90" Type="http://schemas.openxmlformats.org/officeDocument/2006/relationships/image" Target="media/image31.wmf"/><Relationship Id="rId186" Type="http://schemas.openxmlformats.org/officeDocument/2006/relationships/oleObject" Target="embeddings/oleObject131.bin"/><Relationship Id="rId351" Type="http://schemas.openxmlformats.org/officeDocument/2006/relationships/oleObject" Target="embeddings/oleObject280.bin"/><Relationship Id="rId393" Type="http://schemas.openxmlformats.org/officeDocument/2006/relationships/oleObject" Target="embeddings/oleObject312.bin"/><Relationship Id="rId407" Type="http://schemas.openxmlformats.org/officeDocument/2006/relationships/oleObject" Target="embeddings/oleObject323.bin"/><Relationship Id="rId449" Type="http://schemas.openxmlformats.org/officeDocument/2006/relationships/oleObject" Target="embeddings/oleObject354.bin"/><Relationship Id="rId614" Type="http://schemas.openxmlformats.org/officeDocument/2006/relationships/image" Target="media/image160.wmf"/><Relationship Id="rId656" Type="http://schemas.openxmlformats.org/officeDocument/2006/relationships/oleObject" Target="embeddings/oleObject473.bin"/><Relationship Id="rId211" Type="http://schemas.openxmlformats.org/officeDocument/2006/relationships/oleObject" Target="embeddings/oleObject148.bin"/><Relationship Id="rId253" Type="http://schemas.openxmlformats.org/officeDocument/2006/relationships/oleObject" Target="embeddings/oleObject187.bin"/><Relationship Id="rId295" Type="http://schemas.openxmlformats.org/officeDocument/2006/relationships/oleObject" Target="embeddings/oleObject226.bin"/><Relationship Id="rId309" Type="http://schemas.openxmlformats.org/officeDocument/2006/relationships/oleObject" Target="embeddings/oleObject240.bin"/><Relationship Id="rId460" Type="http://schemas.openxmlformats.org/officeDocument/2006/relationships/oleObject" Target="embeddings/oleObject362.bin"/><Relationship Id="rId516" Type="http://schemas.openxmlformats.org/officeDocument/2006/relationships/image" Target="media/image115.wmf"/><Relationship Id="rId698" Type="http://schemas.openxmlformats.org/officeDocument/2006/relationships/oleObject" Target="embeddings/oleObject496.bin"/><Relationship Id="rId48" Type="http://schemas.openxmlformats.org/officeDocument/2006/relationships/oleObject" Target="embeddings/oleObject29.bin"/><Relationship Id="rId113" Type="http://schemas.openxmlformats.org/officeDocument/2006/relationships/image" Target="media/image39.wmf"/><Relationship Id="rId320" Type="http://schemas.openxmlformats.org/officeDocument/2006/relationships/oleObject" Target="embeddings/oleObject250.bin"/><Relationship Id="rId558" Type="http://schemas.openxmlformats.org/officeDocument/2006/relationships/image" Target="media/image135.wmf"/><Relationship Id="rId155" Type="http://schemas.openxmlformats.org/officeDocument/2006/relationships/oleObject" Target="embeddings/oleObject110.bin"/><Relationship Id="rId197" Type="http://schemas.openxmlformats.org/officeDocument/2006/relationships/image" Target="media/image54.wmf"/><Relationship Id="rId362" Type="http://schemas.openxmlformats.org/officeDocument/2006/relationships/oleObject" Target="embeddings/oleObject291.bin"/><Relationship Id="rId418" Type="http://schemas.openxmlformats.org/officeDocument/2006/relationships/oleObject" Target="embeddings/oleObject331.bin"/><Relationship Id="rId625" Type="http://schemas.openxmlformats.org/officeDocument/2006/relationships/oleObject" Target="embeddings/oleObject454.bin"/><Relationship Id="rId222" Type="http://schemas.openxmlformats.org/officeDocument/2006/relationships/oleObject" Target="embeddings/oleObject157.bin"/><Relationship Id="rId264" Type="http://schemas.openxmlformats.org/officeDocument/2006/relationships/oleObject" Target="embeddings/oleObject198.bin"/><Relationship Id="rId471" Type="http://schemas.openxmlformats.org/officeDocument/2006/relationships/image" Target="media/image94.wmf"/><Relationship Id="rId667" Type="http://schemas.openxmlformats.org/officeDocument/2006/relationships/oleObject" Target="embeddings/oleObject479.bin"/><Relationship Id="rId17" Type="http://schemas.openxmlformats.org/officeDocument/2006/relationships/oleObject" Target="embeddings/oleObject6.bin"/><Relationship Id="rId59" Type="http://schemas.openxmlformats.org/officeDocument/2006/relationships/image" Target="media/image19.wmf"/><Relationship Id="rId124" Type="http://schemas.openxmlformats.org/officeDocument/2006/relationships/oleObject" Target="embeddings/oleObject79.bin"/><Relationship Id="rId527" Type="http://schemas.openxmlformats.org/officeDocument/2006/relationships/oleObject" Target="embeddings/oleObject401.bin"/><Relationship Id="rId569" Type="http://schemas.openxmlformats.org/officeDocument/2006/relationships/image" Target="media/image140.wmf"/><Relationship Id="rId70" Type="http://schemas.openxmlformats.org/officeDocument/2006/relationships/oleObject" Target="embeddings/oleObject39.bin"/><Relationship Id="rId166" Type="http://schemas.openxmlformats.org/officeDocument/2006/relationships/oleObject" Target="embeddings/oleObject117.bin"/><Relationship Id="rId331" Type="http://schemas.openxmlformats.org/officeDocument/2006/relationships/oleObject" Target="embeddings/oleObject260.bin"/><Relationship Id="rId373" Type="http://schemas.openxmlformats.org/officeDocument/2006/relationships/oleObject" Target="embeddings/oleObject302.bin"/><Relationship Id="rId429" Type="http://schemas.openxmlformats.org/officeDocument/2006/relationships/oleObject" Target="embeddings/oleObject341.bin"/><Relationship Id="rId580" Type="http://schemas.openxmlformats.org/officeDocument/2006/relationships/oleObject" Target="embeddings/oleObject431.bin"/><Relationship Id="rId636" Type="http://schemas.openxmlformats.org/officeDocument/2006/relationships/image" Target="media/image169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68.bin"/><Relationship Id="rId440" Type="http://schemas.openxmlformats.org/officeDocument/2006/relationships/image" Target="media/image86.wmf"/><Relationship Id="rId678" Type="http://schemas.openxmlformats.org/officeDocument/2006/relationships/oleObject" Target="embeddings/oleObject485.bin"/><Relationship Id="rId28" Type="http://schemas.openxmlformats.org/officeDocument/2006/relationships/oleObject" Target="embeddings/oleObject14.bin"/><Relationship Id="rId275" Type="http://schemas.openxmlformats.org/officeDocument/2006/relationships/oleObject" Target="embeddings/oleObject207.bin"/><Relationship Id="rId300" Type="http://schemas.openxmlformats.org/officeDocument/2006/relationships/oleObject" Target="embeddings/oleObject231.bin"/><Relationship Id="rId482" Type="http://schemas.openxmlformats.org/officeDocument/2006/relationships/oleObject" Target="embeddings/oleObject377.bin"/><Relationship Id="rId538" Type="http://schemas.openxmlformats.org/officeDocument/2006/relationships/image" Target="media/image126.wmf"/><Relationship Id="rId703" Type="http://schemas.openxmlformats.org/officeDocument/2006/relationships/oleObject" Target="embeddings/oleObject499.bin"/><Relationship Id="rId81" Type="http://schemas.openxmlformats.org/officeDocument/2006/relationships/image" Target="media/image30.wmf"/><Relationship Id="rId135" Type="http://schemas.openxmlformats.org/officeDocument/2006/relationships/oleObject" Target="embeddings/oleObject90.bin"/><Relationship Id="rId177" Type="http://schemas.openxmlformats.org/officeDocument/2006/relationships/image" Target="media/image45.wmf"/><Relationship Id="rId342" Type="http://schemas.openxmlformats.org/officeDocument/2006/relationships/oleObject" Target="embeddings/oleObject271.bin"/><Relationship Id="rId384" Type="http://schemas.openxmlformats.org/officeDocument/2006/relationships/image" Target="media/image71.wmf"/><Relationship Id="rId591" Type="http://schemas.openxmlformats.org/officeDocument/2006/relationships/oleObject" Target="embeddings/oleObject437.bin"/><Relationship Id="rId605" Type="http://schemas.openxmlformats.org/officeDocument/2006/relationships/oleObject" Target="embeddings/oleObject444.bin"/><Relationship Id="rId202" Type="http://schemas.openxmlformats.org/officeDocument/2006/relationships/oleObject" Target="embeddings/oleObject140.bin"/><Relationship Id="rId244" Type="http://schemas.openxmlformats.org/officeDocument/2006/relationships/oleObject" Target="embeddings/oleObject179.bin"/><Relationship Id="rId647" Type="http://schemas.openxmlformats.org/officeDocument/2006/relationships/oleObject" Target="embeddings/oleObject467.bin"/><Relationship Id="rId689" Type="http://schemas.openxmlformats.org/officeDocument/2006/relationships/image" Target="media/image193.wmf"/><Relationship Id="rId39" Type="http://schemas.openxmlformats.org/officeDocument/2006/relationships/image" Target="media/image11.wmf"/><Relationship Id="rId286" Type="http://schemas.openxmlformats.org/officeDocument/2006/relationships/oleObject" Target="embeddings/oleObject217.bin"/><Relationship Id="rId451" Type="http://schemas.openxmlformats.org/officeDocument/2006/relationships/oleObject" Target="embeddings/oleObject355.bin"/><Relationship Id="rId493" Type="http://schemas.openxmlformats.org/officeDocument/2006/relationships/oleObject" Target="embeddings/oleObject384.bin"/><Relationship Id="rId507" Type="http://schemas.openxmlformats.org/officeDocument/2006/relationships/oleObject" Target="embeddings/oleObject391.bin"/><Relationship Id="rId549" Type="http://schemas.openxmlformats.org/officeDocument/2006/relationships/oleObject" Target="embeddings/oleObject413.bin"/><Relationship Id="rId50" Type="http://schemas.openxmlformats.org/officeDocument/2006/relationships/oleObject" Target="embeddings/oleObject30.bin"/><Relationship Id="rId104" Type="http://schemas.openxmlformats.org/officeDocument/2006/relationships/oleObject" Target="embeddings/oleObject64.bin"/><Relationship Id="rId146" Type="http://schemas.openxmlformats.org/officeDocument/2006/relationships/oleObject" Target="embeddings/oleObject101.bin"/><Relationship Id="rId188" Type="http://schemas.openxmlformats.org/officeDocument/2006/relationships/oleObject" Target="embeddings/oleObject132.bin"/><Relationship Id="rId311" Type="http://schemas.openxmlformats.org/officeDocument/2006/relationships/oleObject" Target="embeddings/oleObject242.bin"/><Relationship Id="rId353" Type="http://schemas.openxmlformats.org/officeDocument/2006/relationships/oleObject" Target="embeddings/oleObject282.bin"/><Relationship Id="rId395" Type="http://schemas.openxmlformats.org/officeDocument/2006/relationships/oleObject" Target="embeddings/oleObject313.bin"/><Relationship Id="rId409" Type="http://schemas.openxmlformats.org/officeDocument/2006/relationships/oleObject" Target="embeddings/oleObject324.bin"/><Relationship Id="rId560" Type="http://schemas.openxmlformats.org/officeDocument/2006/relationships/image" Target="media/image136.wmf"/><Relationship Id="rId92" Type="http://schemas.openxmlformats.org/officeDocument/2006/relationships/oleObject" Target="embeddings/oleObject55.bin"/><Relationship Id="rId213" Type="http://schemas.openxmlformats.org/officeDocument/2006/relationships/oleObject" Target="embeddings/oleObject149.bin"/><Relationship Id="rId420" Type="http://schemas.openxmlformats.org/officeDocument/2006/relationships/oleObject" Target="embeddings/oleObject333.bin"/><Relationship Id="rId616" Type="http://schemas.openxmlformats.org/officeDocument/2006/relationships/image" Target="media/image161.wmf"/><Relationship Id="rId658" Type="http://schemas.openxmlformats.org/officeDocument/2006/relationships/image" Target="media/image178.wmf"/><Relationship Id="rId255" Type="http://schemas.openxmlformats.org/officeDocument/2006/relationships/oleObject" Target="embeddings/oleObject189.bin"/><Relationship Id="rId297" Type="http://schemas.openxmlformats.org/officeDocument/2006/relationships/oleObject" Target="embeddings/oleObject228.bin"/><Relationship Id="rId462" Type="http://schemas.openxmlformats.org/officeDocument/2006/relationships/oleObject" Target="embeddings/oleObject364.bin"/><Relationship Id="rId518" Type="http://schemas.openxmlformats.org/officeDocument/2006/relationships/image" Target="media/image116.wmf"/><Relationship Id="rId115" Type="http://schemas.openxmlformats.org/officeDocument/2006/relationships/oleObject" Target="embeddings/oleObject70.bin"/><Relationship Id="rId157" Type="http://schemas.openxmlformats.org/officeDocument/2006/relationships/oleObject" Target="embeddings/oleObject112.bin"/><Relationship Id="rId322" Type="http://schemas.openxmlformats.org/officeDocument/2006/relationships/image" Target="media/image65.wmf"/><Relationship Id="rId364" Type="http://schemas.openxmlformats.org/officeDocument/2006/relationships/oleObject" Target="embeddings/oleObject293.bin"/><Relationship Id="rId61" Type="http://schemas.openxmlformats.org/officeDocument/2006/relationships/image" Target="media/image20.wmf"/><Relationship Id="rId199" Type="http://schemas.openxmlformats.org/officeDocument/2006/relationships/image" Target="media/image55.wmf"/><Relationship Id="rId571" Type="http://schemas.openxmlformats.org/officeDocument/2006/relationships/oleObject" Target="embeddings/oleObject425.bin"/><Relationship Id="rId627" Type="http://schemas.openxmlformats.org/officeDocument/2006/relationships/image" Target="media/image166.wmf"/><Relationship Id="rId669" Type="http://schemas.openxmlformats.org/officeDocument/2006/relationships/oleObject" Target="embeddings/oleObject480.bin"/><Relationship Id="rId19" Type="http://schemas.openxmlformats.org/officeDocument/2006/relationships/image" Target="media/image6.png"/><Relationship Id="rId224" Type="http://schemas.openxmlformats.org/officeDocument/2006/relationships/oleObject" Target="embeddings/oleObject159.bin"/><Relationship Id="rId266" Type="http://schemas.openxmlformats.org/officeDocument/2006/relationships/image" Target="media/image61.wmf"/><Relationship Id="rId431" Type="http://schemas.openxmlformats.org/officeDocument/2006/relationships/oleObject" Target="embeddings/oleObject343.bin"/><Relationship Id="rId473" Type="http://schemas.openxmlformats.org/officeDocument/2006/relationships/image" Target="media/image95.wmf"/><Relationship Id="rId529" Type="http://schemas.openxmlformats.org/officeDocument/2006/relationships/oleObject" Target="embeddings/oleObject402.bin"/><Relationship Id="rId680" Type="http://schemas.openxmlformats.org/officeDocument/2006/relationships/oleObject" Target="embeddings/oleObject486.bin"/><Relationship Id="rId30" Type="http://schemas.openxmlformats.org/officeDocument/2006/relationships/oleObject" Target="embeddings/oleObject16.bin"/><Relationship Id="rId126" Type="http://schemas.openxmlformats.org/officeDocument/2006/relationships/oleObject" Target="embeddings/oleObject81.bin"/><Relationship Id="rId168" Type="http://schemas.openxmlformats.org/officeDocument/2006/relationships/oleObject" Target="embeddings/oleObject119.bin"/><Relationship Id="rId333" Type="http://schemas.openxmlformats.org/officeDocument/2006/relationships/oleObject" Target="embeddings/oleObject262.bin"/><Relationship Id="rId540" Type="http://schemas.openxmlformats.org/officeDocument/2006/relationships/oleObject" Target="embeddings/oleObject408.bin"/><Relationship Id="rId72" Type="http://schemas.openxmlformats.org/officeDocument/2006/relationships/oleObject" Target="embeddings/oleObject40.bin"/><Relationship Id="rId375" Type="http://schemas.openxmlformats.org/officeDocument/2006/relationships/oleObject" Target="embeddings/oleObject303.bin"/><Relationship Id="rId582" Type="http://schemas.openxmlformats.org/officeDocument/2006/relationships/image" Target="media/image144.wmf"/><Relationship Id="rId638" Type="http://schemas.openxmlformats.org/officeDocument/2006/relationships/image" Target="media/image170.wmf"/><Relationship Id="rId3" Type="http://schemas.openxmlformats.org/officeDocument/2006/relationships/settings" Target="settings.xml"/><Relationship Id="rId235" Type="http://schemas.openxmlformats.org/officeDocument/2006/relationships/oleObject" Target="embeddings/oleObject170.bin"/><Relationship Id="rId277" Type="http://schemas.openxmlformats.org/officeDocument/2006/relationships/oleObject" Target="embeddings/oleObject209.bin"/><Relationship Id="rId400" Type="http://schemas.openxmlformats.org/officeDocument/2006/relationships/oleObject" Target="embeddings/oleObject317.bin"/><Relationship Id="rId442" Type="http://schemas.openxmlformats.org/officeDocument/2006/relationships/image" Target="media/image87.wmf"/><Relationship Id="rId484" Type="http://schemas.openxmlformats.org/officeDocument/2006/relationships/oleObject" Target="embeddings/oleObject378.bin"/><Relationship Id="rId705" Type="http://schemas.openxmlformats.org/officeDocument/2006/relationships/oleObject" Target="embeddings/oleObject500.bin"/><Relationship Id="rId137" Type="http://schemas.openxmlformats.org/officeDocument/2006/relationships/oleObject" Target="embeddings/oleObject92.bin"/><Relationship Id="rId302" Type="http://schemas.openxmlformats.org/officeDocument/2006/relationships/oleObject" Target="embeddings/oleObject233.bin"/><Relationship Id="rId344" Type="http://schemas.openxmlformats.org/officeDocument/2006/relationships/oleObject" Target="embeddings/oleObject273.bin"/><Relationship Id="rId691" Type="http://schemas.openxmlformats.org/officeDocument/2006/relationships/image" Target="media/image194.wmf"/><Relationship Id="rId41" Type="http://schemas.openxmlformats.org/officeDocument/2006/relationships/image" Target="media/image12.wmf"/><Relationship Id="rId83" Type="http://schemas.openxmlformats.org/officeDocument/2006/relationships/oleObject" Target="embeddings/oleObject47.bin"/><Relationship Id="rId179" Type="http://schemas.openxmlformats.org/officeDocument/2006/relationships/image" Target="media/image46.wmf"/><Relationship Id="rId386" Type="http://schemas.openxmlformats.org/officeDocument/2006/relationships/image" Target="media/image72.wmf"/><Relationship Id="rId551" Type="http://schemas.openxmlformats.org/officeDocument/2006/relationships/oleObject" Target="embeddings/oleObject414.bin"/><Relationship Id="rId593" Type="http://schemas.openxmlformats.org/officeDocument/2006/relationships/oleObject" Target="embeddings/oleObject438.bin"/><Relationship Id="rId607" Type="http://schemas.openxmlformats.org/officeDocument/2006/relationships/oleObject" Target="embeddings/oleObject445.bin"/><Relationship Id="rId649" Type="http://schemas.openxmlformats.org/officeDocument/2006/relationships/oleObject" Target="embeddings/oleObject468.bin"/><Relationship Id="rId190" Type="http://schemas.openxmlformats.org/officeDocument/2006/relationships/oleObject" Target="embeddings/oleObject133.bin"/><Relationship Id="rId204" Type="http://schemas.openxmlformats.org/officeDocument/2006/relationships/oleObject" Target="embeddings/oleObject142.bin"/><Relationship Id="rId246" Type="http://schemas.openxmlformats.org/officeDocument/2006/relationships/oleObject" Target="embeddings/oleObject181.bin"/><Relationship Id="rId288" Type="http://schemas.openxmlformats.org/officeDocument/2006/relationships/oleObject" Target="embeddings/oleObject219.bin"/><Relationship Id="rId411" Type="http://schemas.openxmlformats.org/officeDocument/2006/relationships/image" Target="media/image80.wmf"/><Relationship Id="rId453" Type="http://schemas.openxmlformats.org/officeDocument/2006/relationships/oleObject" Target="embeddings/oleObject357.bin"/><Relationship Id="rId509" Type="http://schemas.openxmlformats.org/officeDocument/2006/relationships/oleObject" Target="embeddings/oleObject392.bin"/><Relationship Id="rId660" Type="http://schemas.openxmlformats.org/officeDocument/2006/relationships/image" Target="media/image179.wmf"/><Relationship Id="rId106" Type="http://schemas.openxmlformats.org/officeDocument/2006/relationships/oleObject" Target="embeddings/oleObject65.bin"/><Relationship Id="rId313" Type="http://schemas.openxmlformats.org/officeDocument/2006/relationships/oleObject" Target="embeddings/oleObject244.bin"/><Relationship Id="rId495" Type="http://schemas.openxmlformats.org/officeDocument/2006/relationships/oleObject" Target="embeddings/oleObject385.bin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31.bin"/><Relationship Id="rId94" Type="http://schemas.openxmlformats.org/officeDocument/2006/relationships/oleObject" Target="embeddings/oleObject57.bin"/><Relationship Id="rId148" Type="http://schemas.openxmlformats.org/officeDocument/2006/relationships/oleObject" Target="embeddings/oleObject103.bin"/><Relationship Id="rId355" Type="http://schemas.openxmlformats.org/officeDocument/2006/relationships/oleObject" Target="embeddings/oleObject284.bin"/><Relationship Id="rId397" Type="http://schemas.openxmlformats.org/officeDocument/2006/relationships/image" Target="media/image77.wmf"/><Relationship Id="rId520" Type="http://schemas.openxmlformats.org/officeDocument/2006/relationships/image" Target="media/image117.wmf"/><Relationship Id="rId562" Type="http://schemas.openxmlformats.org/officeDocument/2006/relationships/image" Target="media/image137.wmf"/><Relationship Id="rId618" Type="http://schemas.openxmlformats.org/officeDocument/2006/relationships/image" Target="media/image162.wmf"/><Relationship Id="rId215" Type="http://schemas.openxmlformats.org/officeDocument/2006/relationships/oleObject" Target="embeddings/oleObject151.bin"/><Relationship Id="rId257" Type="http://schemas.openxmlformats.org/officeDocument/2006/relationships/oleObject" Target="embeddings/oleObject191.bin"/><Relationship Id="rId422" Type="http://schemas.openxmlformats.org/officeDocument/2006/relationships/oleObject" Target="embeddings/oleObject334.bin"/><Relationship Id="rId464" Type="http://schemas.openxmlformats.org/officeDocument/2006/relationships/oleObject" Target="embeddings/oleObject366.bin"/><Relationship Id="rId299" Type="http://schemas.openxmlformats.org/officeDocument/2006/relationships/oleObject" Target="embeddings/oleObject230.bin"/><Relationship Id="rId63" Type="http://schemas.openxmlformats.org/officeDocument/2006/relationships/image" Target="media/image22.png"/><Relationship Id="rId159" Type="http://schemas.openxmlformats.org/officeDocument/2006/relationships/oleObject" Target="embeddings/oleObject113.bin"/><Relationship Id="rId366" Type="http://schemas.openxmlformats.org/officeDocument/2006/relationships/oleObject" Target="embeddings/oleObject295.bin"/><Relationship Id="rId573" Type="http://schemas.openxmlformats.org/officeDocument/2006/relationships/oleObject" Target="embeddings/oleObject427.bin"/><Relationship Id="rId226" Type="http://schemas.openxmlformats.org/officeDocument/2006/relationships/oleObject" Target="embeddings/oleObject161.bin"/><Relationship Id="rId433" Type="http://schemas.openxmlformats.org/officeDocument/2006/relationships/oleObject" Target="embeddings/oleObject345.bin"/><Relationship Id="rId640" Type="http://schemas.openxmlformats.org/officeDocument/2006/relationships/image" Target="media/image171.wmf"/><Relationship Id="rId74" Type="http://schemas.openxmlformats.org/officeDocument/2006/relationships/image" Target="media/image28.wmf"/><Relationship Id="rId377" Type="http://schemas.openxmlformats.org/officeDocument/2006/relationships/oleObject" Target="embeddings/oleObject304.bin"/><Relationship Id="rId500" Type="http://schemas.openxmlformats.org/officeDocument/2006/relationships/image" Target="media/image107.wmf"/><Relationship Id="rId584" Type="http://schemas.openxmlformats.org/officeDocument/2006/relationships/image" Target="media/image145.wmf"/><Relationship Id="rId5" Type="http://schemas.openxmlformats.org/officeDocument/2006/relationships/footnotes" Target="footnotes.xml"/><Relationship Id="rId237" Type="http://schemas.openxmlformats.org/officeDocument/2006/relationships/oleObject" Target="embeddings/oleObject172.bin"/><Relationship Id="rId444" Type="http://schemas.openxmlformats.org/officeDocument/2006/relationships/image" Target="media/image88.wmf"/><Relationship Id="rId651" Type="http://schemas.openxmlformats.org/officeDocument/2006/relationships/oleObject" Target="embeddings/oleObject469.bin"/><Relationship Id="rId290" Type="http://schemas.openxmlformats.org/officeDocument/2006/relationships/oleObject" Target="embeddings/oleObject221.bin"/><Relationship Id="rId304" Type="http://schemas.openxmlformats.org/officeDocument/2006/relationships/oleObject" Target="embeddings/oleObject235.bin"/><Relationship Id="rId388" Type="http://schemas.openxmlformats.org/officeDocument/2006/relationships/image" Target="media/image73.wmf"/><Relationship Id="rId511" Type="http://schemas.openxmlformats.org/officeDocument/2006/relationships/oleObject" Target="embeddings/oleObject393.bin"/><Relationship Id="rId609" Type="http://schemas.openxmlformats.org/officeDocument/2006/relationships/oleObject" Target="embeddings/oleObject446.bin"/><Relationship Id="rId85" Type="http://schemas.openxmlformats.org/officeDocument/2006/relationships/oleObject" Target="embeddings/oleObject49.bin"/><Relationship Id="rId150" Type="http://schemas.openxmlformats.org/officeDocument/2006/relationships/oleObject" Target="embeddings/oleObject105.bin"/><Relationship Id="rId595" Type="http://schemas.openxmlformats.org/officeDocument/2006/relationships/oleObject" Target="embeddings/oleObject439.bin"/><Relationship Id="rId248" Type="http://schemas.openxmlformats.org/officeDocument/2006/relationships/oleObject" Target="embeddings/oleObject183.bin"/><Relationship Id="rId455" Type="http://schemas.openxmlformats.org/officeDocument/2006/relationships/oleObject" Target="embeddings/oleObject358.bin"/><Relationship Id="rId662" Type="http://schemas.openxmlformats.org/officeDocument/2006/relationships/image" Target="media/image180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66.bin"/><Relationship Id="rId315" Type="http://schemas.openxmlformats.org/officeDocument/2006/relationships/image" Target="media/image64.wmf"/><Relationship Id="rId522" Type="http://schemas.openxmlformats.org/officeDocument/2006/relationships/image" Target="media/image118.wmf"/><Relationship Id="rId96" Type="http://schemas.openxmlformats.org/officeDocument/2006/relationships/image" Target="media/image32.wmf"/><Relationship Id="rId161" Type="http://schemas.openxmlformats.org/officeDocument/2006/relationships/oleObject" Target="embeddings/oleObject114.bin"/><Relationship Id="rId399" Type="http://schemas.openxmlformats.org/officeDocument/2006/relationships/oleObject" Target="embeddings/oleObject316.bin"/><Relationship Id="rId259" Type="http://schemas.openxmlformats.org/officeDocument/2006/relationships/oleObject" Target="embeddings/oleObject193.bin"/><Relationship Id="rId466" Type="http://schemas.openxmlformats.org/officeDocument/2006/relationships/oleObject" Target="embeddings/oleObject368.bin"/><Relationship Id="rId673" Type="http://schemas.openxmlformats.org/officeDocument/2006/relationships/oleObject" Target="embeddings/oleObject482.bin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74.bin"/><Relationship Id="rId326" Type="http://schemas.openxmlformats.org/officeDocument/2006/relationships/oleObject" Target="embeddings/oleObject255.bin"/><Relationship Id="rId533" Type="http://schemas.openxmlformats.org/officeDocument/2006/relationships/oleObject" Target="embeddings/oleObject404.bin"/><Relationship Id="rId172" Type="http://schemas.openxmlformats.org/officeDocument/2006/relationships/oleObject" Target="embeddings/oleObject123.bin"/><Relationship Id="rId477" Type="http://schemas.openxmlformats.org/officeDocument/2006/relationships/image" Target="media/image97.wmf"/><Relationship Id="rId600" Type="http://schemas.openxmlformats.org/officeDocument/2006/relationships/image" Target="media/image153.wmf"/><Relationship Id="rId684" Type="http://schemas.openxmlformats.org/officeDocument/2006/relationships/oleObject" Target="embeddings/oleObject488.bin"/><Relationship Id="rId337" Type="http://schemas.openxmlformats.org/officeDocument/2006/relationships/oleObject" Target="embeddings/oleObject266.bin"/><Relationship Id="rId34" Type="http://schemas.openxmlformats.org/officeDocument/2006/relationships/image" Target="media/image10.wmf"/><Relationship Id="rId544" Type="http://schemas.openxmlformats.org/officeDocument/2006/relationships/image" Target="media/image128.wmf"/><Relationship Id="rId183" Type="http://schemas.openxmlformats.org/officeDocument/2006/relationships/image" Target="media/image48.wmf"/><Relationship Id="rId390" Type="http://schemas.openxmlformats.org/officeDocument/2006/relationships/image" Target="media/image74.wmf"/><Relationship Id="rId404" Type="http://schemas.openxmlformats.org/officeDocument/2006/relationships/oleObject" Target="embeddings/oleObject321.bin"/><Relationship Id="rId611" Type="http://schemas.openxmlformats.org/officeDocument/2006/relationships/oleObject" Target="embeddings/oleObject447.bin"/><Relationship Id="rId250" Type="http://schemas.openxmlformats.org/officeDocument/2006/relationships/oleObject" Target="embeddings/oleObject184.bin"/><Relationship Id="rId488" Type="http://schemas.openxmlformats.org/officeDocument/2006/relationships/image" Target="media/image101.wmf"/><Relationship Id="rId695" Type="http://schemas.openxmlformats.org/officeDocument/2006/relationships/oleObject" Target="embeddings/oleObject494.bin"/><Relationship Id="rId45" Type="http://schemas.openxmlformats.org/officeDocument/2006/relationships/oleObject" Target="embeddings/oleObject27.bin"/><Relationship Id="rId110" Type="http://schemas.openxmlformats.org/officeDocument/2006/relationships/oleObject" Target="embeddings/oleObject67.bin"/><Relationship Id="rId348" Type="http://schemas.openxmlformats.org/officeDocument/2006/relationships/oleObject" Target="embeddings/oleObject277.bin"/><Relationship Id="rId555" Type="http://schemas.openxmlformats.org/officeDocument/2006/relationships/oleObject" Target="embeddings/oleObject416.bin"/><Relationship Id="rId194" Type="http://schemas.openxmlformats.org/officeDocument/2006/relationships/oleObject" Target="embeddings/oleObject136.bin"/><Relationship Id="rId208" Type="http://schemas.openxmlformats.org/officeDocument/2006/relationships/oleObject" Target="embeddings/oleObject146.bin"/><Relationship Id="rId415" Type="http://schemas.openxmlformats.org/officeDocument/2006/relationships/oleObject" Target="embeddings/oleObject328.bin"/><Relationship Id="rId622" Type="http://schemas.openxmlformats.org/officeDocument/2006/relationships/image" Target="media/image164.wmf"/><Relationship Id="rId261" Type="http://schemas.openxmlformats.org/officeDocument/2006/relationships/oleObject" Target="embeddings/oleObject195.bin"/><Relationship Id="rId499" Type="http://schemas.openxmlformats.org/officeDocument/2006/relationships/oleObject" Target="embeddings/oleObject387.bin"/><Relationship Id="rId56" Type="http://schemas.openxmlformats.org/officeDocument/2006/relationships/oleObject" Target="embeddings/oleObject33.bin"/><Relationship Id="rId359" Type="http://schemas.openxmlformats.org/officeDocument/2006/relationships/oleObject" Target="embeddings/oleObject288.bin"/><Relationship Id="rId566" Type="http://schemas.openxmlformats.org/officeDocument/2006/relationships/oleObject" Target="embeddings/oleObject422.bin"/><Relationship Id="rId121" Type="http://schemas.openxmlformats.org/officeDocument/2006/relationships/oleObject" Target="embeddings/oleObject76.bin"/><Relationship Id="rId219" Type="http://schemas.openxmlformats.org/officeDocument/2006/relationships/oleObject" Target="embeddings/oleObject155.bin"/><Relationship Id="rId426" Type="http://schemas.openxmlformats.org/officeDocument/2006/relationships/oleObject" Target="embeddings/oleObject338.bin"/><Relationship Id="rId633" Type="http://schemas.openxmlformats.org/officeDocument/2006/relationships/oleObject" Target="embeddings/oleObject460.bin"/><Relationship Id="rId67" Type="http://schemas.openxmlformats.org/officeDocument/2006/relationships/image" Target="media/image24.wmf"/><Relationship Id="rId272" Type="http://schemas.openxmlformats.org/officeDocument/2006/relationships/oleObject" Target="embeddings/oleObject204.bin"/><Relationship Id="rId577" Type="http://schemas.openxmlformats.org/officeDocument/2006/relationships/oleObject" Target="embeddings/oleObject429.bin"/><Relationship Id="rId700" Type="http://schemas.openxmlformats.org/officeDocument/2006/relationships/image" Target="media/image197.wmf"/><Relationship Id="rId132" Type="http://schemas.openxmlformats.org/officeDocument/2006/relationships/oleObject" Target="embeddings/oleObject87.bin"/><Relationship Id="rId437" Type="http://schemas.openxmlformats.org/officeDocument/2006/relationships/oleObject" Target="embeddings/oleObject347.bin"/><Relationship Id="rId644" Type="http://schemas.openxmlformats.org/officeDocument/2006/relationships/image" Target="media/image173.wmf"/><Relationship Id="rId283" Type="http://schemas.openxmlformats.org/officeDocument/2006/relationships/oleObject" Target="embeddings/oleObject214.bin"/><Relationship Id="rId490" Type="http://schemas.openxmlformats.org/officeDocument/2006/relationships/image" Target="media/image102.wmf"/><Relationship Id="rId504" Type="http://schemas.openxmlformats.org/officeDocument/2006/relationships/image" Target="media/image109.wmf"/><Relationship Id="rId78" Type="http://schemas.openxmlformats.org/officeDocument/2006/relationships/oleObject" Target="embeddings/oleObject43.bin"/><Relationship Id="rId143" Type="http://schemas.openxmlformats.org/officeDocument/2006/relationships/oleObject" Target="embeddings/oleObject98.bin"/><Relationship Id="rId350" Type="http://schemas.openxmlformats.org/officeDocument/2006/relationships/oleObject" Target="embeddings/oleObject279.bin"/><Relationship Id="rId588" Type="http://schemas.openxmlformats.org/officeDocument/2006/relationships/image" Target="media/image147.wmf"/><Relationship Id="rId9" Type="http://schemas.openxmlformats.org/officeDocument/2006/relationships/image" Target="media/image2.wmf"/><Relationship Id="rId210" Type="http://schemas.openxmlformats.org/officeDocument/2006/relationships/oleObject" Target="embeddings/oleObject147.bin"/><Relationship Id="rId448" Type="http://schemas.openxmlformats.org/officeDocument/2006/relationships/oleObject" Target="embeddings/oleObject353.bin"/><Relationship Id="rId655" Type="http://schemas.openxmlformats.org/officeDocument/2006/relationships/oleObject" Target="embeddings/oleObject472.bin"/><Relationship Id="rId294" Type="http://schemas.openxmlformats.org/officeDocument/2006/relationships/oleObject" Target="embeddings/oleObject225.bin"/><Relationship Id="rId308" Type="http://schemas.openxmlformats.org/officeDocument/2006/relationships/oleObject" Target="embeddings/oleObject239.bin"/><Relationship Id="rId515" Type="http://schemas.openxmlformats.org/officeDocument/2006/relationships/oleObject" Target="embeddings/oleObject395.bin"/><Relationship Id="rId89" Type="http://schemas.openxmlformats.org/officeDocument/2006/relationships/oleObject" Target="embeddings/oleObject53.bin"/><Relationship Id="rId154" Type="http://schemas.openxmlformats.org/officeDocument/2006/relationships/oleObject" Target="embeddings/oleObject109.bin"/><Relationship Id="rId361" Type="http://schemas.openxmlformats.org/officeDocument/2006/relationships/oleObject" Target="embeddings/oleObject290.bin"/><Relationship Id="rId599" Type="http://schemas.openxmlformats.org/officeDocument/2006/relationships/oleObject" Target="embeddings/oleObject441.bin"/><Relationship Id="rId459" Type="http://schemas.openxmlformats.org/officeDocument/2006/relationships/image" Target="media/image92.wmf"/><Relationship Id="rId666" Type="http://schemas.openxmlformats.org/officeDocument/2006/relationships/image" Target="media/image182.wmf"/><Relationship Id="rId16" Type="http://schemas.openxmlformats.org/officeDocument/2006/relationships/oleObject" Target="embeddings/oleObject5.bin"/><Relationship Id="rId221" Type="http://schemas.openxmlformats.org/officeDocument/2006/relationships/image" Target="media/image59.wmf"/><Relationship Id="rId319" Type="http://schemas.openxmlformats.org/officeDocument/2006/relationships/oleObject" Target="embeddings/oleObject249.bin"/><Relationship Id="rId526" Type="http://schemas.openxmlformats.org/officeDocument/2006/relationships/image" Target="media/image120.wmf"/><Relationship Id="rId165" Type="http://schemas.openxmlformats.org/officeDocument/2006/relationships/oleObject" Target="embeddings/oleObject116.bin"/><Relationship Id="rId372" Type="http://schemas.openxmlformats.org/officeDocument/2006/relationships/oleObject" Target="embeddings/oleObject301.bin"/><Relationship Id="rId677" Type="http://schemas.openxmlformats.org/officeDocument/2006/relationships/oleObject" Target="embeddings/oleObject484.bin"/><Relationship Id="rId232" Type="http://schemas.openxmlformats.org/officeDocument/2006/relationships/oleObject" Target="embeddings/oleObject167.bin"/><Relationship Id="rId27" Type="http://schemas.openxmlformats.org/officeDocument/2006/relationships/oleObject" Target="embeddings/oleObject13.bin"/><Relationship Id="rId537" Type="http://schemas.openxmlformats.org/officeDocument/2006/relationships/oleObject" Target="embeddings/oleObject406.bin"/><Relationship Id="rId80" Type="http://schemas.openxmlformats.org/officeDocument/2006/relationships/oleObject" Target="embeddings/oleObject45.bin"/><Relationship Id="rId176" Type="http://schemas.openxmlformats.org/officeDocument/2006/relationships/oleObject" Target="embeddings/oleObject126.bin"/><Relationship Id="rId383" Type="http://schemas.openxmlformats.org/officeDocument/2006/relationships/oleObject" Target="embeddings/oleObject307.bin"/><Relationship Id="rId590" Type="http://schemas.openxmlformats.org/officeDocument/2006/relationships/image" Target="media/image148.wmf"/><Relationship Id="rId604" Type="http://schemas.openxmlformats.org/officeDocument/2006/relationships/image" Target="media/image155.wmf"/><Relationship Id="rId243" Type="http://schemas.openxmlformats.org/officeDocument/2006/relationships/oleObject" Target="embeddings/oleObject178.bin"/><Relationship Id="rId450" Type="http://schemas.openxmlformats.org/officeDocument/2006/relationships/image" Target="media/image90.wmf"/><Relationship Id="rId688" Type="http://schemas.openxmlformats.org/officeDocument/2006/relationships/oleObject" Target="embeddings/oleObject490.bin"/><Relationship Id="rId38" Type="http://schemas.openxmlformats.org/officeDocument/2006/relationships/oleObject" Target="embeddings/oleObject22.bin"/><Relationship Id="rId103" Type="http://schemas.openxmlformats.org/officeDocument/2006/relationships/image" Target="media/image34.wmf"/><Relationship Id="rId310" Type="http://schemas.openxmlformats.org/officeDocument/2006/relationships/oleObject" Target="embeddings/oleObject241.bin"/><Relationship Id="rId548" Type="http://schemas.openxmlformats.org/officeDocument/2006/relationships/image" Target="media/image130.wmf"/><Relationship Id="rId91" Type="http://schemas.openxmlformats.org/officeDocument/2006/relationships/oleObject" Target="embeddings/oleObject54.bin"/><Relationship Id="rId187" Type="http://schemas.openxmlformats.org/officeDocument/2006/relationships/image" Target="media/image50.wmf"/><Relationship Id="rId394" Type="http://schemas.openxmlformats.org/officeDocument/2006/relationships/image" Target="media/image76.wmf"/><Relationship Id="rId408" Type="http://schemas.openxmlformats.org/officeDocument/2006/relationships/image" Target="media/image79.wmf"/><Relationship Id="rId615" Type="http://schemas.openxmlformats.org/officeDocument/2006/relationships/oleObject" Target="embeddings/oleObject449.bin"/><Relationship Id="rId254" Type="http://schemas.openxmlformats.org/officeDocument/2006/relationships/oleObject" Target="embeddings/oleObject188.bin"/><Relationship Id="rId699" Type="http://schemas.openxmlformats.org/officeDocument/2006/relationships/oleObject" Target="embeddings/oleObject497.bin"/><Relationship Id="rId49" Type="http://schemas.openxmlformats.org/officeDocument/2006/relationships/image" Target="media/image14.wmf"/><Relationship Id="rId114" Type="http://schemas.openxmlformats.org/officeDocument/2006/relationships/oleObject" Target="embeddings/oleObject69.bin"/><Relationship Id="rId461" Type="http://schemas.openxmlformats.org/officeDocument/2006/relationships/oleObject" Target="embeddings/oleObject363.bin"/><Relationship Id="rId559" Type="http://schemas.openxmlformats.org/officeDocument/2006/relationships/oleObject" Target="embeddings/oleObject418.bin"/><Relationship Id="rId198" Type="http://schemas.openxmlformats.org/officeDocument/2006/relationships/oleObject" Target="embeddings/oleObject138.bin"/><Relationship Id="rId321" Type="http://schemas.openxmlformats.org/officeDocument/2006/relationships/oleObject" Target="embeddings/oleObject251.bin"/><Relationship Id="rId419" Type="http://schemas.openxmlformats.org/officeDocument/2006/relationships/oleObject" Target="embeddings/oleObject332.bin"/><Relationship Id="rId626" Type="http://schemas.openxmlformats.org/officeDocument/2006/relationships/oleObject" Target="embeddings/oleObject455.bin"/><Relationship Id="rId265" Type="http://schemas.openxmlformats.org/officeDocument/2006/relationships/oleObject" Target="embeddings/oleObject199.bin"/><Relationship Id="rId472" Type="http://schemas.openxmlformats.org/officeDocument/2006/relationships/oleObject" Target="embeddings/oleObject37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12405</Words>
  <Characters>70714</Characters>
  <Application>Microsoft Office Word</Application>
  <DocSecurity>0</DocSecurity>
  <Lines>589</Lines>
  <Paragraphs>165</Paragraphs>
  <ScaleCrop>false</ScaleCrop>
  <Company>HomeLab</Company>
  <LinksUpToDate>false</LinksUpToDate>
  <CharactersWithSpaces>82954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I</dc:title>
  <dc:subject/>
  <dc:creator>Вера</dc:creator>
  <cp:keywords/>
  <dc:description/>
  <cp:lastModifiedBy>Пользователь</cp:lastModifiedBy>
  <cp:revision>3</cp:revision>
  <cp:lastPrinted>2000-06-03T19:17:00Z</cp:lastPrinted>
  <dcterms:created xsi:type="dcterms:W3CDTF">2026-01-15T19:00:00Z</dcterms:created>
  <dcterms:modified xsi:type="dcterms:W3CDTF">2026-01-15T19:00:00Z</dcterms:modified>
</cp:coreProperties>
</file>