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A734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3359CF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AD3D40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B7AB72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D181D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96E650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B2599D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C8B11E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E3B04D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934925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0DF6B0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619A75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Курсовая работа по физической химии</w:t>
      </w:r>
    </w:p>
    <w:p w14:paraId="1135662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"Кинетические закономерности ферментативных реакций"</w:t>
      </w:r>
    </w:p>
    <w:p w14:paraId="489C02A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1F053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Содержание</w:t>
      </w:r>
    </w:p>
    <w:p w14:paraId="551786B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298DB4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3D1FF0E1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Задание №1.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Какие соединения получили название "ферменты", "энзимы", какова их природа и внутренние строение. Два примера ферментативной реакции</w:t>
      </w:r>
    </w:p>
    <w:p w14:paraId="0D68BE49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1. Кинетические закономерности односубстратных ферментативных реакций</w:t>
      </w:r>
    </w:p>
    <w:p w14:paraId="0658B92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</w:rPr>
        <w:t>.1 Кинетические закономерности односубстратных ферментативных реакций</w:t>
      </w:r>
      <w:r>
        <w:rPr>
          <w:rFonts w:ascii="Times New Roman CYR" w:hAnsi="Times New Roman CYR" w:cs="Times New Roman CYR"/>
          <w:kern w:val="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фермент односубстратный ингибирование</w:t>
      </w:r>
    </w:p>
    <w:p w14:paraId="14C3133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.2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Исследование кинетики реакции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окисления сукцината натрия в фумарат натрия под действием сукциноимидазы</w:t>
      </w:r>
    </w:p>
    <w:p w14:paraId="1AC3D70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Ингибирование ферментативных реакций</w:t>
      </w:r>
    </w:p>
    <w:p w14:paraId="661C0E8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.1 Ингибирование ферментативных реакций. Теоретические сведения</w:t>
      </w:r>
    </w:p>
    <w:p w14:paraId="5D66A16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.2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Исследование кинетической закономерности заданной реакции,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осложненной ингибированием(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ингибирование напрексеном простагландин-Н-синтетазы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PGH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в ферментативной реакции, одним из субстратов которой является адреналин)</w:t>
      </w:r>
    </w:p>
    <w:p w14:paraId="454B652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Вывод</w:t>
      </w:r>
    </w:p>
    <w:p w14:paraId="7875715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Список используемой литературы</w:t>
      </w:r>
    </w:p>
    <w:p w14:paraId="4C8A42C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31291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Введение</w:t>
      </w:r>
    </w:p>
    <w:p w14:paraId="4C02D5F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3D7209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настоящее время химия одна из самых важных наук, я бы даже сказал что она на первом месте среди всех остальных наук. Она изучает много химических реакций, из которых наиболее важные являются ферментативные реакции, так как ежедневно в нашем организме происходит множество ферментативных реакций без которых мы не можем обойтись.</w:t>
      </w:r>
    </w:p>
    <w:p w14:paraId="0F0A6C7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Физическая химия является одной из дисциплин которая занимается изучением кинетический закономерностей ферментативных реакций. В настоящее время физическая химия занимается также изучением строения веществ, химическую термодинамику, химическую кинетику, термохимию, электрохимию и т.д.</w:t>
      </w:r>
    </w:p>
    <w:p w14:paraId="1DEF033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Ферменты широко используются для лечения заболеваний, например при сердечной недостаточности, сахарном диабете.</w:t>
      </w:r>
    </w:p>
    <w:p w14:paraId="755C335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2A9E4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 xml:space="preserve">Задание №1.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Какие соединения получили название "ферменты", "энзимы", какова их природа и внутренние строение. Два примера ферментативной реакции</w:t>
      </w:r>
    </w:p>
    <w:p w14:paraId="17078FAC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81F66AB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Ферментативные реакции подчиняются общим законам катализа, но вследствие сложности состава и строения ферментов образуют специфическую и весьма обширную область каталитических реакций. Биологические катализаторы белковой природы, ускоряющие каталитические реакции в живых системах, называются в отечественной литературе ферментами, в англоязычной - энзимами. Не каждый белок является ферментом, но в составе практически каждого белка находится определенный набор групп, определяющих активность фермента.</w:t>
      </w:r>
    </w:p>
    <w:p w14:paraId="07B275E8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Ферменты представляют собой компактные молекулы с молекулярной массой от 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 диаметром от 20 А и выше. Входящие в их состав глобулярные белки состоят из расположенных в определенной последовательности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α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-аминокислотных остатков, соединенных пептидными связями (-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-), причем установлено, что в построении большинства ферментных белков участвуют 20 или 21 аминокислот.</w:t>
      </w:r>
    </w:p>
    <w:p w14:paraId="6461F934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Внутреннее строение ферментов обычно характеризуют в биохимии наличием четырех типов структур:</w:t>
      </w:r>
    </w:p>
    <w:p w14:paraId="1DA23B60" w14:textId="77777777" w:rsidR="00000000" w:rsidRDefault="00000000">
      <w:pPr>
        <w:widowControl w:val="0"/>
        <w:shd w:val="clear" w:color="auto" w:fill="FFFFFF"/>
        <w:tabs>
          <w:tab w:val="left" w:pos="6302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первичная определяется только генетическим кодом и указывает последовательность аминокислот для каждого белка;</w:t>
      </w:r>
    </w:p>
    <w:p w14:paraId="73CC9289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вторичная структура определяет характер свертывания в спираль, или спирализации, цепи;</w:t>
      </w:r>
    </w:p>
    <w:p w14:paraId="0A1E889C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третичная характеризует способ пространственной укладки частичного или полностью свернутой в спираль полипептидной цепи;</w:t>
      </w:r>
    </w:p>
    <w:p w14:paraId="506B7F72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четвертичная - взаимное расположение и характер объединения структурно независимых глобул в активный олигомерный фермент.</w:t>
      </w:r>
    </w:p>
    <w:p w14:paraId="470509C9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Строго говоря, такие представления являются идеализацией, поскольку не существует независимых вторичной и третичной структур: в процессе пространственной укладки полипептидной цепи происходит как скручивание, обусловленное силами притяжения и отталкивания различных её элементов, так и их укладка в компактную глобулу фермента.</w:t>
      </w:r>
    </w:p>
    <w:p w14:paraId="275547E7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Но использование указанных выше терминов, хотя и относится к приближенным методам описания белковых молекул, является полезным при качественном анализе общих структурных проблем в той области, которая соответствует разрешению ферментной глобулы примерно 6-8 А.</w:t>
      </w:r>
    </w:p>
    <w:p w14:paraId="0DB42144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Следует отметить, что именно третичная структура играет большую роль в создании специфических отличий ферментов от остальных катализаторов: при ее возникновении в глобуле фермента образуется в виде "щели" адсорбционный участок активного центра.</w:t>
      </w:r>
    </w:p>
    <w:p w14:paraId="526CF7F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Понятие четвертичной структуры приобретает ясный физический смысл, если объединение в глобулу не изменяет строения объединяющихся частей. В действительности отдельные субъединицы ферментов изменяют свои конформации при ассоциации, поэтому понятие четвертичной структуры является еще менее строгим, чем двух предыдущих. По-видимому, речь идет о </w:t>
      </w:r>
      <w:r>
        <w:rPr>
          <w:rFonts w:ascii="Times New Roman CYR" w:hAnsi="Times New Roman CYR" w:cs="Times New Roman CYR"/>
          <w:kern w:val="0"/>
          <w:sz w:val="28"/>
          <w:szCs w:val="28"/>
        </w:rPr>
        <w:t>зависимости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пространственного строения белковой глобулы от всех межмолекулярных взаимодействий в системе. В результате нестрогим понятие вторичной, третичной и четвертичной структур.</w:t>
      </w:r>
    </w:p>
    <w:p w14:paraId="39714C1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A800EC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1. Кинетические закономерности односубстратных ферментативных реакций</w:t>
      </w:r>
    </w:p>
    <w:p w14:paraId="2DC2CF2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591676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.1 Кинетика ферментативной реакции с одним субстратом</w:t>
      </w:r>
    </w:p>
    <w:p w14:paraId="5639A82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CF494B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Уже в ранних работах было обнаружено, что начальная скорость ферментативной реакции при фиксированной концентрации фермента и малых концентрациях субстрата линейно зависит от концентрации субстрата, но для высоких концентраций субстрата такой зависимости уже не наблюдалось.</w:t>
      </w:r>
    </w:p>
    <w:p w14:paraId="4DF930C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Л.Анри (1903 г.) первым предположил, что фермент образует промежуточное соединение с субстратом. Если обозначить фермент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Е,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субстрат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то это соединение (интермедиат) обозначится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lang w:val="en-US"/>
        </w:rPr>
        <w:t>ES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.</w:t>
      </w:r>
    </w:p>
    <w:p w14:paraId="6BD214E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Л.Михаэлис предложил для количественного описания кинетики этой реакции механизм, состоящий из двух стадий (первая - обратимая и быстрая, вторая -необратимая и медленная):</w:t>
      </w:r>
    </w:p>
    <w:p w14:paraId="757868A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75402B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60" w:dyaOrig="320" w14:anchorId="26CFB8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8pt;height:16.2pt" o:ole="">
            <v:imagedata r:id="rId5" o:title=""/>
          </v:shape>
          <o:OLEObject Type="Embed" ProgID="Equation.3" ShapeID="_x0000_i1025" DrawAspect="Content" ObjectID="_1832780098" r:id="rId6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24" w:dyaOrig="520" w14:anchorId="09EFC07F">
          <v:shape id="_x0000_i1026" type="#_x0000_t75" style="width:26.4pt;height:25.8pt" o:ole="">
            <v:imagedata r:id="rId7" o:title=""/>
          </v:shape>
          <o:OLEObject Type="Embed" ProgID="Equation.3" ShapeID="_x0000_i1026" DrawAspect="Content" ObjectID="_1832780099" r:id="rId8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0" w:dyaOrig="240" w14:anchorId="4DB88FB1">
          <v:shape id="_x0000_i1027" type="#_x0000_t75" style="width:16.2pt;height:12pt" o:ole="">
            <v:imagedata r:id="rId9" o:title=""/>
          </v:shape>
          <o:OLEObject Type="Embed" ProgID="Equation.3" ShapeID="_x0000_i1027" DrawAspect="Content" ObjectID="_1832780100" r:id="rId10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58" w:dyaOrig="340" w14:anchorId="3C6D650C">
          <v:shape id="_x0000_i1028" type="#_x0000_t75" style="width:33pt;height:16.8pt" o:ole="">
            <v:imagedata r:id="rId11" o:title=""/>
          </v:shape>
          <o:OLEObject Type="Embed" ProgID="Equation.3" ShapeID="_x0000_i1028" DrawAspect="Content" ObjectID="_1832780101" r:id="rId12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40" w:dyaOrig="220" w14:anchorId="4BCA5ED7">
          <v:shape id="_x0000_i1029" type="#_x0000_t75" style="width:27pt;height:10.8pt" o:ole="">
            <v:imagedata r:id="rId13" o:title=""/>
          </v:shape>
          <o:OLEObject Type="Embed" ProgID="Equation.3" ShapeID="_x0000_i1029" DrawAspect="Content" ObjectID="_1832780102" r:id="rId1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(2.1)</w:t>
      </w:r>
    </w:p>
    <w:p w14:paraId="5CF9394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6016B92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Система кинетических уравнений для реакции (1) имеет довольно сложный вид:</w:t>
      </w:r>
    </w:p>
    <w:p w14:paraId="62CAB42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156E674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900" w:dyaOrig="620" w14:anchorId="2DA54402">
          <v:shape id="_x0000_i1030" type="#_x0000_t75" style="width:145.2pt;height:31.2pt" o:ole="">
            <v:imagedata r:id="rId15" o:title=""/>
          </v:shape>
          <o:OLEObject Type="Embed" ProgID="Equation.3" ShapeID="_x0000_i1030" DrawAspect="Content" ObjectID="_1832780103" r:id="rId16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(2.2)</w:t>
      </w:r>
    </w:p>
    <w:p w14:paraId="477DF01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180" w:dyaOrig="620" w14:anchorId="382EDBC4">
          <v:shape id="_x0000_i1031" type="#_x0000_t75" style="width:109.2pt;height:31.2pt" o:ole="">
            <v:imagedata r:id="rId17" o:title=""/>
          </v:shape>
          <o:OLEObject Type="Embed" ProgID="Equation.3" ShapeID="_x0000_i1031" DrawAspect="Content" ObjectID="_1832780104" r:id="rId18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(2.3)</w:t>
      </w:r>
    </w:p>
    <w:p w14:paraId="457019D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60" w:dyaOrig="620" w14:anchorId="78B1BC46">
          <v:shape id="_x0000_i1032" type="#_x0000_t75" style="width:163.2pt;height:31.2pt" o:ole="">
            <v:imagedata r:id="rId19" o:title=""/>
          </v:shape>
          <o:OLEObject Type="Embed" ProgID="Equation.3" ShapeID="_x0000_i1032" DrawAspect="Content" ObjectID="_1832780105" r:id="rId20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(2.4)</w:t>
      </w:r>
    </w:p>
    <w:p w14:paraId="789B25A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180" w:dyaOrig="620" w14:anchorId="5590D3F9">
          <v:shape id="_x0000_i1033" type="#_x0000_t75" style="width:58.8pt;height:31.2pt" o:ole="">
            <v:imagedata r:id="rId21" o:title=""/>
          </v:shape>
          <o:OLEObject Type="Embed" ProgID="Equation.3" ShapeID="_x0000_i1033" DrawAspect="Content" ObjectID="_1832780106" r:id="rId22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(2.5)</w:t>
      </w:r>
    </w:p>
    <w:p w14:paraId="72FFDFB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520" w:dyaOrig="620" w14:anchorId="3020CBC1">
          <v:shape id="_x0000_i1034" type="#_x0000_t75" style="width:76.2pt;height:31.2pt" o:ole="">
            <v:imagedata r:id="rId23" o:title=""/>
          </v:shape>
          <o:OLEObject Type="Embed" ProgID="Equation.3" ShapeID="_x0000_i1034" DrawAspect="Content" ObjectID="_1832780107" r:id="rId24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(2.6)</w:t>
      </w:r>
    </w:p>
    <w:p w14:paraId="5D355E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120" w:dyaOrig="620" w14:anchorId="75356BD9">
          <v:shape id="_x0000_i1035" type="#_x0000_t75" style="width:106.2pt;height:31.2pt" o:ole="">
            <v:imagedata r:id="rId25" o:title=""/>
          </v:shape>
          <o:OLEObject Type="Embed" ProgID="Equation.3" ShapeID="_x0000_i1035" DrawAspect="Content" ObjectID="_1832780108" r:id="rId2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(2.7)</w:t>
      </w:r>
    </w:p>
    <w:p w14:paraId="6371361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09355F0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Точное аналитическое решение такой системы представляет большие сложности. Поэтому на практике очень часто используют приближения квазиравновесных и стационарных концентраций.</w:t>
      </w:r>
    </w:p>
    <w:p w14:paraId="5F8AA83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 данного механизма скорость реакции определяется скоростью образования конечного продукта</w:t>
      </w:r>
    </w:p>
    <w:p w14:paraId="656433A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501F4AB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579" w:dyaOrig="620" w14:anchorId="1D7761A4">
          <v:shape id="_x0000_i1036" type="#_x0000_t75" style="width:79.2pt;height:31.2pt" o:ole="">
            <v:imagedata r:id="rId27" o:title=""/>
          </v:shape>
          <o:OLEObject Type="Embed" ProgID="Equation.3" ShapeID="_x0000_i1036" DrawAspect="Content" ObjectID="_1832780109" r:id="rId2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(2.8)</w:t>
      </w:r>
    </w:p>
    <w:p w14:paraId="5B812FC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0612F07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 свою очередь, скорость образования промежуточного соединения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lang w:val="en-US"/>
        </w:rPr>
        <w:t>ES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согласно закону действующих масс, можно записать:</w:t>
      </w:r>
    </w:p>
    <w:p w14:paraId="1F9EB7E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702E4A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60" w:dyaOrig="620" w14:anchorId="07E98329">
          <v:shape id="_x0000_i1037" type="#_x0000_t75" style="width:163.2pt;height:31.2pt" o:ole="">
            <v:imagedata r:id="rId29" o:title=""/>
          </v:shape>
          <o:OLEObject Type="Embed" ProgID="Equation.3" ShapeID="_x0000_i1037" DrawAspect="Content" ObjectID="_1832780110" r:id="rId30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(2.9)</w:t>
      </w:r>
    </w:p>
    <w:p w14:paraId="3509ACA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4F32984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Уравнения материального баланса для фермента и субстрата имеют вид:</w:t>
      </w:r>
    </w:p>
    <w:p w14:paraId="6307D7E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3EF3383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400" w:dyaOrig="380" w14:anchorId="24596050">
          <v:shape id="_x0000_i1038" type="#_x0000_t75" style="width:70.2pt;height:19.2pt" o:ole="">
            <v:imagedata r:id="rId31" o:title=""/>
          </v:shape>
          <o:OLEObject Type="Embed" ProgID="Equation.3" ShapeID="_x0000_i1038" DrawAspect="Content" ObjectID="_1832780111" r:id="rId3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(2.10)</w:t>
      </w:r>
    </w:p>
    <w:p w14:paraId="13BFD0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</w:t>
      </w:r>
    </w:p>
    <w:p w14:paraId="40B24FC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820" w:dyaOrig="380" w14:anchorId="13D09B2E">
          <v:shape id="_x0000_i1039" type="#_x0000_t75" style="width:91.2pt;height:19.2pt" o:ole="">
            <v:imagedata r:id="rId33" o:title=""/>
          </v:shape>
          <o:OLEObject Type="Embed" ProgID="Equation.3" ShapeID="_x0000_i1039" DrawAspect="Content" ObjectID="_1832780112" r:id="rId34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(2.11)</w:t>
      </w:r>
    </w:p>
    <w:p w14:paraId="13AB691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31EBBBD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где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80" w14:anchorId="44DDFD71">
          <v:shape id="_x0000_i1040" type="#_x0000_t75" style="width:19.8pt;height:19.2pt" o:ole="">
            <v:imagedata r:id="rId35" o:title=""/>
          </v:shape>
          <o:OLEObject Type="Embed" ProgID="Equation.3" ShapeID="_x0000_i1040" DrawAspect="Content" ObjectID="_1832780113" r:id="rId36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80" w:dyaOrig="380" w14:anchorId="1350A7B4">
          <v:shape id="_x0000_i1041" type="#_x0000_t75" style="width:19.2pt;height:19.2pt" o:ole="">
            <v:imagedata r:id="rId37" o:title=""/>
          </v:shape>
          <o:OLEObject Type="Embed" ProgID="Equation.3" ShapeID="_x0000_i1041" DrawAspect="Content" ObjectID="_1832780114" r:id="rId3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- начальные концентрации фермента и субстрата;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9" w:dyaOrig="340" w14:anchorId="183E5B17">
          <v:shape id="_x0000_i1042" type="#_x0000_t75" style="width:13.8pt;height:16.8pt" o:ole="">
            <v:imagedata r:id="rId39" o:title=""/>
          </v:shape>
          <o:OLEObject Type="Embed" ProgID="Equation.3" ShapeID="_x0000_i1042" DrawAspect="Content" ObjectID="_1832780115" r:id="rId4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0" w:dyaOrig="360" w14:anchorId="2B394BC3">
          <v:shape id="_x0000_i1043" type="#_x0000_t75" style="width:13.2pt;height:18pt" o:ole="">
            <v:imagedata r:id="rId41" o:title=""/>
          </v:shape>
          <o:OLEObject Type="Embed" ProgID="Equation.3" ShapeID="_x0000_i1043" DrawAspect="Content" ObjectID="_1832780116" r:id="rId42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их текущие концентрации;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0" w:dyaOrig="360" w14:anchorId="501C397A">
          <v:shape id="_x0000_i1044" type="#_x0000_t75" style="width:18pt;height:18pt" o:ole="">
            <v:imagedata r:id="rId43" o:title=""/>
          </v:shape>
          <o:OLEObject Type="Embed" ProgID="Equation.3" ShapeID="_x0000_i1044" DrawAspect="Content" ObjectID="_1832780117" r:id="rId44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9" w:dyaOrig="340" w14:anchorId="65D5DBA7">
          <v:shape id="_x0000_i1045" type="#_x0000_t75" style="width:13.8pt;height:16.8pt" o:ole="">
            <v:imagedata r:id="rId45" o:title=""/>
          </v:shape>
          <o:OLEObject Type="Embed" ProgID="Equation.3" ShapeID="_x0000_i1045" DrawAspect="Content" ObjectID="_1832780118" r:id="rId4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текущие концентрации промежуточного соединения и продукта.</w:t>
      </w:r>
    </w:p>
    <w:p w14:paraId="3B915C0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Решение системы из трех уравнений (9) - (11) находится при выполнении следующих условий:</w:t>
      </w:r>
    </w:p>
    <w:p w14:paraId="5284523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1) на практике основные параметры ферментативной реакции находят, изучая зависимость начальной скорости реакции от начальной концентрации субстрата.</w:t>
      </w:r>
    </w:p>
    <w:p w14:paraId="39538B8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Поэтому можно считать, что при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39" w:dyaOrig="279" w14:anchorId="585889CE">
          <v:shape id="_x0000_i1046" type="#_x0000_t75" style="width:31.8pt;height:13.8pt" o:ole="">
            <v:imagedata r:id="rId47" o:title=""/>
          </v:shape>
          <o:OLEObject Type="Embed" ProgID="Equation.3" ShapeID="_x0000_i1046" DrawAspect="Content" ObjectID="_1832780119" r:id="rId4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60" w:dyaOrig="340" w14:anchorId="57AB9281">
          <v:shape id="_x0000_i1047" type="#_x0000_t75" style="width:37.8pt;height:16.8pt" o:ole="">
            <v:imagedata r:id="rId49" o:title=""/>
          </v:shape>
          <o:OLEObject Type="Embed" ProgID="Equation.3" ShapeID="_x0000_i1047" DrawAspect="Content" ObjectID="_1832780120" r:id="rId5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т.е.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380" w:dyaOrig="380" w14:anchorId="6C204391">
          <v:shape id="_x0000_i1048" type="#_x0000_t75" style="width:69pt;height:19.2pt" o:ole="">
            <v:imagedata r:id="rId51" o:title=""/>
          </v:shape>
          <o:OLEObject Type="Embed" ProgID="Equation.3" ShapeID="_x0000_i1048" DrawAspect="Content" ObjectID="_1832780121" r:id="rId5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</w:p>
    <w:p w14:paraId="551CC2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'2) обычно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80" w:dyaOrig="380" w14:anchorId="2CCCF050">
          <v:shape id="_x0000_i1049" type="#_x0000_t75" style="width:19.2pt;height:19.2pt" o:ole="">
            <v:imagedata r:id="rId37" o:title=""/>
          </v:shape>
          <o:OLEObject Type="Embed" ProgID="Equation.3" ShapeID="_x0000_i1049" DrawAspect="Content" ObjectID="_1832780122" r:id="rId5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&gt;&gt;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80" w14:anchorId="4D2BF06C">
          <v:shape id="_x0000_i1050" type="#_x0000_t75" style="width:19.8pt;height:19.2pt" o:ole="">
            <v:imagedata r:id="rId35" o:title=""/>
          </v:shape>
          <o:OLEObject Type="Embed" ProgID="Equation.3" ShapeID="_x0000_i1050" DrawAspect="Content" ObjectID="_1832780123" r:id="rId54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поэтому с учетом условия (1)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80" w:dyaOrig="380" w14:anchorId="29B34464">
          <v:shape id="_x0000_i1051" type="#_x0000_t75" style="width:19.2pt;height:19.2pt" o:ole="">
            <v:imagedata r:id="rId37" o:title=""/>
          </v:shape>
          <o:OLEObject Type="Embed" ProgID="Equation.3" ShapeID="_x0000_i1051" DrawAspect="Content" ObjectID="_1832780124" r:id="rId55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0" w:dyaOrig="200" w14:anchorId="5D536C0B">
          <v:shape id="_x0000_i1052" type="#_x0000_t75" style="width:10.2pt;height:10.2pt" o:ole="">
            <v:imagedata r:id="rId56" o:title=""/>
          </v:shape>
          <o:OLEObject Type="Embed" ProgID="Equation.3" ShapeID="_x0000_i1052" DrawAspect="Content" ObjectID="_1832780125" r:id="rId57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0" w:dyaOrig="360" w14:anchorId="6464D948">
          <v:shape id="_x0000_i1053" type="#_x0000_t75" style="width:13.2pt;height:18pt" o:ole="">
            <v:imagedata r:id="rId41" o:title=""/>
          </v:shape>
          <o:OLEObject Type="Embed" ProgID="Equation.3" ShapeID="_x0000_i1053" DrawAspect="Content" ObjectID="_1832780126" r:id="rId58"/>
        </w:object>
      </w:r>
    </w:p>
    <w:p w14:paraId="4B4CC71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3) для ферментативных реакций характерно следующее соотношение констант скоростей стадий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0" w:dyaOrig="340" w14:anchorId="0BF07F98">
          <v:shape id="_x0000_i1054" type="#_x0000_t75" style="width:13.2pt;height:16.8pt" o:ole="">
            <v:imagedata r:id="rId59" o:title=""/>
          </v:shape>
          <o:OLEObject Type="Embed" ProgID="Equation.3" ShapeID="_x0000_i1054" DrawAspect="Content" ObjectID="_1832780127" r:id="rId6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&gt;&gt;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0" w:dyaOrig="340" w14:anchorId="245B94EE">
          <v:shape id="_x0000_i1055" type="#_x0000_t75" style="width:12pt;height:16.8pt" o:ole="">
            <v:imagedata r:id="rId61" o:title=""/>
          </v:shape>
          <o:OLEObject Type="Embed" ProgID="Equation.3" ShapeID="_x0000_i1055" DrawAspect="Content" ObjectID="_1832780128" r:id="rId6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т.е промежуточное вещество (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lang w:val="en-US"/>
        </w:rPr>
        <w:t>ES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является неустойчивым и его концентрация мала. В этом случае используют приближение квазистационарных концентраций, суть которого выражена соотношением:</w:t>
      </w:r>
    </w:p>
    <w:p w14:paraId="5B7F4F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E2BABE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900" w:dyaOrig="620" w14:anchorId="686D3677">
          <v:shape id="_x0000_i1056" type="#_x0000_t75" style="width:45pt;height:31.2pt" o:ole="">
            <v:imagedata r:id="rId63" o:title=""/>
          </v:shape>
          <o:OLEObject Type="Embed" ProgID="Equation.3" ShapeID="_x0000_i1056" DrawAspect="Content" ObjectID="_1832780129" r:id="rId64"/>
        </w:object>
      </w:r>
    </w:p>
    <w:p w14:paraId="2C6F338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4117D39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Подставляя значение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9" w:dyaOrig="340" w14:anchorId="40CF626D">
          <v:shape id="_x0000_i1057" type="#_x0000_t75" style="width:13.8pt;height:16.8pt" o:ole="">
            <v:imagedata r:id="rId65" o:title=""/>
          </v:shape>
          <o:OLEObject Type="Embed" ProgID="Equation.3" ShapeID="_x0000_i1057" DrawAspect="Content" ObjectID="_1832780130" r:id="rId6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из уравнения (10) в уравнение (9) и решая его относительно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0" w:dyaOrig="360" w14:anchorId="6EFFB85A">
          <v:shape id="_x0000_i1058" type="#_x0000_t75" style="width:18pt;height:18pt" o:ole="">
            <v:imagedata r:id="rId43" o:title=""/>
          </v:shape>
          <o:OLEObject Type="Embed" ProgID="Equation.3" ShapeID="_x0000_i1058" DrawAspect="Content" ObjectID="_1832780131" r:id="rId6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, получаем выражение для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0" w:dyaOrig="360" w14:anchorId="63503CD8">
          <v:shape id="_x0000_i1059" type="#_x0000_t75" style="width:18pt;height:18pt" o:ole="">
            <v:imagedata r:id="rId43" o:title=""/>
          </v:shape>
          <o:OLEObject Type="Embed" ProgID="Equation.3" ShapeID="_x0000_i1059" DrawAspect="Content" ObjectID="_1832780132" r:id="rId68"/>
        </w:object>
      </w:r>
    </w:p>
    <w:p w14:paraId="4A1D787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7A3259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100" w:dyaOrig="720" w14:anchorId="183B16E5">
          <v:shape id="_x0000_i1060" type="#_x0000_t75" style="width:105pt;height:36pt" o:ole="">
            <v:imagedata r:id="rId69" o:title=""/>
          </v:shape>
          <o:OLEObject Type="Embed" ProgID="Equation.3" ShapeID="_x0000_i1060" DrawAspect="Content" ObjectID="_1832780133" r:id="rId7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(2.12)</w:t>
      </w:r>
    </w:p>
    <w:p w14:paraId="78E5690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13FABEE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которое после деления числителя и знаменателя на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0" w:dyaOrig="340" w14:anchorId="2DE9FC4D">
          <v:shape id="_x0000_i1061" type="#_x0000_t75" style="width:12pt;height:16.8pt" o:ole="">
            <v:imagedata r:id="rId61" o:title=""/>
          </v:shape>
          <o:OLEObject Type="Embed" ProgID="Equation.3" ShapeID="_x0000_i1061" DrawAspect="Content" ObjectID="_1832780134" r:id="rId71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принимает вид:</w:t>
      </w:r>
    </w:p>
    <w:p w14:paraId="1579A47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76A7443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560" w:dyaOrig="720" w14:anchorId="0480D6CA">
          <v:shape id="_x0000_i1062" type="#_x0000_t75" style="width:78pt;height:36pt" o:ole="">
            <v:imagedata r:id="rId72" o:title=""/>
          </v:shape>
          <o:OLEObject Type="Embed" ProgID="Equation.3" ShapeID="_x0000_i1062" DrawAspect="Content" ObjectID="_1832780135" r:id="rId7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(2.13)</w:t>
      </w:r>
    </w:p>
    <w:p w14:paraId="09EFF94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563AB47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Величину</w:t>
      </w:r>
    </w:p>
    <w:p w14:paraId="25292DD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37D156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420" w:dyaOrig="680" w14:anchorId="5DBCBB6D">
          <v:shape id="_x0000_i1063" type="#_x0000_t75" style="width:70.8pt;height:34.2pt" o:ole="">
            <v:imagedata r:id="rId74" o:title=""/>
          </v:shape>
          <o:OLEObject Type="Embed" ProgID="Equation.3" ShapeID="_x0000_i1063" DrawAspect="Content" ObjectID="_1832780136" r:id="rId75"/>
        </w:object>
      </w:r>
    </w:p>
    <w:p w14:paraId="74FC807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 xml:space="preserve">принято по решению ИЮПАК называть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u w:val="single"/>
        </w:rPr>
        <w:t>константой Михаэлиса.</w:t>
      </w:r>
    </w:p>
    <w:p w14:paraId="15D94EB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Подставляя выражение (13) в (8), получаем уравнение для скорости образования продукта в начальные моменты времени</w:t>
      </w:r>
    </w:p>
    <w:p w14:paraId="4CACA0B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159E39B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480" w:dyaOrig="720" w14:anchorId="2C6F3FB5">
          <v:shape id="_x0000_i1064" type="#_x0000_t75" style="width:73.8pt;height:36pt" o:ole="">
            <v:imagedata r:id="rId76" o:title=""/>
          </v:shape>
          <o:OLEObject Type="Embed" ProgID="Equation.3" ShapeID="_x0000_i1064" DrawAspect="Content" ObjectID="_1832780137" r:id="rId7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(2.14)</w:t>
      </w:r>
    </w:p>
    <w:p w14:paraId="7219D66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6443504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Анализ уравнения (14) позволяет объяснить наблюдаемые на опыте закономерности.</w:t>
      </w:r>
    </w:p>
    <w:p w14:paraId="056CE2B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Если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80" w:dyaOrig="380" w14:anchorId="42EBC6F0">
          <v:shape id="_x0000_i1065" type="#_x0000_t75" style="width:19.2pt;height:19.2pt" o:ole="">
            <v:imagedata r:id="rId37" o:title=""/>
          </v:shape>
          <o:OLEObject Type="Embed" ProgID="Equation.3" ShapeID="_x0000_i1065" DrawAspect="Content" ObjectID="_1832780138" r:id="rId7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&lt;&lt;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40" w14:anchorId="6A3BCA43">
          <v:shape id="_x0000_i1066" type="#_x0000_t75" style="width:19.8pt;height:16.8pt" o:ole="">
            <v:imagedata r:id="rId79" o:title=""/>
          </v:shape>
          <o:OLEObject Type="Embed" ProgID="Equation.3" ShapeID="_x0000_i1066" DrawAspect="Content" ObjectID="_1832780139" r:id="rId8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тогда</w:t>
      </w:r>
    </w:p>
    <w:p w14:paraId="3D4204D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28C0395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420" w:dyaOrig="700" w14:anchorId="12CB6DD2">
          <v:shape id="_x0000_i1067" type="#_x0000_t75" style="width:70.8pt;height:34.8pt" o:ole="">
            <v:imagedata r:id="rId81" o:title=""/>
          </v:shape>
          <o:OLEObject Type="Embed" ProgID="Equation.3" ShapeID="_x0000_i1067" DrawAspect="Content" ObjectID="_1832780140" r:id="rId8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(2.15)</w:t>
      </w:r>
    </w:p>
    <w:p w14:paraId="7165AAC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6454A59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т.е. начальная скорость линейно зависит от концентрации субстрата, что подтверждает наблюдаемый на опыте первый порядок реакции по субстрату.</w:t>
      </w:r>
    </w:p>
    <w:p w14:paraId="1E62BA2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Если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80" w:dyaOrig="380" w14:anchorId="2140BFF9">
          <v:shape id="_x0000_i1068" type="#_x0000_t75" style="width:19.2pt;height:19.2pt" o:ole="">
            <v:imagedata r:id="rId37" o:title=""/>
          </v:shape>
          <o:OLEObject Type="Embed" ProgID="Equation.3" ShapeID="_x0000_i1068" DrawAspect="Content" ObjectID="_1832780141" r:id="rId8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&gt;&gt;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40" w14:anchorId="4C116D27">
          <v:shape id="_x0000_i1069" type="#_x0000_t75" style="width:19.8pt;height:16.8pt" o:ole="">
            <v:imagedata r:id="rId79" o:title=""/>
          </v:shape>
          <o:OLEObject Type="Embed" ProgID="Equation.3" ShapeID="_x0000_i1069" DrawAspect="Content" ObjectID="_1832780142" r:id="rId84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то из уравнения (14) получаем</w:t>
      </w:r>
    </w:p>
    <w:p w14:paraId="4C8D1C0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5C78FD8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040" w:dyaOrig="380" w14:anchorId="539545C3">
          <v:shape id="_x0000_i1070" type="#_x0000_t75" style="width:52.2pt;height:19.2pt" o:ole="">
            <v:imagedata r:id="rId85" o:title=""/>
          </v:shape>
          <o:OLEObject Type="Embed" ProgID="Equation.3" ShapeID="_x0000_i1070" DrawAspect="Content" ObjectID="_1832780143" r:id="rId8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(2.16)</w:t>
      </w:r>
    </w:p>
    <w:p w14:paraId="28A3EF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341D583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т.е. начальная скорость реакции не зависит (как и в опыте при больших значениях концентрации субстрата) от концентрации субстрата, порядок реакции по субстрату будет нулевой, по ферменту - первый, а сама скорость достигает предельного значения,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0" w:dyaOrig="360" w14:anchorId="20A22674">
          <v:shape id="_x0000_i1071" type="#_x0000_t75" style="width:24pt;height:18pt" o:ole="">
            <v:imagedata r:id="rId87" o:title=""/>
          </v:shape>
          <o:OLEObject Type="Embed" ProgID="Equation.3" ShapeID="_x0000_i1071" DrawAspect="Content" ObjectID="_1832780144" r:id="rId8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:</w:t>
      </w:r>
    </w:p>
    <w:p w14:paraId="64CE0F2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5027DE2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719" w:dyaOrig="380" w14:anchorId="07A9F71A">
          <v:shape id="_x0000_i1072" type="#_x0000_t75" style="width:85.8pt;height:19.2pt" o:ole="">
            <v:imagedata r:id="rId89" o:title=""/>
          </v:shape>
          <o:OLEObject Type="Embed" ProgID="Equation.3" ShapeID="_x0000_i1072" DrawAspect="Content" ObjectID="_1832780145" r:id="rId90"/>
        </w:object>
      </w:r>
    </w:p>
    <w:p w14:paraId="248149B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0EF6C8E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При достижении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00" w:dyaOrig="360" w14:anchorId="1E795473">
          <v:shape id="_x0000_i1073" type="#_x0000_t75" style="width:15pt;height:18pt" o:ole="">
            <v:imagedata r:id="rId91" o:title=""/>
          </v:shape>
          <o:OLEObject Type="Embed" ProgID="Equation.3" ShapeID="_x0000_i1073" DrawAspect="Content" ObjectID="_1832780146" r:id="rId9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значения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0" w:dyaOrig="360" w14:anchorId="2FA97581">
          <v:shape id="_x0000_i1074" type="#_x0000_t75" style="width:24pt;height:18pt" o:ole="">
            <v:imagedata r:id="rId93" o:title=""/>
          </v:shape>
          <o:OLEObject Type="Embed" ProgID="Equation.3" ShapeID="_x0000_i1074" DrawAspect="Content" ObjectID="_1832780147" r:id="rId94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(кроме предельной, ее называют еще максимальной скоростью) концентрация фермент-субстратного комплекса изменяется от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0" w:dyaOrig="360" w14:anchorId="130D9269">
          <v:shape id="_x0000_i1075" type="#_x0000_t75" style="width:18pt;height:18pt" o:ole="">
            <v:imagedata r:id="rId43" o:title=""/>
          </v:shape>
          <o:OLEObject Type="Embed" ProgID="Equation.3" ShapeID="_x0000_i1075" DrawAspect="Content" ObjectID="_1832780148" r:id="rId9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до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39" w:dyaOrig="380" w14:anchorId="0AB670A2">
          <v:shape id="_x0000_i1076" type="#_x0000_t75" style="width:31.8pt;height:19.2pt" o:ole="">
            <v:imagedata r:id="rId96" o:title=""/>
          </v:shape>
          <o:OLEObject Type="Embed" ProgID="Equation.3" ShapeID="_x0000_i1076" DrawAspect="Content" ObjectID="_1832780149" r:id="rId9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, а из уравнения (13) следует, что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39" w:dyaOrig="380" w14:anchorId="140BA9F5">
          <v:shape id="_x0000_i1077" type="#_x0000_t75" style="width:31.8pt;height:19.2pt" o:ole="">
            <v:imagedata r:id="rId98" o:title=""/>
          </v:shape>
          <o:OLEObject Type="Embed" ProgID="Equation.3" ShapeID="_x0000_i1077" DrawAspect="Content" ObjectID="_1832780150" r:id="rId9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80" w14:anchorId="1E83CAD6">
          <v:shape id="_x0000_i1078" type="#_x0000_t75" style="width:19.8pt;height:19.2pt" o:ole="">
            <v:imagedata r:id="rId100" o:title=""/>
          </v:shape>
          <o:OLEObject Type="Embed" ProgID="Equation.3" ShapeID="_x0000_i1078" DrawAspect="Content" ObjectID="_1832780151" r:id="rId101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.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Это означает, что весь фермент переходит в состав промежуточного соединения, т.е. фермент насыщен субстратом. Именно в этих условиях удобно сравнивать скорости различных реакций, поэтому запишем уравнение (14) в виде:</w:t>
      </w:r>
    </w:p>
    <w:p w14:paraId="2C8524D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0AE2784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480" w:dyaOrig="720" w14:anchorId="41093B60">
          <v:shape id="_x0000_i1079" type="#_x0000_t75" style="width:73.8pt;height:36pt" o:ole="">
            <v:imagedata r:id="rId102" o:title=""/>
          </v:shape>
          <o:OLEObject Type="Embed" ProgID="Equation.3" ShapeID="_x0000_i1079" DrawAspect="Content" ObjectID="_1832780152" r:id="rId10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(2.18)</w:t>
      </w:r>
    </w:p>
    <w:p w14:paraId="2D2C725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1D2C335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где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40" w14:anchorId="1A379E3B">
          <v:shape id="_x0000_i1080" type="#_x0000_t75" style="width:19.8pt;height:16.8pt" o:ole="">
            <v:imagedata r:id="rId79" o:title=""/>
          </v:shape>
          <o:OLEObject Type="Embed" ProgID="Equation.3" ShapeID="_x0000_i1080" DrawAspect="Content" ObjectID="_1832780153" r:id="rId104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0" w:dyaOrig="360" w14:anchorId="62BDF46E">
          <v:shape id="_x0000_i1081" type="#_x0000_t75" style="width:24pt;height:18pt" o:ole="">
            <v:imagedata r:id="rId87" o:title=""/>
          </v:shape>
          <o:OLEObject Type="Embed" ProgID="Equation.3" ShapeID="_x0000_i1081" DrawAspect="Content" ObjectID="_1832780154" r:id="rId10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параметры уравнения Михаэлиса - Ментен</w:t>
      </w:r>
    </w:p>
    <w:p w14:paraId="43B9D35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Следует отметить, что уравнение вида (18) характерно для кинетики гомогенных, ферментативных и гетерогенных каталитических реакций.</w:t>
      </w:r>
    </w:p>
    <w:p w14:paraId="4AEC8DF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Физический смысл константы Михаэлиса можно пояснить, исходя из уравнения (18): она численно равна концентрации субстрата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(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40" w14:anchorId="2C57063D">
          <v:shape id="_x0000_i1082" type="#_x0000_t75" style="width:19.8pt;height:16.8pt" o:ole="">
            <v:imagedata r:id="rId79" o:title=""/>
          </v:shape>
          <o:OLEObject Type="Embed" ProgID="Equation.3" ShapeID="_x0000_i1082" DrawAspect="Content" ObjectID="_1832780155" r:id="rId10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80" w:dyaOrig="380" w14:anchorId="219729AE">
          <v:shape id="_x0000_i1083" type="#_x0000_t75" style="width:19.2pt;height:19.2pt" o:ole="">
            <v:imagedata r:id="rId37" o:title=""/>
          </v:shape>
          <o:OLEObject Type="Embed" ProgID="Equation.3" ShapeID="_x0000_i1083" DrawAspect="Content" ObjectID="_1832780156" r:id="rId10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), при которой активность фермента составляет половину максимальной, т.е.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00" w:dyaOrig="360" w14:anchorId="3F26B1AE">
          <v:shape id="_x0000_i1084" type="#_x0000_t75" style="width:15pt;height:18pt" o:ole="">
            <v:imagedata r:id="rId108" o:title=""/>
          </v:shape>
          <o:OLEObject Type="Embed" ProgID="Equation.3" ShapeID="_x0000_i1084" DrawAspect="Content" ObjectID="_1832780157" r:id="rId10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0,5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0" w:dyaOrig="360" w14:anchorId="4A7B4643">
          <v:shape id="_x0000_i1085" type="#_x0000_t75" style="width:24pt;height:18pt" o:ole="">
            <v:imagedata r:id="rId87" o:title=""/>
          </v:shape>
          <o:OLEObject Type="Embed" ProgID="Equation.3" ShapeID="_x0000_i1085" DrawAspect="Content" ObjectID="_1832780158" r:id="rId11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Это наглядно видно из графика в координатах (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00" w:dyaOrig="360" w14:anchorId="76436150">
          <v:shape id="_x0000_i1086" type="#_x0000_t75" style="width:15pt;height:18pt" o:ole="">
            <v:imagedata r:id="rId111" o:title=""/>
          </v:shape>
          <o:OLEObject Type="Embed" ProgID="Equation.3" ShapeID="_x0000_i1086" DrawAspect="Content" ObjectID="_1832780159" r:id="rId11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80" w:dyaOrig="380" w14:anchorId="11F92643">
          <v:shape id="_x0000_i1087" type="#_x0000_t75" style="width:19.2pt;height:19.2pt" o:ole="">
            <v:imagedata r:id="rId37" o:title=""/>
          </v:shape>
          <o:OLEObject Type="Embed" ProgID="Equation.3" ShapeID="_x0000_i1087" DrawAspect="Content" ObjectID="_1832780160" r:id="rId11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), представленного на рис. 1.</w:t>
      </w:r>
    </w:p>
    <w:p w14:paraId="700DFCE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Константа Михаэлиса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40" w14:anchorId="1E3D96E8">
          <v:shape id="_x0000_i1088" type="#_x0000_t75" style="width:19.8pt;height:16.8pt" o:ole="">
            <v:imagedata r:id="rId79" o:title=""/>
          </v:shape>
          <o:OLEObject Type="Embed" ProgID="Equation.3" ShapeID="_x0000_i1088" DrawAspect="Content" ObjectID="_1832780161" r:id="rId114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и начальная концентрация субстрата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80" w:dyaOrig="380" w14:anchorId="3BD30F75">
          <v:shape id="_x0000_i1089" type="#_x0000_t75" style="width:19.2pt;height:19.2pt" o:ole="">
            <v:imagedata r:id="rId37" o:title=""/>
          </v:shape>
          <o:OLEObject Type="Embed" ProgID="Equation.3" ShapeID="_x0000_i1089" DrawAspect="Content" ObjectID="_1832780162" r:id="rId115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имеют одинаковую размерность концентраций: М (моль-л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). Численные значения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40" w14:anchorId="2B04D8CB">
          <v:shape id="_x0000_i1090" type="#_x0000_t75" style="width:19.8pt;height:16.8pt" o:ole="">
            <v:imagedata r:id="rId79" o:title=""/>
          </v:shape>
          <o:OLEObject Type="Embed" ProgID="Equation.3" ShapeID="_x0000_i1090" DrawAspect="Content" ObjectID="_1832780163" r:id="rId116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обычно лежат в пределах 10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-8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М, легко воспроизводятся и не зависят от концентрации фермента. В то же время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40" w14:anchorId="73FD9CB0">
          <v:shape id="_x0000_i1091" type="#_x0000_t75" style="width:19.8pt;height:16.8pt" o:ole="">
            <v:imagedata r:id="rId79" o:title=""/>
          </v:shape>
          <o:OLEObject Type="Embed" ProgID="Equation.3" ShapeID="_x0000_i1091" DrawAspect="Content" ObjectID="_1832780164" r:id="rId117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является функцией температуры, рН среды, зависит от присутствия других веществ, играющих роль ингибитора или активатора.</w:t>
      </w:r>
    </w:p>
    <w:p w14:paraId="63AC76D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A583494" w14:textId="7DC1EF33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 w:rsidR="00A249AA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63710DF0" wp14:editId="723F342F">
            <wp:extent cx="3131820" cy="1844040"/>
            <wp:effectExtent l="0" t="0" r="0" b="0"/>
            <wp:docPr id="6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5F21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Рис.1. Зависимость начальной скорости ферментативной реакции от начальной концентрации субстрата</w:t>
      </w:r>
    </w:p>
    <w:p w14:paraId="14867FB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06DEF51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Если для рассматриваемого механизма реакции выполняется условие: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0" w:dyaOrig="340" w14:anchorId="03308FBA">
          <v:shape id="_x0000_i1093" type="#_x0000_t75" style="width:16.2pt;height:16.8pt" o:ole="">
            <v:imagedata r:id="rId119" o:title=""/>
          </v:shape>
          <o:OLEObject Type="Embed" ProgID="Equation.3" ShapeID="_x0000_i1093" DrawAspect="Content" ObjectID="_1832780165" r:id="rId12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&gt;&gt;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0" w:dyaOrig="340" w14:anchorId="79067662">
          <v:shape id="_x0000_i1094" type="#_x0000_t75" style="width:13.2pt;height:16.8pt" o:ole="">
            <v:imagedata r:id="rId121" o:title=""/>
          </v:shape>
          <o:OLEObject Type="Embed" ProgID="Equation.3" ShapeID="_x0000_i1094" DrawAspect="Content" ObjectID="_1832780166" r:id="rId12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этом случае можно говорить, что на стадии</w:t>
      </w:r>
    </w:p>
    <w:p w14:paraId="326C2F4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7B5E36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60" w:dyaOrig="320" w14:anchorId="07F88711">
          <v:shape id="_x0000_i1095" type="#_x0000_t75" style="width:37.8pt;height:16.2pt" o:ole="">
            <v:imagedata r:id="rId5" o:title=""/>
          </v:shape>
          <o:OLEObject Type="Embed" ProgID="Equation.3" ShapeID="_x0000_i1095" DrawAspect="Content" ObjectID="_1832780167" r:id="rId123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82" w:dyaOrig="560" w14:anchorId="64624C26">
          <v:shape id="_x0000_i1096" type="#_x0000_t75" style="width:29.4pt;height:28.2pt" o:ole="">
            <v:imagedata r:id="rId124" o:title=""/>
          </v:shape>
          <o:OLEObject Type="Embed" ProgID="Equation.3" ShapeID="_x0000_i1096" DrawAspect="Content" ObjectID="_1832780168" r:id="rId125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0" w:dyaOrig="240" w14:anchorId="2A1037C1">
          <v:shape id="_x0000_i1097" type="#_x0000_t75" style="width:16.2pt;height:12pt" o:ole="">
            <v:imagedata r:id="rId9" o:title=""/>
          </v:shape>
          <o:OLEObject Type="Embed" ProgID="Equation.3" ShapeID="_x0000_i1097" DrawAspect="Content" ObjectID="_1832780169" r:id="rId126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(2.19)</w:t>
      </w:r>
    </w:p>
    <w:p w14:paraId="6857A45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054947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устанавливается равновесие. Это позволяет использовать при анализе ферментативных реакций приближение квазиравновесных концентраций. В этом случае выражение для константы Михаэлиса упрощается и становится прозрачным ее физико-химический смысл:</w:t>
      </w:r>
    </w:p>
    <w:p w14:paraId="6757FA4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352A3B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80" w:dyaOrig="680" w14:anchorId="4B37BACF">
          <v:shape id="_x0000_i1098" type="#_x0000_t75" style="width:124.2pt;height:34.2pt" o:ole="">
            <v:imagedata r:id="rId127" o:title=""/>
          </v:shape>
          <o:OLEObject Type="Embed" ProgID="Equation.3" ShapeID="_x0000_i1098" DrawAspect="Content" ObjectID="_1832780170" r:id="rId12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(2.20)</w:t>
      </w:r>
    </w:p>
    <w:p w14:paraId="302E34E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77B1255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где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40" w:dyaOrig="360" w14:anchorId="34066CEB">
          <v:shape id="_x0000_i1099" type="#_x0000_t75" style="width:16.8pt;height:18pt" o:ole="">
            <v:imagedata r:id="rId129" o:title=""/>
          </v:shape>
          <o:OLEObject Type="Embed" ProgID="Equation.3" ShapeID="_x0000_i1099" DrawAspect="Content" ObjectID="_1832780171" r:id="rId130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- так называемая субстратная константа, т.е. константа диссоциации фермент-субстратного комплекса на фермент и субстрат, характеризующая меру связывания фермента с субстратом. В этом случае можно рассматривать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40" w14:anchorId="758D456A">
          <v:shape id="_x0000_i1100" type="#_x0000_t75" style="width:19.8pt;height:16.8pt" o:ole="">
            <v:imagedata r:id="rId79" o:title=""/>
          </v:shape>
          <o:OLEObject Type="Embed" ProgID="Equation.3" ShapeID="_x0000_i1100" DrawAspect="Content" ObjectID="_1832780172" r:id="rId131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как величину, характеризующую сродство фермента к субстрату.</w:t>
      </w:r>
    </w:p>
    <w:p w14:paraId="61F1574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60" w:dyaOrig="680" w14:anchorId="47ACEFBD">
          <v:shape id="_x0000_i1101" type="#_x0000_t75" style="width:138pt;height:34.2pt" o:ole="">
            <v:imagedata r:id="rId132" o:title=""/>
          </v:shape>
          <o:OLEObject Type="Embed" ProgID="Equation.3" ShapeID="_x0000_i1101" DrawAspect="Content" ObjectID="_1832780173" r:id="rId13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(2.21)</w:t>
      </w:r>
    </w:p>
    <w:p w14:paraId="02AD801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551757D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где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00" w14:anchorId="507605CB">
          <v:shape id="_x0000_i1102" type="#_x0000_t75" style="width:19.8pt;height:15pt" o:ole="">
            <v:imagedata r:id="rId134" o:title=""/>
          </v:shape>
          <o:OLEObject Type="Embed" ProgID="Equation.3" ShapeID="_x0000_i1102" DrawAspect="Content" ObjectID="_1832780174" r:id="rId13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стандартное химическое сродство реакции (19).</w:t>
      </w:r>
    </w:p>
    <w:p w14:paraId="7B9154A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 общем случае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40" w14:anchorId="5AC9184F">
          <v:shape id="_x0000_i1103" type="#_x0000_t75" style="width:19.8pt;height:16.8pt" o:ole="">
            <v:imagedata r:id="rId79" o:title=""/>
          </v:shape>
          <o:OLEObject Type="Embed" ProgID="Equation.3" ShapeID="_x0000_i1103" DrawAspect="Content" ObjectID="_1832780175" r:id="rId136"/>
        </w:object>
      </w:r>
      <w:r>
        <w:rPr>
          <w:rFonts w:ascii="Cambria Math" w:hAnsi="Cambria Math" w:cs="Cambria Math"/>
          <w:color w:val="000000"/>
          <w:kern w:val="0"/>
          <w:sz w:val="28"/>
          <w:szCs w:val="28"/>
        </w:rPr>
        <w:t>≥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40" w:dyaOrig="360" w14:anchorId="6FB66730">
          <v:shape id="_x0000_i1104" type="#_x0000_t75" style="width:16.8pt;height:18pt" o:ole="">
            <v:imagedata r:id="rId129" o:title=""/>
          </v:shape>
          <o:OLEObject Type="Embed" ProgID="Equation.3" ShapeID="_x0000_i1104" DrawAspect="Content" ObjectID="_1832780176" r:id="rId13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причем экспериментальное значение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40" w14:anchorId="43A18A22">
          <v:shape id="_x0000_i1105" type="#_x0000_t75" style="width:19.8pt;height:16.8pt" o:ole="">
            <v:imagedata r:id="rId79" o:title=""/>
          </v:shape>
          <o:OLEObject Type="Embed" ProgID="Equation.3" ShapeID="_x0000_i1105" DrawAspect="Content" ObjectID="_1832780177" r:id="rId138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представляет собой максимальное значение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40" w:dyaOrig="360" w14:anchorId="273D1132">
          <v:shape id="_x0000_i1106" type="#_x0000_t75" style="width:16.8pt;height:18pt" o:ole="">
            <v:imagedata r:id="rId129" o:title=""/>
          </v:shape>
          <o:OLEObject Type="Embed" ProgID="Equation.3" ShapeID="_x0000_i1106" DrawAspect="Content" ObjectID="_1832780178" r:id="rId13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</w:p>
    <w:p w14:paraId="116A80F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Иная картина наблюдается только для ферментов разложения пероксида водорода, каталазы и пероксидазы, для которых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0" w:dyaOrig="340" w14:anchorId="6CC972A5">
          <v:shape id="_x0000_i1107" type="#_x0000_t75" style="width:13.2pt;height:16.8pt" o:ole="">
            <v:imagedata r:id="rId121" o:title=""/>
          </v:shape>
          <o:OLEObject Type="Embed" ProgID="Equation.3" ShapeID="_x0000_i1107" DrawAspect="Content" ObjectID="_1832780179" r:id="rId14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&gt;&gt;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0" w:dyaOrig="340" w14:anchorId="074008B9">
          <v:shape id="_x0000_i1108" type="#_x0000_t75" style="width:16.2pt;height:16.8pt" o:ole="">
            <v:imagedata r:id="rId119" o:title=""/>
          </v:shape>
          <o:OLEObject Type="Embed" ProgID="Equation.3" ShapeID="_x0000_i1108" DrawAspect="Content" ObjectID="_1832780180" r:id="rId141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 этих случаях константа Михаэлиса,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40" w14:anchorId="3E9B6086">
          <v:shape id="_x0000_i1109" type="#_x0000_t75" style="width:19.8pt;height:16.8pt" o:ole="">
            <v:imagedata r:id="rId79" o:title=""/>
          </v:shape>
          <o:OLEObject Type="Embed" ProgID="Equation.3" ShapeID="_x0000_i1109" DrawAspect="Content" ObjectID="_1832780181" r:id="rId142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0" w:dyaOrig="200" w14:anchorId="69D2BACF">
          <v:shape id="_x0000_i1110" type="#_x0000_t75" style="width:10.2pt;height:10.2pt" o:ole="">
            <v:imagedata r:id="rId143" o:title=""/>
          </v:shape>
          <o:OLEObject Type="Embed" ProgID="Equation.3" ShapeID="_x0000_i1110" DrawAspect="Content" ObjectID="_1832780182" r:id="rId144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0" w:dyaOrig="340" w14:anchorId="54559800">
          <v:shape id="_x0000_i1111" type="#_x0000_t75" style="width:13.2pt;height:16.8pt" o:ole="">
            <v:imagedata r:id="rId121" o:title=""/>
          </v:shape>
          <o:OLEObject Type="Embed" ProgID="Equation.3" ShapeID="_x0000_i1111" DrawAspect="Content" ObjectID="_1832780183" r:id="rId14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/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0" w:dyaOrig="340" w14:anchorId="72B51B0D">
          <v:shape id="_x0000_i1112" type="#_x0000_t75" style="width:16.2pt;height:16.8pt" o:ole="">
            <v:imagedata r:id="rId119" o:title=""/>
          </v:shape>
          <o:OLEObject Type="Embed" ProgID="Equation.3" ShapeID="_x0000_i1112" DrawAspect="Content" ObjectID="_1832780184" r:id="rId146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сильно отличается от субстратной константы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40" w:dyaOrig="360" w14:anchorId="28DBC6DF">
          <v:shape id="_x0000_i1113" type="#_x0000_t75" style="width:16.8pt;height:18pt" o:ole="">
            <v:imagedata r:id="rId129" o:title=""/>
          </v:shape>
          <o:OLEObject Type="Embed" ProgID="Equation.3" ShapeID="_x0000_i1113" DrawAspect="Content" ObjectID="_1832780185" r:id="rId147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(не работает приближение квазиравновесных концентраций).</w:t>
      </w:r>
    </w:p>
    <w:p w14:paraId="3DE1360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Величина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0" w:dyaOrig="360" w14:anchorId="12692A50">
          <v:shape id="_x0000_i1114" type="#_x0000_t75" style="width:24pt;height:18pt" o:ole="">
            <v:imagedata r:id="rId87" o:title=""/>
          </v:shape>
          <o:OLEObject Type="Embed" ProgID="Equation.3" ShapeID="_x0000_i1114" DrawAspect="Content" ObjectID="_1832780186" r:id="rId14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определяемая из экспериментальных, данных по уравнению (18), для ферментов с неизвестной молекулярной массой является просто кинетическим параметром. Но для ферментов с известной молекулярной массой, т.е. таких, для которых можно рассчитать начальную концентрацию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80" w14:anchorId="6788F59C">
          <v:shape id="_x0000_i1115" type="#_x0000_t75" style="width:19.8pt;height:19.2pt" o:ole="">
            <v:imagedata r:id="rId100" o:title=""/>
          </v:shape>
          <o:OLEObject Type="Embed" ProgID="Equation.3" ShapeID="_x0000_i1115" DrawAspect="Content" ObjectID="_1832780187" r:id="rId14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эта величина становится фундаментальным параметром, так как позволяет определить из соотношения (11) значение константы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0" w:dyaOrig="340" w14:anchorId="0C434481">
          <v:shape id="_x0000_i1116" type="#_x0000_t75" style="width:13.2pt;height:16.8pt" o:ole="">
            <v:imagedata r:id="rId121" o:title=""/>
          </v:shape>
          <o:OLEObject Type="Embed" ProgID="Equation.3" ShapeID="_x0000_i1116" DrawAspect="Content" ObjectID="_1832780188" r:id="rId15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:</w:t>
      </w:r>
    </w:p>
    <w:p w14:paraId="03E379C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48C36DB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999" w:dyaOrig="700" w14:anchorId="0BA7D2BF">
          <v:shape id="_x0000_i1117" type="#_x0000_t75" style="width:49.8pt;height:34.8pt" o:ole="">
            <v:imagedata r:id="rId151" o:title=""/>
          </v:shape>
          <o:OLEObject Type="Embed" ProgID="Equation.3" ShapeID="_x0000_i1117" DrawAspect="Content" ObjectID="_1832780189" r:id="rId152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,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(2.22)</w:t>
      </w:r>
    </w:p>
    <w:p w14:paraId="0C557FB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4712699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характеризующей скорость распада фермент- субстратного комплекса на продукт и фермент.</w:t>
      </w:r>
    </w:p>
    <w:p w14:paraId="2869062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Величину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0" w:dyaOrig="340" w14:anchorId="404CA09C">
          <v:shape id="_x0000_i1118" type="#_x0000_t75" style="width:13.2pt;height:16.8pt" o:ole="">
            <v:imagedata r:id="rId121" o:title=""/>
          </v:shape>
          <o:OLEObject Type="Embed" ProgID="Equation.3" ShapeID="_x0000_i1118" DrawAspect="Content" ObjectID="_1832780190" r:id="rId153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называют также числом оборотов фермента, так как она указывает на число моль субстрата, превращенных в продукт одним молем фермента в единицу времени.</w:t>
      </w:r>
    </w:p>
    <w:p w14:paraId="601E6A5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Для определения параметров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40" w14:anchorId="56BA557D">
          <v:shape id="_x0000_i1119" type="#_x0000_t75" style="width:19.8pt;height:16.8pt" o:ole="">
            <v:imagedata r:id="rId79" o:title=""/>
          </v:shape>
          <o:OLEObject Type="Embed" ProgID="Equation.3" ShapeID="_x0000_i1119" DrawAspect="Content" ObjectID="_1832780191" r:id="rId154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0" w:dyaOrig="360" w14:anchorId="456E8DED">
          <v:shape id="_x0000_i1120" type="#_x0000_t75" style="width:24pt;height:18pt" o:ole="">
            <v:imagedata r:id="rId87" o:title=""/>
          </v:shape>
          <o:OLEObject Type="Embed" ProgID="Equation.3" ShapeID="_x0000_i1120" DrawAspect="Content" ObjectID="_1832780192" r:id="rId15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используют несколько способов линеаризации уравнения Михаэлиса - Ментен, которые позволяют выразить экспериментальные данные в удобной для анализа линейной графической форме. Однако в рамках этой работы будет рассмотрен наиболее часто используемый способ, носящий название способ Лайнуивера - Берка .</w:t>
      </w:r>
    </w:p>
    <w:p w14:paraId="09E1CFA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После записи уравнения (18) в виде обратных величин, получается соотношение:</w:t>
      </w:r>
    </w:p>
    <w:p w14:paraId="36E87A9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0FB481F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160" w:dyaOrig="700" w14:anchorId="3D479E0E">
          <v:shape id="_x0000_i1121" type="#_x0000_t75" style="width:108pt;height:34.8pt" o:ole="">
            <v:imagedata r:id="rId156" o:title=""/>
          </v:shape>
          <o:OLEObject Type="Embed" ProgID="Equation.3" ShapeID="_x0000_i1121" DrawAspect="Content" ObjectID="_1832780193" r:id="rId15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(2.23)</w:t>
      </w:r>
    </w:p>
    <w:p w14:paraId="1AEA018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1E48442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которое удобно использовать для построения линейного графика в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координатах(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0" w:dyaOrig="680" w14:anchorId="7F875A92">
          <v:shape id="_x0000_i1122" type="#_x0000_t75" style="width:18pt;height:34.2pt" o:ole="">
            <v:imagedata r:id="rId158" o:title=""/>
          </v:shape>
          <o:OLEObject Type="Embed" ProgID="Equation.3" ShapeID="_x0000_i1122" DrawAspect="Content" ObjectID="_1832780194" r:id="rId15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40" w:dyaOrig="700" w14:anchorId="06AA8AEE">
          <v:shape id="_x0000_i1123" type="#_x0000_t75" style="width:22.2pt;height:34.8pt" o:ole="">
            <v:imagedata r:id="rId160" o:title=""/>
          </v:shape>
          <o:OLEObject Type="Embed" ProgID="Equation.3" ShapeID="_x0000_i1123" DrawAspect="Content" ObjectID="_1832780195" r:id="rId16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). Типичная зависимость, получаемая в подобных координатах приведена на рис. 2.</w:t>
      </w:r>
    </w:p>
    <w:p w14:paraId="556B259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Очевидно, что отрезок, отсекаемый на оси ординат при нулевом значении обратной начальной концентрации субстрата, соответствует обратной величине максимальной скорости реакции (на рис. 2 это отрезок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О А).</w:t>
      </w:r>
    </w:p>
    <w:p w14:paraId="0A8D1B9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2696479" w14:textId="2A66AB1B" w:rsidR="00000000" w:rsidRDefault="00A249A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7A0718D" wp14:editId="3A9CBF60">
            <wp:extent cx="2964180" cy="2407920"/>
            <wp:effectExtent l="0" t="0" r="0" b="0"/>
            <wp:docPr id="10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05B4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Рис.2. Определение параметров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40" w14:anchorId="413104B1">
          <v:shape id="_x0000_i1125" type="#_x0000_t75" style="width:19.8pt;height:16.8pt" o:ole="">
            <v:imagedata r:id="rId79" o:title=""/>
          </v:shape>
          <o:OLEObject Type="Embed" ProgID="Equation.3" ShapeID="_x0000_i1125" DrawAspect="Content" ObjectID="_1832780196" r:id="rId16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0" w:dyaOrig="360" w14:anchorId="108DC54F">
          <v:shape id="_x0000_i1126" type="#_x0000_t75" style="width:24pt;height:18pt" o:ole="">
            <v:imagedata r:id="rId87" o:title=""/>
          </v:shape>
          <o:OLEObject Type="Embed" ProgID="Equation.3" ShapeID="_x0000_i1126" DrawAspect="Content" ObjectID="_1832780197" r:id="rId164"/>
        </w:object>
      </w:r>
    </w:p>
    <w:p w14:paraId="3FF9E2F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708619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 способу Лайнувера - Берка</w:t>
      </w:r>
    </w:p>
    <w:p w14:paraId="638627F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140" w:dyaOrig="680" w14:anchorId="29D7145C">
          <v:shape id="_x0000_i1127" type="#_x0000_t75" style="width:57pt;height:34.2pt" o:ole="">
            <v:imagedata r:id="rId165" o:title=""/>
          </v:shape>
          <o:OLEObject Type="Embed" ProgID="Equation.3" ShapeID="_x0000_i1127" DrawAspect="Content" ObjectID="_1832780198" r:id="rId16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(2.24)</w:t>
      </w:r>
    </w:p>
    <w:p w14:paraId="2CB926F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5617EC6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Из анализа уравнения (23) также видно, что отрезок, отсекаемый продолжением линии зависимости обратной начальной скорости реакции от обратной начальной концентрации субстрата на оси абсцисс, равен -1/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40" w14:anchorId="3B34CACA">
          <v:shape id="_x0000_i1128" type="#_x0000_t75" style="width:19.8pt;height:16.8pt" o:ole="">
            <v:imagedata r:id="rId79" o:title=""/>
          </v:shape>
          <o:OLEObject Type="Embed" ProgID="Equation.3" ShapeID="_x0000_i1128" DrawAspect="Content" ObjectID="_1832780199" r:id="rId167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- обратной величине константы Михаэлиса, взятой с минусом (на рис. 2 это отрезок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ОВ).</w:t>
      </w:r>
    </w:p>
    <w:p w14:paraId="6ED5FB9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2222DD6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.2 Исследование реакции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окисления сукцината натрия в фумарат натрия под действием сукциноимидазы</w:t>
      </w:r>
    </w:p>
    <w:p w14:paraId="2E95705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603C05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Зависимость концентрации субстрата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0" w:dyaOrig="360" w14:anchorId="73547827">
          <v:shape id="_x0000_i1129" type="#_x0000_t75" style="width:13.2pt;height:18pt" o:ole="">
            <v:imagedata r:id="rId168" o:title=""/>
          </v:shape>
          <o:OLEObject Type="Embed" ProgID="Equation.3" ShapeID="_x0000_i1129" DrawAspect="Content" ObjectID="_1832780200" r:id="rId16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от времени</w:t>
      </w:r>
    </w:p>
    <w:p w14:paraId="48F6209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54E3FE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Таблица 1.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566"/>
        <w:gridCol w:w="466"/>
        <w:gridCol w:w="566"/>
        <w:gridCol w:w="566"/>
        <w:gridCol w:w="466"/>
        <w:gridCol w:w="566"/>
      </w:tblGrid>
      <w:tr w:rsidR="00000000" w14:paraId="206C4B66" w14:textId="77777777">
        <w:tblPrEx>
          <w:tblCellMar>
            <w:top w:w="0" w:type="dxa"/>
            <w:bottom w:w="0" w:type="dxa"/>
          </w:tblCellMar>
        </w:tblPrEx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D6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Время, мин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7A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BA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0AA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27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4D8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70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40</w:t>
            </w:r>
          </w:p>
        </w:tc>
      </w:tr>
      <w:tr w:rsidR="00000000" w14:paraId="34B67FD2" w14:textId="77777777">
        <w:tblPrEx>
          <w:tblCellMar>
            <w:top w:w="0" w:type="dxa"/>
            <w:bottom w:w="0" w:type="dxa"/>
          </w:tblCellMar>
        </w:tblPrEx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3C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kern w:val="0"/>
                <w:sz w:val="17"/>
                <w:szCs w:val="17"/>
              </w:rPr>
              <w:object w:dxaOrig="700" w:dyaOrig="380" w14:anchorId="0A926908">
                <v:shape id="_x0000_i1130" type="#_x0000_t75" style="width:34.8pt;height:19.2pt" o:ole="">
                  <v:imagedata r:id="rId170" o:title=""/>
                </v:shape>
                <o:OLEObject Type="Embed" ProgID="Equation.3" ShapeID="_x0000_i1130" DrawAspect="Content" ObjectID="_1832780201" r:id="rId171"/>
              </w:objec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, моль/л1,671,41,110,750,50,35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20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8A9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B27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76C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F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359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8527DBE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FAED5C9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Таблица 2.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566"/>
        <w:gridCol w:w="466"/>
        <w:gridCol w:w="566"/>
        <w:gridCol w:w="466"/>
        <w:gridCol w:w="566"/>
        <w:gridCol w:w="566"/>
      </w:tblGrid>
      <w:tr w:rsidR="00000000" w14:paraId="19D4F877" w14:textId="77777777">
        <w:tblPrEx>
          <w:tblCellMar>
            <w:top w:w="0" w:type="dxa"/>
            <w:bottom w:w="0" w:type="dxa"/>
          </w:tblCellMar>
        </w:tblPrEx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C72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Время, мин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654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F5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AE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29A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3A6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E80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000000" w14:paraId="3112A842" w14:textId="77777777">
        <w:tblPrEx>
          <w:tblCellMar>
            <w:top w:w="0" w:type="dxa"/>
            <w:bottom w:w="0" w:type="dxa"/>
          </w:tblCellMar>
        </w:tblPrEx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A4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kern w:val="0"/>
                <w:sz w:val="17"/>
                <w:szCs w:val="17"/>
              </w:rPr>
              <w:object w:dxaOrig="700" w:dyaOrig="380" w14:anchorId="2DD40AEF">
                <v:shape id="_x0000_i1131" type="#_x0000_t75" style="width:34.8pt;height:19.2pt" o:ole="">
                  <v:imagedata r:id="rId170" o:title=""/>
                </v:shape>
                <o:OLEObject Type="Embed" ProgID="Equation.3" ShapeID="_x0000_i1131" DrawAspect="Content" ObjectID="_1832780202" r:id="rId172"/>
              </w:objec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, моль/л0,830,70,550,40,250,17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6B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F9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E0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31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16B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090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</w:tr>
    </w:tbl>
    <w:p w14:paraId="33CDBF5F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7337FB7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Таблица 3.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566"/>
        <w:gridCol w:w="566"/>
        <w:gridCol w:w="566"/>
        <w:gridCol w:w="566"/>
        <w:gridCol w:w="566"/>
        <w:gridCol w:w="566"/>
      </w:tblGrid>
      <w:tr w:rsidR="00000000" w14:paraId="7C0512FE" w14:textId="77777777">
        <w:tblPrEx>
          <w:tblCellMar>
            <w:top w:w="0" w:type="dxa"/>
            <w:bottom w:w="0" w:type="dxa"/>
          </w:tblCellMar>
        </w:tblPrEx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98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Время, мин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6F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46B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B83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DEC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9A6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5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000000" w14:paraId="5EB5C007" w14:textId="77777777">
        <w:tblPrEx>
          <w:tblCellMar>
            <w:top w:w="0" w:type="dxa"/>
            <w:bottom w:w="0" w:type="dxa"/>
          </w:tblCellMar>
        </w:tblPrEx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696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kern w:val="0"/>
                <w:sz w:val="17"/>
                <w:szCs w:val="17"/>
              </w:rPr>
              <w:object w:dxaOrig="700" w:dyaOrig="380" w14:anchorId="3AB4410D">
                <v:shape id="_x0000_i1132" type="#_x0000_t75" style="width:34.8pt;height:19.2pt" o:ole="">
                  <v:imagedata r:id="rId170" o:title=""/>
                </v:shape>
                <o:OLEObject Type="Embed" ProgID="Equation.3" ShapeID="_x0000_i1132" DrawAspect="Content" ObjectID="_1832780203" r:id="rId173"/>
              </w:objec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, моль/л0,560,440,320,240,120,06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9F2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877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8D6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7F7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47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DF6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</w:tr>
    </w:tbl>
    <w:p w14:paraId="7D94C1A7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ED62033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Таблица 4.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566"/>
        <w:gridCol w:w="566"/>
        <w:gridCol w:w="566"/>
        <w:gridCol w:w="566"/>
        <w:gridCol w:w="566"/>
        <w:gridCol w:w="566"/>
      </w:tblGrid>
      <w:tr w:rsidR="00000000" w14:paraId="16D9D96D" w14:textId="77777777">
        <w:tblPrEx>
          <w:tblCellMar>
            <w:top w:w="0" w:type="dxa"/>
            <w:bottom w:w="0" w:type="dxa"/>
          </w:tblCellMar>
        </w:tblPrEx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1A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Время, мин036102030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ED5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0A0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5B8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CE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077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56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C2A5E42" w14:textId="77777777">
        <w:tblPrEx>
          <w:tblCellMar>
            <w:top w:w="0" w:type="dxa"/>
            <w:bottom w:w="0" w:type="dxa"/>
          </w:tblCellMar>
        </w:tblPrEx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E8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kern w:val="0"/>
                <w:sz w:val="17"/>
                <w:szCs w:val="17"/>
              </w:rPr>
              <w:object w:dxaOrig="700" w:dyaOrig="380" w14:anchorId="30305B7A">
                <v:shape id="_x0000_i1133" type="#_x0000_t75" style="width:34.8pt;height:19.2pt" o:ole="">
                  <v:imagedata r:id="rId170" o:title=""/>
                </v:shape>
                <o:OLEObject Type="Embed" ProgID="Equation.3" ShapeID="_x0000_i1133" DrawAspect="Content" ObjectID="_1832780204" r:id="rId174"/>
              </w:objec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, моль/л0,420,320,210,150,060,03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03D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81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487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546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8D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58E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</w:tr>
    </w:tbl>
    <w:p w14:paraId="006EFC2C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Таблица 5.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566"/>
        <w:gridCol w:w="566"/>
        <w:gridCol w:w="566"/>
        <w:gridCol w:w="466"/>
        <w:gridCol w:w="566"/>
        <w:gridCol w:w="666"/>
      </w:tblGrid>
      <w:tr w:rsidR="00000000" w14:paraId="79B9FBCA" w14:textId="77777777">
        <w:tblPrEx>
          <w:tblCellMar>
            <w:top w:w="0" w:type="dxa"/>
            <w:bottom w:w="0" w:type="dxa"/>
          </w:tblCellMar>
        </w:tblPrEx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D0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Время, мин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7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7D4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E9A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893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9F8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D9C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000000" w14:paraId="0CC6E562" w14:textId="77777777">
        <w:tblPrEx>
          <w:tblCellMar>
            <w:top w:w="0" w:type="dxa"/>
            <w:bottom w:w="0" w:type="dxa"/>
          </w:tblCellMar>
        </w:tblPrEx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D61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kern w:val="0"/>
                <w:sz w:val="17"/>
                <w:szCs w:val="17"/>
              </w:rPr>
              <w:object w:dxaOrig="700" w:dyaOrig="380" w14:anchorId="4A32234C">
                <v:shape id="_x0000_i1134" type="#_x0000_t75" style="width:34.8pt;height:19.2pt" o:ole="">
                  <v:imagedata r:id="rId170" o:title=""/>
                </v:shape>
                <o:OLEObject Type="Embed" ProgID="Equation.3" ShapeID="_x0000_i1134" DrawAspect="Content" ObjectID="_1832780205" r:id="rId175"/>
              </w:objec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, моль/л0,330,260,150,10,030,005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31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0EE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22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09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0EB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6C0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</w:tr>
    </w:tbl>
    <w:p w14:paraId="455AA60F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1A175E6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Находим области линейного изменения концентрации субстрата во времени по графикам</w:t>
      </w:r>
    </w:p>
    <w:p w14:paraId="6A34DA5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1)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560" w:dyaOrig="400" w14:anchorId="0080FB7F">
          <v:shape id="_x0000_i1135" type="#_x0000_t75" style="width:78pt;height:19.8pt" o:ole="">
            <v:imagedata r:id="rId176" o:title=""/>
          </v:shape>
          <o:OLEObject Type="Embed" ProgID="Equation.3" ShapeID="_x0000_i1135" DrawAspect="Content" ObjectID="_1832780206" r:id="rId17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моль/л</w:t>
      </w:r>
    </w:p>
    <w:p w14:paraId="08A8F0A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579" w:dyaOrig="400" w14:anchorId="6F3CE54A">
          <v:shape id="_x0000_i1136" type="#_x0000_t75" style="width:79.2pt;height:19.8pt" o:ole="">
            <v:imagedata r:id="rId178" o:title=""/>
          </v:shape>
          <o:OLEObject Type="Embed" ProgID="Equation.3" ShapeID="_x0000_i1136" DrawAspect="Content" ObjectID="_1832780207" r:id="rId17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моль/л</w:t>
      </w:r>
    </w:p>
    <w:p w14:paraId="5425279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00" w:dyaOrig="400" w14:anchorId="0E3543E5">
          <v:shape id="_x0000_i1137" type="#_x0000_t75" style="width:79.8pt;height:19.8pt" o:ole="">
            <v:imagedata r:id="rId180" o:title=""/>
          </v:shape>
          <o:OLEObject Type="Embed" ProgID="Equation.3" ShapeID="_x0000_i1137" DrawAspect="Content" ObjectID="_1832780208" r:id="rId18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моль/л</w:t>
      </w:r>
    </w:p>
    <w:p w14:paraId="306C751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00" w:dyaOrig="400" w14:anchorId="2C7A5886">
          <v:shape id="_x0000_i1138" type="#_x0000_t75" style="width:79.8pt;height:19.8pt" o:ole="">
            <v:imagedata r:id="rId182" o:title=""/>
          </v:shape>
          <o:OLEObject Type="Embed" ProgID="Equation.3" ShapeID="_x0000_i1138" DrawAspect="Content" ObjectID="_1832780209" r:id="rId18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моль/л</w:t>
      </w:r>
    </w:p>
    <w:p w14:paraId="4BD3E34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579" w:dyaOrig="400" w14:anchorId="6CA2C639">
          <v:shape id="_x0000_i1139" type="#_x0000_t75" style="width:79.2pt;height:19.8pt" o:ole="">
            <v:imagedata r:id="rId184" o:title=""/>
          </v:shape>
          <o:OLEObject Type="Embed" ProgID="Equation.3" ShapeID="_x0000_i1139" DrawAspect="Content" ObjectID="_1832780210" r:id="rId18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моль/л</w:t>
      </w:r>
    </w:p>
    <w:p w14:paraId="1AC29C9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Найдем значения начальных скоростей по каждой кинетической кривой.</w:t>
      </w:r>
    </w:p>
    <w:p w14:paraId="36FE347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513034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240" w:dyaOrig="760" w14:anchorId="3B9B65BA">
          <v:shape id="_x0000_i1140" type="#_x0000_t75" style="width:112.2pt;height:37.8pt" o:ole="">
            <v:imagedata r:id="rId186" o:title=""/>
          </v:shape>
          <o:OLEObject Type="Embed" ProgID="Equation.3" ShapeID="_x0000_i1140" DrawAspect="Content" ObjectID="_1832780211" r:id="rId18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</w:t>
      </w:r>
    </w:p>
    <w:p w14:paraId="415C748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12EEB26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где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0" w:dyaOrig="220" w14:anchorId="539A757F">
          <v:shape id="_x0000_i1141" type="#_x0000_t75" style="width:12pt;height:10.8pt" o:ole="">
            <v:imagedata r:id="rId188" o:title=""/>
          </v:shape>
          <o:OLEObject Type="Embed" ProgID="Equation.3" ShapeID="_x0000_i1141" DrawAspect="Content" ObjectID="_1832780212" r:id="rId18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угол наклона прямой, который совпадает с прямолинейной областью зависимости концентрации субстрата от времени.</w:t>
      </w:r>
    </w:p>
    <w:p w14:paraId="6A3E4FE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738C969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920" w:dyaOrig="700" w14:anchorId="679A7CAD">
          <v:shape id="_x0000_i1142" type="#_x0000_t75" style="width:96pt;height:34.8pt" o:ole="">
            <v:imagedata r:id="rId190" o:title=""/>
          </v:shape>
          <o:OLEObject Type="Embed" ProgID="Equation.3" ShapeID="_x0000_i1142" DrawAspect="Content" ObjectID="_1832780213" r:id="rId19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</w:t>
      </w:r>
    </w:p>
    <w:p w14:paraId="73798C0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18FE91F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где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40" w:dyaOrig="360" w14:anchorId="2CADD623">
          <v:shape id="_x0000_i1143" type="#_x0000_t75" style="width:27pt;height:18pt" o:ole="">
            <v:imagedata r:id="rId192" o:title=""/>
          </v:shape>
          <o:OLEObject Type="Embed" ProgID="Equation.3" ShapeID="_x0000_i1143" DrawAspect="Content" ObjectID="_1832780214" r:id="rId19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20" w:dyaOrig="360" w14:anchorId="23FCB5AA">
          <v:shape id="_x0000_i1144" type="#_x0000_t75" style="width:25.8pt;height:18pt" o:ole="">
            <v:imagedata r:id="rId194" o:title=""/>
          </v:shape>
          <o:OLEObject Type="Embed" ProgID="Equation.3" ShapeID="_x0000_i1144" DrawAspect="Content" ObjectID="_1832780215" r:id="rId19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ординаты точек 1 и 2, лежащих в области прямолинейной зависимости концентрации субстрата от времени;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0" w:dyaOrig="340" w14:anchorId="30D1F008">
          <v:shape id="_x0000_i1145" type="#_x0000_t75" style="width:12pt;height:16.8pt" o:ole="">
            <v:imagedata r:id="rId196" o:title=""/>
          </v:shape>
          <o:OLEObject Type="Embed" ProgID="Equation.3" ShapeID="_x0000_i1145" DrawAspect="Content" ObjectID="_1832780216" r:id="rId19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0" w:dyaOrig="340" w14:anchorId="00F2425E">
          <v:shape id="_x0000_i1146" type="#_x0000_t75" style="width:13.2pt;height:16.8pt" o:ole="">
            <v:imagedata r:id="rId198" o:title=""/>
          </v:shape>
          <o:OLEObject Type="Embed" ProgID="Equation.3" ShapeID="_x0000_i1146" DrawAspect="Content" ObjectID="_1832780217" r:id="rId19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их абсциссы</w:t>
      </w:r>
    </w:p>
    <w:p w14:paraId="7931551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Рассчитываем скорости по значению концентрации субстрата и времени, приведенным в таблице.</w:t>
      </w:r>
    </w:p>
    <w:p w14:paraId="749B2AD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 xml:space="preserve">1)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380" w:dyaOrig="700" w14:anchorId="68E8D35B">
          <v:shape id="_x0000_i1147" type="#_x0000_t75" style="width:118.8pt;height:34.8pt" o:ole="">
            <v:imagedata r:id="rId200" o:title=""/>
          </v:shape>
          <o:OLEObject Type="Embed" ProgID="Equation.3" ShapeID="_x0000_i1147" DrawAspect="Content" ObjectID="_1832780218" r:id="rId20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120" w:dyaOrig="360" w14:anchorId="470147A4">
          <v:shape id="_x0000_i1148" type="#_x0000_t75" style="width:55.8pt;height:18pt" o:ole="">
            <v:imagedata r:id="rId202" o:title=""/>
          </v:shape>
          <o:OLEObject Type="Embed" ProgID="Equation.3" ShapeID="_x0000_i1148" DrawAspect="Content" ObjectID="_1832780219" r:id="rId20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380" w:dyaOrig="279" w14:anchorId="17262E01">
          <v:shape id="_x0000_i1149" type="#_x0000_t75" style="width:69pt;height:13.8pt" o:ole="">
            <v:imagedata r:id="rId204" o:title=""/>
          </v:shape>
          <o:OLEObject Type="Embed" ProgID="Equation.3" ShapeID="_x0000_i1149" DrawAspect="Content" ObjectID="_1832780220" r:id="rId20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</w:p>
    <w:p w14:paraId="7FC6D31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80" w:dyaOrig="700" w14:anchorId="2EBFA485">
          <v:shape id="_x0000_i1150" type="#_x0000_t75" style="width:124.2pt;height:34.8pt" o:ole="">
            <v:imagedata r:id="rId206" o:title=""/>
          </v:shape>
          <o:OLEObject Type="Embed" ProgID="Equation.3" ShapeID="_x0000_i1150" DrawAspect="Content" ObjectID="_1832780221" r:id="rId20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120" w:dyaOrig="360" w14:anchorId="09175916">
          <v:shape id="_x0000_i1151" type="#_x0000_t75" style="width:55.8pt;height:18pt" o:ole="">
            <v:imagedata r:id="rId208" o:title=""/>
          </v:shape>
          <o:OLEObject Type="Embed" ProgID="Equation.3" ShapeID="_x0000_i1151" DrawAspect="Content" ObjectID="_1832780222" r:id="rId20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380" w:dyaOrig="279" w14:anchorId="5FC16181">
          <v:shape id="_x0000_i1152" type="#_x0000_t75" style="width:69pt;height:13.8pt" o:ole="">
            <v:imagedata r:id="rId210" o:title=""/>
          </v:shape>
          <o:OLEObject Type="Embed" ProgID="Equation.3" ShapeID="_x0000_i1152" DrawAspect="Content" ObjectID="_1832780223" r:id="rId21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</w:p>
    <w:p w14:paraId="099C1B1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00" w:dyaOrig="700" w14:anchorId="18C67AC4">
          <v:shape id="_x0000_i1153" type="#_x0000_t75" style="width:124.8pt;height:34.8pt" o:ole="">
            <v:imagedata r:id="rId212" o:title=""/>
          </v:shape>
          <o:OLEObject Type="Embed" ProgID="Equation.3" ShapeID="_x0000_i1153" DrawAspect="Content" ObjectID="_1832780224" r:id="rId21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120" w:dyaOrig="360" w14:anchorId="11607012">
          <v:shape id="_x0000_i1154" type="#_x0000_t75" style="width:55.8pt;height:18pt" o:ole="">
            <v:imagedata r:id="rId214" o:title=""/>
          </v:shape>
          <o:OLEObject Type="Embed" ProgID="Equation.3" ShapeID="_x0000_i1154" DrawAspect="Content" ObjectID="_1832780225" r:id="rId21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380" w:dyaOrig="279" w14:anchorId="3BB8253A">
          <v:shape id="_x0000_i1155" type="#_x0000_t75" style="width:69pt;height:13.8pt" o:ole="">
            <v:imagedata r:id="rId210" o:title=""/>
          </v:shape>
          <o:OLEObject Type="Embed" ProgID="Equation.3" ShapeID="_x0000_i1155" DrawAspect="Content" ObjectID="_1832780226" r:id="rId21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</w:p>
    <w:p w14:paraId="44C88BE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00" w:dyaOrig="700" w14:anchorId="2278EEE0">
          <v:shape id="_x0000_i1156" type="#_x0000_t75" style="width:124.8pt;height:34.8pt" o:ole="">
            <v:imagedata r:id="rId217" o:title=""/>
          </v:shape>
          <o:OLEObject Type="Embed" ProgID="Equation.3" ShapeID="_x0000_i1156" DrawAspect="Content" ObjectID="_1832780227" r:id="rId21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120" w:dyaOrig="360" w14:anchorId="1470C1D2">
          <v:shape id="_x0000_i1157" type="#_x0000_t75" style="width:55.8pt;height:18pt" o:ole="">
            <v:imagedata r:id="rId219" o:title=""/>
          </v:shape>
          <o:OLEObject Type="Embed" ProgID="Equation.3" ShapeID="_x0000_i1157" DrawAspect="Content" ObjectID="_1832780228" r:id="rId22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380" w:dyaOrig="279" w14:anchorId="44C862D7">
          <v:shape id="_x0000_i1158" type="#_x0000_t75" style="width:69pt;height:13.8pt" o:ole="">
            <v:imagedata r:id="rId210" o:title=""/>
          </v:shape>
          <o:OLEObject Type="Embed" ProgID="Equation.3" ShapeID="_x0000_i1158" DrawAspect="Content" ObjectID="_1832780229" r:id="rId22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</w:p>
    <w:p w14:paraId="5CAB5C5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80" w:dyaOrig="700" w14:anchorId="5684ABDE">
          <v:shape id="_x0000_i1159" type="#_x0000_t75" style="width:124.2pt;height:34.8pt" o:ole="">
            <v:imagedata r:id="rId222" o:title=""/>
          </v:shape>
          <o:OLEObject Type="Embed" ProgID="Equation.3" ShapeID="_x0000_i1159" DrawAspect="Content" ObjectID="_1832780230" r:id="rId22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=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120" w:dyaOrig="360" w14:anchorId="3AC254B7">
          <v:shape id="_x0000_i1160" type="#_x0000_t75" style="width:55.8pt;height:18pt" o:ole="">
            <v:imagedata r:id="rId224" o:title=""/>
          </v:shape>
          <o:OLEObject Type="Embed" ProgID="Equation.3" ShapeID="_x0000_i1160" DrawAspect="Content" ObjectID="_1832780231" r:id="rId22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380" w:dyaOrig="279" w14:anchorId="4C38CDFE">
          <v:shape id="_x0000_i1161" type="#_x0000_t75" style="width:69pt;height:13.8pt" o:ole="">
            <v:imagedata r:id="rId210" o:title=""/>
          </v:shape>
          <o:OLEObject Type="Embed" ProgID="Equation.3" ShapeID="_x0000_i1161" DrawAspect="Content" ObjectID="_1832780232" r:id="rId22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</w:p>
    <w:p w14:paraId="3501ECB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25E204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Полученные данные занесем в таблицу.</w:t>
      </w:r>
    </w:p>
    <w:p w14:paraId="6AD4EB7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055AED9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Зависимость начальных скоростей реакции от начальных концентраций субстрата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666"/>
        <w:gridCol w:w="666"/>
        <w:gridCol w:w="666"/>
        <w:gridCol w:w="666"/>
        <w:gridCol w:w="666"/>
      </w:tblGrid>
      <w:tr w:rsidR="00000000" w14:paraId="197F38AF" w14:textId="77777777">
        <w:tblPrEx>
          <w:tblCellMar>
            <w:top w:w="0" w:type="dxa"/>
            <w:bottom w:w="0" w:type="dxa"/>
          </w:tblCellMar>
        </w:tblPrEx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938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kern w:val="0"/>
                <w:sz w:val="17"/>
                <w:szCs w:val="17"/>
              </w:rPr>
              <w:object w:dxaOrig="1740" w:dyaOrig="400" w14:anchorId="3A435720">
                <v:shape id="_x0000_i1162" type="#_x0000_t75" style="width:87pt;height:19.8pt" o:ole="">
                  <v:imagedata r:id="rId227" o:title=""/>
                </v:shape>
                <o:OLEObject Type="Embed" ProgID="Equation.3" ShapeID="_x0000_i1162" DrawAspect="Content" ObjectID="_1832780233" r:id="rId228"/>
              </w:objec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1,670,830,560,420,33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82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F2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37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380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9A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4FEDCE3" w14:textId="77777777">
        <w:tblPrEx>
          <w:tblCellMar>
            <w:top w:w="0" w:type="dxa"/>
            <w:bottom w:w="0" w:type="dxa"/>
          </w:tblCellMar>
        </w:tblPrEx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E40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kern w:val="0"/>
                <w:sz w:val="17"/>
                <w:szCs w:val="17"/>
              </w:rPr>
              <w:object w:dxaOrig="2340" w:dyaOrig="400" w14:anchorId="447235E6">
                <v:shape id="_x0000_i1163" type="#_x0000_t75" style="width:117pt;height:19.8pt" o:ole="">
                  <v:imagedata r:id="rId229" o:title=""/>
                </v:shape>
                <o:OLEObject Type="Embed" ProgID="Equation.3" ShapeID="_x0000_i1163" DrawAspect="Content" ObjectID="_1832780234" r:id="rId230"/>
              </w:objec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0,0560,0460,0400,0350,030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9D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8B7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250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A0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A3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</w:tr>
    </w:tbl>
    <w:p w14:paraId="406CA464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2EB6573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Построим график зависимости начальной скорости реакции от начальной концентрации субстрата.</w:t>
      </w:r>
    </w:p>
    <w:p w14:paraId="3B9FAD7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Отображаем данную зависимость в двойных координатах, чтобы линеаризовать уравнение Михаэлиса-Ментен для нахождния параметров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40" w14:anchorId="6C8A9923">
          <v:shape id="_x0000_i1164" type="#_x0000_t75" style="width:19.8pt;height:16.8pt" o:ole="">
            <v:imagedata r:id="rId79" o:title=""/>
          </v:shape>
          <o:OLEObject Type="Embed" ProgID="Equation.3" ShapeID="_x0000_i1164" DrawAspect="Content" ObjectID="_1832780235" r:id="rId23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0" w:dyaOrig="360" w14:anchorId="1C21B2BA">
          <v:shape id="_x0000_i1165" type="#_x0000_t75" style="width:24pt;height:18pt" o:ole="">
            <v:imagedata r:id="rId87" o:title=""/>
          </v:shape>
          <o:OLEObject Type="Embed" ProgID="Equation.3" ShapeID="_x0000_i1165" DrawAspect="Content" ObjectID="_1832780236" r:id="rId23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</w:p>
    <w:p w14:paraId="77CD988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56129A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Зависимость обратной начальной скорости от обратной начальной концентрации субстрата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3"/>
        <w:gridCol w:w="666"/>
        <w:gridCol w:w="666"/>
        <w:gridCol w:w="566"/>
        <w:gridCol w:w="666"/>
        <w:gridCol w:w="666"/>
      </w:tblGrid>
      <w:tr w:rsidR="00000000" w14:paraId="1D7F5406" w14:textId="77777777">
        <w:tblPrEx>
          <w:tblCellMar>
            <w:top w:w="0" w:type="dxa"/>
            <w:bottom w:w="0" w:type="dxa"/>
          </w:tblCellMar>
        </w:tblPrEx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848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kern w:val="0"/>
                <w:sz w:val="17"/>
                <w:szCs w:val="17"/>
              </w:rPr>
              <w:object w:dxaOrig="1746" w:dyaOrig="664" w14:anchorId="53D24955">
                <v:shape id="_x0000_i1166" type="#_x0000_t75" style="width:87.6pt;height:33pt" o:ole="">
                  <v:imagedata r:id="rId233" o:title=""/>
                </v:shape>
                <o:OLEObject Type="Embed" ProgID="Equation.3" ShapeID="_x0000_i1166" DrawAspect="Content" ObjectID="_1832780237" r:id="rId234"/>
              </w:objec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17,8621,502528,5733,33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3B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576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3E9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41B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64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C3CCB98" w14:textId="77777777">
        <w:tblPrEx>
          <w:tblCellMar>
            <w:top w:w="0" w:type="dxa"/>
            <w:bottom w:w="0" w:type="dxa"/>
          </w:tblCellMar>
        </w:tblPrEx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36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kern w:val="0"/>
                <w:sz w:val="17"/>
                <w:szCs w:val="17"/>
              </w:rPr>
              <w:object w:dxaOrig="1525" w:dyaOrig="647" w14:anchorId="455431D2">
                <v:shape id="_x0000_i1167" type="#_x0000_t75" style="width:76.2pt;height:32.4pt" o:ole="">
                  <v:imagedata r:id="rId235" o:title=""/>
                </v:shape>
                <o:OLEObject Type="Embed" ProgID="Equation.3" ShapeID="_x0000_i1167" DrawAspect="Content" ObjectID="_1832780238" r:id="rId236"/>
              </w:objec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0,601,201,782,383,03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23C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42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A4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A0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ABC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</w:tr>
    </w:tbl>
    <w:p w14:paraId="035B677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 xml:space="preserve">Найдем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40" w14:anchorId="4A082D5D">
          <v:shape id="_x0000_i1168" type="#_x0000_t75" style="width:19.8pt;height:16.8pt" o:ole="">
            <v:imagedata r:id="rId79" o:title=""/>
          </v:shape>
          <o:OLEObject Type="Embed" ProgID="Equation.3" ShapeID="_x0000_i1168" DrawAspect="Content" ObjectID="_1832780239" r:id="rId23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0" w:dyaOrig="360" w14:anchorId="36C12E17">
          <v:shape id="_x0000_i1169" type="#_x0000_t75" style="width:24pt;height:18pt" o:ole="">
            <v:imagedata r:id="rId87" o:title=""/>
          </v:shape>
          <o:OLEObject Type="Embed" ProgID="Equation.3" ShapeID="_x0000_i1169" DrawAspect="Content" ObjectID="_1832780240" r:id="rId23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графическим способом</w:t>
      </w:r>
    </w:p>
    <w:p w14:paraId="649D84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Отрезок, отсекаемый на оси ординат при нулевом значении обратной начальной концентрации субстрата, соответствует обратной величине максимальной скорости реакции (отрезок ОА).</w:t>
      </w:r>
    </w:p>
    <w:p w14:paraId="09E9FED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Отрезок отсекаемый продолжением линии зависимости обратной начальной скорости реакции от обратной начальной концентрации субстрата на оси абсцисс, равен обратной величине константы Михаэлиса, взятой с минусом ( отрезок ОВ).</w:t>
      </w:r>
    </w:p>
    <w:p w14:paraId="70E1D7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23270D7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180" w:dyaOrig="700" w14:anchorId="2C11F203">
          <v:shape id="_x0000_i1170" type="#_x0000_t75" style="width:58.8pt;height:34.8pt" o:ole="">
            <v:imagedata r:id="rId239" o:title=""/>
          </v:shape>
          <o:OLEObject Type="Embed" ProgID="Equation.3" ShapeID="_x0000_i1170" DrawAspect="Content" ObjectID="_1832780241" r:id="rId24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</w:p>
    <w:p w14:paraId="2C3CC6C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39" w:dyaOrig="680" w14:anchorId="477E25C5">
          <v:shape id="_x0000_i1171" type="#_x0000_t75" style="width:121.8pt;height:34.2pt" o:ole="">
            <v:imagedata r:id="rId241" o:title=""/>
          </v:shape>
          <o:OLEObject Type="Embed" ProgID="Equation.3" ShapeID="_x0000_i1171" DrawAspect="Content" ObjectID="_1832780242" r:id="rId24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20" w:dyaOrig="620" w14:anchorId="4D7BD7BF">
          <v:shape id="_x0000_i1172" type="#_x0000_t75" style="width:121.2pt;height:31.2pt" o:ole="">
            <v:imagedata r:id="rId243" o:title=""/>
          </v:shape>
          <o:OLEObject Type="Embed" ProgID="Equation.3" ShapeID="_x0000_i1172" DrawAspect="Content" ObjectID="_1832780243" r:id="rId244"/>
        </w:object>
      </w:r>
    </w:p>
    <w:p w14:paraId="32A2A8B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20" w:dyaOrig="680" w14:anchorId="2310AAC8">
          <v:shape id="_x0000_i1173" type="#_x0000_t75" style="width:126pt;height:34.2pt" o:ole="">
            <v:imagedata r:id="rId245" o:title=""/>
          </v:shape>
          <o:OLEObject Type="Embed" ProgID="Equation.3" ShapeID="_x0000_i1173" DrawAspect="Content" ObjectID="_1832780244" r:id="rId24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180" w:dyaOrig="620" w14:anchorId="51747FD0">
          <v:shape id="_x0000_i1174" type="#_x0000_t75" style="width:109.2pt;height:31.2pt" o:ole="">
            <v:imagedata r:id="rId247" o:title=""/>
          </v:shape>
          <o:OLEObject Type="Embed" ProgID="Equation.3" ShapeID="_x0000_i1174" DrawAspect="Content" ObjectID="_1832780245" r:id="rId248"/>
        </w:object>
      </w:r>
    </w:p>
    <w:p w14:paraId="253062C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20" w:dyaOrig="1600" w14:anchorId="7D584180">
          <v:shape id="_x0000_i1175" type="#_x0000_t75" style="width:126pt;height:79.8pt" o:ole="">
            <v:imagedata r:id="rId249" o:title=""/>
          </v:shape>
          <o:OLEObject Type="Embed" ProgID="Equation.3" ShapeID="_x0000_i1175" DrawAspect="Content" ObjectID="_1832780246" r:id="rId25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60" w:dyaOrig="720" w14:anchorId="3DD5BDC4">
          <v:shape id="_x0000_i1176" type="#_x0000_t75" style="width:138pt;height:36pt" o:ole="">
            <v:imagedata r:id="rId251" o:title=""/>
          </v:shape>
          <o:OLEObject Type="Embed" ProgID="Equation.3" ShapeID="_x0000_i1176" DrawAspect="Content" ObjectID="_1832780247" r:id="rId252"/>
        </w:object>
      </w:r>
    </w:p>
    <w:p w14:paraId="4C4B543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00EBE5C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Уравнение Михаэлиса-Ментен с найденными параметрами:</w:t>
      </w:r>
    </w:p>
    <w:p w14:paraId="74DBDF6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3216953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579" w:dyaOrig="740" w14:anchorId="4BDDE231">
          <v:shape id="_x0000_i1177" type="#_x0000_t75" style="width:79.2pt;height:37.2pt" o:ole="">
            <v:imagedata r:id="rId253" o:title=""/>
          </v:shape>
          <o:OLEObject Type="Embed" ProgID="Equation.3" ShapeID="_x0000_i1177" DrawAspect="Content" ObjectID="_1832780248" r:id="rId254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60" w:dyaOrig="760" w14:anchorId="1A3B5169">
          <v:shape id="_x0000_i1178" type="#_x0000_t75" style="width:103.2pt;height:37.8pt" o:ole="">
            <v:imagedata r:id="rId255" o:title=""/>
          </v:shape>
          <o:OLEObject Type="Embed" ProgID="Equation.3" ShapeID="_x0000_i1178" DrawAspect="Content" ObjectID="_1832780249" r:id="rId256"/>
        </w:object>
      </w:r>
    </w:p>
    <w:p w14:paraId="27681F4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085942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lastRenderedPageBreak/>
        <w:t>2.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Ингибирование ферментативных реакций</w:t>
      </w:r>
    </w:p>
    <w:p w14:paraId="7F918B6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0D9F176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.1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Ингибирование ферментативных реакций.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Теоретические сведения</w:t>
      </w:r>
    </w:p>
    <w:p w14:paraId="2B51FB2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031DB3A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Вещества, присутствие которых в системе понижает активность фермента, т. е. уменьшает скорость реакции, называются ингибиторами.</w:t>
      </w:r>
    </w:p>
    <w:p w14:paraId="25810FD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Если для ферментативного катализа необходимы предварительная адсорбция субстрата и его строгая ориентация относительно активных групп каталитического центра, то для ингибирования достаточно не только взаимодействия со всем адсорбционным участком, но и простого связывания ингибитора с отдельными участками адсорбционного центра.</w:t>
      </w:r>
    </w:p>
    <w:p w14:paraId="634A6C1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Соединения проявляют свойства ингибиторов либо благодаря возможности образовывать с каталитическим центром прочные комплексы (сероводород, цианиды), либо из-за воздействия на карбонильную группу фермента, либо благодаря своей способности денатурировать белки (например, соли серебра, меди, ртути).</w:t>
      </w:r>
    </w:p>
    <w:p w14:paraId="3921F19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Эффект ингибирования может иметь место по разным причинам. Среди возможных типов обратимого ингибирования остановимся на трех.</w:t>
      </w:r>
    </w:p>
    <w:p w14:paraId="663F21DF" w14:textId="77777777" w:rsidR="00000000" w:rsidRDefault="00000000" w:rsidP="00A249AA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Ингибитор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конкурирует с субстратом за активный центр, т.к. по строению близок к нему и является псевдосубстратом, образуя с ферментом неактивный комплекс (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lang w:val="en-US"/>
        </w:rPr>
        <w:t>EI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).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Если при увеличении концентраций субстрата в растворе активность фермента восстанавливается, такое ингибирование называется конкурентным.</w:t>
      </w:r>
    </w:p>
    <w:p w14:paraId="1F03624C" w14:textId="77777777" w:rsidR="00000000" w:rsidRDefault="00000000" w:rsidP="00A249AA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Ингибитор не конкурирует с субстратом за активный центр, так как присоединяется к другой части молекулы белка с образованием неактивных комплексов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lang w:val="en-US"/>
        </w:rPr>
        <w:t>EI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и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lang w:val="en-US"/>
        </w:rPr>
        <w:t>ESI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),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что приводит к снижению активности фермент но не изменяет его сродство к субстрату. Если достигается обратимость ингибирования, т.е. восстановление активности фермента под действием отличных от субстрата веществ, такое ингибирование называется неконкурентным.</w:t>
      </w:r>
    </w:p>
    <w:p w14:paraId="5FDEC1DE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З.Если при ингибировании по типу 2 образуется только один неактивный комплекс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lang w:val="en-US"/>
        </w:rPr>
        <w:t>ESI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(фермент- субстрат- ингибитор), имеет место бесконкурентное ингибирование.</w:t>
      </w:r>
    </w:p>
    <w:p w14:paraId="7FC04DB1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Реакция конкурентного ингибирования протекает по следующему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механизму:</w:t>
      </w:r>
    </w:p>
    <w:p w14:paraId="0F717CA9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0FC80E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60" w:dyaOrig="320" w14:anchorId="70AEFA4A">
          <v:shape id="_x0000_i1179" type="#_x0000_t75" style="width:37.8pt;height:16.2pt" o:ole="">
            <v:imagedata r:id="rId5" o:title=""/>
          </v:shape>
          <o:OLEObject Type="Embed" ProgID="Equation.3" ShapeID="_x0000_i1179" DrawAspect="Content" ObjectID="_1832780250" r:id="rId257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82" w:dyaOrig="560" w14:anchorId="03C4DE39">
          <v:shape id="_x0000_i1180" type="#_x0000_t75" style="width:29.4pt;height:28.2pt" o:ole="">
            <v:imagedata r:id="rId124" o:title=""/>
          </v:shape>
          <o:OLEObject Type="Embed" ProgID="Equation.3" ShapeID="_x0000_i1180" DrawAspect="Content" ObjectID="_1832780251" r:id="rId258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0" w:dyaOrig="240" w14:anchorId="328DF591">
          <v:shape id="_x0000_i1181" type="#_x0000_t75" style="width:16.2pt;height:12pt" o:ole="">
            <v:imagedata r:id="rId9" o:title=""/>
          </v:shape>
          <o:OLEObject Type="Embed" ProgID="Equation.3" ShapeID="_x0000_i1181" DrawAspect="Content" ObjectID="_1832780252" r:id="rId259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58" w:dyaOrig="340" w14:anchorId="0B1292BF">
          <v:shape id="_x0000_i1182" type="#_x0000_t75" style="width:33pt;height:16.8pt" o:ole="">
            <v:imagedata r:id="rId11" o:title=""/>
          </v:shape>
          <o:OLEObject Type="Embed" ProgID="Equation.3" ShapeID="_x0000_i1182" DrawAspect="Content" ObjectID="_1832780253" r:id="rId260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40" w:dyaOrig="220" w14:anchorId="62945F69">
          <v:shape id="_x0000_i1183" type="#_x0000_t75" style="width:27pt;height:10.8pt" o:ole="">
            <v:imagedata r:id="rId13" o:title=""/>
          </v:shape>
          <o:OLEObject Type="Embed" ProgID="Equation.3" ShapeID="_x0000_i1183" DrawAspect="Content" ObjectID="_1832780254" r:id="rId261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(3.25)</w:t>
      </w:r>
    </w:p>
    <w:p w14:paraId="08E20E3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020" w:dyaOrig="380" w14:anchorId="711D178F">
          <v:shape id="_x0000_i1184" type="#_x0000_t75" style="width:51pt;height:19.2pt" o:ole="">
            <v:imagedata r:id="rId262" o:title=""/>
          </v:shape>
          <o:OLEObject Type="Embed" ProgID="Equation.3" ShapeID="_x0000_i1184" DrawAspect="Content" ObjectID="_1832780255" r:id="rId26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 неактивный комплекс)(3.26)</w:t>
      </w:r>
    </w:p>
    <w:p w14:paraId="634703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3656A63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Величина, определяемая как</w:t>
      </w:r>
    </w:p>
    <w:p w14:paraId="3532A45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72D808E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100" w:dyaOrig="700" w14:anchorId="041DAFAE">
          <v:shape id="_x0000_i1185" type="#_x0000_t75" style="width:55.2pt;height:34.8pt" o:ole="">
            <v:imagedata r:id="rId264" o:title=""/>
          </v:shape>
          <o:OLEObject Type="Embed" ProgID="Equation.3" ShapeID="_x0000_i1185" DrawAspect="Content" ObjectID="_1832780256" r:id="rId26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,(3.27)</w:t>
      </w:r>
    </w:p>
    <w:p w14:paraId="64D9871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081F5D3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Называется константой ингибирования (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40" w:dyaOrig="340" w14:anchorId="01E95AE4">
          <v:shape id="_x0000_i1186" type="#_x0000_t75" style="width:16.8pt;height:16.8pt" o:ole="">
            <v:imagedata r:id="rId266" o:title=""/>
          </v:shape>
          <o:OLEObject Type="Embed" ProgID="Equation.3" ShapeID="_x0000_i1186" DrawAspect="Content" ObjectID="_1832780257" r:id="rId26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или константой диссоциации комплекса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lang w:val="en-US"/>
        </w:rPr>
        <w:t>EI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.</w:t>
      </w:r>
    </w:p>
    <w:p w14:paraId="36489A4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 математического решения задачи используется следующие допущения:</w:t>
      </w:r>
    </w:p>
    <w:p w14:paraId="1A5309E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рассматривается, как и ранее начальный этап реакции, т.э. при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60" w:dyaOrig="279" w14:anchorId="7050848A">
          <v:shape id="_x0000_i1187" type="#_x0000_t75" style="width:33pt;height:13.8pt" o:ole="">
            <v:imagedata r:id="rId268" o:title=""/>
          </v:shape>
          <o:OLEObject Type="Embed" ProgID="Equation.3" ShapeID="_x0000_i1187" DrawAspect="Content" ObjectID="_1832780258" r:id="rId26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80" w:dyaOrig="380" w14:anchorId="5BF98650">
          <v:shape id="_x0000_i1188" type="#_x0000_t75" style="width:39pt;height:19.2pt" o:ole="">
            <v:imagedata r:id="rId270" o:title=""/>
          </v:shape>
          <o:OLEObject Type="Embed" ProgID="Equation.3" ShapeID="_x0000_i1188" DrawAspect="Content" ObjectID="_1832780259" r:id="rId27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т.э.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420" w:dyaOrig="380" w14:anchorId="0EA2964A">
          <v:shape id="_x0000_i1189" type="#_x0000_t75" style="width:70.8pt;height:19.2pt" o:ole="">
            <v:imagedata r:id="rId272" o:title=""/>
          </v:shape>
          <o:OLEObject Type="Embed" ProgID="Equation.3" ShapeID="_x0000_i1189" DrawAspect="Content" ObjectID="_1832780260" r:id="rId27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</w:p>
    <w:p w14:paraId="7EAEDB2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поскольку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80" w14:anchorId="0E6C4597">
          <v:shape id="_x0000_i1190" type="#_x0000_t75" style="width:19.8pt;height:19.2pt" o:ole="">
            <v:imagedata r:id="rId274" o:title=""/>
          </v:shape>
          <o:OLEObject Type="Embed" ProgID="Equation.3" ShapeID="_x0000_i1190" DrawAspect="Content" ObjectID="_1832780261" r:id="rId27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&gt;&gt;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80" w14:anchorId="6AB667E0">
          <v:shape id="_x0000_i1191" type="#_x0000_t75" style="width:19.8pt;height:19.2pt" o:ole="">
            <v:imagedata r:id="rId276" o:title=""/>
          </v:shape>
          <o:OLEObject Type="Embed" ProgID="Equation.3" ShapeID="_x0000_i1191" DrawAspect="Content" ObjectID="_1832780262" r:id="rId27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то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80" w14:anchorId="72BBFB27">
          <v:shape id="_x0000_i1192" type="#_x0000_t75" style="width:19.8pt;height:19.2pt" o:ole="">
            <v:imagedata r:id="rId278" o:title=""/>
          </v:shape>
          <o:OLEObject Type="Embed" ProgID="Equation.3" ShapeID="_x0000_i1192" DrawAspect="Content" ObjectID="_1832780263" r:id="rId279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0" w:dyaOrig="200" w14:anchorId="309EEDE5">
          <v:shape id="_x0000_i1193" type="#_x0000_t75" style="width:10.2pt;height:10.2pt" o:ole="">
            <v:imagedata r:id="rId280" o:title=""/>
          </v:shape>
          <o:OLEObject Type="Embed" ProgID="Equation.3" ShapeID="_x0000_i1193" DrawAspect="Content" ObjectID="_1832780264" r:id="rId281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9" w:dyaOrig="360" w14:anchorId="5C19453A">
          <v:shape id="_x0000_i1194" type="#_x0000_t75" style="width:13.8pt;height:18pt" o:ole="">
            <v:imagedata r:id="rId282" o:title=""/>
          </v:shape>
          <o:OLEObject Type="Embed" ProgID="Equation.3" ShapeID="_x0000_i1194" DrawAspect="Content" ObjectID="_1832780265" r:id="rId28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</w:p>
    <w:p w14:paraId="151A158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как и ранее предполагается, что работает приближение квазистационарных концентраций, т.э.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920" w:dyaOrig="639" w14:anchorId="5081B682">
          <v:shape id="_x0000_i1195" type="#_x0000_t75" style="width:46.2pt;height:31.8pt" o:ole="">
            <v:imagedata r:id="rId284" o:title=""/>
          </v:shape>
          <o:OLEObject Type="Embed" ProgID="Equation.3" ShapeID="_x0000_i1195" DrawAspect="Content" ObjectID="_1832780266" r:id="rId28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</w:p>
    <w:p w14:paraId="24B9867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80" w:dyaOrig="380" w14:anchorId="1B437D69">
          <v:shape id="_x0000_i1196" type="#_x0000_t75" style="width:19.2pt;height:19.2pt" o:ole="">
            <v:imagedata r:id="rId286" o:title=""/>
          </v:shape>
          <o:OLEObject Type="Embed" ProgID="Equation.3" ShapeID="_x0000_i1196" DrawAspect="Content" ObjectID="_1832780267" r:id="rId28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&gt;&gt;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80" w14:anchorId="072ED301">
          <v:shape id="_x0000_i1197" type="#_x0000_t75" style="width:19.8pt;height:19.2pt" o:ole="">
            <v:imagedata r:id="rId288" o:title=""/>
          </v:shape>
          <o:OLEObject Type="Embed" ProgID="Equation.3" ShapeID="_x0000_i1197" DrawAspect="Content" ObjectID="_1832780268" r:id="rId28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т.э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0" w:dyaOrig="340" w14:anchorId="2A618722">
          <v:shape id="_x0000_i1198" type="#_x0000_t75" style="width:13.2pt;height:16.8pt" o:ole="">
            <v:imagedata r:id="rId290" o:title=""/>
          </v:shape>
          <o:OLEObject Type="Embed" ProgID="Equation.3" ShapeID="_x0000_i1198" DrawAspect="Content" ObjectID="_1832780269" r:id="rId291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0" w:dyaOrig="200" w14:anchorId="7A89FEE9">
          <v:shape id="_x0000_i1199" type="#_x0000_t75" style="width:10.2pt;height:10.2pt" o:ole="">
            <v:imagedata r:id="rId292" o:title=""/>
          </v:shape>
          <o:OLEObject Type="Embed" ProgID="Equation.3" ShapeID="_x0000_i1199" DrawAspect="Content" ObjectID="_1832780270" r:id="rId293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80" w:dyaOrig="380" w14:anchorId="1B052F80">
          <v:shape id="_x0000_i1200" type="#_x0000_t75" style="width:19.2pt;height:19.2pt" o:ole="">
            <v:imagedata r:id="rId286" o:title=""/>
          </v:shape>
          <o:OLEObject Type="Embed" ProgID="Equation.3" ShapeID="_x0000_i1200" DrawAspect="Content" ObjectID="_1832780271" r:id="rId294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начальная концентрация ингибитора.</w:t>
      </w:r>
    </w:p>
    <w:p w14:paraId="7C6908B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Скорость реакции определяется скоростью образования конечного продукта</w:t>
      </w:r>
    </w:p>
    <w:p w14:paraId="6480C4E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579" w:dyaOrig="639" w14:anchorId="30FC08E8">
          <v:shape id="_x0000_i1201" type="#_x0000_t75" style="width:79.2pt;height:31.8pt" o:ole="">
            <v:imagedata r:id="rId295" o:title=""/>
          </v:shape>
          <o:OLEObject Type="Embed" ProgID="Equation.3" ShapeID="_x0000_i1201" DrawAspect="Content" ObjectID="_1832780272" r:id="rId29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(3.28)</w:t>
      </w:r>
    </w:p>
    <w:p w14:paraId="3B0F8D9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5EB7BD5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присутствии ингибитора уравнение материального баланса для фермента примет вид:</w:t>
      </w:r>
    </w:p>
    <w:p w14:paraId="49E854A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7104698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900" w:dyaOrig="380" w14:anchorId="4FEE8A17">
          <v:shape id="_x0000_i1202" type="#_x0000_t75" style="width:94.8pt;height:19.2pt" o:ole="">
            <v:imagedata r:id="rId297" o:title=""/>
          </v:shape>
          <o:OLEObject Type="Embed" ProgID="Equation.3" ShapeID="_x0000_i1202" DrawAspect="Content" ObjectID="_1832780273" r:id="rId29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(3.29)</w:t>
      </w:r>
    </w:p>
    <w:p w14:paraId="5151383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33E727B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Используя (27) преобразуем выражение (29)</w:t>
      </w:r>
    </w:p>
    <w:p w14:paraId="45EA9F9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54F9727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299" w:dyaOrig="760" w14:anchorId="0D347E15">
          <v:shape id="_x0000_i1203" type="#_x0000_t75" style="width:115.2pt;height:37.8pt" o:ole="">
            <v:imagedata r:id="rId299" o:title=""/>
          </v:shape>
          <o:OLEObject Type="Embed" ProgID="Equation.3" ShapeID="_x0000_i1203" DrawAspect="Content" ObjectID="_1832780274" r:id="rId30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,(3.30)</w:t>
      </w:r>
    </w:p>
    <w:p w14:paraId="00A84C4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53839AA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Для нахождения концентрации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lang w:val="en-US"/>
        </w:rPr>
        <w:t>ES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используем принцип стационарных концентраций:</w:t>
      </w:r>
    </w:p>
    <w:p w14:paraId="7AD10E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41329A4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20" w:dyaOrig="620" w14:anchorId="31D5AA6C">
          <v:shape id="_x0000_i1204" type="#_x0000_t75" style="width:160.8pt;height:31.2pt" o:ole="">
            <v:imagedata r:id="rId301" o:title=""/>
          </v:shape>
          <o:OLEObject Type="Embed" ProgID="Equation.3" ShapeID="_x0000_i1204" DrawAspect="Content" ObjectID="_1832780275" r:id="rId30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,(3.31)</w:t>
      </w:r>
    </w:p>
    <w:p w14:paraId="4D54952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40EA64A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откуда</w:t>
      </w:r>
    </w:p>
    <w:p w14:paraId="7B23A3E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21536A8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200" w:dyaOrig="700" w14:anchorId="6CF7ACF3">
          <v:shape id="_x0000_i1205" type="#_x0000_t75" style="width:109.8pt;height:34.8pt" o:ole="">
            <v:imagedata r:id="rId303" o:title=""/>
          </v:shape>
          <o:OLEObject Type="Embed" ProgID="Equation.3" ShapeID="_x0000_i1205" DrawAspect="Content" ObjectID="_1832780276" r:id="rId304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,(3.32)</w:t>
      </w:r>
    </w:p>
    <w:p w14:paraId="18296FF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08B92AC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Из соотношения (32) выражаем концентрацию фермента</w:t>
      </w:r>
    </w:p>
    <w:p w14:paraId="42ABCCA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53D79FE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219" w:dyaOrig="700" w14:anchorId="74B2DD8F">
          <v:shape id="_x0000_i1206" type="#_x0000_t75" style="width:61.2pt;height:34.8pt" o:ole="">
            <v:imagedata r:id="rId305" o:title=""/>
          </v:shape>
          <o:OLEObject Type="Embed" ProgID="Equation.3" ShapeID="_x0000_i1206" DrawAspect="Content" ObjectID="_1832780277" r:id="rId30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,(3.33)</w:t>
      </w:r>
    </w:p>
    <w:p w14:paraId="121F1ED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4EEEEC7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 xml:space="preserve">Полученное выражение подставляем в уравнение (30), которое решаем относительно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0" w:dyaOrig="360" w14:anchorId="0CEABDC0">
          <v:shape id="_x0000_i1207" type="#_x0000_t75" style="width:18pt;height:18pt" o:ole="">
            <v:imagedata r:id="rId307" o:title=""/>
          </v:shape>
          <o:OLEObject Type="Embed" ProgID="Equation.3" ShapeID="_x0000_i1207" DrawAspect="Content" ObjectID="_1832780278" r:id="rId30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</w:p>
    <w:p w14:paraId="3EF3046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0BFB9A9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060" w:dyaOrig="760" w14:anchorId="247E1989">
          <v:shape id="_x0000_i1208" type="#_x0000_t75" style="width:153pt;height:37.8pt" o:ole="">
            <v:imagedata r:id="rId309" o:title=""/>
          </v:shape>
          <o:OLEObject Type="Embed" ProgID="Equation.3" ShapeID="_x0000_i1208" DrawAspect="Content" ObjectID="_1832780279" r:id="rId310"/>
        </w:object>
      </w:r>
    </w:p>
    <w:p w14:paraId="4E6734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60" w:dyaOrig="1060" w14:anchorId="14A66BBF">
          <v:shape id="_x0000_i1209" type="#_x0000_t75" style="width:123pt;height:52.8pt" o:ole="">
            <v:imagedata r:id="rId311" o:title=""/>
          </v:shape>
          <o:OLEObject Type="Embed" ProgID="Equation.3" ShapeID="_x0000_i1209" DrawAspect="Content" ObjectID="_1832780280" r:id="rId31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(3.34)</w:t>
      </w:r>
    </w:p>
    <w:p w14:paraId="684E61C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220B3B5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Из (28) с учетом (34) можно получить выражение для начальной скорости реакции, ускоряемой ферментом в присутствии конкурентного ингибитора:</w:t>
      </w:r>
    </w:p>
    <w:p w14:paraId="23F1074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70AFD90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940" w:dyaOrig="1060" w14:anchorId="4F804318">
          <v:shape id="_x0000_i1210" type="#_x0000_t75" style="width:196.8pt;height:52.8pt" o:ole="">
            <v:imagedata r:id="rId313" o:title=""/>
          </v:shape>
          <o:OLEObject Type="Embed" ProgID="Equation.3" ShapeID="_x0000_i1210" DrawAspect="Content" ObjectID="_1832780281" r:id="rId314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,(3.35)</w:t>
      </w:r>
    </w:p>
    <w:p w14:paraId="25258C8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где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120" w:dyaOrig="760" w14:anchorId="069ADF37">
          <v:shape id="_x0000_i1211" type="#_x0000_t75" style="width:106.2pt;height:37.8pt" o:ole="">
            <v:imagedata r:id="rId315" o:title=""/>
          </v:shape>
          <o:OLEObject Type="Embed" ProgID="Equation.3" ShapeID="_x0000_i1211" DrawAspect="Content" ObjectID="_1832780282" r:id="rId31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,(3.36)</w:t>
      </w:r>
    </w:p>
    <w:p w14:paraId="2C8DE14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5A0740E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Эффективная константа, зависящая от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80" w:dyaOrig="380" w14:anchorId="7E71FF3E">
          <v:shape id="_x0000_i1212" type="#_x0000_t75" style="width:19.2pt;height:19.2pt" o:ole="">
            <v:imagedata r:id="rId317" o:title=""/>
          </v:shape>
          <o:OLEObject Type="Embed" ProgID="Equation.3" ShapeID="_x0000_i1212" DrawAspect="Content" ObjectID="_1832780283" r:id="rId31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40" w14:anchorId="7659EB8D">
          <v:shape id="_x0000_i1213" type="#_x0000_t75" style="width:19.8pt;height:16.8pt" o:ole="">
            <v:imagedata r:id="rId319" o:title=""/>
          </v:shape>
          <o:OLEObject Type="Embed" ProgID="Equation.3" ShapeID="_x0000_i1213" DrawAspect="Content" ObjectID="_1832780284" r:id="rId320"/>
        </w:object>
      </w:r>
    </w:p>
    <w:p w14:paraId="6351799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Сравнение уравнений Михаэлиса - Ментен (23) и (36) показывает, что начальная скорость реакции в присутствии ингибитора всегда меньше скорости реакции в его отсутствие. Предельные значения скорости в обоих случаях для больших концентраций субстрата одинаковы и равны:</w:t>
      </w:r>
    </w:p>
    <w:p w14:paraId="47B18A7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011ABCF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260" w:dyaOrig="380" w14:anchorId="72AE6E24">
          <v:shape id="_x0000_i1214" type="#_x0000_t75" style="width:63pt;height:19.2pt" o:ole="">
            <v:imagedata r:id="rId321" o:title=""/>
          </v:shape>
          <o:OLEObject Type="Embed" ProgID="Equation.3" ShapeID="_x0000_i1214" DrawAspect="Content" ObjectID="_1832780285" r:id="rId32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(3.37)</w:t>
      </w:r>
    </w:p>
    <w:p w14:paraId="79CF5A1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22C01DD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Из выражения (36) можно получить соотношение для вычисления константы ингибирования:</w:t>
      </w:r>
    </w:p>
    <w:p w14:paraId="3F44AAE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540" w:dyaOrig="1020" w14:anchorId="28C446E7">
          <v:shape id="_x0000_i1215" type="#_x0000_t75" style="width:76.8pt;height:51pt" o:ole="">
            <v:imagedata r:id="rId323" o:title=""/>
          </v:shape>
          <o:OLEObject Type="Embed" ProgID="Equation.3" ShapeID="_x0000_i1215" DrawAspect="Content" ObjectID="_1832780286" r:id="rId324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(3.38)</w:t>
      </w:r>
    </w:p>
    <w:p w14:paraId="485C25F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1228953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Таким образом, для определения константы ингибирования кроме знания начальной концентрации ингибитора, необходимо найти эффективную константу реакции в присутствии ингибитора и константу Михаэлиса в его отсутствие.</w:t>
      </w:r>
    </w:p>
    <w:p w14:paraId="39F088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Графическую обработку результатов опытов удобно проводить в двойных обратных координатах ( координатах Лайнуивера - Берка).</w:t>
      </w:r>
    </w:p>
    <w:p w14:paraId="5BB7B20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134BECF" w14:textId="47B5FD0E" w:rsidR="00000000" w:rsidRDefault="00A249A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CE0CE15" wp14:editId="74A3B725">
            <wp:extent cx="3764280" cy="3200400"/>
            <wp:effectExtent l="0" t="0" r="0" b="0"/>
            <wp:docPr id="19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3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8DAF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Рис. 3. Обработка экспериментальных данных ферментативной реакции, осложненной конкурентным ингибированием:</w:t>
      </w:r>
    </w:p>
    <w:p w14:paraId="504653A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1 - в отсутствие ингибитора;</w:t>
      </w:r>
    </w:p>
    <w:p w14:paraId="3503566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2-с ингибитором</w:t>
      </w:r>
    </w:p>
    <w:p w14:paraId="5C1589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14D966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 рис.3 приведено графическое изображение опытных данных по изучению кинетики ферментативной реакции, осложненной конкурентным ингибированием.</w:t>
      </w:r>
    </w:p>
    <w:p w14:paraId="589051C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Обратная величина предельного значения скорости легко найдется графически по величине отрезка, отсекаемого прямой в двойных обратных координатах на оси ординат (на рис. 3 это отрезок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ОА).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Располагая значением предельной скорости реакции и определив величины угловых коэффициентов прямых в двойных обратных координатах, по формуле (24) можно определить величины константы Михаэлиса в отсутствие ингибитора (по линии 1) и эффективной константы реакции в присутствии ингибитора (по линии 2).</w:t>
      </w:r>
    </w:p>
    <w:p w14:paraId="339EF1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 xml:space="preserve">Константу ингибирования находят по формуле (38) или графически, так как отношение тангенсов углов наклона прямых в точке пересечения с осью ординат равно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960" w:dyaOrig="760" w14:anchorId="274EBE04">
          <v:shape id="_x0000_i1217" type="#_x0000_t75" style="width:48pt;height:37.8pt" o:ole="">
            <v:imagedata r:id="rId326" o:title=""/>
          </v:shape>
          <o:OLEObject Type="Embed" ProgID="Equation.3" ShapeID="_x0000_i1217" DrawAspect="Content" ObjectID="_1832780287" r:id="rId327"/>
        </w:object>
      </w:r>
    </w:p>
    <w:p w14:paraId="73A489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Простейший механизм процесса при ферментативной реакции, осложненной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неконкурентным ингибированием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может быть представлен схемой</w:t>
      </w:r>
    </w:p>
    <w:p w14:paraId="0A3CF6C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5FD512E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60" w:dyaOrig="320" w14:anchorId="12DC76BF">
          <v:shape id="_x0000_i1218" type="#_x0000_t75" style="width:37.8pt;height:16.2pt" o:ole="">
            <v:imagedata r:id="rId5" o:title=""/>
          </v:shape>
          <o:OLEObject Type="Embed" ProgID="Equation.3" ShapeID="_x0000_i1218" DrawAspect="Content" ObjectID="_1832780288" r:id="rId328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82" w:dyaOrig="560" w14:anchorId="2EC44851">
          <v:shape id="_x0000_i1219" type="#_x0000_t75" style="width:29.4pt;height:28.2pt" o:ole="">
            <v:imagedata r:id="rId124" o:title=""/>
          </v:shape>
          <o:OLEObject Type="Embed" ProgID="Equation.3" ShapeID="_x0000_i1219" DrawAspect="Content" ObjectID="_1832780289" r:id="rId329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0" w:dyaOrig="240" w14:anchorId="3B17177B">
          <v:shape id="_x0000_i1220" type="#_x0000_t75" style="width:16.2pt;height:12pt" o:ole="">
            <v:imagedata r:id="rId9" o:title=""/>
          </v:shape>
          <o:OLEObject Type="Embed" ProgID="Equation.3" ShapeID="_x0000_i1220" DrawAspect="Content" ObjectID="_1832780290" r:id="rId330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58" w:dyaOrig="340" w14:anchorId="7FEC8B2B">
          <v:shape id="_x0000_i1221" type="#_x0000_t75" style="width:33pt;height:16.8pt" o:ole="">
            <v:imagedata r:id="rId11" o:title=""/>
          </v:shape>
          <o:OLEObject Type="Embed" ProgID="Equation.3" ShapeID="_x0000_i1221" DrawAspect="Content" ObjectID="_1832780291" r:id="rId331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40" w:dyaOrig="220" w14:anchorId="30A3E762">
          <v:shape id="_x0000_i1222" type="#_x0000_t75" style="width:27pt;height:10.8pt" o:ole="">
            <v:imagedata r:id="rId13" o:title=""/>
          </v:shape>
          <o:OLEObject Type="Embed" ProgID="Equation.3" ShapeID="_x0000_i1222" DrawAspect="Content" ObjectID="_1832780292" r:id="rId332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(3</w:t>
      </w:r>
      <w:r>
        <w:rPr>
          <w:rFonts w:ascii="Times New Roman CYR" w:hAnsi="Times New Roman CYR" w:cs="Times New Roman CYR"/>
          <w:kern w:val="0"/>
          <w:sz w:val="28"/>
          <w:szCs w:val="28"/>
        </w:rPr>
        <w:t>.39)</w:t>
      </w:r>
    </w:p>
    <w:p w14:paraId="0C4402F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020" w:dyaOrig="380" w14:anchorId="1AF070B2">
          <v:shape id="_x0000_i1223" type="#_x0000_t75" style="width:51pt;height:19.2pt" o:ole="">
            <v:imagedata r:id="rId262" o:title=""/>
          </v:shape>
          <o:OLEObject Type="Embed" ProgID="Equation.3" ShapeID="_x0000_i1223" DrawAspect="Content" ObjectID="_1832780293" r:id="rId33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(3.40)</w:t>
      </w:r>
    </w:p>
    <w:p w14:paraId="2833652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260" w:dyaOrig="380" w14:anchorId="15202B31">
          <v:shape id="_x0000_i1224" type="#_x0000_t75" style="width:63pt;height:19.2pt" o:ole="">
            <v:imagedata r:id="rId334" o:title=""/>
          </v:shape>
          <o:OLEObject Type="Embed" ProgID="Equation.3" ShapeID="_x0000_i1224" DrawAspect="Content" ObjectID="_1832780294" r:id="rId33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(3.41)</w:t>
      </w:r>
    </w:p>
    <w:p w14:paraId="56BD2AD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32215C7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Здесь имеются две константы диссоциации комплексов</w:t>
      </w:r>
    </w:p>
    <w:p w14:paraId="44E5EDD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43E2476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040" w:dyaOrig="680" w14:anchorId="0E25B811">
          <v:shape id="_x0000_i1225" type="#_x0000_t75" style="width:52.2pt;height:34.2pt" o:ole="">
            <v:imagedata r:id="rId336" o:title=""/>
          </v:shape>
          <o:OLEObject Type="Embed" ProgID="Equation.3" ShapeID="_x0000_i1225" DrawAspect="Content" ObjectID="_1832780295" r:id="rId33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’=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00" w:dyaOrig="680" w14:anchorId="58131FAB">
          <v:shape id="_x0000_i1226" type="#_x0000_t75" style="width:30pt;height:34.2pt" o:ole="">
            <v:imagedata r:id="rId338" o:title=""/>
          </v:shape>
          <o:OLEObject Type="Embed" ProgID="Equation.3" ShapeID="_x0000_i1226" DrawAspect="Content" ObjectID="_1832780296" r:id="rId33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(3.42)</w:t>
      </w:r>
    </w:p>
    <w:p w14:paraId="5ADAA67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11301D5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Если оба комплекса неактивны, т.е. не дают продукта, а константы их диссоциации равны между собой: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0" w:dyaOrig="340" w14:anchorId="70B2C580">
          <v:shape id="_x0000_i1227" type="#_x0000_t75" style="width:16.2pt;height:16.8pt" o:ole="">
            <v:imagedata r:id="rId340" o:title=""/>
          </v:shape>
          <o:OLEObject Type="Embed" ProgID="Equation.3" ShapeID="_x0000_i1227" DrawAspect="Content" ObjectID="_1832780297" r:id="rId341"/>
        </w:objec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=К',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то это равносильно дополнительному условию: ингибитор не мешает взаимодействию субстрата с ферментом, но уменьшает скорость реакции из-за неактивности образующихся комплексов на поверхности фермента.</w:t>
      </w:r>
    </w:p>
    <w:p w14:paraId="7DE22F6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Решая задачу аналогично предыдущей, получаем выражение для начальной скорости реакции в следующем виде:</w:t>
      </w:r>
    </w:p>
    <w:p w14:paraId="69406C7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678EBF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80" w:dyaOrig="720" w14:anchorId="154FAC4C">
          <v:shape id="_x0000_i1228" type="#_x0000_t75" style="width:84pt;height:36pt" o:ole="">
            <v:imagedata r:id="rId342" o:title=""/>
          </v:shape>
          <o:OLEObject Type="Embed" ProgID="Equation.3" ShapeID="_x0000_i1228" DrawAspect="Content" ObjectID="_1832780298" r:id="rId343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,(3.43)</w:t>
      </w:r>
    </w:p>
    <w:p w14:paraId="6A57F47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4B4979E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где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80" w:dyaOrig="380" w14:anchorId="2C91AF8F">
          <v:shape id="_x0000_i1229" type="#_x0000_t75" style="width:34.2pt;height:19.2pt" o:ole="">
            <v:imagedata r:id="rId344" o:title=""/>
          </v:shape>
          <o:OLEObject Type="Embed" ProgID="Equation.3" ShapeID="_x0000_i1229" DrawAspect="Content" ObjectID="_1832780299" r:id="rId34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эффективная предельная скорость реакции, причем</w:t>
      </w:r>
    </w:p>
    <w:p w14:paraId="5CD761F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4DD758D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40" w:dyaOrig="999" w14:anchorId="6C08D385">
          <v:shape id="_x0000_i1230" type="#_x0000_t75" style="width:82.2pt;height:49.8pt" o:ole="">
            <v:imagedata r:id="rId346" o:title=""/>
          </v:shape>
          <o:OLEObject Type="Embed" ProgID="Equation.3" ShapeID="_x0000_i1230" DrawAspect="Content" ObjectID="_1832780300" r:id="rId34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(3.44)</w:t>
      </w:r>
    </w:p>
    <w:p w14:paraId="5978FF5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11E8530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Из выражения (43) видно, что при таком типе ингибирования изменяется предельная скорость процесса, а константа Михаэлиса остается постоянной. Из соотношения (44) можно получить выражение для константы ингибирования:</w:t>
      </w:r>
    </w:p>
    <w:p w14:paraId="18C6ADC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1906856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00" w:dyaOrig="1020" w14:anchorId="29A7759A">
          <v:shape id="_x0000_i1231" type="#_x0000_t75" style="width:79.8pt;height:51pt" o:ole="">
            <v:imagedata r:id="rId348" o:title=""/>
          </v:shape>
          <o:OLEObject Type="Embed" ProgID="Equation.3" ShapeID="_x0000_i1231" DrawAspect="Content" ObjectID="_1832780301" r:id="rId34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,(3.45)</w:t>
      </w:r>
    </w:p>
    <w:p w14:paraId="2A3800B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4180D0A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которое показывает, что константу ингибирования легко вычислить при известной начальной концентрации ингибитора, измеряя скорости реакции в отсутствие и в присутствии ингибитора.</w:t>
      </w:r>
    </w:p>
    <w:p w14:paraId="05D0DAB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Обработка экспериментальных данных для неконкурентного ингибирования в двойных обратных координатах (рис.4) позволяет найти все параметры уравнения Михаэлиса: величина, обратная предельной скорости определяется по отрезку, отсекаемому на оси ординат прямой в опыте без ингибирования (на рис.4 это отрезок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ОА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),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величина, обратная эффективной предельной скорости находится по отрезку на оси ординат, отсекаемому прямой в опыте с ингибированием ( на рис. 4 это отрезок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ОА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),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а взятая с минусом обратная величина константы Михаэлиса по отрезку, в котором сходятся на оси абсцисс обе прямые (на рис. 4 это отрезок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ОВ),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или по формуле (24) через угловые коэффициенты обеих прямых.</w:t>
      </w:r>
    </w:p>
    <w:p w14:paraId="3863DF6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6A7F0182" w14:textId="18353F8D" w:rsidR="00000000" w:rsidRDefault="00A249A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8575829" wp14:editId="65A8CFB5">
            <wp:extent cx="2354580" cy="1798320"/>
            <wp:effectExtent l="0" t="0" r="0" b="0"/>
            <wp:docPr id="20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3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9B8D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Рис. 4. Обработка экспериментальных данных ферментативной реакции с неконкурентным ингибированием:</w:t>
      </w:r>
    </w:p>
    <w:p w14:paraId="63E3BC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 в отсутствие ингибитора; 2-с ингибитором</w:t>
      </w:r>
    </w:p>
    <w:p w14:paraId="32B8236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5D32302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При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бесконкурентном ингибировании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механизм реакции имеет вид:</w:t>
      </w:r>
    </w:p>
    <w:p w14:paraId="696F3CC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6B7BD05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60" w:dyaOrig="320" w14:anchorId="69DDCDBF">
          <v:shape id="_x0000_i1233" type="#_x0000_t75" style="width:37.8pt;height:16.2pt" o:ole="">
            <v:imagedata r:id="rId5" o:title=""/>
          </v:shape>
          <o:OLEObject Type="Embed" ProgID="Equation.3" ShapeID="_x0000_i1233" DrawAspect="Content" ObjectID="_1832780302" r:id="rId351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82" w:dyaOrig="560" w14:anchorId="7D2B02B5">
          <v:shape id="_x0000_i1234" type="#_x0000_t75" style="width:29.4pt;height:28.2pt" o:ole="">
            <v:imagedata r:id="rId124" o:title=""/>
          </v:shape>
          <o:OLEObject Type="Embed" ProgID="Equation.3" ShapeID="_x0000_i1234" DrawAspect="Content" ObjectID="_1832780303" r:id="rId352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0" w:dyaOrig="240" w14:anchorId="7613D04A">
          <v:shape id="_x0000_i1235" type="#_x0000_t75" style="width:16.2pt;height:12pt" o:ole="">
            <v:imagedata r:id="rId9" o:title=""/>
          </v:shape>
          <o:OLEObject Type="Embed" ProgID="Equation.3" ShapeID="_x0000_i1235" DrawAspect="Content" ObjectID="_1832780304" r:id="rId353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58" w:dyaOrig="340" w14:anchorId="712A8E82">
          <v:shape id="_x0000_i1236" type="#_x0000_t75" style="width:33pt;height:16.8pt" o:ole="">
            <v:imagedata r:id="rId11" o:title=""/>
          </v:shape>
          <o:OLEObject Type="Embed" ProgID="Equation.3" ShapeID="_x0000_i1236" DrawAspect="Content" ObjectID="_1832780305" r:id="rId35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40" w:dyaOrig="220" w14:anchorId="08A9F329">
          <v:shape id="_x0000_i1237" type="#_x0000_t75" style="width:27pt;height:10.8pt" o:ole="">
            <v:imagedata r:id="rId13" o:title=""/>
          </v:shape>
          <o:OLEObject Type="Embed" ProgID="Equation.3" ShapeID="_x0000_i1237" DrawAspect="Content" ObjectID="_1832780306" r:id="rId355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(3.46)</w:t>
      </w:r>
    </w:p>
    <w:p w14:paraId="07F3C9D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260" w:dyaOrig="380" w14:anchorId="7AE22EF4">
          <v:shape id="_x0000_i1238" type="#_x0000_t75" style="width:63pt;height:19.2pt" o:ole="">
            <v:imagedata r:id="rId334" o:title=""/>
          </v:shape>
          <o:OLEObject Type="Embed" ProgID="Equation.3" ShapeID="_x0000_i1238" DrawAspect="Content" ObjectID="_1832780307" r:id="rId35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(3.47)</w:t>
      </w:r>
    </w:p>
    <w:p w14:paraId="2E91D2F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2B56C2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 этом случае образуется один неактивный комплекс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lang w:val="en-US"/>
        </w:rPr>
        <w:t>ES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1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за счет присоединения ингибитора к промежуточному соединению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lang w:val="en-US"/>
        </w:rPr>
        <w:t>ES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 константой равновесия:</w:t>
      </w:r>
    </w:p>
    <w:p w14:paraId="3A7BABA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lang w:val="en-US"/>
        </w:rPr>
      </w:pPr>
    </w:p>
    <w:p w14:paraId="3575119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100" w:dyaOrig="680" w14:anchorId="52303648">
          <v:shape id="_x0000_i1239" type="#_x0000_t75" style="width:55.2pt;height:34.2pt" o:ole="">
            <v:imagedata r:id="rId357" o:title=""/>
          </v:shape>
          <o:OLEObject Type="Embed" ProgID="Equation.3" ShapeID="_x0000_i1239" DrawAspect="Content" ObjectID="_1832780308" r:id="rId35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(3.48)</w:t>
      </w:r>
    </w:p>
    <w:p w14:paraId="672FB0B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2B9BD39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Решение задачи аналогично разобранным ранее примерам и приводит к следующему выражению скорости реакции в начальный период времени:</w:t>
      </w:r>
    </w:p>
    <w:p w14:paraId="14114A0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860" w:dyaOrig="720" w14:anchorId="1E9F5AE0">
          <v:shape id="_x0000_i1240" type="#_x0000_t75" style="width:93pt;height:36pt" o:ole="">
            <v:imagedata r:id="rId359" o:title=""/>
          </v:shape>
          <o:OLEObject Type="Embed" ProgID="Equation.3" ShapeID="_x0000_i1240" DrawAspect="Content" ObjectID="_1832780309" r:id="rId360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,(3.49)</w:t>
      </w:r>
    </w:p>
    <w:p w14:paraId="7650F5C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причем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579" w:dyaOrig="999" w14:anchorId="626DFA5F">
          <v:shape id="_x0000_i1241" type="#_x0000_t75" style="width:79.2pt;height:49.8pt" o:ole="">
            <v:imagedata r:id="rId361" o:title=""/>
          </v:shape>
          <o:OLEObject Type="Embed" ProgID="Equation.3" ShapeID="_x0000_i1241" DrawAspect="Content" ObjectID="_1832780310" r:id="rId36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,(3.50)</w:t>
      </w:r>
    </w:p>
    <w:p w14:paraId="1AF0F4D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28EC81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 величина эффективной максимальной скорости совпадает со случаем неконкурентного ингибирования, т.е. рассчитывается по уравнению (44).</w:t>
      </w:r>
    </w:p>
    <w:p w14:paraId="1426EB6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Обработка экспериментальных данных в двойных обратных координатах, приведенных на рис. 5, позволяет определить значения всех констант уравнения Михаэлиса: величина, обратная предельной скорости определяется по отрезку, отсекаемому на оси ординат прямой в опыте без ингибирования (на рис.5 это отрезок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ОА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); величина, обратная эффективной предельной скорости находится по отрезку на оси ординат, отсекаемому прямой в опыте с ингибированием (на рис. 5 это отрезок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ОА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);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из отрезков, отсекаемых на оси абсцисс соответствующими прямыми легко найти величины констант Михаэлиса и эффективной константы реакции (на рис. 5 это отрезки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ОВ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и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ОВ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).</w:t>
      </w:r>
    </w:p>
    <w:p w14:paraId="3421E45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134215EF" w14:textId="2AE229D7" w:rsidR="00000000" w:rsidRDefault="00A249A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02AF4CA" wp14:editId="585408CB">
            <wp:extent cx="1988820" cy="1600200"/>
            <wp:effectExtent l="0" t="0" r="0" b="0"/>
            <wp:docPr id="2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01F0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Рис. 5. Обработка экспериментальных данных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ферментативной реакции с бесконкурентным ингибированием:</w:t>
      </w:r>
    </w:p>
    <w:p w14:paraId="41C2578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1 - в отсутствие ингибитора; 2-с ингибитором</w:t>
      </w:r>
    </w:p>
    <w:p w14:paraId="57A3F08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74ECD1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lastRenderedPageBreak/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.2 Исследование кинетической закономерности заданной реакции, осложненной ингибированием(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ингибирование напрексеном простагландин-Н-синтетазы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PGH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в ферментативной реакции, одним из субстратов которой является адреналин).</w:t>
      </w:r>
    </w:p>
    <w:p w14:paraId="351E129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Зависимость начальной скорости реакции (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60" w:dyaOrig="380" w14:anchorId="7AFDC0E5">
          <v:shape id="_x0000_i1243" type="#_x0000_t75" style="width:103.2pt;height:19.2pt" o:ole="">
            <v:imagedata r:id="rId364" o:title=""/>
          </v:shape>
          <o:OLEObject Type="Embed" ProgID="Equation.3" ShapeID="_x0000_i1243" DrawAspect="Content" ObjectID="_1832780311" r:id="rId365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)) от концентрации субстрата в различных опытах для реакции С.</w:t>
      </w:r>
    </w:p>
    <w:p w14:paraId="5DBB152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4"/>
        <w:gridCol w:w="181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000000" w14:paraId="25562B57" w14:textId="77777777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2F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Номер опыта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42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kern w:val="0"/>
                <w:sz w:val="17"/>
                <w:szCs w:val="17"/>
              </w:rPr>
              <w:object w:dxaOrig="1600" w:dyaOrig="400" w14:anchorId="73DE1763">
                <v:shape id="_x0000_i1244" type="#_x0000_t75" style="width:79.8pt;height:19.8pt" o:ole="">
                  <v:imagedata r:id="rId366" o:title=""/>
                </v:shape>
                <o:OLEObject Type="Embed" ProgID="Equation.3" ShapeID="_x0000_i1244" DrawAspect="Content" ObjectID="_1832780312" r:id="rId367"/>
              </w:objec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Концентрация субстрата, </w:t>
            </w:r>
            <w:r>
              <w:rPr>
                <w:rFonts w:ascii="Microsoft Sans Serif" w:hAnsi="Microsoft Sans Serif" w:cs="Microsoft Sans Serif"/>
                <w:kern w:val="0"/>
                <w:sz w:val="17"/>
                <w:szCs w:val="17"/>
              </w:rPr>
              <w:object w:dxaOrig="1480" w:dyaOrig="380" w14:anchorId="2A341718">
                <v:shape id="_x0000_i1245" type="#_x0000_t75" style="width:73.8pt;height:19.2pt" o:ole="">
                  <v:imagedata r:id="rId368" o:title=""/>
                </v:shape>
                <o:OLEObject Type="Embed" ProgID="Equation.3" ShapeID="_x0000_i1245" DrawAspect="Content" ObjectID="_1832780313" r:id="rId369"/>
              </w:object>
            </w:r>
          </w:p>
        </w:tc>
        <w:tc>
          <w:tcPr>
            <w:tcW w:w="452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CA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3854A1CD" w14:textId="77777777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79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6F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CFA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6,25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20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3C3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7A5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CB3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12,5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477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16,7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F9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C7F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</w:t>
            </w:r>
          </w:p>
        </w:tc>
      </w:tr>
      <w:tr w:rsidR="00000000" w14:paraId="7E441D22" w14:textId="77777777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00D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48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C4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E5C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DC4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1,09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2B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1,19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A7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1,33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84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1,49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75C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1,67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AC5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2,0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F5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2,38</w:t>
            </w:r>
          </w:p>
        </w:tc>
      </w:tr>
      <w:tr w:rsidR="00000000" w14:paraId="3E69266D" w14:textId="77777777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8F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52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B35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2D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0,88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4B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5F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1,03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8DF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1,15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94C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1,26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50E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1,41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73E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1,63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D9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1,9</w:t>
            </w:r>
          </w:p>
        </w:tc>
      </w:tr>
      <w:tr w:rsidR="00000000" w14:paraId="0049199A" w14:textId="77777777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F1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56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FB8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9A1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0,78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23E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0,85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D4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C1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AF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1,05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A9A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1,18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FC2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AA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</w:t>
            </w:r>
          </w:p>
        </w:tc>
      </w:tr>
      <w:tr w:rsidR="00000000" w14:paraId="367F941A" w14:textId="77777777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E0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61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6A5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130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65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44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0,71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0A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0,75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02A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0,82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B3C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0,85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B76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D5C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19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1,12</w:t>
            </w:r>
          </w:p>
        </w:tc>
      </w:tr>
      <w:tr w:rsidR="00000000" w14:paraId="45880EEC" w14:textId="77777777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7B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66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07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D70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2AD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29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F9E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0,70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119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0,76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3AC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FB5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0,85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D66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0,92</w:t>
            </w:r>
          </w:p>
        </w:tc>
      </w:tr>
    </w:tbl>
    <w:p w14:paraId="0FB148A2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F3C1A9D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Кривые зависимости начальных скоростей реакции от начальных концентраций субстрата при различных концентрациях ингибитора.</w:t>
      </w:r>
    </w:p>
    <w:p w14:paraId="5FD5AF82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23BAEA1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а)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40" w:dyaOrig="400" w14:anchorId="2B66BD60">
          <v:shape id="_x0000_i1246" type="#_x0000_t75" style="width:102pt;height:19.8pt" o:ole="">
            <v:imagedata r:id="rId370" o:title=""/>
          </v:shape>
          <o:OLEObject Type="Embed" ProgID="Equation.3" ShapeID="_x0000_i1246" DrawAspect="Content" ObjectID="_1832780314" r:id="rId371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;б)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160" w:dyaOrig="400" w14:anchorId="1F7BD48F">
          <v:shape id="_x0000_i1247" type="#_x0000_t75" style="width:108pt;height:19.8pt" o:ole="">
            <v:imagedata r:id="rId372" o:title=""/>
          </v:shape>
          <o:OLEObject Type="Embed" ProgID="Equation.3" ShapeID="_x0000_i1247" DrawAspect="Content" ObjectID="_1832780315" r:id="rId37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;в)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140" w:dyaOrig="400" w14:anchorId="6C962CC4">
          <v:shape id="_x0000_i1248" type="#_x0000_t75" style="width:106.8pt;height:19.8pt" o:ole="">
            <v:imagedata r:id="rId374" o:title=""/>
          </v:shape>
          <o:OLEObject Type="Embed" ProgID="Equation.3" ShapeID="_x0000_i1248" DrawAspect="Content" ObjectID="_1832780316" r:id="rId375"/>
        </w:object>
      </w:r>
    </w:p>
    <w:p w14:paraId="54B3425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г)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260" w:dyaOrig="400" w14:anchorId="58404B98">
          <v:shape id="_x0000_i1249" type="#_x0000_t75" style="width:112.8pt;height:19.8pt" o:ole="">
            <v:imagedata r:id="rId376" o:title=""/>
          </v:shape>
          <o:OLEObject Type="Embed" ProgID="Equation.3" ShapeID="_x0000_i1249" DrawAspect="Content" ObjectID="_1832780317" r:id="rId37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д)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280" w:dyaOrig="400" w14:anchorId="35A0F1BE">
          <v:shape id="_x0000_i1250" type="#_x0000_t75" style="width:114pt;height:19.8pt" o:ole="">
            <v:imagedata r:id="rId378" o:title=""/>
          </v:shape>
          <o:OLEObject Type="Embed" ProgID="Equation.3" ShapeID="_x0000_i1250" DrawAspect="Content" ObjectID="_1832780318" r:id="rId379"/>
        </w:object>
      </w:r>
    </w:p>
    <w:p w14:paraId="7C057A4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930816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Кривая зависимости начальной скорости от начальной концентрации ингибитора при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120" w:dyaOrig="400" w14:anchorId="7A66D299">
          <v:shape id="_x0000_i1251" type="#_x0000_t75" style="width:106.2pt;height:19.8pt" o:ole="">
            <v:imagedata r:id="rId380" o:title=""/>
          </v:shape>
          <o:OLEObject Type="Embed" ProgID="Equation.3" ShapeID="_x0000_i1251" DrawAspect="Content" ObjectID="_1832780319" r:id="rId381"/>
        </w:object>
      </w:r>
    </w:p>
    <w:p w14:paraId="54E1529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Переведем экспериментальные данные о начальных скоростях реакции и начальных концентрациях субстрата в обратные величины</w:t>
      </w:r>
    </w:p>
    <w:p w14:paraId="632B372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0BF00FD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Зависимость обратной величины начальной скорости от обратной величины начальной концентрации субстрата для разных концентраций ингибитора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4"/>
        <w:gridCol w:w="221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000000" w14:paraId="4592031C" w14:textId="77777777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C6C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Номер опыта</w:t>
            </w: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73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kern w:val="0"/>
                <w:sz w:val="17"/>
                <w:szCs w:val="17"/>
              </w:rPr>
              <w:object w:dxaOrig="2000" w:dyaOrig="800" w14:anchorId="55AA29D9">
                <v:shape id="_x0000_i1252" type="#_x0000_t75" style="width:100.2pt;height:40.2pt" o:ole="">
                  <v:imagedata r:id="rId382" o:title=""/>
                </v:shape>
                <o:OLEObject Type="Embed" ProgID="Equation.3" ShapeID="_x0000_i1252" DrawAspect="Content" ObjectID="_1832780320" r:id="rId383"/>
              </w:object>
            </w:r>
            <w:r>
              <w:rPr>
                <w:rFonts w:ascii="Microsoft Sans Serif" w:hAnsi="Microsoft Sans Serif" w:cs="Microsoft Sans Serif"/>
                <w:kern w:val="0"/>
                <w:sz w:val="17"/>
                <w:szCs w:val="17"/>
              </w:rPr>
              <w:object w:dxaOrig="1900" w:dyaOrig="760" w14:anchorId="7C1443D1">
                <v:shape id="_x0000_i1253" type="#_x0000_t75" style="width:94.8pt;height:37.8pt" o:ole="">
                  <v:imagedata r:id="rId384" o:title=""/>
                </v:shape>
                <o:OLEObject Type="Embed" ProgID="Equation.3" ShapeID="_x0000_i1253" DrawAspect="Content" ObjectID="_1832780321" r:id="rId385"/>
              </w:object>
            </w:r>
          </w:p>
        </w:tc>
        <w:tc>
          <w:tcPr>
            <w:tcW w:w="452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C68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2C76413F" w14:textId="77777777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E31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E2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AC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369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6A0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C0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601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AA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AA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90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</w:t>
            </w:r>
          </w:p>
        </w:tc>
      </w:tr>
      <w:tr w:rsidR="00000000" w14:paraId="0BBBC30E" w14:textId="77777777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E8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48</w:t>
            </w: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FA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30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E25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F03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0,84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64D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0,75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2B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80C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A1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3CC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0,42</w:t>
            </w:r>
          </w:p>
        </w:tc>
      </w:tr>
      <w:tr w:rsidR="00000000" w14:paraId="5AF30EA8" w14:textId="77777777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AB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52</w:t>
            </w: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F8E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0,025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A9C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1,14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04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1,04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E0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D0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0,87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62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0,79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187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0,71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9AD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BB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0,53</w:t>
            </w:r>
          </w:p>
        </w:tc>
      </w:tr>
      <w:tr w:rsidR="00000000" w14:paraId="5DE751CE" w14:textId="77777777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3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56</w:t>
            </w: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1E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0,013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C6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1,28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B4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1,18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496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1,11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BE1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1,02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96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EC0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0,85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B0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0,77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54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0,67</w:t>
            </w:r>
          </w:p>
        </w:tc>
      </w:tr>
      <w:tr w:rsidR="00000000" w14:paraId="77CC608E" w14:textId="77777777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28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61</w:t>
            </w: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72A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66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1,49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2A8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1,41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52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1,33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C56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1,22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C4C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1,18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E6C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1,05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2A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6C5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0,89</w:t>
            </w:r>
          </w:p>
        </w:tc>
      </w:tr>
      <w:tr w:rsidR="00000000" w14:paraId="65F3A539" w14:textId="77777777">
        <w:tblPrEx>
          <w:tblCellMar>
            <w:top w:w="0" w:type="dxa"/>
            <w:bottom w:w="0" w:type="dxa"/>
          </w:tblCellMar>
        </w:tblPrEx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127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66</w:t>
            </w: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22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0,005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07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1,67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380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896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9E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1,43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5A1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1,32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84F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1,25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B2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1,18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F87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1,09</w:t>
            </w:r>
          </w:p>
        </w:tc>
      </w:tr>
    </w:tbl>
    <w:p w14:paraId="4F166535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2935728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По полученному расположению прямых мы можем сослаться на совпадение данных с соответствующим рисунком в теоретической части 3.1 рис. 5 обработка экспериментальных данных ферментативной реакции с бесконкурентным ингибированием. а)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40" w:dyaOrig="400" w14:anchorId="307AAEE6">
          <v:shape id="_x0000_i1254" type="#_x0000_t75" style="width:102pt;height:19.8pt" o:ole="">
            <v:imagedata r:id="rId370" o:title=""/>
          </v:shape>
          <o:OLEObject Type="Embed" ProgID="Equation.3" ShapeID="_x0000_i1254" DrawAspect="Content" ObjectID="_1832780322" r:id="rId38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в отсутствие ингибитора; б)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160" w:dyaOrig="400" w14:anchorId="6D947EB3">
          <v:shape id="_x0000_i1255" type="#_x0000_t75" style="width:108pt;height:19.8pt" o:ole="">
            <v:imagedata r:id="rId372" o:title=""/>
          </v:shape>
          <o:OLEObject Type="Embed" ProgID="Equation.3" ShapeID="_x0000_i1255" DrawAspect="Content" ObjectID="_1832780323" r:id="rId387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в)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140" w:dyaOrig="400" w14:anchorId="74CD8E5D">
          <v:shape id="_x0000_i1256" type="#_x0000_t75" style="width:106.8pt;height:19.8pt" o:ole="">
            <v:imagedata r:id="rId374" o:title=""/>
          </v:shape>
          <o:OLEObject Type="Embed" ProgID="Equation.3" ShapeID="_x0000_i1256" DrawAspect="Content" ObjectID="_1832780324" r:id="rId38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г)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260" w:dyaOrig="400" w14:anchorId="0CDB7103">
          <v:shape id="_x0000_i1257" type="#_x0000_t75" style="width:112.8pt;height:19.8pt" o:ole="">
            <v:imagedata r:id="rId376" o:title=""/>
          </v:shape>
          <o:OLEObject Type="Embed" ProgID="Equation.3" ShapeID="_x0000_i1257" DrawAspect="Content" ObjectID="_1832780325" r:id="rId389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д)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280" w:dyaOrig="400" w14:anchorId="598B30DE">
          <v:shape id="_x0000_i1258" type="#_x0000_t75" style="width:114pt;height:19.8pt" o:ole="">
            <v:imagedata r:id="rId378" o:title=""/>
          </v:shape>
          <o:OLEObject Type="Embed" ProgID="Equation.3" ShapeID="_x0000_i1258" DrawAspect="Content" ObjectID="_1832780326" r:id="rId39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с ингибитором</w:t>
      </w:r>
    </w:p>
    <w:p w14:paraId="027686F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Обработка экспериментальных данных в двойных обратных координатах, приведенных на нашем графике, позволяет определить значения всех констант уравнения Михаэлиса: величина, обратная предельной скорости определяется по отрезку, отсекаемому на оси ординат прямой в опыте без ингибирования (отрезок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ОА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); величина, обратная эффективной предельной скорости находится по отрезку на оси ординат, отсекаемому прямой в опыте с ингибированием ( отрезок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ОА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, ОА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ОА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ОА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);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из отрезков, отсекаемых на оси абсцисс соответствующими прямыми легко найти величины констант Михаэлиса и эффективной константы реакции (отрезки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ОВ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и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ОВ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ОВ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, ОВ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ОВ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).</w:t>
      </w:r>
    </w:p>
    <w:p w14:paraId="1823C1B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Находим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20" w:dyaOrig="340" w14:anchorId="4BDE9801">
          <v:shape id="_x0000_i1259" type="#_x0000_t75" style="width:21pt;height:16.8pt" o:ole="">
            <v:imagedata r:id="rId391" o:title=""/>
          </v:shape>
          <o:OLEObject Type="Embed" ProgID="Equation.3" ShapeID="_x0000_i1259" DrawAspect="Content" ObjectID="_1832780327" r:id="rId39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0" w:dyaOrig="360" w14:anchorId="357A32A9">
          <v:shape id="_x0000_i1260" type="#_x0000_t75" style="width:24pt;height:18pt" o:ole="">
            <v:imagedata r:id="rId393" o:title=""/>
          </v:shape>
          <o:OLEObject Type="Embed" ProgID="Equation.3" ShapeID="_x0000_i1260" DrawAspect="Content" ObjectID="_1832780328" r:id="rId394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графическим способом:</w:t>
      </w:r>
    </w:p>
    <w:p w14:paraId="2ECB4E1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80" w:dyaOrig="680" w14:anchorId="2BF63E22">
          <v:shape id="_x0000_i1261" type="#_x0000_t75" style="width:124.2pt;height:34.2pt" o:ole="">
            <v:imagedata r:id="rId395" o:title=""/>
          </v:shape>
          <o:OLEObject Type="Embed" ProgID="Equation.3" ShapeID="_x0000_i1261" DrawAspect="Content" ObjectID="_1832780329" r:id="rId39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00" w:dyaOrig="620" w14:anchorId="20BA75CC">
          <v:shape id="_x0000_i1262" type="#_x0000_t75" style="width:124.8pt;height:31.2pt" o:ole="">
            <v:imagedata r:id="rId397" o:title=""/>
          </v:shape>
          <o:OLEObject Type="Embed" ProgID="Equation.3" ShapeID="_x0000_i1262" DrawAspect="Content" ObjectID="_1832780330" r:id="rId398"/>
        </w:object>
      </w:r>
    </w:p>
    <w:p w14:paraId="4880AE1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20" w:dyaOrig="680" w14:anchorId="2C45C59D">
          <v:shape id="_x0000_i1263" type="#_x0000_t75" style="width:121.2pt;height:34.2pt" o:ole="">
            <v:imagedata r:id="rId399" o:title=""/>
          </v:shape>
          <o:OLEObject Type="Embed" ProgID="Equation.3" ShapeID="_x0000_i1263" DrawAspect="Content" ObjectID="_1832780331" r:id="rId40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260" w:dyaOrig="620" w14:anchorId="0BBADBD9">
          <v:shape id="_x0000_i1264" type="#_x0000_t75" style="width:112.8pt;height:31.2pt" o:ole="">
            <v:imagedata r:id="rId401" o:title=""/>
          </v:shape>
          <o:OLEObject Type="Embed" ProgID="Equation.3" ShapeID="_x0000_i1264" DrawAspect="Content" ObjectID="_1832780332" r:id="rId402"/>
        </w:object>
      </w:r>
    </w:p>
    <w:p w14:paraId="0BA27B8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73688F4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Уравнение Михаэлиса-Ментен для данной реакции</w:t>
      </w:r>
    </w:p>
    <w:p w14:paraId="0D4C7B7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4A296FC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140" w:dyaOrig="760" w14:anchorId="1A90D612">
          <v:shape id="_x0000_i1265" type="#_x0000_t75" style="width:106.8pt;height:37.8pt" o:ole="">
            <v:imagedata r:id="rId403" o:title=""/>
          </v:shape>
          <o:OLEObject Type="Embed" ProgID="Equation.3" ShapeID="_x0000_i1265" DrawAspect="Content" ObjectID="_1832780333" r:id="rId404"/>
        </w:object>
      </w:r>
    </w:p>
    <w:p w14:paraId="32B10BB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4D1A513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Находим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20" w:dyaOrig="380" w14:anchorId="417139E5">
          <v:shape id="_x0000_i1266" type="#_x0000_t75" style="width:31.2pt;height:19.2pt" o:ole="">
            <v:imagedata r:id="rId405" o:title=""/>
          </v:shape>
          <o:OLEObject Type="Embed" ProgID="Equation.3" ShapeID="_x0000_i1266" DrawAspect="Content" ObjectID="_1832780334" r:id="rId40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454" w:dyaOrig="389" w14:anchorId="2FC6D95D">
          <v:shape id="_x0000_i1267" type="#_x0000_t75" style="width:72.6pt;height:19.2pt" o:ole="">
            <v:imagedata r:id="rId407" o:title=""/>
          </v:shape>
          <o:OLEObject Type="Embed" ProgID="Equation.3" ShapeID="_x0000_i1267" DrawAspect="Content" ObjectID="_1832780335" r:id="rId40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графическим способом:</w:t>
      </w:r>
    </w:p>
    <w:p w14:paraId="05AA11C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6879E4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б)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80" w:dyaOrig="700" w14:anchorId="7A8D9016">
          <v:shape id="_x0000_i1268" type="#_x0000_t75" style="width:133.8pt;height:34.8pt" o:ole="">
            <v:imagedata r:id="rId409" o:title=""/>
          </v:shape>
          <o:OLEObject Type="Embed" ProgID="Equation.3" ShapeID="_x0000_i1268" DrawAspect="Content" ObjectID="_1832780336" r:id="rId41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40" w:dyaOrig="620" w14:anchorId="23DD8AE3">
          <v:shape id="_x0000_i1269" type="#_x0000_t75" style="width:136.8pt;height:31.2pt" o:ole="">
            <v:imagedata r:id="rId411" o:title=""/>
          </v:shape>
          <o:OLEObject Type="Embed" ProgID="Equation.3" ShapeID="_x0000_i1269" DrawAspect="Content" ObjectID="_1832780337" r:id="rId412"/>
        </w:object>
      </w:r>
    </w:p>
    <w:p w14:paraId="273EF19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40" w:dyaOrig="700" w14:anchorId="0525F9B7">
          <v:shape id="_x0000_i1270" type="#_x0000_t75" style="width:136.8pt;height:34.8pt" o:ole="">
            <v:imagedata r:id="rId413" o:title=""/>
          </v:shape>
          <o:OLEObject Type="Embed" ProgID="Equation.3" ShapeID="_x0000_i1270" DrawAspect="Content" ObjectID="_1832780338" r:id="rId414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00" w:dyaOrig="620" w14:anchorId="1CE98D64">
          <v:shape id="_x0000_i1271" type="#_x0000_t75" style="width:124.8pt;height:31.2pt" o:ole="">
            <v:imagedata r:id="rId415" o:title=""/>
          </v:shape>
          <o:OLEObject Type="Embed" ProgID="Equation.3" ShapeID="_x0000_i1271" DrawAspect="Content" ObjectID="_1832780339" r:id="rId416"/>
        </w:object>
      </w:r>
    </w:p>
    <w:p w14:paraId="34C6FC7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80" w:dyaOrig="700" w14:anchorId="46E1F9BD">
          <v:shape id="_x0000_i1272" type="#_x0000_t75" style="width:133.8pt;height:34.8pt" o:ole="">
            <v:imagedata r:id="rId417" o:title=""/>
          </v:shape>
          <o:OLEObject Type="Embed" ProgID="Equation.3" ShapeID="_x0000_i1272" DrawAspect="Content" ObjectID="_1832780340" r:id="rId41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80" w:dyaOrig="620" w14:anchorId="66369B47">
          <v:shape id="_x0000_i1273" type="#_x0000_t75" style="width:133.8pt;height:31.2pt" o:ole="">
            <v:imagedata r:id="rId419" o:title=""/>
          </v:shape>
          <o:OLEObject Type="Embed" ProgID="Equation.3" ShapeID="_x0000_i1273" DrawAspect="Content" ObjectID="_1832780341" r:id="rId420"/>
        </w:object>
      </w:r>
    </w:p>
    <w:p w14:paraId="50CFDC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40" w:dyaOrig="700" w14:anchorId="57EFE7E8">
          <v:shape id="_x0000_i1274" type="#_x0000_t75" style="width:136.8pt;height:34.8pt" o:ole="">
            <v:imagedata r:id="rId421" o:title=""/>
          </v:shape>
          <o:OLEObject Type="Embed" ProgID="Equation.3" ShapeID="_x0000_i1274" DrawAspect="Content" ObjectID="_1832780342" r:id="rId42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00" w:dyaOrig="620" w14:anchorId="29A08573">
          <v:shape id="_x0000_i1275" type="#_x0000_t75" style="width:124.8pt;height:31.2pt" o:ole="">
            <v:imagedata r:id="rId423" o:title=""/>
          </v:shape>
          <o:OLEObject Type="Embed" ProgID="Equation.3" ShapeID="_x0000_i1275" DrawAspect="Content" ObjectID="_1832780343" r:id="rId424"/>
        </w:object>
      </w:r>
    </w:p>
    <w:p w14:paraId="5153F60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г)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60" w:dyaOrig="700" w14:anchorId="0E2C6246">
          <v:shape id="_x0000_i1276" type="#_x0000_t75" style="width:127.8pt;height:34.8pt" o:ole="">
            <v:imagedata r:id="rId425" o:title=""/>
          </v:shape>
          <o:OLEObject Type="Embed" ProgID="Equation.3" ShapeID="_x0000_i1276" DrawAspect="Content" ObjectID="_1832780344" r:id="rId42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80" w:dyaOrig="620" w14:anchorId="57C2D492">
          <v:shape id="_x0000_i1277" type="#_x0000_t75" style="width:133.8pt;height:31.2pt" o:ole="">
            <v:imagedata r:id="rId427" o:title=""/>
          </v:shape>
          <o:OLEObject Type="Embed" ProgID="Equation.3" ShapeID="_x0000_i1277" DrawAspect="Content" ObjectID="_1832780345" r:id="rId428"/>
        </w:object>
      </w:r>
    </w:p>
    <w:p w14:paraId="1D1273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40" w:dyaOrig="700" w14:anchorId="6861C745">
          <v:shape id="_x0000_i1278" type="#_x0000_t75" style="width:136.8pt;height:34.8pt" o:ole="">
            <v:imagedata r:id="rId429" o:title=""/>
          </v:shape>
          <o:OLEObject Type="Embed" ProgID="Equation.3" ShapeID="_x0000_i1278" DrawAspect="Content" ObjectID="_1832780346" r:id="rId43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80" w:dyaOrig="620" w14:anchorId="0A2680EE">
          <v:shape id="_x0000_i1279" type="#_x0000_t75" style="width:124.2pt;height:31.2pt" o:ole="">
            <v:imagedata r:id="rId431" o:title=""/>
          </v:shape>
          <o:OLEObject Type="Embed" ProgID="Equation.3" ShapeID="_x0000_i1279" DrawAspect="Content" ObjectID="_1832780347" r:id="rId432"/>
        </w:object>
      </w:r>
    </w:p>
    <w:p w14:paraId="67EC03A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д)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80" w:dyaOrig="700" w14:anchorId="022CDC4B">
          <v:shape id="_x0000_i1280" type="#_x0000_t75" style="width:133.8pt;height:34.8pt" o:ole="">
            <v:imagedata r:id="rId433" o:title=""/>
          </v:shape>
          <o:OLEObject Type="Embed" ProgID="Equation.3" ShapeID="_x0000_i1280" DrawAspect="Content" ObjectID="_1832780348" r:id="rId434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59" w:dyaOrig="620" w14:anchorId="0E0BD4B5">
          <v:shape id="_x0000_i1281" type="#_x0000_t75" style="width:133.2pt;height:31.2pt" o:ole="">
            <v:imagedata r:id="rId435" o:title=""/>
          </v:shape>
          <o:OLEObject Type="Embed" ProgID="Equation.3" ShapeID="_x0000_i1281" DrawAspect="Content" ObjectID="_1832780349" r:id="rId436"/>
        </w:object>
      </w:r>
    </w:p>
    <w:p w14:paraId="645598D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60" w:dyaOrig="700" w14:anchorId="76EBE4B7">
          <v:shape id="_x0000_i1282" type="#_x0000_t75" style="width:138pt;height:34.8pt" o:ole="">
            <v:imagedata r:id="rId437" o:title=""/>
          </v:shape>
          <o:OLEObject Type="Embed" ProgID="Equation.3" ShapeID="_x0000_i1282" DrawAspect="Content" ObjectID="_1832780350" r:id="rId43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;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00" w:dyaOrig="620" w14:anchorId="52B243D4">
          <v:shape id="_x0000_i1283" type="#_x0000_t75" style="width:124.8pt;height:31.2pt" o:ole="">
            <v:imagedata r:id="rId439" o:title=""/>
          </v:shape>
          <o:OLEObject Type="Embed" ProgID="Equation.3" ShapeID="_x0000_i1283" DrawAspect="Content" ObjectID="_1832780351" r:id="rId440"/>
        </w:object>
      </w:r>
    </w:p>
    <w:p w14:paraId="42D4D17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79746A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 xml:space="preserve">Находим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40" w:dyaOrig="340" w14:anchorId="1BE105E4">
          <v:shape id="_x0000_i1284" type="#_x0000_t75" style="width:16.8pt;height:16.8pt" o:ole="">
            <v:imagedata r:id="rId441" o:title=""/>
          </v:shape>
          <o:OLEObject Type="Embed" ProgID="Equation.3" ShapeID="_x0000_i1284" DrawAspect="Content" ObjectID="_1832780352" r:id="rId44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по формуле</w:t>
      </w:r>
    </w:p>
    <w:p w14:paraId="022825B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593AF75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00" w:dyaOrig="1020" w14:anchorId="22ABC88F">
          <v:shape id="_x0000_i1285" type="#_x0000_t75" style="width:79.8pt;height:51pt" o:ole="">
            <v:imagedata r:id="rId348" o:title=""/>
          </v:shape>
          <o:OLEObject Type="Embed" ProgID="Equation.3" ShapeID="_x0000_i1285" DrawAspect="Content" ObjectID="_1832780353" r:id="rId443"/>
        </w:object>
      </w:r>
    </w:p>
    <w:p w14:paraId="463021C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б)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100" w:dyaOrig="1040" w14:anchorId="3339C96D">
          <v:shape id="_x0000_i1286" type="#_x0000_t75" style="width:154.8pt;height:52.2pt" o:ole="">
            <v:imagedata r:id="rId444" o:title=""/>
          </v:shape>
          <o:OLEObject Type="Embed" ProgID="Equation.3" ShapeID="_x0000_i1286" DrawAspect="Content" ObjectID="_1832780354" r:id="rId445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20" w:dyaOrig="620" w14:anchorId="4AF12C45">
          <v:shape id="_x0000_i1287" type="#_x0000_t75" style="width:31.2pt;height:31.2pt" o:ole="">
            <v:imagedata r:id="rId446" o:title=""/>
          </v:shape>
          <o:OLEObject Type="Embed" ProgID="Equation.3" ShapeID="_x0000_i1287" DrawAspect="Content" ObjectID="_1832780355" r:id="rId447"/>
        </w:object>
      </w:r>
    </w:p>
    <w:p w14:paraId="3F8D616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080" w:dyaOrig="1040" w14:anchorId="213C2C75">
          <v:shape id="_x0000_i1288" type="#_x0000_t75" style="width:154.2pt;height:52.2pt" o:ole="">
            <v:imagedata r:id="rId448" o:title=""/>
          </v:shape>
          <o:OLEObject Type="Embed" ProgID="Equation.3" ShapeID="_x0000_i1288" DrawAspect="Content" ObjectID="_1832780356" r:id="rId449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20" w:dyaOrig="620" w14:anchorId="1C8252BB">
          <v:shape id="_x0000_i1289" type="#_x0000_t75" style="width:31.2pt;height:31.2pt" o:ole="">
            <v:imagedata r:id="rId446" o:title=""/>
          </v:shape>
          <o:OLEObject Type="Embed" ProgID="Equation.3" ShapeID="_x0000_i1289" DrawAspect="Content" ObjectID="_1832780357" r:id="rId450"/>
        </w:object>
      </w:r>
    </w:p>
    <w:p w14:paraId="2DDDB10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г)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120" w:dyaOrig="1040" w14:anchorId="4EAC9BAF">
          <v:shape id="_x0000_i1290" type="#_x0000_t75" style="width:156pt;height:52.2pt" o:ole="">
            <v:imagedata r:id="rId451" o:title=""/>
          </v:shape>
          <o:OLEObject Type="Embed" ProgID="Equation.3" ShapeID="_x0000_i1290" DrawAspect="Content" ObjectID="_1832780358" r:id="rId452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20" w:dyaOrig="620" w14:anchorId="4EDD7AEA">
          <v:shape id="_x0000_i1291" type="#_x0000_t75" style="width:31.2pt;height:31.2pt" o:ole="">
            <v:imagedata r:id="rId446" o:title=""/>
          </v:shape>
          <o:OLEObject Type="Embed" ProgID="Equation.3" ShapeID="_x0000_i1291" DrawAspect="Content" ObjectID="_1832780359" r:id="rId453"/>
        </w:object>
      </w:r>
    </w:p>
    <w:p w14:paraId="2CDC93B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д)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40" w:dyaOrig="1040" w14:anchorId="21C143E4">
          <v:shape id="_x0000_i1292" type="#_x0000_t75" style="width:136.8pt;height:52.2pt" o:ole="">
            <v:imagedata r:id="rId454" o:title=""/>
          </v:shape>
          <o:OLEObject Type="Embed" ProgID="Equation.3" ShapeID="_x0000_i1292" DrawAspect="Content" ObjectID="_1832780360" r:id="rId455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20" w:dyaOrig="620" w14:anchorId="0E56565A">
          <v:shape id="_x0000_i1293" type="#_x0000_t75" style="width:31.2pt;height:31.2pt" o:ole="">
            <v:imagedata r:id="rId446" o:title=""/>
          </v:shape>
          <o:OLEObject Type="Embed" ProgID="Equation.3" ShapeID="_x0000_i1293" DrawAspect="Content" ObjectID="_1832780361" r:id="rId456"/>
        </w:object>
      </w:r>
    </w:p>
    <w:p w14:paraId="251B7BD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2A6BC9D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Рассчитаем среднюю константу ингибирования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20" w:dyaOrig="380" w14:anchorId="213B69FA">
          <v:shape id="_x0000_i1294" type="#_x0000_t75" style="width:25.8pt;height:19.2pt" o:ole="">
            <v:imagedata r:id="rId457" o:title=""/>
          </v:shape>
          <o:OLEObject Type="Embed" ProgID="Equation.3" ShapeID="_x0000_i1294" DrawAspect="Content" ObjectID="_1832780362" r:id="rId458"/>
        </w:object>
      </w:r>
    </w:p>
    <w:p w14:paraId="042A2C6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60F6E86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520" w:dyaOrig="400" w14:anchorId="7F5D66E5">
          <v:shape id="_x0000_i1295" type="#_x0000_t75" style="width:226.2pt;height:19.8pt" o:ole="">
            <v:imagedata r:id="rId459" o:title=""/>
          </v:shape>
          <o:OLEObject Type="Embed" ProgID="Equation.3" ShapeID="_x0000_i1295" DrawAspect="Content" ObjectID="_1832780363" r:id="rId460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20" w:dyaOrig="620" w14:anchorId="3D415F8B">
          <v:shape id="_x0000_i1296" type="#_x0000_t75" style="width:31.2pt;height:31.2pt" o:ole="">
            <v:imagedata r:id="rId446" o:title=""/>
          </v:shape>
          <o:OLEObject Type="Embed" ProgID="Equation.3" ShapeID="_x0000_i1296" DrawAspect="Content" ObjectID="_1832780364" r:id="rId461"/>
        </w:object>
      </w:r>
    </w:p>
    <w:p w14:paraId="7B3D8D1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035B23A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Уравнение Михаэлиса-Ментен:</w:t>
      </w:r>
    </w:p>
    <w:p w14:paraId="5A742F7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364DA1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828" w:dyaOrig="1877" w14:anchorId="0FFB372F">
          <v:shape id="_x0000_i1297" type="#_x0000_t75" style="width:141.6pt;height:93.6pt" o:ole="">
            <v:imagedata r:id="rId462" o:title=""/>
          </v:shape>
          <o:OLEObject Type="Embed" ProgID="Equation.3" ShapeID="_x0000_i1297" DrawAspect="Content" ObjectID="_1832780365" r:id="rId463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ab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40" w:dyaOrig="1700" w14:anchorId="3380B7D4">
          <v:shape id="_x0000_i1298" type="#_x0000_t75" style="width:132pt;height:85.2pt" o:ole="">
            <v:imagedata r:id="rId464" o:title=""/>
          </v:shape>
          <o:OLEObject Type="Embed" ProgID="Equation.3" ShapeID="_x0000_i1298" DrawAspect="Content" ObjectID="_1832780366" r:id="rId465"/>
        </w:object>
      </w:r>
    </w:p>
    <w:p w14:paraId="5B3E56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17E1C5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Вывод</w:t>
      </w:r>
    </w:p>
    <w:p w14:paraId="5E126E2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0418B6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данной курсовой работе мною были изучены закономерности ферментативных реакций с помощью литературы по физической химии, биокинетики, основам химической кинетики и катализа.</w:t>
      </w:r>
    </w:p>
    <w:p w14:paraId="4322B8A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результате исследования кинетики ферментативной реакции о</w:t>
      </w:r>
      <w:r>
        <w:rPr>
          <w:rFonts w:ascii="Times New Roman CYR" w:hAnsi="Times New Roman CYR" w:cs="Times New Roman CYR"/>
          <w:kern w:val="0"/>
          <w:sz w:val="28"/>
          <w:szCs w:val="28"/>
        </w:rPr>
        <w:t>кисления сукцината натрия в фумарат натрия под действием сукциноимидазы получено уравнение Михаэлиса-Ментен со следующими параметрами:</w:t>
      </w:r>
    </w:p>
    <w:p w14:paraId="261265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2AC674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60" w:dyaOrig="760" w14:anchorId="6C190ADE">
          <v:shape id="_x0000_i1299" type="#_x0000_t75" style="width:103.2pt;height:37.8pt" o:ole="">
            <v:imagedata r:id="rId255" o:title=""/>
          </v:shape>
          <o:OLEObject Type="Embed" ProgID="Equation.3" ShapeID="_x0000_i1299" DrawAspect="Content" ObjectID="_1832780367" r:id="rId466"/>
        </w:object>
      </w:r>
    </w:p>
    <w:p w14:paraId="1A6E425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12F2A51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где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719" w:dyaOrig="620" w14:anchorId="17C2D219">
          <v:shape id="_x0000_i1300" type="#_x0000_t75" style="width:85.8pt;height:31.2pt" o:ole="">
            <v:imagedata r:id="rId467" o:title=""/>
          </v:shape>
          <o:OLEObject Type="Embed" ProgID="Equation.3" ShapeID="_x0000_i1300" DrawAspect="Content" ObjectID="_1832780368" r:id="rId468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это максимальная скорость реакции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0" w:dyaOrig="360" w14:anchorId="2802CED8">
          <v:shape id="_x0000_i1301" type="#_x0000_t75" style="width:24pt;height:18pt" o:ole="">
            <v:imagedata r:id="rId469" o:title=""/>
          </v:shape>
          <o:OLEObject Type="Embed" ProgID="Equation.3" ShapeID="_x0000_i1301" DrawAspect="Content" ObjectID="_1832780369" r:id="rId470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;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540" w:dyaOrig="620" w14:anchorId="0EC5EC12">
          <v:shape id="_x0000_i1302" type="#_x0000_t75" style="width:76.8pt;height:31.2pt" o:ole="">
            <v:imagedata r:id="rId471" o:title=""/>
          </v:shape>
          <o:OLEObject Type="Embed" ProgID="Equation.3" ShapeID="_x0000_i1302" DrawAspect="Content" ObjectID="_1832780370" r:id="rId472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это константа Михаэлиса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20" w:dyaOrig="340" w14:anchorId="59FE1979">
          <v:shape id="_x0000_i1303" type="#_x0000_t75" style="width:21pt;height:16.8pt" o:ole="">
            <v:imagedata r:id="rId473" o:title=""/>
          </v:shape>
          <o:OLEObject Type="Embed" ProgID="Equation.3" ShapeID="_x0000_i1303" DrawAspect="Content" ObjectID="_1832780371" r:id="rId474"/>
        </w:object>
      </w:r>
    </w:p>
    <w:p w14:paraId="01B36B4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результате изучения реакции и</w:t>
      </w:r>
      <w:r>
        <w:rPr>
          <w:rFonts w:ascii="Times New Roman CYR" w:hAnsi="Times New Roman CYR" w:cs="Times New Roman CYR"/>
          <w:kern w:val="0"/>
          <w:sz w:val="28"/>
          <w:szCs w:val="28"/>
        </w:rPr>
        <w:t>нгибирования напрексеном простагландин-Н-синтетазы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PGH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в ферментативной реакции, одним из субстратов которой является адреналин было установлено что в ней наблюдается бесконкурентное ингибирование. Графически было определено значения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20" w:dyaOrig="340" w14:anchorId="042413DF">
          <v:shape id="_x0000_i1304" type="#_x0000_t75" style="width:21pt;height:16.8pt" o:ole="">
            <v:imagedata r:id="rId391" o:title=""/>
          </v:shape>
          <o:OLEObject Type="Embed" ProgID="Equation.3" ShapeID="_x0000_i1304" DrawAspect="Content" ObjectID="_1832780372" r:id="rId475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0" w:dyaOrig="360" w14:anchorId="771B0E7A">
          <v:shape id="_x0000_i1305" type="#_x0000_t75" style="width:24pt;height:18pt" o:ole="">
            <v:imagedata r:id="rId393" o:title=""/>
          </v:shape>
          <o:OLEObject Type="Embed" ProgID="Equation.3" ShapeID="_x0000_i1305" DrawAspect="Content" ObjectID="_1832780373" r:id="rId476"/>
        </w:objec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</w:p>
    <w:p w14:paraId="5B2623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6121817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260" w:dyaOrig="620" w14:anchorId="64074E90">
          <v:shape id="_x0000_i1306" type="#_x0000_t75" style="width:112.8pt;height:31.2pt" o:ole="">
            <v:imagedata r:id="rId401" o:title=""/>
          </v:shape>
          <o:OLEObject Type="Embed" ProgID="Equation.3" ShapeID="_x0000_i1306" DrawAspect="Content" ObjectID="_1832780374" r:id="rId477"/>
        </w:object>
      </w:r>
    </w:p>
    <w:p w14:paraId="5D71BC6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00" w:dyaOrig="620" w14:anchorId="075DC80D">
          <v:shape id="_x0000_i1307" type="#_x0000_t75" style="width:124.8pt;height:31.2pt" o:ole="">
            <v:imagedata r:id="rId397" o:title=""/>
          </v:shape>
          <o:OLEObject Type="Embed" ProgID="Equation.3" ShapeID="_x0000_i1307" DrawAspect="Content" ObjectID="_1832780375" r:id="rId478"/>
        </w:object>
      </w:r>
    </w:p>
    <w:p w14:paraId="6F5692E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674E00E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Найдена средняя константа ингибирования:</w:t>
      </w:r>
    </w:p>
    <w:p w14:paraId="36849F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18EE142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80" w:dyaOrig="400" w14:anchorId="33D0571E">
          <v:shape id="_x0000_i1308" type="#_x0000_t75" style="width:84pt;height:19.8pt" o:ole="">
            <v:imagedata r:id="rId479" o:title=""/>
          </v:shape>
          <o:OLEObject Type="Embed" ProgID="Equation.3" ShapeID="_x0000_i1308" DrawAspect="Content" ObjectID="_1832780376" r:id="rId480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20" w:dyaOrig="620" w14:anchorId="5AAADCCF">
          <v:shape id="_x0000_i1309" type="#_x0000_t75" style="width:31.2pt;height:31.2pt" o:ole="">
            <v:imagedata r:id="rId446" o:title=""/>
          </v:shape>
          <o:OLEObject Type="Embed" ProgID="Equation.3" ShapeID="_x0000_i1309" DrawAspect="Content" ObjectID="_1832780377" r:id="rId481"/>
        </w:object>
      </w:r>
    </w:p>
    <w:p w14:paraId="0086E187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5186999C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Уравнение Михаэлиса-Ментен принимает вид:</w:t>
      </w:r>
    </w:p>
    <w:p w14:paraId="33BFDDE6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62B098E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40" w:dyaOrig="1700" w14:anchorId="67E5D2E7">
          <v:shape id="_x0000_i1310" type="#_x0000_t75" style="width:132pt;height:85.2pt" o:ole="">
            <v:imagedata r:id="rId464" o:title=""/>
          </v:shape>
          <o:OLEObject Type="Embed" ProgID="Equation.3" ShapeID="_x0000_i1310" DrawAspect="Content" ObjectID="_1832780378" r:id="rId482"/>
        </w:objec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20" w:dyaOrig="620" w14:anchorId="76D8E2B9">
          <v:shape id="_x0000_i1311" type="#_x0000_t75" style="width:31.2pt;height:31.2pt" o:ole="">
            <v:imagedata r:id="rId483" o:title=""/>
          </v:shape>
          <o:OLEObject Type="Embed" ProgID="Equation.3" ShapeID="_x0000_i1311" DrawAspect="Content" ObjectID="_1832780379" r:id="rId484"/>
        </w:object>
      </w:r>
    </w:p>
    <w:p w14:paraId="2BE668F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155115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Список используемой литературы</w:t>
      </w:r>
    </w:p>
    <w:p w14:paraId="7787E38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</w:p>
    <w:p w14:paraId="33302AC7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Степановских Е. И., Макурин Ю.Н. 2005 г. "Кинетические закономерности ферментативных реакций".</w:t>
      </w:r>
    </w:p>
    <w:p w14:paraId="59E5D674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Байрамов В.М. Основы химической кинетики и катализа / под ред. В.В.Лунина. М.: изд.центр "Академия".</w:t>
      </w:r>
    </w:p>
    <w:p w14:paraId="616108E3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Ашмор П. Катализ и ингибирование химических реакций. М.: Мир, 1966.</w:t>
      </w:r>
    </w:p>
    <w:p w14:paraId="629EEA1E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Физическая химия. 2 кн./под ред. К.С.Краснова М.: Высшая школа, 1995.</w:t>
      </w:r>
    </w:p>
    <w:p w14:paraId="05887232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Стромберг А.Г., Семченко Д.П., Физическая химия М.: Высшая школа, 1999.</w:t>
      </w:r>
    </w:p>
    <w:p w14:paraId="5E918DDA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Ипполитов Е.Г., Артемов А.В., Батраков В.В. Физическая химия. М.: изд. Центр "Академия", 2005.</w:t>
      </w:r>
    </w:p>
    <w:p w14:paraId="10FBCC0D" w14:textId="77777777" w:rsidR="001C135A" w:rsidRDefault="001C135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sectPr w:rsidR="001C135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F4273"/>
    <w:multiLevelType w:val="singleLevel"/>
    <w:tmpl w:val="7892D906"/>
    <w:lvl w:ilvl="0">
      <w:start w:val="1"/>
      <w:numFmt w:val="decimal"/>
      <w:lvlText w:val="%1."/>
      <w:legacy w:legacy="1" w:legacySpace="0" w:legacyIndent="201"/>
      <w:lvlJc w:val="left"/>
      <w:rPr>
        <w:rFonts w:ascii="Times New Roman CYR" w:hAnsi="Times New Roman CYR" w:cs="Times New Roman CYR" w:hint="default"/>
      </w:rPr>
    </w:lvl>
  </w:abstractNum>
  <w:num w:numId="1" w16cid:durableId="777531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AA"/>
    <w:rsid w:val="001C135A"/>
    <w:rsid w:val="00433F62"/>
    <w:rsid w:val="00A2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816A17"/>
  <w14:defaultImageDpi w14:val="0"/>
  <w15:docId w15:val="{A5EB6D29-D1C7-41DF-A7FA-4E8AC6D3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7.bin"/><Relationship Id="rId299" Type="http://schemas.openxmlformats.org/officeDocument/2006/relationships/image" Target="media/image119.wmf"/><Relationship Id="rId21" Type="http://schemas.openxmlformats.org/officeDocument/2006/relationships/image" Target="media/image9.wmf"/><Relationship Id="rId63" Type="http://schemas.openxmlformats.org/officeDocument/2006/relationships/image" Target="media/image28.wmf"/><Relationship Id="rId159" Type="http://schemas.openxmlformats.org/officeDocument/2006/relationships/oleObject" Target="embeddings/oleObject97.bin"/><Relationship Id="rId324" Type="http://schemas.openxmlformats.org/officeDocument/2006/relationships/oleObject" Target="embeddings/oleObject189.bin"/><Relationship Id="rId366" Type="http://schemas.openxmlformats.org/officeDocument/2006/relationships/image" Target="media/image148.wmf"/><Relationship Id="rId170" Type="http://schemas.openxmlformats.org/officeDocument/2006/relationships/image" Target="media/image63.wmf"/><Relationship Id="rId226" Type="http://schemas.openxmlformats.org/officeDocument/2006/relationships/oleObject" Target="embeddings/oleObject135.bin"/><Relationship Id="rId433" Type="http://schemas.openxmlformats.org/officeDocument/2006/relationships/image" Target="media/image179.wmf"/><Relationship Id="rId268" Type="http://schemas.openxmlformats.org/officeDocument/2006/relationships/image" Target="media/image104.wmf"/><Relationship Id="rId475" Type="http://schemas.openxmlformats.org/officeDocument/2006/relationships/oleObject" Target="embeddings/oleObject275.bin"/><Relationship Id="rId32" Type="http://schemas.openxmlformats.org/officeDocument/2006/relationships/oleObject" Target="embeddings/oleObject14.bin"/><Relationship Id="rId74" Type="http://schemas.openxmlformats.org/officeDocument/2006/relationships/image" Target="media/image32.wmf"/><Relationship Id="rId128" Type="http://schemas.openxmlformats.org/officeDocument/2006/relationships/oleObject" Target="embeddings/oleObject73.bin"/><Relationship Id="rId335" Type="http://schemas.openxmlformats.org/officeDocument/2006/relationships/oleObject" Target="embeddings/oleObject197.bin"/><Relationship Id="rId377" Type="http://schemas.openxmlformats.org/officeDocument/2006/relationships/oleObject" Target="embeddings/oleObject220.bin"/><Relationship Id="rId5" Type="http://schemas.openxmlformats.org/officeDocument/2006/relationships/image" Target="media/image1.wmf"/><Relationship Id="rId181" Type="http://schemas.openxmlformats.org/officeDocument/2006/relationships/oleObject" Target="embeddings/oleObject111.bin"/><Relationship Id="rId237" Type="http://schemas.openxmlformats.org/officeDocument/2006/relationships/oleObject" Target="embeddings/oleObject142.bin"/><Relationship Id="rId402" Type="http://schemas.openxmlformats.org/officeDocument/2006/relationships/oleObject" Target="embeddings/oleObject235.bin"/><Relationship Id="rId279" Type="http://schemas.openxmlformats.org/officeDocument/2006/relationships/oleObject" Target="embeddings/oleObject166.bin"/><Relationship Id="rId444" Type="http://schemas.openxmlformats.org/officeDocument/2006/relationships/image" Target="media/image184.wmf"/><Relationship Id="rId486" Type="http://schemas.openxmlformats.org/officeDocument/2006/relationships/theme" Target="theme/theme1.xml"/><Relationship Id="rId43" Type="http://schemas.openxmlformats.org/officeDocument/2006/relationships/image" Target="media/image20.wmf"/><Relationship Id="rId139" Type="http://schemas.openxmlformats.org/officeDocument/2006/relationships/oleObject" Target="embeddings/oleObject81.bin"/><Relationship Id="rId290" Type="http://schemas.openxmlformats.org/officeDocument/2006/relationships/image" Target="media/image115.wmf"/><Relationship Id="rId304" Type="http://schemas.openxmlformats.org/officeDocument/2006/relationships/oleObject" Target="embeddings/oleObject179.bin"/><Relationship Id="rId346" Type="http://schemas.openxmlformats.org/officeDocument/2006/relationships/image" Target="media/image140.wmf"/><Relationship Id="rId388" Type="http://schemas.openxmlformats.org/officeDocument/2006/relationships/oleObject" Target="embeddings/oleObject227.bin"/><Relationship Id="rId85" Type="http://schemas.openxmlformats.org/officeDocument/2006/relationships/image" Target="media/image36.wmf"/><Relationship Id="rId150" Type="http://schemas.openxmlformats.org/officeDocument/2006/relationships/oleObject" Target="embeddings/oleObject91.bin"/><Relationship Id="rId192" Type="http://schemas.openxmlformats.org/officeDocument/2006/relationships/image" Target="media/image72.wmf"/><Relationship Id="rId206" Type="http://schemas.openxmlformats.org/officeDocument/2006/relationships/image" Target="media/image79.wmf"/><Relationship Id="rId413" Type="http://schemas.openxmlformats.org/officeDocument/2006/relationships/image" Target="media/image169.wmf"/><Relationship Id="rId248" Type="http://schemas.openxmlformats.org/officeDocument/2006/relationships/oleObject" Target="embeddings/oleObject148.bin"/><Relationship Id="rId455" Type="http://schemas.openxmlformats.org/officeDocument/2006/relationships/oleObject" Target="embeddings/oleObject263.bin"/><Relationship Id="rId12" Type="http://schemas.openxmlformats.org/officeDocument/2006/relationships/oleObject" Target="embeddings/oleObject4.bin"/><Relationship Id="rId108" Type="http://schemas.openxmlformats.org/officeDocument/2006/relationships/image" Target="media/image45.wmf"/><Relationship Id="rId315" Type="http://schemas.openxmlformats.org/officeDocument/2006/relationships/image" Target="media/image127.wmf"/><Relationship Id="rId357" Type="http://schemas.openxmlformats.org/officeDocument/2006/relationships/image" Target="media/image143.wmf"/><Relationship Id="rId54" Type="http://schemas.openxmlformats.org/officeDocument/2006/relationships/oleObject" Target="embeddings/oleObject26.bin"/><Relationship Id="rId96" Type="http://schemas.openxmlformats.org/officeDocument/2006/relationships/image" Target="media/image41.wmf"/><Relationship Id="rId161" Type="http://schemas.openxmlformats.org/officeDocument/2006/relationships/oleObject" Target="embeddings/oleObject98.bin"/><Relationship Id="rId217" Type="http://schemas.openxmlformats.org/officeDocument/2006/relationships/image" Target="media/image84.wmf"/><Relationship Id="rId399" Type="http://schemas.openxmlformats.org/officeDocument/2006/relationships/image" Target="media/image162.wmf"/><Relationship Id="rId259" Type="http://schemas.openxmlformats.org/officeDocument/2006/relationships/oleObject" Target="embeddings/oleObject155.bin"/><Relationship Id="rId424" Type="http://schemas.openxmlformats.org/officeDocument/2006/relationships/oleObject" Target="embeddings/oleObject246.bin"/><Relationship Id="rId466" Type="http://schemas.openxmlformats.org/officeDocument/2006/relationships/oleObject" Target="embeddings/oleObject270.bin"/><Relationship Id="rId23" Type="http://schemas.openxmlformats.org/officeDocument/2006/relationships/image" Target="media/image10.wmf"/><Relationship Id="rId119" Type="http://schemas.openxmlformats.org/officeDocument/2006/relationships/image" Target="media/image48.wmf"/><Relationship Id="rId270" Type="http://schemas.openxmlformats.org/officeDocument/2006/relationships/image" Target="media/image105.wmf"/><Relationship Id="rId326" Type="http://schemas.openxmlformats.org/officeDocument/2006/relationships/image" Target="media/image133.wmf"/><Relationship Id="rId65" Type="http://schemas.openxmlformats.org/officeDocument/2006/relationships/image" Target="media/image29.wmf"/><Relationship Id="rId130" Type="http://schemas.openxmlformats.org/officeDocument/2006/relationships/oleObject" Target="embeddings/oleObject74.bin"/><Relationship Id="rId368" Type="http://schemas.openxmlformats.org/officeDocument/2006/relationships/image" Target="media/image149.wmf"/><Relationship Id="rId172" Type="http://schemas.openxmlformats.org/officeDocument/2006/relationships/oleObject" Target="embeddings/oleObject105.bin"/><Relationship Id="rId228" Type="http://schemas.openxmlformats.org/officeDocument/2006/relationships/oleObject" Target="embeddings/oleObject136.bin"/><Relationship Id="rId435" Type="http://schemas.openxmlformats.org/officeDocument/2006/relationships/image" Target="media/image180.wmf"/><Relationship Id="rId477" Type="http://schemas.openxmlformats.org/officeDocument/2006/relationships/oleObject" Target="embeddings/oleObject277.bin"/><Relationship Id="rId281" Type="http://schemas.openxmlformats.org/officeDocument/2006/relationships/oleObject" Target="embeddings/oleObject167.bin"/><Relationship Id="rId337" Type="http://schemas.openxmlformats.org/officeDocument/2006/relationships/oleObject" Target="embeddings/oleObject198.bin"/><Relationship Id="rId34" Type="http://schemas.openxmlformats.org/officeDocument/2006/relationships/oleObject" Target="embeddings/oleObject15.bin"/><Relationship Id="rId76" Type="http://schemas.openxmlformats.org/officeDocument/2006/relationships/image" Target="media/image33.wmf"/><Relationship Id="rId141" Type="http://schemas.openxmlformats.org/officeDocument/2006/relationships/oleObject" Target="embeddings/oleObject83.bin"/><Relationship Id="rId379" Type="http://schemas.openxmlformats.org/officeDocument/2006/relationships/oleObject" Target="embeddings/oleObject221.bin"/><Relationship Id="rId7" Type="http://schemas.openxmlformats.org/officeDocument/2006/relationships/image" Target="media/image2.wmf"/><Relationship Id="rId183" Type="http://schemas.openxmlformats.org/officeDocument/2006/relationships/oleObject" Target="embeddings/oleObject112.bin"/><Relationship Id="rId239" Type="http://schemas.openxmlformats.org/officeDocument/2006/relationships/image" Target="media/image92.wmf"/><Relationship Id="rId390" Type="http://schemas.openxmlformats.org/officeDocument/2006/relationships/oleObject" Target="embeddings/oleObject229.bin"/><Relationship Id="rId404" Type="http://schemas.openxmlformats.org/officeDocument/2006/relationships/oleObject" Target="embeddings/oleObject236.bin"/><Relationship Id="rId446" Type="http://schemas.openxmlformats.org/officeDocument/2006/relationships/image" Target="media/image185.wmf"/><Relationship Id="rId250" Type="http://schemas.openxmlformats.org/officeDocument/2006/relationships/oleObject" Target="embeddings/oleObject149.bin"/><Relationship Id="rId292" Type="http://schemas.openxmlformats.org/officeDocument/2006/relationships/image" Target="media/image116.wmf"/><Relationship Id="rId306" Type="http://schemas.openxmlformats.org/officeDocument/2006/relationships/oleObject" Target="embeddings/oleObject180.bin"/><Relationship Id="rId45" Type="http://schemas.openxmlformats.org/officeDocument/2006/relationships/image" Target="media/image21.wmf"/><Relationship Id="rId87" Type="http://schemas.openxmlformats.org/officeDocument/2006/relationships/image" Target="media/image37.wmf"/><Relationship Id="rId110" Type="http://schemas.openxmlformats.org/officeDocument/2006/relationships/oleObject" Target="embeddings/oleObject61.bin"/><Relationship Id="rId348" Type="http://schemas.openxmlformats.org/officeDocument/2006/relationships/image" Target="media/image141.wmf"/><Relationship Id="rId152" Type="http://schemas.openxmlformats.org/officeDocument/2006/relationships/oleObject" Target="embeddings/oleObject92.bin"/><Relationship Id="rId194" Type="http://schemas.openxmlformats.org/officeDocument/2006/relationships/image" Target="media/image73.wmf"/><Relationship Id="rId208" Type="http://schemas.openxmlformats.org/officeDocument/2006/relationships/image" Target="media/image80.wmf"/><Relationship Id="rId415" Type="http://schemas.openxmlformats.org/officeDocument/2006/relationships/image" Target="media/image170.wmf"/><Relationship Id="rId457" Type="http://schemas.openxmlformats.org/officeDocument/2006/relationships/image" Target="media/image189.wmf"/><Relationship Id="rId261" Type="http://schemas.openxmlformats.org/officeDocument/2006/relationships/oleObject" Target="embeddings/oleObject157.bin"/><Relationship Id="rId14" Type="http://schemas.openxmlformats.org/officeDocument/2006/relationships/oleObject" Target="embeddings/oleObject5.bin"/><Relationship Id="rId56" Type="http://schemas.openxmlformats.org/officeDocument/2006/relationships/image" Target="media/image25.wmf"/><Relationship Id="rId317" Type="http://schemas.openxmlformats.org/officeDocument/2006/relationships/image" Target="media/image128.wmf"/><Relationship Id="rId359" Type="http://schemas.openxmlformats.org/officeDocument/2006/relationships/image" Target="media/image144.wmf"/><Relationship Id="rId98" Type="http://schemas.openxmlformats.org/officeDocument/2006/relationships/image" Target="media/image42.wmf"/><Relationship Id="rId121" Type="http://schemas.openxmlformats.org/officeDocument/2006/relationships/image" Target="media/image49.wmf"/><Relationship Id="rId163" Type="http://schemas.openxmlformats.org/officeDocument/2006/relationships/oleObject" Target="embeddings/oleObject99.bin"/><Relationship Id="rId219" Type="http://schemas.openxmlformats.org/officeDocument/2006/relationships/image" Target="media/image85.wmf"/><Relationship Id="rId370" Type="http://schemas.openxmlformats.org/officeDocument/2006/relationships/image" Target="media/image150.wmf"/><Relationship Id="rId426" Type="http://schemas.openxmlformats.org/officeDocument/2006/relationships/oleObject" Target="embeddings/oleObject247.bin"/><Relationship Id="rId230" Type="http://schemas.openxmlformats.org/officeDocument/2006/relationships/oleObject" Target="embeddings/oleObject137.bin"/><Relationship Id="rId468" Type="http://schemas.openxmlformats.org/officeDocument/2006/relationships/oleObject" Target="embeddings/oleObject271.bin"/><Relationship Id="rId25" Type="http://schemas.openxmlformats.org/officeDocument/2006/relationships/image" Target="media/image11.wmf"/><Relationship Id="rId67" Type="http://schemas.openxmlformats.org/officeDocument/2006/relationships/oleObject" Target="embeddings/oleObject34.bin"/><Relationship Id="rId272" Type="http://schemas.openxmlformats.org/officeDocument/2006/relationships/image" Target="media/image106.wmf"/><Relationship Id="rId328" Type="http://schemas.openxmlformats.org/officeDocument/2006/relationships/oleObject" Target="embeddings/oleObject191.bin"/><Relationship Id="rId132" Type="http://schemas.openxmlformats.org/officeDocument/2006/relationships/image" Target="media/image53.wmf"/><Relationship Id="rId174" Type="http://schemas.openxmlformats.org/officeDocument/2006/relationships/oleObject" Target="embeddings/oleObject107.bin"/><Relationship Id="rId381" Type="http://schemas.openxmlformats.org/officeDocument/2006/relationships/oleObject" Target="embeddings/oleObject222.bin"/><Relationship Id="rId241" Type="http://schemas.openxmlformats.org/officeDocument/2006/relationships/image" Target="media/image93.wmf"/><Relationship Id="rId437" Type="http://schemas.openxmlformats.org/officeDocument/2006/relationships/image" Target="media/image181.wmf"/><Relationship Id="rId479" Type="http://schemas.openxmlformats.org/officeDocument/2006/relationships/image" Target="media/image197.wmf"/><Relationship Id="rId36" Type="http://schemas.openxmlformats.org/officeDocument/2006/relationships/oleObject" Target="embeddings/oleObject16.bin"/><Relationship Id="rId283" Type="http://schemas.openxmlformats.org/officeDocument/2006/relationships/oleObject" Target="embeddings/oleObject168.bin"/><Relationship Id="rId339" Type="http://schemas.openxmlformats.org/officeDocument/2006/relationships/oleObject" Target="embeddings/oleObject199.bin"/><Relationship Id="rId78" Type="http://schemas.openxmlformats.org/officeDocument/2006/relationships/oleObject" Target="embeddings/oleObject41.bin"/><Relationship Id="rId101" Type="http://schemas.openxmlformats.org/officeDocument/2006/relationships/oleObject" Target="embeddings/oleObject54.bin"/><Relationship Id="rId143" Type="http://schemas.openxmlformats.org/officeDocument/2006/relationships/image" Target="media/image55.wmf"/><Relationship Id="rId185" Type="http://schemas.openxmlformats.org/officeDocument/2006/relationships/oleObject" Target="embeddings/oleObject113.bin"/><Relationship Id="rId350" Type="http://schemas.openxmlformats.org/officeDocument/2006/relationships/image" Target="media/image142.wmf"/><Relationship Id="rId406" Type="http://schemas.openxmlformats.org/officeDocument/2006/relationships/oleObject" Target="embeddings/oleObject237.bin"/><Relationship Id="rId9" Type="http://schemas.openxmlformats.org/officeDocument/2006/relationships/image" Target="media/image3.wmf"/><Relationship Id="rId210" Type="http://schemas.openxmlformats.org/officeDocument/2006/relationships/image" Target="media/image81.wmf"/><Relationship Id="rId392" Type="http://schemas.openxmlformats.org/officeDocument/2006/relationships/oleObject" Target="embeddings/oleObject230.bin"/><Relationship Id="rId448" Type="http://schemas.openxmlformats.org/officeDocument/2006/relationships/image" Target="media/image186.wmf"/><Relationship Id="rId252" Type="http://schemas.openxmlformats.org/officeDocument/2006/relationships/oleObject" Target="embeddings/oleObject150.bin"/><Relationship Id="rId294" Type="http://schemas.openxmlformats.org/officeDocument/2006/relationships/oleObject" Target="embeddings/oleObject174.bin"/><Relationship Id="rId308" Type="http://schemas.openxmlformats.org/officeDocument/2006/relationships/oleObject" Target="embeddings/oleObject181.bin"/><Relationship Id="rId47" Type="http://schemas.openxmlformats.org/officeDocument/2006/relationships/image" Target="media/image22.wmf"/><Relationship Id="rId89" Type="http://schemas.openxmlformats.org/officeDocument/2006/relationships/image" Target="media/image38.wmf"/><Relationship Id="rId112" Type="http://schemas.openxmlformats.org/officeDocument/2006/relationships/oleObject" Target="embeddings/oleObject62.bin"/><Relationship Id="rId154" Type="http://schemas.openxmlformats.org/officeDocument/2006/relationships/oleObject" Target="embeddings/oleObject94.bin"/><Relationship Id="rId361" Type="http://schemas.openxmlformats.org/officeDocument/2006/relationships/image" Target="media/image145.wmf"/><Relationship Id="rId196" Type="http://schemas.openxmlformats.org/officeDocument/2006/relationships/image" Target="media/image74.wmf"/><Relationship Id="rId417" Type="http://schemas.openxmlformats.org/officeDocument/2006/relationships/image" Target="media/image171.wmf"/><Relationship Id="rId459" Type="http://schemas.openxmlformats.org/officeDocument/2006/relationships/image" Target="media/image190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32.bin"/><Relationship Id="rId263" Type="http://schemas.openxmlformats.org/officeDocument/2006/relationships/oleObject" Target="embeddings/oleObject158.bin"/><Relationship Id="rId319" Type="http://schemas.openxmlformats.org/officeDocument/2006/relationships/image" Target="media/image129.wmf"/><Relationship Id="rId470" Type="http://schemas.openxmlformats.org/officeDocument/2006/relationships/oleObject" Target="embeddings/oleObject272.bin"/><Relationship Id="rId58" Type="http://schemas.openxmlformats.org/officeDocument/2006/relationships/oleObject" Target="embeddings/oleObject29.bin"/><Relationship Id="rId123" Type="http://schemas.openxmlformats.org/officeDocument/2006/relationships/oleObject" Target="embeddings/oleObject70.bin"/><Relationship Id="rId330" Type="http://schemas.openxmlformats.org/officeDocument/2006/relationships/oleObject" Target="embeddings/oleObject193.bin"/><Relationship Id="rId165" Type="http://schemas.openxmlformats.org/officeDocument/2006/relationships/image" Target="media/image61.wmf"/><Relationship Id="rId372" Type="http://schemas.openxmlformats.org/officeDocument/2006/relationships/image" Target="media/image151.wmf"/><Relationship Id="rId428" Type="http://schemas.openxmlformats.org/officeDocument/2006/relationships/oleObject" Target="embeddings/oleObject248.bin"/><Relationship Id="rId232" Type="http://schemas.openxmlformats.org/officeDocument/2006/relationships/oleObject" Target="embeddings/oleObject139.bin"/><Relationship Id="rId274" Type="http://schemas.openxmlformats.org/officeDocument/2006/relationships/image" Target="media/image107.wmf"/><Relationship Id="rId481" Type="http://schemas.openxmlformats.org/officeDocument/2006/relationships/oleObject" Target="embeddings/oleObject280.bin"/><Relationship Id="rId27" Type="http://schemas.openxmlformats.org/officeDocument/2006/relationships/image" Target="media/image12.wmf"/><Relationship Id="rId69" Type="http://schemas.openxmlformats.org/officeDocument/2006/relationships/image" Target="media/image30.wmf"/><Relationship Id="rId134" Type="http://schemas.openxmlformats.org/officeDocument/2006/relationships/image" Target="media/image54.wmf"/><Relationship Id="rId80" Type="http://schemas.openxmlformats.org/officeDocument/2006/relationships/oleObject" Target="embeddings/oleObject42.bin"/><Relationship Id="rId176" Type="http://schemas.openxmlformats.org/officeDocument/2006/relationships/image" Target="media/image64.wmf"/><Relationship Id="rId341" Type="http://schemas.openxmlformats.org/officeDocument/2006/relationships/oleObject" Target="embeddings/oleObject200.bin"/><Relationship Id="rId383" Type="http://schemas.openxmlformats.org/officeDocument/2006/relationships/oleObject" Target="embeddings/oleObject223.bin"/><Relationship Id="rId439" Type="http://schemas.openxmlformats.org/officeDocument/2006/relationships/image" Target="media/image182.wmf"/><Relationship Id="rId201" Type="http://schemas.openxmlformats.org/officeDocument/2006/relationships/oleObject" Target="embeddings/oleObject121.bin"/><Relationship Id="rId243" Type="http://schemas.openxmlformats.org/officeDocument/2006/relationships/image" Target="media/image94.wmf"/><Relationship Id="rId285" Type="http://schemas.openxmlformats.org/officeDocument/2006/relationships/oleObject" Target="embeddings/oleObject169.bin"/><Relationship Id="rId450" Type="http://schemas.openxmlformats.org/officeDocument/2006/relationships/oleObject" Target="embeddings/oleObject260.bin"/><Relationship Id="rId38" Type="http://schemas.openxmlformats.org/officeDocument/2006/relationships/oleObject" Target="embeddings/oleObject17.bin"/><Relationship Id="rId103" Type="http://schemas.openxmlformats.org/officeDocument/2006/relationships/oleObject" Target="embeddings/oleObject55.bin"/><Relationship Id="rId310" Type="http://schemas.openxmlformats.org/officeDocument/2006/relationships/oleObject" Target="embeddings/oleObject182.bin"/><Relationship Id="rId91" Type="http://schemas.openxmlformats.org/officeDocument/2006/relationships/image" Target="media/image39.wmf"/><Relationship Id="rId145" Type="http://schemas.openxmlformats.org/officeDocument/2006/relationships/oleObject" Target="embeddings/oleObject86.bin"/><Relationship Id="rId187" Type="http://schemas.openxmlformats.org/officeDocument/2006/relationships/oleObject" Target="embeddings/oleObject114.bin"/><Relationship Id="rId352" Type="http://schemas.openxmlformats.org/officeDocument/2006/relationships/oleObject" Target="embeddings/oleObject206.bin"/><Relationship Id="rId394" Type="http://schemas.openxmlformats.org/officeDocument/2006/relationships/oleObject" Target="embeddings/oleObject231.bin"/><Relationship Id="rId408" Type="http://schemas.openxmlformats.org/officeDocument/2006/relationships/oleObject" Target="embeddings/oleObject238.bin"/><Relationship Id="rId212" Type="http://schemas.openxmlformats.org/officeDocument/2006/relationships/image" Target="media/image82.wmf"/><Relationship Id="rId254" Type="http://schemas.openxmlformats.org/officeDocument/2006/relationships/oleObject" Target="embeddings/oleObject151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64.bin"/><Relationship Id="rId296" Type="http://schemas.openxmlformats.org/officeDocument/2006/relationships/oleObject" Target="embeddings/oleObject175.bin"/><Relationship Id="rId461" Type="http://schemas.openxmlformats.org/officeDocument/2006/relationships/oleObject" Target="embeddings/oleObject267.bin"/><Relationship Id="rId60" Type="http://schemas.openxmlformats.org/officeDocument/2006/relationships/oleObject" Target="embeddings/oleObject30.bin"/><Relationship Id="rId156" Type="http://schemas.openxmlformats.org/officeDocument/2006/relationships/image" Target="media/image57.wmf"/><Relationship Id="rId198" Type="http://schemas.openxmlformats.org/officeDocument/2006/relationships/image" Target="media/image75.wmf"/><Relationship Id="rId321" Type="http://schemas.openxmlformats.org/officeDocument/2006/relationships/image" Target="media/image130.wmf"/><Relationship Id="rId363" Type="http://schemas.openxmlformats.org/officeDocument/2006/relationships/image" Target="media/image146.wmf"/><Relationship Id="rId419" Type="http://schemas.openxmlformats.org/officeDocument/2006/relationships/image" Target="media/image172.wmf"/><Relationship Id="rId223" Type="http://schemas.openxmlformats.org/officeDocument/2006/relationships/oleObject" Target="embeddings/oleObject133.bin"/><Relationship Id="rId430" Type="http://schemas.openxmlformats.org/officeDocument/2006/relationships/oleObject" Target="embeddings/oleObject249.bin"/><Relationship Id="rId18" Type="http://schemas.openxmlformats.org/officeDocument/2006/relationships/oleObject" Target="embeddings/oleObject7.bin"/><Relationship Id="rId265" Type="http://schemas.openxmlformats.org/officeDocument/2006/relationships/oleObject" Target="embeddings/oleObject159.bin"/><Relationship Id="rId472" Type="http://schemas.openxmlformats.org/officeDocument/2006/relationships/oleObject" Target="embeddings/oleObject273.bin"/><Relationship Id="rId125" Type="http://schemas.openxmlformats.org/officeDocument/2006/relationships/oleObject" Target="embeddings/oleObject71.bin"/><Relationship Id="rId167" Type="http://schemas.openxmlformats.org/officeDocument/2006/relationships/oleObject" Target="embeddings/oleObject102.bin"/><Relationship Id="rId332" Type="http://schemas.openxmlformats.org/officeDocument/2006/relationships/oleObject" Target="embeddings/oleObject195.bin"/><Relationship Id="rId374" Type="http://schemas.openxmlformats.org/officeDocument/2006/relationships/image" Target="media/image152.wmf"/><Relationship Id="rId71" Type="http://schemas.openxmlformats.org/officeDocument/2006/relationships/oleObject" Target="embeddings/oleObject37.bin"/><Relationship Id="rId234" Type="http://schemas.openxmlformats.org/officeDocument/2006/relationships/oleObject" Target="embeddings/oleObject140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76" Type="http://schemas.openxmlformats.org/officeDocument/2006/relationships/image" Target="media/image108.wmf"/><Relationship Id="rId441" Type="http://schemas.openxmlformats.org/officeDocument/2006/relationships/image" Target="media/image183.wmf"/><Relationship Id="rId483" Type="http://schemas.openxmlformats.org/officeDocument/2006/relationships/image" Target="media/image198.wmf"/><Relationship Id="rId40" Type="http://schemas.openxmlformats.org/officeDocument/2006/relationships/oleObject" Target="embeddings/oleObject18.bin"/><Relationship Id="rId136" Type="http://schemas.openxmlformats.org/officeDocument/2006/relationships/oleObject" Target="embeddings/oleObject78.bin"/><Relationship Id="rId178" Type="http://schemas.openxmlformats.org/officeDocument/2006/relationships/image" Target="media/image65.wmf"/><Relationship Id="rId301" Type="http://schemas.openxmlformats.org/officeDocument/2006/relationships/image" Target="media/image120.wmf"/><Relationship Id="rId343" Type="http://schemas.openxmlformats.org/officeDocument/2006/relationships/oleObject" Target="embeddings/oleObject201.bin"/><Relationship Id="rId82" Type="http://schemas.openxmlformats.org/officeDocument/2006/relationships/oleObject" Target="embeddings/oleObject43.bin"/><Relationship Id="rId203" Type="http://schemas.openxmlformats.org/officeDocument/2006/relationships/oleObject" Target="embeddings/oleObject122.bin"/><Relationship Id="rId385" Type="http://schemas.openxmlformats.org/officeDocument/2006/relationships/oleObject" Target="embeddings/oleObject224.bin"/><Relationship Id="rId245" Type="http://schemas.openxmlformats.org/officeDocument/2006/relationships/image" Target="media/image95.wmf"/><Relationship Id="rId287" Type="http://schemas.openxmlformats.org/officeDocument/2006/relationships/oleObject" Target="embeddings/oleObject170.bin"/><Relationship Id="rId410" Type="http://schemas.openxmlformats.org/officeDocument/2006/relationships/oleObject" Target="embeddings/oleObject239.bin"/><Relationship Id="rId452" Type="http://schemas.openxmlformats.org/officeDocument/2006/relationships/oleObject" Target="embeddings/oleObject261.bin"/><Relationship Id="rId105" Type="http://schemas.openxmlformats.org/officeDocument/2006/relationships/oleObject" Target="embeddings/oleObject57.bin"/><Relationship Id="rId147" Type="http://schemas.openxmlformats.org/officeDocument/2006/relationships/oleObject" Target="embeddings/oleObject88.bin"/><Relationship Id="rId312" Type="http://schemas.openxmlformats.org/officeDocument/2006/relationships/oleObject" Target="embeddings/oleObject183.bin"/><Relationship Id="rId354" Type="http://schemas.openxmlformats.org/officeDocument/2006/relationships/oleObject" Target="embeddings/oleObject208.bin"/><Relationship Id="rId51" Type="http://schemas.openxmlformats.org/officeDocument/2006/relationships/image" Target="media/image24.wmf"/><Relationship Id="rId93" Type="http://schemas.openxmlformats.org/officeDocument/2006/relationships/image" Target="media/image40.wmf"/><Relationship Id="rId189" Type="http://schemas.openxmlformats.org/officeDocument/2006/relationships/oleObject" Target="embeddings/oleObject115.bin"/><Relationship Id="rId396" Type="http://schemas.openxmlformats.org/officeDocument/2006/relationships/oleObject" Target="embeddings/oleObject232.bin"/><Relationship Id="rId214" Type="http://schemas.openxmlformats.org/officeDocument/2006/relationships/image" Target="media/image83.wmf"/><Relationship Id="rId256" Type="http://schemas.openxmlformats.org/officeDocument/2006/relationships/oleObject" Target="embeddings/oleObject152.bin"/><Relationship Id="rId298" Type="http://schemas.openxmlformats.org/officeDocument/2006/relationships/oleObject" Target="embeddings/oleObject176.bin"/><Relationship Id="rId421" Type="http://schemas.openxmlformats.org/officeDocument/2006/relationships/image" Target="media/image173.wmf"/><Relationship Id="rId463" Type="http://schemas.openxmlformats.org/officeDocument/2006/relationships/oleObject" Target="embeddings/oleObject268.bin"/><Relationship Id="rId116" Type="http://schemas.openxmlformats.org/officeDocument/2006/relationships/oleObject" Target="embeddings/oleObject66.bin"/><Relationship Id="rId137" Type="http://schemas.openxmlformats.org/officeDocument/2006/relationships/oleObject" Target="embeddings/oleObject79.bin"/><Relationship Id="rId158" Type="http://schemas.openxmlformats.org/officeDocument/2006/relationships/image" Target="media/image58.wmf"/><Relationship Id="rId302" Type="http://schemas.openxmlformats.org/officeDocument/2006/relationships/oleObject" Target="embeddings/oleObject178.bin"/><Relationship Id="rId323" Type="http://schemas.openxmlformats.org/officeDocument/2006/relationships/image" Target="media/image131.wmf"/><Relationship Id="rId344" Type="http://schemas.openxmlformats.org/officeDocument/2006/relationships/image" Target="media/image139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31.bin"/><Relationship Id="rId83" Type="http://schemas.openxmlformats.org/officeDocument/2006/relationships/oleObject" Target="embeddings/oleObject44.bin"/><Relationship Id="rId179" Type="http://schemas.openxmlformats.org/officeDocument/2006/relationships/oleObject" Target="embeddings/oleObject110.bin"/><Relationship Id="rId365" Type="http://schemas.openxmlformats.org/officeDocument/2006/relationships/oleObject" Target="embeddings/oleObject214.bin"/><Relationship Id="rId386" Type="http://schemas.openxmlformats.org/officeDocument/2006/relationships/oleObject" Target="embeddings/oleObject225.bin"/><Relationship Id="rId190" Type="http://schemas.openxmlformats.org/officeDocument/2006/relationships/image" Target="media/image71.wmf"/><Relationship Id="rId204" Type="http://schemas.openxmlformats.org/officeDocument/2006/relationships/image" Target="media/image78.wmf"/><Relationship Id="rId225" Type="http://schemas.openxmlformats.org/officeDocument/2006/relationships/oleObject" Target="embeddings/oleObject134.bin"/><Relationship Id="rId246" Type="http://schemas.openxmlformats.org/officeDocument/2006/relationships/oleObject" Target="embeddings/oleObject147.bin"/><Relationship Id="rId267" Type="http://schemas.openxmlformats.org/officeDocument/2006/relationships/oleObject" Target="embeddings/oleObject160.bin"/><Relationship Id="rId288" Type="http://schemas.openxmlformats.org/officeDocument/2006/relationships/image" Target="media/image114.wmf"/><Relationship Id="rId411" Type="http://schemas.openxmlformats.org/officeDocument/2006/relationships/image" Target="media/image168.wmf"/><Relationship Id="rId432" Type="http://schemas.openxmlformats.org/officeDocument/2006/relationships/oleObject" Target="embeddings/oleObject250.bin"/><Relationship Id="rId453" Type="http://schemas.openxmlformats.org/officeDocument/2006/relationships/oleObject" Target="embeddings/oleObject262.bin"/><Relationship Id="rId474" Type="http://schemas.openxmlformats.org/officeDocument/2006/relationships/oleObject" Target="embeddings/oleObject274.bin"/><Relationship Id="rId106" Type="http://schemas.openxmlformats.org/officeDocument/2006/relationships/oleObject" Target="embeddings/oleObject58.bin"/><Relationship Id="rId127" Type="http://schemas.openxmlformats.org/officeDocument/2006/relationships/image" Target="media/image51.wmf"/><Relationship Id="rId313" Type="http://schemas.openxmlformats.org/officeDocument/2006/relationships/image" Target="media/image126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8.bin"/><Relationship Id="rId94" Type="http://schemas.openxmlformats.org/officeDocument/2006/relationships/oleObject" Target="embeddings/oleObject50.bin"/><Relationship Id="rId148" Type="http://schemas.openxmlformats.org/officeDocument/2006/relationships/oleObject" Target="embeddings/oleObject89.bin"/><Relationship Id="rId169" Type="http://schemas.openxmlformats.org/officeDocument/2006/relationships/oleObject" Target="embeddings/oleObject103.bin"/><Relationship Id="rId334" Type="http://schemas.openxmlformats.org/officeDocument/2006/relationships/image" Target="media/image134.wmf"/><Relationship Id="rId355" Type="http://schemas.openxmlformats.org/officeDocument/2006/relationships/oleObject" Target="embeddings/oleObject209.bin"/><Relationship Id="rId376" Type="http://schemas.openxmlformats.org/officeDocument/2006/relationships/image" Target="media/image153.wmf"/><Relationship Id="rId397" Type="http://schemas.openxmlformats.org/officeDocument/2006/relationships/image" Target="media/image161.wmf"/><Relationship Id="rId4" Type="http://schemas.openxmlformats.org/officeDocument/2006/relationships/webSettings" Target="webSettings.xml"/><Relationship Id="rId180" Type="http://schemas.openxmlformats.org/officeDocument/2006/relationships/image" Target="media/image66.wmf"/><Relationship Id="rId215" Type="http://schemas.openxmlformats.org/officeDocument/2006/relationships/oleObject" Target="embeddings/oleObject128.bin"/><Relationship Id="rId236" Type="http://schemas.openxmlformats.org/officeDocument/2006/relationships/oleObject" Target="embeddings/oleObject141.bin"/><Relationship Id="rId257" Type="http://schemas.openxmlformats.org/officeDocument/2006/relationships/oleObject" Target="embeddings/oleObject153.bin"/><Relationship Id="rId278" Type="http://schemas.openxmlformats.org/officeDocument/2006/relationships/image" Target="media/image109.wmf"/><Relationship Id="rId401" Type="http://schemas.openxmlformats.org/officeDocument/2006/relationships/image" Target="media/image163.wmf"/><Relationship Id="rId422" Type="http://schemas.openxmlformats.org/officeDocument/2006/relationships/oleObject" Target="embeddings/oleObject245.bin"/><Relationship Id="rId443" Type="http://schemas.openxmlformats.org/officeDocument/2006/relationships/oleObject" Target="embeddings/oleObject256.bin"/><Relationship Id="rId464" Type="http://schemas.openxmlformats.org/officeDocument/2006/relationships/image" Target="media/image192.wmf"/><Relationship Id="rId303" Type="http://schemas.openxmlformats.org/officeDocument/2006/relationships/image" Target="media/image121.wmf"/><Relationship Id="rId485" Type="http://schemas.openxmlformats.org/officeDocument/2006/relationships/fontTable" Target="fontTable.xml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5.bin"/><Relationship Id="rId138" Type="http://schemas.openxmlformats.org/officeDocument/2006/relationships/oleObject" Target="embeddings/oleObject80.bin"/><Relationship Id="rId345" Type="http://schemas.openxmlformats.org/officeDocument/2006/relationships/oleObject" Target="embeddings/oleObject202.bin"/><Relationship Id="rId387" Type="http://schemas.openxmlformats.org/officeDocument/2006/relationships/oleObject" Target="embeddings/oleObject226.bin"/><Relationship Id="rId191" Type="http://schemas.openxmlformats.org/officeDocument/2006/relationships/oleObject" Target="embeddings/oleObject116.bin"/><Relationship Id="rId205" Type="http://schemas.openxmlformats.org/officeDocument/2006/relationships/oleObject" Target="embeddings/oleObject123.bin"/><Relationship Id="rId247" Type="http://schemas.openxmlformats.org/officeDocument/2006/relationships/image" Target="media/image96.wmf"/><Relationship Id="rId412" Type="http://schemas.openxmlformats.org/officeDocument/2006/relationships/oleObject" Target="embeddings/oleObject240.bin"/><Relationship Id="rId107" Type="http://schemas.openxmlformats.org/officeDocument/2006/relationships/oleObject" Target="embeddings/oleObject59.bin"/><Relationship Id="rId289" Type="http://schemas.openxmlformats.org/officeDocument/2006/relationships/oleObject" Target="embeddings/oleObject171.bin"/><Relationship Id="rId454" Type="http://schemas.openxmlformats.org/officeDocument/2006/relationships/image" Target="media/image188.wmf"/><Relationship Id="rId11" Type="http://schemas.openxmlformats.org/officeDocument/2006/relationships/image" Target="media/image4.wmf"/><Relationship Id="rId53" Type="http://schemas.openxmlformats.org/officeDocument/2006/relationships/oleObject" Target="embeddings/oleObject25.bin"/><Relationship Id="rId149" Type="http://schemas.openxmlformats.org/officeDocument/2006/relationships/oleObject" Target="embeddings/oleObject90.bin"/><Relationship Id="rId314" Type="http://schemas.openxmlformats.org/officeDocument/2006/relationships/oleObject" Target="embeddings/oleObject184.bin"/><Relationship Id="rId356" Type="http://schemas.openxmlformats.org/officeDocument/2006/relationships/oleObject" Target="embeddings/oleObject210.bin"/><Relationship Id="rId398" Type="http://schemas.openxmlformats.org/officeDocument/2006/relationships/oleObject" Target="embeddings/oleObject233.bin"/><Relationship Id="rId95" Type="http://schemas.openxmlformats.org/officeDocument/2006/relationships/oleObject" Target="embeddings/oleObject51.bin"/><Relationship Id="rId160" Type="http://schemas.openxmlformats.org/officeDocument/2006/relationships/image" Target="media/image59.wmf"/><Relationship Id="rId216" Type="http://schemas.openxmlformats.org/officeDocument/2006/relationships/oleObject" Target="embeddings/oleObject129.bin"/><Relationship Id="rId423" Type="http://schemas.openxmlformats.org/officeDocument/2006/relationships/image" Target="media/image174.wmf"/><Relationship Id="rId258" Type="http://schemas.openxmlformats.org/officeDocument/2006/relationships/oleObject" Target="embeddings/oleObject154.bin"/><Relationship Id="rId465" Type="http://schemas.openxmlformats.org/officeDocument/2006/relationships/oleObject" Target="embeddings/oleObject269.bin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2.bin"/><Relationship Id="rId118" Type="http://schemas.openxmlformats.org/officeDocument/2006/relationships/image" Target="media/image47.wmf"/><Relationship Id="rId325" Type="http://schemas.openxmlformats.org/officeDocument/2006/relationships/image" Target="media/image132.wmf"/><Relationship Id="rId367" Type="http://schemas.openxmlformats.org/officeDocument/2006/relationships/oleObject" Target="embeddings/oleObject215.bin"/><Relationship Id="rId171" Type="http://schemas.openxmlformats.org/officeDocument/2006/relationships/oleObject" Target="embeddings/oleObject104.bin"/><Relationship Id="rId227" Type="http://schemas.openxmlformats.org/officeDocument/2006/relationships/image" Target="media/image88.wmf"/><Relationship Id="rId269" Type="http://schemas.openxmlformats.org/officeDocument/2006/relationships/oleObject" Target="embeddings/oleObject161.bin"/><Relationship Id="rId434" Type="http://schemas.openxmlformats.org/officeDocument/2006/relationships/oleObject" Target="embeddings/oleObject251.bin"/><Relationship Id="rId476" Type="http://schemas.openxmlformats.org/officeDocument/2006/relationships/oleObject" Target="embeddings/oleObject276.bin"/><Relationship Id="rId33" Type="http://schemas.openxmlformats.org/officeDocument/2006/relationships/image" Target="media/image15.wmf"/><Relationship Id="rId129" Type="http://schemas.openxmlformats.org/officeDocument/2006/relationships/image" Target="media/image52.wmf"/><Relationship Id="rId280" Type="http://schemas.openxmlformats.org/officeDocument/2006/relationships/image" Target="media/image110.wmf"/><Relationship Id="rId336" Type="http://schemas.openxmlformats.org/officeDocument/2006/relationships/image" Target="media/image135.wmf"/><Relationship Id="rId75" Type="http://schemas.openxmlformats.org/officeDocument/2006/relationships/oleObject" Target="embeddings/oleObject39.bin"/><Relationship Id="rId140" Type="http://schemas.openxmlformats.org/officeDocument/2006/relationships/oleObject" Target="embeddings/oleObject82.bin"/><Relationship Id="rId182" Type="http://schemas.openxmlformats.org/officeDocument/2006/relationships/image" Target="media/image67.wmf"/><Relationship Id="rId378" Type="http://schemas.openxmlformats.org/officeDocument/2006/relationships/image" Target="media/image154.wmf"/><Relationship Id="rId403" Type="http://schemas.openxmlformats.org/officeDocument/2006/relationships/image" Target="media/image164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43.bin"/><Relationship Id="rId445" Type="http://schemas.openxmlformats.org/officeDocument/2006/relationships/oleObject" Target="embeddings/oleObject257.bin"/><Relationship Id="rId291" Type="http://schemas.openxmlformats.org/officeDocument/2006/relationships/oleObject" Target="embeddings/oleObject172.bin"/><Relationship Id="rId305" Type="http://schemas.openxmlformats.org/officeDocument/2006/relationships/image" Target="media/image122.wmf"/><Relationship Id="rId347" Type="http://schemas.openxmlformats.org/officeDocument/2006/relationships/oleObject" Target="embeddings/oleObject203.bin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6.bin"/><Relationship Id="rId151" Type="http://schemas.openxmlformats.org/officeDocument/2006/relationships/image" Target="media/image56.wmf"/><Relationship Id="rId389" Type="http://schemas.openxmlformats.org/officeDocument/2006/relationships/oleObject" Target="embeddings/oleObject228.bin"/><Relationship Id="rId193" Type="http://schemas.openxmlformats.org/officeDocument/2006/relationships/oleObject" Target="embeddings/oleObject117.bin"/><Relationship Id="rId207" Type="http://schemas.openxmlformats.org/officeDocument/2006/relationships/oleObject" Target="embeddings/oleObject124.bin"/><Relationship Id="rId249" Type="http://schemas.openxmlformats.org/officeDocument/2006/relationships/image" Target="media/image97.wmf"/><Relationship Id="rId414" Type="http://schemas.openxmlformats.org/officeDocument/2006/relationships/oleObject" Target="embeddings/oleObject241.bin"/><Relationship Id="rId456" Type="http://schemas.openxmlformats.org/officeDocument/2006/relationships/oleObject" Target="embeddings/oleObject264.bin"/><Relationship Id="rId13" Type="http://schemas.openxmlformats.org/officeDocument/2006/relationships/image" Target="media/image5.wmf"/><Relationship Id="rId109" Type="http://schemas.openxmlformats.org/officeDocument/2006/relationships/oleObject" Target="embeddings/oleObject60.bin"/><Relationship Id="rId260" Type="http://schemas.openxmlformats.org/officeDocument/2006/relationships/oleObject" Target="embeddings/oleObject156.bin"/><Relationship Id="rId316" Type="http://schemas.openxmlformats.org/officeDocument/2006/relationships/oleObject" Target="embeddings/oleObject185.bin"/><Relationship Id="rId55" Type="http://schemas.openxmlformats.org/officeDocument/2006/relationships/oleObject" Target="embeddings/oleObject27.bin"/><Relationship Id="rId97" Type="http://schemas.openxmlformats.org/officeDocument/2006/relationships/oleObject" Target="embeddings/oleObject52.bin"/><Relationship Id="rId120" Type="http://schemas.openxmlformats.org/officeDocument/2006/relationships/oleObject" Target="embeddings/oleObject68.bin"/><Relationship Id="rId358" Type="http://schemas.openxmlformats.org/officeDocument/2006/relationships/oleObject" Target="embeddings/oleObject211.bin"/><Relationship Id="rId162" Type="http://schemas.openxmlformats.org/officeDocument/2006/relationships/image" Target="media/image60.wmf"/><Relationship Id="rId218" Type="http://schemas.openxmlformats.org/officeDocument/2006/relationships/oleObject" Target="embeddings/oleObject130.bin"/><Relationship Id="rId425" Type="http://schemas.openxmlformats.org/officeDocument/2006/relationships/image" Target="media/image175.wmf"/><Relationship Id="rId467" Type="http://schemas.openxmlformats.org/officeDocument/2006/relationships/image" Target="media/image193.wmf"/><Relationship Id="rId271" Type="http://schemas.openxmlformats.org/officeDocument/2006/relationships/oleObject" Target="embeddings/oleObject162.bin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3.bin"/><Relationship Id="rId131" Type="http://schemas.openxmlformats.org/officeDocument/2006/relationships/oleObject" Target="embeddings/oleObject75.bin"/><Relationship Id="rId327" Type="http://schemas.openxmlformats.org/officeDocument/2006/relationships/oleObject" Target="embeddings/oleObject190.bin"/><Relationship Id="rId369" Type="http://schemas.openxmlformats.org/officeDocument/2006/relationships/oleObject" Target="embeddings/oleObject216.bin"/><Relationship Id="rId173" Type="http://schemas.openxmlformats.org/officeDocument/2006/relationships/oleObject" Target="embeddings/oleObject106.bin"/><Relationship Id="rId229" Type="http://schemas.openxmlformats.org/officeDocument/2006/relationships/image" Target="media/image89.wmf"/><Relationship Id="rId380" Type="http://schemas.openxmlformats.org/officeDocument/2006/relationships/image" Target="media/image155.wmf"/><Relationship Id="rId436" Type="http://schemas.openxmlformats.org/officeDocument/2006/relationships/oleObject" Target="embeddings/oleObject252.bin"/><Relationship Id="rId240" Type="http://schemas.openxmlformats.org/officeDocument/2006/relationships/oleObject" Target="embeddings/oleObject144.bin"/><Relationship Id="rId478" Type="http://schemas.openxmlformats.org/officeDocument/2006/relationships/oleObject" Target="embeddings/oleObject278.bin"/><Relationship Id="rId35" Type="http://schemas.openxmlformats.org/officeDocument/2006/relationships/image" Target="media/image16.wmf"/><Relationship Id="rId77" Type="http://schemas.openxmlformats.org/officeDocument/2006/relationships/oleObject" Target="embeddings/oleObject40.bin"/><Relationship Id="rId100" Type="http://schemas.openxmlformats.org/officeDocument/2006/relationships/image" Target="media/image43.wmf"/><Relationship Id="rId282" Type="http://schemas.openxmlformats.org/officeDocument/2006/relationships/image" Target="media/image111.wmf"/><Relationship Id="rId338" Type="http://schemas.openxmlformats.org/officeDocument/2006/relationships/image" Target="media/image136.wmf"/><Relationship Id="rId8" Type="http://schemas.openxmlformats.org/officeDocument/2006/relationships/oleObject" Target="embeddings/oleObject2.bin"/><Relationship Id="rId142" Type="http://schemas.openxmlformats.org/officeDocument/2006/relationships/oleObject" Target="embeddings/oleObject84.bin"/><Relationship Id="rId184" Type="http://schemas.openxmlformats.org/officeDocument/2006/relationships/image" Target="media/image68.wmf"/><Relationship Id="rId391" Type="http://schemas.openxmlformats.org/officeDocument/2006/relationships/image" Target="media/image158.wmf"/><Relationship Id="rId405" Type="http://schemas.openxmlformats.org/officeDocument/2006/relationships/image" Target="media/image165.wmf"/><Relationship Id="rId447" Type="http://schemas.openxmlformats.org/officeDocument/2006/relationships/oleObject" Target="embeddings/oleObject258.bin"/><Relationship Id="rId251" Type="http://schemas.openxmlformats.org/officeDocument/2006/relationships/image" Target="media/image98.wmf"/><Relationship Id="rId46" Type="http://schemas.openxmlformats.org/officeDocument/2006/relationships/oleObject" Target="embeddings/oleObject21.bin"/><Relationship Id="rId293" Type="http://schemas.openxmlformats.org/officeDocument/2006/relationships/oleObject" Target="embeddings/oleObject173.bin"/><Relationship Id="rId307" Type="http://schemas.openxmlformats.org/officeDocument/2006/relationships/image" Target="media/image123.wmf"/><Relationship Id="rId349" Type="http://schemas.openxmlformats.org/officeDocument/2006/relationships/oleObject" Target="embeddings/oleObject204.bin"/><Relationship Id="rId88" Type="http://schemas.openxmlformats.org/officeDocument/2006/relationships/oleObject" Target="embeddings/oleObject47.bin"/><Relationship Id="rId111" Type="http://schemas.openxmlformats.org/officeDocument/2006/relationships/image" Target="media/image46.wmf"/><Relationship Id="rId153" Type="http://schemas.openxmlformats.org/officeDocument/2006/relationships/oleObject" Target="embeddings/oleObject93.bin"/><Relationship Id="rId195" Type="http://schemas.openxmlformats.org/officeDocument/2006/relationships/oleObject" Target="embeddings/oleObject118.bin"/><Relationship Id="rId209" Type="http://schemas.openxmlformats.org/officeDocument/2006/relationships/oleObject" Target="embeddings/oleObject125.bin"/><Relationship Id="rId360" Type="http://schemas.openxmlformats.org/officeDocument/2006/relationships/oleObject" Target="embeddings/oleObject212.bin"/><Relationship Id="rId416" Type="http://schemas.openxmlformats.org/officeDocument/2006/relationships/oleObject" Target="embeddings/oleObject242.bin"/><Relationship Id="rId220" Type="http://schemas.openxmlformats.org/officeDocument/2006/relationships/oleObject" Target="embeddings/oleObject131.bin"/><Relationship Id="rId458" Type="http://schemas.openxmlformats.org/officeDocument/2006/relationships/oleObject" Target="embeddings/oleObject265.bin"/><Relationship Id="rId15" Type="http://schemas.openxmlformats.org/officeDocument/2006/relationships/image" Target="media/image6.wmf"/><Relationship Id="rId57" Type="http://schemas.openxmlformats.org/officeDocument/2006/relationships/oleObject" Target="embeddings/oleObject28.bin"/><Relationship Id="rId262" Type="http://schemas.openxmlformats.org/officeDocument/2006/relationships/image" Target="media/image101.wmf"/><Relationship Id="rId318" Type="http://schemas.openxmlformats.org/officeDocument/2006/relationships/oleObject" Target="embeddings/oleObject186.bin"/><Relationship Id="rId99" Type="http://schemas.openxmlformats.org/officeDocument/2006/relationships/oleObject" Target="embeddings/oleObject53.bin"/><Relationship Id="rId122" Type="http://schemas.openxmlformats.org/officeDocument/2006/relationships/oleObject" Target="embeddings/oleObject69.bin"/><Relationship Id="rId164" Type="http://schemas.openxmlformats.org/officeDocument/2006/relationships/oleObject" Target="embeddings/oleObject100.bin"/><Relationship Id="rId371" Type="http://schemas.openxmlformats.org/officeDocument/2006/relationships/oleObject" Target="embeddings/oleObject217.bin"/><Relationship Id="rId427" Type="http://schemas.openxmlformats.org/officeDocument/2006/relationships/image" Target="media/image176.wmf"/><Relationship Id="rId469" Type="http://schemas.openxmlformats.org/officeDocument/2006/relationships/image" Target="media/image194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38.bin"/><Relationship Id="rId273" Type="http://schemas.openxmlformats.org/officeDocument/2006/relationships/oleObject" Target="embeddings/oleObject163.bin"/><Relationship Id="rId329" Type="http://schemas.openxmlformats.org/officeDocument/2006/relationships/oleObject" Target="embeddings/oleObject192.bin"/><Relationship Id="rId480" Type="http://schemas.openxmlformats.org/officeDocument/2006/relationships/oleObject" Target="embeddings/oleObject279.bin"/><Relationship Id="rId68" Type="http://schemas.openxmlformats.org/officeDocument/2006/relationships/oleObject" Target="embeddings/oleObject35.bin"/><Relationship Id="rId133" Type="http://schemas.openxmlformats.org/officeDocument/2006/relationships/oleObject" Target="embeddings/oleObject76.bin"/><Relationship Id="rId175" Type="http://schemas.openxmlformats.org/officeDocument/2006/relationships/oleObject" Target="embeddings/oleObject108.bin"/><Relationship Id="rId340" Type="http://schemas.openxmlformats.org/officeDocument/2006/relationships/image" Target="media/image137.wmf"/><Relationship Id="rId200" Type="http://schemas.openxmlformats.org/officeDocument/2006/relationships/image" Target="media/image76.wmf"/><Relationship Id="rId382" Type="http://schemas.openxmlformats.org/officeDocument/2006/relationships/image" Target="media/image156.wmf"/><Relationship Id="rId438" Type="http://schemas.openxmlformats.org/officeDocument/2006/relationships/oleObject" Target="embeddings/oleObject253.bin"/><Relationship Id="rId242" Type="http://schemas.openxmlformats.org/officeDocument/2006/relationships/oleObject" Target="embeddings/oleObject145.bin"/><Relationship Id="rId284" Type="http://schemas.openxmlformats.org/officeDocument/2006/relationships/image" Target="media/image112.wmf"/><Relationship Id="rId37" Type="http://schemas.openxmlformats.org/officeDocument/2006/relationships/image" Target="media/image17.wmf"/><Relationship Id="rId79" Type="http://schemas.openxmlformats.org/officeDocument/2006/relationships/image" Target="media/image34.wmf"/><Relationship Id="rId102" Type="http://schemas.openxmlformats.org/officeDocument/2006/relationships/image" Target="media/image44.wmf"/><Relationship Id="rId144" Type="http://schemas.openxmlformats.org/officeDocument/2006/relationships/oleObject" Target="embeddings/oleObject85.bin"/><Relationship Id="rId90" Type="http://schemas.openxmlformats.org/officeDocument/2006/relationships/oleObject" Target="embeddings/oleObject48.bin"/><Relationship Id="rId186" Type="http://schemas.openxmlformats.org/officeDocument/2006/relationships/image" Target="media/image69.wmf"/><Relationship Id="rId351" Type="http://schemas.openxmlformats.org/officeDocument/2006/relationships/oleObject" Target="embeddings/oleObject205.bin"/><Relationship Id="rId393" Type="http://schemas.openxmlformats.org/officeDocument/2006/relationships/image" Target="media/image159.wmf"/><Relationship Id="rId407" Type="http://schemas.openxmlformats.org/officeDocument/2006/relationships/image" Target="media/image166.wmf"/><Relationship Id="rId449" Type="http://schemas.openxmlformats.org/officeDocument/2006/relationships/oleObject" Target="embeddings/oleObject259.bin"/><Relationship Id="rId211" Type="http://schemas.openxmlformats.org/officeDocument/2006/relationships/oleObject" Target="embeddings/oleObject126.bin"/><Relationship Id="rId253" Type="http://schemas.openxmlformats.org/officeDocument/2006/relationships/image" Target="media/image99.wmf"/><Relationship Id="rId295" Type="http://schemas.openxmlformats.org/officeDocument/2006/relationships/image" Target="media/image117.wmf"/><Relationship Id="rId309" Type="http://schemas.openxmlformats.org/officeDocument/2006/relationships/image" Target="media/image124.wmf"/><Relationship Id="rId460" Type="http://schemas.openxmlformats.org/officeDocument/2006/relationships/oleObject" Target="embeddings/oleObject266.bin"/><Relationship Id="rId48" Type="http://schemas.openxmlformats.org/officeDocument/2006/relationships/oleObject" Target="embeddings/oleObject22.bin"/><Relationship Id="rId113" Type="http://schemas.openxmlformats.org/officeDocument/2006/relationships/oleObject" Target="embeddings/oleObject63.bin"/><Relationship Id="rId320" Type="http://schemas.openxmlformats.org/officeDocument/2006/relationships/oleObject" Target="embeddings/oleObject187.bin"/><Relationship Id="rId155" Type="http://schemas.openxmlformats.org/officeDocument/2006/relationships/oleObject" Target="embeddings/oleObject95.bin"/><Relationship Id="rId197" Type="http://schemas.openxmlformats.org/officeDocument/2006/relationships/oleObject" Target="embeddings/oleObject119.bin"/><Relationship Id="rId362" Type="http://schemas.openxmlformats.org/officeDocument/2006/relationships/oleObject" Target="embeddings/oleObject213.bin"/><Relationship Id="rId418" Type="http://schemas.openxmlformats.org/officeDocument/2006/relationships/oleObject" Target="embeddings/oleObject243.bin"/><Relationship Id="rId222" Type="http://schemas.openxmlformats.org/officeDocument/2006/relationships/image" Target="media/image86.wmf"/><Relationship Id="rId264" Type="http://schemas.openxmlformats.org/officeDocument/2006/relationships/image" Target="media/image102.wmf"/><Relationship Id="rId471" Type="http://schemas.openxmlformats.org/officeDocument/2006/relationships/image" Target="media/image195.wmf"/><Relationship Id="rId17" Type="http://schemas.openxmlformats.org/officeDocument/2006/relationships/image" Target="media/image7.wmf"/><Relationship Id="rId59" Type="http://schemas.openxmlformats.org/officeDocument/2006/relationships/image" Target="media/image26.wmf"/><Relationship Id="rId124" Type="http://schemas.openxmlformats.org/officeDocument/2006/relationships/image" Target="media/image50.wmf"/><Relationship Id="rId70" Type="http://schemas.openxmlformats.org/officeDocument/2006/relationships/oleObject" Target="embeddings/oleObject36.bin"/><Relationship Id="rId166" Type="http://schemas.openxmlformats.org/officeDocument/2006/relationships/oleObject" Target="embeddings/oleObject101.bin"/><Relationship Id="rId331" Type="http://schemas.openxmlformats.org/officeDocument/2006/relationships/oleObject" Target="embeddings/oleObject194.bin"/><Relationship Id="rId373" Type="http://schemas.openxmlformats.org/officeDocument/2006/relationships/oleObject" Target="embeddings/oleObject218.bin"/><Relationship Id="rId429" Type="http://schemas.openxmlformats.org/officeDocument/2006/relationships/image" Target="media/image177.wmf"/><Relationship Id="rId1" Type="http://schemas.openxmlformats.org/officeDocument/2006/relationships/numbering" Target="numbering.xml"/><Relationship Id="rId233" Type="http://schemas.openxmlformats.org/officeDocument/2006/relationships/image" Target="media/image90.wmf"/><Relationship Id="rId440" Type="http://schemas.openxmlformats.org/officeDocument/2006/relationships/oleObject" Target="embeddings/oleObject254.bin"/><Relationship Id="rId28" Type="http://schemas.openxmlformats.org/officeDocument/2006/relationships/oleObject" Target="embeddings/oleObject12.bin"/><Relationship Id="rId275" Type="http://schemas.openxmlformats.org/officeDocument/2006/relationships/oleObject" Target="embeddings/oleObject164.bin"/><Relationship Id="rId300" Type="http://schemas.openxmlformats.org/officeDocument/2006/relationships/oleObject" Target="embeddings/oleObject177.bin"/><Relationship Id="rId482" Type="http://schemas.openxmlformats.org/officeDocument/2006/relationships/oleObject" Target="embeddings/oleObject281.bin"/><Relationship Id="rId81" Type="http://schemas.openxmlformats.org/officeDocument/2006/relationships/image" Target="media/image35.wmf"/><Relationship Id="rId135" Type="http://schemas.openxmlformats.org/officeDocument/2006/relationships/oleObject" Target="embeddings/oleObject77.bin"/><Relationship Id="rId177" Type="http://schemas.openxmlformats.org/officeDocument/2006/relationships/oleObject" Target="embeddings/oleObject109.bin"/><Relationship Id="rId342" Type="http://schemas.openxmlformats.org/officeDocument/2006/relationships/image" Target="media/image138.wmf"/><Relationship Id="rId384" Type="http://schemas.openxmlformats.org/officeDocument/2006/relationships/image" Target="media/image157.wmf"/><Relationship Id="rId202" Type="http://schemas.openxmlformats.org/officeDocument/2006/relationships/image" Target="media/image77.wmf"/><Relationship Id="rId244" Type="http://schemas.openxmlformats.org/officeDocument/2006/relationships/oleObject" Target="embeddings/oleObject146.bin"/><Relationship Id="rId39" Type="http://schemas.openxmlformats.org/officeDocument/2006/relationships/image" Target="media/image18.wmf"/><Relationship Id="rId286" Type="http://schemas.openxmlformats.org/officeDocument/2006/relationships/image" Target="media/image113.wmf"/><Relationship Id="rId451" Type="http://schemas.openxmlformats.org/officeDocument/2006/relationships/image" Target="media/image187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6.bin"/><Relationship Id="rId146" Type="http://schemas.openxmlformats.org/officeDocument/2006/relationships/oleObject" Target="embeddings/oleObject87.bin"/><Relationship Id="rId188" Type="http://schemas.openxmlformats.org/officeDocument/2006/relationships/image" Target="media/image70.wmf"/><Relationship Id="rId311" Type="http://schemas.openxmlformats.org/officeDocument/2006/relationships/image" Target="media/image125.wmf"/><Relationship Id="rId353" Type="http://schemas.openxmlformats.org/officeDocument/2006/relationships/oleObject" Target="embeddings/oleObject207.bin"/><Relationship Id="rId395" Type="http://schemas.openxmlformats.org/officeDocument/2006/relationships/image" Target="media/image160.wmf"/><Relationship Id="rId409" Type="http://schemas.openxmlformats.org/officeDocument/2006/relationships/image" Target="media/image167.wmf"/><Relationship Id="rId92" Type="http://schemas.openxmlformats.org/officeDocument/2006/relationships/oleObject" Target="embeddings/oleObject49.bin"/><Relationship Id="rId213" Type="http://schemas.openxmlformats.org/officeDocument/2006/relationships/oleObject" Target="embeddings/oleObject127.bin"/><Relationship Id="rId420" Type="http://schemas.openxmlformats.org/officeDocument/2006/relationships/oleObject" Target="embeddings/oleObject244.bin"/><Relationship Id="rId255" Type="http://schemas.openxmlformats.org/officeDocument/2006/relationships/image" Target="media/image100.wmf"/><Relationship Id="rId297" Type="http://schemas.openxmlformats.org/officeDocument/2006/relationships/image" Target="media/image118.wmf"/><Relationship Id="rId462" Type="http://schemas.openxmlformats.org/officeDocument/2006/relationships/image" Target="media/image191.wmf"/><Relationship Id="rId115" Type="http://schemas.openxmlformats.org/officeDocument/2006/relationships/oleObject" Target="embeddings/oleObject65.bin"/><Relationship Id="rId157" Type="http://schemas.openxmlformats.org/officeDocument/2006/relationships/oleObject" Target="embeddings/oleObject96.bin"/><Relationship Id="rId322" Type="http://schemas.openxmlformats.org/officeDocument/2006/relationships/oleObject" Target="embeddings/oleObject188.bin"/><Relationship Id="rId364" Type="http://schemas.openxmlformats.org/officeDocument/2006/relationships/image" Target="media/image147.wmf"/><Relationship Id="rId61" Type="http://schemas.openxmlformats.org/officeDocument/2006/relationships/image" Target="media/image27.wmf"/><Relationship Id="rId199" Type="http://schemas.openxmlformats.org/officeDocument/2006/relationships/oleObject" Target="embeddings/oleObject120.bin"/><Relationship Id="rId19" Type="http://schemas.openxmlformats.org/officeDocument/2006/relationships/image" Target="media/image8.wmf"/><Relationship Id="rId224" Type="http://schemas.openxmlformats.org/officeDocument/2006/relationships/image" Target="media/image87.wmf"/><Relationship Id="rId266" Type="http://schemas.openxmlformats.org/officeDocument/2006/relationships/image" Target="media/image103.wmf"/><Relationship Id="rId431" Type="http://schemas.openxmlformats.org/officeDocument/2006/relationships/image" Target="media/image178.wmf"/><Relationship Id="rId473" Type="http://schemas.openxmlformats.org/officeDocument/2006/relationships/image" Target="media/image196.wmf"/><Relationship Id="rId30" Type="http://schemas.openxmlformats.org/officeDocument/2006/relationships/oleObject" Target="embeddings/oleObject13.bin"/><Relationship Id="rId126" Type="http://schemas.openxmlformats.org/officeDocument/2006/relationships/oleObject" Target="embeddings/oleObject72.bin"/><Relationship Id="rId168" Type="http://schemas.openxmlformats.org/officeDocument/2006/relationships/image" Target="media/image62.wmf"/><Relationship Id="rId333" Type="http://schemas.openxmlformats.org/officeDocument/2006/relationships/oleObject" Target="embeddings/oleObject196.bin"/><Relationship Id="rId72" Type="http://schemas.openxmlformats.org/officeDocument/2006/relationships/image" Target="media/image31.wmf"/><Relationship Id="rId375" Type="http://schemas.openxmlformats.org/officeDocument/2006/relationships/oleObject" Target="embeddings/oleObject219.bin"/><Relationship Id="rId3" Type="http://schemas.openxmlformats.org/officeDocument/2006/relationships/settings" Target="settings.xml"/><Relationship Id="rId235" Type="http://schemas.openxmlformats.org/officeDocument/2006/relationships/image" Target="media/image91.wmf"/><Relationship Id="rId277" Type="http://schemas.openxmlformats.org/officeDocument/2006/relationships/oleObject" Target="embeddings/oleObject165.bin"/><Relationship Id="rId400" Type="http://schemas.openxmlformats.org/officeDocument/2006/relationships/oleObject" Target="embeddings/oleObject234.bin"/><Relationship Id="rId442" Type="http://schemas.openxmlformats.org/officeDocument/2006/relationships/oleObject" Target="embeddings/oleObject255.bin"/><Relationship Id="rId484" Type="http://schemas.openxmlformats.org/officeDocument/2006/relationships/oleObject" Target="embeddings/oleObject28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4718</Words>
  <Characters>26894</Characters>
  <Application>Microsoft Office Word</Application>
  <DocSecurity>0</DocSecurity>
  <Lines>224</Lines>
  <Paragraphs>63</Paragraphs>
  <ScaleCrop>false</ScaleCrop>
  <Company/>
  <LinksUpToDate>false</LinksUpToDate>
  <CharactersWithSpaces>31549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2026-02-16T17:44:00Z</dcterms:created>
  <dcterms:modified xsi:type="dcterms:W3CDTF">2026-02-16T17:44:00Z</dcterms:modified>
</cp:coreProperties>
</file>