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1F5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1B59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413E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1300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066F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FE2A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9AF94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E7E7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AF93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ABB3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0D3C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DD61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EAF0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2613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B823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КУРСОВОЙ ПРОЕКТ</w:t>
      </w:r>
    </w:p>
    <w:p w14:paraId="7D3378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процессам и аппаратам химической технологии</w:t>
      </w:r>
    </w:p>
    <w:p w14:paraId="3A97C6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AAB5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Оглавление</w:t>
      </w:r>
    </w:p>
    <w:p w14:paraId="0F0A41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177B62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737A27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Расчет материального баланса</w:t>
      </w:r>
    </w:p>
    <w:p w14:paraId="304111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Определение скорости пара и диаметра колонны</w:t>
      </w:r>
    </w:p>
    <w:p w14:paraId="4B3AE6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Гидравлический расчет тарелок </w:t>
      </w:r>
    </w:p>
    <w:p w14:paraId="2D9A0F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Тепловой расчет установки </w:t>
      </w:r>
    </w:p>
    <w:p w14:paraId="0A3F06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Механический расчет аппарата</w:t>
      </w:r>
    </w:p>
    <w:p w14:paraId="2EEF650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использованной литературы</w:t>
      </w:r>
    </w:p>
    <w:p w14:paraId="31046D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11EAAA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Введение</w:t>
      </w:r>
    </w:p>
    <w:p w14:paraId="72A1EE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4124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Ректификацией называется диффузионный процесс разделения жидких смесей взаимно растворимых компонентов, различающихся по температуре кипения, который осуществляют путем противоточного, многократного контактирования неравновесных паровой и жидкой фаз.</w:t>
      </w:r>
    </w:p>
    <w:p w14:paraId="630FB8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Применяется для получения продуктов с заданной концентрацией компонентов и высокими выходами, широко используется в нефтегазопереработке, химической, нефтехимической, пищевой и других отраслях промышленности.</w:t>
      </w:r>
    </w:p>
    <w:p w14:paraId="6D23C5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4C7E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kern w:val="0"/>
          <w:sz w:val="20"/>
          <w:szCs w:val="20"/>
        </w:rPr>
      </w:pPr>
    </w:p>
    <w:p w14:paraId="618BFD27" w14:textId="6969C49A" w:rsidR="00000000" w:rsidRDefault="00B27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0"/>
          <w:sz w:val="20"/>
          <w:szCs w:val="20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A38F5B7" wp14:editId="52CBA445">
            <wp:extent cx="2179320" cy="3878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BB1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6325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B3E4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4260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98200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6157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78C4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2487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60F6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CCFE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5639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F1B2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51CE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7183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Схема установки ректификации (рис.1)</w:t>
      </w:r>
    </w:p>
    <w:p w14:paraId="04C543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B5E5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среднюю часть колонны поступает подлежащая ректификации смесь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нагретая до температуры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Смесь может подаваться в колонну в виде жидкости, паров или смеси паров и жидкости. При входе сырья в колонну происходит процесс однократного испарения, в результате которого образуются пары состава у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*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жидкость состава 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*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находящиеся в равновесии.</w:t>
      </w:r>
    </w:p>
    <w:p w14:paraId="433B11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обеспечения ректификации необходимо в верхней части колонны навстречу парам организовать поток жидкости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(флегмы, орошения). Для этого на верху колонны тем или иным образом отнимается тепло. За счет этого часть паров, поднимающихся с верхней тарелки, конденсируется, образуя необходимый нисходящий поток жидкости.</w:t>
      </w:r>
    </w:p>
    <w:p w14:paraId="4C192C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нижней части колонны нужно обеспечить восходящий поток паров. Для этого вниз колонны тем или иным образом подводится тепло. При этом часть жидкости, стекающей с нижней тарелки, испаряется, образуя поток паров.</w:t>
      </w:r>
    </w:p>
    <w:p w14:paraId="7CCA9F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таком режиме самая низкая температура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будет вверху колонны, а самая высокая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в низу колонны.</w:t>
      </w:r>
    </w:p>
    <w:p w14:paraId="045011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Отбираемый сверху колонны продукт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обогащенный НКК, называется ректификатом (или дистиллятом), - а снизу колонны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обогащенный ВКК, -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остатком (или нижним продуктом).</w:t>
      </w:r>
    </w:p>
    <w:p w14:paraId="0EB43C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 часть колонны, куда вводится сырье, называется секцией питания, или эвапорационным пространством, часть ректификационной колонны, находящаяся выше ввода сырья - верхней, концентрационной или укрепляющей, а ниже ввода сырья - нижней, отгонной или исчерпывающей. В обеих частях колонны протекает один и тот же процесс ректификации.</w:t>
      </w:r>
    </w:p>
    <w:p w14:paraId="338B1E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Вступающие в контакт пары и жидкость при ректификации не находятся в равновесии, но в результате контакта фазы стремятся достичь его или приблизиться к этому состоянию. При этом происходит выравнивание температур и давлений в фазах и перераспределение компонентов между ними.</w:t>
      </w:r>
    </w:p>
    <w:p w14:paraId="7B17B6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качестве контактных устройств в ректификационных колоннах используют тарелки либо насадки различных типов и конструкций. Контакт пара и жидкости, при котором система достигает состояния равновесия, называется идеальным или теоретическим, а устройство, обеспечивающее такой контакт - теоретической тарелкой.</w:t>
      </w:r>
    </w:p>
    <w:p w14:paraId="57CF0C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3D124C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1. Расчет материального баланса</w:t>
      </w:r>
    </w:p>
    <w:p w14:paraId="021348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ректификация диффузионный пар кипение</w:t>
      </w:r>
    </w:p>
    <w:p w14:paraId="38C8D3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массовый расход дистиллята, кг/ч</w:t>
      </w:r>
    </w:p>
    <w:p w14:paraId="0B54FB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массовый расход кубового остатка, кг/ч</w:t>
      </w:r>
    </w:p>
    <w:p w14:paraId="5633F3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массовый расход питания колонны, кг/ч</w:t>
      </w:r>
    </w:p>
    <w:p w14:paraId="221D5A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3684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 xml:space="preserve">F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5000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Cambria Math" w:hAnsi="Cambria Math" w:cs="Cambria Math"/>
          <w:kern w:val="0"/>
          <w:sz w:val="28"/>
          <w:szCs w:val="28"/>
          <w:lang w:val="en-US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Cambria Math" w:hAnsi="Cambria Math" w:cs="Cambria Math"/>
          <w:kern w:val="0"/>
          <w:sz w:val="28"/>
          <w:szCs w:val="28"/>
          <w:lang w:val="en-US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 xml:space="preserve">W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= 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·x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 xml:space="preserve">F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·0,97 + 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·0,01 = 5000</w:t>
      </w:r>
      <w:r>
        <w:rPr>
          <w:rFonts w:ascii="Cambria Math" w:hAnsi="Cambria Math" w:cs="Cambria Math"/>
          <w:kern w:val="0"/>
          <w:sz w:val="28"/>
          <w:szCs w:val="28"/>
          <w:lang w:val="en-US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0,22</w:t>
      </w:r>
    </w:p>
    <w:p w14:paraId="5572D3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129F8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Решая систему, находим:</w:t>
      </w:r>
    </w:p>
    <w:p w14:paraId="324055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3906,25 кг/ч</w:t>
      </w:r>
    </w:p>
    <w:p w14:paraId="691808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1093,75 кг/ч</w:t>
      </w:r>
    </w:p>
    <w:p w14:paraId="59FFCC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Выразим концентрации в мольных долях:</w:t>
      </w:r>
    </w:p>
    <w:p w14:paraId="454C45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Питание: </w:t>
      </w:r>
    </w:p>
    <w:p w14:paraId="1A23DD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07BF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740" w:dyaOrig="1120" w14:anchorId="46372D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37pt;height:55.8pt" o:ole="">
            <v:imagedata r:id="rId5" o:title=""/>
          </v:shape>
          <o:OLEObject Type="Embed" ProgID="Equation.3" ShapeID="_x0000_i1026" DrawAspect="Content" ObjectID="_1832688362" r:id="rId6"/>
        </w:object>
      </w:r>
    </w:p>
    <w:p w14:paraId="5D3ED9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2232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Дистиллят:</w:t>
      </w:r>
    </w:p>
    <w:p w14:paraId="6E0619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07A6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180" w:dyaOrig="1140" w14:anchorId="4DE0D2B1">
          <v:shape id="_x0000_i1027" type="#_x0000_t75" style="width:208.8pt;height:57pt" o:ole="">
            <v:imagedata r:id="rId7" o:title=""/>
          </v:shape>
          <o:OLEObject Type="Embed" ProgID="Equation.3" ShapeID="_x0000_i1027" DrawAspect="Content" ObjectID="_1832688363" r:id="rId8"/>
        </w:object>
      </w:r>
    </w:p>
    <w:p w14:paraId="6F8892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771E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Кубовый остаток: </w:t>
      </w:r>
    </w:p>
    <w:p w14:paraId="25D7E67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B212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340" w:dyaOrig="1120" w14:anchorId="44FF9FA6">
          <v:shape id="_x0000_i1028" type="#_x0000_t75" style="width:217.2pt;height:55.8pt" o:ole="">
            <v:imagedata r:id="rId9" o:title=""/>
          </v:shape>
          <o:OLEObject Type="Embed" ProgID="Equation.3" ShapeID="_x0000_i1028" DrawAspect="Content" ObjectID="_1832688364" r:id="rId10"/>
        </w:object>
      </w:r>
    </w:p>
    <w:p w14:paraId="587E1C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Относительный мольный расход питания: </w:t>
      </w:r>
    </w:p>
    <w:p w14:paraId="79223C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780E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20" w:dyaOrig="700" w14:anchorId="1D9C8ADC">
          <v:shape id="_x0000_i1029" type="#_x0000_t75" style="width:181.2pt;height:34.8pt" o:ole="">
            <v:imagedata r:id="rId11" o:title=""/>
          </v:shape>
          <o:OLEObject Type="Embed" ProgID="Equation.3" ShapeID="_x0000_i1029" DrawAspect="Content" ObjectID="_1832688365" r:id="rId12"/>
        </w:object>
      </w:r>
    </w:p>
    <w:p w14:paraId="65D63A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982E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Кривую равновесия (см. график 1) строим по таблице:</w:t>
      </w:r>
    </w:p>
    <w:p w14:paraId="774F80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803"/>
        <w:gridCol w:w="1575"/>
        <w:gridCol w:w="1620"/>
      </w:tblGrid>
      <w:tr w:rsidR="00000000" w14:paraId="57BC6F8E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80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t, °C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C59A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% (мол) метилового спирта</w:t>
            </w:r>
          </w:p>
        </w:tc>
      </w:tr>
      <w:tr w:rsidR="00000000" w14:paraId="00B4C897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08B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CCA63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 жидкости, Х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B4BA9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 паре, У</w:t>
            </w:r>
          </w:p>
        </w:tc>
      </w:tr>
      <w:tr w:rsidR="00000000" w14:paraId="706BFFC4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03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</w:t>
            </w:r>
          </w:p>
        </w:tc>
        <w:tc>
          <w:tcPr>
            <w:tcW w:w="15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02CE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C8B2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000000" w14:paraId="7822FB4D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008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96,4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58C37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F35A5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13,4</w:t>
            </w:r>
          </w:p>
        </w:tc>
      </w:tr>
      <w:tr w:rsidR="00000000" w14:paraId="5B368251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F9E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93,5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F34F3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D7421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23</w:t>
            </w:r>
          </w:p>
        </w:tc>
      </w:tr>
      <w:tr w:rsidR="00000000" w14:paraId="01EFEF37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54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91,2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6E2EA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A56E0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30,4</w:t>
            </w:r>
          </w:p>
        </w:tc>
      </w:tr>
      <w:tr w:rsidR="00000000" w14:paraId="04804738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8BA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87,7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5D73F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DA741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41,8</w:t>
            </w:r>
          </w:p>
        </w:tc>
      </w:tr>
      <w:tr w:rsidR="00000000" w14:paraId="14B5CB83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8DD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81,7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8992D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760B9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57,9</w:t>
            </w:r>
          </w:p>
        </w:tc>
      </w:tr>
      <w:tr w:rsidR="00000000" w14:paraId="59504E04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16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15DDD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91943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66,5</w:t>
            </w:r>
          </w:p>
        </w:tc>
      </w:tr>
      <w:tr w:rsidR="00000000" w14:paraId="1E68B5A5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C4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75,3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039B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A7826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72,9</w:t>
            </w:r>
          </w:p>
        </w:tc>
      </w:tr>
      <w:tr w:rsidR="00000000" w14:paraId="658FD3FC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B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73,1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E4D55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7D446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77,9</w:t>
            </w:r>
          </w:p>
        </w:tc>
      </w:tr>
      <w:tr w:rsidR="00000000" w14:paraId="3A84561B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449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71,2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A3293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155FA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82,5</w:t>
            </w:r>
          </w:p>
        </w:tc>
      </w:tr>
      <w:tr w:rsidR="00000000" w14:paraId="02704EC4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21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69,3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1562C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203AF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87</w:t>
            </w:r>
          </w:p>
        </w:tc>
      </w:tr>
      <w:tr w:rsidR="00000000" w14:paraId="3879CEE9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6E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67,5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EBC02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DC924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91,5</w:t>
            </w:r>
          </w:p>
        </w:tc>
      </w:tr>
      <w:tr w:rsidR="00000000" w14:paraId="13F1B50A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8A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6E8F4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1EAB3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95,8</w:t>
            </w:r>
          </w:p>
        </w:tc>
      </w:tr>
      <w:tr w:rsidR="00000000" w14:paraId="2BECE9E2" w14:textId="77777777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F7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64,5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1BDA1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2EEBD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</w:t>
            </w:r>
          </w:p>
        </w:tc>
      </w:tr>
    </w:tbl>
    <w:p w14:paraId="3AD53F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E90E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графику находим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0" w:dyaOrig="380" w14:anchorId="1987CE73">
          <v:shape id="_x0000_i1030" type="#_x0000_t75" style="width:18pt;height:19.2pt" o:ole="">
            <v:imagedata r:id="rId13" o:title=""/>
          </v:shape>
          <o:OLEObject Type="Embed" ProgID="Equation.3" ShapeID="_x0000_i1030" DrawAspect="Content" ObjectID="_1832688366" r:id="rId1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=0,5 при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40" w14:anchorId="0A07D1EB">
          <v:shape id="_x0000_i1031" type="#_x0000_t75" style="width:19.2pt;height:16.8pt" o:ole="">
            <v:imagedata r:id="rId15" o:title=""/>
          </v:shape>
          <o:OLEObject Type="Embed" ProgID="Equation.3" ShapeID="_x0000_i1031" DrawAspect="Content" ObjectID="_1832688367" r:id="rId1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=0,14.</w:t>
      </w:r>
    </w:p>
    <w:p w14:paraId="04DBA6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Определяем минимальное число флегмы:</w:t>
      </w:r>
    </w:p>
    <w:p w14:paraId="798B44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BD00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560" w:dyaOrig="760" w14:anchorId="690CEA6D">
          <v:shape id="_x0000_i1032" type="#_x0000_t75" style="width:178.2pt;height:37.8pt" o:ole="">
            <v:imagedata r:id="rId17" o:title=""/>
          </v:shape>
          <o:OLEObject Type="Embed" ProgID="Equation.3" ShapeID="_x0000_i1032" DrawAspect="Content" ObjectID="_1832688368" r:id="rId18"/>
        </w:object>
      </w:r>
    </w:p>
    <w:p w14:paraId="63C27D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4B8E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Рабочее число флегмы:</w:t>
      </w:r>
    </w:p>
    <w:p w14:paraId="68A8F8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=1,3·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min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+ 0,3 = 1,3·1,22 + 0,3 = 1,89</w:t>
      </w:r>
    </w:p>
    <w:p w14:paraId="354DD2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Запишем уравнения рабочих линий для:</w:t>
      </w:r>
    </w:p>
    <w:p w14:paraId="0583A9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а) верхней (укрепляющей) части колонны:</w:t>
      </w:r>
    </w:p>
    <w:p w14:paraId="271098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80" w:dyaOrig="680" w14:anchorId="2F8A516F">
          <v:shape id="_x0000_i1033" type="#_x0000_t75" style="width:204pt;height:34.2pt" o:ole="">
            <v:imagedata r:id="rId19" o:title=""/>
          </v:shape>
          <o:OLEObject Type="Embed" ProgID="Equation.3" ShapeID="_x0000_i1033" DrawAspect="Content" ObjectID="_1832688369" r:id="rId20"/>
        </w:object>
      </w:r>
    </w:p>
    <w:p w14:paraId="42B84E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AC68C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0,65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+ 0,32</w:t>
      </w:r>
    </w:p>
    <w:p w14:paraId="783D47C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б) нижней (исчерпывающей) части колонны:</w:t>
      </w:r>
    </w:p>
    <w:p w14:paraId="61F880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56D5A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620" w:dyaOrig="660" w14:anchorId="6862D023">
          <v:shape id="_x0000_i1034" type="#_x0000_t75" style="width:280.8pt;height:33pt" o:ole="">
            <v:imagedata r:id="rId21" o:title=""/>
          </v:shape>
          <o:OLEObject Type="Embed" ProgID="Equation.3" ShapeID="_x0000_i1034" DrawAspect="Content" ObjectID="_1832688370" r:id="rId22"/>
        </w:object>
      </w:r>
    </w:p>
    <w:p w14:paraId="1F3FFC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3,06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- 0,01</w:t>
      </w:r>
    </w:p>
    <w:p w14:paraId="74D7D7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7D136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 Определение скорости пара и диаметра колонны</w:t>
      </w:r>
    </w:p>
    <w:p w14:paraId="345D4B4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1DB0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Средние концентрации жидкости:</w:t>
      </w:r>
    </w:p>
    <w:p w14:paraId="601718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а) в верхней части колонны:</w:t>
      </w:r>
    </w:p>
    <w:p w14:paraId="712051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DC2A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 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>)/2 = (0,14 + 0,94)/2 = 0,54</w:t>
      </w:r>
    </w:p>
    <w:p w14:paraId="3C62D1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1BD6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б) в нижней части колонны:</w:t>
      </w:r>
    </w:p>
    <w:p w14:paraId="6511F3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A644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 ср.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(х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>)/2 = (0,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>4 + 0,00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)/2 = 0,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07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</w:p>
    <w:p w14:paraId="11A138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FDBD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Средние концентрации пара находим по уравнению рабочих линий:</w:t>
      </w:r>
    </w:p>
    <w:p w14:paraId="515902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а) в верхней части колонны:</w:t>
      </w:r>
    </w:p>
    <w:p w14:paraId="5EAF6A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0,65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0,54 + 0,32 = 0,67</w:t>
      </w:r>
    </w:p>
    <w:p w14:paraId="0A9E7D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б) в нижней части колонны:</w:t>
      </w:r>
    </w:p>
    <w:p w14:paraId="7D4FAA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3,06·0,072 - 0,01 = 0,21</w:t>
      </w:r>
    </w:p>
    <w:p w14:paraId="743D9C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Средние температуры определяем по диаграмме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</w:rPr>
        <w:t>,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(график 2):</w:t>
      </w:r>
    </w:p>
    <w:p w14:paraId="7AA350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а) при у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0,67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78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665446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б)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y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0,21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94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4A2CC3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Средние мольные массы и плотности пара:</w:t>
      </w:r>
    </w:p>
    <w:p w14:paraId="3248384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а) М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>=М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сп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*у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>+М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вод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*(1- у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17A354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FD17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0,67*32 +(1-0,67)*18 = 27,38 кг/моль</w:t>
      </w:r>
    </w:p>
    <w:p w14:paraId="5B8342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=273+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</w:p>
    <w:p w14:paraId="55AABB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E771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780" w:dyaOrig="700" w14:anchorId="31D7AD20">
          <v:shape id="_x0000_i1035" type="#_x0000_t75" style="width:238.8pt;height:34.8pt" o:ole="">
            <v:imagedata r:id="rId23" o:title=""/>
          </v:shape>
          <o:OLEObject Type="Embed" ProgID="Equation.3" ShapeID="_x0000_i1035" DrawAspect="Content" ObjectID="_1832688371" r:id="rId24"/>
        </w:object>
      </w:r>
    </w:p>
    <w:p w14:paraId="77091C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б) М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>=М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сп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*у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>+М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вод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*(1- у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339B4B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BC0F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=273+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</w:p>
    <w:p w14:paraId="349EE98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0,21*32 +(1-0,21)*18 = 20,94 кг/моль</w:t>
      </w:r>
    </w:p>
    <w:p w14:paraId="4F725C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1470C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40" w:dyaOrig="760" w14:anchorId="3A19795F">
          <v:shape id="_x0000_i1036" type="#_x0000_t75" style="width:241.8pt;height:37.8pt" o:ole="">
            <v:imagedata r:id="rId25" o:title=""/>
          </v:shape>
          <o:OLEObject Type="Embed" ProgID="Equation.3" ShapeID="_x0000_i1036" DrawAspect="Content" ObjectID="_1832688372" r:id="rId2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о п</w:t>
      </w:r>
    </w:p>
    <w:p w14:paraId="4DBD48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193044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Средняя плотность пара в колонне:</w:t>
      </w:r>
    </w:p>
    <w:p w14:paraId="3018175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4384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п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= (ρ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+ ρ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>)/2 = (0,95+0,69)/2 = 0,82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</w:p>
    <w:p w14:paraId="6443AD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6FED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диаграмме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х,у (график 2) находим:</w:t>
      </w:r>
    </w:p>
    <w:p w14:paraId="47F88C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Температура вверху колонны при 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0,94 равна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65,5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2544C4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кубе-испарителе при 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0,006 равна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99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</w:p>
    <w:p w14:paraId="5A3954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Плотность жидкого метанола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65,5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 равна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ρ = 750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,</w:t>
      </w:r>
    </w:p>
    <w:p w14:paraId="646E42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Плотность воды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99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 равна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ρ = 957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</w:p>
    <w:p w14:paraId="74F349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Средняя плотность жидкости в колонне:</w:t>
      </w:r>
    </w:p>
    <w:p w14:paraId="34560F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ж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(957 + 750)/2 = 853,5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</w:p>
    <w:p w14:paraId="649DA7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Расстояние между тарелками принимаем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300 мм</w:t>
      </w:r>
    </w:p>
    <w:p w14:paraId="0F2BBE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колпачковых тарелок по графику рис.7.2 [1] находим С = 0,03</w:t>
      </w:r>
    </w:p>
    <w:p w14:paraId="1C2DD6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Скорость пара в колонне:</w:t>
      </w:r>
    </w:p>
    <w:p w14:paraId="2599D3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739" w:dyaOrig="760" w14:anchorId="7E51F5B1">
          <v:shape id="_x0000_i1037" type="#_x0000_t75" style="width:187.2pt;height:37.8pt" o:ole="">
            <v:imagedata r:id="rId27" o:title=""/>
          </v:shape>
          <o:OLEObject Type="Embed" ProgID="Equation.3" ShapeID="_x0000_i1037" DrawAspect="Content" ObjectID="_1832688373" r:id="rId28"/>
        </w:object>
      </w:r>
    </w:p>
    <w:p w14:paraId="1954AE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BEB5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Объемный расход проходящего через колонну пара при средней температуре в колонне:</w:t>
      </w:r>
    </w:p>
    <w:p w14:paraId="0F471E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(78 + 94)/2 = 86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366C53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C58F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860" w:dyaOrig="720" w14:anchorId="294B92BE">
          <v:shape id="_x0000_i1038" type="#_x0000_t75" style="width:393pt;height:36pt" o:ole="">
            <v:imagedata r:id="rId29" o:title=""/>
          </v:shape>
          <o:OLEObject Type="Embed" ProgID="Equation.3" ShapeID="_x0000_i1038" DrawAspect="Content" ObjectID="_1832688374" r:id="rId30"/>
        </w:object>
      </w:r>
    </w:p>
    <w:p w14:paraId="5A15DD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E6E6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где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мольная масса дистиллята, равная</w:t>
      </w:r>
    </w:p>
    <w:p w14:paraId="1C1D323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0,97·32 + 0,01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18 = 31,22 кг/кмоль</w:t>
      </w:r>
    </w:p>
    <w:p w14:paraId="271C74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Диаметр колонны:</w:t>
      </w:r>
    </w:p>
    <w:p w14:paraId="09BE4E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900" w:dyaOrig="740" w14:anchorId="53495E36">
          <v:shape id="_x0000_i1039" type="#_x0000_t75" style="width:195pt;height:37.2pt" o:ole="">
            <v:imagedata r:id="rId31" o:title=""/>
          </v:shape>
          <o:OLEObject Type="Embed" ProgID="Equation.3" ShapeID="_x0000_i1039" DrawAspect="Content" ObjectID="_1832688375" r:id="rId32"/>
        </w:object>
      </w:r>
    </w:p>
    <w:p w14:paraId="64E05E3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Принимаем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1000 мм</w:t>
      </w:r>
    </w:p>
    <w:p w14:paraId="0E8A3E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Тогда скорость пара в колонне будет:</w:t>
      </w:r>
    </w:p>
    <w:p w14:paraId="689F4A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055A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71FF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540F3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5D78B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3. Гидравлический расчет тарелок</w:t>
      </w:r>
    </w:p>
    <w:p w14:paraId="0913E47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2FBE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Принимаем следующие размеры колпачковой тарелки:</w:t>
      </w:r>
    </w:p>
    <w:p w14:paraId="519EEF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свободное сечение колонны 0,78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</w:p>
    <w:p w14:paraId="5946B7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длина линии барботажа 9,3 м</w:t>
      </w:r>
    </w:p>
    <w:p w14:paraId="08F486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периметр слива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сл</w:t>
      </w:r>
      <w:r>
        <w:rPr>
          <w:rFonts w:ascii="Times New Roman CYR" w:hAnsi="Times New Roman CYR" w:cs="Times New Roman CYR"/>
          <w:kern w:val="0"/>
          <w:sz w:val="28"/>
          <w:szCs w:val="28"/>
        </w:rPr>
        <w:t>=0,8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</w:p>
    <w:p w14:paraId="27C8A8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площадь слива 0,05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</w:p>
    <w:p w14:paraId="57FBAE8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площадь паровых патрубков 0,073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</w:p>
    <w:p w14:paraId="6D63DF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относительная площадь для прохода паров 9%</w:t>
      </w:r>
    </w:p>
    <w:p w14:paraId="2B7251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 колпачков 37</w:t>
      </w:r>
    </w:p>
    <w:p w14:paraId="5BBF5E0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диаметр колпачков 80 мм</w:t>
      </w:r>
    </w:p>
    <w:p w14:paraId="5787F3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шаг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>=110 мм</w:t>
      </w:r>
    </w:p>
    <w:p w14:paraId="15856F1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высота колпачка 55 мм</w:t>
      </w:r>
    </w:p>
    <w:p w14:paraId="3B0335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Рассчитываем гидравлическое сопротивление тарелки в верхней и в нижней части колонны:</w:t>
      </w:r>
    </w:p>
    <w:p w14:paraId="051BA9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4F29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 = 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сух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" w:hAnsi="Times New Roman" w:cs="Times New Roman"/>
          <w:kern w:val="0"/>
          <w:sz w:val="28"/>
          <w:szCs w:val="28"/>
          <w:vertAlign w:val="subscript"/>
        </w:rPr>
        <w:t>σ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пж</w:t>
      </w:r>
    </w:p>
    <w:p w14:paraId="250518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8FF9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сух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гидравлическое сопротивление сухой тарелки</w:t>
      </w:r>
    </w:p>
    <w:p w14:paraId="615F3DA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" w:hAnsi="Times New Roman" w:cs="Times New Roman"/>
          <w:kern w:val="0"/>
          <w:sz w:val="28"/>
          <w:szCs w:val="28"/>
          <w:vertAlign w:val="subscript"/>
        </w:rPr>
        <w:t>σ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сопротивление обусловленное силами поверхностного натяжения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(ими пренебрегаем и расчет не приводиться)</w:t>
      </w:r>
    </w:p>
    <w:p w14:paraId="1DCE19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ст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статическое сопротивление зависящее от запаса жидкости на тарелке</w:t>
      </w:r>
    </w:p>
    <w:p w14:paraId="06B7DC5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а) верхняя часть колонны:</w:t>
      </w:r>
    </w:p>
    <w:p w14:paraId="568BE6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278B6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360" w:dyaOrig="680" w14:anchorId="40B019A1">
          <v:shape id="_x0000_i1040" type="#_x0000_t75" style="width:118.2pt;height:34.2pt" o:ole="">
            <v:imagedata r:id="rId33" o:title=""/>
          </v:shape>
          <o:OLEObject Type="Embed" ProgID="Equation.3" ShapeID="_x0000_i1040" DrawAspect="Content" ObjectID="_1832688376" r:id="rId34"/>
        </w:object>
      </w:r>
    </w:p>
    <w:p w14:paraId="181B14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F433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ζ -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коэффициент сопротивления; </w:t>
      </w:r>
      <w:r>
        <w:rPr>
          <w:rFonts w:ascii="Times New Roman" w:hAnsi="Times New Roman" w:cs="Times New Roman"/>
          <w:kern w:val="0"/>
          <w:sz w:val="28"/>
          <w:szCs w:val="28"/>
        </w:rPr>
        <w:t>ζ = 4,5 - 5</w:t>
      </w:r>
    </w:p>
    <w:p w14:paraId="706E06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0" w:dyaOrig="360" w14:anchorId="3ED4116D">
          <v:shape id="_x0000_i1041" type="#_x0000_t75" style="width:15pt;height:18pt" o:ole="">
            <v:imagedata r:id="rId35" o:title=""/>
          </v:shape>
          <o:OLEObject Type="Embed" ProgID="Equation.3" ShapeID="_x0000_i1041" DrawAspect="Content" ObjectID="_1832688377" r:id="rId3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плотность пара в верхней части колонны</w:t>
      </w:r>
    </w:p>
    <w:p w14:paraId="4806BE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ω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скорость пара в прорезях, м/с</w:t>
      </w:r>
    </w:p>
    <w:p w14:paraId="45D4CB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920" w:dyaOrig="660" w14:anchorId="68AD5790">
          <v:shape id="_x0000_i1042" type="#_x0000_t75" style="width:145.8pt;height:33pt" o:ole="">
            <v:imagedata r:id="rId37" o:title=""/>
          </v:shape>
          <o:OLEObject Type="Embed" ProgID="Equation.3" ShapeID="_x0000_i1042" DrawAspect="Content" ObjectID="_1832688378" r:id="rId38"/>
        </w:object>
      </w:r>
    </w:p>
    <w:p w14:paraId="0F833B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40" w:dyaOrig="660" w14:anchorId="5D052EC4">
          <v:shape id="_x0000_i1043" type="#_x0000_t75" style="width:181.8pt;height:33pt" o:ole="">
            <v:imagedata r:id="rId39" o:title=""/>
          </v:shape>
          <o:OLEObject Type="Embed" ProgID="Equation.3" ShapeID="_x0000_i1043" DrawAspect="Content" ObjectID="_1832688379" r:id="rId40"/>
        </w:object>
      </w:r>
    </w:p>
    <w:p w14:paraId="38846E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8A28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159" w:dyaOrig="760" w14:anchorId="2ADFEDEB">
          <v:shape id="_x0000_i1044" type="#_x0000_t75" style="width:157.8pt;height:37.8pt" o:ole="">
            <v:imagedata r:id="rId41" o:title=""/>
          </v:shape>
          <o:OLEObject Type="Embed" ProgID="Equation.3" ShapeID="_x0000_i1044" DrawAspect="Content" ObjectID="_1832688380" r:id="rId42"/>
        </w:object>
      </w:r>
    </w:p>
    <w:p w14:paraId="0E3A93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4900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60" w14:anchorId="6BB72C9B">
          <v:shape id="_x0000_i1045" type="#_x0000_t75" style="width:19.2pt;height:18pt" o:ole="">
            <v:imagedata r:id="rId43" o:title=""/>
          </v:shape>
          <o:OLEObject Type="Embed" ProgID="Equation.3" ShapeID="_x0000_i1045" DrawAspect="Content" ObjectID="_1832688381" r:id="rId4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-плотность пены,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;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" w:dyaOrig="360" w14:anchorId="6D372726">
          <v:shape id="_x0000_i1046" type="#_x0000_t75" style="width:19.2pt;height:18pt" o:ole="">
            <v:imagedata r:id="rId43" o:title=""/>
          </v:shape>
          <o:OLEObject Type="Embed" ProgID="Equation.3" ShapeID="_x0000_i1046" DrawAspect="Content" ObjectID="_1832688382" r:id="rId45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=400-600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</w:p>
    <w:p w14:paraId="239B70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20" w:dyaOrig="360" w14:anchorId="77E5CBEC">
          <v:shape id="_x0000_i1047" type="#_x0000_t75" style="width:21pt;height:18pt" o:ole="">
            <v:imagedata r:id="rId46" o:title=""/>
          </v:shape>
          <o:OLEObject Type="Embed" ProgID="Equation.3" ShapeID="_x0000_i1047" DrawAspect="Content" ObjectID="_1832688383" r:id="rId47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- средне расстояние от низа колонны до уровня пены (высота слоя пены на тарелке), м</w:t>
      </w:r>
    </w:p>
    <w:p w14:paraId="1D3192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80" w14:anchorId="45CD04F6">
          <v:shape id="_x0000_i1048" type="#_x0000_t75" style="width:24pt;height:19.2pt" o:ole="">
            <v:imagedata r:id="rId48" o:title=""/>
          </v:shape>
          <o:OLEObject Type="Embed" ProgID="Equation.3" ShapeID="_x0000_i1048" DrawAspect="Content" ObjectID="_1832688384" r:id="rId49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 высота прорези, м;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80" w14:anchorId="65441E51">
          <v:shape id="_x0000_i1049" type="#_x0000_t75" style="width:24pt;height:19.2pt" o:ole="">
            <v:imagedata r:id="rId48" o:title=""/>
          </v:shape>
          <o:OLEObject Type="Embed" ProgID="Equation.3" ShapeID="_x0000_i1049" DrawAspect="Content" ObjectID="_1832688385" r:id="rId5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=0,02 м</w:t>
      </w:r>
    </w:p>
    <w:p w14:paraId="11CA0F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D0B0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240" w:dyaOrig="720" w14:anchorId="014BF82D">
          <v:shape id="_x0000_i1050" type="#_x0000_t75" style="width:312pt;height:36pt" o:ole="">
            <v:imagedata r:id="rId51" o:title=""/>
          </v:shape>
          <o:OLEObject Type="Embed" ProgID="Equation.3" ShapeID="_x0000_i1050" DrawAspect="Content" ObjectID="_1832688386" r:id="rId52"/>
        </w:object>
      </w:r>
    </w:p>
    <w:p w14:paraId="541FC9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94C5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0" w:dyaOrig="360" w14:anchorId="5A7C754B">
          <v:shape id="_x0000_i1051" type="#_x0000_t75" style="width:16.2pt;height:18pt" o:ole="">
            <v:imagedata r:id="rId53" o:title=""/>
          </v:shape>
          <o:OLEObject Type="Embed" ProgID="Equation.3" ShapeID="_x0000_i1051" DrawAspect="Content" ObjectID="_1832688387" r:id="rId5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высота слоя светлой жидкости;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0" w:dyaOrig="360" w14:anchorId="73AC98C2">
          <v:shape id="_x0000_i1052" type="#_x0000_t75" style="width:16.2pt;height:18pt" o:ole="">
            <v:imagedata r:id="rId53" o:title=""/>
          </v:shape>
          <o:OLEObject Type="Embed" ProgID="Equation.3" ShapeID="_x0000_i1052" DrawAspect="Content" ObjectID="_1832688388" r:id="rId55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=0,5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0" w:dyaOrig="380" w14:anchorId="3F6D3FF7">
          <v:shape id="_x0000_i1053" type="#_x0000_t75" style="width:24pt;height:19.2pt" o:ole="">
            <v:imagedata r:id="rId48" o:title=""/>
          </v:shape>
          <o:OLEObject Type="Embed" ProgID="Equation.3" ShapeID="_x0000_i1053" DrawAspect="Content" ObjectID="_1832688389" r:id="rId5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=10 мм</w:t>
      </w:r>
    </w:p>
    <w:p w14:paraId="006D84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80" w14:anchorId="5D3BB960">
          <v:shape id="_x0000_i1054" type="#_x0000_t75" style="width:19.8pt;height:19.2pt" o:ole="">
            <v:imagedata r:id="rId57" o:title=""/>
          </v:shape>
          <o:OLEObject Type="Embed" ProgID="Equation.3" ShapeID="_x0000_i1054" DrawAspect="Content" ObjectID="_1832688390" r:id="rId58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высота перелива, м</w:t>
      </w:r>
    </w:p>
    <w:p w14:paraId="048E8C3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40" w14:anchorId="57437F20">
          <v:shape id="_x0000_i1055" type="#_x0000_t75" style="width:13.2pt;height:16.8pt" o:ole="">
            <v:imagedata r:id="rId59" o:title=""/>
          </v:shape>
          <o:OLEObject Type="Embed" ProgID="Equation.3" ShapeID="_x0000_i1055" DrawAspect="Content" ObjectID="_1832688391" r:id="rId6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высота колпачка, м;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40" w14:anchorId="5370D401">
          <v:shape id="_x0000_i1056" type="#_x0000_t75" style="width:13.2pt;height:16.8pt" o:ole="">
            <v:imagedata r:id="rId59" o:title=""/>
          </v:shape>
          <o:OLEObject Type="Embed" ProgID="Equation.3" ShapeID="_x0000_i1056" DrawAspect="Content" ObjectID="_1832688392" r:id="rId61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=0,55 м</w:t>
      </w:r>
    </w:p>
    <w:p w14:paraId="6BA5FE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0" w:dyaOrig="360" w14:anchorId="2A81FAFD">
          <v:shape id="_x0000_i1057" type="#_x0000_t75" style="width:18pt;height:18pt" o:ole="">
            <v:imagedata r:id="rId62" o:title=""/>
          </v:shape>
          <o:OLEObject Type="Embed" ProgID="Equation.3" ShapeID="_x0000_i1057" DrawAspect="Content" ObjectID="_1832688393" r:id="rId63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средняя плотность жидкости,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;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0" w:dyaOrig="360" w14:anchorId="57868078">
          <v:shape id="_x0000_i1058" type="#_x0000_t75" style="width:18pt;height:18pt" o:ole="">
            <v:imagedata r:id="rId64" o:title=""/>
          </v:shape>
          <o:OLEObject Type="Embed" ProgID="Equation.3" ShapeID="_x0000_i1058" DrawAspect="Content" ObjectID="_1832688394" r:id="rId65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=853,5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5A2E29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0" w:dyaOrig="340" w14:anchorId="5DFB5D26">
          <v:shape id="_x0000_i1059" type="#_x0000_t75" style="width:15pt;height:16.8pt" o:ole="">
            <v:imagedata r:id="rId66" o:title=""/>
          </v:shape>
          <o:OLEObject Type="Embed" ProgID="Equation.3" ShapeID="_x0000_i1059" DrawAspect="Content" ObjectID="_1832688395" r:id="rId67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площадь поперечного сечения колонны за вычетом площадей приемного и сливного карманов,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;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0" w:dyaOrig="340" w14:anchorId="0F3167AE">
          <v:shape id="_x0000_i1060" type="#_x0000_t75" style="width:15pt;height:16.8pt" o:ole="">
            <v:imagedata r:id="rId66" o:title=""/>
          </v:shape>
          <o:OLEObject Type="Embed" ProgID="Equation.3" ShapeID="_x0000_i1060" DrawAspect="Content" ObjectID="_1832688396" r:id="rId68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=0,5617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37F8E2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0" w:dyaOrig="340" w14:anchorId="75632EC3">
          <v:shape id="_x0000_i1061" type="#_x0000_t75" style="width:15pt;height:16.8pt" o:ole="">
            <v:imagedata r:id="rId69" o:title=""/>
          </v:shape>
          <o:OLEObject Type="Embed" ProgID="Equation.3" ShapeID="_x0000_i1061" DrawAspect="Content" ObjectID="_1832688397" r:id="rId7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площадь занимаемая колпачками,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6226F9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720" w:dyaOrig="360" w14:anchorId="7905E3A6">
          <v:shape id="_x0000_i1062" type="#_x0000_t75" style="width:235.8pt;height:18pt" o:ole="">
            <v:imagedata r:id="rId71" o:title=""/>
          </v:shape>
          <o:OLEObject Type="Embed" ProgID="Equation.3" ShapeID="_x0000_i1062" DrawAspect="Content" ObjectID="_1832688398" r:id="rId72"/>
        </w:object>
      </w:r>
    </w:p>
    <w:p w14:paraId="0C4F43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число колпачков</w:t>
      </w:r>
    </w:p>
    <w:p w14:paraId="57DC90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0" w:dyaOrig="360" w14:anchorId="71FB5E66">
          <v:shape id="_x0000_i1063" type="#_x0000_t75" style="width:16.8pt;height:18pt" o:ole="">
            <v:imagedata r:id="rId73" o:title=""/>
          </v:shape>
          <o:OLEObject Type="Embed" ProgID="Equation.3" ShapeID="_x0000_i1063" DrawAspect="Content" ObjectID="_1832688399" r:id="rId7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наружный диаметр колпачков</w:t>
      </w:r>
    </w:p>
    <w:p w14:paraId="43A4A3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0" w:dyaOrig="260" w14:anchorId="53615C13">
          <v:shape id="_x0000_i1064" type="#_x0000_t75" style="width:10.8pt;height:13.2pt" o:ole="">
            <v:imagedata r:id="rId75" o:title=""/>
          </v:shape>
          <o:OLEObject Type="Embed" ProgID="Equation.3" ShapeID="_x0000_i1064" DrawAspect="Content" ObjectID="_1832688400" r:id="rId76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высота слоя жидкости над переливом</w:t>
      </w:r>
    </w:p>
    <w:p w14:paraId="1E116A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00" w:dyaOrig="800" w14:anchorId="591629D4">
          <v:shape id="_x0000_i1065" type="#_x0000_t75" style="width:135pt;height:40.2pt" o:ole="">
            <v:imagedata r:id="rId77" o:title=""/>
          </v:shape>
          <o:OLEObject Type="Embed" ProgID="Equation.3" ShapeID="_x0000_i1065" DrawAspect="Content" ObjectID="_1832688401" r:id="rId78"/>
        </w:object>
      </w:r>
    </w:p>
    <w:p w14:paraId="1D3CB0D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объем жидкости перетекающий с тарелки на тарелку,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/ч</w:t>
      </w:r>
    </w:p>
    <w:p w14:paraId="3C5A0A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5809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59" w:dyaOrig="720" w14:anchorId="424F9D8E">
          <v:shape id="_x0000_i1066" type="#_x0000_t75" style="width:133.2pt;height:36pt" o:ole="">
            <v:imagedata r:id="rId79" o:title=""/>
          </v:shape>
          <o:OLEObject Type="Embed" ProgID="Equation.3" ShapeID="_x0000_i1066" DrawAspect="Content" ObjectID="_1832688402" r:id="rId80"/>
        </w:object>
      </w:r>
    </w:p>
    <w:p w14:paraId="7D781D9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1431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60" w14:anchorId="035C2DE0">
          <v:shape id="_x0000_i1067" type="#_x0000_t75" style="width:13.2pt;height:18pt" o:ole="">
            <v:imagedata r:id="rId81" o:title=""/>
          </v:shape>
          <o:OLEObject Type="Embed" ProgID="Equation.3" ShapeID="_x0000_i1067" DrawAspect="Content" ObjectID="_1832688403" r:id="rId8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длина сливной перегородки;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360" w14:anchorId="0258A353">
          <v:shape id="_x0000_i1068" type="#_x0000_t75" style="width:13.2pt;height:18pt" o:ole="">
            <v:imagedata r:id="rId81" o:title=""/>
          </v:shape>
          <o:OLEObject Type="Embed" ProgID="Equation.3" ShapeID="_x0000_i1068" DrawAspect="Content" ObjectID="_1832688404" r:id="rId83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=0,8 м;</w:t>
      </w:r>
    </w:p>
    <w:p w14:paraId="15C386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260" w14:anchorId="1D7E5C6E">
          <v:shape id="_x0000_i1069" type="#_x0000_t75" style="width:13.2pt;height:13.2pt" o:ole="">
            <v:imagedata r:id="rId84" o:title=""/>
          </v:shape>
          <o:OLEObject Type="Embed" ProgID="Equation.3" ShapeID="_x0000_i1069" DrawAspect="Content" ObjectID="_1832688405" r:id="rId85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коэффициент, учитывающий увеличение скорости и сужение потока жидкости в результате сжатия его стенками при подходе к сливной перегородки</w:t>
      </w:r>
    </w:p>
    <w:p w14:paraId="08F8B6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00" w:dyaOrig="680" w14:anchorId="13ACA110">
          <v:shape id="_x0000_i1070" type="#_x0000_t75" style="width:100.2pt;height:34.2pt" o:ole="">
            <v:imagedata r:id="rId86" o:title=""/>
          </v:shape>
          <o:OLEObject Type="Embed" ProgID="Equation.3" ShapeID="_x0000_i1070" DrawAspect="Content" ObjectID="_1832688406" r:id="rId87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80" w:dyaOrig="639" w14:anchorId="60AB96A9">
          <v:shape id="_x0000_i1071" type="#_x0000_t75" style="width:73.8pt;height:31.8pt" o:ole="">
            <v:imagedata r:id="rId88" o:title=""/>
          </v:shape>
          <o:OLEObject Type="Embed" ProgID="Equation.3" ShapeID="_x0000_i1071" DrawAspect="Content" ObjectID="_1832688407" r:id="rId89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0" w:dyaOrig="260" w14:anchorId="31BFC5E9">
          <v:shape id="_x0000_i1072" type="#_x0000_t75" style="width:13.2pt;height:13.2pt" o:ole="">
            <v:imagedata r:id="rId84" o:title=""/>
          </v:shape>
          <o:OLEObject Type="Embed" ProgID="Equation.3" ShapeID="_x0000_i1072" DrawAspect="Content" ObjectID="_1832688408" r:id="rId90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=1,02</w:t>
      </w:r>
    </w:p>
    <w:p w14:paraId="487924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80" w:dyaOrig="760" w14:anchorId="2518406E">
          <v:shape id="_x0000_i1073" type="#_x0000_t75" style="width:184.2pt;height:37.8pt" o:ole="">
            <v:imagedata r:id="rId91" o:title=""/>
          </v:shape>
          <o:OLEObject Type="Embed" ProgID="Equation.3" ShapeID="_x0000_i1073" DrawAspect="Content" ObjectID="_1832688409" r:id="rId92"/>
        </w:object>
      </w:r>
    </w:p>
    <w:p w14:paraId="6A78CD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176" w:dyaOrig="514" w14:anchorId="2E6C8C10">
          <v:shape id="_x0000_i1074" type="#_x0000_t75" style="width:358.8pt;height:25.8pt" o:ole="">
            <v:imagedata r:id="rId93" o:title=""/>
          </v:shape>
          <o:OLEObject Type="Embed" ProgID="Equation.3" ShapeID="_x0000_i1074" DrawAspect="Content" ObjectID="_1832688410" r:id="rId9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</w:p>
    <w:p w14:paraId="377B68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200" w:dyaOrig="680" w14:anchorId="1545FBF6">
          <v:shape id="_x0000_i1075" type="#_x0000_t75" style="width:210pt;height:34.2pt" o:ole="">
            <v:imagedata r:id="rId95" o:title=""/>
          </v:shape>
          <o:OLEObject Type="Embed" ProgID="Equation.3" ShapeID="_x0000_i1075" DrawAspect="Content" ObjectID="_1832688411" r:id="rId96"/>
        </w:object>
      </w:r>
    </w:p>
    <w:p w14:paraId="146D26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65E7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480" w:dyaOrig="380" w14:anchorId="38DFBE0C">
          <v:shape id="_x0000_i1076" type="#_x0000_t75" style="width:223.8pt;height:19.2pt" o:ole="">
            <v:imagedata r:id="rId97" o:title=""/>
          </v:shape>
          <o:OLEObject Type="Embed" ProgID="Equation.3" ShapeID="_x0000_i1076" DrawAspect="Content" ObjectID="_1832688412" r:id="rId98"/>
        </w:object>
      </w:r>
    </w:p>
    <w:p w14:paraId="72801C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C5244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б) нижняя часть колонны:</w:t>
      </w:r>
    </w:p>
    <w:p w14:paraId="210E0B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60" w:dyaOrig="660" w14:anchorId="7A8A963E">
          <v:shape id="_x0000_i1077" type="#_x0000_t75" style="width:183pt;height:33pt" o:ole="">
            <v:imagedata r:id="rId99" o:title=""/>
          </v:shape>
          <o:OLEObject Type="Embed" ProgID="Equation.3" ShapeID="_x0000_i1077" DrawAspect="Content" ObjectID="_1832688413" r:id="rId100"/>
        </w:object>
      </w:r>
    </w:p>
    <w:p w14:paraId="32CF33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40" w:dyaOrig="360" w14:anchorId="31B2B818">
          <v:shape id="_x0000_i1078" type="#_x0000_t75" style="width:82.2pt;height:18pt" o:ole="">
            <v:imagedata r:id="rId101" o:title=""/>
          </v:shape>
          <o:OLEObject Type="Embed" ProgID="Equation.3" ShapeID="_x0000_i1078" DrawAspect="Content" ObjectID="_1832688414" r:id="rId102"/>
        </w:object>
      </w:r>
    </w:p>
    <w:p w14:paraId="520169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60" w:dyaOrig="320" w14:anchorId="304D3607">
          <v:shape id="_x0000_i1079" type="#_x0000_t75" style="width:153pt;height:16.2pt" o:ole="">
            <v:imagedata r:id="rId103" o:title=""/>
          </v:shape>
          <o:OLEObject Type="Embed" ProgID="Equation.3" ShapeID="_x0000_i1079" DrawAspect="Content" ObjectID="_1832688415" r:id="rId104"/>
        </w:object>
      </w:r>
    </w:p>
    <w:p w14:paraId="1B41CC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Проверим, соблюдается ли расстояние между тарелками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0,3 м необходимое для нормальной работы тарелок условие:</w:t>
      </w:r>
    </w:p>
    <w:p w14:paraId="4654F2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E6AA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20" w:dyaOrig="680" w14:anchorId="1D1E850F">
          <v:shape id="_x0000_i1080" type="#_x0000_t75" style="width:70.8pt;height:34.2pt" o:ole="">
            <v:imagedata r:id="rId105" o:title=""/>
          </v:shape>
          <o:OLEObject Type="Embed" ProgID="Equation.3" ShapeID="_x0000_i1080" DrawAspect="Content" ObjectID="_1832688416" r:id="rId106"/>
        </w:object>
      </w:r>
    </w:p>
    <w:p w14:paraId="031D5B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4FBE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80" w:dyaOrig="660" w14:anchorId="36E3541C">
          <v:shape id="_x0000_i1081" type="#_x0000_t75" style="width:133.8pt;height:33pt" o:ole="">
            <v:imagedata r:id="rId107" o:title=""/>
          </v:shape>
          <o:OLEObject Type="Embed" ProgID="Equation.3" ShapeID="_x0000_i1081" DrawAspect="Content" ObjectID="_1832688417" r:id="rId108"/>
        </w:object>
      </w:r>
    </w:p>
    <w:p w14:paraId="465E07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Следовательно, вышеуказанное условие соблюдается.</w:t>
      </w:r>
    </w:p>
    <w:p w14:paraId="204E42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6934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4. Определение числа тарелок и высоты колонны</w:t>
      </w:r>
    </w:p>
    <w:p w14:paraId="60117A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19A127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а) наносим на диаграмму х-у рабочие линии верхней и нижней части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колонны и находим число ступеней изменения концентрации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5678EE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верхней части колонны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5 , в нижней части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5. Всего 10 ступеней.</w:t>
      </w:r>
    </w:p>
    <w:p w14:paraId="786651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Число тарелок рассчитываем по уравнению: </w:t>
      </w:r>
    </w:p>
    <w:p w14:paraId="085187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BE5D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40" w:dyaOrig="680" w14:anchorId="4A1E90D6">
          <v:shape id="_x0000_i1082" type="#_x0000_t75" style="width:37.2pt;height:34.2pt" o:ole="">
            <v:imagedata r:id="rId109" o:title=""/>
          </v:shape>
          <o:OLEObject Type="Embed" ProgID="Equation.3" ShapeID="_x0000_i1082" DrawAspect="Content" ObjectID="_1832688418" r:id="rId110"/>
        </w:object>
      </w:r>
    </w:p>
    <w:p w14:paraId="341684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EF132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9" w:dyaOrig="340" w14:anchorId="11A73358">
          <v:shape id="_x0000_i1083" type="#_x0000_t75" style="width:13.8pt;height:16.8pt" o:ole="">
            <v:imagedata r:id="rId111" o:title=""/>
          </v:shape>
          <o:OLEObject Type="Embed" ProgID="Equation.3" ShapeID="_x0000_i1083" DrawAspect="Content" ObjectID="_1832688419" r:id="rId112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число теоретических тарелок</w:t>
      </w:r>
    </w:p>
    <w:p w14:paraId="662CCD5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определения среднего КПД тарелок находим коэффициент относительной летучести разделяемых компонентов </w:t>
      </w:r>
    </w:p>
    <w:p w14:paraId="5FCD9F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7D18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0" w:dyaOrig="340" w14:anchorId="56696307">
          <v:shape id="_x0000_i1084" type="#_x0000_t75" style="width:9pt;height:16.8pt" o:ole="">
            <v:imagedata r:id="rId113" o:title=""/>
          </v:shape>
          <o:OLEObject Type="Embed" ProgID="Equation.3" ShapeID="_x0000_i1084" DrawAspect="Content" ObjectID="_1832688420" r:id="rId114"/>
        </w:objec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α = </w:t>
      </w: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сп.</w:t>
      </w:r>
      <w:r>
        <w:rPr>
          <w:rFonts w:ascii="Times New Roman CYR" w:hAnsi="Times New Roman CYR" w:cs="Times New Roman CYR"/>
          <w:kern w:val="0"/>
          <w:sz w:val="28"/>
          <w:szCs w:val="28"/>
        </w:rPr>
        <w:t>/Р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вод. </w:t>
      </w:r>
    </w:p>
    <w:p w14:paraId="502097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5FDB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 динамический коэффициент вязкости исходной смеси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μ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средней температуре в колонне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86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317DD9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этой температуре давление насыщенного пара метилового спирта:</w:t>
      </w:r>
    </w:p>
    <w:p w14:paraId="44041B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сп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1600 мм.рт.ст., воды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вод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450,9 мм.рт.ст., откуда </w:t>
      </w:r>
      <w:r>
        <w:rPr>
          <w:rFonts w:ascii="Times New Roman" w:hAnsi="Times New Roman" w:cs="Times New Roman"/>
          <w:kern w:val="0"/>
          <w:sz w:val="28"/>
          <w:szCs w:val="28"/>
        </w:rPr>
        <w:t>α = 1600/450,9 = 3,55</w:t>
      </w:r>
    </w:p>
    <w:p w14:paraId="6CAC7A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Динамический коэффициент вязкости метилового спирта при 86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 равен </w:t>
      </w:r>
      <w:r>
        <w:rPr>
          <w:rFonts w:ascii="Times New Roman" w:hAnsi="Times New Roman" w:cs="Times New Roman"/>
          <w:kern w:val="0"/>
          <w:sz w:val="28"/>
          <w:szCs w:val="28"/>
        </w:rPr>
        <w:t>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сп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0,275 сП, воды </w:t>
      </w:r>
      <w:r>
        <w:rPr>
          <w:rFonts w:ascii="Times New Roman" w:hAnsi="Times New Roman" w:cs="Times New Roman"/>
          <w:kern w:val="0"/>
          <w:sz w:val="28"/>
          <w:szCs w:val="28"/>
        </w:rPr>
        <w:t>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вод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0,335 сП</w:t>
      </w:r>
    </w:p>
    <w:p w14:paraId="2FF645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см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0,22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0,275 + 0,78·0,335 = 0,32 сП</w:t>
      </w:r>
    </w:p>
    <w:p w14:paraId="15D8DF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Тогда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360" w:dyaOrig="320" w14:anchorId="2408D5E4">
          <v:shape id="_x0000_i1085" type="#_x0000_t75" style="width:118.2pt;height:16.2pt" o:ole="">
            <v:imagedata r:id="rId115" o:title=""/>
          </v:shape>
          <o:OLEObject Type="Embed" ProgID="Equation.3" ShapeID="_x0000_i1085" DrawAspect="Content" ObjectID="_1832688421" r:id="rId116"/>
        </w:object>
      </w:r>
    </w:p>
    <w:p w14:paraId="3C0D2C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графику (рис.7.4) находим </w:t>
      </w:r>
      <w:r>
        <w:rPr>
          <w:rFonts w:ascii="Times New Roman" w:hAnsi="Times New Roman" w:cs="Times New Roman"/>
          <w:kern w:val="0"/>
          <w:sz w:val="28"/>
          <w:szCs w:val="28"/>
        </w:rPr>
        <w:t>η = 0,45</w:t>
      </w:r>
    </w:p>
    <w:p w14:paraId="6066BE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Длина пути жидкости на тарелке: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60" w:dyaOrig="279" w14:anchorId="02025736">
          <v:shape id="_x0000_i1086" type="#_x0000_t75" style="width:153pt;height:13.8pt" o:ole="">
            <v:imagedata r:id="rId117" o:title=""/>
          </v:shape>
          <o:OLEObject Type="Embed" ProgID="Equation.3" ShapeID="_x0000_i1086" DrawAspect="Content" ObjectID="_1832688422" r:id="rId118"/>
        </w:object>
      </w:r>
    </w:p>
    <w:p w14:paraId="60B889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К.П.Д. тарелок </w:t>
      </w:r>
      <w:r>
        <w:rPr>
          <w:rFonts w:ascii="Times New Roman" w:hAnsi="Times New Roman" w:cs="Times New Roman"/>
          <w:kern w:val="0"/>
          <w:sz w:val="28"/>
          <w:szCs w:val="28"/>
        </w:rPr>
        <w:t>η = 0,45</w:t>
      </w:r>
    </w:p>
    <w:p w14:paraId="2282E5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 тарелок:</w:t>
      </w:r>
    </w:p>
    <w:p w14:paraId="12993D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верхней части колонны: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 xml:space="preserve">|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Т</w:t>
      </w:r>
      <w:r>
        <w:rPr>
          <w:rFonts w:ascii="Times New Roman" w:hAnsi="Times New Roman" w:cs="Times New Roman"/>
          <w:kern w:val="0"/>
          <w:sz w:val="28"/>
          <w:szCs w:val="28"/>
        </w:rPr>
        <w:t>/η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5/0,45 = 12</w:t>
      </w:r>
    </w:p>
    <w:p w14:paraId="1BE579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нижней части колонны: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 w:cs="Times New Roman"/>
          <w:kern w:val="0"/>
          <w:sz w:val="28"/>
          <w:szCs w:val="28"/>
        </w:rPr>
        <w:t>/η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5/0,45 = 12</w:t>
      </w:r>
    </w:p>
    <w:p w14:paraId="4D8374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Общее число тарелок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24, с запасом берем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28, из них 14 в верхней части колонны и 14 в нижней части.</w:t>
      </w:r>
    </w:p>
    <w:p w14:paraId="4721F88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Высота тарельчатой части колонны:</w:t>
      </w:r>
    </w:p>
    <w:p w14:paraId="7D4867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т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- 1)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(28 - 1)0,3 = 8,1 м</w:t>
      </w:r>
    </w:p>
    <w:p w14:paraId="5DCAA5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45002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Общее гидравлическое сопротивление тарелок:</w:t>
      </w:r>
    </w:p>
    <w:p w14:paraId="6C22BB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8E11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 = 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</w:t>
      </w:r>
      <w:r>
        <w:rPr>
          <w:rFonts w:ascii="Times New Roman CYR" w:hAnsi="Times New Roman CYR" w:cs="Times New Roman CYR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B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Cambria Math" w:hAnsi="Cambria Math" w:cs="Cambria Math"/>
          <w:kern w:val="0"/>
          <w:sz w:val="28"/>
          <w:szCs w:val="28"/>
        </w:rPr>
        <w:t>∆</w:t>
      </w: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||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14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682,8 + 14·611,3 = 17361,4 Па = 0,17 кгс/см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</w:p>
    <w:p w14:paraId="6437FF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58FB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5. Тепловой расчет установки</w:t>
      </w:r>
    </w:p>
    <w:p w14:paraId="17B23B1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90FD6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Расход теплоты, отдаваемой охлаждающей воде в дефлегматоре-конденсаторе:</w:t>
      </w:r>
    </w:p>
    <w:p w14:paraId="745626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0CB41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900" w:dyaOrig="380" w14:anchorId="2ED85BC1">
          <v:shape id="_x0000_i1087" type="#_x0000_t75" style="width:94.8pt;height:19.2pt" o:ole="">
            <v:imagedata r:id="rId119" o:title=""/>
          </v:shape>
          <o:OLEObject Type="Embed" ProgID="Equation.3" ShapeID="_x0000_i1087" DrawAspect="Content" ObjectID="_1832688423" r:id="rId120"/>
        </w:object>
      </w:r>
    </w:p>
    <w:p w14:paraId="0A6561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6C46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СП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ВОД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удельные теплоты конденсации метилового спирта и воды при 80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4AE6F84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CFA8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912" w:dyaOrig="361" w14:anchorId="3D44CA3E">
          <v:shape id="_x0000_i1088" type="#_x0000_t75" style="width:395.4pt;height:18pt" o:ole="">
            <v:imagedata r:id="rId121" o:title=""/>
          </v:shape>
          <o:OLEObject Type="Embed" ProgID="Equation.3" ShapeID="_x0000_i1088" DrawAspect="Content" ObjectID="_1832688424" r:id="rId122"/>
        </w:object>
      </w:r>
    </w:p>
    <w:p w14:paraId="4E91D8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1E5A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Расход теплоты, получаемой в кубе-испарителе от греющего пара:</w:t>
      </w:r>
    </w:p>
    <w:p w14:paraId="43908C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5AB3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ПОТ</w:t>
      </w:r>
    </w:p>
    <w:p w14:paraId="0197E1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BFECE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65,5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0,65·4,19·10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2723,5 Дж/кг·К</w:t>
      </w:r>
    </w:p>
    <w:p w14:paraId="6FF0B7D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99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1·4,19·10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4,19·10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Дж/кг·К</w:t>
      </w:r>
    </w:p>
    <w:p w14:paraId="00CA32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78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(1-Х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>) ·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(1-0,14) ·4,19·10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+2723,5·0,14=3987,69 Дж/кг·К</w:t>
      </w:r>
    </w:p>
    <w:p w14:paraId="680473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599" w:dyaOrig="620" w14:anchorId="130F6FD0">
          <v:shape id="_x0000_i1089" type="#_x0000_t75" style="width:229.8pt;height:31.2pt" o:ole="">
            <v:imagedata r:id="rId123" o:title=""/>
          </v:shape>
          <o:OLEObject Type="Embed" ProgID="Equation.3" ShapeID="_x0000_i1089" DrawAspect="Content" ObjectID="_1832688425" r:id="rId124"/>
        </w:object>
      </w:r>
    </w:p>
    <w:p w14:paraId="0DDB2C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Тепловые потери примем 3% от полезно затрачиваемой теплоты:</w:t>
      </w:r>
    </w:p>
    <w:p w14:paraId="2C559BE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8390" w:dyaOrig="591" w14:anchorId="52413662">
          <v:shape id="_x0000_i1090" type="#_x0000_t75" style="width:419.4pt;height:29.4pt" o:ole="">
            <v:imagedata r:id="rId125" o:title=""/>
          </v:shape>
          <o:OLEObject Type="Embed" ProgID="Equation.3" ShapeID="_x0000_i1090" DrawAspect="Content" ObjectID="_1832688426" r:id="rId126"/>
        </w:object>
      </w:r>
    </w:p>
    <w:p w14:paraId="6B4A3F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Расход теплоты в паровом подогревателе исходной смеси:</w:t>
      </w:r>
    </w:p>
    <w:p w14:paraId="1A7BFB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60763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1,05·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нач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0CA420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6CA2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(78 + 18)/2 = 48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559579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3984,69 Дж/кг·К</w:t>
      </w:r>
    </w:p>
    <w:p w14:paraId="62577A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>=0,63·4,19·10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Дж/кг·К</w:t>
      </w:r>
    </w:p>
    <w:p w14:paraId="511121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</w:rPr>
        <w:t>=3984,69 Дж/кг·град</w:t>
      </w:r>
    </w:p>
    <w:p w14:paraId="194DE4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120" w:dyaOrig="680" w14:anchorId="2AD033CE">
          <v:shape id="_x0000_i1091" type="#_x0000_t75" style="width:256.2pt;height:34.2pt" o:ole="">
            <v:imagedata r:id="rId127" o:title=""/>
          </v:shape>
          <o:OLEObject Type="Embed" ProgID="Equation.3" ShapeID="_x0000_i1091" DrawAspect="Content" ObjectID="_1832688427" r:id="rId128"/>
        </w:object>
      </w:r>
    </w:p>
    <w:p w14:paraId="5C4D40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Расход теплоты, отдаваемой охлаждающей воде в водяном холодильнике дистиллята:</w:t>
      </w:r>
    </w:p>
    <w:p w14:paraId="1AB871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E0EDA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>·С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>·(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кон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400ABBD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D632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(65,5 + 25)/2 = 45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125966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0,62·4,19·10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Дж/кг·К</w:t>
      </w:r>
    </w:p>
    <w:p w14:paraId="0AB759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200" w:dyaOrig="620" w14:anchorId="10603663">
          <v:shape id="_x0000_i1092" type="#_x0000_t75" style="width:259.8pt;height:31.2pt" o:ole="">
            <v:imagedata r:id="rId129" o:title=""/>
          </v:shape>
          <o:OLEObject Type="Embed" ProgID="Equation.3" ShapeID="_x0000_i1092" DrawAspect="Content" ObjectID="_1832688428" r:id="rId130"/>
        </w:object>
      </w:r>
    </w:p>
    <w:p w14:paraId="36E57A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Расход теплоты, отдаваемой охлаждающей воде в водяном холодильнике кубового остатка:</w:t>
      </w:r>
    </w:p>
    <w:p w14:paraId="1CA7C78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9F66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>·(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кон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5D37CC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0BF21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(99 + 25)/2 = 62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7F7DE2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4,19·10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Дж/кг·град</w:t>
      </w:r>
    </w:p>
    <w:p w14:paraId="1B62FF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599" w:dyaOrig="620" w14:anchorId="5613318E">
          <v:shape id="_x0000_i1093" type="#_x0000_t75" style="width:229.8pt;height:31.2pt" o:ole="">
            <v:imagedata r:id="rId131" o:title=""/>
          </v:shape>
          <o:OLEObject Type="Embed" ProgID="Equation.3" ShapeID="_x0000_i1093" DrawAspect="Content" ObjectID="_1832688429" r:id="rId132"/>
        </w:object>
      </w:r>
    </w:p>
    <w:p w14:paraId="400018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Расход греющего пара, имеющего давление 1 кгс/см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влажность 5%:</w:t>
      </w:r>
    </w:p>
    <w:p w14:paraId="5EAD9A8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а) в кубе-испарителе:</w:t>
      </w:r>
    </w:p>
    <w:p w14:paraId="450EB8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0" w:dyaOrig="340" w14:anchorId="3960FA44">
          <v:shape id="_x0000_i1094" type="#_x0000_t75" style="width:18pt;height:16.8pt" o:ole="">
            <v:imagedata r:id="rId133" o:title=""/>
          </v:shape>
          <o:OLEObject Type="Embed" ProgID="Equation.3" ShapeID="_x0000_i1094" DrawAspect="Content" ObjectID="_1832688430" r:id="rId134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>=2264*10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Дж/кг - удельная теплота конденсации (таблица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LVII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60D8AA7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119A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52" w:dyaOrig="560" w14:anchorId="586DC8D6">
          <v:shape id="_x0000_i1095" type="#_x0000_t75" style="width:192.6pt;height:28.2pt" o:ole="">
            <v:imagedata r:id="rId135" o:title=""/>
          </v:shape>
          <o:OLEObject Type="Embed" ProgID="Equation.3" ShapeID="_x0000_i1095" DrawAspect="Content" ObjectID="_1832688431" r:id="rId136"/>
        </w:object>
      </w:r>
    </w:p>
    <w:p w14:paraId="05624F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9BBF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б) в подогревателе исходной смеси:</w:t>
      </w:r>
    </w:p>
    <w:p w14:paraId="1D1F45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3CAC3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520" w:dyaOrig="680" w14:anchorId="06BE942F">
          <v:shape id="_x0000_i1096" type="#_x0000_t75" style="width:226.2pt;height:34.2pt" o:ole="">
            <v:imagedata r:id="rId137" o:title=""/>
          </v:shape>
          <o:OLEObject Type="Embed" ProgID="Equation.3" ShapeID="_x0000_i1096" DrawAspect="Content" ObjectID="_1832688432" r:id="rId138"/>
        </w:object>
      </w:r>
    </w:p>
    <w:p w14:paraId="24B36D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7298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Всего: 0,88 + 0,18 = 1,06 кг/с или 3,82 т/ч</w:t>
      </w:r>
    </w:p>
    <w:p w14:paraId="5145AA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Расход охлаждающей воды при нагреве ее на 20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С:</w:t>
      </w:r>
    </w:p>
    <w:p w14:paraId="78AEBA1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а) в дефлегматоре:</w:t>
      </w:r>
    </w:p>
    <w:p w14:paraId="622731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B00B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280" w:dyaOrig="720" w14:anchorId="58478BC4">
          <v:shape id="_x0000_i1097" type="#_x0000_t75" style="width:264pt;height:36pt" o:ole="">
            <v:imagedata r:id="rId139" o:title=""/>
          </v:shape>
          <o:OLEObject Type="Embed" ProgID="Equation.3" ShapeID="_x0000_i1097" DrawAspect="Content" ObjectID="_1832688433" r:id="rId140"/>
        </w:object>
      </w:r>
    </w:p>
    <w:p w14:paraId="40B9EE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FFC9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б) в водяном холодильнике дистиллята:</w:t>
      </w:r>
    </w:p>
    <w:p w14:paraId="6AEA5F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500" w:dyaOrig="620" w14:anchorId="4BC9BCFD">
          <v:shape id="_x0000_i1098" type="#_x0000_t75" style="width:175.2pt;height:31.2pt" o:ole="">
            <v:imagedata r:id="rId141" o:title=""/>
          </v:shape>
          <o:OLEObject Type="Embed" ProgID="Equation.3" ShapeID="_x0000_i1098" DrawAspect="Content" ObjectID="_1832688434" r:id="rId142"/>
        </w:object>
      </w:r>
    </w:p>
    <w:p w14:paraId="3C5218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в) в водяном холодильнике кубового остатка:</w:t>
      </w:r>
    </w:p>
    <w:p w14:paraId="3476D7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379" w:dyaOrig="620" w14:anchorId="15640723">
          <v:shape id="_x0000_i1099" type="#_x0000_t75" style="width:169.2pt;height:31.2pt" o:ole="">
            <v:imagedata r:id="rId143" o:title=""/>
          </v:shape>
          <o:OLEObject Type="Embed" ProgID="Equation.3" ShapeID="_x0000_i1099" DrawAspect="Content" ObjectID="_1832688435" r:id="rId144"/>
        </w:object>
      </w:r>
    </w:p>
    <w:p w14:paraId="4E30A9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Всего: 0,004+0,0004+0,01=0,0144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/с или 51,84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/ч</w:t>
      </w:r>
    </w:p>
    <w:p w14:paraId="3BEF25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777A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6. Механический расчет аппарата</w:t>
      </w:r>
    </w:p>
    <w:p w14:paraId="629CC38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06EC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Среда в аппарате токсичная, коррозионноактивная, из условия коррозионной стойкости выбираем материал обечайки (днища, крышки) - сталь Ст20 со скоростью проникновения коррозии П = 0,4 мм/г</w:t>
      </w:r>
    </w:p>
    <w:p w14:paraId="2BB1F3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Расчет толщины стенки обечайки:</w:t>
      </w:r>
    </w:p>
    <w:p w14:paraId="64DA22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6F0D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960" w:dyaOrig="700" w14:anchorId="3972794C">
          <v:shape id="_x0000_i1100" type="#_x0000_t75" style="width:97.8pt;height:34.8pt" o:ole="">
            <v:imagedata r:id="rId145" o:title=""/>
          </v:shape>
          <o:OLEObject Type="Embed" ProgID="Equation.3" ShapeID="_x0000_i1100" DrawAspect="Content" ObjectID="_1832688436" r:id="rId146"/>
        </w:object>
      </w:r>
    </w:p>
    <w:p w14:paraId="0274E5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99EF5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0" w:dyaOrig="340" w14:anchorId="77A41932">
          <v:shape id="_x0000_i1101" type="#_x0000_t75" style="width:15pt;height:16.8pt" o:ole="">
            <v:imagedata r:id="rId147" o:title=""/>
          </v:shape>
          <o:OLEObject Type="Embed" ProgID="Equation.3" ShapeID="_x0000_i1101" DrawAspect="Content" ObjectID="_1832688437" r:id="rId148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внутреннее давление;</w:t>
      </w:r>
    </w:p>
    <w:p w14:paraId="424102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высота колонны;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Cambria Math" w:hAnsi="Cambria Math" w:cs="Cambria Math"/>
          <w:kern w:val="0"/>
          <w:sz w:val="28"/>
          <w:szCs w:val="28"/>
        </w:rPr>
        <w:t>≈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12 м</w:t>
      </w:r>
    </w:p>
    <w:p w14:paraId="530F3B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A6783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0" w:dyaOrig="340" w14:anchorId="6D678308">
          <v:shape id="_x0000_i1102" type="#_x0000_t75" style="width:15pt;height:16.8pt" o:ole="">
            <v:imagedata r:id="rId147" o:title=""/>
          </v:shape>
          <o:OLEObject Type="Embed" ProgID="Equation.3" ShapeID="_x0000_i1102" DrawAspect="Content" ObjectID="_1832688438" r:id="rId149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80" w:dyaOrig="320" w14:anchorId="371AAB17">
          <v:shape id="_x0000_i1103" type="#_x0000_t75" style="width:39pt;height:16.2pt" o:ole="">
            <v:imagedata r:id="rId150" o:title=""/>
          </v:shape>
          <o:OLEObject Type="Embed" ProgID="Equation.3" ShapeID="_x0000_i1103" DrawAspect="Content" ObjectID="_1832688439" r:id="rId151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·9,81·12 </w:t>
      </w:r>
      <w:r>
        <w:rPr>
          <w:rFonts w:ascii="Cambria Math" w:hAnsi="Cambria Math" w:cs="Cambria Math"/>
          <w:kern w:val="0"/>
          <w:sz w:val="28"/>
          <w:szCs w:val="28"/>
        </w:rPr>
        <w:t>≈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1,2·10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Па</w:t>
      </w:r>
    </w:p>
    <w:p w14:paraId="4019EFB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0D3E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φ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коэффициент прочности сварных швов; </w:t>
      </w:r>
      <w:r>
        <w:rPr>
          <w:rFonts w:ascii="Times New Roman" w:hAnsi="Times New Roman" w:cs="Times New Roman"/>
          <w:kern w:val="0"/>
          <w:sz w:val="28"/>
          <w:szCs w:val="28"/>
        </w:rPr>
        <w:t>φ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0,95</w:t>
      </w:r>
    </w:p>
    <w:p w14:paraId="1D3029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стали Ст20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100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С:</w:t>
      </w:r>
    </w:p>
    <w:p w14:paraId="5BB7CF1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[σ] = 149 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МПа - допускаемое напряжение</w:t>
      </w:r>
    </w:p>
    <w:p w14:paraId="35903A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А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20 лет - срок эксплуатации</w:t>
      </w:r>
    </w:p>
    <w:p w14:paraId="7931C8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= П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Т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А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0,4·20 = 8 мм - прибавка на коррозию</w:t>
      </w:r>
    </w:p>
    <w:p w14:paraId="05EB82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80" w:dyaOrig="693" w14:anchorId="15225B76">
          <v:shape id="_x0000_i1104" type="#_x0000_t75" style="width:184.2pt;height:34.8pt" o:ole="">
            <v:imagedata r:id="rId152" o:title=""/>
          </v:shape>
          <o:OLEObject Type="Embed" ProgID="Equation.3" ShapeID="_x0000_i1104" DrawAspect="Content" ObjectID="_1832688440" r:id="rId153"/>
        </w:object>
      </w:r>
    </w:p>
    <w:p w14:paraId="37035F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Cambria Math" w:hAnsi="Cambria Math" w:cs="Cambria Math"/>
          <w:kern w:val="0"/>
          <w:sz w:val="28"/>
          <w:szCs w:val="28"/>
        </w:rPr>
        <w:t>≥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0,2 + 8 = 8,2 мм</w:t>
      </w:r>
    </w:p>
    <w:p w14:paraId="17609B1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Принимаем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10 мм</w:t>
      </w:r>
    </w:p>
    <w:p w14:paraId="702B2A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Расчет толщины эллиптического отбортованного днища (рассчитываем в условиях гидравлического испытания).</w:t>
      </w:r>
    </w:p>
    <w:p w14:paraId="4302E7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845C4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939" w:dyaOrig="680" w14:anchorId="621B89FE">
          <v:shape id="_x0000_i1105" type="#_x0000_t75" style="width:97.2pt;height:34.2pt" o:ole="">
            <v:imagedata r:id="rId154" o:title=""/>
          </v:shape>
          <o:OLEObject Type="Embed" ProgID="Equation.3" ShapeID="_x0000_i1105" DrawAspect="Content" ObjectID="_1832688441" r:id="rId155"/>
        </w:object>
      </w:r>
    </w:p>
    <w:p w14:paraId="2DD5B6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Cambria Math" w:hAnsi="Cambria Math" w:cs="Cambria Math"/>
          <w:kern w:val="0"/>
          <w:sz w:val="28"/>
          <w:szCs w:val="28"/>
        </w:rPr>
        <w:t>≥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С</w:t>
      </w:r>
    </w:p>
    <w:p w14:paraId="7AD4FB4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B989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где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радиус кривизны;</w:t>
      </w:r>
    </w:p>
    <w:p w14:paraId="03E0772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для эллиптических днищ с Н = 0,25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554781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 = 250 мм</w:t>
      </w:r>
    </w:p>
    <w:p w14:paraId="334510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1000 мм.</w:t>
      </w:r>
    </w:p>
    <w:p w14:paraId="7B9F601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давление в условиях гидравлического испытания.</w:t>
      </w:r>
    </w:p>
    <w:p w14:paraId="2C377A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530B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lastRenderedPageBreak/>
        <w:t>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R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= ρgV</w:t>
      </w:r>
    </w:p>
    <w:p w14:paraId="77F232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S = πR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3,14·0,5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0,785 </w:t>
      </w: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</w:p>
    <w:p w14:paraId="219399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V = S·h =12·0,785 = 10,205 </w:t>
      </w: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3</w:t>
      </w:r>
    </w:p>
    <w:p w14:paraId="368796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A93E5A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ρ = 992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плотность воды при 40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</w:p>
    <w:p w14:paraId="66DD562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</w:rPr>
        <w:t>992·9,8·10,205 = 99209 + 0,1 МПа = 199209 Па</w:t>
      </w:r>
    </w:p>
    <w:p w14:paraId="54403D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360" w:dyaOrig="660" w14:anchorId="5589C417">
          <v:shape id="_x0000_i1106" type="#_x0000_t75" style="width:217.8pt;height:33pt" o:ole="">
            <v:imagedata r:id="rId156" o:title=""/>
          </v:shape>
          <o:OLEObject Type="Embed" ProgID="Equation.3" ShapeID="_x0000_i1106" DrawAspect="Content" ObjectID="_1832688442" r:id="rId157"/>
        </w:objec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0,23 + 8 = 8,23 мм</w:t>
      </w:r>
    </w:p>
    <w:p w14:paraId="3F792F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Принимаем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10 мм.</w:t>
      </w:r>
    </w:p>
    <w:p w14:paraId="2717E8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Расчет фланцев.</w:t>
      </w:r>
    </w:p>
    <w:p w14:paraId="5B34B1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Так как давление в аппарате атмосферное выбираем тип фланцев - плоские приварные.</w:t>
      </w:r>
    </w:p>
    <w:p w14:paraId="0F8440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Материал фланцев: сталь Ст20</w:t>
      </w:r>
    </w:p>
    <w:p w14:paraId="5FA1DB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шпилек Ст3.</w:t>
      </w:r>
    </w:p>
    <w:p w14:paraId="5F7A07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отвода диситилята:</w:t>
      </w:r>
    </w:p>
    <w:p w14:paraId="677758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Скорость перемещения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8 м/с. Массовый расход дистиллята равен 1093,75 кг/ч. Плотность пара в верхней части колонны равна 0,95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Тогда объемный расход пара будет равен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1093,75/0,95 = 1151,3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/ч</w:t>
      </w:r>
    </w:p>
    <w:p w14:paraId="688F3C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15ABC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319" w:dyaOrig="700" w14:anchorId="213498FF">
          <v:shape id="_x0000_i1107" type="#_x0000_t75" style="width:265.8pt;height:34.8pt" o:ole="">
            <v:imagedata r:id="rId158" o:title=""/>
          </v:shape>
          <o:OLEObject Type="Embed" ProgID="Equation.3" ShapeID="_x0000_i1107" DrawAspect="Content" ObjectID="_1832688443" r:id="rId159"/>
        </w:object>
      </w:r>
    </w:p>
    <w:p w14:paraId="0C6CC3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A6DB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Принимаем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У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250 мм</w:t>
      </w:r>
    </w:p>
    <w:p w14:paraId="7340D3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=273×8</w:t>
      </w:r>
    </w:p>
    <w:p w14:paraId="18FD34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Материал прокладки - асбестовый картон.</w:t>
      </w:r>
    </w:p>
    <w:p w14:paraId="44D9BB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подвода флегмы:</w:t>
      </w:r>
    </w:p>
    <w:p w14:paraId="700CCF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86A9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lastRenderedPageBreak/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ф</w:t>
      </w:r>
      <w:r>
        <w:rPr>
          <w:rFonts w:ascii="Times New Roman CYR" w:hAnsi="Times New Roman CYR" w:cs="Times New Roman CYR"/>
          <w:kern w:val="0"/>
          <w:sz w:val="28"/>
          <w:szCs w:val="28"/>
        </w:rPr>
        <w:t>=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=1093,75·1,86=2034,37 кг/ч</w:t>
      </w:r>
    </w:p>
    <w:p w14:paraId="671DEB1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D102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460" w:dyaOrig="360" w14:anchorId="79DE4507">
          <v:shape id="_x0000_i1108" type="#_x0000_t75" style="width:73.2pt;height:18pt" o:ole="">
            <v:imagedata r:id="rId160" o:title=""/>
          </v:shape>
          <o:OLEObject Type="Embed" ProgID="Equation.3" ShapeID="_x0000_i1108" DrawAspect="Content" ObjectID="_1832688444" r:id="rId161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=1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м/с</w:t>
      </w:r>
    </w:p>
    <w:p w14:paraId="4A5EF7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40" w:dyaOrig="620" w14:anchorId="5F0B07F1">
          <v:shape id="_x0000_i1109" type="#_x0000_t75" style="width:151.8pt;height:31.2pt" o:ole="">
            <v:imagedata r:id="rId162" o:title=""/>
          </v:shape>
          <o:OLEObject Type="Embed" ProgID="Equation.3" ShapeID="_x0000_i1109" DrawAspect="Content" ObjectID="_1832688445" r:id="rId163"/>
        </w:object>
      </w:r>
    </w:p>
    <w:p w14:paraId="385997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20" w:dyaOrig="760" w14:anchorId="453C7FB1">
          <v:shape id="_x0000_i1110" type="#_x0000_t75" style="width:126pt;height:37.8pt" o:ole="">
            <v:imagedata r:id="rId164" o:title=""/>
          </v:shape>
          <o:OLEObject Type="Embed" ProgID="Equation.3" ShapeID="_x0000_i1110" DrawAspect="Content" ObjectID="_1832688446" r:id="rId165"/>
        </w:object>
      </w:r>
    </w:p>
    <w:p w14:paraId="601757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Принимаем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>у = 32 мм</w:t>
      </w:r>
    </w:p>
    <w:p w14:paraId="7A7970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= 38×3</w:t>
      </w:r>
    </w:p>
    <w:p w14:paraId="1FDB268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Материал прокладки - асбестовый картон.</w:t>
      </w:r>
    </w:p>
    <w:p w14:paraId="356282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отвода куба:</w:t>
      </w:r>
    </w:p>
    <w:p w14:paraId="1F3A36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 м/с</w:t>
      </w:r>
    </w:p>
    <w:p w14:paraId="1738693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60" w:dyaOrig="380" w14:anchorId="3CFB8CA8">
          <v:shape id="_x0000_i1111" type="#_x0000_t75" style="width:82.8pt;height:19.2pt" o:ole="">
            <v:imagedata r:id="rId166" o:title=""/>
          </v:shape>
          <o:OLEObject Type="Embed" ProgID="Equation.3" ShapeID="_x0000_i1111" DrawAspect="Content" ObjectID="_1832688447" r:id="rId167"/>
        </w:object>
      </w:r>
    </w:p>
    <w:p w14:paraId="6A292A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w</w:t>
      </w:r>
      <w:r>
        <w:rPr>
          <w:rFonts w:ascii="Times New Roman CYR" w:hAnsi="Times New Roman CYR" w:cs="Times New Roman CYR"/>
          <w:kern w:val="0"/>
          <w:sz w:val="28"/>
          <w:szCs w:val="28"/>
        </w:rPr>
        <w:t>=3906,25 кг/ч;</w:t>
      </w:r>
    </w:p>
    <w:p w14:paraId="484915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180" w:dyaOrig="620" w14:anchorId="194FDD54">
          <v:shape id="_x0000_i1112" type="#_x0000_t75" style="width:159pt;height:31.2pt" o:ole="">
            <v:imagedata r:id="rId168" o:title=""/>
          </v:shape>
          <o:OLEObject Type="Embed" ProgID="Equation.3" ShapeID="_x0000_i1112" DrawAspect="Content" ObjectID="_1832688448" r:id="rId169"/>
        </w:object>
      </w:r>
    </w:p>
    <w:p w14:paraId="36DA2C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00" w:dyaOrig="760" w14:anchorId="27EAA041">
          <v:shape id="_x0000_i1113" type="#_x0000_t75" style="width:169.8pt;height:37.8pt" o:ole="">
            <v:imagedata r:id="rId170" o:title=""/>
          </v:shape>
          <o:OLEObject Type="Embed" ProgID="Equation.3" ShapeID="_x0000_i1113" DrawAspect="Content" ObjectID="_1832688449" r:id="rId171"/>
        </w:object>
      </w:r>
    </w:p>
    <w:p w14:paraId="6AF419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Принимаем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>у = 50 мм</w:t>
      </w:r>
    </w:p>
    <w:p w14:paraId="3187A8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= 57×3,5</w:t>
      </w:r>
    </w:p>
    <w:p w14:paraId="3C44ED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питания колонны:</w:t>
      </w:r>
    </w:p>
    <w:p w14:paraId="3B5932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1 м/с</w:t>
      </w:r>
    </w:p>
    <w:p w14:paraId="67F720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Плотность воды и спирта при 82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С:</w:t>
      </w:r>
    </w:p>
    <w:p w14:paraId="0EAB7C6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D16DC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80" w:dyaOrig="380" w14:anchorId="6F12B50D">
          <v:shape id="_x0000_i1114" type="#_x0000_t75" style="width:94.2pt;height:19.2pt" o:ole="">
            <v:imagedata r:id="rId172" o:title=""/>
          </v:shape>
          <o:OLEObject Type="Embed" ProgID="Equation.3" ShapeID="_x0000_i1114" DrawAspect="Content" ObjectID="_1832688450" r:id="rId173"/>
        </w:objec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;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780" w:dyaOrig="380" w14:anchorId="3BB8B2F4">
          <v:shape id="_x0000_i1115" type="#_x0000_t75" style="width:88.8pt;height:19.2pt" o:ole="">
            <v:imagedata r:id="rId174" o:title=""/>
          </v:shape>
          <o:OLEObject Type="Embed" ProgID="Equation.3" ShapeID="_x0000_i1115" DrawAspect="Content" ObjectID="_1832688451" r:id="rId175"/>
        </w:object>
      </w:r>
    </w:p>
    <w:p w14:paraId="746DB27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7360" w:dyaOrig="380" w14:anchorId="37B5FE9A">
          <v:shape id="_x0000_i1116" type="#_x0000_t75" style="width:367.8pt;height:19.2pt" o:ole="">
            <v:imagedata r:id="rId176" o:title=""/>
          </v:shape>
          <o:OLEObject Type="Embed" ProgID="Equation.3" ShapeID="_x0000_i1116" DrawAspect="Content" ObjectID="_1832688452" r:id="rId177"/>
        </w:object>
      </w:r>
    </w:p>
    <w:p w14:paraId="2F63DE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556D2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=5000 </w:t>
      </w:r>
      <w:r>
        <w:rPr>
          <w:rFonts w:ascii="Times New Roman CYR" w:hAnsi="Times New Roman CYR" w:cs="Times New Roman CYR"/>
          <w:kern w:val="0"/>
          <w:sz w:val="28"/>
          <w:szCs w:val="28"/>
        </w:rPr>
        <w:t>кг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/</w:t>
      </w:r>
      <w:r>
        <w:rPr>
          <w:rFonts w:ascii="Times New Roman CYR" w:hAnsi="Times New Roman CYR" w:cs="Times New Roman CYR"/>
          <w:kern w:val="0"/>
          <w:sz w:val="28"/>
          <w:szCs w:val="28"/>
        </w:rPr>
        <w:t>ч</w:t>
      </w:r>
    </w:p>
    <w:p w14:paraId="59481C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60" w:dyaOrig="660" w14:anchorId="5BF52A1E">
          <v:shape id="_x0000_i1117" type="#_x0000_t75" style="width:153pt;height:33pt" o:ole="">
            <v:imagedata r:id="rId178" o:title=""/>
          </v:shape>
          <o:OLEObject Type="Embed" ProgID="Equation.3" ShapeID="_x0000_i1117" DrawAspect="Content" ObjectID="_1832688453" r:id="rId179"/>
        </w:object>
      </w:r>
    </w:p>
    <w:p w14:paraId="3E8C46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80" w:dyaOrig="740" w14:anchorId="675DA85F">
          <v:shape id="_x0000_i1118" type="#_x0000_t75" style="width:163.8pt;height:37.2pt" o:ole="">
            <v:imagedata r:id="rId180" o:title=""/>
          </v:shape>
          <o:OLEObject Type="Embed" ProgID="Equation.3" ShapeID="_x0000_i1118" DrawAspect="Content" ObjectID="_1832688454" r:id="rId181"/>
        </w:object>
      </w:r>
    </w:p>
    <w:p w14:paraId="26818E2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Принимаем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У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50</w:t>
      </w:r>
    </w:p>
    <w:p w14:paraId="533861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= 57×3,5</w:t>
      </w:r>
    </w:p>
    <w:p w14:paraId="34F920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Материал прокладки - асбестовый картон. </w:t>
      </w:r>
    </w:p>
    <w:p w14:paraId="547059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394C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Список использованной литературы</w:t>
      </w:r>
    </w:p>
    <w:p w14:paraId="324515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5835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1.Борисов Г.С., Брыков В.П., Дытнерский Ю.И. и др. Под ред. Дытнерского Ю.И. Основные процессы и аппараты химической технологии: Пособие по проектированию/, М.:Химия, 1991.</w:t>
      </w:r>
    </w:p>
    <w:p w14:paraId="161154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.Лащинский А.А. Конструирование сварных химических аппаратов: Справочник. - Л.: Машиностроение 1981. - 382 с.</w:t>
      </w:r>
    </w:p>
    <w:p w14:paraId="31D5DE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.Павлов К.Ф., Романков П.Г., Носков А.А. Примеры и задачи по курсу процессов и аппаратов химической технологии. Учебное пособие для вузов/Под ред. чл.-корр. АН СССР П.Г. Романкова. Л.:Химия, 1987</w:t>
      </w:r>
    </w:p>
    <w:p w14:paraId="74D0D2EE" w14:textId="77777777" w:rsidR="00277F73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.Тимонин А.С. Основы конструирования и расчета химико-технологического и природоохранного оборудования: Справочник. Т. 1,2 - Калуга: Издательство Н. Бочкаревой, 2002. - 852 с.</w:t>
      </w:r>
    </w:p>
    <w:sectPr w:rsidR="00277F7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4D"/>
    <w:rsid w:val="00277F73"/>
    <w:rsid w:val="00573241"/>
    <w:rsid w:val="00B2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7ACB28"/>
  <w14:defaultImageDpi w14:val="0"/>
  <w15:docId w15:val="{C7DEF583-A135-4C2C-86EF-F0F5B2FA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image" Target="media/image10.wmf"/><Relationship Id="rId42" Type="http://schemas.openxmlformats.org/officeDocument/2006/relationships/oleObject" Target="embeddings/oleObject19.bin"/><Relationship Id="rId63" Type="http://schemas.openxmlformats.org/officeDocument/2006/relationships/oleObject" Target="embeddings/oleObject32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71.bin"/><Relationship Id="rId159" Type="http://schemas.openxmlformats.org/officeDocument/2006/relationships/oleObject" Target="embeddings/oleObject82.bin"/><Relationship Id="rId170" Type="http://schemas.openxmlformats.org/officeDocument/2006/relationships/image" Target="media/image80.wmf"/><Relationship Id="rId107" Type="http://schemas.openxmlformats.org/officeDocument/2006/relationships/image" Target="media/image49.wmf"/><Relationship Id="rId11" Type="http://schemas.openxmlformats.org/officeDocument/2006/relationships/image" Target="media/image5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8.bin"/><Relationship Id="rId128" Type="http://schemas.openxmlformats.org/officeDocument/2006/relationships/oleObject" Target="embeddings/oleObject66.bin"/><Relationship Id="rId149" Type="http://schemas.openxmlformats.org/officeDocument/2006/relationships/oleObject" Target="embeddings/oleObject77.bin"/><Relationship Id="rId5" Type="http://schemas.openxmlformats.org/officeDocument/2006/relationships/image" Target="media/image2.wmf"/><Relationship Id="rId95" Type="http://schemas.openxmlformats.org/officeDocument/2006/relationships/image" Target="media/image43.wmf"/><Relationship Id="rId160" Type="http://schemas.openxmlformats.org/officeDocument/2006/relationships/image" Target="media/image75.wmf"/><Relationship Id="rId181" Type="http://schemas.openxmlformats.org/officeDocument/2006/relationships/oleObject" Target="embeddings/oleObject93.bin"/><Relationship Id="rId22" Type="http://schemas.openxmlformats.org/officeDocument/2006/relationships/oleObject" Target="embeddings/oleObject9.bin"/><Relationship Id="rId43" Type="http://schemas.openxmlformats.org/officeDocument/2006/relationships/image" Target="media/image21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61.bin"/><Relationship Id="rId139" Type="http://schemas.openxmlformats.org/officeDocument/2006/relationships/image" Target="media/image65.wmf"/><Relationship Id="rId85" Type="http://schemas.openxmlformats.org/officeDocument/2006/relationships/oleObject" Target="embeddings/oleObject44.bin"/><Relationship Id="rId150" Type="http://schemas.openxmlformats.org/officeDocument/2006/relationships/image" Target="media/image70.wmf"/><Relationship Id="rId171" Type="http://schemas.openxmlformats.org/officeDocument/2006/relationships/oleObject" Target="embeddings/oleObject88.bin"/><Relationship Id="rId12" Type="http://schemas.openxmlformats.org/officeDocument/2006/relationships/oleObject" Target="embeddings/oleObject4.bin"/><Relationship Id="rId33" Type="http://schemas.openxmlformats.org/officeDocument/2006/relationships/image" Target="media/image16.wmf"/><Relationship Id="rId108" Type="http://schemas.openxmlformats.org/officeDocument/2006/relationships/oleObject" Target="embeddings/oleObject56.bin"/><Relationship Id="rId129" Type="http://schemas.openxmlformats.org/officeDocument/2006/relationships/image" Target="media/image60.wmf"/><Relationship Id="rId54" Type="http://schemas.openxmlformats.org/officeDocument/2006/relationships/oleObject" Target="embeddings/oleObject26.bin"/><Relationship Id="rId75" Type="http://schemas.openxmlformats.org/officeDocument/2006/relationships/image" Target="media/image34.wmf"/><Relationship Id="rId96" Type="http://schemas.openxmlformats.org/officeDocument/2006/relationships/oleObject" Target="embeddings/oleObject50.bin"/><Relationship Id="rId140" Type="http://schemas.openxmlformats.org/officeDocument/2006/relationships/oleObject" Target="embeddings/oleObject72.bin"/><Relationship Id="rId161" Type="http://schemas.openxmlformats.org/officeDocument/2006/relationships/oleObject" Target="embeddings/oleObject83.bin"/><Relationship Id="rId182" Type="http://schemas.openxmlformats.org/officeDocument/2006/relationships/fontTable" Target="fontTable.xml"/><Relationship Id="rId6" Type="http://schemas.openxmlformats.org/officeDocument/2006/relationships/oleObject" Target="embeddings/oleObject1.bin"/><Relationship Id="rId23" Type="http://schemas.openxmlformats.org/officeDocument/2006/relationships/image" Target="media/image11.wmf"/><Relationship Id="rId119" Type="http://schemas.openxmlformats.org/officeDocument/2006/relationships/image" Target="media/image55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81" Type="http://schemas.openxmlformats.org/officeDocument/2006/relationships/image" Target="media/image37.wmf"/><Relationship Id="rId86" Type="http://schemas.openxmlformats.org/officeDocument/2006/relationships/image" Target="media/image39.wmf"/><Relationship Id="rId130" Type="http://schemas.openxmlformats.org/officeDocument/2006/relationships/oleObject" Target="embeddings/oleObject67.bin"/><Relationship Id="rId135" Type="http://schemas.openxmlformats.org/officeDocument/2006/relationships/image" Target="media/image63.wmf"/><Relationship Id="rId151" Type="http://schemas.openxmlformats.org/officeDocument/2006/relationships/oleObject" Target="embeddings/oleObject78.bin"/><Relationship Id="rId156" Type="http://schemas.openxmlformats.org/officeDocument/2006/relationships/image" Target="media/image73.wmf"/><Relationship Id="rId177" Type="http://schemas.openxmlformats.org/officeDocument/2006/relationships/oleObject" Target="embeddings/oleObject91.bin"/><Relationship Id="rId172" Type="http://schemas.openxmlformats.org/officeDocument/2006/relationships/image" Target="media/image81.wmf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9" Type="http://schemas.openxmlformats.org/officeDocument/2006/relationships/image" Target="media/image19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9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54.bin"/><Relationship Id="rId120" Type="http://schemas.openxmlformats.org/officeDocument/2006/relationships/oleObject" Target="embeddings/oleObject62.bin"/><Relationship Id="rId125" Type="http://schemas.openxmlformats.org/officeDocument/2006/relationships/image" Target="media/image58.wmf"/><Relationship Id="rId141" Type="http://schemas.openxmlformats.org/officeDocument/2006/relationships/image" Target="media/image66.wmf"/><Relationship Id="rId146" Type="http://schemas.openxmlformats.org/officeDocument/2006/relationships/oleObject" Target="embeddings/oleObject75.bin"/><Relationship Id="rId167" Type="http://schemas.openxmlformats.org/officeDocument/2006/relationships/oleObject" Target="embeddings/oleObject86.bin"/><Relationship Id="rId7" Type="http://schemas.openxmlformats.org/officeDocument/2006/relationships/image" Target="media/image3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8.bin"/><Relationship Id="rId162" Type="http://schemas.openxmlformats.org/officeDocument/2006/relationships/image" Target="media/image76.wmf"/><Relationship Id="rId18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image" Target="media/image14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57.bin"/><Relationship Id="rId115" Type="http://schemas.openxmlformats.org/officeDocument/2006/relationships/image" Target="media/image53.wmf"/><Relationship Id="rId131" Type="http://schemas.openxmlformats.org/officeDocument/2006/relationships/image" Target="media/image61.wmf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1.bin"/><Relationship Id="rId178" Type="http://schemas.openxmlformats.org/officeDocument/2006/relationships/image" Target="media/image84.wmf"/><Relationship Id="rId61" Type="http://schemas.openxmlformats.org/officeDocument/2006/relationships/oleObject" Target="embeddings/oleObject31.bin"/><Relationship Id="rId82" Type="http://schemas.openxmlformats.org/officeDocument/2006/relationships/oleObject" Target="embeddings/oleObject42.bin"/><Relationship Id="rId152" Type="http://schemas.openxmlformats.org/officeDocument/2006/relationships/image" Target="media/image71.wmf"/><Relationship Id="rId173" Type="http://schemas.openxmlformats.org/officeDocument/2006/relationships/oleObject" Target="embeddings/oleObject89.bin"/><Relationship Id="rId19" Type="http://schemas.openxmlformats.org/officeDocument/2006/relationships/image" Target="media/image9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Relationship Id="rId56" Type="http://schemas.openxmlformats.org/officeDocument/2006/relationships/oleObject" Target="embeddings/oleObject28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52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5.bin"/><Relationship Id="rId147" Type="http://schemas.openxmlformats.org/officeDocument/2006/relationships/image" Target="media/image69.wmf"/><Relationship Id="rId168" Type="http://schemas.openxmlformats.org/officeDocument/2006/relationships/image" Target="media/image79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7.bin"/><Relationship Id="rId93" Type="http://schemas.openxmlformats.org/officeDocument/2006/relationships/image" Target="media/image42.wmf"/><Relationship Id="rId98" Type="http://schemas.openxmlformats.org/officeDocument/2006/relationships/oleObject" Target="embeddings/oleObject51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73.bin"/><Relationship Id="rId163" Type="http://schemas.openxmlformats.org/officeDocument/2006/relationships/oleObject" Target="embeddings/oleObject84.bin"/><Relationship Id="rId3" Type="http://schemas.openxmlformats.org/officeDocument/2006/relationships/webSettings" Target="webSettings.xml"/><Relationship Id="rId25" Type="http://schemas.openxmlformats.org/officeDocument/2006/relationships/image" Target="media/image12.wmf"/><Relationship Id="rId46" Type="http://schemas.openxmlformats.org/officeDocument/2006/relationships/image" Target="media/image22.wmf"/><Relationship Id="rId67" Type="http://schemas.openxmlformats.org/officeDocument/2006/relationships/oleObject" Target="embeddings/oleObject34.bin"/><Relationship Id="rId116" Type="http://schemas.openxmlformats.org/officeDocument/2006/relationships/oleObject" Target="embeddings/oleObject60.bin"/><Relationship Id="rId137" Type="http://schemas.openxmlformats.org/officeDocument/2006/relationships/image" Target="media/image64.wmf"/><Relationship Id="rId158" Type="http://schemas.openxmlformats.org/officeDocument/2006/relationships/image" Target="media/image74.wmf"/><Relationship Id="rId20" Type="http://schemas.openxmlformats.org/officeDocument/2006/relationships/oleObject" Target="embeddings/oleObject8.bin"/><Relationship Id="rId41" Type="http://schemas.openxmlformats.org/officeDocument/2006/relationships/image" Target="media/image20.wmf"/><Relationship Id="rId62" Type="http://schemas.openxmlformats.org/officeDocument/2006/relationships/image" Target="media/image28.wmf"/><Relationship Id="rId83" Type="http://schemas.openxmlformats.org/officeDocument/2006/relationships/oleObject" Target="embeddings/oleObject43.bin"/><Relationship Id="rId88" Type="http://schemas.openxmlformats.org/officeDocument/2006/relationships/image" Target="media/image40.wmf"/><Relationship Id="rId111" Type="http://schemas.openxmlformats.org/officeDocument/2006/relationships/image" Target="media/image51.wmf"/><Relationship Id="rId132" Type="http://schemas.openxmlformats.org/officeDocument/2006/relationships/oleObject" Target="embeddings/oleObject68.bin"/><Relationship Id="rId153" Type="http://schemas.openxmlformats.org/officeDocument/2006/relationships/oleObject" Target="embeddings/oleObject79.bin"/><Relationship Id="rId174" Type="http://schemas.openxmlformats.org/officeDocument/2006/relationships/image" Target="media/image82.wmf"/><Relationship Id="rId179" Type="http://schemas.openxmlformats.org/officeDocument/2006/relationships/oleObject" Target="embeddings/oleObject92.bin"/><Relationship Id="rId15" Type="http://schemas.openxmlformats.org/officeDocument/2006/relationships/image" Target="media/image7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5.bin"/><Relationship Id="rId127" Type="http://schemas.openxmlformats.org/officeDocument/2006/relationships/image" Target="media/image59.wmf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52" Type="http://schemas.openxmlformats.org/officeDocument/2006/relationships/oleObject" Target="embeddings/oleObject25.bin"/><Relationship Id="rId73" Type="http://schemas.openxmlformats.org/officeDocument/2006/relationships/image" Target="media/image33.wmf"/><Relationship Id="rId78" Type="http://schemas.openxmlformats.org/officeDocument/2006/relationships/oleObject" Target="embeddings/oleObject40.bin"/><Relationship Id="rId94" Type="http://schemas.openxmlformats.org/officeDocument/2006/relationships/oleObject" Target="embeddings/oleObject49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3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6.bin"/><Relationship Id="rId164" Type="http://schemas.openxmlformats.org/officeDocument/2006/relationships/image" Target="media/image77.wmf"/><Relationship Id="rId169" Type="http://schemas.openxmlformats.org/officeDocument/2006/relationships/oleObject" Target="embeddings/oleObject87.bin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80" Type="http://schemas.openxmlformats.org/officeDocument/2006/relationships/image" Target="media/image85.wmf"/><Relationship Id="rId26" Type="http://schemas.openxmlformats.org/officeDocument/2006/relationships/oleObject" Target="embeddings/oleObject11.bin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5.bin"/><Relationship Id="rId89" Type="http://schemas.openxmlformats.org/officeDocument/2006/relationships/oleObject" Target="embeddings/oleObject46.bin"/><Relationship Id="rId112" Type="http://schemas.openxmlformats.org/officeDocument/2006/relationships/oleObject" Target="embeddings/oleObject58.bin"/><Relationship Id="rId133" Type="http://schemas.openxmlformats.org/officeDocument/2006/relationships/image" Target="media/image62.wmf"/><Relationship Id="rId154" Type="http://schemas.openxmlformats.org/officeDocument/2006/relationships/image" Target="media/image72.wmf"/><Relationship Id="rId175" Type="http://schemas.openxmlformats.org/officeDocument/2006/relationships/oleObject" Target="embeddings/oleObject90.bin"/><Relationship Id="rId16" Type="http://schemas.openxmlformats.org/officeDocument/2006/relationships/oleObject" Target="embeddings/oleObject6.bin"/><Relationship Id="rId37" Type="http://schemas.openxmlformats.org/officeDocument/2006/relationships/image" Target="media/image18.wmf"/><Relationship Id="rId58" Type="http://schemas.openxmlformats.org/officeDocument/2006/relationships/oleObject" Target="embeddings/oleObject29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53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4.bin"/><Relationship Id="rId90" Type="http://schemas.openxmlformats.org/officeDocument/2006/relationships/oleObject" Target="embeddings/oleObject47.bin"/><Relationship Id="rId165" Type="http://schemas.openxmlformats.org/officeDocument/2006/relationships/oleObject" Target="embeddings/oleObject85.bin"/><Relationship Id="rId27" Type="http://schemas.openxmlformats.org/officeDocument/2006/relationships/image" Target="media/image13.wmf"/><Relationship Id="rId48" Type="http://schemas.openxmlformats.org/officeDocument/2006/relationships/image" Target="media/image23.wmf"/><Relationship Id="rId69" Type="http://schemas.openxmlformats.org/officeDocument/2006/relationships/image" Target="media/image31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9.bin"/><Relationship Id="rId80" Type="http://schemas.openxmlformats.org/officeDocument/2006/relationships/oleObject" Target="embeddings/oleObject41.bin"/><Relationship Id="rId155" Type="http://schemas.openxmlformats.org/officeDocument/2006/relationships/oleObject" Target="embeddings/oleObject80.bin"/><Relationship Id="rId176" Type="http://schemas.openxmlformats.org/officeDocument/2006/relationships/image" Target="media/image83.wmf"/><Relationship Id="rId17" Type="http://schemas.openxmlformats.org/officeDocument/2006/relationships/image" Target="media/image8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4.bin"/><Relationship Id="rId70" Type="http://schemas.openxmlformats.org/officeDocument/2006/relationships/oleObject" Target="embeddings/oleObject36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image" Target="media/image78.wmf"/><Relationship Id="rId1" Type="http://schemas.openxmlformats.org/officeDocument/2006/relationships/styles" Target="styles.xml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2189</Words>
  <Characters>12479</Characters>
  <Application>Microsoft Office Word</Application>
  <DocSecurity>0</DocSecurity>
  <Lines>103</Lines>
  <Paragraphs>29</Paragraphs>
  <ScaleCrop>false</ScaleCrop>
  <Company/>
  <LinksUpToDate>false</LinksUpToDate>
  <CharactersWithSpaces>14639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2026-02-15T16:18:00Z</dcterms:created>
  <dcterms:modified xsi:type="dcterms:W3CDTF">2026-02-15T16:18:00Z</dcterms:modified>
</cp:coreProperties>
</file>