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79743" w14:textId="77777777" w:rsidR="00000000" w:rsidRDefault="00000000">
      <w:pPr>
        <w:pStyle w:val="a3"/>
      </w:pPr>
      <w:r>
        <w:t>Министерство общего и профессионального образования Российской Федерации.</w:t>
      </w:r>
    </w:p>
    <w:p w14:paraId="6F62BA4E" w14:textId="77777777" w:rsidR="00000000" w:rsidRDefault="00000000">
      <w:pPr>
        <w:pStyle w:val="a3"/>
      </w:pPr>
      <w:r>
        <w:t>Уральский Государственный Технический Университет – УПИ.</w:t>
      </w:r>
    </w:p>
    <w:p w14:paraId="399241CA" w14:textId="77777777" w:rsidR="00000000" w:rsidRDefault="00000000">
      <w:pPr>
        <w:pStyle w:val="a3"/>
      </w:pPr>
    </w:p>
    <w:p w14:paraId="3AF2BB2C" w14:textId="77777777" w:rsidR="00000000" w:rsidRDefault="00000000">
      <w:pPr>
        <w:pStyle w:val="a3"/>
      </w:pPr>
    </w:p>
    <w:p w14:paraId="0D036A31" w14:textId="77777777" w:rsidR="00000000" w:rsidRDefault="00000000">
      <w:pPr>
        <w:pStyle w:val="a3"/>
      </w:pPr>
    </w:p>
    <w:p w14:paraId="570DA028" w14:textId="77777777" w:rsidR="00000000" w:rsidRDefault="00000000">
      <w:pPr>
        <w:pStyle w:val="a3"/>
      </w:pPr>
    </w:p>
    <w:p w14:paraId="40C60DE0" w14:textId="77777777" w:rsidR="00000000" w:rsidRDefault="00000000">
      <w:pPr>
        <w:pStyle w:val="a3"/>
      </w:pPr>
    </w:p>
    <w:p w14:paraId="090F2112" w14:textId="77777777" w:rsidR="00000000" w:rsidRDefault="00000000">
      <w:pPr>
        <w:pStyle w:val="a3"/>
      </w:pPr>
    </w:p>
    <w:p w14:paraId="24746916" w14:textId="77777777" w:rsidR="00000000" w:rsidRDefault="00000000">
      <w:pPr>
        <w:pStyle w:val="a3"/>
      </w:pPr>
      <w:r>
        <w:t>Отчет по производственной практике:</w:t>
      </w:r>
    </w:p>
    <w:p w14:paraId="20F037A7" w14:textId="77777777" w:rsidR="00000000" w:rsidRDefault="00000000">
      <w:pPr>
        <w:pStyle w:val="a3"/>
      </w:pPr>
    </w:p>
    <w:p w14:paraId="3A93C029" w14:textId="77777777" w:rsidR="00000000" w:rsidRDefault="00000000">
      <w:pPr>
        <w:pStyle w:val="a3"/>
        <w:rPr>
          <w:b/>
          <w:sz w:val="32"/>
          <w:u w:val="single"/>
        </w:rPr>
      </w:pPr>
      <w:r>
        <w:rPr>
          <w:b/>
          <w:sz w:val="32"/>
          <w:u w:val="single"/>
        </w:rPr>
        <w:t>Получение 4%-го раствора гентамицина сульфата</w:t>
      </w:r>
    </w:p>
    <w:p w14:paraId="513FAB1A" w14:textId="77777777" w:rsidR="00000000" w:rsidRDefault="00000000">
      <w:pPr>
        <w:pStyle w:val="a3"/>
        <w:rPr>
          <w:b/>
          <w:sz w:val="32"/>
          <w:u w:val="single"/>
        </w:rPr>
      </w:pPr>
    </w:p>
    <w:p w14:paraId="1293E5DB" w14:textId="77777777" w:rsidR="00000000" w:rsidRDefault="00000000">
      <w:pPr>
        <w:pStyle w:val="a3"/>
        <w:rPr>
          <w:b/>
          <w:sz w:val="32"/>
          <w:u w:val="single"/>
        </w:rPr>
      </w:pPr>
    </w:p>
    <w:p w14:paraId="4EE5BB21" w14:textId="77777777" w:rsidR="00000000" w:rsidRDefault="00000000">
      <w:pPr>
        <w:pStyle w:val="a3"/>
        <w:rPr>
          <w:b/>
          <w:sz w:val="32"/>
          <w:u w:val="single"/>
        </w:rPr>
      </w:pPr>
    </w:p>
    <w:p w14:paraId="5E48C025" w14:textId="77777777" w:rsidR="00000000" w:rsidRDefault="00000000">
      <w:pPr>
        <w:pStyle w:val="a3"/>
        <w:jc w:val="right"/>
        <w:rPr>
          <w:u w:val="single"/>
        </w:rPr>
      </w:pPr>
      <w:r>
        <w:rPr>
          <w:u w:val="single"/>
        </w:rPr>
        <w:t>Выполнил:</w:t>
      </w:r>
    </w:p>
    <w:p w14:paraId="28003F82" w14:textId="77777777" w:rsidR="00000000" w:rsidRDefault="00000000">
      <w:pPr>
        <w:pStyle w:val="a3"/>
        <w:jc w:val="right"/>
      </w:pPr>
      <w:r>
        <w:t>Студент гр. Х-349</w:t>
      </w:r>
    </w:p>
    <w:p w14:paraId="2C911F91" w14:textId="77777777" w:rsidR="00000000" w:rsidRDefault="00000000">
      <w:pPr>
        <w:pStyle w:val="a3"/>
        <w:jc w:val="right"/>
      </w:pPr>
      <w:r>
        <w:t>Покровский П.В.</w:t>
      </w:r>
    </w:p>
    <w:p w14:paraId="5674C023" w14:textId="77777777" w:rsidR="00000000" w:rsidRDefault="00000000">
      <w:pPr>
        <w:pStyle w:val="a3"/>
        <w:jc w:val="right"/>
      </w:pPr>
    </w:p>
    <w:p w14:paraId="57FBDCF9" w14:textId="77777777" w:rsidR="00000000" w:rsidRDefault="00000000">
      <w:pPr>
        <w:pStyle w:val="a3"/>
        <w:jc w:val="right"/>
        <w:rPr>
          <w:u w:val="single"/>
        </w:rPr>
      </w:pPr>
      <w:r>
        <w:rPr>
          <w:u w:val="single"/>
        </w:rPr>
        <w:t>Проверил:</w:t>
      </w:r>
    </w:p>
    <w:p w14:paraId="745929A0" w14:textId="77777777" w:rsidR="00000000" w:rsidRDefault="00000000">
      <w:pPr>
        <w:pStyle w:val="a3"/>
        <w:jc w:val="right"/>
        <w:rPr>
          <w:u w:val="single"/>
        </w:rPr>
      </w:pPr>
    </w:p>
    <w:p w14:paraId="1B9ED1EB" w14:textId="77777777" w:rsidR="00000000" w:rsidRDefault="00000000">
      <w:pPr>
        <w:pStyle w:val="a3"/>
        <w:jc w:val="right"/>
        <w:rPr>
          <w:u w:val="single"/>
        </w:rPr>
      </w:pPr>
    </w:p>
    <w:p w14:paraId="36E7E256" w14:textId="77777777" w:rsidR="00000000" w:rsidRDefault="00000000">
      <w:pPr>
        <w:pStyle w:val="a3"/>
        <w:jc w:val="right"/>
        <w:rPr>
          <w:u w:val="single"/>
        </w:rPr>
      </w:pPr>
    </w:p>
    <w:p w14:paraId="78E2DF65" w14:textId="77777777" w:rsidR="00000000" w:rsidRDefault="00000000">
      <w:pPr>
        <w:pStyle w:val="a3"/>
        <w:jc w:val="right"/>
        <w:rPr>
          <w:u w:val="single"/>
        </w:rPr>
      </w:pPr>
    </w:p>
    <w:p w14:paraId="32A123F2" w14:textId="77777777" w:rsidR="00000000" w:rsidRDefault="00000000">
      <w:pPr>
        <w:pStyle w:val="a3"/>
        <w:jc w:val="right"/>
        <w:rPr>
          <w:u w:val="single"/>
        </w:rPr>
      </w:pPr>
    </w:p>
    <w:p w14:paraId="6AECD74C" w14:textId="77777777" w:rsidR="00000000" w:rsidRDefault="00000000">
      <w:pPr>
        <w:pStyle w:val="a3"/>
        <w:jc w:val="right"/>
        <w:rPr>
          <w:u w:val="single"/>
        </w:rPr>
      </w:pPr>
    </w:p>
    <w:p w14:paraId="1B0C7D64" w14:textId="77777777" w:rsidR="00000000" w:rsidRDefault="00000000">
      <w:pPr>
        <w:pStyle w:val="a3"/>
        <w:jc w:val="right"/>
        <w:rPr>
          <w:u w:val="single"/>
        </w:rPr>
      </w:pPr>
    </w:p>
    <w:p w14:paraId="493325B1" w14:textId="77777777" w:rsidR="00000000" w:rsidRDefault="00000000">
      <w:pPr>
        <w:pStyle w:val="a3"/>
        <w:jc w:val="right"/>
        <w:rPr>
          <w:u w:val="single"/>
        </w:rPr>
      </w:pPr>
    </w:p>
    <w:p w14:paraId="4A39D243" w14:textId="77777777" w:rsidR="00000000" w:rsidRDefault="00000000">
      <w:pPr>
        <w:pStyle w:val="a3"/>
        <w:jc w:val="right"/>
        <w:rPr>
          <w:u w:val="single"/>
        </w:rPr>
      </w:pPr>
    </w:p>
    <w:p w14:paraId="274441D0" w14:textId="77777777" w:rsidR="00000000" w:rsidRDefault="00000000">
      <w:pPr>
        <w:pStyle w:val="a3"/>
        <w:jc w:val="right"/>
        <w:rPr>
          <w:u w:val="single"/>
        </w:rPr>
      </w:pPr>
    </w:p>
    <w:p w14:paraId="009D8A81" w14:textId="77777777" w:rsidR="00000000" w:rsidRDefault="00000000">
      <w:pPr>
        <w:pStyle w:val="a3"/>
        <w:jc w:val="right"/>
        <w:rPr>
          <w:u w:val="single"/>
        </w:rPr>
      </w:pPr>
    </w:p>
    <w:p w14:paraId="36D72458" w14:textId="77777777" w:rsidR="00000000" w:rsidRDefault="00000000">
      <w:pPr>
        <w:pStyle w:val="a3"/>
        <w:jc w:val="right"/>
        <w:rPr>
          <w:u w:val="single"/>
        </w:rPr>
      </w:pPr>
    </w:p>
    <w:p w14:paraId="769A279F" w14:textId="77777777" w:rsidR="00000000" w:rsidRDefault="00000000">
      <w:pPr>
        <w:pStyle w:val="a3"/>
        <w:jc w:val="right"/>
        <w:rPr>
          <w:u w:val="single"/>
        </w:rPr>
      </w:pPr>
    </w:p>
    <w:p w14:paraId="12EEFA66" w14:textId="77777777" w:rsidR="00000000" w:rsidRDefault="00000000">
      <w:pPr>
        <w:pStyle w:val="a3"/>
        <w:jc w:val="right"/>
        <w:rPr>
          <w:u w:val="single"/>
        </w:rPr>
      </w:pPr>
    </w:p>
    <w:p w14:paraId="7508C370" w14:textId="77777777" w:rsidR="00000000" w:rsidRDefault="00000000">
      <w:pPr>
        <w:pStyle w:val="a3"/>
        <w:jc w:val="right"/>
        <w:rPr>
          <w:u w:val="single"/>
        </w:rPr>
      </w:pPr>
    </w:p>
    <w:p w14:paraId="6C3E9C37" w14:textId="77777777" w:rsidR="00000000" w:rsidRDefault="00000000">
      <w:pPr>
        <w:pStyle w:val="a3"/>
        <w:jc w:val="right"/>
        <w:rPr>
          <w:u w:val="single"/>
        </w:rPr>
      </w:pPr>
    </w:p>
    <w:p w14:paraId="38FBE5FD" w14:textId="77777777" w:rsidR="00000000" w:rsidRDefault="00000000">
      <w:pPr>
        <w:pStyle w:val="a3"/>
        <w:jc w:val="right"/>
        <w:rPr>
          <w:u w:val="single"/>
        </w:rPr>
      </w:pPr>
    </w:p>
    <w:p w14:paraId="32B2E610" w14:textId="77777777" w:rsidR="00000000" w:rsidRDefault="00000000">
      <w:pPr>
        <w:pStyle w:val="a3"/>
        <w:jc w:val="right"/>
        <w:rPr>
          <w:u w:val="single"/>
        </w:rPr>
      </w:pPr>
    </w:p>
    <w:p w14:paraId="1430D4C6" w14:textId="77777777" w:rsidR="00000000" w:rsidRDefault="00000000">
      <w:pPr>
        <w:pStyle w:val="a3"/>
        <w:jc w:val="right"/>
        <w:rPr>
          <w:u w:val="single"/>
        </w:rPr>
      </w:pPr>
    </w:p>
    <w:p w14:paraId="305F650E" w14:textId="77777777" w:rsidR="00000000" w:rsidRDefault="00000000">
      <w:pPr>
        <w:pStyle w:val="a3"/>
        <w:jc w:val="right"/>
        <w:rPr>
          <w:u w:val="single"/>
        </w:rPr>
      </w:pPr>
    </w:p>
    <w:p w14:paraId="56B49B9B" w14:textId="77777777" w:rsidR="00000000" w:rsidRDefault="00000000">
      <w:pPr>
        <w:pStyle w:val="a3"/>
        <w:jc w:val="right"/>
        <w:rPr>
          <w:u w:val="single"/>
        </w:rPr>
      </w:pPr>
    </w:p>
    <w:p w14:paraId="69C27B1F" w14:textId="77777777" w:rsidR="00000000" w:rsidRDefault="00000000">
      <w:pPr>
        <w:pStyle w:val="a3"/>
        <w:jc w:val="right"/>
        <w:rPr>
          <w:u w:val="single"/>
        </w:rPr>
      </w:pPr>
    </w:p>
    <w:p w14:paraId="64FA5117" w14:textId="77777777" w:rsidR="00000000" w:rsidRDefault="00000000">
      <w:pPr>
        <w:pStyle w:val="a3"/>
        <w:jc w:val="right"/>
        <w:rPr>
          <w:u w:val="single"/>
        </w:rPr>
      </w:pPr>
    </w:p>
    <w:p w14:paraId="7205D0B8" w14:textId="77777777" w:rsidR="00000000" w:rsidRDefault="00000000">
      <w:pPr>
        <w:pStyle w:val="a3"/>
        <w:jc w:val="right"/>
        <w:rPr>
          <w:u w:val="single"/>
        </w:rPr>
      </w:pPr>
    </w:p>
    <w:p w14:paraId="64251C3A" w14:textId="77777777" w:rsidR="00000000" w:rsidRDefault="00000000">
      <w:pPr>
        <w:pStyle w:val="a3"/>
        <w:jc w:val="right"/>
        <w:rPr>
          <w:u w:val="single"/>
        </w:rPr>
      </w:pPr>
    </w:p>
    <w:p w14:paraId="7EB8C0CC" w14:textId="77777777" w:rsidR="00000000" w:rsidRDefault="00000000">
      <w:pPr>
        <w:pStyle w:val="a3"/>
        <w:jc w:val="right"/>
        <w:rPr>
          <w:u w:val="single"/>
        </w:rPr>
      </w:pPr>
    </w:p>
    <w:p w14:paraId="10C94940" w14:textId="77777777" w:rsidR="00000000" w:rsidRDefault="00000000">
      <w:pPr>
        <w:pStyle w:val="a3"/>
        <w:jc w:val="right"/>
        <w:rPr>
          <w:u w:val="single"/>
        </w:rPr>
      </w:pPr>
    </w:p>
    <w:p w14:paraId="150BC889" w14:textId="77777777" w:rsidR="00000000" w:rsidRDefault="00000000">
      <w:pPr>
        <w:pStyle w:val="a3"/>
        <w:rPr>
          <w:u w:val="single"/>
        </w:rPr>
      </w:pPr>
      <w:r>
        <w:rPr>
          <w:u w:val="single"/>
        </w:rPr>
        <w:t>Екатеринбург</w:t>
      </w:r>
    </w:p>
    <w:p w14:paraId="0018F0A9" w14:textId="77777777" w:rsidR="00000000" w:rsidRDefault="00000000">
      <w:pPr>
        <w:pStyle w:val="a3"/>
        <w:rPr>
          <w:u w:val="single"/>
        </w:rPr>
      </w:pPr>
      <w:r>
        <w:rPr>
          <w:u w:val="single"/>
        </w:rPr>
        <w:t>2001г.</w:t>
      </w:r>
    </w:p>
    <w:p w14:paraId="57D54268" w14:textId="77777777" w:rsidR="00000000" w:rsidRDefault="00000000">
      <w:pPr>
        <w:pStyle w:val="a3"/>
        <w:rPr>
          <w:b/>
          <w:u w:val="single"/>
        </w:rPr>
      </w:pPr>
      <w:r>
        <w:rPr>
          <w:b/>
          <w:u w:val="single"/>
        </w:rPr>
        <w:lastRenderedPageBreak/>
        <w:t>Содержание</w:t>
      </w:r>
    </w:p>
    <w:p w14:paraId="2B6186C5" w14:textId="77777777" w:rsidR="00000000" w:rsidRDefault="00000000">
      <w:pPr>
        <w:pStyle w:val="a3"/>
        <w:rPr>
          <w:b/>
          <w:u w:val="single"/>
        </w:rPr>
      </w:pPr>
    </w:p>
    <w:p w14:paraId="577C05C3" w14:textId="77777777" w:rsidR="00000000" w:rsidRDefault="00000000">
      <w:pPr>
        <w:pStyle w:val="a3"/>
        <w:jc w:val="left"/>
      </w:pPr>
      <w:r>
        <w:t>1. Введение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4BF5EDA5" w14:textId="77777777" w:rsidR="00000000" w:rsidRDefault="00000000">
      <w:pPr>
        <w:pStyle w:val="a3"/>
        <w:jc w:val="left"/>
      </w:pPr>
      <w:r>
        <w:t>2. Химическая схема производства</w:t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34AAAAAF" w14:textId="77777777" w:rsidR="00000000" w:rsidRDefault="00000000">
      <w:pPr>
        <w:pStyle w:val="a3"/>
        <w:jc w:val="left"/>
      </w:pPr>
      <w:r>
        <w:t>3. Изложение технологического процесса</w:t>
      </w:r>
      <w:r>
        <w:tab/>
      </w:r>
      <w:r>
        <w:tab/>
      </w:r>
      <w:r>
        <w:tab/>
      </w:r>
      <w:r>
        <w:tab/>
      </w:r>
      <w:r>
        <w:tab/>
        <w:t>3</w:t>
      </w:r>
    </w:p>
    <w:p w14:paraId="1262C9F4" w14:textId="77777777" w:rsidR="00000000" w:rsidRDefault="00000000">
      <w:pPr>
        <w:pStyle w:val="a3"/>
        <w:jc w:val="left"/>
        <w:rPr>
          <w:lang w:val="en-US"/>
        </w:rPr>
      </w:pPr>
      <w:r>
        <w:t>3.1. Приготовление посевного материала на агаризованной среде</w:t>
      </w:r>
      <w:r>
        <w:tab/>
        <w:t>3</w:t>
      </w:r>
    </w:p>
    <w:p w14:paraId="72EA48F7" w14:textId="77777777" w:rsidR="00000000" w:rsidRDefault="00000000">
      <w:pPr>
        <w:pStyle w:val="a3"/>
        <w:jc w:val="left"/>
      </w:pPr>
      <w:r>
        <w:rPr>
          <w:lang w:val="en-US"/>
        </w:rPr>
        <w:t xml:space="preserve">4. </w:t>
      </w:r>
      <w:r>
        <w:t>Приготовление агаризованной питательной среды</w:t>
      </w:r>
      <w:r>
        <w:tab/>
      </w:r>
      <w:r>
        <w:tab/>
      </w:r>
      <w:r>
        <w:tab/>
        <w:t>4</w:t>
      </w:r>
    </w:p>
    <w:p w14:paraId="20FE15D5" w14:textId="77777777" w:rsidR="00000000" w:rsidRDefault="00000000">
      <w:pPr>
        <w:pStyle w:val="a3"/>
        <w:jc w:val="left"/>
      </w:pPr>
      <w:r>
        <w:t>5.</w:t>
      </w:r>
      <w:r>
        <w:t>Фармакологические свойства гентамицина сульфата</w:t>
      </w:r>
      <w:r>
        <w:tab/>
      </w:r>
      <w:r>
        <w:tab/>
      </w:r>
      <w:r>
        <w:tab/>
        <w:t>5</w:t>
      </w:r>
    </w:p>
    <w:p w14:paraId="4E9847A6" w14:textId="77777777" w:rsidR="00000000" w:rsidRDefault="00000000">
      <w:pPr>
        <w:pStyle w:val="a3"/>
        <w:jc w:val="left"/>
      </w:pPr>
      <w:r>
        <w:t>6. Изложение технологического процесса</w:t>
      </w:r>
      <w:r>
        <w:tab/>
      </w:r>
      <w:r>
        <w:tab/>
      </w:r>
      <w:r>
        <w:tab/>
      </w:r>
      <w:r>
        <w:tab/>
      </w:r>
      <w:r>
        <w:tab/>
        <w:t>6</w:t>
      </w:r>
    </w:p>
    <w:p w14:paraId="430178C8" w14:textId="77777777" w:rsidR="00000000" w:rsidRDefault="00000000">
      <w:pPr>
        <w:pStyle w:val="a3"/>
        <w:jc w:val="left"/>
      </w:pPr>
      <w:r>
        <w:t>6.1. Подготовка производственных помещений</w:t>
      </w:r>
      <w:r>
        <w:tab/>
      </w:r>
      <w:r>
        <w:tab/>
      </w:r>
      <w:r>
        <w:tab/>
      </w:r>
      <w:r>
        <w:tab/>
        <w:t>6</w:t>
      </w:r>
    </w:p>
    <w:p w14:paraId="2A836374" w14:textId="77777777" w:rsidR="00000000" w:rsidRDefault="00000000">
      <w:pPr>
        <w:pStyle w:val="a3"/>
        <w:jc w:val="left"/>
      </w:pPr>
      <w:r>
        <w:t>6.2. Подготовка воздуха для "чистых" помещений</w:t>
      </w:r>
      <w:r>
        <w:tab/>
      </w:r>
      <w:r>
        <w:tab/>
      </w:r>
      <w:r>
        <w:tab/>
      </w:r>
      <w:r>
        <w:tab/>
        <w:t>6</w:t>
      </w:r>
    </w:p>
    <w:p w14:paraId="0D8B27F8" w14:textId="77777777" w:rsidR="00000000" w:rsidRDefault="00000000">
      <w:pPr>
        <w:pStyle w:val="a3"/>
        <w:jc w:val="left"/>
      </w:pPr>
      <w:r>
        <w:t>7. Приготовление воды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2E890BDE" w14:textId="77777777" w:rsidR="00000000" w:rsidRDefault="00000000">
      <w:pPr>
        <w:pStyle w:val="a3"/>
        <w:jc w:val="left"/>
      </w:pPr>
      <w:r>
        <w:t>7.1. Приготовление воды очищенной</w:t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5A991505" w14:textId="77777777" w:rsidR="00000000" w:rsidRDefault="00000000">
      <w:pPr>
        <w:pStyle w:val="a3"/>
        <w:jc w:val="left"/>
      </w:pPr>
      <w:r>
        <w:t>7.2. Приготовление воды для инъекций</w:t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3DC844B2" w14:textId="77777777" w:rsidR="00000000" w:rsidRDefault="00000000">
      <w:pPr>
        <w:pStyle w:val="a3"/>
        <w:jc w:val="left"/>
      </w:pPr>
      <w:r>
        <w:t>8. Подготовка ампул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47003F60" w14:textId="77777777" w:rsidR="00000000" w:rsidRDefault="00000000">
      <w:pPr>
        <w:pStyle w:val="a3"/>
        <w:jc w:val="left"/>
      </w:pPr>
      <w:r>
        <w:t>9. Получение 4%-го раствора гентамицина сульфата</w:t>
      </w:r>
      <w:r>
        <w:tab/>
      </w:r>
      <w:r>
        <w:tab/>
      </w:r>
      <w:r>
        <w:tab/>
        <w:t>8</w:t>
      </w:r>
    </w:p>
    <w:p w14:paraId="6F8C1020" w14:textId="77777777" w:rsidR="00000000" w:rsidRDefault="00000000">
      <w:pPr>
        <w:pStyle w:val="a4"/>
      </w:pPr>
      <w:r>
        <w:t>9.1.</w:t>
      </w:r>
      <w:r>
        <w:t xml:space="preserve">Растворение </w:t>
      </w:r>
      <w:r>
        <w:t>субстанции гентамицина сульфата</w:t>
      </w:r>
      <w:r>
        <w:tab/>
      </w:r>
      <w:r>
        <w:tab/>
      </w:r>
      <w:r>
        <w:tab/>
      </w:r>
      <w:r>
        <w:tab/>
        <w:t>8</w:t>
      </w:r>
    </w:p>
    <w:p w14:paraId="6B539C0D" w14:textId="77777777" w:rsidR="00000000" w:rsidRDefault="00000000">
      <w:pPr>
        <w:pStyle w:val="a4"/>
      </w:pPr>
      <w:r>
        <w:t>9.2. Подготовка установки стерилизующей фильтрации</w:t>
      </w:r>
      <w:r>
        <w:tab/>
      </w:r>
      <w:r>
        <w:tab/>
      </w:r>
      <w:r>
        <w:tab/>
        <w:t>9</w:t>
      </w:r>
    </w:p>
    <w:p w14:paraId="01968574" w14:textId="77777777" w:rsidR="00000000" w:rsidRDefault="00000000">
      <w:pPr>
        <w:pStyle w:val="a4"/>
      </w:pPr>
      <w:r>
        <w:t>10. Предварительная фильтрация</w:t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14:paraId="068A67D2" w14:textId="77777777" w:rsidR="00000000" w:rsidRDefault="00000000">
      <w:pPr>
        <w:pStyle w:val="1"/>
        <w:jc w:val="left"/>
      </w:pPr>
      <w:r>
        <w:t xml:space="preserve">11. </w:t>
      </w:r>
      <w:r>
        <w:t>Стерилизующая фильтрация 4%-г</w:t>
      </w:r>
      <w:r>
        <w:t xml:space="preserve">о раствора гентамицина </w:t>
      </w:r>
    </w:p>
    <w:p w14:paraId="06BD8B02" w14:textId="77777777" w:rsidR="00000000" w:rsidRDefault="00000000">
      <w:pPr>
        <w:pStyle w:val="1"/>
        <w:ind w:left="720" w:firstLine="0"/>
        <w:jc w:val="left"/>
      </w:pPr>
      <w:r>
        <w:t xml:space="preserve">   сульфата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14:paraId="308A6EAD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11.1. Подготовка установки стерилизующей фильтрации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11</w:t>
      </w:r>
    </w:p>
    <w:p w14:paraId="49C4BE17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11.2. Проведение процесса стерилизующей фильтрации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11</w:t>
      </w:r>
    </w:p>
    <w:p w14:paraId="1BBD6335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12. Розлив препарата в ампулы и запайка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12</w:t>
      </w:r>
    </w:p>
    <w:p w14:paraId="4B939C7B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12.1. Подготовка установки розлива и запайки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12</w:t>
      </w:r>
    </w:p>
    <w:p w14:paraId="78E6E54F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12.2. Проведение процесса розлива и запайки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12</w:t>
      </w:r>
    </w:p>
    <w:p w14:paraId="4CF8049B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13. Стерилизация ампул с препаратом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13</w:t>
      </w:r>
    </w:p>
    <w:p w14:paraId="61D5805A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14. Проверка ампул на герметичность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13</w:t>
      </w:r>
    </w:p>
    <w:p w14:paraId="56A9F8ED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15. Просмотр ампул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13</w:t>
      </w:r>
    </w:p>
    <w:p w14:paraId="51BF7C14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16. Оформление готовой продукции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13</w:t>
      </w:r>
    </w:p>
    <w:p w14:paraId="3A07FF41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17. Список использованной литературы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14</w:t>
      </w:r>
    </w:p>
    <w:p w14:paraId="5FD84158" w14:textId="77777777" w:rsidR="00000000" w:rsidRDefault="00000000">
      <w:pPr>
        <w:pStyle w:val="a4"/>
      </w:pPr>
    </w:p>
    <w:p w14:paraId="064FB9EB" w14:textId="77777777" w:rsidR="00000000" w:rsidRDefault="00000000">
      <w:pPr>
        <w:pStyle w:val="a3"/>
        <w:jc w:val="left"/>
      </w:pPr>
    </w:p>
    <w:p w14:paraId="3B9C23E5" w14:textId="77777777" w:rsidR="00000000" w:rsidRDefault="00000000">
      <w:pPr>
        <w:pStyle w:val="a3"/>
        <w:rPr>
          <w:b/>
          <w:u w:val="single"/>
        </w:rPr>
      </w:pPr>
    </w:p>
    <w:p w14:paraId="7019D285" w14:textId="77777777" w:rsidR="00000000" w:rsidRDefault="00000000">
      <w:pPr>
        <w:pStyle w:val="a3"/>
        <w:rPr>
          <w:b/>
          <w:u w:val="single"/>
        </w:rPr>
      </w:pPr>
    </w:p>
    <w:p w14:paraId="29AE195A" w14:textId="77777777" w:rsidR="00000000" w:rsidRDefault="00000000">
      <w:pPr>
        <w:pStyle w:val="a3"/>
        <w:rPr>
          <w:b/>
          <w:u w:val="single"/>
        </w:rPr>
      </w:pPr>
    </w:p>
    <w:p w14:paraId="170F4DDE" w14:textId="77777777" w:rsidR="00000000" w:rsidRDefault="00000000">
      <w:pPr>
        <w:pStyle w:val="a3"/>
        <w:rPr>
          <w:b/>
          <w:u w:val="single"/>
        </w:rPr>
      </w:pPr>
    </w:p>
    <w:p w14:paraId="412AEBA8" w14:textId="77777777" w:rsidR="00000000" w:rsidRDefault="00000000">
      <w:pPr>
        <w:pStyle w:val="a3"/>
        <w:rPr>
          <w:b/>
          <w:u w:val="single"/>
        </w:rPr>
      </w:pPr>
    </w:p>
    <w:p w14:paraId="269F53BD" w14:textId="77777777" w:rsidR="00000000" w:rsidRDefault="00000000">
      <w:pPr>
        <w:pStyle w:val="a3"/>
        <w:rPr>
          <w:b/>
          <w:u w:val="single"/>
        </w:rPr>
      </w:pPr>
    </w:p>
    <w:p w14:paraId="495C4CFB" w14:textId="77777777" w:rsidR="00000000" w:rsidRDefault="00000000">
      <w:pPr>
        <w:pStyle w:val="a3"/>
        <w:rPr>
          <w:b/>
          <w:u w:val="single"/>
        </w:rPr>
      </w:pPr>
    </w:p>
    <w:p w14:paraId="7502126C" w14:textId="77777777" w:rsidR="00000000" w:rsidRDefault="00000000">
      <w:pPr>
        <w:pStyle w:val="a3"/>
        <w:rPr>
          <w:b/>
          <w:u w:val="single"/>
        </w:rPr>
      </w:pPr>
    </w:p>
    <w:p w14:paraId="6B899FE2" w14:textId="77777777" w:rsidR="00000000" w:rsidRDefault="00000000">
      <w:pPr>
        <w:pStyle w:val="a3"/>
        <w:rPr>
          <w:b/>
          <w:u w:val="single"/>
        </w:rPr>
      </w:pPr>
    </w:p>
    <w:p w14:paraId="19C79B9D" w14:textId="77777777" w:rsidR="00000000" w:rsidRDefault="00000000">
      <w:pPr>
        <w:pStyle w:val="a3"/>
        <w:rPr>
          <w:b/>
          <w:u w:val="single"/>
        </w:rPr>
      </w:pPr>
    </w:p>
    <w:p w14:paraId="19A988EA" w14:textId="77777777" w:rsidR="00000000" w:rsidRDefault="00000000">
      <w:pPr>
        <w:pStyle w:val="a3"/>
        <w:rPr>
          <w:b/>
          <w:u w:val="single"/>
        </w:rPr>
      </w:pPr>
    </w:p>
    <w:p w14:paraId="17F6394D" w14:textId="77777777" w:rsidR="00000000" w:rsidRDefault="00000000">
      <w:pPr>
        <w:pStyle w:val="a3"/>
        <w:rPr>
          <w:b/>
          <w:u w:val="single"/>
        </w:rPr>
      </w:pPr>
    </w:p>
    <w:p w14:paraId="5C00EC9A" w14:textId="77777777" w:rsidR="00000000" w:rsidRDefault="00000000">
      <w:pPr>
        <w:pStyle w:val="a3"/>
        <w:rPr>
          <w:b/>
          <w:u w:val="single"/>
        </w:rPr>
      </w:pPr>
    </w:p>
    <w:p w14:paraId="2A81C18A" w14:textId="77777777" w:rsidR="00000000" w:rsidRDefault="00000000">
      <w:pPr>
        <w:pStyle w:val="a3"/>
        <w:rPr>
          <w:b/>
          <w:u w:val="single"/>
        </w:rPr>
      </w:pPr>
    </w:p>
    <w:p w14:paraId="4EEA8CB2" w14:textId="77777777" w:rsidR="00000000" w:rsidRDefault="00000000">
      <w:pPr>
        <w:pStyle w:val="a3"/>
        <w:rPr>
          <w:b/>
          <w:u w:val="single"/>
        </w:rPr>
      </w:pPr>
    </w:p>
    <w:p w14:paraId="17246009" w14:textId="77777777" w:rsidR="00000000" w:rsidRDefault="00000000">
      <w:pPr>
        <w:pStyle w:val="a3"/>
        <w:rPr>
          <w:b/>
          <w:u w:val="single"/>
        </w:rPr>
      </w:pPr>
    </w:p>
    <w:p w14:paraId="6984E4CD" w14:textId="77777777" w:rsidR="00000000" w:rsidRDefault="00000000">
      <w:pPr>
        <w:pStyle w:val="a3"/>
        <w:rPr>
          <w:b/>
          <w:u w:val="single"/>
        </w:rPr>
      </w:pPr>
    </w:p>
    <w:p w14:paraId="2A4A7AC5" w14:textId="77777777" w:rsidR="00000000" w:rsidRDefault="00000000">
      <w:pPr>
        <w:pStyle w:val="a3"/>
      </w:pPr>
      <w:r>
        <w:rPr>
          <w:b/>
          <w:u w:val="single"/>
        </w:rPr>
        <w:lastRenderedPageBreak/>
        <w:t>1. Введение</w:t>
      </w:r>
    </w:p>
    <w:p w14:paraId="0654996F" w14:textId="77777777" w:rsidR="00000000" w:rsidRDefault="00000000">
      <w:pPr>
        <w:pStyle w:val="a3"/>
        <w:jc w:val="left"/>
      </w:pPr>
    </w:p>
    <w:p w14:paraId="768EDDD6" w14:textId="77777777" w:rsidR="00000000" w:rsidRDefault="00000000">
      <w:pPr>
        <w:pStyle w:val="a3"/>
        <w:jc w:val="left"/>
      </w:pPr>
      <w:r>
        <w:t>Гентамицин сульфат представляет собой смесь гентамицинов С</w:t>
      </w:r>
      <w:r>
        <w:rPr>
          <w:vertAlign w:val="subscript"/>
        </w:rPr>
        <w:t>1</w:t>
      </w:r>
      <w:r>
        <w:t>,С</w:t>
      </w:r>
      <w:r>
        <w:rPr>
          <w:vertAlign w:val="subscript"/>
        </w:rPr>
        <w:t>2</w:t>
      </w:r>
      <w:r>
        <w:t>,С</w:t>
      </w:r>
      <w:r>
        <w:rPr>
          <w:vertAlign w:val="subscript"/>
        </w:rPr>
        <w:t>3</w:t>
      </w:r>
      <w:r>
        <w:t xml:space="preserve"> продуцируемых </w:t>
      </w:r>
      <w:r>
        <w:rPr>
          <w:lang w:val="en-US"/>
        </w:rPr>
        <w:t>Micromonospora purpurea</w:t>
      </w:r>
      <w:r>
        <w:t xml:space="preserve"> и обладающих антимикробным действием.</w:t>
      </w:r>
    </w:p>
    <w:p w14:paraId="61E14284" w14:textId="77777777" w:rsidR="00000000" w:rsidRDefault="00000000">
      <w:pPr>
        <w:pStyle w:val="a3"/>
        <w:jc w:val="left"/>
      </w:pPr>
      <w:r>
        <w:t>Препарат представляет собой пористую массу или порошок белого цвета с кремовым оттенком. Гигроскопичен, слегка растворим в воде, практически нерастворим в 95% спирте, хлороформе, эфире.</w:t>
      </w:r>
    </w:p>
    <w:p w14:paraId="19C1B1D3" w14:textId="77777777" w:rsidR="00000000" w:rsidRDefault="00000000">
      <w:pPr>
        <w:pStyle w:val="a3"/>
        <w:jc w:val="left"/>
      </w:pPr>
      <w:r>
        <w:t xml:space="preserve">Препарат дает характерную реакцию на сульфаты. </w:t>
      </w:r>
    </w:p>
    <w:p w14:paraId="36CFA666" w14:textId="77777777" w:rsidR="00000000" w:rsidRDefault="00000000">
      <w:pPr>
        <w:pStyle w:val="a3"/>
        <w:jc w:val="left"/>
      </w:pPr>
      <w:r>
        <w:t>Содержание сульфатов в препарате в пересчете на сухое вещество должно быть от 31 до 34%.</w:t>
      </w:r>
    </w:p>
    <w:p w14:paraId="572F5A1D" w14:textId="77777777" w:rsidR="00000000" w:rsidRDefault="00000000">
      <w:pPr>
        <w:pStyle w:val="a3"/>
        <w:jc w:val="left"/>
      </w:pPr>
    </w:p>
    <w:p w14:paraId="4EA0FA2E" w14:textId="77777777" w:rsidR="00000000" w:rsidRDefault="00000000">
      <w:pPr>
        <w:pStyle w:val="a3"/>
        <w:rPr>
          <w:b/>
          <w:u w:val="single"/>
        </w:rPr>
      </w:pPr>
      <w:r>
        <w:rPr>
          <w:b/>
          <w:u w:val="single"/>
        </w:rPr>
        <w:t>2.Химическая схема производства</w:t>
      </w:r>
    </w:p>
    <w:p w14:paraId="10AA82EB" w14:textId="77777777" w:rsidR="00000000" w:rsidRDefault="00000000">
      <w:pPr>
        <w:pStyle w:val="a3"/>
      </w:pPr>
    </w:p>
    <w:p w14:paraId="786D1A6E" w14:textId="77777777" w:rsidR="00000000" w:rsidRDefault="00000000">
      <w:pPr>
        <w:pStyle w:val="a3"/>
        <w:jc w:val="left"/>
      </w:pPr>
      <w:r>
        <w:t>В основу положен метод ионообменной хроматографии.</w:t>
      </w:r>
    </w:p>
    <w:p w14:paraId="0C9BDC7C" w14:textId="77777777" w:rsidR="00000000" w:rsidRDefault="00000000">
      <w:pPr>
        <w:pStyle w:val="a3"/>
        <w:jc w:val="left"/>
      </w:pPr>
    </w:p>
    <w:p w14:paraId="52663186" w14:textId="77777777" w:rsidR="00000000" w:rsidRDefault="00000000">
      <w:pPr>
        <w:pStyle w:val="a3"/>
        <w:numPr>
          <w:ilvl w:val="0"/>
          <w:numId w:val="1"/>
        </w:numPr>
        <w:jc w:val="left"/>
      </w:pPr>
      <w:r>
        <w:t>Сорбция гентамицина катионитом КБ-2 из водного раствора.</w:t>
      </w:r>
    </w:p>
    <w:p w14:paraId="3586CF87" w14:textId="77777777" w:rsidR="00000000" w:rsidRDefault="00000000">
      <w:pPr>
        <w:pStyle w:val="a3"/>
        <w:jc w:val="left"/>
      </w:pPr>
    </w:p>
    <w:p w14:paraId="0FD42C76" w14:textId="77777777" w:rsidR="00000000" w:rsidRDefault="00000000">
      <w:pPr>
        <w:pStyle w:val="a3"/>
        <w:jc w:val="left"/>
      </w:pPr>
    </w:p>
    <w:p w14:paraId="59BA6A1B" w14:textId="77777777" w:rsidR="00000000" w:rsidRDefault="00000000">
      <w:pPr>
        <w:pStyle w:val="a3"/>
        <w:jc w:val="left"/>
      </w:pPr>
    </w:p>
    <w:p w14:paraId="5F857356" w14:textId="77777777" w:rsidR="00000000" w:rsidRDefault="00000000">
      <w:pPr>
        <w:pStyle w:val="a3"/>
        <w:jc w:val="left"/>
      </w:pPr>
    </w:p>
    <w:p w14:paraId="1DA688CE" w14:textId="77777777" w:rsidR="00000000" w:rsidRDefault="00000000">
      <w:pPr>
        <w:pStyle w:val="a3"/>
        <w:jc w:val="left"/>
      </w:pPr>
    </w:p>
    <w:p w14:paraId="18DB0328" w14:textId="77777777" w:rsidR="00000000" w:rsidRDefault="00000000">
      <w:pPr>
        <w:pStyle w:val="a3"/>
        <w:numPr>
          <w:ilvl w:val="0"/>
          <w:numId w:val="1"/>
        </w:numPr>
        <w:jc w:val="left"/>
      </w:pPr>
      <w:r>
        <w:t>Вымывание гентамициноподобных примесей 0.043Н водным раствором аммиака.</w:t>
      </w:r>
    </w:p>
    <w:p w14:paraId="2514D17A" w14:textId="77777777" w:rsidR="00000000" w:rsidRDefault="00000000">
      <w:pPr>
        <w:pStyle w:val="a3"/>
        <w:ind w:left="567" w:firstLine="0"/>
        <w:jc w:val="left"/>
      </w:pPr>
    </w:p>
    <w:p w14:paraId="2AB4F4C9" w14:textId="77777777" w:rsidR="00000000" w:rsidRDefault="00000000">
      <w:pPr>
        <w:pStyle w:val="a3"/>
        <w:ind w:left="567" w:firstLine="0"/>
        <w:jc w:val="left"/>
      </w:pPr>
    </w:p>
    <w:p w14:paraId="7B1F9716" w14:textId="77777777" w:rsidR="00000000" w:rsidRDefault="00000000">
      <w:pPr>
        <w:pStyle w:val="a3"/>
        <w:ind w:left="567" w:firstLine="0"/>
        <w:jc w:val="left"/>
      </w:pPr>
    </w:p>
    <w:p w14:paraId="05F41F8E" w14:textId="77777777" w:rsidR="00000000" w:rsidRDefault="00000000">
      <w:pPr>
        <w:pStyle w:val="a3"/>
        <w:jc w:val="left"/>
      </w:pPr>
    </w:p>
    <w:p w14:paraId="016B481B" w14:textId="77777777" w:rsidR="00000000" w:rsidRDefault="00000000">
      <w:pPr>
        <w:pStyle w:val="a3"/>
        <w:jc w:val="left"/>
      </w:pPr>
    </w:p>
    <w:p w14:paraId="0BB9EC28" w14:textId="77777777" w:rsidR="00000000" w:rsidRDefault="00000000">
      <w:pPr>
        <w:pStyle w:val="a3"/>
        <w:numPr>
          <w:ilvl w:val="0"/>
          <w:numId w:val="1"/>
        </w:numPr>
        <w:jc w:val="left"/>
      </w:pPr>
      <w:r>
        <w:t>Десорбция гентамицина 5% водным раствором аммиака.</w:t>
      </w:r>
    </w:p>
    <w:p w14:paraId="76A584C9" w14:textId="77777777" w:rsidR="00000000" w:rsidRDefault="00000000">
      <w:pPr>
        <w:pStyle w:val="a3"/>
        <w:jc w:val="left"/>
      </w:pPr>
    </w:p>
    <w:p w14:paraId="46E3F896" w14:textId="77777777" w:rsidR="00000000" w:rsidRDefault="00000000">
      <w:pPr>
        <w:pStyle w:val="a3"/>
        <w:jc w:val="left"/>
      </w:pPr>
    </w:p>
    <w:p w14:paraId="32C46165" w14:textId="77777777" w:rsidR="00000000" w:rsidRDefault="00000000">
      <w:pPr>
        <w:pStyle w:val="a3"/>
        <w:rPr>
          <w:b/>
          <w:u w:val="single"/>
        </w:rPr>
      </w:pPr>
      <w:r>
        <w:rPr>
          <w:b/>
          <w:u w:val="single"/>
        </w:rPr>
        <w:t>3. Изложение технологического процесса.</w:t>
      </w:r>
    </w:p>
    <w:p w14:paraId="32D91D6F" w14:textId="77777777" w:rsidR="00000000" w:rsidRDefault="00000000">
      <w:pPr>
        <w:pStyle w:val="a3"/>
      </w:pPr>
    </w:p>
    <w:p w14:paraId="4E4AF893" w14:textId="77777777" w:rsidR="00000000" w:rsidRDefault="00000000">
      <w:pPr>
        <w:pStyle w:val="a3"/>
        <w:ind w:left="567" w:firstLine="0"/>
        <w:rPr>
          <w:u w:val="single"/>
        </w:rPr>
      </w:pPr>
      <w:r>
        <w:rPr>
          <w:u w:val="single"/>
        </w:rPr>
        <w:t>3.1.Приготовление посевного материала на агаризованной среде.</w:t>
      </w:r>
    </w:p>
    <w:p w14:paraId="2D2F03A8" w14:textId="77777777" w:rsidR="00000000" w:rsidRDefault="00000000">
      <w:pPr>
        <w:pStyle w:val="a3"/>
        <w:ind w:left="567" w:firstLine="0"/>
        <w:jc w:val="left"/>
      </w:pPr>
    </w:p>
    <w:p w14:paraId="7FAC1F37" w14:textId="77777777" w:rsidR="00000000" w:rsidRDefault="00000000">
      <w:pPr>
        <w:pStyle w:val="a3"/>
        <w:jc w:val="left"/>
      </w:pPr>
      <w:r>
        <w:tab/>
        <w:t xml:space="preserve">  Исходной в производстве является культура </w:t>
      </w:r>
      <w:r>
        <w:rPr>
          <w:lang w:val="en-US"/>
        </w:rPr>
        <w:t>Micromonospora purpurea</w:t>
      </w:r>
      <w:r>
        <w:t xml:space="preserve"> штамм  ВНИИА-72, выращенной из почвенной культуры в пробирках на скошенной агаризованной среде Гаузе-1.</w:t>
      </w:r>
    </w:p>
    <w:p w14:paraId="0936835C" w14:textId="77777777" w:rsidR="00000000" w:rsidRDefault="00000000">
      <w:pPr>
        <w:pStyle w:val="a3"/>
        <w:jc w:val="left"/>
      </w:pPr>
      <w:r>
        <w:t>Загружено:</w:t>
      </w:r>
    </w:p>
    <w:p w14:paraId="0B5A1600" w14:textId="77777777" w:rsidR="00000000" w:rsidRDefault="00000000">
      <w:pPr>
        <w:pStyle w:val="a3"/>
        <w:numPr>
          <w:ilvl w:val="0"/>
          <w:numId w:val="2"/>
        </w:numPr>
        <w:jc w:val="left"/>
      </w:pPr>
      <w:r>
        <w:t>Споровая суспензия – 10 см</w:t>
      </w:r>
      <w:r>
        <w:rPr>
          <w:vertAlign w:val="superscript"/>
        </w:rPr>
        <w:t>3</w:t>
      </w:r>
      <w:r>
        <w:t>.</w:t>
      </w:r>
    </w:p>
    <w:p w14:paraId="1A0AAC9C" w14:textId="77777777" w:rsidR="00000000" w:rsidRDefault="00000000">
      <w:pPr>
        <w:pStyle w:val="a3"/>
        <w:numPr>
          <w:ilvl w:val="0"/>
          <w:numId w:val="2"/>
        </w:numPr>
        <w:jc w:val="left"/>
      </w:pPr>
      <w:r>
        <w:t>Агар микробиологический – 50 гр.</w:t>
      </w:r>
    </w:p>
    <w:p w14:paraId="268C8F66" w14:textId="77777777" w:rsidR="00000000" w:rsidRDefault="00000000">
      <w:pPr>
        <w:pStyle w:val="a3"/>
        <w:numPr>
          <w:ilvl w:val="0"/>
          <w:numId w:val="2"/>
        </w:numPr>
        <w:jc w:val="left"/>
      </w:pPr>
      <w:r>
        <w:t>Калий азотнокислый – 2.5 гр.</w:t>
      </w:r>
    </w:p>
    <w:p w14:paraId="796614C4" w14:textId="77777777" w:rsidR="00000000" w:rsidRDefault="00000000">
      <w:pPr>
        <w:pStyle w:val="a3"/>
        <w:numPr>
          <w:ilvl w:val="0"/>
          <w:numId w:val="2"/>
        </w:numPr>
        <w:jc w:val="left"/>
      </w:pPr>
      <w:r>
        <w:t>Калий фосфорнокислый двузамещенный – 1.25гр.</w:t>
      </w:r>
    </w:p>
    <w:p w14:paraId="5C37A5CD" w14:textId="77777777" w:rsidR="00000000" w:rsidRDefault="00000000">
      <w:pPr>
        <w:pStyle w:val="a3"/>
        <w:numPr>
          <w:ilvl w:val="0"/>
          <w:numId w:val="2"/>
        </w:numPr>
        <w:jc w:val="left"/>
      </w:pPr>
      <w:r>
        <w:t>Магний сернокислый 7-водный – 1.25 гр.</w:t>
      </w:r>
    </w:p>
    <w:p w14:paraId="5DE09A63" w14:textId="77777777" w:rsidR="00000000" w:rsidRDefault="00000000">
      <w:pPr>
        <w:pStyle w:val="a3"/>
        <w:numPr>
          <w:ilvl w:val="0"/>
          <w:numId w:val="2"/>
        </w:numPr>
        <w:jc w:val="left"/>
      </w:pPr>
      <w:r>
        <w:t>Натрий хлористый</w:t>
      </w:r>
    </w:p>
    <w:p w14:paraId="0C8FBDE8" w14:textId="77777777" w:rsidR="00000000" w:rsidRDefault="00000000">
      <w:pPr>
        <w:pStyle w:val="a3"/>
        <w:numPr>
          <w:ilvl w:val="0"/>
          <w:numId w:val="3"/>
        </w:numPr>
        <w:jc w:val="left"/>
      </w:pPr>
      <w:r>
        <w:t>для агаризованных сред – 1.25 гр</w:t>
      </w:r>
    </w:p>
    <w:p w14:paraId="01751D04" w14:textId="77777777" w:rsidR="00000000" w:rsidRDefault="00000000">
      <w:pPr>
        <w:pStyle w:val="a3"/>
        <w:numPr>
          <w:ilvl w:val="0"/>
          <w:numId w:val="3"/>
        </w:numPr>
        <w:jc w:val="left"/>
      </w:pPr>
      <w:r>
        <w:t>для ферментационных сред – 18.0 гр.</w:t>
      </w:r>
    </w:p>
    <w:p w14:paraId="04E6CA9E" w14:textId="77777777" w:rsidR="00000000" w:rsidRDefault="00000000">
      <w:pPr>
        <w:pStyle w:val="a3"/>
        <w:numPr>
          <w:ilvl w:val="0"/>
          <w:numId w:val="2"/>
        </w:numPr>
        <w:jc w:val="left"/>
      </w:pPr>
      <w:r>
        <w:t>Железо сернокислое, 7-водное – 0.025 гр.</w:t>
      </w:r>
    </w:p>
    <w:p w14:paraId="24F7D0AA" w14:textId="77777777" w:rsidR="00000000" w:rsidRDefault="00000000">
      <w:pPr>
        <w:pStyle w:val="a3"/>
        <w:numPr>
          <w:ilvl w:val="0"/>
          <w:numId w:val="2"/>
        </w:numPr>
        <w:jc w:val="left"/>
      </w:pPr>
      <w:r>
        <w:t>Крахмал картофельный пищевой</w:t>
      </w:r>
    </w:p>
    <w:p w14:paraId="520CD0BF" w14:textId="77777777" w:rsidR="00000000" w:rsidRDefault="00000000">
      <w:pPr>
        <w:pStyle w:val="a3"/>
        <w:numPr>
          <w:ilvl w:val="0"/>
          <w:numId w:val="3"/>
        </w:numPr>
        <w:jc w:val="left"/>
      </w:pPr>
      <w:r>
        <w:lastRenderedPageBreak/>
        <w:t>для агаризованных сред – 50 гр.</w:t>
      </w:r>
    </w:p>
    <w:p w14:paraId="50B118C6" w14:textId="77777777" w:rsidR="00000000" w:rsidRDefault="00000000">
      <w:pPr>
        <w:pStyle w:val="a3"/>
        <w:numPr>
          <w:ilvl w:val="0"/>
          <w:numId w:val="3"/>
        </w:numPr>
        <w:jc w:val="left"/>
      </w:pPr>
      <w:r>
        <w:t>для посевных сред – 66 гр.</w:t>
      </w:r>
    </w:p>
    <w:p w14:paraId="35103CF2" w14:textId="77777777" w:rsidR="00000000" w:rsidRDefault="00000000">
      <w:pPr>
        <w:pStyle w:val="a3"/>
        <w:numPr>
          <w:ilvl w:val="0"/>
          <w:numId w:val="3"/>
        </w:numPr>
        <w:jc w:val="left"/>
      </w:pPr>
      <w:r>
        <w:t>для ферментационных сред – 300 гр.</w:t>
      </w:r>
    </w:p>
    <w:p w14:paraId="4AFEE1A9" w14:textId="77777777" w:rsidR="00000000" w:rsidRDefault="00000000">
      <w:pPr>
        <w:pStyle w:val="a3"/>
        <w:numPr>
          <w:ilvl w:val="0"/>
          <w:numId w:val="2"/>
        </w:numPr>
        <w:jc w:val="left"/>
      </w:pPr>
      <w:r>
        <w:t>Экстракт кукурузный сгущенный – 13.75 гр.</w:t>
      </w:r>
    </w:p>
    <w:p w14:paraId="2F23F0C1" w14:textId="77777777" w:rsidR="00000000" w:rsidRDefault="00000000">
      <w:pPr>
        <w:pStyle w:val="a3"/>
        <w:numPr>
          <w:ilvl w:val="0"/>
          <w:numId w:val="2"/>
        </w:numPr>
        <w:jc w:val="left"/>
      </w:pPr>
      <w:r>
        <w:t xml:space="preserve">Мука соевая дезодорированная необезжиренная </w:t>
      </w:r>
    </w:p>
    <w:p w14:paraId="10D7E638" w14:textId="77777777" w:rsidR="00000000" w:rsidRDefault="00000000">
      <w:pPr>
        <w:pStyle w:val="a3"/>
        <w:numPr>
          <w:ilvl w:val="0"/>
          <w:numId w:val="3"/>
        </w:numPr>
        <w:jc w:val="left"/>
      </w:pPr>
      <w:r>
        <w:t>для посевных сред – 27.5 гр.</w:t>
      </w:r>
    </w:p>
    <w:p w14:paraId="45A7BE79" w14:textId="77777777" w:rsidR="00000000" w:rsidRDefault="00000000">
      <w:pPr>
        <w:pStyle w:val="a3"/>
        <w:numPr>
          <w:ilvl w:val="0"/>
          <w:numId w:val="3"/>
        </w:numPr>
        <w:jc w:val="left"/>
      </w:pPr>
      <w:r>
        <w:t>для ферментационных сред – 180 гр.</w:t>
      </w:r>
    </w:p>
    <w:p w14:paraId="4F42F069" w14:textId="77777777" w:rsidR="00000000" w:rsidRDefault="00000000">
      <w:pPr>
        <w:pStyle w:val="a3"/>
        <w:numPr>
          <w:ilvl w:val="0"/>
          <w:numId w:val="2"/>
        </w:numPr>
        <w:jc w:val="left"/>
      </w:pPr>
      <w:r>
        <w:t>Мел химически осажденный</w:t>
      </w:r>
    </w:p>
    <w:p w14:paraId="560DDEC9" w14:textId="77777777" w:rsidR="00000000" w:rsidRDefault="00000000">
      <w:pPr>
        <w:pStyle w:val="a3"/>
        <w:numPr>
          <w:ilvl w:val="0"/>
          <w:numId w:val="3"/>
        </w:numPr>
        <w:jc w:val="left"/>
      </w:pPr>
      <w:r>
        <w:t>для посевных сред – 8.25 гр.</w:t>
      </w:r>
    </w:p>
    <w:p w14:paraId="6D289B69" w14:textId="77777777" w:rsidR="00000000" w:rsidRDefault="00000000">
      <w:pPr>
        <w:pStyle w:val="a3"/>
        <w:numPr>
          <w:ilvl w:val="0"/>
          <w:numId w:val="3"/>
        </w:numPr>
        <w:jc w:val="left"/>
      </w:pPr>
      <w:r>
        <w:t>для ферментационных сред – 42.00 гр.</w:t>
      </w:r>
    </w:p>
    <w:p w14:paraId="49DEF58B" w14:textId="77777777" w:rsidR="00000000" w:rsidRDefault="00000000">
      <w:pPr>
        <w:pStyle w:val="a3"/>
        <w:numPr>
          <w:ilvl w:val="0"/>
          <w:numId w:val="2"/>
        </w:numPr>
        <w:jc w:val="left"/>
      </w:pPr>
      <w:r>
        <w:t>Аммоний сернокислый – 18.00 гр.</w:t>
      </w:r>
    </w:p>
    <w:p w14:paraId="097EACA4" w14:textId="77777777" w:rsidR="00000000" w:rsidRDefault="00000000">
      <w:pPr>
        <w:pStyle w:val="a3"/>
        <w:numPr>
          <w:ilvl w:val="0"/>
          <w:numId w:val="2"/>
        </w:numPr>
        <w:jc w:val="left"/>
      </w:pPr>
      <w:r>
        <w:t>Кобальт хлористый без никеля 6-водный – 0.0048 гр.</w:t>
      </w:r>
    </w:p>
    <w:p w14:paraId="5BB1CC92" w14:textId="77777777" w:rsidR="00000000" w:rsidRDefault="00000000">
      <w:pPr>
        <w:pStyle w:val="a3"/>
        <w:numPr>
          <w:ilvl w:val="0"/>
          <w:numId w:val="2"/>
        </w:numPr>
        <w:jc w:val="left"/>
      </w:pPr>
      <w:r>
        <w:t>Почва садово-огородная – 10 см</w:t>
      </w:r>
      <w:r>
        <w:rPr>
          <w:vertAlign w:val="superscript"/>
        </w:rPr>
        <w:t>3</w:t>
      </w:r>
      <w:r>
        <w:t>.</w:t>
      </w:r>
    </w:p>
    <w:p w14:paraId="4F01D155" w14:textId="77777777" w:rsidR="00000000" w:rsidRDefault="00000000">
      <w:pPr>
        <w:pStyle w:val="a3"/>
        <w:numPr>
          <w:ilvl w:val="0"/>
          <w:numId w:val="2"/>
        </w:numPr>
        <w:jc w:val="left"/>
      </w:pPr>
      <w:r>
        <w:t>Вода питьевая</w:t>
      </w:r>
    </w:p>
    <w:p w14:paraId="13C890FC" w14:textId="77777777" w:rsidR="00000000" w:rsidRDefault="00000000">
      <w:pPr>
        <w:pStyle w:val="a3"/>
        <w:numPr>
          <w:ilvl w:val="0"/>
          <w:numId w:val="3"/>
        </w:numPr>
        <w:jc w:val="left"/>
      </w:pPr>
      <w:r>
        <w:t>для агаризованных сред – до 2500 см</w:t>
      </w:r>
      <w:r>
        <w:rPr>
          <w:vertAlign w:val="superscript"/>
        </w:rPr>
        <w:t>3</w:t>
      </w:r>
      <w:r>
        <w:t>.</w:t>
      </w:r>
    </w:p>
    <w:p w14:paraId="106EC4A1" w14:textId="77777777" w:rsidR="00000000" w:rsidRDefault="00000000">
      <w:pPr>
        <w:pStyle w:val="a3"/>
        <w:numPr>
          <w:ilvl w:val="0"/>
          <w:numId w:val="3"/>
        </w:numPr>
        <w:jc w:val="left"/>
      </w:pPr>
      <w:r>
        <w:t>для посевных сред – до 2750 см</w:t>
      </w:r>
      <w:r>
        <w:rPr>
          <w:vertAlign w:val="superscript"/>
        </w:rPr>
        <w:t>3</w:t>
      </w:r>
      <w:r>
        <w:t>.</w:t>
      </w:r>
    </w:p>
    <w:p w14:paraId="047A06FE" w14:textId="77777777" w:rsidR="00000000" w:rsidRDefault="00000000">
      <w:pPr>
        <w:pStyle w:val="a3"/>
        <w:numPr>
          <w:ilvl w:val="0"/>
          <w:numId w:val="3"/>
        </w:numPr>
        <w:jc w:val="left"/>
      </w:pPr>
      <w:r>
        <w:t>для ферментационных сред – до 6000см</w:t>
      </w:r>
      <w:r>
        <w:rPr>
          <w:vertAlign w:val="superscript"/>
        </w:rPr>
        <w:t>3</w:t>
      </w:r>
      <w:r>
        <w:t>.</w:t>
      </w:r>
    </w:p>
    <w:p w14:paraId="586B0215" w14:textId="77777777" w:rsidR="00000000" w:rsidRDefault="00000000">
      <w:pPr>
        <w:pStyle w:val="a3"/>
        <w:jc w:val="left"/>
      </w:pPr>
    </w:p>
    <w:p w14:paraId="1C3BC83B" w14:textId="77777777" w:rsidR="00000000" w:rsidRDefault="00000000">
      <w:pPr>
        <w:pStyle w:val="a3"/>
        <w:rPr>
          <w:b/>
          <w:u w:val="single"/>
        </w:rPr>
      </w:pPr>
      <w:r>
        <w:rPr>
          <w:b/>
          <w:u w:val="single"/>
        </w:rPr>
        <w:t>4.Приготовление агаризованной питательной среды</w:t>
      </w:r>
    </w:p>
    <w:p w14:paraId="3C7D48CA" w14:textId="77777777" w:rsidR="00000000" w:rsidRDefault="00000000">
      <w:pPr>
        <w:pStyle w:val="a3"/>
      </w:pPr>
    </w:p>
    <w:p w14:paraId="2D5E408E" w14:textId="77777777" w:rsidR="00000000" w:rsidRDefault="00000000">
      <w:pPr>
        <w:pStyle w:val="a3"/>
        <w:jc w:val="left"/>
      </w:pPr>
      <w:r>
        <w:t>Для выращивания продуцента гентамицина используется агаризованная среда Гаузе-1 следующего состава (%):</w:t>
      </w:r>
    </w:p>
    <w:p w14:paraId="13DF52E4" w14:textId="77777777" w:rsidR="00000000" w:rsidRDefault="00000000">
      <w:pPr>
        <w:pStyle w:val="a3"/>
        <w:jc w:val="left"/>
      </w:pPr>
      <w:r>
        <w:t>Калий азотнокислый – 0.10;</w:t>
      </w:r>
    </w:p>
    <w:p w14:paraId="797BBD5B" w14:textId="77777777" w:rsidR="00000000" w:rsidRDefault="00000000">
      <w:pPr>
        <w:pStyle w:val="a3"/>
        <w:jc w:val="left"/>
      </w:pPr>
      <w:r>
        <w:t>Калий фосфорнокислый двузамещенный – 0.05;</w:t>
      </w:r>
    </w:p>
    <w:p w14:paraId="1B1C45AB" w14:textId="77777777" w:rsidR="00000000" w:rsidRDefault="00000000">
      <w:pPr>
        <w:pStyle w:val="a3"/>
        <w:jc w:val="left"/>
      </w:pPr>
      <w:r>
        <w:t>Магний сернокислый – 0.05;</w:t>
      </w:r>
    </w:p>
    <w:p w14:paraId="26A98378" w14:textId="77777777" w:rsidR="00000000" w:rsidRDefault="00000000">
      <w:pPr>
        <w:pStyle w:val="a3"/>
        <w:jc w:val="left"/>
      </w:pPr>
      <w:r>
        <w:t>Натрий хлористый – 0.05;</w:t>
      </w:r>
    </w:p>
    <w:p w14:paraId="50255DF9" w14:textId="77777777" w:rsidR="00000000" w:rsidRDefault="00000000">
      <w:pPr>
        <w:pStyle w:val="a3"/>
        <w:jc w:val="left"/>
      </w:pPr>
      <w:r>
        <w:t>Железо (</w:t>
      </w:r>
      <w:r>
        <w:rPr>
          <w:lang w:val="en-US"/>
        </w:rPr>
        <w:t>II)-</w:t>
      </w:r>
      <w:r>
        <w:t>сернокислое – 0.05;</w:t>
      </w:r>
    </w:p>
    <w:p w14:paraId="4492E8F5" w14:textId="77777777" w:rsidR="00000000" w:rsidRDefault="00000000">
      <w:pPr>
        <w:pStyle w:val="a3"/>
        <w:jc w:val="left"/>
      </w:pPr>
      <w:r>
        <w:t>Крахмал картофельный – 2.0;</w:t>
      </w:r>
    </w:p>
    <w:p w14:paraId="52FFCE21" w14:textId="77777777" w:rsidR="00000000" w:rsidRDefault="00000000">
      <w:pPr>
        <w:pStyle w:val="a3"/>
        <w:jc w:val="left"/>
      </w:pPr>
      <w:r>
        <w:t>Агар – 2.0;</w:t>
      </w:r>
    </w:p>
    <w:p w14:paraId="3A939AA3" w14:textId="77777777" w:rsidR="00000000" w:rsidRDefault="00000000">
      <w:pPr>
        <w:pStyle w:val="a3"/>
        <w:jc w:val="left"/>
      </w:pPr>
      <w:r>
        <w:t>Вода питьевая – до расчетного объема;</w:t>
      </w:r>
    </w:p>
    <w:p w14:paraId="4BA0201A" w14:textId="77777777" w:rsidR="00000000" w:rsidRDefault="00000000">
      <w:pPr>
        <w:pStyle w:val="a3"/>
        <w:jc w:val="left"/>
        <w:rPr>
          <w:lang w:val="en-US"/>
        </w:rPr>
      </w:pPr>
    </w:p>
    <w:p w14:paraId="58FC6AD2" w14:textId="77777777" w:rsidR="00000000" w:rsidRDefault="00000000">
      <w:pPr>
        <w:pStyle w:val="a3"/>
        <w:jc w:val="left"/>
      </w:pPr>
      <w:r>
        <w:rPr>
          <w:lang w:val="en-US"/>
        </w:rPr>
        <w:t xml:space="preserve">pH </w:t>
      </w:r>
      <w:r>
        <w:t>после стерилизации – 7.0-7.4.</w:t>
      </w:r>
    </w:p>
    <w:p w14:paraId="669AF146" w14:textId="77777777" w:rsidR="00000000" w:rsidRDefault="00000000">
      <w:pPr>
        <w:pStyle w:val="a3"/>
        <w:jc w:val="left"/>
      </w:pPr>
    </w:p>
    <w:p w14:paraId="6126F55A" w14:textId="77777777" w:rsidR="00000000" w:rsidRDefault="00000000">
      <w:pPr>
        <w:pStyle w:val="a3"/>
        <w:jc w:val="left"/>
      </w:pPr>
      <w:r>
        <w:t>Посевной материал, полученный в маточной колбе должен удовлетворять следующим требованиям. Внешний вид</w:t>
      </w:r>
      <w:r>
        <w:rPr>
          <w:lang w:val="en-US"/>
        </w:rPr>
        <w:t xml:space="preserve">: </w:t>
      </w:r>
      <w:r>
        <w:t>средней густот или густая биомасса хлопьевидного мицелия, равномерно распределенного в среде. При взбалтывании мицелий обволакивает стенки колб. При отстаивании не расщепляется и не оседает. Посевной материал про мере развития образует налет, который изменяется от бежевого до сероватого, грязно-розового. Микроскопия: сетка рыхлых микроколоний, гифы длинные или средней длины, волнистые. Протоплазма базофильная, иногда в виде пунктира</w:t>
      </w:r>
      <w:r>
        <w:rPr>
          <w:lang w:val="en-US"/>
        </w:rPr>
        <w:t xml:space="preserve">. </w:t>
      </w:r>
      <w:r>
        <w:t xml:space="preserve">Постороння микрофлора отсутствует.    </w:t>
      </w:r>
    </w:p>
    <w:p w14:paraId="2E9F5F41" w14:textId="77777777" w:rsidR="00000000" w:rsidRDefault="00000000">
      <w:pPr>
        <w:pStyle w:val="a3"/>
      </w:pPr>
    </w:p>
    <w:p w14:paraId="3316071F" w14:textId="77777777" w:rsidR="00000000" w:rsidRDefault="00000000">
      <w:pPr>
        <w:pStyle w:val="a3"/>
      </w:pPr>
    </w:p>
    <w:p w14:paraId="6F1C072D" w14:textId="77777777" w:rsidR="00000000" w:rsidRDefault="00000000">
      <w:pPr>
        <w:pStyle w:val="a3"/>
      </w:pPr>
    </w:p>
    <w:p w14:paraId="214C3E2A" w14:textId="77777777" w:rsidR="00000000" w:rsidRDefault="00000000">
      <w:pPr>
        <w:pStyle w:val="a3"/>
      </w:pPr>
    </w:p>
    <w:p w14:paraId="04F98BA2" w14:textId="77777777" w:rsidR="00000000" w:rsidRDefault="00000000">
      <w:pPr>
        <w:pStyle w:val="a3"/>
        <w:rPr>
          <w:b/>
          <w:u w:val="single"/>
        </w:rPr>
      </w:pPr>
      <w:r>
        <w:rPr>
          <w:b/>
          <w:u w:val="single"/>
        </w:rPr>
        <w:t>5.Фармакологические свойства гентамицина сульфата</w:t>
      </w:r>
    </w:p>
    <w:p w14:paraId="746E6611" w14:textId="77777777" w:rsidR="00000000" w:rsidRDefault="00000000">
      <w:pPr>
        <w:ind w:firstLine="567"/>
        <w:jc w:val="center"/>
        <w:rPr>
          <w:b w:val="0"/>
          <w:sz w:val="24"/>
        </w:rPr>
      </w:pPr>
    </w:p>
    <w:p w14:paraId="4A4E9E6D" w14:textId="77777777" w:rsidR="00000000" w:rsidRDefault="00000000">
      <w:pPr>
        <w:pStyle w:val="a4"/>
      </w:pPr>
      <w:r>
        <w:t>Гентамицина сульфат – антибиотик из группы аминогликозидоов, характеризующийся щироким спектром антимикробного действия.</w:t>
      </w:r>
    </w:p>
    <w:p w14:paraId="45208600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lastRenderedPageBreak/>
        <w:t>Активен в отношении большинства грамотрицательных и грамположительных микроорганизмов: синегнойной и кишечной палочек, тифо-паратифозной и дизентерийной бактерий, в том чеисле множественно устойчивого стафилококка.</w:t>
      </w:r>
    </w:p>
    <w:p w14:paraId="0BC19601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По степени активности в отношении этих микроорганизмов превосходит канамицин, неомицин, мономицин.</w:t>
      </w:r>
    </w:p>
    <w:p w14:paraId="1CA45C56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Наиболее важной особенностью гентамицина является его активность в отношении штаммов синегнойной палочки. Для подавления роста большинства штаммов грамотрицательных и грамположительных микроорганизмов требуется концентрация не более 4 мкг</w:t>
      </w:r>
      <w:r>
        <w:rPr>
          <w:b w:val="0"/>
          <w:sz w:val="24"/>
        </w:rPr>
        <w:sym w:font="Symbol" w:char="F0D7"/>
      </w:r>
      <w:r>
        <w:rPr>
          <w:b w:val="0"/>
          <w:sz w:val="24"/>
        </w:rPr>
        <w:t>см</w:t>
      </w:r>
      <w:r>
        <w:rPr>
          <w:b w:val="0"/>
          <w:sz w:val="24"/>
          <w:vertAlign w:val="superscript"/>
        </w:rPr>
        <w:t>3</w:t>
      </w:r>
      <w:r>
        <w:rPr>
          <w:b w:val="0"/>
          <w:sz w:val="24"/>
        </w:rPr>
        <w:t>.</w:t>
      </w:r>
    </w:p>
    <w:p w14:paraId="68771D04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На микробную клетку гентамицин действует бактерицидно, подавляя синтез белка в размножающихся клетках.</w:t>
      </w:r>
    </w:p>
    <w:p w14:paraId="3CA1111F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При приеме внутрь гентамицин практически не всасывается. Основной метод введения антибиотика – парентеральный (внутримышечный и внутривенный).</w:t>
      </w:r>
    </w:p>
    <w:p w14:paraId="0A1AB6F8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Гентамицина сульфат применяется при лечении тяжелых гнойно-септических заболеваний (сепсис, менингит, перитонит, септический эндокрит), тяжелых инфекционно-воспалительных заболеваний органов дыхания (пневмония, эмпиелоплевра, абсцесс легкого), инфекций почек и мочевыводящих путей (пиелонефрит, цистит, уретрит), инфицированных ожогов при нечувствительности к другим антибактериальным препаратам.</w:t>
      </w:r>
    </w:p>
    <w:p w14:paraId="3DEA005E" w14:textId="77777777" w:rsidR="00000000" w:rsidRDefault="00000000">
      <w:pPr>
        <w:ind w:firstLine="567"/>
        <w:rPr>
          <w:b w:val="0"/>
          <w:sz w:val="24"/>
        </w:rPr>
      </w:pPr>
    </w:p>
    <w:p w14:paraId="551CD96F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Нормативные требования к упаковке, маркировке, транспортированию, условиям хранения и сроки годности препарата.</w:t>
      </w:r>
    </w:p>
    <w:p w14:paraId="4ECE5582" w14:textId="77777777" w:rsidR="00000000" w:rsidRDefault="00000000">
      <w:pPr>
        <w:ind w:firstLine="567"/>
        <w:rPr>
          <w:b w:val="0"/>
          <w:sz w:val="24"/>
        </w:rPr>
      </w:pPr>
    </w:p>
    <w:p w14:paraId="5CB3426D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Препарат разливают по 2 см</w:t>
      </w:r>
      <w:r>
        <w:rPr>
          <w:b w:val="0"/>
          <w:sz w:val="24"/>
          <w:vertAlign w:val="superscript"/>
        </w:rPr>
        <w:t>3</w:t>
      </w:r>
      <w:r>
        <w:rPr>
          <w:b w:val="0"/>
          <w:sz w:val="24"/>
        </w:rPr>
        <w:t xml:space="preserve"> в ампулы из нейтрального стекла НС-1 или НС-3 по ОСТ 64-2-485-85.</w:t>
      </w:r>
    </w:p>
    <w:p w14:paraId="64084682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По 10 ампул помещают в коробки из картона для потребительской тары марки хромовой или хром-эрзац по ГОСТ 7933-89 с вкладыщем из бумаги пачечной по ГОСТ 6290-74. В каждую коробку вкладывается нож для вскрытия ампул по ТУ-400-6-169-85 или скарификатор ампульный керамический по ТУ-9432-001-07610517-97, вкладыш.</w:t>
      </w:r>
    </w:p>
    <w:p w14:paraId="2C85CD2F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Групповая упаковка и транспортная тара в соответствии с ГОСТ-17768-90.</w:t>
      </w:r>
    </w:p>
    <w:p w14:paraId="241D4364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На каждой ампуле быстрозакрепляющейся  краской по ТУ-64-7-88-86 указывают название препарата, концентрацию, объем препарата  номер серии.</w:t>
      </w:r>
    </w:p>
    <w:p w14:paraId="11AF1977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При получении гентамицина сульфата 4% для инъекцтй химическая схема производства не предусмотрена.</w:t>
      </w:r>
    </w:p>
    <w:p w14:paraId="05709E4F" w14:textId="77777777" w:rsidR="00000000" w:rsidRDefault="00000000">
      <w:pPr>
        <w:ind w:firstLine="567"/>
        <w:jc w:val="center"/>
        <w:rPr>
          <w:b w:val="0"/>
          <w:sz w:val="24"/>
          <w:lang w:val="en-US"/>
        </w:rPr>
      </w:pPr>
    </w:p>
    <w:p w14:paraId="4C75F964" w14:textId="77777777" w:rsidR="00000000" w:rsidRDefault="00000000">
      <w:pPr>
        <w:ind w:firstLine="567"/>
        <w:jc w:val="center"/>
        <w:rPr>
          <w:b w:val="0"/>
          <w:sz w:val="24"/>
          <w:lang w:val="en-US"/>
        </w:rPr>
      </w:pPr>
    </w:p>
    <w:p w14:paraId="64ED501C" w14:textId="77777777" w:rsidR="00000000" w:rsidRDefault="00000000">
      <w:pPr>
        <w:ind w:firstLine="567"/>
        <w:jc w:val="center"/>
        <w:rPr>
          <w:b w:val="0"/>
          <w:sz w:val="24"/>
          <w:lang w:val="en-US"/>
        </w:rPr>
      </w:pPr>
    </w:p>
    <w:p w14:paraId="7F2739C1" w14:textId="77777777" w:rsidR="00000000" w:rsidRDefault="00000000">
      <w:pPr>
        <w:ind w:firstLine="567"/>
        <w:jc w:val="center"/>
        <w:rPr>
          <w:b w:val="0"/>
          <w:sz w:val="24"/>
          <w:lang w:val="en-US"/>
        </w:rPr>
      </w:pPr>
    </w:p>
    <w:p w14:paraId="1EDF9D6C" w14:textId="77777777" w:rsidR="00000000" w:rsidRDefault="00000000">
      <w:pPr>
        <w:ind w:firstLine="567"/>
        <w:jc w:val="center"/>
        <w:rPr>
          <w:b w:val="0"/>
          <w:sz w:val="24"/>
          <w:lang w:val="en-US"/>
        </w:rPr>
      </w:pPr>
    </w:p>
    <w:p w14:paraId="03A6F8E7" w14:textId="77777777" w:rsidR="00000000" w:rsidRDefault="00000000">
      <w:pPr>
        <w:ind w:firstLine="567"/>
        <w:jc w:val="center"/>
        <w:rPr>
          <w:b w:val="0"/>
          <w:sz w:val="24"/>
          <w:lang w:val="en-US"/>
        </w:rPr>
      </w:pPr>
    </w:p>
    <w:p w14:paraId="37A76007" w14:textId="77777777" w:rsidR="00000000" w:rsidRDefault="00000000">
      <w:pPr>
        <w:ind w:firstLine="567"/>
        <w:jc w:val="center"/>
        <w:rPr>
          <w:b w:val="0"/>
          <w:sz w:val="24"/>
          <w:lang w:val="en-US"/>
        </w:rPr>
      </w:pPr>
    </w:p>
    <w:p w14:paraId="2B1BC988" w14:textId="77777777" w:rsidR="00000000" w:rsidRDefault="00000000">
      <w:pPr>
        <w:ind w:firstLine="567"/>
        <w:jc w:val="center"/>
        <w:rPr>
          <w:b w:val="0"/>
          <w:sz w:val="24"/>
          <w:lang w:val="en-US"/>
        </w:rPr>
      </w:pPr>
    </w:p>
    <w:p w14:paraId="640F29D7" w14:textId="77777777" w:rsidR="00000000" w:rsidRDefault="00000000">
      <w:pPr>
        <w:pStyle w:val="1"/>
        <w:rPr>
          <w:b/>
          <w:u w:val="single"/>
        </w:rPr>
      </w:pPr>
      <w:r>
        <w:rPr>
          <w:b/>
          <w:u w:val="single"/>
        </w:rPr>
        <w:t>6.Изложение технологического процесса</w:t>
      </w:r>
    </w:p>
    <w:p w14:paraId="34C5093A" w14:textId="77777777" w:rsidR="00000000" w:rsidRDefault="00000000">
      <w:pPr>
        <w:ind w:firstLine="567"/>
        <w:jc w:val="center"/>
        <w:rPr>
          <w:b w:val="0"/>
          <w:sz w:val="24"/>
        </w:rPr>
      </w:pPr>
    </w:p>
    <w:p w14:paraId="05FFD409" w14:textId="77777777" w:rsidR="00000000" w:rsidRDefault="00000000">
      <w:pPr>
        <w:ind w:firstLine="567"/>
        <w:jc w:val="center"/>
        <w:rPr>
          <w:b w:val="0"/>
          <w:sz w:val="24"/>
          <w:u w:val="single"/>
        </w:rPr>
      </w:pPr>
      <w:r>
        <w:rPr>
          <w:b w:val="0"/>
          <w:sz w:val="24"/>
          <w:u w:val="single"/>
        </w:rPr>
        <w:t>6.1.Подготовка производственных помещений.</w:t>
      </w:r>
    </w:p>
    <w:p w14:paraId="42760834" w14:textId="77777777" w:rsidR="00000000" w:rsidRDefault="00000000">
      <w:pPr>
        <w:ind w:firstLine="567"/>
        <w:jc w:val="center"/>
        <w:rPr>
          <w:b w:val="0"/>
          <w:sz w:val="24"/>
        </w:rPr>
      </w:pPr>
    </w:p>
    <w:p w14:paraId="45258FCD" w14:textId="77777777" w:rsidR="00000000" w:rsidRDefault="00000000">
      <w:pPr>
        <w:ind w:firstLine="567"/>
        <w:rPr>
          <w:b w:val="0"/>
          <w:sz w:val="24"/>
          <w:lang w:val="en-US"/>
        </w:rPr>
      </w:pPr>
      <w:r>
        <w:rPr>
          <w:b w:val="0"/>
          <w:sz w:val="24"/>
        </w:rPr>
        <w:lastRenderedPageBreak/>
        <w:t>Участок готовых лекарственных сред (ГЛС) по классу чистоты разделяют на</w:t>
      </w:r>
      <w:r>
        <w:rPr>
          <w:b w:val="0"/>
          <w:sz w:val="24"/>
          <w:lang w:val="en-US"/>
        </w:rPr>
        <w:t>:</w:t>
      </w:r>
    </w:p>
    <w:p w14:paraId="4D0A8E4D" w14:textId="77777777" w:rsidR="00000000" w:rsidRDefault="00000000">
      <w:pPr>
        <w:numPr>
          <w:ilvl w:val="0"/>
          <w:numId w:val="3"/>
        </w:numPr>
        <w:rPr>
          <w:b w:val="0"/>
          <w:sz w:val="24"/>
          <w:lang w:val="en-US"/>
        </w:rPr>
      </w:pPr>
      <w:r>
        <w:rPr>
          <w:b w:val="0"/>
          <w:sz w:val="24"/>
          <w:lang w:val="en-US"/>
        </w:rPr>
        <w:t>блок мойки ампул – 3-й класс чистоты (В);</w:t>
      </w:r>
    </w:p>
    <w:p w14:paraId="29021038" w14:textId="77777777" w:rsidR="00000000" w:rsidRDefault="00000000">
      <w:pPr>
        <w:numPr>
          <w:ilvl w:val="0"/>
          <w:numId w:val="3"/>
        </w:numPr>
        <w:rPr>
          <w:b w:val="0"/>
          <w:sz w:val="24"/>
        </w:rPr>
      </w:pPr>
      <w:r>
        <w:rPr>
          <w:b w:val="0"/>
          <w:sz w:val="24"/>
          <w:lang w:val="en-US"/>
        </w:rPr>
        <w:t>блок стерилизации фильтров – 2-й класс чистоты (А,В);</w:t>
      </w:r>
    </w:p>
    <w:p w14:paraId="4F34EB91" w14:textId="77777777" w:rsidR="00000000" w:rsidRDefault="00000000">
      <w:pPr>
        <w:numPr>
          <w:ilvl w:val="0"/>
          <w:numId w:val="3"/>
        </w:numPr>
        <w:rPr>
          <w:b w:val="0"/>
          <w:sz w:val="24"/>
        </w:rPr>
      </w:pPr>
      <w:r>
        <w:rPr>
          <w:b w:val="0"/>
          <w:sz w:val="24"/>
          <w:lang w:val="en-US"/>
        </w:rPr>
        <w:t>блок проверки ампул на герметичность – 4-й класс чистоты;</w:t>
      </w:r>
    </w:p>
    <w:p w14:paraId="3C3DEE7F" w14:textId="77777777" w:rsidR="00000000" w:rsidRDefault="00000000">
      <w:pPr>
        <w:numPr>
          <w:ilvl w:val="0"/>
          <w:numId w:val="3"/>
        </w:numPr>
        <w:rPr>
          <w:b w:val="0"/>
          <w:sz w:val="24"/>
        </w:rPr>
      </w:pPr>
      <w:r>
        <w:rPr>
          <w:b w:val="0"/>
          <w:sz w:val="24"/>
          <w:lang w:val="en-US"/>
        </w:rPr>
        <w:t>блок просмотра ампул, маркировки ампул, упаковки – 4-й класс чистоты;</w:t>
      </w:r>
    </w:p>
    <w:p w14:paraId="2EF3494B" w14:textId="77777777" w:rsidR="00000000" w:rsidRDefault="00000000">
      <w:pPr>
        <w:rPr>
          <w:b w:val="0"/>
          <w:sz w:val="24"/>
          <w:lang w:val="en-US"/>
        </w:rPr>
      </w:pPr>
    </w:p>
    <w:p w14:paraId="464F7CD7" w14:textId="77777777" w:rsidR="00000000" w:rsidRDefault="00000000">
      <w:pPr>
        <w:ind w:firstLine="426"/>
        <w:rPr>
          <w:b w:val="0"/>
          <w:sz w:val="24"/>
          <w:lang w:val="en-US"/>
        </w:rPr>
      </w:pPr>
      <w:r>
        <w:rPr>
          <w:b w:val="0"/>
          <w:sz w:val="24"/>
          <w:lang w:val="en-US"/>
        </w:rPr>
        <w:t xml:space="preserve">Подготовка помещений делится на ежедневную и генеральную. </w:t>
      </w:r>
    </w:p>
    <w:p w14:paraId="72751F97" w14:textId="77777777" w:rsidR="00000000" w:rsidRDefault="00000000">
      <w:pPr>
        <w:ind w:firstLine="426"/>
        <w:rPr>
          <w:b w:val="0"/>
          <w:sz w:val="24"/>
          <w:lang w:val="en-US"/>
        </w:rPr>
      </w:pPr>
      <w:r>
        <w:rPr>
          <w:b w:val="0"/>
          <w:sz w:val="24"/>
          <w:lang w:val="en-US"/>
        </w:rPr>
        <w:t>Ежедневную подготовку помещений 1-го и 2-го классов чистоты проводят перед началом и после окончания каждой смены влажным способом. Стены, двери и другие поверхности помещения протирают поролоновой губкой, обильно смоченной раствором перекиси водорода (массовая доля 3%).</w:t>
      </w:r>
    </w:p>
    <w:p w14:paraId="1249DBBE" w14:textId="77777777" w:rsidR="00000000" w:rsidRDefault="00000000">
      <w:pPr>
        <w:ind w:firstLine="426"/>
        <w:rPr>
          <w:b w:val="0"/>
          <w:sz w:val="24"/>
          <w:lang w:val="en-US"/>
        </w:rPr>
      </w:pPr>
      <w:r>
        <w:rPr>
          <w:b w:val="0"/>
          <w:sz w:val="24"/>
          <w:lang w:val="en-US"/>
        </w:rPr>
        <w:t>После окончания обработки помещение освобождают от персонала и включают настенные бактерицидные лампы на 2 часа. Не менее чем за 30 минут включают проточную вентиляцию. В случае обнаружения в воздухе помещения грибков, массовую долю перекиси водорода увеличивают до 4%, а при наличии спорообразующей микрофлоры – до 6%.</w:t>
      </w:r>
    </w:p>
    <w:p w14:paraId="367FD37A" w14:textId="77777777" w:rsidR="00000000" w:rsidRDefault="00000000">
      <w:pPr>
        <w:ind w:firstLine="426"/>
        <w:rPr>
          <w:b w:val="0"/>
          <w:sz w:val="24"/>
          <w:lang w:val="en-US"/>
        </w:rPr>
      </w:pPr>
      <w:r>
        <w:rPr>
          <w:b w:val="0"/>
          <w:sz w:val="24"/>
          <w:lang w:val="en-US"/>
        </w:rPr>
        <w:t>Если в течении месяца при систематическом использовании указанного раствора состав воздушной среды помещения соответствует требуемому классу чистоты, то массовую долю перекиси водорода в растворе уменьшают до 1%.</w:t>
      </w:r>
    </w:p>
    <w:p w14:paraId="60E0C5C9" w14:textId="77777777" w:rsidR="00000000" w:rsidRDefault="00000000">
      <w:pPr>
        <w:ind w:firstLine="426"/>
        <w:rPr>
          <w:b w:val="0"/>
          <w:sz w:val="24"/>
          <w:lang w:val="en-US"/>
        </w:rPr>
      </w:pPr>
      <w:r>
        <w:rPr>
          <w:b w:val="0"/>
          <w:sz w:val="24"/>
          <w:lang w:val="en-US"/>
        </w:rPr>
        <w:t>Ежедневную подготовку производственных помещений 3-го и 4-го классов чистоты проводят аналогичным образом раствором перекиси водорода (1%) с моющим средством.</w:t>
      </w:r>
    </w:p>
    <w:p w14:paraId="2A10A163" w14:textId="77777777" w:rsidR="00000000" w:rsidRDefault="00000000">
      <w:pPr>
        <w:ind w:firstLine="426"/>
        <w:rPr>
          <w:b w:val="0"/>
          <w:sz w:val="24"/>
          <w:lang w:val="en-US"/>
        </w:rPr>
      </w:pPr>
      <w:r>
        <w:rPr>
          <w:b w:val="0"/>
          <w:sz w:val="24"/>
          <w:lang w:val="en-US"/>
        </w:rPr>
        <w:t>Генеральную подготовку помещений 1-го и 2-го классов чистоты проводят влажным способом один раз в 5-6 дней. Стены, двери, потолки и другие поверхности орошают из распылителя 6%-ным раствором перекиси водорода с моющим средством из расчета 150-200 см</w:t>
      </w:r>
      <w:r>
        <w:rPr>
          <w:b w:val="0"/>
          <w:sz w:val="24"/>
          <w:vertAlign w:val="superscript"/>
          <w:lang w:val="en-US"/>
        </w:rPr>
        <w:t>3</w:t>
      </w:r>
      <w:r>
        <w:rPr>
          <w:b w:val="0"/>
          <w:sz w:val="24"/>
          <w:lang w:val="en-US"/>
        </w:rPr>
        <w:t>/м</w:t>
      </w:r>
      <w:r>
        <w:rPr>
          <w:b w:val="0"/>
          <w:sz w:val="24"/>
          <w:vertAlign w:val="superscript"/>
          <w:lang w:val="en-US"/>
        </w:rPr>
        <w:t>2</w:t>
      </w:r>
      <w:r>
        <w:rPr>
          <w:b w:val="0"/>
          <w:sz w:val="24"/>
          <w:lang w:val="en-US"/>
        </w:rPr>
        <w:t>. После окончания орошения помещение закрывают на 30-40 минут, после чего удаляют избыток раствора.</w:t>
      </w:r>
    </w:p>
    <w:p w14:paraId="5B0C25FC" w14:textId="77777777" w:rsidR="00000000" w:rsidRDefault="00000000">
      <w:pPr>
        <w:ind w:firstLine="426"/>
        <w:rPr>
          <w:b w:val="0"/>
          <w:sz w:val="24"/>
          <w:lang w:val="en-US"/>
        </w:rPr>
      </w:pPr>
      <w:r>
        <w:rPr>
          <w:b w:val="0"/>
          <w:sz w:val="24"/>
          <w:lang w:val="en-US"/>
        </w:rPr>
        <w:t>После окончания обработки включают бактерицидные лампы на 10-12 часов. Не менее, чем за 30 минут до окончания обработки включают проточную вентиляцию.</w:t>
      </w:r>
    </w:p>
    <w:p w14:paraId="7C1A1846" w14:textId="77777777" w:rsidR="00000000" w:rsidRDefault="00000000">
      <w:pPr>
        <w:ind w:firstLine="426"/>
        <w:rPr>
          <w:b w:val="0"/>
          <w:sz w:val="24"/>
        </w:rPr>
      </w:pPr>
      <w:r>
        <w:rPr>
          <w:b w:val="0"/>
          <w:sz w:val="24"/>
          <w:lang w:val="en-US"/>
        </w:rPr>
        <w:t>Генеральную подготовку помещения 3 и 4 классов чистоты проводят раствором перекиси водорода (3%) с моющим средством. Стены, двери и другие поверхности помещения протирают губкой из расчета 100-150 см</w:t>
      </w:r>
      <w:r>
        <w:rPr>
          <w:b w:val="0"/>
          <w:sz w:val="24"/>
          <w:vertAlign w:val="superscript"/>
          <w:lang w:val="en-US"/>
        </w:rPr>
        <w:t>3</w:t>
      </w:r>
      <w:r>
        <w:rPr>
          <w:b w:val="0"/>
          <w:sz w:val="24"/>
          <w:lang w:val="en-US"/>
        </w:rPr>
        <w:t>/</w:t>
      </w:r>
      <w:r>
        <w:rPr>
          <w:b w:val="0"/>
          <w:sz w:val="24"/>
        </w:rPr>
        <w:t>м</w:t>
      </w:r>
      <w:r>
        <w:rPr>
          <w:b w:val="0"/>
          <w:sz w:val="24"/>
          <w:vertAlign w:val="superscript"/>
        </w:rPr>
        <w:t>2</w:t>
      </w:r>
      <w:r>
        <w:rPr>
          <w:b w:val="0"/>
          <w:sz w:val="24"/>
        </w:rPr>
        <w:t>.</w:t>
      </w:r>
    </w:p>
    <w:p w14:paraId="10222C92" w14:textId="77777777" w:rsidR="00000000" w:rsidRDefault="00000000">
      <w:pPr>
        <w:ind w:firstLine="426"/>
        <w:rPr>
          <w:b w:val="0"/>
          <w:sz w:val="24"/>
        </w:rPr>
      </w:pPr>
      <w:r>
        <w:rPr>
          <w:b w:val="0"/>
          <w:sz w:val="24"/>
        </w:rPr>
        <w:t>Определение микробной контаминации помещения и оборудования и механических частиц в воздухе проверяют выборочно два раза в неделю во время производственного процесса и 1 раз в две недели непосредственно после обработки помещений и оборудования дезинфицирующим раствором. Результаты контроля заносят в журнал.</w:t>
      </w:r>
    </w:p>
    <w:p w14:paraId="0A148953" w14:textId="77777777" w:rsidR="00000000" w:rsidRDefault="00000000">
      <w:pPr>
        <w:ind w:firstLine="426"/>
        <w:rPr>
          <w:b w:val="0"/>
          <w:sz w:val="24"/>
        </w:rPr>
      </w:pPr>
    </w:p>
    <w:p w14:paraId="50E4F60A" w14:textId="77777777" w:rsidR="00000000" w:rsidRDefault="00000000">
      <w:pPr>
        <w:ind w:firstLine="426"/>
        <w:jc w:val="center"/>
        <w:rPr>
          <w:b w:val="0"/>
          <w:sz w:val="24"/>
          <w:u w:val="single"/>
        </w:rPr>
      </w:pPr>
      <w:r>
        <w:rPr>
          <w:b w:val="0"/>
          <w:sz w:val="24"/>
          <w:u w:val="single"/>
        </w:rPr>
        <w:t>6.2.Подготовка воздуха для "чистых" помещений.</w:t>
      </w:r>
    </w:p>
    <w:p w14:paraId="7ABFC302" w14:textId="77777777" w:rsidR="00000000" w:rsidRDefault="00000000">
      <w:pPr>
        <w:ind w:firstLine="426"/>
        <w:jc w:val="center"/>
        <w:rPr>
          <w:b w:val="0"/>
          <w:sz w:val="24"/>
        </w:rPr>
      </w:pPr>
    </w:p>
    <w:p w14:paraId="29A91AB7" w14:textId="77777777" w:rsidR="00000000" w:rsidRDefault="00000000">
      <w:pPr>
        <w:pStyle w:val="20"/>
      </w:pPr>
      <w:r>
        <w:t>Воздух, подаваемый в чистые помещений, подвергается трехступенчатой очистке.</w:t>
      </w:r>
    </w:p>
    <w:p w14:paraId="5772A30A" w14:textId="77777777" w:rsidR="00000000" w:rsidRDefault="00000000">
      <w:pPr>
        <w:ind w:firstLine="426"/>
        <w:rPr>
          <w:b w:val="0"/>
          <w:sz w:val="24"/>
        </w:rPr>
      </w:pPr>
      <w:r>
        <w:rPr>
          <w:b w:val="0"/>
          <w:sz w:val="24"/>
        </w:rPr>
        <w:t>Система проточной вентиляции состоит из следующих элементов:</w:t>
      </w:r>
    </w:p>
    <w:p w14:paraId="63E59830" w14:textId="77777777" w:rsidR="00000000" w:rsidRDefault="00000000">
      <w:pPr>
        <w:numPr>
          <w:ilvl w:val="0"/>
          <w:numId w:val="3"/>
        </w:numPr>
        <w:rPr>
          <w:b w:val="0"/>
          <w:sz w:val="24"/>
        </w:rPr>
      </w:pPr>
      <w:r>
        <w:rPr>
          <w:b w:val="0"/>
          <w:sz w:val="24"/>
        </w:rPr>
        <w:t>приточной камеры;</w:t>
      </w:r>
    </w:p>
    <w:p w14:paraId="7A0C564E" w14:textId="77777777" w:rsidR="00000000" w:rsidRDefault="00000000">
      <w:pPr>
        <w:numPr>
          <w:ilvl w:val="0"/>
          <w:numId w:val="3"/>
        </w:numPr>
        <w:rPr>
          <w:b w:val="0"/>
          <w:sz w:val="24"/>
        </w:rPr>
      </w:pPr>
      <w:r>
        <w:rPr>
          <w:b w:val="0"/>
          <w:sz w:val="24"/>
        </w:rPr>
        <w:t>фильтров первой ступени;</w:t>
      </w:r>
    </w:p>
    <w:p w14:paraId="4657EB9E" w14:textId="77777777" w:rsidR="00000000" w:rsidRDefault="00000000">
      <w:pPr>
        <w:numPr>
          <w:ilvl w:val="0"/>
          <w:numId w:val="3"/>
        </w:numPr>
        <w:rPr>
          <w:b w:val="0"/>
          <w:sz w:val="24"/>
        </w:rPr>
      </w:pPr>
      <w:r>
        <w:rPr>
          <w:b w:val="0"/>
          <w:sz w:val="24"/>
        </w:rPr>
        <w:t>калорифера;</w:t>
      </w:r>
    </w:p>
    <w:p w14:paraId="35F6DAD9" w14:textId="77777777" w:rsidR="00000000" w:rsidRDefault="00000000">
      <w:pPr>
        <w:numPr>
          <w:ilvl w:val="0"/>
          <w:numId w:val="3"/>
        </w:numPr>
        <w:rPr>
          <w:b w:val="0"/>
          <w:sz w:val="24"/>
        </w:rPr>
      </w:pPr>
      <w:r>
        <w:rPr>
          <w:b w:val="0"/>
          <w:sz w:val="24"/>
        </w:rPr>
        <w:lastRenderedPageBreak/>
        <w:t>вентилятора;</w:t>
      </w:r>
    </w:p>
    <w:p w14:paraId="5A36977D" w14:textId="77777777" w:rsidR="00000000" w:rsidRDefault="00000000">
      <w:pPr>
        <w:numPr>
          <w:ilvl w:val="0"/>
          <w:numId w:val="3"/>
        </w:numPr>
        <w:rPr>
          <w:b w:val="0"/>
          <w:sz w:val="24"/>
        </w:rPr>
      </w:pPr>
      <w:r>
        <w:rPr>
          <w:b w:val="0"/>
          <w:sz w:val="24"/>
        </w:rPr>
        <w:t>воздуховодов;</w:t>
      </w:r>
    </w:p>
    <w:p w14:paraId="7B5E7C62" w14:textId="77777777" w:rsidR="00000000" w:rsidRDefault="00000000">
      <w:pPr>
        <w:numPr>
          <w:ilvl w:val="0"/>
          <w:numId w:val="3"/>
        </w:numPr>
        <w:rPr>
          <w:b w:val="0"/>
          <w:sz w:val="24"/>
        </w:rPr>
      </w:pPr>
      <w:r>
        <w:rPr>
          <w:b w:val="0"/>
          <w:sz w:val="24"/>
        </w:rPr>
        <w:t>гермоклапанов;</w:t>
      </w:r>
    </w:p>
    <w:p w14:paraId="72D6C3F8" w14:textId="77777777" w:rsidR="00000000" w:rsidRDefault="00000000">
      <w:pPr>
        <w:numPr>
          <w:ilvl w:val="0"/>
          <w:numId w:val="3"/>
        </w:numPr>
        <w:rPr>
          <w:b w:val="0"/>
          <w:sz w:val="24"/>
        </w:rPr>
      </w:pPr>
      <w:r>
        <w:rPr>
          <w:b w:val="0"/>
          <w:sz w:val="24"/>
        </w:rPr>
        <w:t>фильтров второй ступени;</w:t>
      </w:r>
    </w:p>
    <w:p w14:paraId="3428F16A" w14:textId="77777777" w:rsidR="00000000" w:rsidRDefault="00000000">
      <w:pPr>
        <w:numPr>
          <w:ilvl w:val="0"/>
          <w:numId w:val="3"/>
        </w:numPr>
        <w:rPr>
          <w:b w:val="0"/>
          <w:sz w:val="24"/>
        </w:rPr>
      </w:pPr>
      <w:r>
        <w:rPr>
          <w:b w:val="0"/>
          <w:sz w:val="24"/>
        </w:rPr>
        <w:t>фильтров третьей ступени;</w:t>
      </w:r>
    </w:p>
    <w:p w14:paraId="21C22DC7" w14:textId="77777777" w:rsidR="00000000" w:rsidRDefault="00000000">
      <w:pPr>
        <w:rPr>
          <w:b w:val="0"/>
          <w:sz w:val="24"/>
        </w:rPr>
      </w:pPr>
    </w:p>
    <w:p w14:paraId="3162DC99" w14:textId="77777777" w:rsidR="00000000" w:rsidRDefault="00000000">
      <w:pPr>
        <w:pStyle w:val="a4"/>
      </w:pPr>
      <w:r>
        <w:t>На первой ступени применяют ячейковые фильтры, типа ФЯП, на второй – фильтры тонкой очистки, типа ФТО, на третьей – ячейковые фильтры Нера.</w:t>
      </w:r>
    </w:p>
    <w:p w14:paraId="38B5A0FD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В системе подготовки воздуха используются воздуховоды, клапаны и другие элементы из следующих материалов:</w:t>
      </w:r>
    </w:p>
    <w:p w14:paraId="2AEDE7B9" w14:textId="77777777" w:rsidR="00000000" w:rsidRDefault="00000000">
      <w:pPr>
        <w:numPr>
          <w:ilvl w:val="0"/>
          <w:numId w:val="3"/>
        </w:numPr>
        <w:rPr>
          <w:b w:val="0"/>
          <w:sz w:val="24"/>
        </w:rPr>
      </w:pPr>
      <w:r>
        <w:rPr>
          <w:b w:val="0"/>
          <w:sz w:val="24"/>
        </w:rPr>
        <w:t>из стали 3 – от калорифера до фильтров второй ступени;</w:t>
      </w:r>
    </w:p>
    <w:p w14:paraId="03DF6792" w14:textId="77777777" w:rsidR="00000000" w:rsidRDefault="00000000">
      <w:pPr>
        <w:numPr>
          <w:ilvl w:val="0"/>
          <w:numId w:val="3"/>
        </w:numPr>
        <w:rPr>
          <w:b w:val="0"/>
          <w:sz w:val="24"/>
        </w:rPr>
      </w:pPr>
      <w:r>
        <w:rPr>
          <w:b w:val="0"/>
          <w:sz w:val="24"/>
        </w:rPr>
        <w:t>из оцинкованной стали – от фильтров второй ступени до фильтров 3-й ступени;</w:t>
      </w:r>
    </w:p>
    <w:p w14:paraId="2C950AD5" w14:textId="77777777" w:rsidR="00000000" w:rsidRDefault="00000000">
      <w:pPr>
        <w:rPr>
          <w:b w:val="0"/>
          <w:sz w:val="24"/>
        </w:rPr>
      </w:pPr>
    </w:p>
    <w:p w14:paraId="6CCD4918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С целью регулирования расхода воздуха, подаваемоого в рабочую зону "чистых" помещений со скоростью 0.3-0.6 м</w:t>
      </w:r>
      <w:r>
        <w:rPr>
          <w:b w:val="0"/>
          <w:sz w:val="24"/>
          <w:lang w:val="en-US"/>
        </w:rPr>
        <w:t>/</w:t>
      </w:r>
      <w:r>
        <w:rPr>
          <w:b w:val="0"/>
          <w:sz w:val="24"/>
        </w:rPr>
        <w:t>с, устанавливаются гермоклапаны с ручным приводом. Кратность воздухообмена в "чистых" помещениях 2-го и 3-го классов чистоты устанавливаются в соответствии с МУ 42-5-1-93.</w:t>
      </w:r>
    </w:p>
    <w:p w14:paraId="1A7A1502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Производительность местной вытяжной вентиляции участка ГЛС регулируется таким образом, чтобы она составляла 80-90% от производственной системы проточной вентиляции. Очистку вытяжного воздуха осуществляют через фильтры тонкой очистки.</w:t>
      </w:r>
    </w:p>
    <w:p w14:paraId="5884A7CB" w14:textId="77777777" w:rsidR="00000000" w:rsidRDefault="00000000">
      <w:pPr>
        <w:ind w:firstLine="567"/>
        <w:rPr>
          <w:b w:val="0"/>
          <w:sz w:val="24"/>
        </w:rPr>
      </w:pPr>
    </w:p>
    <w:p w14:paraId="74260E2E" w14:textId="77777777" w:rsidR="00000000" w:rsidRDefault="00000000">
      <w:pPr>
        <w:pStyle w:val="1"/>
        <w:rPr>
          <w:b/>
          <w:u w:val="single"/>
        </w:rPr>
      </w:pPr>
      <w:r>
        <w:rPr>
          <w:b/>
          <w:u w:val="single"/>
        </w:rPr>
        <w:t>7.Приготовление воды</w:t>
      </w:r>
    </w:p>
    <w:p w14:paraId="72FAE914" w14:textId="77777777" w:rsidR="00000000" w:rsidRDefault="00000000">
      <w:pPr>
        <w:ind w:firstLine="567"/>
        <w:jc w:val="center"/>
        <w:rPr>
          <w:b w:val="0"/>
          <w:sz w:val="24"/>
        </w:rPr>
      </w:pPr>
    </w:p>
    <w:p w14:paraId="1ECC9389" w14:textId="77777777" w:rsidR="00000000" w:rsidRDefault="00000000">
      <w:pPr>
        <w:pStyle w:val="a4"/>
      </w:pPr>
      <w:r>
        <w:t>Процесс приготовления воды включает следующие стадии:</w:t>
      </w:r>
    </w:p>
    <w:p w14:paraId="2944BE92" w14:textId="77777777" w:rsidR="00000000" w:rsidRDefault="00000000">
      <w:pPr>
        <w:numPr>
          <w:ilvl w:val="0"/>
          <w:numId w:val="3"/>
        </w:numPr>
        <w:rPr>
          <w:b w:val="0"/>
          <w:sz w:val="24"/>
        </w:rPr>
      </w:pPr>
      <w:r>
        <w:rPr>
          <w:b w:val="0"/>
          <w:sz w:val="24"/>
        </w:rPr>
        <w:t>приготовление воды очищенной;</w:t>
      </w:r>
    </w:p>
    <w:p w14:paraId="4D4FABAC" w14:textId="77777777" w:rsidR="00000000" w:rsidRDefault="00000000">
      <w:pPr>
        <w:numPr>
          <w:ilvl w:val="0"/>
          <w:numId w:val="3"/>
        </w:numPr>
        <w:rPr>
          <w:b w:val="0"/>
          <w:sz w:val="24"/>
        </w:rPr>
      </w:pPr>
      <w:r>
        <w:rPr>
          <w:b w:val="0"/>
          <w:sz w:val="24"/>
        </w:rPr>
        <w:t>приготовление воды для инъекций;</w:t>
      </w:r>
    </w:p>
    <w:p w14:paraId="0479CE03" w14:textId="77777777" w:rsidR="00000000" w:rsidRDefault="00000000">
      <w:pPr>
        <w:ind w:firstLine="567"/>
        <w:rPr>
          <w:b w:val="0"/>
          <w:sz w:val="24"/>
        </w:rPr>
      </w:pPr>
    </w:p>
    <w:p w14:paraId="4FE10B7A" w14:textId="77777777" w:rsidR="00000000" w:rsidRDefault="00000000">
      <w:pPr>
        <w:pStyle w:val="1"/>
        <w:rPr>
          <w:u w:val="single"/>
        </w:rPr>
      </w:pPr>
      <w:r>
        <w:rPr>
          <w:u w:val="single"/>
        </w:rPr>
        <w:t>7.1.Приготовление воды очищенной</w:t>
      </w:r>
    </w:p>
    <w:p w14:paraId="07821E9E" w14:textId="77777777" w:rsidR="00000000" w:rsidRDefault="00000000">
      <w:pPr>
        <w:ind w:firstLine="567"/>
        <w:jc w:val="center"/>
        <w:rPr>
          <w:b w:val="0"/>
          <w:sz w:val="24"/>
        </w:rPr>
      </w:pPr>
    </w:p>
    <w:p w14:paraId="25DD37F7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Очищенную воду получают в дистилляторе и собирают в аппаратах-сборниках вместимостью 0.25 м</w:t>
      </w:r>
      <w:r>
        <w:rPr>
          <w:b w:val="0"/>
          <w:sz w:val="24"/>
          <w:vertAlign w:val="superscript"/>
        </w:rPr>
        <w:t>3</w:t>
      </w:r>
      <w:r>
        <w:rPr>
          <w:b w:val="0"/>
          <w:sz w:val="24"/>
        </w:rPr>
        <w:t>. каждый. Отбирают пробу и определяют ее соответствии предъявляемым требованиям.</w:t>
      </w:r>
    </w:p>
    <w:p w14:paraId="32B8CAC9" w14:textId="77777777" w:rsidR="00000000" w:rsidRDefault="00000000">
      <w:pPr>
        <w:ind w:firstLine="567"/>
        <w:rPr>
          <w:b w:val="0"/>
          <w:sz w:val="24"/>
        </w:rPr>
      </w:pPr>
    </w:p>
    <w:p w14:paraId="76484281" w14:textId="77777777" w:rsidR="00000000" w:rsidRDefault="00000000">
      <w:pPr>
        <w:pStyle w:val="1"/>
        <w:rPr>
          <w:u w:val="single"/>
        </w:rPr>
      </w:pPr>
      <w:r>
        <w:rPr>
          <w:u w:val="single"/>
        </w:rPr>
        <w:t>7.2.Приготовление воды для инъекций</w:t>
      </w:r>
    </w:p>
    <w:p w14:paraId="4D2C45A0" w14:textId="77777777" w:rsidR="00000000" w:rsidRDefault="00000000">
      <w:pPr>
        <w:ind w:firstLine="567"/>
        <w:jc w:val="center"/>
        <w:rPr>
          <w:b w:val="0"/>
          <w:sz w:val="24"/>
        </w:rPr>
      </w:pPr>
    </w:p>
    <w:p w14:paraId="3677E138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Очищенную воду из аппарата-сборника с помощью сжатого воздуха давлением 0.14-0.22 Мпа передают на установку получения воды для инъекций (УВ), предназначенную для многоступенчатой очистки воды от примесей. Удельное сопротивление воды для инъекций должно составлять 2-10 МОм. В результат очистки получают воду для инъекций, которую собирают в приемниках-емкостях вместимостью каждый по 0.07 м</w:t>
      </w:r>
      <w:r>
        <w:rPr>
          <w:b w:val="0"/>
          <w:sz w:val="24"/>
          <w:vertAlign w:val="superscript"/>
        </w:rPr>
        <w:t>3</w:t>
      </w:r>
      <w:r>
        <w:rPr>
          <w:b w:val="0"/>
          <w:sz w:val="24"/>
        </w:rPr>
        <w:t>. Полученная вода для инъекция должна соответствовать требованиям ФС 42-2620-97. Из приемных емкостей воду с помощью сжатого воздуха давлением 0.14-0.22 МПа передают в моечную машину для окончательного ополаскивания полости ампул. Из установки получения воды для инъекций (УВИ) отбирают воду для приготовления 4%-го раствора гентамицина сульфата.</w:t>
      </w:r>
    </w:p>
    <w:p w14:paraId="3007EFDF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Не реже одного раза в две недели проводят полный химический анализ воды для инъекций.</w:t>
      </w:r>
    </w:p>
    <w:p w14:paraId="3B89FF46" w14:textId="77777777" w:rsidR="00000000" w:rsidRDefault="00000000">
      <w:pPr>
        <w:pStyle w:val="1"/>
        <w:rPr>
          <w:b/>
          <w:u w:val="single"/>
        </w:rPr>
      </w:pPr>
      <w:r>
        <w:rPr>
          <w:b/>
          <w:u w:val="single"/>
        </w:rPr>
        <w:lastRenderedPageBreak/>
        <w:t>8.Подготовка ампул</w:t>
      </w:r>
    </w:p>
    <w:p w14:paraId="38130249" w14:textId="77777777" w:rsidR="00000000" w:rsidRDefault="00000000">
      <w:pPr>
        <w:ind w:firstLine="567"/>
        <w:jc w:val="center"/>
        <w:rPr>
          <w:b w:val="0"/>
          <w:sz w:val="24"/>
        </w:rPr>
      </w:pPr>
    </w:p>
    <w:p w14:paraId="4C4B8CE6" w14:textId="77777777" w:rsidR="00000000" w:rsidRDefault="00000000">
      <w:pPr>
        <w:pStyle w:val="a4"/>
      </w:pPr>
      <w:r>
        <w:t>Ампулы являются материалом первичной упаковки и должны пройти все виды обработки согласно нормам и правилам производства инъекционных препаратов.</w:t>
      </w:r>
    </w:p>
    <w:p w14:paraId="0969405B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Исходные ампулы вместимостью 2 см</w:t>
      </w:r>
      <w:r>
        <w:rPr>
          <w:b w:val="0"/>
          <w:sz w:val="24"/>
          <w:vertAlign w:val="superscript"/>
        </w:rPr>
        <w:t>3</w:t>
      </w:r>
      <w:r>
        <w:rPr>
          <w:b w:val="0"/>
          <w:sz w:val="24"/>
        </w:rPr>
        <w:t xml:space="preserve"> предварительно отбраковывают, затем замачивают в мыльно-содовом растворе и выдерживают в течение 3 часов. После окончания выдержки ампулы ополаскивают питьевой водой и передают на мойку участка ГЛС.</w:t>
      </w:r>
    </w:p>
    <w:p w14:paraId="25D68CA5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Мойку ампул осуществляют в моечной машине (ММ) шприцевым методов с однократной загрузкой (54) ампулы в соответствии с выбранной программой.</w:t>
      </w:r>
    </w:p>
    <w:p w14:paraId="32DE6883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С помощью моечной машины осуществляют внутреннюю мойку ампул водой очищенной, паром и водой для инъекция и наружного ополаскивания очищенной водой в течении 10-15 с .</w:t>
      </w:r>
    </w:p>
    <w:p w14:paraId="195C49E0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Давление сжатого воздуха, пара и воды должно быть не менее 0.14 МПа.</w:t>
      </w:r>
    </w:p>
    <w:p w14:paraId="048AD984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Из приемных емкостей воду для инъекций с помощью сжатого воздуха давлением 0.14 Мпа подают в моечную машину для окончательного ополаскивания внутренней полости ампул.</w:t>
      </w:r>
    </w:p>
    <w:p w14:paraId="5DC746D6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После мойки ампулы укладываются в кассеты и передаются на стерилизацию. Стерилизация осуществляется сухожаровым способом при температуре 120 градусов в течение 60 минут.</w:t>
      </w:r>
    </w:p>
    <w:p w14:paraId="40F56E30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После стерилизации остывшие ампулы выборочнуо контролируют на содрежание механических частиц. После проведения контроля ампулы передаются на установку розлива и запайки (УРЗ)</w:t>
      </w:r>
    </w:p>
    <w:p w14:paraId="2290F73D" w14:textId="77777777" w:rsidR="00000000" w:rsidRDefault="00000000">
      <w:pPr>
        <w:ind w:firstLine="567"/>
        <w:rPr>
          <w:b w:val="0"/>
          <w:sz w:val="24"/>
        </w:rPr>
      </w:pPr>
    </w:p>
    <w:p w14:paraId="2E69A3CC" w14:textId="77777777" w:rsidR="00000000" w:rsidRDefault="00000000">
      <w:pPr>
        <w:ind w:firstLine="567"/>
        <w:jc w:val="center"/>
        <w:rPr>
          <w:sz w:val="24"/>
          <w:u w:val="single"/>
        </w:rPr>
      </w:pPr>
      <w:r>
        <w:rPr>
          <w:sz w:val="24"/>
          <w:u w:val="single"/>
        </w:rPr>
        <w:t>9.Получение 4%-го раствора гентамицина сульфата.</w:t>
      </w:r>
    </w:p>
    <w:p w14:paraId="25BD8B46" w14:textId="77777777" w:rsidR="00000000" w:rsidRDefault="00000000">
      <w:pPr>
        <w:ind w:firstLine="567"/>
        <w:jc w:val="center"/>
        <w:rPr>
          <w:b w:val="0"/>
          <w:sz w:val="24"/>
        </w:rPr>
      </w:pPr>
    </w:p>
    <w:p w14:paraId="7394BED0" w14:textId="77777777" w:rsidR="00000000" w:rsidRDefault="00000000">
      <w:pPr>
        <w:pStyle w:val="a4"/>
      </w:pPr>
      <w:r>
        <w:t>Процесс получения 4%-го раствора гентамицина сульфата включает следующие основные операции:</w:t>
      </w:r>
    </w:p>
    <w:p w14:paraId="2C692F38" w14:textId="77777777" w:rsidR="00000000" w:rsidRDefault="00000000">
      <w:pPr>
        <w:numPr>
          <w:ilvl w:val="0"/>
          <w:numId w:val="3"/>
        </w:numPr>
        <w:rPr>
          <w:b w:val="0"/>
          <w:sz w:val="24"/>
        </w:rPr>
      </w:pPr>
      <w:r>
        <w:rPr>
          <w:b w:val="0"/>
          <w:sz w:val="24"/>
        </w:rPr>
        <w:t>растворение субстанции гентамицина сульфата;</w:t>
      </w:r>
    </w:p>
    <w:p w14:paraId="5A454258" w14:textId="77777777" w:rsidR="00000000" w:rsidRDefault="00000000">
      <w:pPr>
        <w:numPr>
          <w:ilvl w:val="0"/>
          <w:numId w:val="3"/>
        </w:numPr>
        <w:rPr>
          <w:b w:val="0"/>
          <w:sz w:val="24"/>
        </w:rPr>
      </w:pPr>
      <w:r>
        <w:rPr>
          <w:b w:val="0"/>
          <w:sz w:val="24"/>
        </w:rPr>
        <w:t>подготовка установки стерилизации фильтров;</w:t>
      </w:r>
    </w:p>
    <w:p w14:paraId="2E0F235B" w14:textId="77777777" w:rsidR="00000000" w:rsidRDefault="00000000">
      <w:pPr>
        <w:numPr>
          <w:ilvl w:val="0"/>
          <w:numId w:val="3"/>
        </w:numPr>
        <w:rPr>
          <w:b w:val="0"/>
          <w:sz w:val="24"/>
        </w:rPr>
      </w:pPr>
      <w:r>
        <w:rPr>
          <w:b w:val="0"/>
          <w:sz w:val="24"/>
        </w:rPr>
        <w:t>предварительная фильтрация.</w:t>
      </w:r>
    </w:p>
    <w:p w14:paraId="15CC176E" w14:textId="77777777" w:rsidR="00000000" w:rsidRDefault="00000000">
      <w:pPr>
        <w:ind w:firstLine="567"/>
        <w:rPr>
          <w:b w:val="0"/>
          <w:sz w:val="24"/>
        </w:rPr>
      </w:pPr>
    </w:p>
    <w:p w14:paraId="51AB815F" w14:textId="77777777" w:rsidR="00000000" w:rsidRDefault="00000000">
      <w:pPr>
        <w:ind w:firstLine="567"/>
        <w:jc w:val="center"/>
        <w:rPr>
          <w:b w:val="0"/>
          <w:sz w:val="24"/>
          <w:u w:val="single"/>
        </w:rPr>
      </w:pPr>
      <w:r>
        <w:rPr>
          <w:b w:val="0"/>
          <w:sz w:val="24"/>
          <w:u w:val="single"/>
        </w:rPr>
        <w:t>9.1.Растворение субстанции гентамицина сульфата.</w:t>
      </w:r>
    </w:p>
    <w:p w14:paraId="3B8EEC02" w14:textId="77777777" w:rsidR="00000000" w:rsidRDefault="00000000">
      <w:pPr>
        <w:ind w:firstLine="567"/>
        <w:jc w:val="center"/>
        <w:rPr>
          <w:b w:val="0"/>
          <w:sz w:val="24"/>
        </w:rPr>
      </w:pPr>
    </w:p>
    <w:p w14:paraId="7500E20A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В колбу (КВ-1) вместимостью 0.5 дм</w:t>
      </w:r>
      <w:r>
        <w:rPr>
          <w:b w:val="0"/>
          <w:sz w:val="24"/>
          <w:vertAlign w:val="superscript"/>
        </w:rPr>
        <w:t>3</w:t>
      </w:r>
      <w:r>
        <w:rPr>
          <w:b w:val="0"/>
          <w:sz w:val="24"/>
        </w:rPr>
        <w:t xml:space="preserve"> из установки получения воды для инъекций с помощью шприца заливают воду для инъекций в объеме 200 см</w:t>
      </w:r>
      <w:r>
        <w:rPr>
          <w:b w:val="0"/>
          <w:sz w:val="24"/>
          <w:vertAlign w:val="superscript"/>
        </w:rPr>
        <w:t>3</w:t>
      </w:r>
      <w:r>
        <w:rPr>
          <w:b w:val="0"/>
          <w:sz w:val="24"/>
        </w:rPr>
        <w:t>. Колбу помещают на магнитную мешалку. При перемешивании загружают стабилизаторы-наполнители в количестве:</w:t>
      </w:r>
    </w:p>
    <w:p w14:paraId="3DEC8741" w14:textId="77777777" w:rsidR="00000000" w:rsidRDefault="00000000">
      <w:pPr>
        <w:numPr>
          <w:ilvl w:val="0"/>
          <w:numId w:val="3"/>
        </w:numPr>
        <w:rPr>
          <w:b w:val="0"/>
          <w:sz w:val="24"/>
        </w:rPr>
      </w:pPr>
      <w:r>
        <w:rPr>
          <w:b w:val="0"/>
          <w:sz w:val="24"/>
        </w:rPr>
        <w:t>натрий пиросернокислый – 1.6 гр;</w:t>
      </w:r>
    </w:p>
    <w:p w14:paraId="360D9890" w14:textId="77777777" w:rsidR="00000000" w:rsidRDefault="00000000">
      <w:pPr>
        <w:numPr>
          <w:ilvl w:val="0"/>
          <w:numId w:val="3"/>
        </w:numPr>
        <w:rPr>
          <w:b w:val="0"/>
          <w:sz w:val="24"/>
        </w:rPr>
      </w:pPr>
      <w:r>
        <w:rPr>
          <w:b w:val="0"/>
          <w:sz w:val="24"/>
        </w:rPr>
        <w:t>трилон Б – 0.05 гр.</w:t>
      </w:r>
    </w:p>
    <w:p w14:paraId="42A29EE2" w14:textId="77777777" w:rsidR="00000000" w:rsidRDefault="00000000">
      <w:pPr>
        <w:rPr>
          <w:b w:val="0"/>
          <w:sz w:val="24"/>
        </w:rPr>
      </w:pPr>
    </w:p>
    <w:p w14:paraId="73B62462" w14:textId="77777777" w:rsidR="00000000" w:rsidRDefault="00000000">
      <w:pPr>
        <w:ind w:firstLine="567"/>
        <w:rPr>
          <w:b w:val="0"/>
          <w:sz w:val="24"/>
          <w:lang w:val="en-US"/>
        </w:rPr>
      </w:pPr>
      <w:r>
        <w:rPr>
          <w:b w:val="0"/>
          <w:sz w:val="24"/>
        </w:rPr>
        <w:t>Перемешивают до полного растворения. После этого загружают субстанцию гентамицина сульфата в количестве 20 гр и перемешивают в течение 5-10 минут. Затем доводят объем раствора в колбе до 335.4 см</w:t>
      </w:r>
      <w:r>
        <w:rPr>
          <w:b w:val="0"/>
          <w:sz w:val="24"/>
          <w:vertAlign w:val="superscript"/>
        </w:rPr>
        <w:t>3</w:t>
      </w:r>
      <w:r>
        <w:rPr>
          <w:b w:val="0"/>
          <w:sz w:val="24"/>
        </w:rPr>
        <w:t xml:space="preserve"> водой для инъекций.</w:t>
      </w:r>
    </w:p>
    <w:p w14:paraId="2D9EAD1A" w14:textId="77777777" w:rsidR="00000000" w:rsidRDefault="00000000">
      <w:pPr>
        <w:ind w:firstLine="567"/>
        <w:rPr>
          <w:b w:val="0"/>
          <w:sz w:val="24"/>
          <w:lang w:val="en-US"/>
        </w:rPr>
      </w:pPr>
    </w:p>
    <w:p w14:paraId="3B638EB2" w14:textId="77777777" w:rsidR="00000000" w:rsidRDefault="00000000">
      <w:pPr>
        <w:ind w:firstLine="567"/>
        <w:rPr>
          <w:b w:val="0"/>
          <w:sz w:val="24"/>
        </w:rPr>
      </w:pPr>
    </w:p>
    <w:p w14:paraId="75660ABE" w14:textId="77777777" w:rsidR="00000000" w:rsidRDefault="00000000">
      <w:pPr>
        <w:ind w:firstLine="567"/>
        <w:rPr>
          <w:b w:val="0"/>
          <w:sz w:val="24"/>
        </w:rPr>
      </w:pPr>
    </w:p>
    <w:p w14:paraId="66B7112F" w14:textId="77777777" w:rsidR="00000000" w:rsidRDefault="00000000">
      <w:pPr>
        <w:ind w:firstLine="567"/>
        <w:rPr>
          <w:b w:val="0"/>
          <w:sz w:val="24"/>
        </w:rPr>
      </w:pPr>
    </w:p>
    <w:p w14:paraId="181B2326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lastRenderedPageBreak/>
        <w:t>Израсходовано на стадии суммарно</w:t>
      </w:r>
    </w:p>
    <w:p w14:paraId="642031EF" w14:textId="77777777" w:rsidR="00000000" w:rsidRDefault="00000000">
      <w:pPr>
        <w:ind w:firstLine="567"/>
        <w:rPr>
          <w:b w:val="0"/>
          <w:sz w:val="24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57"/>
        <w:gridCol w:w="1734"/>
        <w:gridCol w:w="1728"/>
        <w:gridCol w:w="3056"/>
      </w:tblGrid>
      <w:tr w:rsidR="00000000" w14:paraId="327F7F1F" w14:textId="77777777">
        <w:tblPrEx>
          <w:tblCellMar>
            <w:top w:w="0" w:type="dxa"/>
            <w:bottom w:w="0" w:type="dxa"/>
          </w:tblCellMar>
        </w:tblPrEx>
        <w:trPr>
          <w:cantSplit/>
          <w:trHeight w:val="904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88274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Наименование полупродукта и сырья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173CF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Содержание основного вещества,%</w:t>
            </w:r>
          </w:p>
        </w:tc>
        <w:tc>
          <w:tcPr>
            <w:tcW w:w="4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4939B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Израсходовано</w:t>
            </w:r>
          </w:p>
        </w:tc>
      </w:tr>
      <w:tr w:rsidR="00000000" w14:paraId="12D0B93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C8B9F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А. Сырье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537EB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EEE16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грамм</w:t>
            </w:r>
          </w:p>
        </w:tc>
        <w:tc>
          <w:tcPr>
            <w:tcW w:w="3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0B948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грамм основного вещества</w:t>
            </w:r>
          </w:p>
        </w:tc>
      </w:tr>
      <w:tr w:rsidR="00000000" w14:paraId="6949B6A3" w14:textId="77777777">
        <w:tblPrEx>
          <w:tblCellMar>
            <w:top w:w="0" w:type="dxa"/>
            <w:bottom w:w="0" w:type="dxa"/>
          </w:tblCellMar>
        </w:tblPrEx>
        <w:trPr>
          <w:trHeight w:val="512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EB724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Гентамицина сульфат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4CE74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590 мкг/мл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0DAAF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20</w:t>
            </w:r>
          </w:p>
        </w:tc>
        <w:tc>
          <w:tcPr>
            <w:tcW w:w="3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23B4D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11,8</w:t>
            </w:r>
          </w:p>
        </w:tc>
      </w:tr>
      <w:tr w:rsidR="00000000" w14:paraId="50B29ABF" w14:textId="77777777">
        <w:tblPrEx>
          <w:tblCellMar>
            <w:top w:w="0" w:type="dxa"/>
            <w:bottom w:w="0" w:type="dxa"/>
          </w:tblCellMar>
        </w:tblPrEx>
        <w:trPr>
          <w:trHeight w:val="512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077DC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Натрий пиросернокислый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31B4C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98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B0D6C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1,6</w:t>
            </w:r>
          </w:p>
        </w:tc>
        <w:tc>
          <w:tcPr>
            <w:tcW w:w="3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EC7C4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1,568</w:t>
            </w:r>
          </w:p>
        </w:tc>
      </w:tr>
      <w:tr w:rsidR="00000000" w14:paraId="671B77D6" w14:textId="77777777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7647B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Трилон Б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AD62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97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65541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0,05</w:t>
            </w:r>
          </w:p>
        </w:tc>
        <w:tc>
          <w:tcPr>
            <w:tcW w:w="3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1717C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0,049</w:t>
            </w:r>
          </w:p>
        </w:tc>
      </w:tr>
      <w:tr w:rsidR="00000000" w14:paraId="12803D36" w14:textId="77777777">
        <w:tblPrEx>
          <w:tblCellMar>
            <w:top w:w="0" w:type="dxa"/>
            <w:bottom w:w="0" w:type="dxa"/>
          </w:tblCellMar>
        </w:tblPrEx>
        <w:trPr>
          <w:trHeight w:val="512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14C1F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Вода для инъекций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21303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---------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1415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313,75</w:t>
            </w:r>
          </w:p>
        </w:tc>
        <w:tc>
          <w:tcPr>
            <w:tcW w:w="3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F5A19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------------</w:t>
            </w:r>
          </w:p>
        </w:tc>
      </w:tr>
      <w:tr w:rsidR="00000000" w14:paraId="4C74CD9C" w14:textId="77777777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90912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Итого: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DEA2E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----------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DBD1A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335,4</w:t>
            </w:r>
          </w:p>
        </w:tc>
        <w:tc>
          <w:tcPr>
            <w:tcW w:w="3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C78D9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13,417</w:t>
            </w:r>
          </w:p>
        </w:tc>
      </w:tr>
    </w:tbl>
    <w:p w14:paraId="3800BD07" w14:textId="77777777" w:rsidR="00000000" w:rsidRDefault="00000000">
      <w:pPr>
        <w:ind w:firstLine="567"/>
        <w:rPr>
          <w:b w:val="0"/>
          <w:sz w:val="24"/>
        </w:rPr>
      </w:pPr>
    </w:p>
    <w:p w14:paraId="0F6089D7" w14:textId="77777777" w:rsidR="00000000" w:rsidRDefault="00000000">
      <w:pPr>
        <w:ind w:firstLine="567"/>
        <w:rPr>
          <w:b w:val="0"/>
          <w:sz w:val="24"/>
        </w:rPr>
      </w:pPr>
    </w:p>
    <w:p w14:paraId="0594BDD9" w14:textId="77777777" w:rsidR="00000000" w:rsidRDefault="00000000">
      <w:pPr>
        <w:ind w:firstLine="567"/>
        <w:rPr>
          <w:b w:val="0"/>
          <w:sz w:val="24"/>
          <w:lang w:val="en-US"/>
        </w:rPr>
      </w:pPr>
      <w:r>
        <w:rPr>
          <w:b w:val="0"/>
          <w:sz w:val="24"/>
        </w:rPr>
        <w:t>Получено на стадии суммарно</w:t>
      </w:r>
      <w:r>
        <w:rPr>
          <w:b w:val="0"/>
          <w:sz w:val="24"/>
          <w:lang w:val="en-US"/>
        </w:rPr>
        <w:t>:</w:t>
      </w:r>
    </w:p>
    <w:p w14:paraId="3643DEE9" w14:textId="77777777" w:rsidR="00000000" w:rsidRDefault="00000000">
      <w:pPr>
        <w:ind w:firstLine="567"/>
        <w:rPr>
          <w:b w:val="0"/>
          <w:sz w:val="24"/>
          <w:lang w:val="en-US"/>
        </w:rPr>
      </w:pPr>
    </w:p>
    <w:p w14:paraId="64CB6982" w14:textId="77777777" w:rsidR="00000000" w:rsidRDefault="00000000">
      <w:pPr>
        <w:ind w:firstLine="567"/>
        <w:rPr>
          <w:b w:val="0"/>
          <w:sz w:val="24"/>
          <w:lang w:val="en-US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57"/>
        <w:gridCol w:w="1734"/>
        <w:gridCol w:w="1728"/>
        <w:gridCol w:w="3056"/>
      </w:tblGrid>
      <w:tr w:rsidR="00000000" w14:paraId="19933236" w14:textId="77777777">
        <w:tblPrEx>
          <w:tblCellMar>
            <w:top w:w="0" w:type="dxa"/>
            <w:bottom w:w="0" w:type="dxa"/>
          </w:tblCellMar>
        </w:tblPrEx>
        <w:trPr>
          <w:cantSplit/>
          <w:trHeight w:val="904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B8A66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Наименование полупродукта и сырья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953A7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Содержание основного вещества,%</w:t>
            </w:r>
          </w:p>
        </w:tc>
        <w:tc>
          <w:tcPr>
            <w:tcW w:w="4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B1D63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Израсходовано</w:t>
            </w:r>
          </w:p>
        </w:tc>
      </w:tr>
      <w:tr w:rsidR="00000000" w14:paraId="2F3BD3F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A13E4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А. Готовый продукт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9D63E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B5C8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грамм</w:t>
            </w:r>
          </w:p>
        </w:tc>
        <w:tc>
          <w:tcPr>
            <w:tcW w:w="3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68868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грамм основного вещества</w:t>
            </w:r>
          </w:p>
        </w:tc>
      </w:tr>
      <w:tr w:rsidR="00000000" w14:paraId="1B9D68A9" w14:textId="77777777">
        <w:tblPrEx>
          <w:tblCellMar>
            <w:top w:w="0" w:type="dxa"/>
            <w:bottom w:w="0" w:type="dxa"/>
          </w:tblCellMar>
        </w:tblPrEx>
        <w:trPr>
          <w:trHeight w:val="512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EE6C6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Гентамицина сульфат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F711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40000 мкг/мл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E4FC6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325</w:t>
            </w:r>
          </w:p>
        </w:tc>
        <w:tc>
          <w:tcPr>
            <w:tcW w:w="3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71781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13,000</w:t>
            </w:r>
          </w:p>
        </w:tc>
      </w:tr>
      <w:tr w:rsidR="00000000" w14:paraId="353C9B0E" w14:textId="77777777">
        <w:tblPrEx>
          <w:tblCellMar>
            <w:top w:w="0" w:type="dxa"/>
            <w:bottom w:w="0" w:type="dxa"/>
          </w:tblCellMar>
        </w:tblPrEx>
        <w:trPr>
          <w:trHeight w:val="512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4E919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Б. Потери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F256C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B62B3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</w:p>
        </w:tc>
        <w:tc>
          <w:tcPr>
            <w:tcW w:w="3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6306E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</w:p>
        </w:tc>
      </w:tr>
      <w:tr w:rsidR="00000000" w14:paraId="13BD2481" w14:textId="77777777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34EC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Гентамицина сульфат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C3935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40000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B8509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10,4</w:t>
            </w:r>
          </w:p>
        </w:tc>
        <w:tc>
          <w:tcPr>
            <w:tcW w:w="3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BA1DC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0,417</w:t>
            </w:r>
          </w:p>
        </w:tc>
      </w:tr>
      <w:tr w:rsidR="00000000" w14:paraId="33B3AC4D" w14:textId="77777777">
        <w:tblPrEx>
          <w:tblCellMar>
            <w:top w:w="0" w:type="dxa"/>
            <w:bottom w:w="0" w:type="dxa"/>
          </w:tblCellMar>
        </w:tblPrEx>
        <w:trPr>
          <w:trHeight w:val="256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E2973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Итого: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910A5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----------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06B0C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335,4</w:t>
            </w:r>
          </w:p>
        </w:tc>
        <w:tc>
          <w:tcPr>
            <w:tcW w:w="3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794C8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13,417</w:t>
            </w:r>
          </w:p>
        </w:tc>
      </w:tr>
    </w:tbl>
    <w:p w14:paraId="0EE5D22E" w14:textId="77777777" w:rsidR="00000000" w:rsidRDefault="00000000">
      <w:pPr>
        <w:ind w:firstLine="567"/>
        <w:rPr>
          <w:b w:val="0"/>
          <w:sz w:val="24"/>
          <w:lang w:val="en-US"/>
        </w:rPr>
      </w:pPr>
    </w:p>
    <w:p w14:paraId="21BCD7C6" w14:textId="77777777" w:rsidR="00000000" w:rsidRDefault="00000000">
      <w:pPr>
        <w:ind w:firstLine="567"/>
        <w:jc w:val="center"/>
        <w:rPr>
          <w:b w:val="0"/>
          <w:sz w:val="24"/>
          <w:u w:val="single"/>
          <w:lang w:val="en-US"/>
        </w:rPr>
      </w:pPr>
      <w:r>
        <w:rPr>
          <w:b w:val="0"/>
          <w:sz w:val="24"/>
          <w:u w:val="single"/>
          <w:lang w:val="en-US"/>
        </w:rPr>
        <w:t>9.2.Подготовка установки стерилизующей фильтрации.</w:t>
      </w:r>
    </w:p>
    <w:p w14:paraId="64AE8F15" w14:textId="77777777" w:rsidR="00000000" w:rsidRDefault="00000000">
      <w:pPr>
        <w:ind w:firstLine="567"/>
        <w:jc w:val="center"/>
        <w:rPr>
          <w:b w:val="0"/>
          <w:sz w:val="24"/>
          <w:lang w:val="en-US"/>
        </w:rPr>
      </w:pPr>
    </w:p>
    <w:p w14:paraId="17B415C3" w14:textId="77777777" w:rsidR="00000000" w:rsidRDefault="00000000">
      <w:pPr>
        <w:pStyle w:val="a4"/>
        <w:rPr>
          <w:lang w:val="en-US"/>
        </w:rPr>
      </w:pPr>
      <w:r>
        <w:rPr>
          <w:lang w:val="en-US"/>
        </w:rPr>
        <w:t>Процесс предварительной фильтрации проводят на установке стерилизующей фильтрации  (УСФ-1) в ламинарном боксе (ЛБ-1).</w:t>
      </w:r>
    </w:p>
    <w:p w14:paraId="72B39A5A" w14:textId="77777777" w:rsidR="00000000" w:rsidRDefault="00000000">
      <w:pPr>
        <w:ind w:firstLine="567"/>
        <w:rPr>
          <w:b w:val="0"/>
          <w:sz w:val="24"/>
          <w:lang w:val="en-US"/>
        </w:rPr>
      </w:pPr>
      <w:r>
        <w:rPr>
          <w:b w:val="0"/>
          <w:sz w:val="24"/>
          <w:lang w:val="en-US"/>
        </w:rPr>
        <w:t>Фильтрующим материалом служат мембраны "Миллипор" с диаметром пор 0.45 мкм.</w:t>
      </w:r>
    </w:p>
    <w:p w14:paraId="6F355798" w14:textId="77777777" w:rsidR="00000000" w:rsidRDefault="00000000">
      <w:pPr>
        <w:ind w:firstLine="567"/>
        <w:rPr>
          <w:b w:val="0"/>
          <w:sz w:val="24"/>
          <w:lang w:val="en-US"/>
        </w:rPr>
      </w:pPr>
      <w:r>
        <w:rPr>
          <w:b w:val="0"/>
          <w:sz w:val="24"/>
          <w:lang w:val="en-US"/>
        </w:rPr>
        <w:t>Перед началом работы проверку целостности мембран и герметичность установки проводят согласно технологическим инструкциям по проведению стерилизующей фильтрации. После этого собранный фильтр стерилизуют в автоклаве при температуре 120</w:t>
      </w:r>
      <w:r>
        <w:rPr>
          <w:b w:val="0"/>
          <w:sz w:val="24"/>
          <w:vertAlign w:val="superscript"/>
          <w:lang w:val="en-US"/>
        </w:rPr>
        <w:t>о</w:t>
      </w:r>
      <w:r>
        <w:rPr>
          <w:b w:val="0"/>
          <w:sz w:val="24"/>
          <w:lang w:val="en-US"/>
        </w:rPr>
        <w:t xml:space="preserve"> в течении 30 минут и повторно проводят проверку на целостность мембран и герметичность установки. Она должна быть герметична.</w:t>
      </w:r>
    </w:p>
    <w:p w14:paraId="6C6E4772" w14:textId="77777777" w:rsidR="00000000" w:rsidRDefault="00000000">
      <w:pPr>
        <w:ind w:firstLine="567"/>
        <w:rPr>
          <w:b w:val="0"/>
          <w:sz w:val="24"/>
          <w:lang w:val="en-US"/>
        </w:rPr>
      </w:pPr>
    </w:p>
    <w:p w14:paraId="5DB7C989" w14:textId="77777777" w:rsidR="00000000" w:rsidRDefault="00000000">
      <w:pPr>
        <w:ind w:firstLine="567"/>
        <w:jc w:val="center"/>
        <w:rPr>
          <w:sz w:val="24"/>
          <w:u w:val="single"/>
        </w:rPr>
      </w:pPr>
    </w:p>
    <w:p w14:paraId="6EBB86FA" w14:textId="77777777" w:rsidR="00000000" w:rsidRDefault="00000000">
      <w:pPr>
        <w:ind w:firstLine="567"/>
        <w:jc w:val="center"/>
        <w:rPr>
          <w:sz w:val="24"/>
          <w:u w:val="single"/>
        </w:rPr>
      </w:pPr>
    </w:p>
    <w:p w14:paraId="2B36087A" w14:textId="77777777" w:rsidR="00000000" w:rsidRDefault="00000000">
      <w:pPr>
        <w:ind w:firstLine="567"/>
        <w:jc w:val="center"/>
        <w:rPr>
          <w:sz w:val="24"/>
          <w:u w:val="single"/>
        </w:rPr>
      </w:pPr>
    </w:p>
    <w:p w14:paraId="52EFFA46" w14:textId="77777777" w:rsidR="00000000" w:rsidRDefault="00000000">
      <w:pPr>
        <w:ind w:firstLine="567"/>
        <w:jc w:val="center"/>
        <w:rPr>
          <w:sz w:val="24"/>
          <w:u w:val="single"/>
        </w:rPr>
      </w:pPr>
      <w:r>
        <w:rPr>
          <w:sz w:val="24"/>
          <w:u w:val="single"/>
        </w:rPr>
        <w:lastRenderedPageBreak/>
        <w:t>10.Предварительная фильтрация.</w:t>
      </w:r>
    </w:p>
    <w:p w14:paraId="5B6133FB" w14:textId="77777777" w:rsidR="00000000" w:rsidRDefault="00000000">
      <w:pPr>
        <w:ind w:firstLine="567"/>
        <w:jc w:val="center"/>
        <w:rPr>
          <w:b w:val="0"/>
          <w:sz w:val="24"/>
        </w:rPr>
      </w:pPr>
    </w:p>
    <w:p w14:paraId="3B141B3F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К верхней резиновой трубке фильтра подсоединяют снабженную монтажом бутыль вместимостью 0.5 дм</w:t>
      </w:r>
      <w:r>
        <w:rPr>
          <w:b w:val="0"/>
          <w:sz w:val="24"/>
          <w:vertAlign w:val="superscript"/>
        </w:rPr>
        <w:t>3</w:t>
      </w:r>
      <w:r>
        <w:rPr>
          <w:b w:val="0"/>
          <w:sz w:val="24"/>
        </w:rPr>
        <w:t>. с раствором гентамицина сульфата. К нижней трубке фильтра подсоединяют стерильную бутыль вместимостью 1 дм</w:t>
      </w:r>
      <w:r>
        <w:rPr>
          <w:b w:val="0"/>
          <w:sz w:val="24"/>
          <w:vertAlign w:val="superscript"/>
        </w:rPr>
        <w:t>3</w:t>
      </w:r>
      <w:r>
        <w:rPr>
          <w:b w:val="0"/>
          <w:sz w:val="24"/>
        </w:rPr>
        <w:t>. С помощью сжатого воздуха создают давление 0.02Мпа и подают раствор на фильтрацию.</w:t>
      </w:r>
    </w:p>
    <w:p w14:paraId="0D660B6B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После расходования жидкости в бутыли на ее место устанавливается другая бутыль вместимостью 1 дм</w:t>
      </w:r>
      <w:r>
        <w:rPr>
          <w:b w:val="0"/>
          <w:sz w:val="24"/>
          <w:vertAlign w:val="superscript"/>
        </w:rPr>
        <w:t>3</w:t>
      </w:r>
      <w:r>
        <w:rPr>
          <w:b w:val="0"/>
          <w:sz w:val="24"/>
        </w:rPr>
        <w:t xml:space="preserve"> с водой для инъекций. С помощью сжатого воздуха в бутыли создается давление 0.02 Мпа и вытесняются остатки раствора гентамицина сульфата. Резиновая трубка пережимается зажимом Кохера и бутыль передается на стадию стерилизующей фильтрации гентамицина сульфата. Выход составляет 97%.</w:t>
      </w:r>
    </w:p>
    <w:p w14:paraId="1ED0BEF2" w14:textId="77777777" w:rsidR="00000000" w:rsidRDefault="00000000">
      <w:pPr>
        <w:ind w:firstLine="567"/>
        <w:rPr>
          <w:b w:val="0"/>
          <w:sz w:val="24"/>
        </w:rPr>
      </w:pPr>
    </w:p>
    <w:p w14:paraId="493A10CC" w14:textId="77777777" w:rsidR="00000000" w:rsidRDefault="00000000">
      <w:pPr>
        <w:pStyle w:val="1"/>
        <w:rPr>
          <w:b/>
          <w:u w:val="single"/>
        </w:rPr>
      </w:pPr>
      <w:r>
        <w:rPr>
          <w:b/>
          <w:u w:val="single"/>
        </w:rPr>
        <w:t>11.Стерилизующая фильтрация 4%-го раствора гентамицина сульфата.</w:t>
      </w:r>
    </w:p>
    <w:p w14:paraId="53A33581" w14:textId="77777777" w:rsidR="00000000" w:rsidRDefault="00000000"/>
    <w:p w14:paraId="37487612" w14:textId="77777777" w:rsidR="00000000" w:rsidRDefault="00000000">
      <w:pPr>
        <w:pStyle w:val="2"/>
      </w:pPr>
      <w:r>
        <w:t>Израсходовано на стадии суммарно:</w:t>
      </w:r>
    </w:p>
    <w:p w14:paraId="71E67311" w14:textId="77777777" w:rsidR="00000000" w:rsidRDefault="00000000"/>
    <w:p w14:paraId="30D94DE9" w14:textId="77777777" w:rsidR="00000000" w:rsidRDefault="00000000">
      <w:pPr>
        <w:pStyle w:val="2"/>
      </w:pPr>
      <w:r>
        <w:t>Полупродукт – 4% -й раствор гентамицина сульфата</w:t>
      </w:r>
    </w:p>
    <w:p w14:paraId="1B8EAB81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Содержание основного вещества  - 40000 мкг</w:t>
      </w:r>
      <w:r>
        <w:rPr>
          <w:b w:val="0"/>
          <w:sz w:val="24"/>
          <w:lang w:val="en-US"/>
        </w:rPr>
        <w:t>/</w:t>
      </w:r>
      <w:r>
        <w:rPr>
          <w:b w:val="0"/>
          <w:sz w:val="24"/>
        </w:rPr>
        <w:t>см</w:t>
      </w:r>
      <w:r>
        <w:rPr>
          <w:b w:val="0"/>
          <w:sz w:val="24"/>
          <w:vertAlign w:val="superscript"/>
        </w:rPr>
        <w:t>3</w:t>
      </w:r>
    </w:p>
    <w:p w14:paraId="4B562EC2" w14:textId="77777777" w:rsidR="00000000" w:rsidRDefault="00000000">
      <w:pPr>
        <w:ind w:firstLine="567"/>
        <w:rPr>
          <w:b w:val="0"/>
          <w:sz w:val="24"/>
          <w:lang w:val="en-US"/>
        </w:rPr>
      </w:pPr>
    </w:p>
    <w:p w14:paraId="444C9979" w14:textId="77777777" w:rsidR="00000000" w:rsidRDefault="00000000">
      <w:pPr>
        <w:ind w:firstLine="567"/>
        <w:rPr>
          <w:b w:val="0"/>
          <w:sz w:val="24"/>
          <w:lang w:val="en-US"/>
        </w:rPr>
      </w:pPr>
      <w:r>
        <w:rPr>
          <w:b w:val="0"/>
          <w:sz w:val="24"/>
          <w:lang w:val="en-US"/>
        </w:rPr>
        <w:t>Израсходовано:</w:t>
      </w:r>
    </w:p>
    <w:p w14:paraId="49A89E5C" w14:textId="77777777" w:rsidR="00000000" w:rsidRDefault="00000000">
      <w:pPr>
        <w:ind w:firstLine="720"/>
        <w:rPr>
          <w:b w:val="0"/>
          <w:sz w:val="24"/>
        </w:rPr>
      </w:pPr>
      <w:r>
        <w:rPr>
          <w:b w:val="0"/>
          <w:sz w:val="24"/>
          <w:lang w:val="en-US"/>
        </w:rPr>
        <w:tab/>
      </w:r>
      <w:r>
        <w:rPr>
          <w:b w:val="0"/>
          <w:sz w:val="24"/>
        </w:rPr>
        <w:t>грамм – 325</w:t>
      </w:r>
    </w:p>
    <w:p w14:paraId="64CFFC5F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  <w:t>грамм основного вещества – 13.00</w:t>
      </w:r>
    </w:p>
    <w:p w14:paraId="1A11B742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  <w:t>объем, дм</w:t>
      </w:r>
      <w:r>
        <w:rPr>
          <w:b w:val="0"/>
          <w:sz w:val="24"/>
          <w:vertAlign w:val="superscript"/>
        </w:rPr>
        <w:t>3</w:t>
      </w:r>
      <w:r>
        <w:rPr>
          <w:b w:val="0"/>
          <w:sz w:val="24"/>
        </w:rPr>
        <w:t xml:space="preserve"> – 0.325</w:t>
      </w:r>
    </w:p>
    <w:p w14:paraId="34B02449" w14:textId="77777777" w:rsidR="00000000" w:rsidRDefault="00000000">
      <w:pPr>
        <w:ind w:firstLine="567"/>
        <w:rPr>
          <w:b w:val="0"/>
          <w:sz w:val="24"/>
        </w:rPr>
      </w:pPr>
    </w:p>
    <w:p w14:paraId="646CDF08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Получено на стадии суммарно:</w:t>
      </w:r>
    </w:p>
    <w:p w14:paraId="3FB51FEE" w14:textId="77777777" w:rsidR="00000000" w:rsidRDefault="00000000">
      <w:pPr>
        <w:ind w:firstLine="567"/>
        <w:rPr>
          <w:b w:val="0"/>
          <w:sz w:val="24"/>
        </w:rPr>
      </w:pPr>
    </w:p>
    <w:p w14:paraId="2296C820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Полупродукт – стерильный 4%-й раствор гентамицина сульфата.</w:t>
      </w:r>
    </w:p>
    <w:p w14:paraId="0D88453A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Содержание основного вещества – 40000 мкг</w:t>
      </w:r>
      <w:r>
        <w:rPr>
          <w:b w:val="0"/>
          <w:sz w:val="24"/>
          <w:lang w:val="en-US"/>
        </w:rPr>
        <w:t>/</w:t>
      </w:r>
      <w:r>
        <w:rPr>
          <w:b w:val="0"/>
          <w:sz w:val="24"/>
        </w:rPr>
        <w:t>см</w:t>
      </w:r>
      <w:r>
        <w:rPr>
          <w:b w:val="0"/>
          <w:sz w:val="24"/>
          <w:vertAlign w:val="superscript"/>
        </w:rPr>
        <w:t>3</w:t>
      </w:r>
      <w:r>
        <w:rPr>
          <w:b w:val="0"/>
          <w:sz w:val="24"/>
        </w:rPr>
        <w:t>.</w:t>
      </w:r>
    </w:p>
    <w:p w14:paraId="3FD46E21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Получено:</w:t>
      </w:r>
    </w:p>
    <w:p w14:paraId="5391BA55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  <w:t>грамм – 308</w:t>
      </w:r>
    </w:p>
    <w:p w14:paraId="18A6409F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  <w:t>грамм основного вещества – 0.32</w:t>
      </w:r>
    </w:p>
    <w:p w14:paraId="3D09E343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  <w:t>объем, дм</w:t>
      </w:r>
      <w:r>
        <w:rPr>
          <w:b w:val="0"/>
          <w:sz w:val="24"/>
          <w:vertAlign w:val="superscript"/>
        </w:rPr>
        <w:t>3</w:t>
      </w:r>
      <w:r>
        <w:rPr>
          <w:b w:val="0"/>
          <w:sz w:val="24"/>
        </w:rPr>
        <w:t xml:space="preserve"> – 0.008</w:t>
      </w:r>
    </w:p>
    <w:p w14:paraId="3F605077" w14:textId="77777777" w:rsidR="00000000" w:rsidRDefault="00000000">
      <w:pPr>
        <w:ind w:firstLine="567"/>
        <w:rPr>
          <w:b w:val="0"/>
          <w:sz w:val="24"/>
        </w:rPr>
      </w:pPr>
    </w:p>
    <w:p w14:paraId="6CFBB7E0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Б. Потери 4%-го раствора гентамицина сульфата после предварительной и стерилизующей фильтрации</w:t>
      </w:r>
    </w:p>
    <w:p w14:paraId="0FC9F3A1" w14:textId="77777777" w:rsidR="00000000" w:rsidRDefault="00000000">
      <w:pPr>
        <w:ind w:firstLine="567"/>
        <w:rPr>
          <w:b w:val="0"/>
          <w:sz w:val="24"/>
        </w:rPr>
      </w:pPr>
    </w:p>
    <w:p w14:paraId="519426A7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Содержание основного в-ва – 40000 мкг</w:t>
      </w:r>
      <w:r>
        <w:rPr>
          <w:b w:val="0"/>
          <w:sz w:val="24"/>
          <w:lang w:val="en-US"/>
        </w:rPr>
        <w:t>/</w:t>
      </w:r>
      <w:r>
        <w:rPr>
          <w:b w:val="0"/>
          <w:sz w:val="24"/>
        </w:rPr>
        <w:t>см</w:t>
      </w:r>
      <w:r>
        <w:rPr>
          <w:b w:val="0"/>
          <w:sz w:val="24"/>
          <w:vertAlign w:val="superscript"/>
        </w:rPr>
        <w:t>3</w:t>
      </w:r>
      <w:r>
        <w:rPr>
          <w:b w:val="0"/>
          <w:sz w:val="24"/>
        </w:rPr>
        <w:t>.</w:t>
      </w:r>
    </w:p>
    <w:p w14:paraId="3B9BB33A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Получено:</w:t>
      </w:r>
    </w:p>
    <w:p w14:paraId="5F379AC0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  <w:t>грамм – 8</w:t>
      </w:r>
    </w:p>
    <w:p w14:paraId="73389A0E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  <w:t>грамм основного вещества – 0.32</w:t>
      </w:r>
    </w:p>
    <w:p w14:paraId="5D7AF0E9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  <w:t>объем, дм</w:t>
      </w:r>
      <w:r>
        <w:rPr>
          <w:b w:val="0"/>
          <w:sz w:val="24"/>
          <w:vertAlign w:val="superscript"/>
        </w:rPr>
        <w:t>3</w:t>
      </w:r>
      <w:r>
        <w:rPr>
          <w:b w:val="0"/>
          <w:sz w:val="24"/>
        </w:rPr>
        <w:t xml:space="preserve"> – 0.008</w:t>
      </w:r>
    </w:p>
    <w:p w14:paraId="50791527" w14:textId="77777777" w:rsidR="00000000" w:rsidRDefault="00000000">
      <w:pPr>
        <w:ind w:firstLine="567"/>
        <w:rPr>
          <w:b w:val="0"/>
          <w:sz w:val="24"/>
        </w:rPr>
      </w:pPr>
    </w:p>
    <w:p w14:paraId="502D5255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Пробы 4%-го раствора гентамицина сульфата на анализ:</w:t>
      </w:r>
    </w:p>
    <w:p w14:paraId="75BC668F" w14:textId="77777777" w:rsidR="00000000" w:rsidRDefault="00000000">
      <w:pPr>
        <w:ind w:firstLine="567"/>
        <w:rPr>
          <w:b w:val="0"/>
          <w:sz w:val="24"/>
        </w:rPr>
      </w:pPr>
    </w:p>
    <w:p w14:paraId="57B77A6D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Содержание основного вещества – 40000 мкг</w:t>
      </w:r>
      <w:r>
        <w:rPr>
          <w:b w:val="0"/>
          <w:sz w:val="24"/>
          <w:lang w:val="en-US"/>
        </w:rPr>
        <w:t>/</w:t>
      </w:r>
      <w:r>
        <w:rPr>
          <w:b w:val="0"/>
          <w:sz w:val="24"/>
        </w:rPr>
        <w:t>см</w:t>
      </w:r>
      <w:r>
        <w:rPr>
          <w:b w:val="0"/>
          <w:sz w:val="24"/>
          <w:vertAlign w:val="superscript"/>
        </w:rPr>
        <w:t>3</w:t>
      </w:r>
    </w:p>
    <w:p w14:paraId="34E098D1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Получено:</w:t>
      </w:r>
    </w:p>
    <w:p w14:paraId="27534F03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  <w:t>грамм – 9</w:t>
      </w:r>
    </w:p>
    <w:p w14:paraId="420AEBB3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lastRenderedPageBreak/>
        <w:tab/>
      </w:r>
      <w:r>
        <w:rPr>
          <w:b w:val="0"/>
          <w:sz w:val="24"/>
        </w:rPr>
        <w:tab/>
        <w:t>грамм основного в-ва – 0.36</w:t>
      </w:r>
    </w:p>
    <w:p w14:paraId="3801020D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  <w:t>объем, дм</w:t>
      </w:r>
      <w:r>
        <w:rPr>
          <w:b w:val="0"/>
          <w:sz w:val="24"/>
          <w:vertAlign w:val="superscript"/>
        </w:rPr>
        <w:t>3</w:t>
      </w:r>
      <w:r>
        <w:rPr>
          <w:b w:val="0"/>
          <w:sz w:val="24"/>
        </w:rPr>
        <w:t xml:space="preserve"> – 0.009</w:t>
      </w:r>
    </w:p>
    <w:p w14:paraId="19B88644" w14:textId="77777777" w:rsidR="00000000" w:rsidRDefault="00000000">
      <w:pPr>
        <w:ind w:firstLine="567"/>
        <w:rPr>
          <w:b w:val="0"/>
          <w:sz w:val="24"/>
        </w:rPr>
      </w:pPr>
    </w:p>
    <w:p w14:paraId="57039480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Итого:</w:t>
      </w:r>
    </w:p>
    <w:p w14:paraId="3F64DC60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  <w:t>грамм – 325</w:t>
      </w:r>
    </w:p>
    <w:p w14:paraId="1B671B9B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  <w:t>грамм основного вещества – 0.36</w:t>
      </w:r>
    </w:p>
    <w:p w14:paraId="5D9ABCC8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  <w:t>объем, дм</w:t>
      </w:r>
      <w:r>
        <w:rPr>
          <w:b w:val="0"/>
          <w:sz w:val="24"/>
          <w:vertAlign w:val="superscript"/>
        </w:rPr>
        <w:t>3</w:t>
      </w:r>
      <w:r>
        <w:rPr>
          <w:b w:val="0"/>
          <w:sz w:val="24"/>
        </w:rPr>
        <w:t xml:space="preserve"> – 0.325</w:t>
      </w:r>
    </w:p>
    <w:p w14:paraId="14493CB2" w14:textId="77777777" w:rsidR="00000000" w:rsidRDefault="00000000">
      <w:pPr>
        <w:ind w:firstLine="567"/>
        <w:rPr>
          <w:b w:val="0"/>
          <w:sz w:val="24"/>
        </w:rPr>
      </w:pPr>
    </w:p>
    <w:p w14:paraId="58AA2BB0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Процесс стерилизации включает в себя следующие основные стадии:</w:t>
      </w:r>
    </w:p>
    <w:p w14:paraId="135AF387" w14:textId="77777777" w:rsidR="00000000" w:rsidRDefault="00000000">
      <w:pPr>
        <w:numPr>
          <w:ilvl w:val="0"/>
          <w:numId w:val="3"/>
        </w:numPr>
        <w:rPr>
          <w:b w:val="0"/>
          <w:sz w:val="24"/>
        </w:rPr>
      </w:pPr>
      <w:r>
        <w:rPr>
          <w:b w:val="0"/>
          <w:sz w:val="24"/>
        </w:rPr>
        <w:t>подготовка установки стерилизующей фильтрации;</w:t>
      </w:r>
    </w:p>
    <w:p w14:paraId="233D4DCC" w14:textId="77777777" w:rsidR="00000000" w:rsidRDefault="00000000">
      <w:pPr>
        <w:numPr>
          <w:ilvl w:val="0"/>
          <w:numId w:val="3"/>
        </w:numPr>
        <w:rPr>
          <w:b w:val="0"/>
          <w:sz w:val="24"/>
        </w:rPr>
      </w:pPr>
      <w:r>
        <w:rPr>
          <w:b w:val="0"/>
          <w:sz w:val="24"/>
        </w:rPr>
        <w:t>проведение процесса стерилизующей фильтрации.</w:t>
      </w:r>
    </w:p>
    <w:p w14:paraId="01DE5717" w14:textId="77777777" w:rsidR="00000000" w:rsidRDefault="00000000">
      <w:pPr>
        <w:rPr>
          <w:b w:val="0"/>
          <w:sz w:val="24"/>
        </w:rPr>
      </w:pPr>
    </w:p>
    <w:p w14:paraId="49BFC7E0" w14:textId="77777777" w:rsidR="00000000" w:rsidRDefault="00000000">
      <w:pPr>
        <w:pStyle w:val="1"/>
        <w:rPr>
          <w:u w:val="single"/>
        </w:rPr>
      </w:pPr>
      <w:r>
        <w:rPr>
          <w:u w:val="single"/>
        </w:rPr>
        <w:t>11.1.Подготовка установки стерилизующей фильтрации</w:t>
      </w:r>
    </w:p>
    <w:p w14:paraId="5D63B0E5" w14:textId="77777777" w:rsidR="00000000" w:rsidRDefault="00000000">
      <w:pPr>
        <w:ind w:firstLine="567"/>
        <w:jc w:val="center"/>
        <w:rPr>
          <w:b w:val="0"/>
          <w:sz w:val="24"/>
        </w:rPr>
      </w:pPr>
    </w:p>
    <w:p w14:paraId="54862DD6" w14:textId="77777777" w:rsidR="00000000" w:rsidRDefault="00000000">
      <w:pPr>
        <w:pStyle w:val="a4"/>
      </w:pPr>
      <w:r>
        <w:t>Фильтрующим материалом в фиьлтрах служат мембраны "Миллипор" с диаметром пор 0.22 мкм.</w:t>
      </w:r>
    </w:p>
    <w:p w14:paraId="3A99531E" w14:textId="77777777" w:rsidR="00000000" w:rsidRDefault="00000000">
      <w:pPr>
        <w:ind w:firstLine="567"/>
        <w:rPr>
          <w:b w:val="0"/>
          <w:sz w:val="24"/>
        </w:rPr>
      </w:pPr>
    </w:p>
    <w:p w14:paraId="271680B7" w14:textId="77777777" w:rsidR="00000000" w:rsidRDefault="00000000">
      <w:pPr>
        <w:pStyle w:val="1"/>
        <w:rPr>
          <w:u w:val="single"/>
        </w:rPr>
      </w:pPr>
      <w:r>
        <w:rPr>
          <w:u w:val="single"/>
        </w:rPr>
        <w:t>11.2.Проведение процесса стерилизующей фильтрации</w:t>
      </w:r>
    </w:p>
    <w:p w14:paraId="2554A5A7" w14:textId="77777777" w:rsidR="00000000" w:rsidRDefault="00000000">
      <w:pPr>
        <w:ind w:firstLine="567"/>
        <w:jc w:val="center"/>
        <w:rPr>
          <w:b w:val="0"/>
          <w:sz w:val="24"/>
        </w:rPr>
      </w:pPr>
    </w:p>
    <w:p w14:paraId="3B63C1D9" w14:textId="77777777" w:rsidR="00000000" w:rsidRDefault="00000000">
      <w:pPr>
        <w:pStyle w:val="a4"/>
      </w:pPr>
      <w:r>
        <w:t>После окончания процесса отбирают с соблюдением асептики пробы для определения стерильности, механических включений и концентрации активного компонента, затем передают бутыль со стерильным 4%-ным раствором гентамицина сульфата на стадию розлива препарата в ампулы.</w:t>
      </w:r>
    </w:p>
    <w:p w14:paraId="7D1074ED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 xml:space="preserve">Полученный 4%-го раствор гентамицина сульфата должен быть стерильным и не содержать механических включений. Активность раствора должна составлять 40000. Результаты анализа отражают в технологическом журнале. </w:t>
      </w:r>
    </w:p>
    <w:p w14:paraId="7B6292CB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Выход на этой стадии составляет 91.7%.</w:t>
      </w:r>
    </w:p>
    <w:p w14:paraId="0FA668C4" w14:textId="77777777" w:rsidR="00000000" w:rsidRDefault="00000000">
      <w:pPr>
        <w:ind w:firstLine="567"/>
        <w:rPr>
          <w:b w:val="0"/>
          <w:sz w:val="24"/>
        </w:rPr>
      </w:pPr>
    </w:p>
    <w:p w14:paraId="7E0DD3C8" w14:textId="77777777" w:rsidR="00000000" w:rsidRDefault="00000000">
      <w:pPr>
        <w:pStyle w:val="1"/>
      </w:pPr>
      <w:r>
        <w:t>Параметры режима и безопасности технологического процесса</w:t>
      </w:r>
    </w:p>
    <w:p w14:paraId="7382A2C7" w14:textId="77777777" w:rsidR="00000000" w:rsidRDefault="00000000">
      <w:pPr>
        <w:ind w:firstLine="567"/>
        <w:jc w:val="center"/>
        <w:rPr>
          <w:b w:val="0"/>
          <w:sz w:val="24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64"/>
        <w:gridCol w:w="4087"/>
      </w:tblGrid>
      <w:tr w:rsidR="00000000" w14:paraId="14222689" w14:textId="77777777">
        <w:tblPrEx>
          <w:tblCellMar>
            <w:top w:w="0" w:type="dxa"/>
            <w:bottom w:w="0" w:type="dxa"/>
          </w:tblCellMar>
        </w:tblPrEx>
        <w:trPr>
          <w:trHeight w:val="540"/>
          <w:jc w:val="center"/>
        </w:trPr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BA7B2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Наименование стадии, операции:</w:t>
            </w: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D5E29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Стерилизующая фильтрация 4%-го раствора гентамицина сульфата</w:t>
            </w:r>
          </w:p>
        </w:tc>
      </w:tr>
      <w:tr w:rsidR="00000000" w14:paraId="4DA65836" w14:textId="77777777">
        <w:tblPrEx>
          <w:tblCellMar>
            <w:top w:w="0" w:type="dxa"/>
            <w:bottom w:w="0" w:type="dxa"/>
          </w:tblCellMar>
        </w:tblPrEx>
        <w:trPr>
          <w:trHeight w:val="540"/>
          <w:jc w:val="center"/>
        </w:trPr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D0EDD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Наименование аппарата:</w:t>
            </w: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01DDC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Установка стерилизующей фильтрации</w:t>
            </w:r>
          </w:p>
        </w:tc>
      </w:tr>
      <w:tr w:rsidR="00000000" w14:paraId="53EBB284" w14:textId="77777777">
        <w:tblPrEx>
          <w:tblCellMar>
            <w:top w:w="0" w:type="dxa"/>
            <w:bottom w:w="0" w:type="dxa"/>
          </w:tblCellMar>
        </w:tblPrEx>
        <w:trPr>
          <w:trHeight w:val="572"/>
          <w:jc w:val="center"/>
        </w:trPr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300EA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Наименование элемента операции (работы):</w:t>
            </w: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6B6B1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Фильтр с диаметром пор 0.22 мкм</w:t>
            </w:r>
          </w:p>
        </w:tc>
      </w:tr>
      <w:tr w:rsidR="00000000" w14:paraId="73B98332" w14:textId="77777777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2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C4DE5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Давление, МПа:</w:t>
            </w: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4F8CD" w14:textId="77777777" w:rsidR="00000000" w:rsidRDefault="00000000">
            <w:pPr>
              <w:jc w:val="center"/>
              <w:rPr>
                <w:b w:val="0"/>
                <w:snapToGrid w:val="0"/>
                <w:color w:val="000000"/>
                <w:sz w:val="24"/>
              </w:rPr>
            </w:pPr>
            <w:r>
              <w:rPr>
                <w:b w:val="0"/>
                <w:snapToGrid w:val="0"/>
                <w:color w:val="000000"/>
                <w:sz w:val="24"/>
              </w:rPr>
              <w:t>0.018</w:t>
            </w:r>
          </w:p>
        </w:tc>
      </w:tr>
    </w:tbl>
    <w:p w14:paraId="2EEB143F" w14:textId="77777777" w:rsidR="00000000" w:rsidRDefault="00000000">
      <w:pPr>
        <w:ind w:firstLine="567"/>
        <w:jc w:val="center"/>
        <w:rPr>
          <w:b w:val="0"/>
          <w:sz w:val="24"/>
        </w:rPr>
      </w:pPr>
    </w:p>
    <w:p w14:paraId="0B7481D7" w14:textId="77777777" w:rsidR="00000000" w:rsidRDefault="00000000">
      <w:pPr>
        <w:ind w:firstLine="567"/>
        <w:jc w:val="center"/>
        <w:rPr>
          <w:b w:val="0"/>
          <w:sz w:val="24"/>
        </w:rPr>
      </w:pPr>
    </w:p>
    <w:p w14:paraId="0FA5DD7D" w14:textId="77777777" w:rsidR="00000000" w:rsidRDefault="00000000">
      <w:pPr>
        <w:ind w:firstLine="567"/>
        <w:jc w:val="center"/>
        <w:rPr>
          <w:b w:val="0"/>
          <w:sz w:val="24"/>
        </w:rPr>
      </w:pPr>
    </w:p>
    <w:p w14:paraId="692EC9B7" w14:textId="77777777" w:rsidR="00000000" w:rsidRDefault="00000000">
      <w:pPr>
        <w:pStyle w:val="3"/>
      </w:pPr>
      <w:r>
        <w:t>12.Розлив препарата в ампулы и запайка</w:t>
      </w:r>
    </w:p>
    <w:p w14:paraId="42FD725B" w14:textId="77777777" w:rsidR="00000000" w:rsidRDefault="00000000">
      <w:pPr>
        <w:ind w:firstLine="567"/>
        <w:jc w:val="center"/>
        <w:rPr>
          <w:b w:val="0"/>
          <w:sz w:val="24"/>
        </w:rPr>
      </w:pPr>
    </w:p>
    <w:p w14:paraId="1018F716" w14:textId="77777777" w:rsidR="00000000" w:rsidRDefault="00000000">
      <w:pPr>
        <w:pStyle w:val="2"/>
      </w:pPr>
      <w:r>
        <w:t>Полупродукт – стерильный 4%-й раствор гентамицина сульфата</w:t>
      </w:r>
    </w:p>
    <w:p w14:paraId="28CBBB4B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Содержание основного вещества, % - 40000 мкг</w:t>
      </w:r>
      <w:r>
        <w:rPr>
          <w:b w:val="0"/>
          <w:sz w:val="24"/>
          <w:lang w:val="en-US"/>
        </w:rPr>
        <w:t>/</w:t>
      </w:r>
      <w:r>
        <w:rPr>
          <w:b w:val="0"/>
          <w:sz w:val="24"/>
        </w:rPr>
        <w:t>см</w:t>
      </w:r>
      <w:r>
        <w:rPr>
          <w:b w:val="0"/>
          <w:sz w:val="24"/>
          <w:vertAlign w:val="superscript"/>
        </w:rPr>
        <w:t>3</w:t>
      </w:r>
    </w:p>
    <w:p w14:paraId="2ADCFDD8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Израсходовано, гр. – 308</w:t>
      </w:r>
    </w:p>
    <w:p w14:paraId="7B0319E3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Грамм основного вещества – 12.32</w:t>
      </w:r>
    </w:p>
    <w:p w14:paraId="4105122D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Объем, дм</w:t>
      </w:r>
      <w:r>
        <w:rPr>
          <w:b w:val="0"/>
          <w:sz w:val="24"/>
          <w:vertAlign w:val="superscript"/>
        </w:rPr>
        <w:t>3</w:t>
      </w:r>
      <w:r>
        <w:rPr>
          <w:b w:val="0"/>
          <w:sz w:val="24"/>
        </w:rPr>
        <w:t xml:space="preserve"> – 0.308</w:t>
      </w:r>
    </w:p>
    <w:p w14:paraId="7A9713CC" w14:textId="77777777" w:rsidR="00000000" w:rsidRDefault="00000000">
      <w:pPr>
        <w:pStyle w:val="2"/>
      </w:pPr>
      <w:r>
        <w:lastRenderedPageBreak/>
        <w:t>Ампулы – 139 штук</w:t>
      </w:r>
    </w:p>
    <w:p w14:paraId="10DF75F1" w14:textId="77777777" w:rsidR="00000000" w:rsidRDefault="00000000">
      <w:pPr>
        <w:ind w:firstLine="567"/>
        <w:rPr>
          <w:b w:val="0"/>
          <w:sz w:val="24"/>
        </w:rPr>
      </w:pPr>
    </w:p>
    <w:p w14:paraId="67BC69B4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Процесс розлива препарата в ампулы включает следующие основные операции:</w:t>
      </w:r>
    </w:p>
    <w:p w14:paraId="422FFF59" w14:textId="77777777" w:rsidR="00000000" w:rsidRDefault="00000000">
      <w:pPr>
        <w:numPr>
          <w:ilvl w:val="0"/>
          <w:numId w:val="3"/>
        </w:numPr>
        <w:rPr>
          <w:b w:val="0"/>
          <w:sz w:val="24"/>
        </w:rPr>
      </w:pPr>
      <w:r>
        <w:rPr>
          <w:b w:val="0"/>
          <w:sz w:val="24"/>
        </w:rPr>
        <w:t>подготовка установки розлива и запайки;</w:t>
      </w:r>
    </w:p>
    <w:p w14:paraId="4663D4D2" w14:textId="77777777" w:rsidR="00000000" w:rsidRDefault="00000000">
      <w:pPr>
        <w:numPr>
          <w:ilvl w:val="0"/>
          <w:numId w:val="3"/>
        </w:numPr>
        <w:rPr>
          <w:b w:val="0"/>
          <w:sz w:val="24"/>
        </w:rPr>
      </w:pPr>
      <w:r>
        <w:rPr>
          <w:b w:val="0"/>
          <w:sz w:val="24"/>
        </w:rPr>
        <w:t>проведение процесса розлива и запайки.</w:t>
      </w:r>
    </w:p>
    <w:p w14:paraId="7EE84DCF" w14:textId="77777777" w:rsidR="00000000" w:rsidRDefault="00000000">
      <w:pPr>
        <w:rPr>
          <w:b w:val="0"/>
          <w:sz w:val="24"/>
        </w:rPr>
      </w:pPr>
    </w:p>
    <w:p w14:paraId="30FDF004" w14:textId="77777777" w:rsidR="00000000" w:rsidRDefault="00000000">
      <w:pPr>
        <w:pStyle w:val="1"/>
        <w:rPr>
          <w:u w:val="single"/>
        </w:rPr>
      </w:pPr>
      <w:r>
        <w:rPr>
          <w:u w:val="single"/>
        </w:rPr>
        <w:t>12.1.Подготовка установки розлива и запайки</w:t>
      </w:r>
    </w:p>
    <w:p w14:paraId="18ED9FFF" w14:textId="77777777" w:rsidR="00000000" w:rsidRDefault="00000000">
      <w:pPr>
        <w:ind w:firstLine="567"/>
        <w:jc w:val="center"/>
        <w:rPr>
          <w:b w:val="0"/>
          <w:sz w:val="24"/>
        </w:rPr>
      </w:pPr>
    </w:p>
    <w:p w14:paraId="6F1FCB9B" w14:textId="77777777" w:rsidR="00000000" w:rsidRDefault="00000000">
      <w:pPr>
        <w:pStyle w:val="a4"/>
      </w:pPr>
      <w:r>
        <w:t>Подготовку установки розлива и запайки проводят в следующей последовательности:</w:t>
      </w:r>
    </w:p>
    <w:p w14:paraId="31D2EE93" w14:textId="77777777" w:rsidR="00000000" w:rsidRDefault="00000000">
      <w:pPr>
        <w:ind w:firstLine="567"/>
        <w:rPr>
          <w:b w:val="0"/>
          <w:sz w:val="24"/>
        </w:rPr>
      </w:pPr>
    </w:p>
    <w:p w14:paraId="04173B39" w14:textId="77777777" w:rsidR="00000000" w:rsidRDefault="00000000">
      <w:pPr>
        <w:numPr>
          <w:ilvl w:val="0"/>
          <w:numId w:val="3"/>
        </w:numPr>
        <w:rPr>
          <w:b w:val="0"/>
          <w:sz w:val="24"/>
        </w:rPr>
      </w:pPr>
      <w:r>
        <w:rPr>
          <w:b w:val="0"/>
          <w:sz w:val="24"/>
        </w:rPr>
        <w:t>протирают наружную часть установки безворсовой тканью, смоченной раствором этилового спирта объемной доли 76%, профильтрованной через мембранный фильтра с диаметром пор 0.45 мкм;</w:t>
      </w:r>
    </w:p>
    <w:p w14:paraId="0A47A791" w14:textId="77777777" w:rsidR="00000000" w:rsidRDefault="00000000">
      <w:pPr>
        <w:numPr>
          <w:ilvl w:val="0"/>
          <w:numId w:val="3"/>
        </w:numPr>
        <w:rPr>
          <w:b w:val="0"/>
          <w:sz w:val="24"/>
        </w:rPr>
      </w:pPr>
      <w:r>
        <w:rPr>
          <w:b w:val="0"/>
          <w:sz w:val="24"/>
        </w:rPr>
        <w:t>промывают дозатор путем прокачки водой для инъекций;</w:t>
      </w:r>
    </w:p>
    <w:p w14:paraId="79F41F71" w14:textId="77777777" w:rsidR="00000000" w:rsidRDefault="00000000">
      <w:pPr>
        <w:numPr>
          <w:ilvl w:val="0"/>
          <w:numId w:val="3"/>
        </w:numPr>
        <w:rPr>
          <w:b w:val="0"/>
          <w:sz w:val="24"/>
        </w:rPr>
      </w:pPr>
      <w:r>
        <w:rPr>
          <w:b w:val="0"/>
          <w:sz w:val="24"/>
        </w:rPr>
        <w:t>заполняют дозатор этиловым спиртом, профильтрованным через мембранный фильтр с диаметром пор 0.22 мкм и оставляют на 1.5-2 часа.</w:t>
      </w:r>
    </w:p>
    <w:p w14:paraId="256733FA" w14:textId="77777777" w:rsidR="00000000" w:rsidRDefault="00000000">
      <w:pPr>
        <w:rPr>
          <w:b w:val="0"/>
          <w:sz w:val="24"/>
        </w:rPr>
      </w:pPr>
    </w:p>
    <w:p w14:paraId="0341D677" w14:textId="77777777" w:rsidR="00000000" w:rsidRDefault="00000000">
      <w:pPr>
        <w:pStyle w:val="a4"/>
      </w:pPr>
      <w:r>
        <w:t>Перед началом работы спирт сливают путем прокачки и затем промывают с соблюдением асептики установку.</w:t>
      </w:r>
    </w:p>
    <w:p w14:paraId="0FCD4224" w14:textId="77777777" w:rsidR="00000000" w:rsidRDefault="00000000">
      <w:pPr>
        <w:ind w:firstLine="567"/>
        <w:rPr>
          <w:b w:val="0"/>
          <w:sz w:val="24"/>
        </w:rPr>
      </w:pPr>
    </w:p>
    <w:p w14:paraId="506F0751" w14:textId="77777777" w:rsidR="00000000" w:rsidRDefault="00000000">
      <w:pPr>
        <w:pStyle w:val="1"/>
        <w:rPr>
          <w:u w:val="single"/>
        </w:rPr>
      </w:pPr>
      <w:r>
        <w:rPr>
          <w:u w:val="single"/>
        </w:rPr>
        <w:t>12.2.Проведение процесса розлива и запайки</w:t>
      </w:r>
    </w:p>
    <w:p w14:paraId="4E788DA9" w14:textId="77777777" w:rsidR="00000000" w:rsidRDefault="00000000">
      <w:pPr>
        <w:ind w:firstLine="567"/>
        <w:jc w:val="center"/>
        <w:rPr>
          <w:b w:val="0"/>
          <w:sz w:val="24"/>
        </w:rPr>
      </w:pPr>
    </w:p>
    <w:p w14:paraId="01DF6111" w14:textId="77777777" w:rsidR="00000000" w:rsidRDefault="00000000">
      <w:pPr>
        <w:pStyle w:val="a4"/>
      </w:pPr>
      <w:r>
        <w:t>После завершения подготовки операций включают установку и зажигают горелки. Затем стерильно подсоединяют к штуцеру дозатор бутыли со стерильным 4%-ным раствором гентамицина сульфата, снабженную монтажом.</w:t>
      </w:r>
    </w:p>
    <w:p w14:paraId="719B8664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 xml:space="preserve">В момент подсоединения на расстоянии 0.5 м от штуцера дозатора ставят зажженную спиртовую горелку. </w:t>
      </w:r>
    </w:p>
    <w:p w14:paraId="767F9387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Кассету со стерильными ампулами устанавливают на наклоненный лоток. Ампулы, скатываясь по наклонной плоскости заполняют поворотный стол. При образовании заторов включается вибратор. Процесс розлива и запайки проводится в токе азота. В процесса работы установки контролируется объем дозирования в ампулы, давление кислорода, пропана, азота. В каждую ампулу разливается по 2.15 см</w:t>
      </w:r>
      <w:r>
        <w:rPr>
          <w:b w:val="0"/>
          <w:sz w:val="24"/>
          <w:vertAlign w:val="superscript"/>
        </w:rPr>
        <w:t>3</w:t>
      </w:r>
      <w:r>
        <w:rPr>
          <w:b w:val="0"/>
          <w:sz w:val="24"/>
        </w:rPr>
        <w:t xml:space="preserve"> препарата. Результаты контроля вносятся в технологический журнал. Ампулы, выходя из механизма подачи, заполняют пустую кассету, заполненную кассету передают на стерилизацию, а на ее место ставят пустую.</w:t>
      </w:r>
    </w:p>
    <w:p w14:paraId="174B93DD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После завершения работы по розливу и запайке ампул дозатор промывают водой для инъекций, заполняют этиловым спиртом. Полученную серию ампул маркируют и анализируют на содержание примесеей.</w:t>
      </w:r>
    </w:p>
    <w:p w14:paraId="49743577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Выход на данной стадии составляет 90.9%.</w:t>
      </w:r>
    </w:p>
    <w:p w14:paraId="0A33E835" w14:textId="77777777" w:rsidR="00000000" w:rsidRDefault="00000000">
      <w:pPr>
        <w:ind w:firstLine="567"/>
        <w:rPr>
          <w:b w:val="0"/>
          <w:sz w:val="24"/>
        </w:rPr>
      </w:pPr>
    </w:p>
    <w:p w14:paraId="045FE1CB" w14:textId="77777777" w:rsidR="00000000" w:rsidRDefault="00000000">
      <w:pPr>
        <w:pStyle w:val="1"/>
        <w:rPr>
          <w:b/>
          <w:u w:val="single"/>
        </w:rPr>
      </w:pPr>
      <w:r>
        <w:rPr>
          <w:b/>
          <w:u w:val="single"/>
        </w:rPr>
        <w:t>13.Стерилизация ампул с препаратом</w:t>
      </w:r>
    </w:p>
    <w:p w14:paraId="6D65E67C" w14:textId="77777777" w:rsidR="00000000" w:rsidRDefault="00000000">
      <w:pPr>
        <w:ind w:firstLine="567"/>
        <w:jc w:val="center"/>
        <w:rPr>
          <w:b w:val="0"/>
          <w:sz w:val="24"/>
        </w:rPr>
      </w:pPr>
    </w:p>
    <w:p w14:paraId="794816A8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 xml:space="preserve">Стерилизация ампул с препаратом осуществляется в автоклаве проходном при температуре 120 </w:t>
      </w:r>
      <w:r>
        <w:rPr>
          <w:b w:val="0"/>
          <w:sz w:val="24"/>
          <w:vertAlign w:val="superscript"/>
        </w:rPr>
        <w:t>о</w:t>
      </w:r>
      <w:r>
        <w:rPr>
          <w:b w:val="0"/>
          <w:sz w:val="24"/>
        </w:rPr>
        <w:t>С и давлении 0.12 МПа в  течении 30 минут.</w:t>
      </w:r>
    </w:p>
    <w:p w14:paraId="5D9A35B9" w14:textId="77777777" w:rsidR="00000000" w:rsidRDefault="00000000">
      <w:pPr>
        <w:ind w:firstLine="567"/>
        <w:rPr>
          <w:b w:val="0"/>
          <w:sz w:val="24"/>
        </w:rPr>
      </w:pPr>
    </w:p>
    <w:p w14:paraId="000BDC71" w14:textId="77777777" w:rsidR="00000000" w:rsidRDefault="00000000">
      <w:pPr>
        <w:pStyle w:val="1"/>
        <w:rPr>
          <w:b/>
          <w:u w:val="single"/>
        </w:rPr>
      </w:pPr>
      <w:r>
        <w:rPr>
          <w:b/>
          <w:u w:val="single"/>
        </w:rPr>
        <w:t>14.Проверка ампул на герметичность</w:t>
      </w:r>
    </w:p>
    <w:p w14:paraId="6214938C" w14:textId="77777777" w:rsidR="00000000" w:rsidRDefault="00000000">
      <w:pPr>
        <w:ind w:firstLine="567"/>
        <w:jc w:val="center"/>
        <w:rPr>
          <w:b w:val="0"/>
          <w:sz w:val="24"/>
        </w:rPr>
      </w:pPr>
    </w:p>
    <w:p w14:paraId="4A6D3A0D" w14:textId="77777777" w:rsidR="00000000" w:rsidRDefault="00000000">
      <w:pPr>
        <w:pStyle w:val="a4"/>
      </w:pPr>
      <w:r>
        <w:t>После стерилизации ампулы опускают в ванну с водой, подкрашенной 0.0005% раствором метиленового синего, перемешивают ампулы в течении 5 минут, переносят в ванную с питьевой водой для ополаскивания. Ампулы с препаратом должны быть герметичны.</w:t>
      </w:r>
    </w:p>
    <w:p w14:paraId="5B58E42E" w14:textId="77777777" w:rsidR="00000000" w:rsidRDefault="00000000">
      <w:pPr>
        <w:ind w:firstLine="567"/>
        <w:rPr>
          <w:b w:val="0"/>
          <w:sz w:val="24"/>
        </w:rPr>
      </w:pPr>
    </w:p>
    <w:p w14:paraId="7C36A248" w14:textId="77777777" w:rsidR="00000000" w:rsidRDefault="00000000">
      <w:pPr>
        <w:pStyle w:val="1"/>
        <w:rPr>
          <w:b/>
          <w:u w:val="single"/>
        </w:rPr>
      </w:pPr>
      <w:r>
        <w:rPr>
          <w:b/>
          <w:u w:val="single"/>
        </w:rPr>
        <w:t>15.Просмотр ампул</w:t>
      </w:r>
    </w:p>
    <w:p w14:paraId="56FCA1BC" w14:textId="77777777" w:rsidR="00000000" w:rsidRDefault="00000000">
      <w:pPr>
        <w:ind w:firstLine="567"/>
        <w:jc w:val="center"/>
        <w:rPr>
          <w:b w:val="0"/>
          <w:sz w:val="24"/>
        </w:rPr>
      </w:pPr>
    </w:p>
    <w:p w14:paraId="34D5939F" w14:textId="77777777" w:rsidR="00000000" w:rsidRDefault="00000000">
      <w:pPr>
        <w:pStyle w:val="a4"/>
      </w:pPr>
      <w:r>
        <w:t>Непосредственно перед просмотром ампулы промывают в горячей воде и ополаскивают. Ампулы после визуального осмотра переносят в инспекционную машину и просматривают на белом и черном фонах.</w:t>
      </w:r>
    </w:p>
    <w:p w14:paraId="008D0AF0" w14:textId="77777777" w:rsidR="00000000" w:rsidRDefault="00000000">
      <w:pPr>
        <w:ind w:firstLine="567"/>
        <w:rPr>
          <w:b w:val="0"/>
          <w:sz w:val="24"/>
        </w:rPr>
      </w:pPr>
      <w:r>
        <w:rPr>
          <w:b w:val="0"/>
          <w:sz w:val="24"/>
        </w:rPr>
        <w:t>Отбраковку готового продукта осуществляют по следующим показателям:</w:t>
      </w:r>
    </w:p>
    <w:p w14:paraId="3DE95A4D" w14:textId="77777777" w:rsidR="00000000" w:rsidRDefault="00000000">
      <w:pPr>
        <w:numPr>
          <w:ilvl w:val="0"/>
          <w:numId w:val="3"/>
        </w:numPr>
        <w:rPr>
          <w:b w:val="0"/>
          <w:sz w:val="24"/>
        </w:rPr>
      </w:pPr>
      <w:r>
        <w:rPr>
          <w:b w:val="0"/>
          <w:sz w:val="24"/>
        </w:rPr>
        <w:t>наличие механических включений;</w:t>
      </w:r>
    </w:p>
    <w:p w14:paraId="3C3A0FE5" w14:textId="77777777" w:rsidR="00000000" w:rsidRDefault="00000000">
      <w:pPr>
        <w:numPr>
          <w:ilvl w:val="0"/>
          <w:numId w:val="3"/>
        </w:numPr>
        <w:rPr>
          <w:b w:val="0"/>
          <w:sz w:val="24"/>
        </w:rPr>
      </w:pPr>
      <w:r>
        <w:rPr>
          <w:b w:val="0"/>
          <w:sz w:val="24"/>
        </w:rPr>
        <w:t>наличие нагара на капилляре ампулы;</w:t>
      </w:r>
    </w:p>
    <w:p w14:paraId="1A8093EB" w14:textId="77777777" w:rsidR="00000000" w:rsidRDefault="00000000">
      <w:pPr>
        <w:numPr>
          <w:ilvl w:val="0"/>
          <w:numId w:val="3"/>
        </w:numPr>
        <w:rPr>
          <w:b w:val="0"/>
          <w:sz w:val="24"/>
        </w:rPr>
      </w:pPr>
      <w:r>
        <w:rPr>
          <w:b w:val="0"/>
          <w:sz w:val="24"/>
        </w:rPr>
        <w:t>наличие трещин.</w:t>
      </w:r>
    </w:p>
    <w:p w14:paraId="51B75C09" w14:textId="77777777" w:rsidR="00000000" w:rsidRDefault="00000000">
      <w:pPr>
        <w:rPr>
          <w:b w:val="0"/>
          <w:sz w:val="24"/>
        </w:rPr>
      </w:pPr>
    </w:p>
    <w:p w14:paraId="0252B1EB" w14:textId="77777777" w:rsidR="00000000" w:rsidRDefault="00000000">
      <w:pPr>
        <w:pStyle w:val="a4"/>
      </w:pPr>
      <w:r>
        <w:t>От просмотренной партии отбирают 15% ампул для проведение анализа на соответствие требованиям ФС 42-3709-99. Кассеты, прошедшие контроль,  передают на маркирование. Выход на данной стадии составляет 90.2%.</w:t>
      </w:r>
    </w:p>
    <w:p w14:paraId="39804662" w14:textId="77777777" w:rsidR="00000000" w:rsidRDefault="00000000">
      <w:pPr>
        <w:ind w:firstLine="567"/>
        <w:rPr>
          <w:b w:val="0"/>
          <w:sz w:val="24"/>
        </w:rPr>
      </w:pPr>
    </w:p>
    <w:p w14:paraId="0918F86C" w14:textId="77777777" w:rsidR="00000000" w:rsidRDefault="00000000">
      <w:pPr>
        <w:pStyle w:val="1"/>
        <w:rPr>
          <w:b/>
          <w:u w:val="single"/>
        </w:rPr>
      </w:pPr>
      <w:r>
        <w:rPr>
          <w:b/>
          <w:u w:val="single"/>
        </w:rPr>
        <w:t>16.Оформление готовой продукции</w:t>
      </w:r>
    </w:p>
    <w:p w14:paraId="1DFEF10C" w14:textId="77777777" w:rsidR="00000000" w:rsidRDefault="00000000">
      <w:pPr>
        <w:ind w:firstLine="567"/>
        <w:jc w:val="center"/>
        <w:rPr>
          <w:b w:val="0"/>
          <w:sz w:val="24"/>
        </w:rPr>
      </w:pPr>
    </w:p>
    <w:p w14:paraId="58721A79" w14:textId="77777777" w:rsidR="00000000" w:rsidRDefault="00000000">
      <w:pPr>
        <w:pStyle w:val="a4"/>
      </w:pPr>
      <w:r>
        <w:t>Процесс оформления включает в себя следующие операции:</w:t>
      </w:r>
    </w:p>
    <w:p w14:paraId="2C6E67E1" w14:textId="77777777" w:rsidR="00000000" w:rsidRDefault="00000000">
      <w:pPr>
        <w:numPr>
          <w:ilvl w:val="0"/>
          <w:numId w:val="3"/>
        </w:numPr>
        <w:rPr>
          <w:b w:val="0"/>
          <w:sz w:val="24"/>
        </w:rPr>
      </w:pPr>
      <w:r>
        <w:rPr>
          <w:b w:val="0"/>
          <w:sz w:val="24"/>
        </w:rPr>
        <w:t>маркировка ампул;</w:t>
      </w:r>
    </w:p>
    <w:p w14:paraId="2293E700" w14:textId="77777777" w:rsidR="00000000" w:rsidRDefault="00000000">
      <w:pPr>
        <w:numPr>
          <w:ilvl w:val="0"/>
          <w:numId w:val="3"/>
        </w:numPr>
        <w:rPr>
          <w:b w:val="0"/>
          <w:sz w:val="24"/>
        </w:rPr>
      </w:pPr>
      <w:r>
        <w:rPr>
          <w:b w:val="0"/>
          <w:sz w:val="24"/>
        </w:rPr>
        <w:t>упаковка ампул во вторичную тару;</w:t>
      </w:r>
    </w:p>
    <w:p w14:paraId="1F11B0B0" w14:textId="77777777" w:rsidR="00000000" w:rsidRDefault="00000000">
      <w:pPr>
        <w:numPr>
          <w:ilvl w:val="0"/>
          <w:numId w:val="3"/>
        </w:numPr>
        <w:rPr>
          <w:b w:val="0"/>
          <w:sz w:val="24"/>
        </w:rPr>
      </w:pPr>
      <w:r>
        <w:rPr>
          <w:b w:val="0"/>
          <w:sz w:val="24"/>
        </w:rPr>
        <w:t>контрольное хранение;</w:t>
      </w:r>
    </w:p>
    <w:p w14:paraId="04B40092" w14:textId="77777777" w:rsidR="00000000" w:rsidRDefault="00000000">
      <w:pPr>
        <w:numPr>
          <w:ilvl w:val="0"/>
          <w:numId w:val="3"/>
        </w:numPr>
        <w:rPr>
          <w:b w:val="0"/>
          <w:sz w:val="24"/>
        </w:rPr>
      </w:pPr>
      <w:r>
        <w:rPr>
          <w:b w:val="0"/>
          <w:sz w:val="24"/>
        </w:rPr>
        <w:t>хранение готовой продукции.</w:t>
      </w:r>
    </w:p>
    <w:p w14:paraId="08869019" w14:textId="77777777" w:rsidR="00000000" w:rsidRDefault="00000000">
      <w:pPr>
        <w:pStyle w:val="a4"/>
        <w:numPr>
          <w:ilvl w:val="0"/>
          <w:numId w:val="4"/>
        </w:numPr>
      </w:pPr>
      <w:r>
        <w:t>На каждой ампуле быстрозакрепляющейся краской наносят надпись, в которой указано название препарата, его концентрация, номер серии.</w:t>
      </w:r>
    </w:p>
    <w:p w14:paraId="2D52C542" w14:textId="77777777" w:rsidR="00000000" w:rsidRDefault="00000000">
      <w:pPr>
        <w:numPr>
          <w:ilvl w:val="0"/>
          <w:numId w:val="4"/>
        </w:numPr>
        <w:rPr>
          <w:b w:val="0"/>
          <w:sz w:val="24"/>
        </w:rPr>
      </w:pPr>
      <w:r>
        <w:rPr>
          <w:b w:val="0"/>
          <w:sz w:val="24"/>
        </w:rPr>
        <w:t>По 10 ампул упаковывают в коробки из картона и лист-вкладыш. На этикетке указывают название, предприятие-изготовитель, товарный знак, штрих-код, способ применения.</w:t>
      </w:r>
    </w:p>
    <w:p w14:paraId="5B6634F7" w14:textId="77777777" w:rsidR="00000000" w:rsidRDefault="00000000">
      <w:pPr>
        <w:numPr>
          <w:ilvl w:val="0"/>
          <w:numId w:val="4"/>
        </w:numPr>
        <w:rPr>
          <w:b w:val="0"/>
          <w:sz w:val="24"/>
        </w:rPr>
      </w:pPr>
      <w:r>
        <w:rPr>
          <w:b w:val="0"/>
          <w:sz w:val="24"/>
        </w:rPr>
        <w:t>Контрольное хранение проводят при температуре 6</w:t>
      </w:r>
      <w:r>
        <w:rPr>
          <w:b w:val="0"/>
          <w:sz w:val="24"/>
          <w:vertAlign w:val="superscript"/>
        </w:rPr>
        <w:t>о</w:t>
      </w:r>
      <w:r>
        <w:rPr>
          <w:b w:val="0"/>
          <w:sz w:val="24"/>
        </w:rPr>
        <w:t>С в течение 14 суток до получения результатов анализа готового продукта.</w:t>
      </w:r>
    </w:p>
    <w:p w14:paraId="7B0AC636" w14:textId="77777777" w:rsidR="00000000" w:rsidRDefault="00000000">
      <w:pPr>
        <w:numPr>
          <w:ilvl w:val="0"/>
          <w:numId w:val="4"/>
        </w:numPr>
        <w:rPr>
          <w:b w:val="0"/>
          <w:sz w:val="24"/>
        </w:rPr>
      </w:pPr>
      <w:r>
        <w:rPr>
          <w:b w:val="0"/>
          <w:sz w:val="24"/>
        </w:rPr>
        <w:t>Упакованные в транспортную тару ампулы с препаратом хранят в защищенном от света месте при комнатной температуре.</w:t>
      </w:r>
    </w:p>
    <w:p w14:paraId="676307B1" w14:textId="77777777" w:rsidR="00000000" w:rsidRDefault="00000000">
      <w:pPr>
        <w:pStyle w:val="a4"/>
      </w:pPr>
      <w:r>
        <w:t>Выход на данной стадии составляет 83.3%.</w:t>
      </w:r>
    </w:p>
    <w:p w14:paraId="5D2AF7BA" w14:textId="77777777" w:rsidR="00000000" w:rsidRDefault="00000000">
      <w:pPr>
        <w:ind w:firstLine="567"/>
        <w:rPr>
          <w:b w:val="0"/>
          <w:sz w:val="24"/>
        </w:rPr>
      </w:pPr>
    </w:p>
    <w:p w14:paraId="546E8006" w14:textId="77777777" w:rsidR="00000000" w:rsidRDefault="00000000">
      <w:pPr>
        <w:ind w:firstLine="567"/>
        <w:rPr>
          <w:b w:val="0"/>
          <w:sz w:val="24"/>
        </w:rPr>
      </w:pPr>
    </w:p>
    <w:p w14:paraId="2E323DC6" w14:textId="77777777" w:rsidR="00000000" w:rsidRDefault="00000000">
      <w:pPr>
        <w:ind w:firstLine="567"/>
        <w:jc w:val="center"/>
        <w:rPr>
          <w:b w:val="0"/>
          <w:sz w:val="24"/>
        </w:rPr>
      </w:pPr>
    </w:p>
    <w:p w14:paraId="5878955E" w14:textId="77777777" w:rsidR="00000000" w:rsidRDefault="00000000"/>
    <w:p w14:paraId="25071915" w14:textId="77777777" w:rsidR="00000000" w:rsidRDefault="00000000"/>
    <w:p w14:paraId="1C59FD9E" w14:textId="77777777" w:rsidR="00000000" w:rsidRDefault="00000000">
      <w:pPr>
        <w:ind w:firstLine="567"/>
        <w:rPr>
          <w:b w:val="0"/>
          <w:sz w:val="24"/>
        </w:rPr>
      </w:pPr>
    </w:p>
    <w:p w14:paraId="436358B6" w14:textId="77777777" w:rsidR="00000000" w:rsidRDefault="00000000">
      <w:pPr>
        <w:ind w:firstLine="567"/>
        <w:rPr>
          <w:b w:val="0"/>
          <w:sz w:val="24"/>
        </w:rPr>
      </w:pPr>
    </w:p>
    <w:p w14:paraId="554F0E70" w14:textId="77777777" w:rsidR="00000000" w:rsidRDefault="00000000">
      <w:pPr>
        <w:ind w:firstLine="567"/>
        <w:rPr>
          <w:b w:val="0"/>
          <w:sz w:val="24"/>
        </w:rPr>
      </w:pPr>
    </w:p>
    <w:p w14:paraId="54E9D419" w14:textId="77777777" w:rsidR="00000000" w:rsidRDefault="00000000">
      <w:pPr>
        <w:ind w:firstLine="567"/>
        <w:rPr>
          <w:b w:val="0"/>
          <w:sz w:val="24"/>
        </w:rPr>
      </w:pPr>
    </w:p>
    <w:p w14:paraId="297AB520" w14:textId="77777777" w:rsidR="00000000" w:rsidRDefault="00000000">
      <w:pPr>
        <w:ind w:firstLine="567"/>
        <w:rPr>
          <w:b w:val="0"/>
          <w:sz w:val="24"/>
        </w:rPr>
      </w:pPr>
    </w:p>
    <w:p w14:paraId="638351A2" w14:textId="77777777" w:rsidR="00000000" w:rsidRDefault="00000000">
      <w:pPr>
        <w:ind w:firstLine="567"/>
        <w:rPr>
          <w:b w:val="0"/>
          <w:sz w:val="24"/>
        </w:rPr>
      </w:pPr>
    </w:p>
    <w:p w14:paraId="3FDF98DB" w14:textId="77777777" w:rsidR="00000000" w:rsidRDefault="00000000">
      <w:pPr>
        <w:ind w:firstLine="567"/>
        <w:jc w:val="center"/>
        <w:rPr>
          <w:sz w:val="24"/>
          <w:u w:val="single"/>
          <w:lang w:val="en-US"/>
        </w:rPr>
      </w:pPr>
      <w:r>
        <w:rPr>
          <w:sz w:val="24"/>
          <w:u w:val="single"/>
        </w:rPr>
        <w:lastRenderedPageBreak/>
        <w:t>17.Список использованной литературы</w:t>
      </w:r>
    </w:p>
    <w:p w14:paraId="7FF7DDB3" w14:textId="77777777" w:rsidR="00000000" w:rsidRDefault="00000000">
      <w:pPr>
        <w:ind w:firstLine="567"/>
        <w:jc w:val="center"/>
        <w:rPr>
          <w:sz w:val="24"/>
          <w:u w:val="single"/>
          <w:lang w:val="en-US"/>
        </w:rPr>
      </w:pPr>
    </w:p>
    <w:p w14:paraId="63011B8E" w14:textId="77777777" w:rsidR="00000000" w:rsidRDefault="00000000">
      <w:pPr>
        <w:numPr>
          <w:ilvl w:val="0"/>
          <w:numId w:val="6"/>
        </w:numPr>
        <w:rPr>
          <w:b w:val="0"/>
          <w:sz w:val="24"/>
        </w:rPr>
      </w:pPr>
      <w:r>
        <w:rPr>
          <w:b w:val="0"/>
          <w:sz w:val="24"/>
        </w:rPr>
        <w:t>Регламент "Получение 4%-го раствора гентамицина сульфата"</w:t>
      </w:r>
    </w:p>
    <w:p w14:paraId="3C8AF66B" w14:textId="77777777" w:rsidR="00000000" w:rsidRDefault="00000000">
      <w:pPr>
        <w:numPr>
          <w:ilvl w:val="0"/>
          <w:numId w:val="6"/>
        </w:numPr>
        <w:rPr>
          <w:b w:val="0"/>
          <w:sz w:val="24"/>
        </w:rPr>
      </w:pPr>
      <w:r>
        <w:rPr>
          <w:b w:val="0"/>
          <w:sz w:val="24"/>
        </w:rPr>
        <w:t>Регламент "Ампульное производство 4%-го раствора гентамицина сульфата"</w:t>
      </w:r>
    </w:p>
    <w:p w14:paraId="3A1C4CED" w14:textId="77777777" w:rsidR="00C80395" w:rsidRDefault="00C80395">
      <w:pPr>
        <w:ind w:firstLine="567"/>
        <w:rPr>
          <w:b w:val="0"/>
          <w:sz w:val="24"/>
        </w:rPr>
      </w:pPr>
    </w:p>
    <w:sectPr w:rsidR="00C80395">
      <w:footerReference w:type="even" r:id="rId7"/>
      <w:footerReference w:type="default" r:id="rId8"/>
      <w:pgSz w:w="11906" w:h="16838"/>
      <w:pgMar w:top="1440" w:right="1800" w:bottom="1440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9BE27" w14:textId="77777777" w:rsidR="00C80395" w:rsidRDefault="00C80395">
      <w:r>
        <w:separator/>
      </w:r>
    </w:p>
  </w:endnote>
  <w:endnote w:type="continuationSeparator" w:id="0">
    <w:p w14:paraId="00023AB0" w14:textId="77777777" w:rsidR="00C80395" w:rsidRDefault="00C80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A89C4" w14:textId="77777777" w:rsidR="00000000" w:rsidRDefault="0000000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09412B9" w14:textId="77777777" w:rsidR="00000000" w:rsidRDefault="0000000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72C34" w14:textId="77777777" w:rsidR="00000000" w:rsidRDefault="0000000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14</w:t>
    </w:r>
    <w:r>
      <w:rPr>
        <w:rStyle w:val="a6"/>
      </w:rPr>
      <w:fldChar w:fldCharType="end"/>
    </w:r>
  </w:p>
  <w:p w14:paraId="4B27ABAB" w14:textId="77777777" w:rsidR="00000000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BCEA8" w14:textId="77777777" w:rsidR="00C80395" w:rsidRDefault="00C80395">
      <w:r>
        <w:separator/>
      </w:r>
    </w:p>
  </w:footnote>
  <w:footnote w:type="continuationSeparator" w:id="0">
    <w:p w14:paraId="551713D2" w14:textId="77777777" w:rsidR="00C80395" w:rsidRDefault="00C803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77DA9"/>
    <w:multiLevelType w:val="singleLevel"/>
    <w:tmpl w:val="046037E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 w15:restartNumberingAfterBreak="0">
    <w:nsid w:val="0B781AB2"/>
    <w:multiLevelType w:val="singleLevel"/>
    <w:tmpl w:val="D00ABDFC"/>
    <w:lvl w:ilvl="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hAnsi="Times New Roman" w:hint="default"/>
      </w:rPr>
    </w:lvl>
  </w:abstractNum>
  <w:abstractNum w:abstractNumId="2" w15:restartNumberingAfterBreak="0">
    <w:nsid w:val="3751652F"/>
    <w:multiLevelType w:val="singleLevel"/>
    <w:tmpl w:val="0B0C26F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 w15:restartNumberingAfterBreak="0">
    <w:nsid w:val="6FA136DF"/>
    <w:multiLevelType w:val="singleLevel"/>
    <w:tmpl w:val="A4AA90E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793F4641"/>
    <w:multiLevelType w:val="singleLevel"/>
    <w:tmpl w:val="D188E79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" w15:restartNumberingAfterBreak="0">
    <w:nsid w:val="7CDC68A8"/>
    <w:multiLevelType w:val="singleLevel"/>
    <w:tmpl w:val="603C54E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 w16cid:durableId="416633606">
    <w:abstractNumId w:val="2"/>
  </w:num>
  <w:num w:numId="2" w16cid:durableId="1594894399">
    <w:abstractNumId w:val="4"/>
  </w:num>
  <w:num w:numId="3" w16cid:durableId="1013187800">
    <w:abstractNumId w:val="1"/>
  </w:num>
  <w:num w:numId="4" w16cid:durableId="2046365328">
    <w:abstractNumId w:val="0"/>
  </w:num>
  <w:num w:numId="5" w16cid:durableId="1448618540">
    <w:abstractNumId w:val="5"/>
  </w:num>
  <w:num w:numId="6" w16cid:durableId="6009147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77F"/>
    <w:rsid w:val="0016177F"/>
    <w:rsid w:val="00B042D9"/>
    <w:rsid w:val="00C8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F4983E"/>
  <w15:chartTrackingRefBased/>
  <w15:docId w15:val="{61238668-5816-45C1-ABF2-5E53A70A9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b/>
      <w:kern w:val="28"/>
    </w:rPr>
  </w:style>
  <w:style w:type="paragraph" w:styleId="1">
    <w:name w:val="heading 1"/>
    <w:basedOn w:val="a"/>
    <w:next w:val="a"/>
    <w:qFormat/>
    <w:pPr>
      <w:keepNext/>
      <w:ind w:firstLine="567"/>
      <w:jc w:val="center"/>
      <w:outlineLvl w:val="0"/>
    </w:pPr>
    <w:rPr>
      <w:b w:val="0"/>
      <w:sz w:val="24"/>
    </w:rPr>
  </w:style>
  <w:style w:type="paragraph" w:styleId="2">
    <w:name w:val="heading 2"/>
    <w:basedOn w:val="a"/>
    <w:next w:val="a"/>
    <w:qFormat/>
    <w:pPr>
      <w:keepNext/>
      <w:ind w:firstLine="567"/>
      <w:outlineLvl w:val="1"/>
    </w:pPr>
    <w:rPr>
      <w:b w:val="0"/>
      <w:sz w:val="24"/>
    </w:rPr>
  </w:style>
  <w:style w:type="paragraph" w:styleId="3">
    <w:name w:val="heading 3"/>
    <w:basedOn w:val="a"/>
    <w:next w:val="a"/>
    <w:qFormat/>
    <w:pPr>
      <w:keepNext/>
      <w:ind w:firstLine="567"/>
      <w:jc w:val="center"/>
      <w:outlineLvl w:val="2"/>
    </w:pPr>
    <w:rPr>
      <w:sz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ind w:firstLine="567"/>
      <w:jc w:val="center"/>
    </w:pPr>
    <w:rPr>
      <w:b w:val="0"/>
      <w:sz w:val="24"/>
    </w:rPr>
  </w:style>
  <w:style w:type="paragraph" w:styleId="a4">
    <w:name w:val="Body Text Indent"/>
    <w:basedOn w:val="a"/>
    <w:semiHidden/>
    <w:pPr>
      <w:ind w:firstLine="567"/>
    </w:pPr>
    <w:rPr>
      <w:b w:val="0"/>
      <w:sz w:val="24"/>
    </w:rPr>
  </w:style>
  <w:style w:type="paragraph" w:styleId="20">
    <w:name w:val="Body Text Indent 2"/>
    <w:basedOn w:val="a"/>
    <w:semiHidden/>
    <w:pPr>
      <w:ind w:firstLine="426"/>
    </w:pPr>
    <w:rPr>
      <w:b w:val="0"/>
      <w:sz w:val="24"/>
    </w:rPr>
  </w:style>
  <w:style w:type="paragraph" w:styleId="a5">
    <w:name w:val="footer"/>
    <w:basedOn w:val="a"/>
    <w:semiHidden/>
    <w:pPr>
      <w:tabs>
        <w:tab w:val="center" w:pos="4153"/>
        <w:tab w:val="right" w:pos="8306"/>
      </w:tabs>
    </w:pPr>
  </w:style>
  <w:style w:type="character" w:styleId="a6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3285</Words>
  <Characters>18728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Гентамицин сульфат представляет собой смесь гентамицинов С1,С2,С3 продуцируемых Micromonospora purpurea и обладающих антимикробным действием</vt:lpstr>
    </vt:vector>
  </TitlesOfParts>
  <Company> </Company>
  <LinksUpToDate>false</LinksUpToDate>
  <CharactersWithSpaces>21970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Гентамицин сульфат представляет собой смесь гентамицинов С1,С2,С3 продуцируемых Micromonospora purpurea и обладающих антимикробным действием</dc:title>
  <dc:subject/>
  <dc:creator>xeno</dc:creator>
  <cp:keywords/>
  <cp:lastModifiedBy>Пользователь</cp:lastModifiedBy>
  <cp:revision>2</cp:revision>
  <dcterms:created xsi:type="dcterms:W3CDTF">2026-03-14T18:02:00Z</dcterms:created>
  <dcterms:modified xsi:type="dcterms:W3CDTF">2026-03-14T18:02:00Z</dcterms:modified>
</cp:coreProperties>
</file>