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8D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Министерство образования и науки Самарской области</w:t>
      </w:r>
    </w:p>
    <w:p w14:paraId="70A810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Государственное образовательное учреждение </w:t>
      </w:r>
    </w:p>
    <w:p w14:paraId="7A8CBA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Среднего профессионального образования </w:t>
      </w:r>
    </w:p>
    <w:p w14:paraId="03CFA1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Губернский колледж г.Сызрани</w:t>
      </w:r>
    </w:p>
    <w:p w14:paraId="4F66F7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Технический профиль</w:t>
      </w:r>
    </w:p>
    <w:p w14:paraId="3C3DD6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667A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7356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B922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635F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44DD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EDF0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2FB6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8712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E741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B9EE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Отчет по практике учащегося</w:t>
      </w:r>
    </w:p>
    <w:p w14:paraId="360F91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Технологическая установка ТК-4</w:t>
      </w:r>
    </w:p>
    <w:p w14:paraId="0E3E63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712D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2F86A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1778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гр. 207 Гурылева Игоря</w:t>
      </w:r>
    </w:p>
    <w:p w14:paraId="427649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1.Назначение установки и ее производительность</w:t>
      </w:r>
    </w:p>
    <w:p w14:paraId="4EF431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0AD8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Установка ТК-4 предназначена для переработки смесей гудрона с тяжелым каталитическим газойлем и тяжелых нефтяных дистиллятов.</w:t>
      </w:r>
    </w:p>
    <w:p w14:paraId="001DAE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Сырьем установки являются остатки первичной перегонки нефти - мазут, гудрон, тяжелые газойли каталитического крекинга, обезвоженный нефтеловушечный продукт.</w:t>
      </w:r>
    </w:p>
    <w:p w14:paraId="0DBB79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 висбрекинга протекает при повышенном давлении 15-50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высокой температуре до 485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и значительном пребывании сырья в зоне реакции.</w:t>
      </w:r>
    </w:p>
    <w:p w14:paraId="6C2595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установке в результате крекинга получаются следующие продукты:</w:t>
      </w:r>
    </w:p>
    <w:p w14:paraId="78E68236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газ - содержит непредельные и предельные углеводороды и используется в качестве сырья установки сероочистки;</w:t>
      </w:r>
    </w:p>
    <w:p w14:paraId="3E1E55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рефлюкс - является сырьем газофракционирующей установки;</w:t>
      </w:r>
    </w:p>
    <w:p w14:paraId="2CB431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бензин - является компонентом товарного бензина. Содержит непредельные углеводороды (алкены и алкадиены), поэтому обладает низкой химической активностью. При использовании бензина в качестве компонента товарного бензина, к нему следует добавлять ингибиторы окисления;</w:t>
      </w:r>
    </w:p>
    <w:p w14:paraId="17D5E7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дизельное топливо - является сырьем установок гидроочисток. После гидроочистки используется, как компонент дизельного топлива;</w:t>
      </w:r>
    </w:p>
    <w:p w14:paraId="042B17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ab/>
        <w:t>крекинг-остаток - используется, как компонент котельного мазута имеющего высокую теплоту сгорания, низкую вязкость и температуру застывания, и как компонент топочного мазута.</w:t>
      </w:r>
    </w:p>
    <w:p w14:paraId="0431ED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Производительность установки до 2159 тонн в сутки </w:t>
      </w:r>
    </w:p>
    <w:p w14:paraId="0A7443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Проектная мощность установки по сырью - 450 тыс. тонн в год.</w:t>
      </w:r>
    </w:p>
    <w:p w14:paraId="2954EF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Дополнительные сведения</w:t>
      </w:r>
    </w:p>
    <w:p w14:paraId="3A732A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Технический проект установки выполнен институтом "Гипронефтезавод" г.Москва.</w:t>
      </w:r>
    </w:p>
    <w:p w14:paraId="6F2E95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Установка принята в эксплуатацию 25 августа 1961 г..</w:t>
      </w:r>
    </w:p>
    <w:p w14:paraId="692B02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Число рабочих суток по проекту - 300</w:t>
      </w:r>
    </w:p>
    <w:p w14:paraId="321C48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1995 году установка переведена в режим висбрекинга .</w:t>
      </w:r>
    </w:p>
    <w:p w14:paraId="02214F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F539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.Сырье (охарактеризовать и указать, откуда поступает)</w:t>
      </w:r>
    </w:p>
    <w:p w14:paraId="2499777F" w14:textId="77777777" w:rsidR="00000000" w:rsidRDefault="00000000">
      <w:pPr>
        <w:widowControl w:val="0"/>
        <w:tabs>
          <w:tab w:val="center" w:pos="50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8A053A" w14:textId="77777777" w:rsidR="00000000" w:rsidRDefault="00000000">
      <w:pPr>
        <w:widowControl w:val="0"/>
        <w:tabs>
          <w:tab w:val="center" w:pos="50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Сырье: </w:t>
      </w:r>
    </w:p>
    <w:p w14:paraId="7FF73D7C" w14:textId="77777777" w:rsidR="00000000" w:rsidRDefault="00000000">
      <w:pPr>
        <w:widowControl w:val="0"/>
        <w:tabs>
          <w:tab w:val="center" w:pos="50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гудрон с установок ЭЛОУ-АВТ-5, ЭЛОУ-АВТ-6 (возможна подача вакуумного дистиллята с установки ЭЛОУ-АВТ-5, вакуумного тяжелого газойля с установки ЭЛОУ-АВТ-6 совместно с гудроном) из резервуаров №№ 13, 14; </w:t>
      </w:r>
    </w:p>
    <w:p w14:paraId="4AFEBFD3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-тяжелый газойль каталитического крекинга из резервуаров №№ 106, 107, 109; </w:t>
      </w:r>
    </w:p>
    <w:p w14:paraId="2A11CC35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обезвоженный ловушечный продукт из резервуаров №№ 331, 332. </w:t>
      </w:r>
    </w:p>
    <w:p w14:paraId="07D3DC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Насосом Н-35 (Н-35а) тяжелый газойль каталитического крекинга подается из резервуаров №№ 106, 107, 109 в резервуары №№ 13, 14, либо в прием сырьевого насоса Н-2 (Н-2а, Н-1), а избыток (при высоких взливах в резервуарах №№ 106,107, 109) направляется в линию «крекинг-остаток в парк».</w:t>
      </w:r>
    </w:p>
    <w:p w14:paraId="65CB87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Сырье из резервуаров №№ 13, 14 забирается сырьевым насосом Н-2 (Н-2а; Н-1) и прокачивается двумя параллельными потоками по межтрубному пространству через теплообменники Т-1, 1а, 2, 2а, где нагревается за счет тепла крекинг-остатка до температуры не ниже 180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С:</w:t>
      </w:r>
    </w:p>
    <w:p w14:paraId="4C0B0B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Первый поток - проходит Т-1, Т-1а и направляется в правую секцию печи П-2, где нагревается до температуры не выше 400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С;</w:t>
      </w:r>
    </w:p>
    <w:p w14:paraId="5ECC93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Второй поток - проходит Т-2, Т-2а и направляется в левую секцию печи П-2, где нагревается до температуры не выше 400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С. </w:t>
      </w:r>
    </w:p>
    <w:p w14:paraId="693B5F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выходе из печи П-2 (печь легкого сырья - ПЛС) оба потока объединяются и подаются в ректификационную колонну К-3 на 20-ю тарелку.</w:t>
      </w:r>
    </w:p>
    <w:p w14:paraId="25D4B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 выкида насоса Н-2 (Н-2а, Н-1) сырьё подаётся также мимо теплообменников и печи непосредственно на 20-ю тарелку К-3 для поддержания уровня внизу колонны.</w:t>
      </w:r>
    </w:p>
    <w:p w14:paraId="6CA544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Постоянство расхода сырья по потокам поддерживается автоматически регуляторами расхода поз. 18, 20 в зависимости от уровня К-3, клапаны которых расположены на линии выкида насоса Н-2 (Н-2а, Н-1) (до теплообменников).</w:t>
      </w:r>
    </w:p>
    <w:p w14:paraId="1B3EFF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К-3 происходит отпарка легких фракций, полученная флегма с низа К-3 с температурой 320-410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забирается печным насосом Н-9 (Н-10) и подается двумя потоками в печь П-1 (ПТС), где нагревается до температуры не выше 485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и направляется в реакционную камеру К-1.</w:t>
      </w:r>
    </w:p>
    <w:p w14:paraId="5AEC60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по потокам поддерживается автоматически регулятором расхода поз. 5, 7, клапана которых расположены перед входом флегмы в П-1.</w:t>
      </w:r>
    </w:p>
    <w:p w14:paraId="3936DE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дымовых газов над перевалами П-1 и П-2 поддерживается регуляторами температуры поз.1, 2, 9, 10 с коррекцией по температурам на выходе продукта из печей, клапаны которых расположены на линиях подачи газообразного топлива в печи.</w:t>
      </w:r>
    </w:p>
    <w:p w14:paraId="08F4A3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Уровень низа К-3 поддерживается автоматически регулятором уровня поз.27, клапан которого расположен на линии подачи сырья на 20-ю тарелку.</w:t>
      </w:r>
    </w:p>
    <w:p w14:paraId="2C3A0D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Полученные в К-1 продукты реакции из К-1 с температурой не выше 480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направляются в испаритель высокого давления К-2. Для прекращения реакции крекинга и снижения температуры на входе в К-2, с выкида насоса Н-11 (Н-11б) в линию перетока подается дизельное топливо.</w:t>
      </w:r>
    </w:p>
    <w:p w14:paraId="4A26EB82" w14:textId="77777777" w:rsidR="00000000" w:rsidRDefault="00000000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Постоянство температуры продукта на перетоке из К-1 в К-2 поддерживается регулятором температуры поз.32, клапан которого расположен на линии подачи дизельного топлива с выкида Н-11 (Н-11б). С низа К-2 крекинг-остаток через клапан регулятора уровня, поз.31, поступает в дополнительный иcпаритель низкого давления К-4, где происходит отпарка керосино-дизельных фракций. </w:t>
      </w:r>
    </w:p>
    <w:p w14:paraId="5225BBC8" w14:textId="77777777" w:rsidR="00000000" w:rsidRDefault="00000000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С низа К-4 крекинг-остаток забирается насосом Н-15а (Н-16, Н-15) и направляется по трубному пространству теплообменников Т-2а, 2, 1а, 1, где отдаёт тепло сырью, и с температурой до 320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направляется в холодильники Т-4, Т-5, где охлаждается до температуры 100-120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(в зависимости от сезона) и выводится в парк.</w:t>
      </w:r>
    </w:p>
    <w:p w14:paraId="0CA1D488" w14:textId="77777777" w:rsidR="00000000" w:rsidRDefault="00000000">
      <w:pPr>
        <w:widowControl w:val="0"/>
        <w:tabs>
          <w:tab w:val="left" w:pos="709"/>
          <w:tab w:val="left" w:pos="15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Часть крекинг-остатка после Т-5 направляется в хвостовик К-4 для снижения температуры на приеме насосов Н-15а (Н-16, Н-15).</w:t>
      </w:r>
    </w:p>
    <w:p w14:paraId="376315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Уровень низа К-2 поддерживается автоматически регулятором уровня поз.31, клапан которого расположен на линии перетока из К-2 в К-4.</w:t>
      </w:r>
    </w:p>
    <w:p w14:paraId="6F4E4C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верха К-4 пары керосино-дизельной фракции с температурой 210-300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направляются в конденсатор-холодильник Т-7, где конденсируются и поступают в емкость Е-2а. Тяжелые фракции, накапливающиеся в аккумуляторе К-4, по переточной линии перетекают в низ К-4.</w:t>
      </w:r>
    </w:p>
    <w:p w14:paraId="29E5CE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 Е-2а дизельное топливо забирается насосом Н-3 (Н-4) и подается в качестве орошения на первую тарелку К-4, а избыток откачивается на 12 и 15 тарелки К-3.</w:t>
      </w:r>
    </w:p>
    <w:p w14:paraId="703310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Газ из Е-2а поступает на форсунки печи П-2 левая сторона или сбрасывается на факел.</w:t>
      </w:r>
    </w:p>
    <w:p w14:paraId="72037D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верха К-4 регулируется регулятором температуры поз.35, клапан которого расположен на линии подачи орошения в К-4.</w:t>
      </w:r>
    </w:p>
    <w:p w14:paraId="0AF498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Уровень в Е-2а регулируется регулятором уровня поз.39, клапан которого расположен на линии откачки соляра на 12 тарелку К-3.</w:t>
      </w:r>
    </w:p>
    <w:p w14:paraId="649730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верха К-2 газ и пары бензино-керосино-дизельной фракций поступают в нижнюю часть К-3 (под 25-ю тарелку). С верха К-3 газ и пары бензина с температурой 130- 210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направляются в конденсатор-холодильник Т-6, откуда продукты охлаждения (газ, рефлюкс и бензин) поступают в газосепаратор Е-1.</w:t>
      </w:r>
    </w:p>
    <w:p w14:paraId="172D00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Температура верха К-3 поддерживается автоматически регулятором температуры поз. 25, клапан которого расположен на линии подачи орошения в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К-3. Из газосепаратора Е-1 бензин поступает на прием насоса Н-12 (Н-12а, Н-13, Н-14) и подается на орошение К-3, а избыток бензина откачивается на 8 и 14 тарелки К-7.</w:t>
      </w:r>
    </w:p>
    <w:p w14:paraId="3472A8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Давление в Е-1 регулируется регулятором давления поз. 26, клапан которого расположен на линии сброса газа из Е -1 в К-7.</w:t>
      </w:r>
    </w:p>
    <w:p w14:paraId="2DB903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Легкая флегма из аккумулятора К-3 под давлением системы поступает через пучки рибойлера Т-10 (либо помимо) на прием квенчингового насоса Н-11 (Н-11б).</w:t>
      </w:r>
    </w:p>
    <w:p w14:paraId="2DD12D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выкида насоса квенчинг делится на 4 потока и направляется:</w:t>
      </w:r>
    </w:p>
    <w:p w14:paraId="4CC47D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Первый поток:</w:t>
      </w:r>
    </w:p>
    <w:p w14:paraId="290D9CBD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12, 15 тарелки К-3 в качестве промежуточного орошения;</w:t>
      </w:r>
    </w:p>
    <w:p w14:paraId="0A42D116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Второй поток - </w:t>
      </w:r>
    </w:p>
    <w:p w14:paraId="405BE4FA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промывку диф. манометрического регулятора уровня К-2 ,К-3, К-4;</w:t>
      </w:r>
    </w:p>
    <w:p w14:paraId="206C1633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промывку КИП- клапана-задвижки на перетоке из К-2 в К-4;</w:t>
      </w:r>
    </w:p>
    <w:p w14:paraId="6D9C7206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прекращение реакции крекинга в переток из К-1 в К-2;</w:t>
      </w:r>
    </w:p>
    <w:p w14:paraId="25CF45AB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промывку уровня К-2;</w:t>
      </w:r>
    </w:p>
    <w:p w14:paraId="1BB083C5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 закачку топливного бочка Е-12а. </w:t>
      </w:r>
    </w:p>
    <w:p w14:paraId="5DBBDD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Третий поток - через пучки теплообменников Т-24, 22, где используется для нагрева жидкого и газообразного топлива и поступает на прием Н-11 (Н-11б):</w:t>
      </w:r>
    </w:p>
    <w:p w14:paraId="0B2B90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Четвертый поток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</w:r>
    </w:p>
    <w:p w14:paraId="21540E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высоком уровне в аккумуляторе К-3 через теплообменники Т-23, Т-23а, Т-20 поступает в парк или в Е-4. </w:t>
      </w:r>
    </w:p>
    <w:p w14:paraId="30CDF8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Жирный газ из Е-1, Е-3 совместно с жирным газом ТК-3 направляется в абсорбер- деэтанизатор К-7 на 47 тарелку.</w:t>
      </w:r>
    </w:p>
    <w:p w14:paraId="68B42B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Абсорбент в К-7 подается насосом Н-12 (Н-12а). На 8, 14 тарелки К-7 откачивается избыток нестабильного бензина из Е-1 для поглощения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из жирного газа и отделения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62FE6B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Необходимая для деэтанизации бензина температура низа К-7 поддерживается регулятором температуры поз. 90, клапан которого расположен на линии подачи бензина после Т-10 в низ К-7.</w:t>
      </w:r>
    </w:p>
    <w:p w14:paraId="556CA4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Деэтанизированный бензин с низа К-7 с температурой 80-125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насосом Н-17 (Н-18) подается через теплообменники Т-25, Т-8 (где подогревается до 140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С) на 20, 24, 30, 34 тарелки дебутанизатора К-5, где происходит отделение рефлюкса от бензина. </w:t>
      </w:r>
    </w:p>
    <w:p w14:paraId="44018C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Уровень низа К-7 регулируется регулятором уровня поз. 59, клапан которого расположен на линии откачки бензина в К-5.</w:t>
      </w:r>
    </w:p>
    <w:p w14:paraId="0A7991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Газ и рефлюкс с верха К-5 через конденсатор-холодильник Т-11 поступает в емкость рефлюкса Е-3. Часть рефлюкса из Е-3 насосом Н-13 (Н-14) подается на орошение К-5 (на 1 тарелку), а избыток откачивается на ГФУ.</w:t>
      </w:r>
    </w:p>
    <w:p w14:paraId="74C26B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Температура верха К-5 поддерживается в пределах 60-85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регулятором температуры поз. 68, клапан которого расположен на линии подачи орошения в К-5 на верхнюю тарелку.</w:t>
      </w:r>
    </w:p>
    <w:p w14:paraId="61954C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абсорбции газа в К-7 наблюдается потеря легких бензиновых углеводородов с сухим газом. Поэтому предусматривается повторный абсорбер К-8 для обработки сухого газа стабильным бензином.</w:t>
      </w:r>
    </w:p>
    <w:p w14:paraId="37A2A1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Газ из К-7 направляется в нижнюю часть К-8 под 40-ю тарелку, где из сухого газа углеводороды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поглощаются бензиновыми фракциями. Сухой газ с верха К-8 уходит на установку сероочистки.</w:t>
      </w:r>
    </w:p>
    <w:p w14:paraId="752367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Насыщенный абсорбент из К-8 насосом Н-38 откачивается в К-7. В случае, когда в К-8 на орошение бензин не подается, сконденсированные внизу К-8 легкие бензиновые фракции откачиваются насосом Н-38 на 8, 14 тарелки К-7 или в линию рефлюкса на ГФУ.</w:t>
      </w:r>
    </w:p>
    <w:p w14:paraId="6A45F7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Бензин с низа К-5 перетекает в рибойлер Т-10, где за счет тепла подаваемого квенчинга подогревается до 160-200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С. Пары из рибойлера Т-10 возвращаются в низ К-5, а стабильный бензин с температурой 160-200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под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давлением системы проходит трубное пространство теплообменников Т-25, Т-8, где отдает свое тепло нестабильному бензину, охлаждается в холодильнике Т-14 и направляется с температурой 35-40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в парк.</w:t>
      </w:r>
    </w:p>
    <w:p w14:paraId="1925B8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Уровень бензина в Т-10 поддерживается при помощи регулятора уровня поз. 66, клапан которого расположен на линии перетока бензина из Т-10 в Е-4.</w:t>
      </w:r>
    </w:p>
    <w:p w14:paraId="572E68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недостаточном количестве бензина возможны два способа работы блока стабилизации:</w:t>
      </w:r>
    </w:p>
    <w:p w14:paraId="2A656E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Блок стабилизации отключить. Избыток бензина из Е-1 откачивается насосом Н-12 (Н-13) на установку ТК-3.</w:t>
      </w:r>
    </w:p>
    <w:p w14:paraId="1039F0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.Бензин после Т-14 направляется на прием насоса Н-34 и возвращается в Е-1.</w:t>
      </w:r>
    </w:p>
    <w:p w14:paraId="19BE25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Циркуляция бензина ведется по схеме: Е-1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Н-12 (Н-13)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К-7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Н-17 (Н-18)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К-5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Т-10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Т-25,Т-8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Т-14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 Н-34 </w:t>
      </w:r>
      <w:r>
        <w:rPr>
          <w:rFonts w:ascii="Times New Roman CYR" w:hAnsi="Times New Roman CYR" w:cs="Times New Roman CYR"/>
          <w:kern w:val="0"/>
          <w:sz w:val="28"/>
          <w:szCs w:val="28"/>
        </w:rPr>
        <w:t> Е-1 .</w:t>
      </w:r>
    </w:p>
    <w:p w14:paraId="2E9FBE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Циркуляция продолжается до тех пор, пока не появится избыток бензина, который выводится в парк или в Е-4.</w:t>
      </w:r>
    </w:p>
    <w:p w14:paraId="415E4A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случае подача смеси бензина и дизельного топлива на установку Л-24/8 предусмотрена иная схема вывода бензина и дизельного топлива.</w:t>
      </w:r>
    </w:p>
    <w:p w14:paraId="595116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Бензин с низа К-5 перетекает в рибойлер Т-10, где за счет тепла подаваемого квенчинга подогревается до 160-200°С, пары возвращаются в К-5, а стабильный бензин с температурой начала кипения не ниже 45°С (регулируется температурой верха К-5 - не ниже 80°С), под давление системы не ниже 5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проходит трубное пространство теплообменников Т-25 Т-8, где отдает свое тепло нестабильному бензину и охлаждается в холодильнике Т-14 до температуры 30-40°С, затем направляется в емкость Е-4 или на ГФУ через Н-34.</w:t>
      </w:r>
    </w:p>
    <w:p w14:paraId="16CFE7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Избыток дизельного топлива пройдя теплообменники Т-23, Т-20 с температурой 30-40°С направляется в линию подачи бензина в емкость Е-4.</w:t>
      </w:r>
    </w:p>
    <w:p w14:paraId="40F986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емкости Е-4 смесь бензина и дизельного топлива забирается насосом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Н-21, Н-22 и по клапану - регулятору, поз. 78 от уровня Е-4 откачивается на установку Л-24/8С в сырьевую емкость Е-101 с постоянным расходом не более 8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/час.</w:t>
      </w:r>
    </w:p>
    <w:p w14:paraId="3FB5B4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Стабильная работа насосов Н-21, Н-22 обеспечивается схемой поддавливания емкости Е-4 по клапану регулятору сухого газа, поз. 75 с абсорбера К-8.</w:t>
      </w:r>
    </w:p>
    <w:p w14:paraId="38E9C5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Сброс давления на факел для проведения технологических операций осуществляется по трубопроводу 50мм - байпас ППК через факельную емкость Е-29 в общезаводскую линию.</w:t>
      </w:r>
    </w:p>
    <w:p w14:paraId="7B4AB9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отключения трубопровода, в случае падения давления в линии «БДТ с установки ТК-4 в Е-101 установки Л-24/8» смонтированы две электрозадвижки с управлением из операторных установок ТК-4 и Л-24/8С.</w:t>
      </w:r>
    </w:p>
    <w:p w14:paraId="7CBD78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Дизельное топливо с установки ТК-3 с выкида насоса Н-11 проходит через холодильник Т-20 и поступает в линию диз. топлива установки ТК-4, затем направляется в емкость Е-4.</w:t>
      </w:r>
    </w:p>
    <w:p w14:paraId="0BCB0A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Бензин с установки ТК-3 идет на стабилизацию установки ТК-4 в Е-1, где объединяется с бензином установки ТК-4 и идет в емкость Е-4.</w:t>
      </w:r>
    </w:p>
    <w:p w14:paraId="0751E9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случае прекращения откачки смеси БДТ (ремонт установки Л-24/8 или любая нештатная ситуация) дизельное топливо с установки ТК-4 направляется в товарный парк по старой схеме, а бензин совместно с рефлюксом переводится на ГФУ.</w:t>
      </w:r>
    </w:p>
    <w:p w14:paraId="6C7A20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Колонны К-1, 2, 3, 4 оборудованы контрольными предохранительными клапанами со сбросом в аварийный амбар. Из аппаратов Е-1, 2а, 3, 29а, К-5, 6, 7, 8 сброс с ППК производится в факельную систему. Для уменьшения сброса конденсируемого продукта в факельную линию предусмотрен сброс его через факельную емкость Е-29. Газовый конденсат из Е-29 откачивается насосом Н-38 с установки в рефлюкс.</w:t>
      </w:r>
    </w:p>
    <w:p w14:paraId="24349A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Топливный газ из общезаводской линии поступает в газовый отстойник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Г-90, где происходит отделение газа от газового конденсата. Газ с верха емкости проходит через теплообменник Т-22, где нагревается квенчингом до температуры 70-80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и по клапану- регулятору давления подается на форсунки печей. Конденсат с низа Г-90 откачивается насосом Н-38 с установки в рефлюкс.</w:t>
      </w:r>
    </w:p>
    <w:p w14:paraId="110CC4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Подача жидкого топлива на форсунки печей производится насосом Н-41 (Н-42) из топливной емкости Е-12, через теплообменник Т-24, где топливо подогревается квенчингом до температуры 80-150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31D8C6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 форсунки печей также может подаваться водо-топливная эмульсия. Для этого подключаются фильтры и диспергаторы, расположенные на линии подачи жидкого топлива до и после теплообменника Т-24, в прием насоса Н-41 (Н-42) подаётся вода через вентиль-регулятор расхода и водосчетчик. Объём подаваемой воды в топливо должен находиться в пределах 2-3% масс. на суточное количество сжигаемого топлива. При этом массовая доля воды в жидком топливе не должна превышать 0,5% и определяется лабораторно. </w:t>
      </w:r>
    </w:p>
    <w:p w14:paraId="644C46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Давление жидкого топлива к форсункам печей П-1 и П-2 регулируется регулятором давления поз.15а, клапан которого расположен на общей линии поступления жидкого топлива к форсункам печей.</w:t>
      </w:r>
    </w:p>
    <w:p w14:paraId="5D2660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Резервуар №108 предназначен для вывода некондиционного дизельного топлива с установок, который впоследствии принимается на переработку на установки ТК-3, ТК-4. Схемой предусмотрено направление некондиционного продукта по линии вывода дизельного топлива с установки в линию закачки резервуара №108. При этом в общезаводскую линию дизельного топлива запорная арматура должна быть закрыта. В случае необходимости переработки, некондиционный продукт из резервуара № 108 направляется в линию приема заводского ловушечного продукта из резервуаров №№ 331, 332 на прием насоса Н-36 и далее по схеме переработки заводского ловушечного продукта. </w:t>
      </w:r>
    </w:p>
    <w:p w14:paraId="2461C9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этом случае прекращается прием заводского ловушечного продукта из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резервуаров №№ 331, 332 путем отключения указанных резервуаров запорной арматурой. (В зимнее время перед отключением резервуаров №№ 331, 332 линия приема из указанных резервуаров на установку прокачивается дизельным топливом с установки в резервуары №№ 331, 332).</w:t>
      </w:r>
    </w:p>
    <w:p w14:paraId="567A41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Схемой обвязки предусмотрено направление вакуумного дизельного топлива с установок ЭЛОУ-АВТ-6, ЭЛОУ-АВТ-5, дизельного топлива с установок ТК-3, ТК-4 в резервуар №108. Из резервуара №108 указанные нефтепродукты направляются на приём насоса Н-3 (Н-4) и используются для подкачки уровня в аккумуляторе колонны К-3, а при необходимости - используются в качестве уплотняющей жидкости сальников насосов.</w:t>
      </w:r>
    </w:p>
    <w:p w14:paraId="2B1E8E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3.Продукция установки (охарактеризовать и указать дальнейшее использование)</w:t>
      </w:r>
    </w:p>
    <w:p w14:paraId="4E564A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154"/>
        <w:gridCol w:w="1382"/>
        <w:gridCol w:w="3276"/>
        <w:gridCol w:w="27"/>
        <w:gridCol w:w="775"/>
        <w:gridCol w:w="744"/>
        <w:gridCol w:w="1123"/>
      </w:tblGrid>
      <w:tr w:rsidR="00000000" w14:paraId="0C6150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1E8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Наименование сырья, материалов, реагентов, катализаторов, готовой продукции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2F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Номер Государственного или отраслевого стандарта, технических условий, стандарта предприятий.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B4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Показатели качества обязательные для проверки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10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Норма по ГОСТ, ОСТ, СТП, ТУ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4A3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Область приме-нения изготов-ляемой продук-ции</w:t>
            </w:r>
          </w:p>
        </w:tc>
      </w:tr>
      <w:tr w:rsidR="00000000" w14:paraId="738FC5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E3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8B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B9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52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E8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</w:tr>
      <w:tr w:rsidR="00000000" w14:paraId="6F06FF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B0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Сырье</w:t>
            </w:r>
          </w:p>
        </w:tc>
      </w:tr>
      <w:tr w:rsidR="00000000" w14:paraId="76AE8E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64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Гудрон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F6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1024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19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1.Плотность при 20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 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2.Вязкость условная при 80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С,  3.Температура вспышки, опре- дел. в открытом тигле,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 н/н  4.Содержание водорастворимых  кислот и щелочей.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67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970-990 20-40 190  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C3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78A5D4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1DF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Тяжелый газойль каталитического крекинга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A9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1035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68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1.Температура вспышки, определяемая в открытом тигле,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С, не ниже 2.Плотность при 20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 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, не  ниже 3.Массовая доля мех. примесей после отстоя, %, не более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59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110  920  0,05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7F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5FD8C8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76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Вакуумный дистиллят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BB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1026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CF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1.Плотность при 20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 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, н/б 2.Фракционный состав,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температура начала перегонки, не ниже до 360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перегоняется, % об., не более 3.Коксуемость по Конрадсону, % мас., не более 4.Цвет, ед. ЦНТ, не более 5.Содержание воды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AC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920  260  13  0,3  5,5 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57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3518F8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D2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Тяжелый вакуумный газойль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30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1022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C8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 Коксуемость по Конрадсону, % масс, не более 2. Цвет, ед. ЦНТ, не более 3.Содержание воды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F0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  5,5 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B2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694D36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6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Нефтепродукт ловушечный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21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1054</w:t>
            </w:r>
          </w:p>
        </w:tc>
        <w:tc>
          <w:tcPr>
            <w:tcW w:w="3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E9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1.Массовая доля воды после очистки, %, не более 2. Содержание ВКЩ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51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0,5 отсутствие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01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52422C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423D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Получаемые продукты</w:t>
            </w:r>
          </w:p>
        </w:tc>
      </w:tr>
      <w:tr w:rsidR="00000000" w14:paraId="31C550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48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Газ сухой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9D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1027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30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1.Углеводородный состав: - содержание С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 xml:space="preserve">4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более, - содержание С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5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и выше,  не более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6F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 масс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8F9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 об.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BE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 ТК-4 для дальнейшей переработки или как сырье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30/4</w:t>
            </w:r>
          </w:p>
        </w:tc>
      </w:tr>
      <w:tr w:rsidR="00000000" w14:paraId="718B0E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CD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07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F4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F9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6E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22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124B8F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E1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32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D7F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B6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20,0 5,0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78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11,0 2,2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46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729828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A3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Рефлюкс 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84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1028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D5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1.Углеводородный состав, % масс., не более сумма С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сумма С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- сумма С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 xml:space="preserve">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 выше</w:t>
            </w: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5EE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1,0 24,0 30,0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B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Сырье ГФУ</w:t>
            </w:r>
          </w:p>
        </w:tc>
      </w:tr>
      <w:tr w:rsidR="00000000" w14:paraId="0970D6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51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Бензин 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AB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1029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B0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1.Октановое число, ММ, н/н 2.Фракционный состав,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  не выше: - 10 % перегоняется при температуре: для летнего вида для зимнего вида - температура конца кипения 3.Испытание на медной пластинке</w:t>
            </w: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36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     70 55 190 выдерживает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F6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Компонент товарного бензина</w:t>
            </w:r>
          </w:p>
        </w:tc>
      </w:tr>
      <w:tr w:rsidR="00000000" w14:paraId="65E2AE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CF6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Топливо  дизельное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31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1030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59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1.Плотность при 20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 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, не более 2.Температура вспышки, определяемая в закрытом тигле,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3.Температура застывания,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 4. Цвет, ЦНТ, не более</w:t>
            </w: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4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860 не нормируется не нормируется 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8C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Сырье установок гидроочистки</w:t>
            </w:r>
          </w:p>
        </w:tc>
      </w:tr>
      <w:tr w:rsidR="00000000" w14:paraId="6AA640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D8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Крекинг-остаток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FD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1031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BE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1.Температура вспышки, опр. в открытом тигле,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С, не ниже: для марки М 40 для марки М 100 2.Вязкость условная,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Е, н/б: при 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при 80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A9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90 110  4,3 10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1D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Компонент топочного мазута</w:t>
            </w:r>
          </w:p>
        </w:tc>
      </w:tr>
      <w:tr w:rsidR="00000000" w14:paraId="02CB6E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6D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Реагенты</w:t>
            </w:r>
          </w:p>
        </w:tc>
      </w:tr>
      <w:tr w:rsidR="00000000" w14:paraId="5264A0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6B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Азот  технический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812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1055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3A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1.Содержание азота, % об. 2.Содержание кислорода, % об., не более 3.Содержание окиси углерода,  % об. 4.Содержание двуокиси углерода, % об., не более 5.Влажность по точке росы,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С, не выше</w:t>
            </w: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EC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99,3-99,9  0,5  отсутс. 0,2 минус 40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FF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7A5688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86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Едкий натр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98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ГОСТ 2263 Марка РД</w:t>
            </w:r>
          </w:p>
        </w:tc>
        <w:tc>
          <w:tcPr>
            <w:tcW w:w="3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DA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1.Массовая доля гидроксида натрия, % не менее -сорт высший -сорт первый 2.Внешний вид</w:t>
            </w:r>
          </w:p>
        </w:tc>
        <w:tc>
          <w:tcPr>
            <w:tcW w:w="154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C6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44 46 Бесцветная или окрашенная жидкость. Допускается выкристаллизованный осадок</w:t>
            </w: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DD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 защелачивании готовится раствор меньшей концентрации по инструкции ОТ-25</w:t>
            </w:r>
          </w:p>
        </w:tc>
      </w:tr>
      <w:tr w:rsidR="00000000" w14:paraId="333E07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9F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Топливо</w:t>
            </w:r>
          </w:p>
        </w:tc>
      </w:tr>
      <w:tr w:rsidR="00000000" w14:paraId="3F6DAA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25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Топливо жидкое нефтяное для технологических установок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0A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СТП 1053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A6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1.Температура застывания, оС,  в пределах 2.Плотность при 20 оС, кг/м3</w:t>
            </w: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CED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+ 28 -  + 30 890-925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F2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7CCCA1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0F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Топливо газообразное нефтяное для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технологических установок</w:t>
            </w: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23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СТП 1052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87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1.Углеводородный состав,  - содержание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Σ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С5,  2.Содержание Н2, не более 3.Содержание Н2S, не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более</w:t>
            </w: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C2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% масс.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74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 об.</w:t>
            </w:r>
          </w:p>
        </w:tc>
      </w:tr>
      <w:tr w:rsidR="00000000" w14:paraId="5C61FB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BE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2F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68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2E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2,4 3 0,003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86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1 46 0,003</w:t>
            </w:r>
          </w:p>
        </w:tc>
      </w:tr>
    </w:tbl>
    <w:p w14:paraId="35EE13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7BE9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.Реагенты (перечислить и указать назначение)</w:t>
      </w:r>
    </w:p>
    <w:p w14:paraId="71C587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F41E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Используется только щелочь</w:t>
      </w:r>
    </w:p>
    <w:p w14:paraId="4D54DF7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0CD9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.Катализаторы (если используется)</w:t>
      </w:r>
    </w:p>
    <w:p w14:paraId="2404C3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D9A8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Катализаторов нет</w:t>
      </w:r>
    </w:p>
    <w:p w14:paraId="6A30AC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84974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6.Основные аппараты (наименовние, маркировка, назначение, техническая характеристика) по блокам.</w:t>
      </w:r>
    </w:p>
    <w:p w14:paraId="6501FA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3"/>
        <w:gridCol w:w="1164"/>
        <w:gridCol w:w="851"/>
        <w:gridCol w:w="1843"/>
        <w:gridCol w:w="2692"/>
      </w:tblGrid>
      <w:tr w:rsidR="00000000" w14:paraId="22A5B8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8D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Наименование оборудования (тип, наименование аппарата, назначение и т.д.)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E0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Номер позиции по схеме, индекс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A3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Коли-чество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6E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Материал металла, защита оборудования от коррозии.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F7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Техническая характеристика</w:t>
            </w:r>
          </w:p>
        </w:tc>
      </w:tr>
      <w:tr w:rsidR="00000000" w14:paraId="513A28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91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B8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AF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9E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D8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</w:tr>
      <w:tr w:rsidR="00000000" w14:paraId="6781EB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F0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Печь тяжелого сырья  Двухкамерная трубчатая с наклонными сводами. Имеет две радиантные и одну конвекционную камеры, 28 комбинированных форсунок. Ход нефтепродукта двухпоточный.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41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П-1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A0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66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Трубы Ст.Х5М  Металлоконст- рукции из различных сталей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8C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Тепловая мощность печи 16 Гкал/час Тем-ра продукта на выходе не выше 485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С. Температура на входе - 320-400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Температура над перевалами-800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на входе в змеевик до 55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Давление на выходе из змеевика до 25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Длина печи - 16,4 м Ширина печи - 13,1 м Высота - 10,7 м Змеевик состоит из 158 труб Трубы 127х10х12100 мм цельнотянутые. В конвекционной камере - 56 труб В радиантной камере -144 трубы Общая поверхность нагрева -985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BA7A4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A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Печь для подогрева сырья  Двухкамерная трубчатая с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наклонными сводами. Имеет две радиантные и 1 конвекционную камеры, 28 комбинированных форсунок. Ход нефтепродукта - двухпоточный.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60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П-2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09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9FF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Трубы Ст.Х5М Металлоконструк-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ции из различных сталей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0B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 xml:space="preserve">Тепловая мощность печи 8,05 Гкал/час Температура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продукта на выходе - 250-400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С. Температура на вход: 180-240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Тем-ра над перевалами-800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Давление на входе в змеевик до 20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 Давление на выходе из змеевика 15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 Длина печи - 10,4 м Ширина печи - 13,1 м Высота - 8,4 м Змеевик состоит из 122 труб Трубы 102х10х12100 мм цельнотянутые В конвекцион. камере -42 трубы В радиантной камере - 80 труб Общ. поверхность нагрева - 728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09DBF4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7E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Реакционная камера Вертикальный цилиндрический пустотелый аппарат,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C8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8E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3A2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Корпус из биметалла. Основной слой из стали 12ХМ, внутренний  слой из стали ЭИ-496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C9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- 1836 мм Высота - 15802 мм Толщина стенок - 32 мм Объем - 32,93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Температура расчетная -500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Давление расчетное -25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183B7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4650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8101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1A3D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BC39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F53F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542930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7C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Фляшинг высокого давления. Вертикальный цилиндрический пустотелый аппарат, со сферическими днищами.</w:t>
            </w: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8AB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E8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48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из биметалла. Основ.слой из стали 12ХМ, внутр.слой из стали ЭИ-496</w:t>
            </w: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39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- 2450 мм Высота - 13454 мм Толщина стенок - 24 мм Объем - 55,08м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расчетная- 450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Давление расчетное -14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</w:t>
            </w:r>
          </w:p>
        </w:tc>
      </w:tr>
      <w:tr w:rsidR="00000000" w14:paraId="2974F6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F9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Ректификационная  колонна  Вертикальный цилиндрический пустотелый аппарат, со сферическими днищами. В средней части имеется ложное днище (аккумулятор)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E31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3A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4A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Корпус из биметалла. Основной слой из стали Ст-3, внутренний слой из стали ЭИ-496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70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- 2442 мм Высота - 25654мм Толщина стенок - 26мм Объем - 110м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низа 390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С,  верха 320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тарелок - 25 (20 желобчатых, 5 отбойных).</w:t>
            </w:r>
          </w:p>
        </w:tc>
      </w:tr>
      <w:tr w:rsidR="00000000" w14:paraId="4A2278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E0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Фляшинг низкого давления. Вертикальный пустотелый аппарат с цилиндрическим корпусом и сферическими днищами.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3A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89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71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из биметалла. Основ- ной слой Ст 3; внутренний из стали ЭИ-496.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20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- 2000 мм Высота - 21440 мм Толщина стенок - 18 мм Объем - 60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низа 420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С, верха 230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тарелок - 17 (5 каскадных, 12 желобчатых).</w:t>
            </w:r>
          </w:p>
        </w:tc>
      </w:tr>
      <w:tr w:rsidR="00000000" w14:paraId="4F9D30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9E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Стабилизационная колонна. Вертикальный цилиндрический аппарат, пустотелый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FF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9C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D8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из Ст. 3.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низа- 2200 мм,  верха - 1600 мм Высота - 26700 мм Толщина стенок - 22 мм Объем - 73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Тем-ра низа расчетная - 200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тарелок - 40 желобч.</w:t>
            </w:r>
          </w:p>
        </w:tc>
      </w:tr>
      <w:tr w:rsidR="00000000" w14:paraId="5BD3FB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38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Концевой отстойник щелочи.Вертикальный цилиндрический аппарат, пустотелый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0A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CB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A1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из Ст. 3.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9F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- 1000 мм, Высота - 5404 мм Объем - 4,1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Толщина стенок - 10 мм Температура расчетная низа 35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093C35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00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Абсорбер деэтанизатор. Вертикальный цилиндрический аппарат, пустотелый со сферическими днищами. Абсорбер деэтанизатор (продолжение)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50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К-7     К-7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371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95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47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верха - 1650 мм,  низа - 2250 мм Высота общ. - 44935 мм  верха - 20475 мм конус - 1500 мм низа - 22960 мм Толщина стенок верха -16 мм, низа -22 960 мм Объем - 53,3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Тем-ра расчетная низа - 150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С, верха - 45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Тарелки - 60 желобчатых</w:t>
            </w:r>
          </w:p>
        </w:tc>
      </w:tr>
      <w:tr w:rsidR="00000000" w14:paraId="36910F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A3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Дополнительный абсорбер. Вертикальный цилиндрический пустотелый аппарат,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713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К-8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3E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AF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B9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- 1250 мм Высота - 28885 мм Толщина стенок - 14 мм Объем - 27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- 45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Давление расчетное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Кол-во тарелок - 40 желобчатых</w:t>
            </w:r>
          </w:p>
        </w:tc>
      </w:tr>
      <w:tr w:rsidR="00000000" w14:paraId="5DE125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1D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Емкость сырья деэтанизатора. Вертикальный цилиндрический пустотелый аппарат, со сферическими днищами.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60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F7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54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3F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- 1600 мм Высота - 12750 мм Толщина стенок - 16 мм Объем - 18,3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- 40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- 12,6кгс/см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715316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972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Емкость соляра.. Вертикальный цилиндрический пустотелый аппарат, со сферическими днищами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DF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Е-2а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40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918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Ст.20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51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- 2400 мм Высота - 6290 мм Толщина стенок 12 мм Объем - 25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расчетная-300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-12кгс/см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496429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D8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Емкость рефлюкса. Горизонтальный цилиндрический пустотелый аппарат со сферическими днищами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D1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Е-3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F1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BA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Ст-20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EC8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- 2000 мм Длина - 8332 мм Толщина стенок - 16 мм Объем - 25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- 40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расчетное- 12кгс/см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4A63D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F6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Отделитель щелочи. Горизонтальный цилиндрический аппарат (пустотелый).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98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Е-4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28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EE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BE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-1600 мм  Длина - 7034 мм Толщина стенок - 10 мм Объем - 11,5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- 35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-5кгс/см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29E8B0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CB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Аккумулятор воздуха. Вертикальный цилиндрический пустотелый аппарат, со сферическими днищами.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5A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Е-8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5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26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18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Диаметр- 1000мм Высота - 3480 мм Толщина стенок - 6 мм Объем - 2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Температура расчетная - 60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Давление расчетное - 6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000000" w14:paraId="27F9CC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9A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Факельная емкость.  Горизонтальный цилиндрический пустотелый аппарат,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F0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Е-29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5E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52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6C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- 1600 мм Длина - 7034 мм Толщина стенок - 10 мм Объем - 11,5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35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Давление расчетное - 5кгс/см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34FC88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B8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Концевой отстойник щелочи. Вертикальный цилиндрический пустотелый аппарат, со сферическими днищами. Е-29а </w:t>
            </w: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C0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Е-29а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D08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11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</w:t>
            </w: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57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- 1000 мм Высота - 5404 мм Толщина стенок - 10 мм Объем - 4,58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расчетный - 35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45F200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31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Газгольдер жирного газа Г Горизонтальный цилиндрический пустотелый аппарат,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E8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Г-90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D8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CC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75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- 3008 мм Длина - 15690 мм Толщина стенок -28 мм Объем - 99,4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35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2EC371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F862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Топливная емкость  Горизонтальный цилиндрический пустотелый аппарат, со сферическими днищами.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D4F9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Е-12а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8349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A43A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 09Г2С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54F1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Диаметр - 2400 мм Длина - 8780 мм Толщина стенок -8мм Объем - 36,4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- 0,5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94DA3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E386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Сырьевые теплообменники. Горизонтальный цилиндрический аппарат типа «труба в трубе».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AD46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Т-1 Т-1а  Т-2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74C6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F6C2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Ст.11416-1 Трубы Ст.12021-1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89BE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- 44х3=132 м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²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 Длина труб - 6000 мм Трубное пространство (наружные трубы): диаметр труб - 89х6 мм объем ( корпус)-2,982 м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³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температура расчетная -240оС давление расчетное-25кг/см2 межтрубное пространство (внутренние трубы): диаметр труб - 48х4 мм объем-1,638 м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³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- 400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расчетное-16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75E246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47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Сырьевой теплообменник  Горизонтальный цилиндрический аппарат типа «труба в трубе». Сырьевой Теплообменник (продолжение)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BF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Т-2а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C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49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 Ст-17С Трубы Ст-20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3F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Поверх. теплообмена-62х2-124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Длина труб - 6000 мм Труб. пространство (наруж. трубы) Диаметр труб - 89х6 мм Объем - 1,82х2=3,64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Температура расчетная - 240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- 25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Межтрубное пространство (внутренние трубы): диаметр труб - 48х4 мм объем - 0,78х2= 1,56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 -400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- 16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0B0D5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6D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Холодильник крекинг-остатка  Змеевик погружного типа состоит из 1-й трубной секции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E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9A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03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Ст-28 Трубы Ст.28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6D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- 90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труб - 36 шт. Длина труб - 6000 мм Диаметр труб - 108х6 мм Температура расчетная -350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- 23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</w:p>
        </w:tc>
      </w:tr>
      <w:tr w:rsidR="00000000" w14:paraId="01383B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88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Конденсатор-холодильник крекинг-остатка Змеевик погружного типа состоит из 4-х трубных секций.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46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9D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BF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Ст-28 Трубы Ст.28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AC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- 320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труб-36х4=144 шт. Длина труб - 6000 мм Диаметр труб - 108х6 мм Температура расчетная - 350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- 24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</w:p>
        </w:tc>
      </w:tr>
      <w:tr w:rsidR="00000000" w14:paraId="4499AE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EE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Конденсатор-холодильник нестабильного бензина Змеевик погружного типа состоит из 6-ти секций «Лумус»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16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0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E8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Ст-28 Трубы Ст.Х18Н10Т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7A8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теплообмена-618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труб - 144х6=864 шт. Длина труб - 6000 ммДиаметр труб - 38х3 мм Температура расчетная -380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-18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122EB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1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Конденсатор-холодильник дизельного топлива. Змеевик погружного типа состоит из 3-х секций «Лумус»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176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8A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C9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Ст.28 Трубы Ст.Х18Н10Т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E7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-300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труб - 144х3=432 шт. Длина труб - 6000 мм Диаметр труб - 38х3 мм Температура расчетная -380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расчетное-18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05A0ED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CF6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Рибойлер  Горизонтальный цилиндрический аппарат с паровым пространством и трубным пучком. Марка 2У-16-16-2800М1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52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DC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00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Ст-3 Трубный пучок Ст.20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13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теплообмена-150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Корпус: диаметр - 1400 мм длина - 8700 мм толщина стенки - 16 мм объем - 9,316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давление расчетное - 12кгс/см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расчетная-200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- количество трубок - 306 шт.</w:t>
            </w:r>
          </w:p>
        </w:tc>
      </w:tr>
      <w:tr w:rsidR="00000000" w14:paraId="488E82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BDA4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Трубный пучок: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504B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6AA9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E92A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223D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диаметр трубок 25х6 мм</w:t>
            </w:r>
          </w:p>
        </w:tc>
      </w:tr>
      <w:tr w:rsidR="00000000" w14:paraId="419AF61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3B19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4B59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AF4A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160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987A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объем - 0,9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14EEAD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DF7B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9522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0D0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4DC0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DD18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- температура расчетная - 350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</w:tr>
      <w:tr w:rsidR="00000000" w14:paraId="0F39EF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67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6B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A7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4F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4D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давление расчетное -23 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7E0904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BD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Конденсатор-холодильник  рефлюкса.  Змеевик погружного типа состоит из 6-ти секций «Лумус».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20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1EE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7C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Ст-3 Трубы Ст.Х18Н10Т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7E2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теплообмена- 618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труб - 864 шт. Длина труб - 6000 мм Диаметр труб - 38х3 мм Температура расчетная - 250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-16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</w:t>
            </w:r>
          </w:p>
        </w:tc>
      </w:tr>
      <w:tr w:rsidR="00000000" w14:paraId="56C76B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C9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Холодильник бензина. Змеевик погружного типа состоит из 5-ти секций «Лумус» Холодильник бензина (продолжение)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0C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Т-14    Т-14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7D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B8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Корпус Ст-3 Трубы Ст.Х18Н10Т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A0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-515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труб - 720 шт.  Длина труб - 6000 мм Диаметр труб - 38х3 мм Температура расчетная -200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C5650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E2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Холодильник бензина. Т-14а Змеевик погружного типа состоит из 4-х секций «Лумус»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C4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Т-14а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8A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BD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Ст-3 Трубы Ст.Х18Н10Т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E4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теплообмена-320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Количество труб - 432 шт. Длина труб - 6000 мм Диаметр труб - 38х3 мм Температура расчетная - 210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11610D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DF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Холодильник соляра. Горизонтальный  цилиндрический аппарат двухходовой по трубному пространству и одноходовой по межтрубному пространству. Марка 800ТП-16-М1/25г6К-2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39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Т-20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F3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21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Трубы Ст.10 Корпус Ст.3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54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-100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Диаметр корпуса - 800 мм Длина корпуса - 6000 мм Количество трубок - 272 шт. Диаметр труб - 25х2,5 мм. Температура расчетная: -в корпусе 350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в трубках 350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Давление расчетное: в корпусе - 26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трубках - 26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Объем: трубного пучка - 0,42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1E0B9E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6A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Теплообменник газообразного топлива. Горизонтальный цилиндрический аппарат, двухходовой по трубному пространству и одноходовой по межтрубному пространству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B8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C1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2C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Ст-20 Трубы Ст-20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E9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- 21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Диаметр корпуса - 326 мм Длина корпуса - 6000 мм Количество трубок - 44 шт. Диаметр труб - 25х2,5 мм Температура расчетная: в корпусе 350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в трубках 350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расчетное: -в корпусе - 30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трубках - 30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Объем: трубного пучка - 0,125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</w:tr>
      <w:tr w:rsidR="00000000" w14:paraId="6F4772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0A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Подогреватель бензина.  Горизонтальный цилиндрический аппарат, двухходовой по трубному пространству и одноходовой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B9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34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E8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Вст-3 Трубы 08Х13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D9F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- 99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Диаметр корпуса - 610 мм Длина корпуса - 6000 мм Количество трубок - 210 шт. Диаметр труб - 21х2 мм Температура расчетная: в корпусе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в трубках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расчетное: -в корпусе - 22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трубках - 22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Объем: трубного пучка - 0,57м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</w:p>
        </w:tc>
      </w:tr>
      <w:tr w:rsidR="00000000" w14:paraId="314237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37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Подогреватель бензина.  Горизонтальный цилиндрический аппарат, двухходовой по трубному пространству и одноходовой по межтрубному пространству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74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3F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31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Ст.3сп Трубы Ст.10сп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E4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- 99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Диаметр корпуса - 610 мм Длина корпуса - 6000 мм Количество трубок - 210 шт. Диаметр труб - 21х2 мм Температура расчетная: в корпусе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в трубках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расчетное: в корпусе - 22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трубках - 22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Объем: трубного пучка - 0,57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</w:t>
            </w:r>
          </w:p>
        </w:tc>
      </w:tr>
      <w:tr w:rsidR="00000000" w14:paraId="624B1C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53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Холодильник циркуляционного орошения. Горизонтальный цилиндрический аппарат двухходовой по трубному пространству и одноходовой по межтрубному пространству. Марка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630-25-100- ΙΙ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C1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152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D9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Ст.3сп Трубы Ст.10сп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96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-100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Диаметр корпуса - 630 мм Длина корпуса -6000 мм Количество трубок - 208 шт. Диаметр труб - 25х2,5 мм Температура расчетная: в корпусе 200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в трубках 200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расчетное: в корпусе - 14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трубках - 14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Объем: трубного пучка- 0,125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корпуса - 0,375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Вес аппарата - 1,8 тн</w:t>
            </w:r>
          </w:p>
        </w:tc>
      </w:tr>
      <w:tr w:rsidR="00000000" w14:paraId="01E5C8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E2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Теплообменник жидкого топлива. Горизонтальный цилиндрический аппарат двухходовой по трубному пространству и одноходовой по межтрубному пространству.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FF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E1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Ст.20 Трубы 08Х13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BD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-99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Диаметр корпуса - 610 мм Длина корпуса -6000 мм Количество трубок - 210 шт. Диаметр труб - 25х2 мм Температура расчетная: в корпусе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в трубках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расчетное: в корпусе -22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трубках - 22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Объем: трубного пучка- 0,57м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корпуса - 1,08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Вес аппарата - 1,8 т</w:t>
            </w:r>
          </w:p>
        </w:tc>
      </w:tr>
      <w:tr w:rsidR="00000000" w14:paraId="4C92D8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F1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Холодильник циркуляционного орошения. Горизонтальный цилиндрический аппарат двухходовой по трубному пространству и одноходовой по межтрубному пространству. Марка 630-25-100-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ΙΙ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Холодильник циркуляционного орошения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41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Т-23а        Т-23а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19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7B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Корпус Ст.3сп Трубы Ст.10сп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96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Поверхность теплообмена -100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Диаметр корпуса - 630 мм Длина корпуса -6000 мм Количество трубок - 208 шт. Диаметр труб - 25х2,5 мм Температура расчетная: в корпусе 200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в трубках 200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Давление расчетное: в корпусе - 14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трубках - 14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Объем: трубного пучка- 0,125м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корпуса - 0,375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Вес аппарата - 1,8 тн</w:t>
            </w:r>
          </w:p>
        </w:tc>
      </w:tr>
      <w:tr w:rsidR="00000000" w14:paraId="045049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C8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Сырьевой насос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F3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50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5B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07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НПН-10 Производительность-120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/час Температура перекчиваемой жидкости -60-100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 -поршневой (паровой) Число двойных ходов в минуту-35 Исп (ВЗГ) ВЗТ4</w:t>
            </w:r>
          </w:p>
        </w:tc>
      </w:tr>
      <w:tr w:rsidR="00000000" w14:paraId="307022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CE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Сырьевой насос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D7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11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9D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B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НК200/120-210 Производительность-150м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Напор-21кг/см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жидкости-60-100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160кВт, с числом оборотов - 2950  Исп (ВЗГ) ВЗТ4</w:t>
            </w:r>
          </w:p>
        </w:tc>
      </w:tr>
      <w:tr w:rsidR="00000000" w14:paraId="5960A2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511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Сырьевой насос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B0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Н-2а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E2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A2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B0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НК210/200 Производительность-180м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Напор-20кг/см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жидкости-60-100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160кВт, с числом оборотов -2950 Исп(ВЗГ)ВЗТ4</w:t>
            </w:r>
          </w:p>
        </w:tc>
      </w:tr>
      <w:tr w:rsidR="00000000" w14:paraId="26644B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B8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орошения К-4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0E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Н-3  Н-4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096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BEE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58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НКВ 210/200 Производительность- 210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Напор-20 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 - 100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75 кВт, с числом оборотов -2950  Исп. (ВЗГ) ВЗТ4</w:t>
            </w:r>
          </w:p>
        </w:tc>
      </w:tr>
      <w:tr w:rsidR="00000000" w14:paraId="1CD84A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26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откачки нефтепродуктов из К-1, К-2, К-3, К-4 и прокачки трубопроводов. </w:t>
            </w: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D0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Н-7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4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B9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F8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НПС-1 Производительность-60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Напор- 250 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 - 300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Привод-поршневой (паровой) Число двойных ходов в минуту - 16-32 Исп (ВЗГ) ВЗТ4</w:t>
            </w:r>
          </w:p>
        </w:tc>
      </w:tr>
      <w:tr w:rsidR="00000000" w14:paraId="77B6AA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C8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 опрессовки</w:t>
            </w: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A4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Н-8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49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DD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B7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НД 2,5Р 1000/100 Производительность - 10м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- 100 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 -60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5,5 кВт, с числом оборотов - 1500 об/ мин.</w:t>
            </w:r>
          </w:p>
        </w:tc>
      </w:tr>
      <w:tr w:rsidR="00000000" w14:paraId="308AC0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5E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 загрузки П-1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43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AC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76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B5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НМФ 200/60 Производительность -200м3/час Давление - 60 кгс/см2 Температура перекачиваемой жидкости до 400оС. Привод- электродвигатель Мощностью 500 квт, с числом оборотов - 2950 об/ мин.  Исп. (ВЗГ) - ВЗТ-4</w:t>
            </w:r>
          </w:p>
        </w:tc>
      </w:tr>
      <w:tr w:rsidR="00000000" w14:paraId="209B51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7E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 загрузки П-1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EA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03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0B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Сборный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30D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НМФ 200/60 Производительность -200м3/час Давление - 60 кгс/см2 Температура перекачиваемой жидкости до 400оС. Привод- электродвигатель Мощностью 500 квт, с числом оборотов - 2950 об/ мин.  Исп. (ВЗГ) - ВЗТ-4</w:t>
            </w:r>
          </w:p>
        </w:tc>
      </w:tr>
      <w:tr w:rsidR="00000000" w14:paraId="45A6C1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EF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Квенчинговый насос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2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Н-11  Н-11б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31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38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C1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НКВ 210/200 Производительность-210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3/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час Напор-20 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жидкости- 300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110кВт, с числом оборотов -2950 Исп(ВЗГ)ВЗТ4</w:t>
            </w:r>
          </w:p>
        </w:tc>
      </w:tr>
      <w:tr w:rsidR="00000000" w14:paraId="4BF752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E7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откачки нестабильного бензина и орошения К-3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3D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Н-12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6A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5B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B9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4НГ5х2 Производительность-50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Напор-20кг/см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жидкости-100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18,5 кВт, с числом оборотов -2950  Исп (ВЗГ) ВЗТ4</w:t>
            </w:r>
          </w:p>
        </w:tc>
      </w:tr>
      <w:tr w:rsidR="00000000" w14:paraId="321471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A6D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откачки нестабильного бензина и орошения К-3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95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Н-12а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90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EF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AE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НКВ 210/200 Производительность-210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Напор-20 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жидкости-100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55кВт, с числом оборотов -2950  Исп (ВЗГ) ВЗТ4</w:t>
            </w:r>
          </w:p>
        </w:tc>
      </w:tr>
      <w:tr w:rsidR="00000000" w14:paraId="73A249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D6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орошения верха К-5 и откачки рефлюкса </w:t>
            </w: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4D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Н-13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C7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50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B7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ТКА 63/125  Производительность-63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Напор-12,5 кг/см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жидкости-60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30 кВт, с числом оборотов -2950  Исп (ВЗГ) ВЗТ4</w:t>
            </w:r>
          </w:p>
        </w:tc>
      </w:tr>
      <w:tr w:rsidR="00000000" w14:paraId="3F643F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2A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 орошения верха К-5 и откачки рефлюкса</w:t>
            </w: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60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Н-14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6D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24B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63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4НГ5х2 Производительность-50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Напор-20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жидкости-60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25 кВт, с числом оборотов -2950  Исп (ВЗГ) ВЗТ4</w:t>
            </w:r>
          </w:p>
        </w:tc>
      </w:tr>
      <w:tr w:rsidR="00000000" w14:paraId="327F9F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97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откачки крекинг-остатка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87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84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71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Сборный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E8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НПНС-10 Производительность-120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/час Температура перекчиваемой жидкости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 -поршневой (паровой) Число двойных ходов в минуту-35 Напор-40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000000" w14:paraId="5B207F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2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 откачки крекинг-остатка.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DC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22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F5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НК-210/200 Производительность -180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20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 до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Привод-электродвигатель мощностью 160 квт, числом оборотов- 3000 об./мин. Исп. (ВЗГ) ВЗТ4</w:t>
            </w:r>
          </w:p>
        </w:tc>
      </w:tr>
      <w:tr w:rsidR="00000000" w14:paraId="38A357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BB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 откачки крекинг-остатка.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BE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Н-15а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90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D8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Сборный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4D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Марка НК-200/120-210 Производительность -150м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21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жидкости до 400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Привод-электродвигатель мощностью 160 квт, числом оборотов- 3000 об./мин. Исп. (ВЗГ) ВЗТ4</w:t>
            </w:r>
          </w:p>
        </w:tc>
      </w:tr>
      <w:tr w:rsidR="00000000" w14:paraId="7EF2D9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47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Насосы откачки нестабильного бензина.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DF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AB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36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0D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ТКА63/125 Производительность - 60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- 12,5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 до 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 -электродвигатель мощностью - 55 квт.ч Числом оборотов - 2950 об/мин. Исп. (ВЗГ) ВЗТ4</w:t>
            </w:r>
          </w:p>
        </w:tc>
      </w:tr>
      <w:tr w:rsidR="00000000" w14:paraId="6C7AD3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58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Насосы откачки нестабильного бензина. Насосы откачки нестабильного бензина.(продолжение)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2B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Н-17  Н-17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94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5F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7A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 65/35-125 Производительность - 60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- 12,5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Тем-ра перекач. жидк. до 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 - электродвигатель мощностью - 55 квт.ч Числом оборотов - 2950 об/мин. Исп. (ВЗГ) ВЗТ4</w:t>
            </w:r>
          </w:p>
        </w:tc>
      </w:tr>
      <w:tr w:rsidR="00000000" w14:paraId="0B84AE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B0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Насосы закачки щелочи </w:t>
            </w:r>
          </w:p>
        </w:tc>
        <w:tc>
          <w:tcPr>
            <w:tcW w:w="11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B5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Н-21 Н-22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2FE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A06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Сборный </w:t>
            </w:r>
          </w:p>
        </w:tc>
        <w:tc>
          <w:tcPr>
            <w:tcW w:w="2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EC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 65/35-125 Производительность - 60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12,5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 до 40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Привод-эл.двигатель мощностью-30 кВт, с числом оборотов 3000 об/мин. Исп. (ВЗГ) ВЗТ4</w:t>
            </w:r>
          </w:p>
        </w:tc>
      </w:tr>
      <w:tr w:rsidR="00000000" w14:paraId="4780D0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D9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орошения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AE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0A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2B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Сборный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54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ТКА 32/125 Производительность - 32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- 12,5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Температура перекачиваемой жидкости до 100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 эл. двигатель мощностью 22 кВт, с числом оборотов 2950 об.мин Исп. (ВЗГ) ВЗТ4.</w:t>
            </w:r>
          </w:p>
        </w:tc>
      </w:tr>
      <w:tr w:rsidR="00000000" w14:paraId="30F936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67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подкачки тяжелого газойля из резервуаров №№ 106, 107, 108 в резервуары №№ 13, 14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6B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A5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0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C7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 65/35-125 Производительность - 60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Напор - 12,5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Температура жидкости до 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 эл. двигатель мощностью-55 квт, с числом оборотов - 2950 об/мин., Исп. (ВЗГ) ВЗТ4.</w:t>
            </w:r>
          </w:p>
        </w:tc>
      </w:tr>
      <w:tr w:rsidR="00000000" w14:paraId="6889E5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F1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подкачки тяжелого газойля из резервуаров №№ 106, 107, 108 в резервуары №№ 13, 14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00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Н-35а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6A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71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C3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 65/35-240 Производительность - 60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Напор - 24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Температура жидкости 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 эл. двигатель мощностью-75кВт, с числом оборотов - 2950 об/мин., Исп. (ВЗГ) ВЗТ4.</w:t>
            </w:r>
          </w:p>
        </w:tc>
      </w:tr>
      <w:tr w:rsidR="00000000" w14:paraId="60BD3F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50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 подкачки заводской н/ловушки из резервуаров №331, 332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F9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47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9B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Сборный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91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НК 65/35-70 Производительность - 60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Напор - 7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Температура жидкости 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 эл. двигатель мощностью-18,5 кВт, с числом оборотов - 2950 об/мин., Исп. (ВЗГ) ВЗТ4.</w:t>
            </w:r>
          </w:p>
        </w:tc>
      </w:tr>
      <w:tr w:rsidR="00000000" w14:paraId="08D50C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46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Насосы откачки насыщенного абсорбента из К-8  Насосы откачки насыщенного абсорбента из К-8 (продолжение)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B1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Н-38    Н-38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B0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52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A3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ТКА 63/125 Производительность - 60м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Давление- 12,5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Тем-ра перекач. жидк. до 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Привод-электродвигатель мощностью 37 кВт, с числом оборотов - 2950 об/мин. Исп. (ВЗГ) ВЗТ4</w:t>
            </w:r>
          </w:p>
        </w:tc>
      </w:tr>
      <w:tr w:rsidR="00000000" w14:paraId="781FA3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E2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Насос откачки нефтепродукта из бачка местной ловушки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07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7A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97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1F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ПДГ-60/25 Производительность - 30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Давление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Температура  Жидкости 60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 Привод поршневой  Число ходов в минуту - 30.</w:t>
            </w:r>
          </w:p>
        </w:tc>
      </w:tr>
      <w:tr w:rsidR="00000000" w14:paraId="54202C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84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Топливные насосы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93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Н-41 Н-42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B7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FE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13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5Н5х4 Производительность -50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- 12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Температура перекач. жидкости до 120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С. Привод-эл. двигатель мощностью-22 кВт, с числом оборотов 1500 об/мин., исп. (ВЗГ) ВЗТ4. </w:t>
            </w:r>
          </w:p>
        </w:tc>
      </w:tr>
      <w:tr w:rsidR="00000000" w14:paraId="2457D1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2F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Маслонасосы к печному насосу Н-9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A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МН-9 МН-9Р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9F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3B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F8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НМШ 4/40 Производительность -4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- 4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Температура перекач. жидкости до 30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Привод-эл. двигатель мощностью-2,2 кВт, с числом оборотов 3000 об/мин., исп. (ВЗГ) ВЗТ4.</w:t>
            </w:r>
          </w:p>
        </w:tc>
      </w:tr>
      <w:tr w:rsidR="00000000" w14:paraId="442C09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8B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Маслонасосы к печному насосу Н-10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0A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МН-10 МН-10Р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1D1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5BA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8C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НМШ 4/40 Производительность -4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 Напор - 4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. Температура перекач. жидкости до 30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С. Привод-эл. двигатель мощностью-2,2 кВт, с числом оборотов 3000 об/мин., исп. (ВЗГ) ВЗТ4.</w:t>
            </w:r>
          </w:p>
        </w:tc>
      </w:tr>
      <w:tr w:rsidR="00000000" w14:paraId="6EFCC1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60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Приточная вентиляция в операторную и РУ 04 кВт  Венткамера №1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0E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 - 1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EDD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62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0C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ЦВА №3 Производительность - 1350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- 67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АИМ-М100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4У2,5 мощность - 3 кВт, число оборотов - 1440 об/мин. Калорифер - 2 шт., марки КВБ7-П </w:t>
            </w:r>
          </w:p>
        </w:tc>
      </w:tr>
      <w:tr w:rsidR="00000000" w14:paraId="750B82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B9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Приточная вентиляция в операторную и РУ 04 кВт  Венткамера №1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CD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 - 1Р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F6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27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47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ЦВА №3 Производительность - 1400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- 67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АИМ-М100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4У2,5 мощность - 3 кВт, число оборотов - 1440 об/мин. Калорифер - 3 шт., марки КФБ-2 </w:t>
            </w:r>
          </w:p>
        </w:tc>
      </w:tr>
      <w:tr w:rsidR="00000000" w14:paraId="4A459A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D8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Приточная вентиляция в печную насосную  Венткамера №1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8F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 - 2 П - 2Р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1B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0E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62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№5 Производительность - 9990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- 73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В132М6, мощность - 7,5 кВт, число оборотов - 960 об/мин. Калорифер - 3 шт., марки КСК4-8 </w:t>
            </w:r>
          </w:p>
        </w:tc>
      </w:tr>
      <w:tr w:rsidR="00000000" w14:paraId="1841B0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5B1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Вытяжная вентиляция квенченговой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52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 - 3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89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D44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5C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ВР300-45 № 3,15 Производительность - 3350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- 87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ВА80МВ4, мощность - 1,5 кВт, число оборотов - 1415 об/мин.</w:t>
            </w:r>
          </w:p>
        </w:tc>
      </w:tr>
      <w:tr w:rsidR="00000000" w14:paraId="69AFAE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4F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Вытяжная вентиляция квенченговой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D9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 - 3Р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2A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F4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53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№3,15 Производительность - 3500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- 85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АИМ-М90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L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4У2 мощность - 2,2 кВт, число оборотов - 1395 об/мин.</w:t>
            </w:r>
          </w:p>
        </w:tc>
      </w:tr>
      <w:tr w:rsidR="00000000" w14:paraId="6EF8FB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4F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Аварийная вытяжная вентиляция квенченговой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39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 - 4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49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2C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E4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ВР300-45 №3,15 Производительность - 1410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- 87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ВА80МВ4 мощность - 1,5 кВт, число оборотов - 1410 об/мин.</w:t>
            </w:r>
          </w:p>
        </w:tc>
      </w:tr>
      <w:tr w:rsidR="00000000" w14:paraId="52D09A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0E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Вытяжная вентиляция печной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C6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 - 6  В - 6Р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06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2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FF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5 Производительность - 13610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- 113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ВА132М6У2 мощность - 7,5 кВт, число оборотов - 960 об/мин.</w:t>
            </w:r>
          </w:p>
        </w:tc>
      </w:tr>
      <w:tr w:rsidR="00000000" w14:paraId="3273CF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47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Приточная вентиляция в квенченговую насосную  Венткамера №1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A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 - 5 П - 5Р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85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1D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47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6,3 Производительность - 21330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- 75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АИМ180М6, мощность - 18,5 кВт, число оборотов - 970 об/мин. Калорифер - 3 шт., марки КСК-10 </w:t>
            </w:r>
          </w:p>
        </w:tc>
      </w:tr>
      <w:tr w:rsidR="00000000" w14:paraId="525231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7B7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Приточная вентиляция в крекинг остатковой насосной  Венткамера №1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D4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 - 9 П - 9Р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49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C5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5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4 Производительность - 9250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- 75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В13254, мощность - 5,5 кВт, число оборотов - 960 об/мин. Калорифер - 1 шт., марки КСК3-10 </w:t>
            </w:r>
          </w:p>
        </w:tc>
      </w:tr>
      <w:tr w:rsidR="00000000" w14:paraId="621731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B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Вытяжная вентиляция крекинг остатковой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A0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 - 10  В - 10Р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F8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A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49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4 Производительность - 5640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- 146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АИМ-М100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L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4У2 мощность - 4 кВт, число оборотов - 1417 об/мин.</w:t>
            </w:r>
          </w:p>
        </w:tc>
      </w:tr>
      <w:tr w:rsidR="00000000" w14:paraId="4862C4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1D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Аварийная вытяжная вентиляция крекинг остатковой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CB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 - 11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A5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16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E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ВР300-45 № 4 Производительность - 6220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- 140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АИМ-М100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L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4У2 мощность - 5,5 кВт, число оборотов - 1430 об/мин.</w:t>
            </w:r>
          </w:p>
        </w:tc>
      </w:tr>
      <w:tr w:rsidR="00000000" w14:paraId="647A0D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57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Приточная вентиляция холодной насосной  Венткамера №2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3C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 - 12 П - 12Р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7E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9E3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D8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8 Производительность - 22320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- 194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ВАО82-6У2, мощность - 40 кВт, число оборотов - 980 об/мин. Калорифер - 2 шт., марки К4ПП-10 </w:t>
            </w:r>
          </w:p>
        </w:tc>
      </w:tr>
      <w:tr w:rsidR="00000000" w14:paraId="5F6C94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49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Вытяжная вентиляция холодной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76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 - 13  В - 13Р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0A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DF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991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5 Производительность - 13800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- 110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ВА132М6У2 мощность - 7,5 кВт, число оборотов - 960 об/мин.</w:t>
            </w:r>
          </w:p>
        </w:tc>
      </w:tr>
      <w:tr w:rsidR="00000000" w14:paraId="3A98F6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E4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Аварийная вытяжная вентиляция холодной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D8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 - 14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53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14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0B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6,3 Производительность - 16540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- 104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ВА160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 мощность - 7,5 кВт, число оборотов - 730 об/мин.</w:t>
            </w:r>
          </w:p>
        </w:tc>
      </w:tr>
      <w:tr w:rsidR="00000000" w14:paraId="151A8A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8C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Приточная вентиляция в ТП - 47  Венткамера №2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C4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П - 15 П - 15Р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4B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3A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1B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Ц9-57 № 4 Производительность - 4000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- 100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ВАО41-4, мощность - 4 кВт, число оборотов - 1450 об/мин. Калорифер - 3 шт., марки КФБ-3 </w:t>
            </w:r>
          </w:p>
        </w:tc>
      </w:tr>
      <w:tr w:rsidR="00000000" w14:paraId="5FC8E1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62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Аварийная вытяжная вентиляция печной насосной 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12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АВ - 14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C44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A96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Сборный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E5B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Марка ВЦ14-46 № 5 Производительность - 13800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 Давление - 110 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Эл. двигатель - ВА132М6У2 мощность - 7,5 кВт, число оборотов - 960 об/мин.</w:t>
            </w:r>
          </w:p>
        </w:tc>
      </w:tr>
    </w:tbl>
    <w:p w14:paraId="388CD2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78C5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.Сущность технологического процесса</w:t>
      </w:r>
    </w:p>
    <w:p w14:paraId="6D33F7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ABB0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 действием высокой температуры происходят разнообразные химические реакции углеводородов нефтяного сырья. При этом в зависимости от условий крекинга и химического состава исходного сырья состав продуктов реакции будет различен.</w:t>
      </w:r>
    </w:p>
    <w:p w14:paraId="3E95D9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Чем больше число атомов углерода в молекуле сырья, тем легче эта молекула подвергается крекингу.</w:t>
      </w:r>
    </w:p>
    <w:p w14:paraId="15C2F1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Вторым фактором, влияющим на результат крекинга, является химический состав исходного сырья.</w:t>
      </w:r>
    </w:p>
    <w:p w14:paraId="72B3EF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Продукты прямой перегонки нефти, применяемые в качестве сырья для крекинга, состоят из трех основных классов углеводородов: алканов, цикланов и ароматических.</w:t>
      </w:r>
    </w:p>
    <w:p w14:paraId="7BECA8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Сырье вторичного происхождения содержит еще и непредельные углеводороды.</w:t>
      </w:r>
    </w:p>
    <w:p w14:paraId="410C3E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легко подвергаются крекингу алканы: первоначальным направлением распада является образование двух углеводородов - предельного и непредельного, причем распад в основном происходит симметрично, то есть по середине цепи молекулы.</w:t>
      </w:r>
    </w:p>
    <w:p w14:paraId="0DC12E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1C38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Wingdings" w:hAnsi="Wingdings" w:cs="Wingdings"/>
          <w:kern w:val="0"/>
          <w:sz w:val="28"/>
          <w:szCs w:val="28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C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18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8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16</w:t>
      </w:r>
    </w:p>
    <w:p w14:paraId="20A58A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Цетан Октан Октилен</w:t>
      </w:r>
    </w:p>
    <w:p w14:paraId="09ADAF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3A28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Наряду с этим будет протекать расщепление и по другим связям молекулы с образованием углеводородов с пятью, девятью атомами углеводорода и других.</w:t>
      </w:r>
    </w:p>
    <w:p w14:paraId="3D3021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Термическая устойчивость парафиновых углеводородов с увеличением молекулярного веса падает, поэтому легкий крекинг тяжелого сырья ведется при более низких температурах, чем глубокий крекинг легкого сырья.</w:t>
      </w:r>
    </w:p>
    <w:p w14:paraId="7A888A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Нафтеновые углеводороды простейшего типа в условиях термического крекинга устойчивы и только при температуре выше 500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частично распадаются с разрывом кольца и образованием одного или двух непредельных углеводородов:</w:t>
      </w:r>
    </w:p>
    <w:p w14:paraId="632E2BAC" w14:textId="670D4F18" w:rsidR="00000000" w:rsidRDefault="00D277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CEB18D2" wp14:editId="6F714267">
            <wp:extent cx="5356860" cy="242316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49C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7292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Легче всего из нафтеновых углеводородов распадаются углеводороды с длинными боковыми цепями:</w:t>
      </w:r>
    </w:p>
    <w:p w14:paraId="297374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57EC59" w14:textId="0B21D145" w:rsidR="00000000" w:rsidRDefault="00D277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223DE99" wp14:editId="1ECF2096">
            <wp:extent cx="4274820" cy="108204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301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3CC0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Нафтеновые углеводороды подвергаются при крекинге также реакциям дегидрогенизации с образованием ароматических углеводородов : </w:t>
      </w:r>
    </w:p>
    <w:p w14:paraId="62A46B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8C51343" w14:textId="0C04286B" w:rsidR="00000000" w:rsidRDefault="00D277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51F50CD" wp14:editId="30A383CD">
            <wp:extent cx="3855720" cy="276606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0CB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  <w:t>Ароматические углеводороды наиболее термически устойчивы.</w:t>
      </w:r>
    </w:p>
    <w:p w14:paraId="3710B49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ED85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Ароматическое кольцо не подвергается расщеплению, а наоборот, способно уплотняться. Продуктом уплотнения ароматических углеводородов совместно с непредельными является кокс. От ароматических углеводородов с длинными боковыми цепями в условиях термического крекинга полностью или частично отрываются боковые цепи, ядро же ароматических углеводородов сохраняется. В результате этого отрыва получается более простой ароматический углеводород и непредельный или предельный углеводород с открытой цепью.</w:t>
      </w:r>
    </w:p>
    <w:p w14:paraId="312104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BEBD77" w14:textId="3B1C02E9" w:rsidR="00000000" w:rsidRDefault="00D277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D6B8B4F" wp14:editId="2F89234D">
            <wp:extent cx="4419600" cy="807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768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DEC0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Простейшие ароматические углеводороды могут частично конденсироваться: </w:t>
      </w:r>
    </w:p>
    <w:p w14:paraId="119217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A4BF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Wingdings" w:hAnsi="Wingdings" w:cs="Wingdings"/>
          <w:kern w:val="0"/>
          <w:sz w:val="28"/>
          <w:szCs w:val="28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--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5 </w:t>
      </w:r>
      <w:r>
        <w:rPr>
          <w:rFonts w:ascii="Times New Roman CYR" w:hAnsi="Times New Roman CYR" w:cs="Times New Roman CYR"/>
          <w:kern w:val="0"/>
          <w:sz w:val="28"/>
          <w:szCs w:val="28"/>
        </w:rPr>
        <w:t>+ 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>(дифенил)</w:t>
      </w:r>
    </w:p>
    <w:p w14:paraId="4745A4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Присутствие ароматических углеводородов в бензине повышает его октановое число. Количественное увеличение их в соляровых фракциях при повторном крекинге нежелательно, так как повышает термическую устойчивость фракций и их склонность к коксообразованию.</w:t>
      </w:r>
    </w:p>
    <w:p w14:paraId="55D760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термическом крекинге непредельные углеводороды подвергаются различным химическим превращениям:</w:t>
      </w:r>
    </w:p>
    <w:p w14:paraId="42A722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При температуре 500 оС и выше и пониженном давлении начинают преобладать реакции распада с образованием непредельных углеводородов, но с меньшим числом атомов углерода:</w:t>
      </w:r>
    </w:p>
    <w:p w14:paraId="20F2D5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F58A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12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--&gt;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8 </w:t>
      </w:r>
      <w:r>
        <w:rPr>
          <w:rFonts w:ascii="Times New Roman CYR" w:hAnsi="Times New Roman CYR" w:cs="Times New Roman CYR"/>
          <w:kern w:val="0"/>
          <w:sz w:val="28"/>
          <w:szCs w:val="28"/>
        </w:rPr>
        <w:t>+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</w:p>
    <w:p w14:paraId="4CD626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гексилен бутилен этилен</w:t>
      </w:r>
    </w:p>
    <w:p w14:paraId="4E988E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A0AC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При температуре 450 -500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и повышенном давлении идут реакции полимеризации:</w:t>
      </w:r>
    </w:p>
    <w:p w14:paraId="2807AE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CEAB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Wingdings" w:hAnsi="Wingdings" w:cs="Wingdings"/>
          <w:kern w:val="0"/>
          <w:sz w:val="28"/>
          <w:szCs w:val="28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8</w:t>
      </w:r>
    </w:p>
    <w:p w14:paraId="18A606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этилен бутилен</w:t>
      </w:r>
    </w:p>
    <w:p w14:paraId="345341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FDE0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Полимеризация газообразных алканов приводит к образованию бензина, а уплотнение более высокомолекулярных углеводородов к образованию тяжелого остатка и кокса.</w:t>
      </w:r>
    </w:p>
    <w:p w14:paraId="3E8DDB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высоких температурах непредельные углеводороды изменяют свое строение и превращаются в циклические углеводороды:</w:t>
      </w:r>
    </w:p>
    <w:p w14:paraId="6332CC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D58BFB" w14:textId="6CEB8D39" w:rsidR="00000000" w:rsidRDefault="00D277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1CC3070" wp14:editId="3ABFD8C3">
            <wp:extent cx="2506980" cy="1104900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F1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Кроме того, в условиях термического крекинга имеют место и другие реакции :</w:t>
      </w:r>
    </w:p>
    <w:p w14:paraId="1BA3DD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Циклизация </w:t>
      </w:r>
    </w:p>
    <w:p w14:paraId="788380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E04D25" w14:textId="1563684B" w:rsidR="00000000" w:rsidRDefault="00D277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6B1140" wp14:editId="6E38D57F">
            <wp:extent cx="4221480" cy="110490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C6A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89CAC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Алкилирование</w:t>
      </w:r>
    </w:p>
    <w:p w14:paraId="3D833909" w14:textId="12A245DB" w:rsidR="00000000" w:rsidRDefault="00D2774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381B8EA" wp14:editId="3175E36B">
            <wp:extent cx="4084320" cy="108204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FF5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0D995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процессе висбрекинга в значительной степени протекает деалкилирование всех фракций тяжелого остатка, что в основном определяет выход легких продуктов. Конверсии подвергаются преимущественно газойлевые фракции, особенно наиболее тяжелые. Висбрекинг легких газойлевых фракций, как наиболее стойких, протекает в меньшей степени. Кроме того, в этом процессе происходит разрушение части смол и конденсации ядер асфальтенов. Отсюда следует, что снижение вязкости при висбрекинге связано с уменьшением размеров макромолекул.</w:t>
      </w:r>
    </w:p>
    <w:p w14:paraId="764806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Однако при количественном и качественном уменьшении сольватирующей способности смол асфальтены тяжелого продукта висбрекинга трудно удерживаются в растворе или суспензии и выпадают в осадок. Осадковыделения могут приводить к закоксовыванию реакционного змеевика печи висбрекинга, и вызывает нестабильность свойств котельного топлива. Чем выше содержание асфальтенов в исходном сырье, тем меньше допустимая глубина превращения, обеспечивающая достаточную стабильность котельного топлива.</w:t>
      </w:r>
    </w:p>
    <w:p w14:paraId="441BB7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2812"/>
        <w:gridCol w:w="963"/>
        <w:gridCol w:w="852"/>
        <w:gridCol w:w="1428"/>
        <w:gridCol w:w="1604"/>
        <w:gridCol w:w="967"/>
      </w:tblGrid>
      <w:tr w:rsidR="00000000" w14:paraId="141A93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64C06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№№ п/п</w:t>
            </w:r>
          </w:p>
        </w:tc>
        <w:tc>
          <w:tcPr>
            <w:tcW w:w="2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9FAD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Наименование стадий процесса, аппараты, показатели режима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D6F9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Номер позиции прибора на схеме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1B5A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Еди-ницы изме-рения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9EB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Допускаемые пределы технологических параметров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854B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Требуемый класс точности измерительных приборов (ГОСТ 8.401-80)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B74D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Приме-чание</w:t>
            </w:r>
          </w:p>
        </w:tc>
      </w:tr>
      <w:tr w:rsidR="00000000" w14:paraId="4E427C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A9658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2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D582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0C84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5384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16F8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81F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2839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</w:t>
            </w:r>
          </w:p>
        </w:tc>
      </w:tr>
      <w:tr w:rsidR="00000000" w14:paraId="38CC50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9D17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</w:t>
            </w:r>
          </w:p>
        </w:tc>
        <w:tc>
          <w:tcPr>
            <w:tcW w:w="2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8B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Загрузка П-1, печным насосом (на один поток)</w:t>
            </w:r>
          </w:p>
        </w:tc>
        <w:tc>
          <w:tcPr>
            <w:tcW w:w="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921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5, 7</w:t>
            </w:r>
          </w:p>
        </w:tc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FB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</w:t>
            </w: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5F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50 - 85</w:t>
            </w:r>
          </w:p>
        </w:tc>
        <w:tc>
          <w:tcPr>
            <w:tcW w:w="16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2A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F65F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7B2897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3A6E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A4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Загрузка П-2, печным насосом (на один поток)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23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14, 16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DAE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/час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A63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20 - 50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75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6699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3C6925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493E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23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на входе в П-1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EB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6, 8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15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8B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50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DC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F95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7D5EE7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E0B0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34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на входе в П-2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36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13, 15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02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0C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25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3E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028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22EB8D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F351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DB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 К-1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DB5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55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B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15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80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FA57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614F7C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8F36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62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 К-2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EB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1B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4D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11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42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F8F8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6F016D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808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 К-4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F2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6C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EF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33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84A0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48BFE0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D7BB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09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 К-8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27A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53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14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9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7A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D53E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25B1A2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0811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0F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 Е-1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6B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88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12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10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87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8B8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6EB59E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B710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F97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 Е-2а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1F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6B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B5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6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8F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A9A1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6814DD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8D43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5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 Е-3 (К-5)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0E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1B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0B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11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58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FFF9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7AAE68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79C4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09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флегмы на выходе из печи П-1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2E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3, 4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27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56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более 485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D4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E5C47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147878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DCEF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59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сырья на выходе из печи П-2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7E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11, 12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CB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D3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более 400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EE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627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6686D6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B9D9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BD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над перевалами печей П-1, П-2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8F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1, 2, 9, 10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ABD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C3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более 800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48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61C3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Регистр.</w:t>
            </w:r>
          </w:p>
        </w:tc>
      </w:tr>
      <w:tr w:rsidR="00000000" w14:paraId="047E43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DCD1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3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на входе в испаритель К-2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60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83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6A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400 - 450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89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453E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697126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E7C5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D7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в К-3: верх середина низ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4E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25 поз. 76 т.3 27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99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008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130 - 210 не более 300 320 - 410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83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1 0,5 1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763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 Регистр. Регулир.</w:t>
            </w:r>
          </w:p>
        </w:tc>
      </w:tr>
      <w:tr w:rsidR="00000000" w14:paraId="7A9EA7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CFBD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E7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Температура в К-4: верх - низ 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95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25 16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69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7E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300 Не выше 420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33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1 1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2D08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Регулир. Регулир.</w:t>
            </w:r>
          </w:p>
        </w:tc>
      </w:tr>
      <w:tr w:rsidR="00000000" w14:paraId="1F5BFA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97F8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19.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0E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в К-5: верх - низ (Т - 10)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32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68 67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78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B8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60 - 85 Не выше 200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7D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1 1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8A3D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Регистр. Регистр.</w:t>
            </w:r>
          </w:p>
        </w:tc>
      </w:tr>
      <w:tr w:rsidR="00000000" w14:paraId="615BAD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B108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20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в К-7: - низ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26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A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9D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125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AF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46E2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4F0211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5217C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CEB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в К-8 (верх)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D0A7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поз.76 т.9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A9C5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1192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45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36E6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93D48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Регистр.</w:t>
            </w:r>
          </w:p>
        </w:tc>
      </w:tr>
      <w:tr w:rsidR="00000000" w14:paraId="0F1E76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6877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CDF5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на входе в К-1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54C0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поз.76 т.1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787C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3C43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выше 480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E766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416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Регистр.</w:t>
            </w:r>
          </w:p>
        </w:tc>
      </w:tr>
      <w:tr w:rsidR="00000000" w14:paraId="2C8801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BE5A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23</w:t>
            </w:r>
          </w:p>
        </w:tc>
        <w:tc>
          <w:tcPr>
            <w:tcW w:w="2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D7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откачиваемых с установки нефтепродуктов: бензин  крекинг-остаток  (с 15 апреля по 15 октября) (с 16 октября по 14 апреля)</w:t>
            </w:r>
          </w:p>
        </w:tc>
        <w:tc>
          <w:tcPr>
            <w:tcW w:w="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89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поз.76 т.11 поз.74 т.12</w:t>
            </w:r>
          </w:p>
        </w:tc>
        <w:tc>
          <w:tcPr>
            <w:tcW w:w="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E9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EB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не выше 40  100 - 110 100 - 150</w:t>
            </w:r>
          </w:p>
        </w:tc>
        <w:tc>
          <w:tcPr>
            <w:tcW w:w="16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5F0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0,5  0,5 0,5</w:t>
            </w:r>
          </w:p>
        </w:tc>
        <w:tc>
          <w:tcPr>
            <w:tcW w:w="96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834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 Регистр.  Регистр. Регистр.</w:t>
            </w:r>
          </w:p>
        </w:tc>
      </w:tr>
      <w:tr w:rsidR="00000000" w14:paraId="4AC54B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6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A771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ПАРАМЕТРЫ ПАРА, ВОЗДУХА, ВОДЫ</w:t>
            </w:r>
          </w:p>
        </w:tc>
      </w:tr>
      <w:tr w:rsidR="00000000" w14:paraId="28F854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F881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D7E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пара (10 атм)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86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6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C96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менее 8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AA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09C5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Регистр.</w:t>
            </w:r>
          </w:p>
        </w:tc>
      </w:tr>
      <w:tr w:rsidR="00000000" w14:paraId="3DC417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E0BC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0A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Давление воздуха КИП на щит в операторной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154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87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95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кгс/см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AE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менее 1,5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473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AB46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Регулир.</w:t>
            </w:r>
          </w:p>
        </w:tc>
      </w:tr>
      <w:tr w:rsidR="00000000" w14:paraId="22CE4E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C90E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27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57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пара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69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поз.76 т.10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8B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5CA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менее 200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01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A4EA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Регистр.</w:t>
            </w:r>
          </w:p>
        </w:tc>
      </w:tr>
      <w:tr w:rsidR="00000000" w14:paraId="62C850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AEBE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28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D16C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Температура бл/оборотной воды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36DB4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8785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о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2763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более 22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1B35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CE5C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Регистр.</w:t>
            </w:r>
          </w:p>
        </w:tc>
      </w:tr>
    </w:tbl>
    <w:p w14:paraId="39BC34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440A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.Кип на установке (указать какие КИП используются и для чего)</w:t>
      </w:r>
    </w:p>
    <w:p w14:paraId="415E32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C94F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Контроль давления в аппаратах осуществляется</w:t>
      </w:r>
    </w:p>
    <w:p w14:paraId="26FB31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помощи манометров, установленных на аппаратах и вынесенных на щит КИП в операторной.</w:t>
      </w:r>
    </w:p>
    <w:p w14:paraId="0DAE57DA" w14:textId="77777777" w:rsidR="00000000" w:rsidRDefault="0000000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Давление в аппаратах: </w:t>
      </w:r>
    </w:p>
    <w:p w14:paraId="746D06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К-1, К-2, К-5, К-4, К-6, Е-1, Е-2а, Е-3, Е-8, Е-29а, Т-10 контролируется по самопишущему манометру, установленному на щите в операторной, и по указывающему манометру, установленному непосредственно у аппарата.</w:t>
      </w:r>
    </w:p>
    <w:p w14:paraId="158D57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Давление в змеевиках печи П-1 контролируется по самопишущим манометрам, установленным на щите КИП в операторной и указывающим манометрам- непосредственно у печей.</w:t>
      </w:r>
    </w:p>
    <w:p w14:paraId="6A6ED0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Контроль за температурой в аппаратах осуществляется при помощи регистрирующих потенциометров, установленных непосредственно на щите в операторной.</w:t>
      </w:r>
    </w:p>
    <w:p w14:paraId="38530D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Потенциометрами контролируется температура в следующих точках:</w:t>
      </w:r>
    </w:p>
    <w:p w14:paraId="653191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Выход продукта реакции из К-1 в К-2.</w:t>
      </w:r>
    </w:p>
    <w:p w14:paraId="39B6D9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Низ и верх К-2.</w:t>
      </w:r>
    </w:p>
    <w:p w14:paraId="36AFDA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Низ, верх и аккумулятор К-3.</w:t>
      </w:r>
    </w:p>
    <w:p w14:paraId="136D73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Низ, верх и аккумулятор К-4.</w:t>
      </w:r>
    </w:p>
    <w:p w14:paraId="68FDC6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Низ (выход из рибойлера) и верх К-5.</w:t>
      </w:r>
    </w:p>
    <w:p w14:paraId="6AB0D5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Выход крекинг-остатка с установки (после холодильника Т-5).</w:t>
      </w:r>
    </w:p>
    <w:p w14:paraId="1CE93A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Выход продукта из П-1 (левая и правая часть, конвекция).</w:t>
      </w:r>
    </w:p>
    <w:p w14:paraId="3A6A63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Выход продукта из П-2 (левая и правая часть, конвекция).</w:t>
      </w:r>
    </w:p>
    <w:p w14:paraId="1E6626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Дымовые газы над перевалами печей (центр перевалов). </w:t>
      </w:r>
    </w:p>
    <w:p w14:paraId="4FCF0CD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Острый пар на установку.</w:t>
      </w:r>
    </w:p>
    <w:p w14:paraId="552BF2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.Низ и верх К-7.</w:t>
      </w:r>
    </w:p>
    <w:p w14:paraId="120D03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.Низ и верх К-8.</w:t>
      </w:r>
    </w:p>
    <w:p w14:paraId="184085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Уровни в аппаратах контролируются следующим образом:</w:t>
      </w:r>
    </w:p>
    <w:p w14:paraId="7E5363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Уровни в К-2, в К-3, в аккумуляторе К-3, К-4, в аккумуляторе К-4, в Е-1, в Е-2а, в Е-3, в рибойлере Т-10 контролируется по индикаторам, установленным на щите КИП в операторной, а также по сигнальным лампам.</w:t>
      </w:r>
    </w:p>
    <w:p w14:paraId="602F5C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Уровень в К-3, в аккумуляторе К-3 и в аккумуляторе К-4 контролируется также по самопишущим регуляторам.</w:t>
      </w:r>
    </w:p>
    <w:p w14:paraId="1401CB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Уровень в Е-4, Г-90 контролируется по краникам и на щите КИП. </w:t>
      </w:r>
    </w:p>
    <w:p w14:paraId="23F946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2D1ECC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9.Техника безопасности на установке</w:t>
      </w:r>
    </w:p>
    <w:p w14:paraId="119AAE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установка каталитический газойль нефтяной технологическая</w:t>
      </w:r>
    </w:p>
    <w:p w14:paraId="76196D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Характеристика технологического процесса с точки зрения его взрывопожароопасности, вредности производства, наиболее опасные места на установке. Комплекс технических, технологических и организационных мероприятий, обеспечивающих минимальный уровень опасности производства и оптимальные санитарно-гигиенические условия труда работающих.</w:t>
      </w:r>
    </w:p>
    <w:p w14:paraId="488FC5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Характеристика технологического процесса с точки зрения его взрывопожароопасности, вредности производства, наиболее опасные места на установке.</w:t>
      </w:r>
    </w:p>
    <w:p w14:paraId="4EA81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 висбрекинга гудрона является пожароопасным и взрывоопасным, так как связан с переработкой взрывопожароопасных сред при повышенных температурах.</w:t>
      </w:r>
    </w:p>
    <w:p w14:paraId="21AF31C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Продуктами, определяющими взрывоопасность установки, являются углеводородный газ, пары бензина, дизельного топлива, крекинг-остаток, которые в смеси с кислородом воздуха образуют смеси, взрывающиеся при наличии огня или искры.</w:t>
      </w:r>
    </w:p>
    <w:p w14:paraId="591508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Процесс висбрекинга проводится при температуре до 485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и давлении не выше 30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.(изб.)</w:t>
      </w:r>
    </w:p>
    <w:p w14:paraId="1702E0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Наличие аппаратов, работающих при повышенных давлениях и температурах, содержащих большие количества продуктов в газообразном и парообразном состояниях, может создавать опасность загазованности территории.</w:t>
      </w:r>
    </w:p>
    <w:p w14:paraId="647522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Категория взрывоопасности производственных зданий и наружных установок по НПБ-107-97-Ан отражен в таблице 7.3.</w:t>
      </w:r>
    </w:p>
    <w:p w14:paraId="7CB3D9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Установка относится к вредному для здоровья обслуживающего персонала производству, так как связана с переработкой и получением продуктов, обладающих токсическими действиями на организм человека (см. таблицу 7.2.)</w:t>
      </w:r>
    </w:p>
    <w:p w14:paraId="1AACA2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Группа производственного процесса по СНиП 2.09.04-87-3б.</w:t>
      </w:r>
    </w:p>
    <w:p w14:paraId="6BEA8F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эксплуатации установки возможны следующие опасности:</w:t>
      </w:r>
    </w:p>
    <w:p w14:paraId="2097F5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возникновение пожара и взрыва в случае разгерметизации оборудования, трубопроводов или при нарушении режима работы оборудования;</w:t>
      </w:r>
    </w:p>
    <w:p w14:paraId="00A126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отравление работающих парами углеводородов, сероводорода в смеси с углеводородами, окиси углерода при превышении ПДК;</w:t>
      </w:r>
    </w:p>
    <w:p w14:paraId="414645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ожоги работающих водяным паром и при соприкосновении с горячими частями оборудования и трубопроводами;</w:t>
      </w:r>
    </w:p>
    <w:p w14:paraId="3FF301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воздействии концентрированных растворов едких щелочей на кожу человека происходят ожоги всех степеней;</w:t>
      </w:r>
    </w:p>
    <w:p w14:paraId="688CBA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травмирование вращающимися и движущимися частями насосов, не защищенных ограждениями;</w:t>
      </w:r>
    </w:p>
    <w:p w14:paraId="79ECF2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поражение электротоком в случае выхода из строя заземления токоведущих частей электрооборудования или пробоя электроизоляции;</w:t>
      </w:r>
    </w:p>
    <w:p w14:paraId="121ABD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возможность падения при обслуживании аппаратов, расположенных на высоте, в случае отсутствия или неисправности ограждения. </w:t>
      </w:r>
    </w:p>
    <w:p w14:paraId="26F0C1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опасными местами на установке, вследствие выделения или скопления газов и паров углеводородов, являются:</w:t>
      </w:r>
    </w:p>
    <w:p w14:paraId="7D33D6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районы отбора проб нефтепродуктов или газов, насосные канализационные и водяные колодцы, дождеприемники, районы форсунок печей и регулирующих клапанов у печей, район свечей, район блока колонн, дренажи, лотки и приямки. </w:t>
      </w:r>
    </w:p>
    <w:p w14:paraId="48B8C3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опасными местами, вследствие возможных аварийных ситуаций на установке являются:</w:t>
      </w:r>
    </w:p>
    <w:p w14:paraId="73250E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Блок колонн К-1, К-2, К-3, К-4, К-5, К-6, К-7 (районы дренажей, опорных обечаек );</w:t>
      </w:r>
    </w:p>
    <w:p w14:paraId="6FB502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Печи П-1, П-2 (борова, ретурбенды, площадки форсунок);</w:t>
      </w:r>
    </w:p>
    <w:p w14:paraId="0E3354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Газосепараторы Е-1, Е-2а, Е-3, емкости Е-4, Е-29а (районы дренажей); </w:t>
      </w:r>
    </w:p>
    <w:p w14:paraId="624437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Технологические насосные: печная, квенчинговая, стабилизационная, сырьевая, крекинг-остатковая. </w:t>
      </w:r>
    </w:p>
    <w:p w14:paraId="6E1234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Блок теплообменников.</w:t>
      </w:r>
    </w:p>
    <w:p w14:paraId="4B7D3D0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Холодильно-конденсационная аппаратура(вода погружных холодильников).</w:t>
      </w:r>
    </w:p>
    <w:p w14:paraId="1E9BFD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Местная ловушка.</w:t>
      </w:r>
    </w:p>
    <w:p w14:paraId="614D99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Колодцы: канализационные, сточных вод, оборотной воды.</w:t>
      </w:r>
    </w:p>
    <w:p w14:paraId="7911DB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Технологические лотки, приямки дренажей.</w:t>
      </w:r>
    </w:p>
    <w:p w14:paraId="3D297C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Места отбора проб и дренажей.</w:t>
      </w:r>
    </w:p>
    <w:p w14:paraId="7B8A89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Опасности производства, обусловленные технологическим процессом и выполнением отдельных производственных операций</w:t>
      </w:r>
    </w:p>
    <w:p w14:paraId="0CB873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Процесс висбрекинга протекает в герметично закрытой аппаратуре и трубопроводах под давлением до 30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температурой до 485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 Грубое нарушение норм технологического режима при протекании технологического процесса может привести к разогреву стенок аппаратуры свыше допустимой температуры, закоксовыванию и спеканию нефтепродуктов, что ведет к резкому повышению давления в системе, возможной раз герметизации трубопроводов и аппаратов, срабатыванию предохранительных клапанов.</w:t>
      </w:r>
    </w:p>
    <w:p w14:paraId="1B3466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Опасность производства данного технологического процесса заключается также и при выполнении отдельных производственных операций, как:</w:t>
      </w:r>
    </w:p>
    <w:p w14:paraId="44600886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Пуск печи.</w:t>
      </w:r>
    </w:p>
    <w:p w14:paraId="3333C5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розжиге форсунок технологических печей особое внимание уделяется отсутствию газового конденсата в топливном газе, исправности запорной арматуры у горелок печей и предохранительных устройств, наличию циркуляции продукта в змеевиках печи, устойчивому горению горелок. Отсутствию пропусков и розливу нефтепродуктов, утечек газа.</w:t>
      </w:r>
    </w:p>
    <w:p w14:paraId="643B5AB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Нарушение хотя бы одного из перечисленных требований ведет к загоранию, взрыву и разрушению камер печи, разрыву трубопроводов змеевиков печей и травмированию обслуживающего персонала.</w:t>
      </w:r>
    </w:p>
    <w:p w14:paraId="54135892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Пуск и вывод на режим технологического оборудования.</w:t>
      </w:r>
    </w:p>
    <w:p w14:paraId="0539C7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пуске и выводе на режим технологического оборудования большое внимание уделяется скорости подъема температуры и давления в системе. При большой скорости подъема температуры и давления, то есть нарушении норм технологического режима. Возможна деформация и разгерметизация трубопроводов, технологического оборудования, змеевиков печей, фланцевых соединений и т.д., что ведет к взрыву и пожару. Аналогичные результаты возможны при обратных операциях - нарушении скорости снижения температуры и давления.</w:t>
      </w:r>
    </w:p>
    <w:p w14:paraId="149B30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Опасности производства, обусловленные особенностями используемого оборудования и условиями его эксплуатации</w:t>
      </w:r>
    </w:p>
    <w:p w14:paraId="209B34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 оборудованием, используемым в технологическом процессе установки, являются печи П-1, П-2, поршневые насосы, центробежные насосы, реакционная камера, эвапоратор высокого и низкого давлений, ректификационная колонна, абсорберы, емкости для разделения газа, факельная емкость, теплообменное и холодильное оборудование</w:t>
      </w:r>
    </w:p>
    <w:p w14:paraId="7D4968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Надежность работы существующего оборудования определяет правильность условий его эксплуатации, непрерывный контроль со стороны обслуживающего персонала и выдерживанием норм технологического режима.</w:t>
      </w:r>
    </w:p>
    <w:p w14:paraId="044BDC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Основными опасностями при эксплуатации насосного оборудования являются: </w:t>
      </w:r>
    </w:p>
    <w:p w14:paraId="6D529F19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разгерметизация сальниковых и торцевых уплотнений, </w:t>
      </w:r>
    </w:p>
    <w:p w14:paraId="15AE79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разгерметизация фланцевых и сварных соединений трубопроводов, </w:t>
      </w:r>
    </w:p>
    <w:p w14:paraId="61842A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разрушение движущихся частей насосов, электродвигателей вследствие нарушений условий эксплуатации данного оборудования как:</w:t>
      </w:r>
    </w:p>
    <w:p w14:paraId="2670BF4A" w14:textId="77777777" w:rsidR="00000000" w:rsidRDefault="0000000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ourier New CYR" w:hAnsi="Courier New CYR" w:cs="Courier New CYR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отсутствие контроля за работой оборудования со стороны обслуживающего персонала и соответствующих служб, </w:t>
      </w:r>
    </w:p>
    <w:p w14:paraId="4E673B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ourier New CYR" w:hAnsi="Courier New CYR" w:cs="Courier New CYR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отсутствие смазки подшипников, сальников, наличие высоких давлений, </w:t>
      </w:r>
    </w:p>
    <w:p w14:paraId="69719B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ourier New CYR" w:hAnsi="Courier New CYR" w:cs="Courier New CYR"/>
          <w:kern w:val="0"/>
          <w:sz w:val="28"/>
          <w:szCs w:val="28"/>
        </w:rPr>
        <w:t>o</w:t>
      </w:r>
      <w:r>
        <w:rPr>
          <w:rFonts w:ascii="Courier New CYR" w:hAnsi="Courier New CYR" w:cs="Courier New CYR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отсутствие охлаждения соответствующих узлов оборудования.</w:t>
      </w:r>
    </w:p>
    <w:p w14:paraId="465454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Особыми условиями эксплуатации печей являются наличие высокой температуры и давления, при которых работают конструкции и змеевики печей: температура «перевала» печи - до 800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 давление до 30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температура нагреваемых продуктов до 485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С.</w:t>
      </w:r>
    </w:p>
    <w:p w14:paraId="2C49C5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Емкости, используемые в технологическом процессе установки, предназначены для отделения углеводородного газа от жидкой фазы. Аппараты колонного типа используются на установке для получения полуфабрикатов и готовой продукции. Основная опасность эксплуатации этого оборудования заключается в наличии большого количества взрывоопасной смеси (нефтепродукта и газа).</w:t>
      </w:r>
    </w:p>
    <w:p w14:paraId="253390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нарушении условий эксплуатации, норм технологического режима возможно истечение большого количества взрывоопасной смеси на территорию аппаратного двора, что при наличии огневого нагрева приведет к взрыву и пожару.</w:t>
      </w:r>
    </w:p>
    <w:p w14:paraId="463737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Основными опасностями при эксплуатации теплообменников, холодильников под давлением до 30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температурой до 400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являются разгерметизация фланцевых соединений. Сварных швов, вальцовок трубных пучков вследствие температурной деформации оборудования, что в условиях эксплуатации технологической установки приведет к взрыву и пожару.</w:t>
      </w:r>
    </w:p>
    <w:p w14:paraId="4F46D4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Опасности производства, обусловленные нарушениями правил безопасности работающими</w:t>
      </w:r>
    </w:p>
    <w:p w14:paraId="6B4755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эксплуатации установки все работающие должны находиться в спецодежде, не накапливающей статического электричества. Спецобувь должна быть без металлических набоек и гвоздей, вызывающих при трении искры.</w:t>
      </w:r>
    </w:p>
    <w:p w14:paraId="2A9610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работе персонал должен пользоваться исправным и обмедненным инструментом, применяя средства индивидуальной защиты: рукавицы, противогазы, защитные каски, очки, наушники, страховочные приспособления и др.</w:t>
      </w:r>
    </w:p>
    <w:p w14:paraId="59F30E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Эксплуатация неисправного оборудования и механизмов запрещается.</w:t>
      </w:r>
    </w:p>
    <w:p w14:paraId="5C8F8C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Проведение ремонтных работ на неподготовленном к ремонту оборудовании запрещается.</w:t>
      </w:r>
    </w:p>
    <w:p w14:paraId="0A12FF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 время ведения ремонтных работ в печи или на печи категорически запрещается вести технологические операции, включающие в себя:</w:t>
      </w:r>
    </w:p>
    <w:p w14:paraId="15D0DFD6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опрессовку змеевика нефтепродуктом или азотом</w:t>
      </w:r>
    </w:p>
    <w:p w14:paraId="0927DD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опрессовку линий топливного газа к горелкам печи</w:t>
      </w:r>
    </w:p>
    <w:p w14:paraId="596379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розжиг печи</w:t>
      </w:r>
    </w:p>
    <w:p w14:paraId="583ABE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сушку кладки печи и т. п.</w:t>
      </w:r>
    </w:p>
    <w:p w14:paraId="60983DD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Строго запрещается пользование открытым огнем и курение на территории технологической установки. Курить разрешается в специально отведенном месте.</w:t>
      </w:r>
    </w:p>
    <w:p w14:paraId="4B8A8A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Запрещается складывать мусор, отходы производства, промасленную ветошь на территории установки.</w:t>
      </w:r>
    </w:p>
    <w:p w14:paraId="1CEF24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Запрещается нахождение работающих на территории эксплуатируемой установки без средств газозащиты.</w:t>
      </w:r>
    </w:p>
    <w:p w14:paraId="1D56C1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Зажигать горелки печи без предварительной продувки камер сгорания водяным паром запрещается. Продувка паром ведется не менее 30 минут после появления пара из дымовой трубы.</w:t>
      </w:r>
    </w:p>
    <w:p w14:paraId="24415E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Перед розжигом горелок печи, работающей на газовом топливе, проверяется плотность закрытия запорной арматуры на всех горелках; отглушаются неработающие горелки; топливная линия продувается в линию сброса горючих газов.</w:t>
      </w:r>
    </w:p>
    <w:p w14:paraId="7ACC12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разбалчивании фланцевых соединений, крышек насосов, запорной арматуры и т.п. необходимо предварительно слегка отпустить крепеж, в случае выхода нефтепродукта или газа следует восстановить герметизацию в соединениях и обеспечить удаление продукта.</w:t>
      </w:r>
    </w:p>
    <w:p w14:paraId="01F396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Нефтепродукты, розлитые при вскрытии на ремонт аппаратов, насосов, трубопроводов и т. д., должны немедленно убираться, а место, залитое нефтепродуктами- засыпаться песком с последующей его уборкой или промыто водой в канализацию.</w:t>
      </w:r>
    </w:p>
    <w:p w14:paraId="78D19D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Вскрытие колонн (других вертикальных аппаратов) производится с разрешения начальника установки. Люки открываются в строгом порядке, начиная с верхнего, во избежание загазованности.</w:t>
      </w:r>
    </w:p>
    <w:p w14:paraId="1C957E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освещения внутри аппаратов применяются переносные светильники только во взрывозащищенном исполнении с лампами напряжением не выше 12 В. Включение и отключение их необходимо производить снаружи. </w:t>
      </w:r>
    </w:p>
    <w:p w14:paraId="2E32C8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Отогревание замерзших частей аппаратуры или трубопроводов можно производить только паром или горячей водой. Отогреваемый участок должен быть отключен от работающей системы, визуально обследован на предмет отсутствия разрывов и разрушения целостности оборудования. Применение открытого огня в этих случаях не допускается. При отогревании дренажи и воздушники должны быть закрыты.</w:t>
      </w:r>
    </w:p>
    <w:p w14:paraId="6D3DDD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Работоспособность дренажных систем в зимнее время проверяется каждый час.</w:t>
      </w:r>
    </w:p>
    <w:p w14:paraId="79767D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зимних условиях дорожки, лестницы, площадки для обслуживания оборудования переходы должны быть очищены от снега и льда, дорожки посыпаны песком.</w:t>
      </w:r>
    </w:p>
    <w:p w14:paraId="51C997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Общие требования безопасности к технологическим процессам</w:t>
      </w:r>
    </w:p>
    <w:p w14:paraId="3DC908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Комплекс технических, технологических и организационных мероприятий, обеспечивающих минимальный уровень опасности производства и оптимальные санитарно-гигиенические условия труда работающих.</w:t>
      </w:r>
    </w:p>
    <w:p w14:paraId="645E64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Технологический процесс предусматривает</w:t>
      </w:r>
    </w:p>
    <w:p w14:paraId="143A0808" w14:textId="77777777" w:rsidR="00000000" w:rsidRDefault="0000000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устранение непосредственного контакта работающих с сырьем, реагентами, готовой продукции и отходами производства, оказывающими вредное воздействие на организм человека;</w:t>
      </w:r>
    </w:p>
    <w:p w14:paraId="1152E7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комплексную механизацию, автоматизацию, применение дистанционного управления технологическим процессом и операциями при наличии опасных и вредных производственных факторов;</w:t>
      </w:r>
    </w:p>
    <w:p w14:paraId="348D0B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автоматическую систему противоаварийной защиты (ПАЗ), предупреждающую образование взрывоопасной среды на площадках и помещениях установки, возможность дистанционного отключения технологических печей, ряда насосов и аппаратов, система ПАЗ выдает световой, звуковой сигналы при максимально и минимально допустимых параметрах процесса на отдельных узлах, световой сигнал при предаварийных минимальных, максимальных значениях параметров, она сообщает о состоянии (открыто, закрыто) отсечных (блокировочных) клапанов и аварийных отключениях печей;</w:t>
      </w:r>
    </w:p>
    <w:p w14:paraId="220656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герметизацию оборудования;</w:t>
      </w:r>
    </w:p>
    <w:p w14:paraId="684367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 средств коллективной защиты работающих;</w:t>
      </w:r>
    </w:p>
    <w:p w14:paraId="7CF3BE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рациональную организацию труда и отдыха с целью профилактики монотонности и гиподинамии, а также ограничении тяжести труда;</w:t>
      </w:r>
    </w:p>
    <w:p w14:paraId="2DCF11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своевременное получение информации о возникновении опасных и вредных производственных факторов на отдельных технологических звеньях;</w:t>
      </w:r>
    </w:p>
    <w:p w14:paraId="7BD3C3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систему контроля и управления технологическим процессом, обеспечивающую защиту работающих при отклонениях от нормального технологического режима на установке;</w:t>
      </w:r>
    </w:p>
    <w:p w14:paraId="0610DC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Symbol" w:hAnsi="Symbol" w:cs="Symbol"/>
          <w:kern w:val="0"/>
          <w:sz w:val="28"/>
          <w:szCs w:val="28"/>
        </w:rPr>
        <w:t>-</w:t>
      </w:r>
      <w:r>
        <w:rPr>
          <w:rFonts w:ascii="Symbol" w:hAnsi="Symbol" w:cs="Symbol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своевременное удаление и обезвреживание отходов производства, являющихся источником опасных и вредных факторов.</w:t>
      </w:r>
    </w:p>
    <w:p w14:paraId="4FE42B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Четкое ведение технологического режима, не допуская превышения утвержденных параметров.</w:t>
      </w:r>
    </w:p>
    <w:p w14:paraId="7F7786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Строгое соблюдение всех действующих положений и инструкций, работать только на исправном оборудовании.</w:t>
      </w:r>
    </w:p>
    <w:p w14:paraId="2776CD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Изменение температуры и давления в аппарате для предупреждения возможных деформаций должно производиться медленно и плавно.</w:t>
      </w:r>
    </w:p>
    <w:p w14:paraId="13ACFC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обеспечения минимального уровня опасности производства разработан комплекс мероприятий, к которым относятся:</w:t>
      </w:r>
    </w:p>
    <w:p w14:paraId="6E6BE5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план локализации аварийных ситуаций (ПЛАС)</w:t>
      </w:r>
    </w:p>
    <w:p w14:paraId="3C57BC99" w14:textId="77777777" w:rsidR="008B10BF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мероприятия по доведению установок до новых правил взрывобезопасности. </w:t>
      </w:r>
    </w:p>
    <w:sectPr w:rsidR="008B10B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41"/>
    <w:rsid w:val="00637211"/>
    <w:rsid w:val="008B10BF"/>
    <w:rsid w:val="00D2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B1EC8"/>
  <w14:defaultImageDpi w14:val="0"/>
  <w15:docId w15:val="{186C4474-00F5-4D14-ACF3-516AD732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9741</Words>
  <Characters>55524</Characters>
  <Application>Microsoft Office Word</Application>
  <DocSecurity>0</DocSecurity>
  <Lines>462</Lines>
  <Paragraphs>130</Paragraphs>
  <ScaleCrop>false</ScaleCrop>
  <Company/>
  <LinksUpToDate>false</LinksUpToDate>
  <CharactersWithSpaces>65135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2026-03-20T19:59:00Z</dcterms:created>
  <dcterms:modified xsi:type="dcterms:W3CDTF">2026-03-20T19:59:00Z</dcterms:modified>
</cp:coreProperties>
</file>